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 xml:space="preserve">1. </w:t>
      </w: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样条插值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cs="Tibetan Machine Uni" w:eastAsiaTheme="minorEastAsia"/>
        </w:rPr>
      </w:pPr>
      <w:r>
        <w:rPr>
          <w:rFonts w:hint="default" w:ascii="Tibetan Machine Uni" w:hAnsi="Tibetan Machine Uni" w:cs="Tibetan Machine Uni" w:eastAsiaTheme="minorEastAsia"/>
        </w:rPr>
        <w:t>样条插值是一种分段多项式(piecewise polynomial)插值法。数学上，曲线光滑需要在曲线上处处一阶导连续，因此，在节点处需要满足一阶导数相等。另外，</w:t>
      </w:r>
      <w:r>
        <w:rPr>
          <w:rFonts w:hint="default" w:ascii="Tibetan Machine Uni" w:hAnsi="Tibetan Machine Uni" w:cs="Tibetan Machine Uni" w:eastAsiaTheme="minorEastAsia"/>
          <w:u w:val="none"/>
        </w:rPr>
        <w:t>为了使得曲线的曲率最小，要求曲线二阶导连续</w:t>
      </w:r>
      <w:r>
        <w:rPr>
          <w:rFonts w:hint="default" w:ascii="Tibetan Machine Uni" w:hAnsi="Tibetan Machine Uni" w:cs="Tibetan Machine Uni" w:eastAsiaTheme="minorEastAsia"/>
        </w:rPr>
        <w:t>，在节点处需要二阶导相等。三次及以上多项式可以满足节点处光滑和曲率最小要求，但是次数高的曲线容易震荡，因此，就选用三次多项式即可。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drawing>
          <wp:inline distT="0" distB="0" distL="114300" distR="114300">
            <wp:extent cx="5273040" cy="3136900"/>
            <wp:effectExtent l="0" t="0" r="3810" b="6350"/>
            <wp:docPr id="5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2.</w:t>
      </w: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样条曲线求解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cs="Tibetan Machine Uni" w:eastAsiaTheme="minorEastAsia"/>
          <w:lang w:val="en-US" w:eastAsia="zh-CN"/>
        </w:rPr>
      </w:pPr>
      <w:r>
        <w:rPr>
          <w:rFonts w:hint="eastAsia" w:ascii="Tibetan Machine Uni" w:hAnsi="Tibetan Machine Uni" w:cs="Tibetan Machine Uni" w:eastAsiaTheme="minorEastAsia"/>
          <w:lang w:val="en-US" w:eastAsia="zh-CN"/>
        </w:rPr>
        <w:t>n个三次多项式，4n个未知数。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首先每个多项式必须满足其起点和终点对应的坐标，共2n个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其次一阶导数连续，共n-1个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再次二阶导数连续，共n-1个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 w:eastAsia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（4）还差最后两个，可以通过边界条件获得，边界条件共有三种自然边界 (Natural Spline)、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固定边界 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(Clamped Spline)、</w:t>
      </w:r>
      <w:r>
        <w:rPr>
          <w:rFonts w:hint="eastAsia" w:ascii="Tibetan Machine Uni" w:hAnsi="Tibetan Machine Uni" w:cs="Tibetan Machine Uni" w:eastAsiaTheme="minorEastAsia"/>
          <w:kern w:val="0"/>
          <w:sz w:val="24"/>
          <w:szCs w:val="24"/>
          <w:lang w:val="en-US" w:eastAsia="zh-CN" w:bidi="ar"/>
        </w:rPr>
        <w:t>非扭结边界(Not-A-Knot Spline)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671955"/>
            <wp:effectExtent l="0" t="0" r="6350" b="4445"/>
            <wp:docPr id="6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3.具体推导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5548630</wp:posOffset>
                </wp:positionV>
                <wp:extent cx="1308735" cy="460375"/>
                <wp:effectExtent l="6350" t="6350" r="18415" b="95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46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25pt;margin-top:436.9pt;height:36.25pt;width:103.05pt;z-index:251660288;v-text-anchor:middle;mso-width-relative:page;mso-height-relative:page;" filled="f" stroked="t" coordsize="21600,21600" o:gfxdata="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ex0B+9cAAAAJAQAADwAAAAAAAAABACAAAAA4AAAAZHJzL2Rvd25yZXYu&#10;eG1sUEsBAhQAFAAAAAgAh07iQNNeo4tYAgAAjgQAAA4AAAAAAAAAAQAgAAAAPAEAAGRycy9lMm9E&#10;b2MueG1sUEsFBgAAAAAGAAYAWQEAAAY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230" cy="5982335"/>
            <wp:effectExtent l="0" t="0" r="7620" b="18415"/>
            <wp:docPr id="7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8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4770755</wp:posOffset>
                </wp:positionV>
                <wp:extent cx="991235" cy="254000"/>
                <wp:effectExtent l="6350" t="6350" r="12065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9pt;margin-top:375.65pt;height:20pt;width:78.05pt;z-index:251659264;v-text-anchor:middle;mso-width-relative:page;mso-height-relative:page;" filled="f" stroked="t" coordsize="21600,21600" o:gfxdata="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HQynB1wAAAAoBAAAPAAAAAAAAAAEAIAAAADgAAABkcnMvZG93bnJldi54bWxQ&#10;SwECFAAUAAAACACHTuJASyRzpFQCAACNBAAADgAAAAAAAAABACAAAAA8AQAAZHJzL2Uyb0RvYy54&#10;bWxQSwUGAAAAAAYABgBZAQAAA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1427480</wp:posOffset>
                </wp:positionV>
                <wp:extent cx="635000" cy="254000"/>
                <wp:effectExtent l="6350" t="6350" r="6350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3355" y="4521200"/>
                          <a:ext cx="63500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65pt;margin-top:112.4pt;height:20pt;width:50pt;z-index:251658240;v-text-anchor:middle;mso-width-relative:page;mso-height-relative:page;" filled="f" stroked="t" coordsize="21600,21600" o:gfxdata="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A1DxKTUAAAACgEAAA8AAAAAAAAAAQAgAAAAOAAAAGRycy9kb3ducmV2LnhtbFBLAQIUABQAAAAI&#10;AIdO4kCcIrxcvwIAAH8FAAAOAAAAAAAAAAEAIAAAADkBAABkcnMvZTJvRG9jLnhtbFBLBQYAAAAA&#10;BgAGAFkBAABq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0500" cy="2539365"/>
            <wp:effectExtent l="0" t="0" r="6350" b="13335"/>
            <wp:docPr id="9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949700"/>
            <wp:effectExtent l="0" t="0" r="5080" b="12700"/>
            <wp:docPr id="12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807460"/>
            <wp:effectExtent l="0" t="0" r="4445" b="2540"/>
            <wp:docPr id="13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023485"/>
            <wp:effectExtent l="0" t="0" r="7620" b="5715"/>
            <wp:docPr id="14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4.算法总结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000625"/>
            <wp:effectExtent l="0" t="0" r="3175" b="9525"/>
            <wp:docPr id="15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7EF40E"/>
    <w:multiLevelType w:val="singleLevel"/>
    <w:tmpl w:val="7E7EF40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F2910B"/>
    <w:rsid w:val="1F736865"/>
    <w:rsid w:val="1FD68F21"/>
    <w:rsid w:val="347F3193"/>
    <w:rsid w:val="3D7FC202"/>
    <w:rsid w:val="3F7320BA"/>
    <w:rsid w:val="4A1947CF"/>
    <w:rsid w:val="57BFD794"/>
    <w:rsid w:val="57F29EB5"/>
    <w:rsid w:val="5BF3CF9E"/>
    <w:rsid w:val="5ED7F3D9"/>
    <w:rsid w:val="5EFA440E"/>
    <w:rsid w:val="5EFD0BBD"/>
    <w:rsid w:val="5F66EA85"/>
    <w:rsid w:val="5F771378"/>
    <w:rsid w:val="623B74A3"/>
    <w:rsid w:val="65FFEA59"/>
    <w:rsid w:val="6A5B53AF"/>
    <w:rsid w:val="6ADEC5D3"/>
    <w:rsid w:val="6D2573AA"/>
    <w:rsid w:val="75DBC8BD"/>
    <w:rsid w:val="763F7CE7"/>
    <w:rsid w:val="7C5957E0"/>
    <w:rsid w:val="7DECF597"/>
    <w:rsid w:val="7DFF1917"/>
    <w:rsid w:val="7E3B4C09"/>
    <w:rsid w:val="7FFDF3C7"/>
    <w:rsid w:val="AB3FD3D4"/>
    <w:rsid w:val="AB5BB37E"/>
    <w:rsid w:val="B9D9E888"/>
    <w:rsid w:val="BD9DA7E5"/>
    <w:rsid w:val="BEA69B71"/>
    <w:rsid w:val="CFFB77E7"/>
    <w:rsid w:val="DBFD911D"/>
    <w:rsid w:val="DFFD57AE"/>
    <w:rsid w:val="EE7DC0A5"/>
    <w:rsid w:val="F573B835"/>
    <w:rsid w:val="F5C507C3"/>
    <w:rsid w:val="F7C7DC17"/>
    <w:rsid w:val="FB730E97"/>
    <w:rsid w:val="FD5F7A96"/>
    <w:rsid w:val="FF9F3D52"/>
    <w:rsid w:val="FFF97DC1"/>
    <w:rsid w:val="FFFD5562"/>
    <w:rsid w:val="FF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caopan</cp:lastModifiedBy>
  <dcterms:modified xsi:type="dcterms:W3CDTF">2021-05-26T16:00:05Z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