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KẾ HOẠCH KINH DOANH SÀN TMĐT V-SHOP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Giảng viên:</w:t>
      </w:r>
      <w:r w:rsidDel="00000000" w:rsidR="00000000" w:rsidRPr="00000000">
        <w:rPr>
          <w:rFonts w:ascii="Arial" w:cs="Arial" w:eastAsia="Arial" w:hAnsi="Arial"/>
          <w:rtl w:val="0"/>
        </w:rPr>
        <w:t xml:space="preserve"> Nguyễn Ngọc Thạnh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Nhóm thực hiện:</w:t>
      </w:r>
      <w:r w:rsidDel="00000000" w:rsidR="00000000" w:rsidRPr="00000000">
        <w:rPr>
          <w:rFonts w:ascii="Arial" w:cs="Arial" w:eastAsia="Arial" w:hAnsi="Arial"/>
          <w:rtl w:val="0"/>
        </w:rPr>
        <w:t xml:space="preserve"> Nhóm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Danh sách thành viên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STT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Họ và tên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MSSV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Vai trò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Cao Phi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049205000206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Thành viên</w:t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Ý tưởng &amp; Giá trị mang lại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Mô hình kinh doanh:</w:t>
      </w:r>
      <w:r w:rsidDel="00000000" w:rsidR="00000000" w:rsidRPr="00000000">
        <w:rPr>
          <w:rFonts w:ascii="Arial" w:cs="Arial" w:eastAsia="Arial" w:hAnsi="Arial"/>
          <w:rtl w:val="0"/>
        </w:rPr>
        <w:t xml:space="preserve"> Sàn B2B2C quy mô ngách, tập trung kết nối các chủ shop sinh viên với khách hàng trẻ.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Giải quyết "Nỗi đau" (Pain points):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Các sàn lớn thu phí hoa hồng quá cao (8-15%), gây khó khăn cho shop nhỏ/sinh viên khởi nghiệp.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Thủ tục đăng ký gian hàng phức tạp.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Giá trị mang lại (Value Proposition):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Chi phí thấp:</w:t>
      </w:r>
      <w:r w:rsidDel="00000000" w:rsidR="00000000" w:rsidRPr="00000000">
        <w:rPr>
          <w:rFonts w:ascii="Arial" w:cs="Arial" w:eastAsia="Arial" w:hAnsi="Arial"/>
          <w:rtl w:val="0"/>
        </w:rPr>
        <w:t xml:space="preserve"> Phí hoa hồng chỉ 3% trên mỗi đơn hàng.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Thanh toán tiện lợi:</w:t>
      </w:r>
      <w:r w:rsidDel="00000000" w:rsidR="00000000" w:rsidRPr="00000000">
        <w:rPr>
          <w:rFonts w:ascii="Arial" w:cs="Arial" w:eastAsia="Arial" w:hAnsi="Arial"/>
          <w:rtl w:val="0"/>
        </w:rPr>
        <w:t xml:space="preserve"> Tích hợp mã VietQR chuyển khoản trực tiếp, giảm thiểu rào cản thanh toán.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Phân tích Thị trường &amp; Khách hàng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Khách hàng mục tiêu (Người mua):</w:t>
      </w:r>
      <w:r w:rsidDel="00000000" w:rsidR="00000000" w:rsidRPr="00000000">
        <w:rPr>
          <w:rFonts w:ascii="Arial" w:cs="Arial" w:eastAsia="Arial" w:hAnsi="Arial"/>
          <w:rtl w:val="0"/>
        </w:rPr>
        <w:t xml:space="preserve"> Học sinh, sinh viên (18-25 tuổi) có thói quen mua sắm online và thích săn sale nội bộ.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Khách hàng mục tiêu (Người bán):</w:t>
      </w:r>
      <w:r w:rsidDel="00000000" w:rsidR="00000000" w:rsidRPr="00000000">
        <w:rPr>
          <w:rFonts w:ascii="Arial" w:cs="Arial" w:eastAsia="Arial" w:hAnsi="Arial"/>
          <w:rtl w:val="0"/>
        </w:rPr>
        <w:t xml:space="preserve"> Các bạn sinh viên bán đồ handmade, quần áo second-hand, đồ ăn vặt quanh khu vực trường đại học.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Quy mô &amp; Tiềm năng: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Theo báo cáo, TMĐT Việt Nam tăng trưởng kinh tế số cao nhất ASEAN.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Tỷ lệ người trẻ dùng Internet để mua sắm đạt mức cao.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Thị trường ngách (nội bộ cộng đồng sinh viên) chưa có nền tảng TMĐT chuyên biệt hỗ trợ phí thấp.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Phân tích Cạnh tranh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Tiêu chí so sánh</w:t>
            </w:r>
          </w:p>
        </w:tc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V-SHOP (Dự án)</w:t>
            </w:r>
          </w:p>
        </w:tc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Shopee / TikTok</w:t>
            </w:r>
          </w:p>
        </w:tc>
        <w:tc>
          <w:tcPr>
            <w:shd w:fill="e6f2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Bán cá nhân (FB/Zalo)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Phí hoa hồng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Chỉ ~3% (Duy trì server)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Rất cao (8% - 15%)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Quản lý đơn hàng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Tự động, có hệ thống quản lý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Hệ thống chuyên nghiệp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Thủ công, dễ sai sót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Hỗ trợ Người bán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Hỗ trợ cá nhân hóa (nhóm hỗ trợ trực tiếp)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Chờ ticket, bot trả lời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Không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Đối tượng khách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Cộng đồng sinh viên nội bộ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Đại chúng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Bạn bè, người quen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Kế hoạch Quản lý &amp; Nhân sự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Quản lý chung:</w:t>
      </w:r>
      <w:r w:rsidDel="00000000" w:rsidR="00000000" w:rsidRPr="00000000">
        <w:rPr>
          <w:rFonts w:ascii="Arial" w:cs="Arial" w:eastAsia="Arial" w:hAnsi="Arial"/>
          <w:rtl w:val="0"/>
        </w:rPr>
        <w:t xml:space="preserve"> Điều phối công việc nhóm, lập kế hoạch kinh doanh, quản lý nguồn vốn ban đầu và làm việc với các đối tác (nếu có).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Kỹ thuật (IT):</w:t>
      </w:r>
      <w:r w:rsidDel="00000000" w:rsidR="00000000" w:rsidRPr="00000000">
        <w:rPr>
          <w:rFonts w:ascii="Arial" w:cs="Arial" w:eastAsia="Arial" w:hAnsi="Arial"/>
          <w:rtl w:val="0"/>
        </w:rPr>
        <w:t xml:space="preserve"> Phát triển và vận hành hệ thống website sàn TMĐT, quản lý hạ tầng máy chủ (Server/Cloud) và đảm bảo an toàn, ổn định cho nền tảng.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Marketing: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Sáng tạo nội dung, quản lý Fanpage dự án, Seeding vào các group sinh viên trường để thu hút người dùng thử nghiệm.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Vận hành (CSKH):</w:t>
      </w:r>
      <w:r w:rsidDel="00000000" w:rsidR="00000000" w:rsidRPr="00000000">
        <w:rPr>
          <w:rFonts w:ascii="Arial" w:cs="Arial" w:eastAsia="Arial" w:hAnsi="Arial"/>
          <w:rtl w:val="0"/>
        </w:rPr>
        <w:t xml:space="preserve"> Hỗ trợ các bạn sinh viên khác mở gian hàng, duyệt bài đăng sản phẩm, giải quyết khiếu nại giữa người mua và bán.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Kế hoạch Hoạt động &amp; Vận hành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Nền tảng công nghệ:</w:t>
      </w:r>
      <w:r w:rsidDel="00000000" w:rsidR="00000000" w:rsidRPr="00000000">
        <w:rPr>
          <w:rFonts w:ascii="Arial" w:cs="Arial" w:eastAsia="Arial" w:hAnsi="Arial"/>
          <w:rtl w:val="0"/>
        </w:rPr>
        <w:t xml:space="preserve"> Tự xây dựng và phát triển nền tảng website, tối ưu hóa trải nghiệm người dùng, đảm bảo hiệu suất và dễ dàng mở rộng.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Giao nhận &amp; Vận chuyển:</w:t>
      </w:r>
      <w:r w:rsidDel="00000000" w:rsidR="00000000" w:rsidRPr="00000000">
        <w:rPr>
          <w:rFonts w:ascii="Arial" w:cs="Arial" w:eastAsia="Arial" w:hAnsi="Arial"/>
          <w:rtl w:val="0"/>
        </w:rPr>
        <w:t xml:space="preserve"> Tích hợp với các đơn vị vận chuyển cơ bản.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Quy trình Thanh toán:</w:t>
      </w:r>
      <w:r w:rsidDel="00000000" w:rsidR="00000000" w:rsidRPr="00000000">
        <w:rPr>
          <w:rFonts w:ascii="Arial" w:cs="Arial" w:eastAsia="Arial" w:hAnsi="Arial"/>
          <w:rtl w:val="0"/>
        </w:rPr>
        <w:t xml:space="preserve"> Người mua đặt hàng -&gt; Quét mã VietQR thanh toán -&gt; Hệ thống ghi nhận và chuyển trạng thái -&gt; Đối soát trả tiền cho shop định kỳ hoặc khi yêu cầu rút tiền.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Quản trị rủi ro:</w:t>
      </w:r>
      <w:r w:rsidDel="00000000" w:rsidR="00000000" w:rsidRPr="00000000">
        <w:rPr>
          <w:rFonts w:ascii="Arial" w:cs="Arial" w:eastAsia="Arial" w:hAnsi="Arial"/>
          <w:rtl w:val="0"/>
        </w:rPr>
        <w:t xml:space="preserve"> Hệ thống giữ tiền thanh toán cho đến khi người mua xác nhận đã nhận hàng thành công (Bảo vệ người mua).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Kế hoạch Tài chính (Tối ưu nguồn lực sinh viên)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Tổng vốn đầu tư ban đầu:</w:t>
      </w:r>
      <w:r w:rsidDel="00000000" w:rsidR="00000000" w:rsidRPr="00000000">
        <w:rPr>
          <w:rFonts w:ascii="Arial" w:cs="Arial" w:eastAsia="Arial" w:hAnsi="Arial"/>
          <w:rtl w:val="0"/>
        </w:rPr>
        <w:t xml:space="preserve"> 15.000.000 VNĐ (Nguồn vốn tự có: Đóng góp từ các thành viên nhóm)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Phân bổ vốn: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Marketing (50% - 7.5tr):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 tờ rơi, chạy Ads Target quanh trường, trợ giá Voucher ban đầu.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Kỹ thuật (30% - 4.5tr):</w:t>
      </w:r>
      <w:r w:rsidDel="00000000" w:rsidR="00000000" w:rsidRPr="00000000">
        <w:rPr>
          <w:rFonts w:ascii="Arial" w:cs="Arial" w:eastAsia="Arial" w:hAnsi="Arial"/>
          <w:rtl w:val="0"/>
        </w:rPr>
        <w:t xml:space="preserve"> Mua Tên miền, thuê Cloud Hosting, chi phí Database trong 1 năm.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Vận hành (20% - 3.0tr):</w:t>
      </w:r>
      <w:r w:rsidDel="00000000" w:rsidR="00000000" w:rsidRPr="00000000">
        <w:rPr>
          <w:rFonts w:ascii="Arial" w:cs="Arial" w:eastAsia="Arial" w:hAnsi="Arial"/>
          <w:rtl w:val="0"/>
        </w:rPr>
        <w:t xml:space="preserve"> Quỹ dự phòng xử lý khiếu nại, in ấn hợp đồng, tài liệu.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Dự phóng Kinh doanh &amp; Doanh thu (Tháng thứ 6):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Giá trị đơn trung bình (AOV):</w:t>
      </w:r>
      <w:r w:rsidDel="00000000" w:rsidR="00000000" w:rsidRPr="00000000">
        <w:rPr>
          <w:rFonts w:ascii="Arial" w:cs="Arial" w:eastAsia="Arial" w:hAnsi="Arial"/>
          <w:rtl w:val="0"/>
        </w:rPr>
        <w:t xml:space="preserve"> 50.000 đ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Mục tiêu Giao dịch:</w:t>
      </w:r>
      <w:r w:rsidDel="00000000" w:rsidR="00000000" w:rsidRPr="00000000">
        <w:rPr>
          <w:rFonts w:ascii="Arial" w:cs="Arial" w:eastAsia="Arial" w:hAnsi="Arial"/>
          <w:rtl w:val="0"/>
        </w:rPr>
        <w:t xml:space="preserve"> 3.000 đơn/tháng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Doanh thu dự kiến:</w:t>
      </w:r>
      <w:r w:rsidDel="00000000" w:rsidR="00000000" w:rsidRPr="00000000">
        <w:rPr>
          <w:rFonts w:ascii="Arial" w:cs="Arial" w:eastAsia="Arial" w:hAnsi="Arial"/>
          <w:rtl w:val="0"/>
        </w:rPr>
        <w:t xml:space="preserve"> ~ 5.500.000 đ/tháng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Chi phí duy trì (Server &amp; QC):</w:t>
      </w:r>
      <w:r w:rsidDel="00000000" w:rsidR="00000000" w:rsidRPr="00000000">
        <w:rPr>
          <w:rFonts w:ascii="Arial" w:cs="Arial" w:eastAsia="Arial" w:hAnsi="Arial"/>
          <w:rtl w:val="0"/>
        </w:rPr>
        <w:t xml:space="preserve"> ~ 1.500.000 đ/tháng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Điểm hòa vốn dự kiến:</w:t>
      </w:r>
      <w:r w:rsidDel="00000000" w:rsidR="00000000" w:rsidRPr="00000000">
        <w:rPr>
          <w:rFonts w:ascii="Arial" w:cs="Arial" w:eastAsia="Arial" w:hAnsi="Arial"/>
          <w:rtl w:val="0"/>
        </w:rPr>
        <w:t xml:space="preserve"> 4 đến 5 tháng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Mô hình Doanh thu: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Hoa hồng giao dịch (3%):</w:t>
      </w:r>
      <w:r w:rsidDel="00000000" w:rsidR="00000000" w:rsidRPr="00000000">
        <w:rPr>
          <w:rFonts w:ascii="Arial" w:cs="Arial" w:eastAsia="Arial" w:hAnsi="Arial"/>
          <w:rtl w:val="0"/>
        </w:rPr>
        <w:t xml:space="preserve"> Mức phí tối thiểu duy trì server, chỉ thu khi đơn giao thành công.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Gói "Shop Nổi Bật":</w:t>
      </w:r>
      <w:r w:rsidDel="00000000" w:rsidR="00000000" w:rsidRPr="00000000">
        <w:rPr>
          <w:rFonts w:ascii="Arial" w:cs="Arial" w:eastAsia="Arial" w:hAnsi="Arial"/>
          <w:rtl w:val="0"/>
        </w:rPr>
        <w:t xml:space="preserve"> Thu phí ghim gian hàng lên top tìm kiếm (50.000đ - 100.000đ/tuần).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Quảng cáo Banner:</w:t>
      </w:r>
      <w:r w:rsidDel="00000000" w:rsidR="00000000" w:rsidRPr="00000000">
        <w:rPr>
          <w:rFonts w:ascii="Arial" w:cs="Arial" w:eastAsia="Arial" w:hAnsi="Arial"/>
          <w:rtl w:val="0"/>
        </w:rPr>
        <w:t xml:space="preserve"> Bán không gian hiển thị cho các tiệm photo, quán ăn quanh trường.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