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3C2" w:rsidRPr="001413C2" w:rsidRDefault="001413C2" w:rsidP="001413C2">
      <w:pPr>
        <w:widowControl/>
        <w:jc w:val="center"/>
        <w:rPr>
          <w:rFonts w:ascii="宋体" w:eastAsia="宋体" w:hAnsi="宋体" w:cs="宋体"/>
          <w:kern w:val="0"/>
          <w:sz w:val="28"/>
          <w:szCs w:val="28"/>
        </w:rPr>
      </w:pPr>
      <w:r w:rsidRPr="001413C2">
        <w:rPr>
          <w:rFonts w:ascii="宋体" w:eastAsia="宋体" w:hAnsi="宋体" w:cs="宋体" w:hint="eastAsia"/>
          <w:kern w:val="0"/>
          <w:sz w:val="28"/>
          <w:szCs w:val="28"/>
        </w:rPr>
        <w:t>DataCanvas竞品分析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1413C2">
        <w:rPr>
          <w:rFonts w:ascii="宋体" w:eastAsia="宋体" w:hAnsi="宋体" w:cs="宋体"/>
          <w:b/>
          <w:kern w:val="0"/>
          <w:szCs w:val="21"/>
        </w:rPr>
        <w:t>一、简介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kern w:val="0"/>
          <w:szCs w:val="21"/>
        </w:rPr>
        <w:t>产品名称：DataCanvas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kern w:val="0"/>
          <w:szCs w:val="21"/>
        </w:rPr>
        <w:t>体验平台：PC端 Web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kern w:val="0"/>
          <w:szCs w:val="21"/>
        </w:rPr>
        <w:t>Slogan：五分钟拥有大数据能力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kern w:val="0"/>
          <w:szCs w:val="21"/>
        </w:rPr>
        <w:t>面向用户：数据分析师、数据科学家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kern w:val="0"/>
          <w:szCs w:val="21"/>
        </w:rPr>
        <w:t>目前使用用户群体：金融行业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1413C2">
        <w:rPr>
          <w:rFonts w:ascii="宋体" w:eastAsia="宋体" w:hAnsi="宋体" w:cs="宋体"/>
          <w:b/>
          <w:kern w:val="0"/>
          <w:szCs w:val="21"/>
        </w:rPr>
        <w:t>二、用户特征、市场概要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kern w:val="0"/>
          <w:szCs w:val="21"/>
        </w:rPr>
        <w:t>目前，DataCanvas产品的客户都是来自于金融行业。该类客户注重数据隐私和安全，数据保密性极高，面向使用用户是算法工程师、数据分析师，具备一定编程和算法能力的人群等。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kern w:val="0"/>
          <w:szCs w:val="21"/>
        </w:rPr>
        <w:t>用户特征：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kern w:val="0"/>
          <w:szCs w:val="21"/>
        </w:rPr>
        <w:t>1. 面向使用用户局限性高，因为使用DataCanvas产品的用户，要有具备一定的编程核数据分析能力，并不是面向广泛的群众。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kern w:val="0"/>
          <w:szCs w:val="21"/>
        </w:rPr>
        <w:t>2. 熟悉各种业务，根据不同的业务场景，使用不同的算法模块，每天使用DataCanvas产品的用户，通过对业务的熟知和理解，可以从多维度角度得出不同的结果，从而更精准的分析和决策，创造商业价值。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kern w:val="0"/>
          <w:szCs w:val="21"/>
        </w:rPr>
        <w:t>3.考核KPI导致高频，DataCanvas的算法模块量，目前已被多家客户采取作为衡量这些使用者们的考核KPI，从而间接促进了 高频使用产品。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kern w:val="0"/>
          <w:szCs w:val="21"/>
        </w:rPr>
        <w:t>4.分析结果，面向的人群大部分是boss，或公司决策者。以结果为导向，作为重要参考分析依据，更能准确定位分析、决策，从而创造更多的商业价值，所以这些人更注重分析结果，而不是过程。能方便直接查看分析结果，是这些用户的刚需。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444444"/>
          <w:kern w:val="0"/>
          <w:szCs w:val="21"/>
        </w:rPr>
        <w:t>市场概要：</w:t>
      </w:r>
    </w:p>
    <w:p w:rsidR="00B550E5" w:rsidRDefault="001413C2" w:rsidP="00B550E5">
      <w:pPr>
        <w:widowControl/>
        <w:jc w:val="left"/>
        <w:rPr>
          <w:rFonts w:ascii="宋体" w:eastAsia="宋体" w:hAnsi="宋体" w:cs="宋体"/>
          <w:color w:val="252525"/>
          <w:kern w:val="0"/>
          <w:szCs w:val="21"/>
          <w:shd w:val="clear" w:color="auto" w:fill="FFFFFF"/>
        </w:rPr>
      </w:pPr>
      <w:r w:rsidRPr="001413C2">
        <w:rPr>
          <w:rFonts w:ascii="宋体" w:eastAsia="宋体" w:hAnsi="宋体" w:cs="宋体"/>
          <w:color w:val="252525"/>
          <w:kern w:val="0"/>
          <w:szCs w:val="21"/>
          <w:shd w:val="clear" w:color="auto" w:fill="FFFFFF"/>
        </w:rPr>
        <w:t>大数据已上升为我国国家战略，2016年3月，“十三五”规划纲要全文（以下简称“全文”）发布，全文第二十七章明确提出“实施国家大数据战略”，彰显国家对于大数据战略的重视。在国家政策的推动下，我国大数据行业市场规模高速增长。根据相关数据，2016年我国大数据市场规模增速将在30%以上。</w:t>
      </w:r>
    </w:p>
    <w:p w:rsidR="00642B9D" w:rsidRDefault="00642B9D" w:rsidP="00B550E5">
      <w:pPr>
        <w:widowControl/>
        <w:jc w:val="left"/>
        <w:rPr>
          <w:rFonts w:ascii="宋体" w:eastAsia="宋体" w:hAnsi="宋体" w:cs="宋体" w:hint="eastAsia"/>
          <w:color w:val="252525"/>
          <w:kern w:val="0"/>
          <w:szCs w:val="21"/>
          <w:shd w:val="clear" w:color="auto" w:fill="FFFFFF"/>
        </w:rPr>
      </w:pPr>
    </w:p>
    <w:p w:rsidR="00B550E5" w:rsidRPr="00B550E5" w:rsidRDefault="00B550E5" w:rsidP="00B550E5">
      <w:pPr>
        <w:widowControl/>
        <w:jc w:val="left"/>
        <w:rPr>
          <w:rFonts w:ascii="宋体" w:eastAsia="宋体" w:hAnsi="宋体" w:cs="宋体" w:hint="eastAsia"/>
          <w:color w:val="252525"/>
          <w:kern w:val="0"/>
          <w:szCs w:val="21"/>
          <w:shd w:val="clear" w:color="auto" w:fill="FFFFFF"/>
        </w:rPr>
      </w:pPr>
      <w:r>
        <w:rPr>
          <w:rFonts w:ascii="宋体" w:eastAsia="宋体" w:hAnsi="宋体" w:cs="宋体"/>
          <w:noProof/>
          <w:color w:val="252525"/>
          <w:kern w:val="0"/>
          <w:szCs w:val="21"/>
          <w:shd w:val="clear" w:color="auto" w:fill="FFFFFF"/>
        </w:rPr>
        <w:lastRenderedPageBreak/>
        <w:drawing>
          <wp:inline distT="0" distB="0" distL="0" distR="0">
            <wp:extent cx="5270500" cy="3054350"/>
            <wp:effectExtent l="0" t="0" r="6350" b="0"/>
            <wp:docPr id="8" name="图片 8" descr="C:\Users\zetyun.com\AppData\Local\Microsoft\Windows\INetCache\Content.Word\2011-2017大数据市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etyun.com\AppData\Local\Microsoft\Windows\INetCache\Content.Word\2011-2017大数据市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0E5" w:rsidRPr="001413C2" w:rsidRDefault="00B550E5" w:rsidP="001413C2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1413C2" w:rsidRPr="001413C2" w:rsidRDefault="001413C2" w:rsidP="00B550E5">
      <w:pPr>
        <w:widowControl/>
        <w:ind w:firstLineChars="500" w:firstLine="1050"/>
        <w:jc w:val="center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252525"/>
          <w:kern w:val="0"/>
          <w:szCs w:val="21"/>
        </w:rPr>
        <w:t>2011-2017 年我国大数据市场规模及增速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3C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C://Users/zetyun.com/AppData/Local/YNote/data/qq066F27BE04C6A15127A4388D0E86837E/ff5265e58adb4367851828bdd372f457/2011-2017%E5%A4%A7%E6%95%B0%E6%8D%AE%E5%B8%82%E5%9C%B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CBCC4A" id="矩形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Bwwz6eRQMAAGkGAAAOAAAAAAAAAAAAAAAAAC4CAABkcnMvZTJvRG9jLnht&#10;bFBLAQItABQABgAIAAAAIQBMoOks2AAAAAMBAAAPAAAAAAAAAAAAAAAAAJ8FAABkcnMvZG93bnJl&#10;di54bWxQSwUGAAAAAAQABADzAAAApAYAAAAA&#10;" filled="f" stroked="f">
                <o:lock v:ext="edit" aspectratio="t"/>
                <w10:anchorlock/>
              </v:rect>
            </w:pict>
          </mc:Fallback>
        </mc:AlternateContent>
      </w:r>
    </w:p>
    <w:p w:rsidR="001413C2" w:rsidRDefault="001413C2" w:rsidP="001413C2">
      <w:pPr>
        <w:widowControl/>
        <w:jc w:val="left"/>
        <w:rPr>
          <w:rFonts w:ascii="宋体" w:eastAsia="宋体" w:hAnsi="宋体" w:cs="宋体"/>
          <w:color w:val="252525"/>
          <w:kern w:val="0"/>
          <w:szCs w:val="21"/>
          <w:shd w:val="clear" w:color="auto" w:fill="FFFFFF"/>
        </w:rPr>
      </w:pPr>
      <w:r w:rsidRPr="001413C2">
        <w:rPr>
          <w:rFonts w:ascii="宋体" w:eastAsia="宋体" w:hAnsi="宋体" w:cs="宋体"/>
          <w:color w:val="252525"/>
          <w:kern w:val="0"/>
          <w:szCs w:val="21"/>
          <w:shd w:val="clear" w:color="auto" w:fill="FFFFFF"/>
        </w:rPr>
        <w:t>未来在我国大数据市场，行业解决方案细分领域将高速发展。根据数据，2011-2017年，全球大数据市场规模中行业解决方案的占比最高。我国目前的大数据市场，据相关研究结论，大数据整体解决方案/大数据行业解决方案产品和服务严重不足。参考全球大数据行业的发展轨迹。未来在我国大数据市场，行业解决方案细分领域将高速发展。</w:t>
      </w:r>
    </w:p>
    <w:p w:rsidR="002640A1" w:rsidRPr="001413C2" w:rsidRDefault="002640A1" w:rsidP="001413C2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2640A1" w:rsidRPr="001413C2" w:rsidRDefault="002640A1" w:rsidP="002640A1">
      <w:pPr>
        <w:widowControl/>
        <w:ind w:firstLineChars="400" w:firstLine="840"/>
        <w:jc w:val="center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noProof/>
          <w:color w:val="252525"/>
          <w:kern w:val="0"/>
          <w:szCs w:val="21"/>
          <w:shd w:val="clear" w:color="auto" w:fill="FFFFFF"/>
        </w:rPr>
        <w:drawing>
          <wp:inline distT="0" distB="0" distL="0" distR="0">
            <wp:extent cx="5436235" cy="2587124"/>
            <wp:effectExtent l="0" t="0" r="0" b="3810"/>
            <wp:docPr id="9" name="图片 9" descr="C:\Users\zetyun.com\AppData\Local\Microsoft\Windows\INetCache\Content.Word\全球大数据市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zetyun.com\AppData\Local\Microsoft\Windows\INetCache\Content.Word\全球大数据市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339" cy="259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40" w:rsidRDefault="00237340" w:rsidP="00D16E63">
      <w:pPr>
        <w:widowControl/>
        <w:ind w:firstLineChars="400" w:firstLine="840"/>
        <w:jc w:val="center"/>
        <w:rPr>
          <w:rFonts w:ascii="宋体" w:eastAsia="宋体" w:hAnsi="宋体" w:cs="宋体"/>
          <w:color w:val="252525"/>
          <w:kern w:val="0"/>
          <w:szCs w:val="21"/>
          <w:shd w:val="clear" w:color="auto" w:fill="FFFFFF"/>
        </w:rPr>
      </w:pPr>
    </w:p>
    <w:p w:rsidR="00D16E63" w:rsidRDefault="00D16E63" w:rsidP="00D16E63">
      <w:pPr>
        <w:widowControl/>
        <w:ind w:firstLineChars="400" w:firstLine="840"/>
        <w:jc w:val="center"/>
        <w:rPr>
          <w:rFonts w:ascii="宋体" w:eastAsia="宋体" w:hAnsi="宋体" w:cs="宋体"/>
          <w:color w:val="252525"/>
          <w:kern w:val="0"/>
          <w:szCs w:val="21"/>
          <w:shd w:val="clear" w:color="auto" w:fill="FFFFFF"/>
        </w:rPr>
      </w:pPr>
      <w:r w:rsidRPr="001413C2">
        <w:rPr>
          <w:rFonts w:ascii="宋体" w:eastAsia="宋体" w:hAnsi="宋体" w:cs="宋体"/>
          <w:color w:val="252525"/>
          <w:kern w:val="0"/>
          <w:szCs w:val="21"/>
          <w:shd w:val="clear" w:color="auto" w:fill="FFFFFF"/>
        </w:rPr>
        <w:t>全球大数据市场各细分领域占比</w:t>
      </w:r>
    </w:p>
    <w:p w:rsidR="001413C2" w:rsidRPr="00D16E63" w:rsidRDefault="001413C2" w:rsidP="001413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6E63" w:rsidRPr="001413C2" w:rsidRDefault="00D16E63" w:rsidP="001413C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640A1" w:rsidRDefault="002640A1" w:rsidP="002640A1">
      <w:pPr>
        <w:widowControl/>
        <w:jc w:val="center"/>
        <w:rPr>
          <w:rFonts w:ascii="宋体" w:eastAsia="宋体" w:hAnsi="宋体" w:cs="宋体" w:hint="eastAsia"/>
          <w:color w:val="252525"/>
          <w:kern w:val="0"/>
          <w:szCs w:val="21"/>
          <w:shd w:val="clear" w:color="auto" w:fill="FFFFFF"/>
        </w:rPr>
      </w:pPr>
    </w:p>
    <w:p w:rsidR="002640A1" w:rsidRPr="001413C2" w:rsidRDefault="002640A1" w:rsidP="002640A1">
      <w:pPr>
        <w:widowControl/>
        <w:jc w:val="center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noProof/>
          <w:kern w:val="0"/>
          <w:szCs w:val="21"/>
        </w:rPr>
        <w:lastRenderedPageBreak/>
        <w:drawing>
          <wp:inline distT="0" distB="0" distL="0" distR="0">
            <wp:extent cx="5080000" cy="4552950"/>
            <wp:effectExtent l="0" t="0" r="6350" b="0"/>
            <wp:docPr id="10" name="图片 10" descr="C:\Users\zetyun.com\AppData\Local\Microsoft\Windows\INetCache\Content.Word\2014年中国大数据市场行业投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zetyun.com\AppData\Local\Microsoft\Windows\INetCache\Content.Word\2014年中国大数据市场行业投资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E63" w:rsidRDefault="001413C2" w:rsidP="00D16E63">
      <w:pPr>
        <w:widowControl/>
        <w:jc w:val="center"/>
        <w:rPr>
          <w:rFonts w:ascii="宋体" w:eastAsia="宋体" w:hAnsi="宋体" w:cs="宋体"/>
          <w:color w:val="252525"/>
          <w:kern w:val="0"/>
          <w:szCs w:val="21"/>
          <w:shd w:val="clear" w:color="auto" w:fill="FFFFFF"/>
        </w:rPr>
      </w:pPr>
      <w:r w:rsidRPr="001413C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C://Users/zetyun.com/AppData/Local/YNote/data/qq066F27BE04C6A15127A4388D0E86837E/ca7de6126a05440187640ea97e2e8b78/2014%E5%B9%B4%E4%B8%AD%E5%9B%BD%E5%A4%A7%E6%95%B0%E6%8D%AE%E5%B8%82%E5%9C%BA%E8%A1%8C%E4%B8%9A%E6%8A%95%E8%B5%8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40B41C" id="矩形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C+cdWxYwMAAKMGAAAO&#10;AAAAAAAAAAAAAAAAAC4CAABkcnMvZTJvRG9jLnhtbFBLAQItABQABgAIAAAAIQBMoOks2AAAAAMB&#10;AAAPAAAAAAAAAAAAAAAAAL0FAABkcnMvZG93bnJldi54bWxQSwUGAAAAAAQABADzAAAAwgYAAAAA&#10;" filled="f" stroked="f">
                <o:lock v:ext="edit" aspectratio="t"/>
                <w10:anchorlock/>
              </v:rect>
            </w:pict>
          </mc:Fallback>
        </mc:AlternateContent>
      </w:r>
      <w:r w:rsidR="00D16E63" w:rsidRPr="001413C2">
        <w:rPr>
          <w:rFonts w:ascii="宋体" w:eastAsia="宋体" w:hAnsi="宋体" w:cs="宋体"/>
          <w:color w:val="252525"/>
          <w:kern w:val="0"/>
          <w:szCs w:val="21"/>
          <w:shd w:val="clear" w:color="auto" w:fill="FFFFFF"/>
        </w:rPr>
        <w:t>2014年中国大数据市场行业投资结构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252525"/>
          <w:kern w:val="0"/>
          <w:szCs w:val="21"/>
          <w:shd w:val="clear" w:color="auto" w:fill="FFFFFF"/>
        </w:rPr>
        <w:t>注：数据摘自</w:t>
      </w:r>
      <w:hyperlink r:id="rId10" w:history="1">
        <w:r w:rsidRPr="001413C2">
          <w:rPr>
            <w:rFonts w:ascii="宋体" w:eastAsia="宋体" w:hAnsi="宋体" w:cs="宋体"/>
            <w:color w:val="003884"/>
            <w:kern w:val="0"/>
            <w:szCs w:val="21"/>
            <w:u w:val="single"/>
            <w:shd w:val="clear" w:color="auto" w:fill="FFFFFF"/>
          </w:rPr>
          <w:t>http://www.chyxx.com/industry/201606/426475.html</w:t>
        </w:r>
      </w:hyperlink>
    </w:p>
    <w:p w:rsid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640A1" w:rsidRPr="001413C2" w:rsidRDefault="002640A1" w:rsidP="001413C2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1413C2">
        <w:rPr>
          <w:rFonts w:ascii="宋体" w:eastAsia="宋体" w:hAnsi="宋体" w:cs="宋体"/>
          <w:b/>
          <w:kern w:val="0"/>
          <w:szCs w:val="21"/>
        </w:rPr>
        <w:t>三、产品定位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kern w:val="0"/>
          <w:szCs w:val="21"/>
        </w:rPr>
        <w:t>【目前】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444444"/>
          <w:kern w:val="0"/>
          <w:szCs w:val="21"/>
        </w:rPr>
        <w:t>DataCanvas是基于超融合架构的大数据平台，为行业客户提供数据基础架构的迁移，数据的导入，存储，快速查询和分析，为企业的业务和应用提供大数据的支撑，更快更好地帮助企业实现数据化决策，产生商业价值。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kern w:val="0"/>
          <w:szCs w:val="21"/>
        </w:rPr>
        <w:t>【未来】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kern w:val="0"/>
          <w:szCs w:val="21"/>
        </w:rPr>
        <w:t>逐渐发展成Data Science Platform 平台。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1413C2">
        <w:rPr>
          <w:rFonts w:ascii="宋体" w:eastAsia="宋体" w:hAnsi="宋体" w:cs="宋体"/>
          <w:b/>
          <w:kern w:val="0"/>
          <w:szCs w:val="21"/>
        </w:rPr>
        <w:t>四、产品核心竞争力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444444"/>
          <w:kern w:val="0"/>
          <w:szCs w:val="21"/>
        </w:rPr>
        <w:t>1.分布式架构存储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444444"/>
          <w:kern w:val="0"/>
          <w:szCs w:val="21"/>
        </w:rPr>
        <w:t>将企业原有架构迁移到基于X86的大数据分布式计算架构之上，确保海量数据存储的高扩展性和运算的高效性。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444444"/>
          <w:kern w:val="0"/>
          <w:szCs w:val="21"/>
        </w:rPr>
        <w:t>2.实时数据处理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444444"/>
          <w:kern w:val="0"/>
          <w:szCs w:val="21"/>
        </w:rPr>
        <w:t>支持数据的实时入库、实时计算、实时查询、让实时数据处理变更更加现实和可靠。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444444"/>
          <w:kern w:val="0"/>
          <w:szCs w:val="21"/>
        </w:rPr>
        <w:t>3.全新自助式分析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444444"/>
          <w:kern w:val="0"/>
          <w:szCs w:val="21"/>
        </w:rPr>
        <w:lastRenderedPageBreak/>
        <w:t>基于机器学习模型的自助式大数据分析平台，提高数据分析效率，使数据分析周期缩短80%。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444444"/>
          <w:kern w:val="0"/>
          <w:szCs w:val="21"/>
        </w:rPr>
        <w:t>4.可视化应用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444444"/>
          <w:kern w:val="0"/>
          <w:szCs w:val="21"/>
        </w:rPr>
        <w:t>数据分析结果可视化呈现，直观揭示数据内在联系，帮助企业洞察商机，快速知道商业决策。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3C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77610" cy="3435350"/>
            <wp:effectExtent l="0" t="0" r="8890" b="0"/>
            <wp:docPr id="3" name="图片 3" descr="C://Users/zetyun.com/AppData/Local/YNote/data/qq066F27BE04C6A15127A4388D0E86837E/28311c43c5024dec828974adfe589a93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//Users/zetyun.com/AppData/Local/YNote/data/qq066F27BE04C6A15127A4388D0E86837E/28311c43c5024dec828974adfe589a93/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140" cy="345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3C2" w:rsidRPr="001413C2" w:rsidRDefault="001413C2" w:rsidP="002640A1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585757"/>
          <w:kern w:val="0"/>
          <w:szCs w:val="21"/>
        </w:rPr>
        <w:t>产品概况及愿景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413C2" w:rsidRDefault="001413C2" w:rsidP="001413C2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1413C2">
        <w:rPr>
          <w:rFonts w:ascii="宋体" w:eastAsia="宋体" w:hAnsi="宋体" w:cs="宋体"/>
          <w:b/>
          <w:kern w:val="0"/>
          <w:szCs w:val="21"/>
        </w:rPr>
        <w:t>五、竞品分析</w:t>
      </w:r>
    </w:p>
    <w:p w:rsidR="00237340" w:rsidRPr="001413C2" w:rsidRDefault="00237340" w:rsidP="001413C2">
      <w:pPr>
        <w:widowControl/>
        <w:jc w:val="left"/>
        <w:rPr>
          <w:rFonts w:ascii="宋体" w:eastAsia="宋体" w:hAnsi="宋体" w:cs="宋体" w:hint="eastAsia"/>
          <w:b/>
          <w:kern w:val="0"/>
          <w:szCs w:val="21"/>
        </w:rPr>
      </w:pP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b/>
          <w:bCs/>
          <w:kern w:val="0"/>
          <w:szCs w:val="21"/>
        </w:rPr>
        <w:t>EDS方面的竞争对手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kern w:val="0"/>
          <w:szCs w:val="21"/>
        </w:rPr>
        <w:t>竞争对手：星环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kern w:val="0"/>
          <w:szCs w:val="21"/>
        </w:rPr>
        <w:t>产品：Transwarp Data Hub （TDH）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kern w:val="0"/>
          <w:szCs w:val="21"/>
        </w:rPr>
        <w:t>技术优势：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kern w:val="0"/>
          <w:szCs w:val="21"/>
        </w:rPr>
        <w:t>1. 极致的性能与可扩展性。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585757"/>
          <w:kern w:val="0"/>
          <w:szCs w:val="21"/>
        </w:rPr>
        <w:t>TDH的批处理速度是开源 Hadoop的10-100倍,是MPP的5-10倍,可以对从GB 到PB级的数据量实现复杂的查询和分析。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585757"/>
          <w:kern w:val="0"/>
          <w:szCs w:val="21"/>
        </w:rPr>
        <w:t>2. 图形化的大数据开发工具套件。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585757"/>
          <w:kern w:val="0"/>
          <w:szCs w:val="21"/>
        </w:rPr>
        <w:t>Transwarp Studio 是TDH中的大数据开发工具集,包括元数据管理 Governor、工作流Workflow、数据整合工具Transporter, Cube设计工具Rubik以及报表工具Pilot。用户可以使用这些图形化工具来提高大数据的开发效率,降低技术门槛。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585757"/>
          <w:kern w:val="0"/>
          <w:szCs w:val="21"/>
        </w:rPr>
        <w:t>3. 低延迟的流处理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585757"/>
          <w:kern w:val="0"/>
          <w:szCs w:val="21"/>
        </w:rPr>
        <w:t>Transwarp Slipstream是同时支持事件驱动和微批处理的流处理引擎,计算延迟最低可至 5ms。它提供标准的SQL编程接口,还支持高可用性 (HA)和Exactly-Once的语义,从而支持7x24小时的生产业务。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585757"/>
          <w:kern w:val="0"/>
          <w:szCs w:val="21"/>
        </w:rPr>
        <w:t>4. 大数据上的全文搜索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585757"/>
          <w:kern w:val="0"/>
          <w:szCs w:val="21"/>
        </w:rPr>
        <w:lastRenderedPageBreak/>
        <w:t>Transwarp Search支持通过 SQL实现大数据上的秒级全文搜索,它利用层次化存 储、堆外内存管理等创新性技术,极大的提高了系统 的可用性。此外,Search还可以结合Inceptor提供较 强的数据分析能力。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585757"/>
          <w:kern w:val="0"/>
          <w:szCs w:val="21"/>
        </w:rPr>
        <w:t>5.平台支持</w:t>
      </w:r>
    </w:p>
    <w:p w:rsidR="001413C2" w:rsidRPr="001413C2" w:rsidRDefault="00642B9D" w:rsidP="001413C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0500" cy="1295400"/>
            <wp:effectExtent l="0" t="0" r="6350" b="0"/>
            <wp:docPr id="11" name="图片 11" descr="C:\Users\zetyun.com\AppData\Local\Microsoft\Windows\INetCache\Content.Word\系统平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zetyun.com\AppData\Local\Microsoft\Windows\INetCache\Content.Word\系统平台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413C2" w:rsidRDefault="001413C2" w:rsidP="001413C2">
      <w:pPr>
        <w:widowControl/>
        <w:jc w:val="left"/>
        <w:rPr>
          <w:rFonts w:ascii="宋体" w:eastAsia="宋体" w:hAnsi="宋体" w:cs="宋体"/>
          <w:color w:val="585757"/>
          <w:kern w:val="0"/>
          <w:szCs w:val="21"/>
        </w:rPr>
      </w:pPr>
      <w:r w:rsidRPr="001413C2">
        <w:rPr>
          <w:rFonts w:ascii="宋体" w:eastAsia="宋体" w:hAnsi="宋体" w:cs="宋体"/>
          <w:color w:val="585757"/>
          <w:kern w:val="0"/>
          <w:szCs w:val="21"/>
        </w:rPr>
        <w:t>核心产品特点：</w:t>
      </w:r>
    </w:p>
    <w:p w:rsidR="00237340" w:rsidRPr="001413C2" w:rsidRDefault="00237340" w:rsidP="001413C2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585757"/>
          <w:kern w:val="0"/>
          <w:szCs w:val="21"/>
        </w:rPr>
        <w:t>产品1： Transwarp Slipstream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1413C2">
        <w:rPr>
          <w:rFonts w:ascii="宋体" w:eastAsia="宋体" w:hAnsi="宋体" w:cs="宋体"/>
          <w:color w:val="585757"/>
          <w:kern w:val="0"/>
          <w:szCs w:val="21"/>
        </w:rPr>
        <w:t xml:space="preserve">特点： </w:t>
      </w:r>
      <w:r w:rsidR="00237340">
        <w:rPr>
          <w:rFonts w:ascii="宋体" w:eastAsia="宋体" w:hAnsi="宋体" w:cs="宋体"/>
          <w:color w:val="585757"/>
          <w:kern w:val="0"/>
          <w:szCs w:val="21"/>
        </w:rPr>
        <w:t>提供实时计算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585757"/>
          <w:kern w:val="0"/>
          <w:szCs w:val="21"/>
        </w:rPr>
        <w:t>突出优势：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585757"/>
          <w:kern w:val="0"/>
          <w:szCs w:val="21"/>
        </w:rPr>
        <w:t>1. 基于事件驱动的计算引擎可将延迟时间缩减到5毫秒，是spark streaming引擎延时的1/100。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585757"/>
          <w:kern w:val="0"/>
          <w:szCs w:val="21"/>
        </w:rPr>
        <w:t>2. 支持复杂事件处理能力（CEP），因此用户可以基于Slipstream用SQL语言开发比较复杂的在线流计算业务。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585757"/>
          <w:kern w:val="0"/>
          <w:szCs w:val="21"/>
        </w:rPr>
        <w:t>3. 提供完善的高可用性（HA）和Exactly-Once语义。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kern w:val="0"/>
          <w:szCs w:val="21"/>
        </w:rPr>
        <w:t>产品2：Transwarp Discover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kern w:val="0"/>
          <w:szCs w:val="21"/>
        </w:rPr>
        <w:t>特点： 分布式机器学习平台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585757"/>
          <w:kern w:val="0"/>
          <w:szCs w:val="21"/>
        </w:rPr>
        <w:t>突出优势：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585757"/>
          <w:kern w:val="0"/>
          <w:szCs w:val="21"/>
        </w:rPr>
        <w:t>1. 包含丰富的分布式算法库，内置了多个行业应用模块。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585757"/>
          <w:kern w:val="0"/>
          <w:szCs w:val="21"/>
        </w:rPr>
        <w:t>2. 提供R语言、Python和SQL接口，以帮助数据科学家开发自己的数据挖掘算法。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585757"/>
          <w:kern w:val="0"/>
          <w:szCs w:val="21"/>
        </w:rPr>
        <w:t>3. 内置NoteBook工具Zeppelin,可以非常灵活的支持数据工程师和科学家之间的团队协作。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444444"/>
          <w:kern w:val="0"/>
          <w:szCs w:val="21"/>
        </w:rPr>
        <w:t>星环产品定位：</w:t>
      </w:r>
    </w:p>
    <w:p w:rsidR="00B17DC9" w:rsidRDefault="001413C2" w:rsidP="00B17DC9">
      <w:pPr>
        <w:widowControl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1413C2">
        <w:rPr>
          <w:rFonts w:ascii="宋体" w:eastAsia="宋体" w:hAnsi="宋体" w:cs="宋体"/>
          <w:color w:val="444444"/>
          <w:kern w:val="0"/>
          <w:szCs w:val="21"/>
        </w:rPr>
        <w:t xml:space="preserve">要做一家专注于大数据基础软件平台一站式产品的大数据公司，而不是一站式服务的大数据公司，也不是大数据服务提供商。 </w:t>
      </w:r>
    </w:p>
    <w:p w:rsidR="00B17DC9" w:rsidRPr="001413C2" w:rsidRDefault="001413C2" w:rsidP="00B17DC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444444"/>
          <w:kern w:val="0"/>
          <w:szCs w:val="21"/>
        </w:rPr>
        <w:t>（摘自：</w:t>
      </w:r>
      <w:hyperlink r:id="rId13" w:history="1">
        <w:r w:rsidR="00B17DC9" w:rsidRPr="001413C2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https://baijia.baidu.com/s?old_id=425768</w:t>
        </w:r>
      </w:hyperlink>
      <w:r w:rsidR="00B17DC9" w:rsidRPr="001413C2">
        <w:rPr>
          <w:rFonts w:ascii="宋体" w:eastAsia="宋体" w:hAnsi="宋体" w:cs="宋体"/>
          <w:color w:val="444444"/>
          <w:kern w:val="0"/>
          <w:szCs w:val="21"/>
        </w:rPr>
        <w:t>）</w:t>
      </w:r>
    </w:p>
    <w:p w:rsidR="001413C2" w:rsidRPr="001413C2" w:rsidRDefault="00B17DC9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kern w:val="0"/>
          <w:szCs w:val="21"/>
        </w:rPr>
        <w:t xml:space="preserve"> 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444444"/>
          <w:kern w:val="0"/>
          <w:szCs w:val="21"/>
        </w:rPr>
        <w:t>星环目前客户群：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191919"/>
          <w:kern w:val="0"/>
          <w:szCs w:val="21"/>
          <w:shd w:val="clear" w:color="auto" w:fill="FFFFFF"/>
        </w:rPr>
        <w:t>目标客户群是拥有极大数据量的公司，主要集中在金融、电信、交通、电力、政府等领域。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191919"/>
          <w:kern w:val="0"/>
          <w:szCs w:val="21"/>
          <w:shd w:val="clear" w:color="auto" w:fill="FFFFFF"/>
        </w:rPr>
        <w:t>目前服务的客户有三大运营商、国家电网、民生银行等公司。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191919"/>
          <w:kern w:val="0"/>
          <w:szCs w:val="21"/>
          <w:shd w:val="clear" w:color="auto" w:fill="FFFFFF"/>
        </w:rPr>
        <w:t>（摘自：</w:t>
      </w:r>
      <w:hyperlink r:id="rId14" w:history="1">
        <w:r w:rsidRPr="001413C2">
          <w:rPr>
            <w:rFonts w:ascii="宋体" w:eastAsia="宋体" w:hAnsi="宋体" w:cs="宋体"/>
            <w:color w:val="003884"/>
            <w:kern w:val="0"/>
            <w:szCs w:val="21"/>
            <w:u w:val="single"/>
            <w:shd w:val="clear" w:color="auto" w:fill="FFFFFF"/>
          </w:rPr>
          <w:t>http://www.sohu.com/a/109292346_460376</w:t>
        </w:r>
      </w:hyperlink>
      <w:r w:rsidRPr="001413C2">
        <w:rPr>
          <w:rFonts w:ascii="宋体" w:eastAsia="宋体" w:hAnsi="宋体" w:cs="宋体"/>
          <w:color w:val="191919"/>
          <w:kern w:val="0"/>
          <w:szCs w:val="21"/>
          <w:shd w:val="clear" w:color="auto" w:fill="FFFFFF"/>
        </w:rPr>
        <w:t>）</w:t>
      </w:r>
    </w:p>
    <w:p w:rsidR="00FC6B55" w:rsidRPr="001413C2" w:rsidRDefault="00FC6B55" w:rsidP="001413C2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FC6B55" w:rsidRPr="001413C2" w:rsidRDefault="001413C2" w:rsidP="001413C2">
      <w:pPr>
        <w:widowControl/>
        <w:jc w:val="left"/>
        <w:rPr>
          <w:rFonts w:ascii="宋体" w:eastAsia="宋体" w:hAnsi="宋体" w:cs="宋体" w:hint="eastAsia"/>
          <w:color w:val="444444"/>
          <w:kern w:val="0"/>
          <w:szCs w:val="21"/>
        </w:rPr>
      </w:pPr>
      <w:r w:rsidRPr="001413C2">
        <w:rPr>
          <w:rFonts w:ascii="宋体" w:eastAsia="宋体" w:hAnsi="宋体" w:cs="宋体"/>
          <w:color w:val="444444"/>
          <w:kern w:val="0"/>
          <w:szCs w:val="21"/>
        </w:rPr>
        <w:t>TDH与DataCanvas EDS比较分析：</w:t>
      </w:r>
      <w:bookmarkStart w:id="0" w:name="_GoBack"/>
      <w:bookmarkEnd w:id="0"/>
    </w:p>
    <w:p w:rsidR="001413C2" w:rsidRPr="001413C2" w:rsidRDefault="00617A46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444444"/>
          <w:kern w:val="0"/>
          <w:szCs w:val="21"/>
        </w:rPr>
        <w:t>1.</w:t>
      </w:r>
      <w:r w:rsidR="001413C2" w:rsidRPr="001413C2">
        <w:rPr>
          <w:rFonts w:ascii="宋体" w:eastAsia="宋体" w:hAnsi="宋体" w:cs="宋体"/>
          <w:color w:val="444444"/>
          <w:kern w:val="0"/>
          <w:szCs w:val="21"/>
        </w:rPr>
        <w:t>产品侧重点：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444444"/>
          <w:kern w:val="0"/>
          <w:szCs w:val="21"/>
        </w:rPr>
        <w:lastRenderedPageBreak/>
        <w:t>DataCanvas 更侧重平台提供服务，未来逐渐倾向数据分析，服务于直接面向用户是数据科学家、数据分析师等。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444444"/>
          <w:kern w:val="0"/>
          <w:szCs w:val="21"/>
        </w:rPr>
        <w:t xml:space="preserve">TDH 更侧重 </w:t>
      </w:r>
      <w:r w:rsidRPr="001413C2">
        <w:rPr>
          <w:rFonts w:ascii="宋体" w:eastAsia="宋体" w:hAnsi="宋体" w:cs="宋体"/>
          <w:color w:val="191919"/>
          <w:kern w:val="0"/>
          <w:szCs w:val="21"/>
          <w:shd w:val="clear" w:color="auto" w:fill="FFFFFF"/>
        </w:rPr>
        <w:t>海量数据的存储、处理</w:t>
      </w:r>
      <w:r w:rsidRPr="001413C2">
        <w:rPr>
          <w:rFonts w:ascii="宋体" w:eastAsia="宋体" w:hAnsi="宋体" w:cs="宋体"/>
          <w:color w:val="444444"/>
          <w:kern w:val="0"/>
          <w:szCs w:val="21"/>
        </w:rPr>
        <w:t>，专注基础平台研发，以自主研发技术支撑产品，以此提供平台服务。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413C2" w:rsidRPr="001413C2" w:rsidRDefault="00617A46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585757"/>
          <w:kern w:val="0"/>
          <w:szCs w:val="21"/>
        </w:rPr>
        <w:t>2.</w:t>
      </w:r>
      <w:r w:rsidR="001413C2" w:rsidRPr="001413C2">
        <w:rPr>
          <w:rFonts w:ascii="宋体" w:eastAsia="宋体" w:hAnsi="宋体" w:cs="宋体"/>
          <w:color w:val="585757"/>
          <w:kern w:val="0"/>
          <w:szCs w:val="21"/>
        </w:rPr>
        <w:t>技术层面：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585757"/>
          <w:kern w:val="0"/>
          <w:szCs w:val="21"/>
        </w:rPr>
        <w:t>TDH 是源于Hadoop，并超越Hadoop，基于Hadoop，自主研发多项技术，体现在分析型数据库、流处理技术、大规模分析搜索引擎以及图形化的大数据开发套件方面等。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585757"/>
          <w:kern w:val="0"/>
          <w:szCs w:val="21"/>
        </w:rPr>
        <w:t>DataCanvas EDS 虽然没有自主研发技术，但是采用了很多成熟的技术，如Hadoop、Apache Ambari、Apache Hawq、Apache Hive、Apache Flume、Spark等。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413C2" w:rsidRPr="001413C2" w:rsidRDefault="00617A46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585757"/>
          <w:kern w:val="0"/>
          <w:szCs w:val="21"/>
        </w:rPr>
        <w:t>3.</w:t>
      </w:r>
      <w:r w:rsidR="001413C2" w:rsidRPr="001413C2">
        <w:rPr>
          <w:rFonts w:ascii="宋体" w:eastAsia="宋体" w:hAnsi="宋体" w:cs="宋体"/>
          <w:color w:val="585757"/>
          <w:kern w:val="0"/>
          <w:szCs w:val="21"/>
        </w:rPr>
        <w:t>资源背景：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585757"/>
          <w:kern w:val="0"/>
          <w:szCs w:val="21"/>
        </w:rPr>
        <w:t>TDH 研发团队大多来自知名外企，超过85%的员工为研发工程师，并以博士、硕士为主。</w:t>
      </w:r>
    </w:p>
    <w:p w:rsidR="002534CD" w:rsidRDefault="001413C2" w:rsidP="001413C2">
      <w:pPr>
        <w:widowControl/>
        <w:jc w:val="left"/>
        <w:rPr>
          <w:rFonts w:ascii="宋体" w:eastAsia="宋体" w:hAnsi="宋体" w:cs="宋体"/>
          <w:color w:val="585757"/>
          <w:kern w:val="0"/>
          <w:szCs w:val="21"/>
        </w:rPr>
      </w:pPr>
      <w:r w:rsidRPr="001413C2">
        <w:rPr>
          <w:rFonts w:ascii="宋体" w:eastAsia="宋体" w:hAnsi="宋体" w:cs="宋体"/>
          <w:color w:val="585757"/>
          <w:kern w:val="0"/>
          <w:szCs w:val="21"/>
        </w:rPr>
        <w:t>目前，星环已获得C轮融资2.35亿，腾讯领投。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585757"/>
          <w:kern w:val="0"/>
          <w:szCs w:val="21"/>
        </w:rPr>
        <w:t>DataCanvas 研发团队大多数来自于985、211学校，其中也有不少不乏来自知名大学，产品研发团队人员相对较少。</w:t>
      </w:r>
    </w:p>
    <w:p w:rsidR="002534CD" w:rsidRPr="001413C2" w:rsidRDefault="002534CD" w:rsidP="002534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585757"/>
          <w:kern w:val="0"/>
          <w:szCs w:val="21"/>
        </w:rPr>
        <w:t>（摘自：</w:t>
      </w:r>
      <w:hyperlink r:id="rId15" w:history="1">
        <w:r w:rsidRPr="001413C2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https://baijia.baidu.com/s?old_id=845874</w:t>
        </w:r>
      </w:hyperlink>
      <w:r w:rsidRPr="001413C2">
        <w:rPr>
          <w:rFonts w:ascii="宋体" w:eastAsia="宋体" w:hAnsi="宋体" w:cs="宋体"/>
          <w:color w:val="585757"/>
          <w:kern w:val="0"/>
          <w:szCs w:val="21"/>
        </w:rPr>
        <w:t>）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b/>
          <w:bCs/>
          <w:kern w:val="0"/>
          <w:szCs w:val="21"/>
        </w:rPr>
        <w:t>APS方面的竞争对手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585757"/>
          <w:kern w:val="0"/>
          <w:szCs w:val="21"/>
        </w:rPr>
        <w:t>竞争对手：dataiku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444444"/>
          <w:kern w:val="0"/>
          <w:szCs w:val="21"/>
        </w:rPr>
        <w:t>产品：dataiku DSS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444444"/>
          <w:kern w:val="0"/>
          <w:szCs w:val="21"/>
        </w:rPr>
        <w:t>产品特点：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444444"/>
          <w:kern w:val="0"/>
          <w:szCs w:val="21"/>
        </w:rPr>
        <w:t xml:space="preserve">Connectivity 连接性 -- connect to more than 25 data storage 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444444"/>
          <w:kern w:val="0"/>
          <w:szCs w:val="21"/>
        </w:rPr>
        <w:t xml:space="preserve">Data Wrangling 数据整理 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444444"/>
          <w:kern w:val="0"/>
          <w:szCs w:val="21"/>
        </w:rPr>
        <w:t>Machine Learning 机器学习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444444"/>
          <w:kern w:val="0"/>
          <w:szCs w:val="21"/>
        </w:rPr>
        <w:t>Data Minings 数据挖掘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444444"/>
          <w:kern w:val="0"/>
          <w:szCs w:val="21"/>
        </w:rPr>
        <w:t>Data Visualization 数据可视化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444444"/>
          <w:kern w:val="0"/>
          <w:szCs w:val="21"/>
        </w:rPr>
        <w:t>Data Workflow 数据工作流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444444"/>
          <w:kern w:val="0"/>
          <w:szCs w:val="21"/>
        </w:rPr>
        <w:t>Realtime Scoring 实时监控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444444"/>
          <w:kern w:val="0"/>
          <w:szCs w:val="21"/>
        </w:rPr>
        <w:t>Collaboration 集成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444444"/>
          <w:kern w:val="0"/>
          <w:szCs w:val="21"/>
        </w:rPr>
        <w:t>Technology snapshot：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3C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07502" cy="4724400"/>
            <wp:effectExtent l="0" t="0" r="3175" b="0"/>
            <wp:docPr id="1" name="图片 1" descr="C://Users/zetyun.com/AppData/Local/YNote/data/qq066F27BE04C6A15127A4388D0E86837E/bba9c4c27a3a42089527a1c06ef1ff82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//Users/zetyun.com/AppData/Local/YNote/data/qq066F27BE04C6A15127A4388D0E86837E/bba9c4c27a3a42089527a1c06ef1ff82/clipboar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025" cy="473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1BF" w:rsidRDefault="000C21BF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kern w:val="0"/>
          <w:szCs w:val="21"/>
        </w:rPr>
        <w:t>Dataiku产品定位;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kern w:val="0"/>
          <w:szCs w:val="21"/>
        </w:rPr>
        <w:t>为企业客户提供了一个基于云技术的数据服务平台，让数据专家和没有工程师背景的员工轻松访问、收集海量数据。让企业从难以理解的大数据世界里脱身，更简单、直观地获得数据分析结果。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03BD4" w:rsidRPr="001413C2" w:rsidRDefault="001413C2" w:rsidP="001413C2">
      <w:pPr>
        <w:widowControl/>
        <w:jc w:val="left"/>
        <w:rPr>
          <w:rFonts w:ascii="宋体" w:eastAsia="宋体" w:hAnsi="宋体" w:cs="宋体" w:hint="eastAsia"/>
          <w:color w:val="444444"/>
          <w:kern w:val="0"/>
          <w:szCs w:val="21"/>
        </w:rPr>
      </w:pPr>
      <w:r w:rsidRPr="001413C2">
        <w:rPr>
          <w:rFonts w:ascii="宋体" w:eastAsia="宋体" w:hAnsi="宋体" w:cs="宋体"/>
          <w:color w:val="444444"/>
          <w:kern w:val="0"/>
          <w:szCs w:val="21"/>
        </w:rPr>
        <w:t>Dataiku DSS与DataCanvas APS比较分析：</w:t>
      </w:r>
    </w:p>
    <w:p w:rsidR="001413C2" w:rsidRPr="001413C2" w:rsidRDefault="00E03BD4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444444"/>
          <w:kern w:val="0"/>
          <w:szCs w:val="21"/>
        </w:rPr>
        <w:t>1.</w:t>
      </w:r>
      <w:r w:rsidR="001413C2" w:rsidRPr="001413C2">
        <w:rPr>
          <w:rFonts w:ascii="宋体" w:eastAsia="宋体" w:hAnsi="宋体" w:cs="宋体"/>
          <w:color w:val="444444"/>
          <w:kern w:val="0"/>
          <w:szCs w:val="21"/>
        </w:rPr>
        <w:t>功能方面：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444444"/>
          <w:kern w:val="0"/>
          <w:szCs w:val="21"/>
        </w:rPr>
        <w:t>Dataiku DSS：功能较为齐全，是一个非常完善的data science platform 。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444444"/>
          <w:kern w:val="0"/>
          <w:szCs w:val="21"/>
        </w:rPr>
        <w:t>DataCanvas APS ：功能不够齐全，暂且是一站式数据存储和数据分析平台。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413C2" w:rsidRPr="001413C2" w:rsidRDefault="00E03BD4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2.</w:t>
      </w:r>
      <w:r w:rsidR="001413C2" w:rsidRPr="001413C2">
        <w:rPr>
          <w:rFonts w:ascii="宋体" w:eastAsia="宋体" w:hAnsi="宋体" w:cs="宋体"/>
          <w:kern w:val="0"/>
          <w:szCs w:val="21"/>
        </w:rPr>
        <w:t>界面：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kern w:val="0"/>
          <w:szCs w:val="21"/>
        </w:rPr>
        <w:t>Dataiku DSS 界面从数据挖掘、抽取、 清洗这一系列过程都可以采用拖拽的方式快速形成flow，并且可以通过切换view，能从多维度视角查看flow，简便快捷，界面简洁，一目了然。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kern w:val="0"/>
          <w:szCs w:val="21"/>
        </w:rPr>
        <w:t>DataCanvas APS 界面 需先建立好数据模块、分析模块，通过拖拽模块和连线模块的方式形成一个树状图，操作稍有复杂，而且拖拽前无显示模块输入输出参数。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kern w:val="0"/>
          <w:szCs w:val="21"/>
        </w:rPr>
        <w:t>DataIku DSS 可视化界面做的很全面，各类统计图表也较为完善，用户可以从多维度分析。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kern w:val="0"/>
          <w:szCs w:val="21"/>
        </w:rPr>
        <w:lastRenderedPageBreak/>
        <w:t>DataCanvas 暂且还没有可视化界面操作。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413C2" w:rsidRPr="001413C2" w:rsidRDefault="00E03BD4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444444"/>
          <w:kern w:val="0"/>
          <w:szCs w:val="21"/>
        </w:rPr>
        <w:t>3.</w:t>
      </w:r>
      <w:r w:rsidR="001413C2" w:rsidRPr="001413C2">
        <w:rPr>
          <w:rFonts w:ascii="宋体" w:eastAsia="宋体" w:hAnsi="宋体" w:cs="宋体"/>
          <w:color w:val="444444"/>
          <w:kern w:val="0"/>
          <w:szCs w:val="21"/>
        </w:rPr>
        <w:t>资源背景：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444444"/>
          <w:kern w:val="0"/>
          <w:szCs w:val="21"/>
        </w:rPr>
        <w:t>Dataiku法国公司 获得1400万美元 A轮融资，领投方是纽约知名风投FirstMark Capital。</w:t>
      </w:r>
    </w:p>
    <w:p w:rsid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03BD4" w:rsidRPr="001413C2" w:rsidRDefault="00E03BD4" w:rsidP="001413C2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kern w:val="0"/>
          <w:szCs w:val="21"/>
        </w:rPr>
        <w:t xml:space="preserve">六、总结 </w:t>
      </w:r>
    </w:p>
    <w:p w:rsidR="00B550E5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kern w:val="0"/>
          <w:szCs w:val="21"/>
        </w:rPr>
        <w:t>目前大数据行业形式分析，随着大数据产业政策的不断出台，我国大数据发展风生水起、成绩斐然。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kern w:val="0"/>
          <w:szCs w:val="21"/>
        </w:rPr>
        <w:t>据易观国际统计，2015年我国大数据市场规模达102亿元，2017年有望达到170亿元。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过去10年，大数据的应用逐步从理论走向实践，被越来越多的企业视做未来的核心竞争力，并成为一种常态趋势。这期间，新方法、新技术层出不穷，如Hadoop、HBase、Hive 、Storm和Spark等。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根据行业痛点分析，企业需要的是一个广泛和稳定的集成数据平台来支撑数据存储、分析和应用。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DataCanvas集成数据平台针对国内大数据应用的现状和痛点，以企业需求为导向，帮助企业进行数据基础架构的迁移，并同时提供全能的数据分析平台，一站式解决数据存储和分析的难题，让数据存储、查询、分析和可视化形成闭环并快速落地，让企业在未来数据竞争的时代夺得先机。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DataCanvas的未来发展趋势也许会往DSP（data science platform）平台方面发展：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1.深入用户使用场景，链接服务，协调工作，dsp平台存在的意义就是为了让数据科学家们更能简单、方便、快捷的制作算法模型以及多维度分析数据，从而为企业带来更精准的决策和商业价值。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1413C2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2.扩宽产品边界，抽象产品平台特性，将其推广用于各行各业，收集各行各业的算法模型，不仅打造适用各种场景产品平台，更能积累价值多样性的算法模型，供其用户参考学习。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13C2">
        <w:rPr>
          <w:rFonts w:ascii="宋体" w:eastAsia="宋体" w:hAnsi="宋体" w:cs="宋体"/>
          <w:kern w:val="0"/>
          <w:szCs w:val="21"/>
        </w:rPr>
        <w:t xml:space="preserve">（注：数据摘自 </w:t>
      </w:r>
      <w:hyperlink r:id="rId17" w:history="1">
        <w:r w:rsidRPr="001413C2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http://www.chinabgao.com/k/dashuju/26612.html</w:t>
        </w:r>
      </w:hyperlink>
      <w:r w:rsidRPr="001413C2">
        <w:rPr>
          <w:rFonts w:ascii="宋体" w:eastAsia="宋体" w:hAnsi="宋体" w:cs="宋体"/>
          <w:color w:val="393939"/>
          <w:kern w:val="0"/>
          <w:szCs w:val="21"/>
        </w:rPr>
        <w:t>）</w:t>
      </w: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413C2" w:rsidRPr="001413C2" w:rsidRDefault="001413C2" w:rsidP="001413C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F1F48" w:rsidRPr="001413C2" w:rsidRDefault="005F1F48">
      <w:pPr>
        <w:rPr>
          <w:rFonts w:ascii="宋体" w:eastAsia="宋体" w:hAnsi="宋体"/>
        </w:rPr>
      </w:pPr>
    </w:p>
    <w:sectPr w:rsidR="005F1F48" w:rsidRPr="00141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797" w:rsidRDefault="00305797" w:rsidP="001413C2">
      <w:r>
        <w:separator/>
      </w:r>
    </w:p>
  </w:endnote>
  <w:endnote w:type="continuationSeparator" w:id="0">
    <w:p w:rsidR="00305797" w:rsidRDefault="00305797" w:rsidP="00141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797" w:rsidRDefault="00305797" w:rsidP="001413C2">
      <w:r>
        <w:separator/>
      </w:r>
    </w:p>
  </w:footnote>
  <w:footnote w:type="continuationSeparator" w:id="0">
    <w:p w:rsidR="00305797" w:rsidRDefault="00305797" w:rsidP="001413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752"/>
    <w:rsid w:val="000C21BF"/>
    <w:rsid w:val="001413C2"/>
    <w:rsid w:val="001C5DAA"/>
    <w:rsid w:val="00237340"/>
    <w:rsid w:val="002534CD"/>
    <w:rsid w:val="002640A1"/>
    <w:rsid w:val="00285104"/>
    <w:rsid w:val="00305797"/>
    <w:rsid w:val="005F1F48"/>
    <w:rsid w:val="00617A46"/>
    <w:rsid w:val="00642B9D"/>
    <w:rsid w:val="00934752"/>
    <w:rsid w:val="00B17DC9"/>
    <w:rsid w:val="00B550E5"/>
    <w:rsid w:val="00D16E63"/>
    <w:rsid w:val="00E03BD4"/>
    <w:rsid w:val="00E10D8C"/>
    <w:rsid w:val="00E5046B"/>
    <w:rsid w:val="00FC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EA947"/>
  <w15:chartTrackingRefBased/>
  <w15:docId w15:val="{05548BB5-28DF-4324-8138-4C05FABA8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3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3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3C2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1413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6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aijia.baidu.com/s?old_id=425768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www.chinabgao.com/k/dashuju/26612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baijia.baidu.com/s?old_id=845874" TargetMode="External"/><Relationship Id="rId10" Type="http://schemas.openxmlformats.org/officeDocument/2006/relationships/hyperlink" Target="http://www.chyxx.com/industry/201606/426475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sohu.com/a/109292346_46037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8740F-1CC9-4896-A417-7DDEBC46D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721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荣梅</dc:creator>
  <cp:keywords/>
  <dc:description/>
  <cp:lastModifiedBy>曹 荣梅</cp:lastModifiedBy>
  <cp:revision>12</cp:revision>
  <dcterms:created xsi:type="dcterms:W3CDTF">2017-07-12T02:21:00Z</dcterms:created>
  <dcterms:modified xsi:type="dcterms:W3CDTF">2017-07-12T04:03:00Z</dcterms:modified>
</cp:coreProperties>
</file>