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9DB250" w14:textId="77777777" w:rsidR="005B20EF" w:rsidRPr="006A5478" w:rsidRDefault="005B20EF" w:rsidP="00FC7EE5">
      <w:pPr>
        <w:rPr>
          <w:color w:val="4F81BD" w:themeColor="accent1"/>
          <w:sz w:val="32"/>
        </w:rPr>
      </w:pPr>
      <w:r w:rsidRPr="006A5478">
        <w:rPr>
          <w:color w:val="4F81BD" w:themeColor="accent1"/>
          <w:sz w:val="32"/>
        </w:rPr>
        <w:t>统计</w:t>
      </w:r>
      <w:r w:rsidR="006A5478" w:rsidRPr="006A5478">
        <w:rPr>
          <w:rFonts w:hint="eastAsia"/>
          <w:color w:val="4F81BD" w:themeColor="accent1"/>
          <w:sz w:val="32"/>
        </w:rPr>
        <w:t>学</w:t>
      </w:r>
      <w:r w:rsidR="006B5251" w:rsidRPr="006A5478">
        <w:rPr>
          <w:rFonts w:hint="eastAsia"/>
          <w:color w:val="4F81BD" w:themeColor="accent1"/>
          <w:sz w:val="32"/>
        </w:rPr>
        <w:t>：决策的</w:t>
      </w:r>
      <w:r w:rsidR="006A5478" w:rsidRPr="006A5478">
        <w:rPr>
          <w:rFonts w:hint="eastAsia"/>
          <w:color w:val="4F81BD" w:themeColor="accent1"/>
          <w:sz w:val="32"/>
        </w:rPr>
        <w:t>科学项目说明</w:t>
      </w:r>
    </w:p>
    <w:p w14:paraId="6D983811" w14:textId="77777777" w:rsidR="004323D6" w:rsidRDefault="004323D6" w:rsidP="00FC7EE5">
      <w:pPr>
        <w:rPr>
          <w:b/>
          <w:color w:val="4F81BD" w:themeColor="accent1"/>
        </w:rPr>
      </w:pPr>
    </w:p>
    <w:p w14:paraId="65620486" w14:textId="77777777" w:rsidR="00FC7EE5" w:rsidRPr="004323D6" w:rsidRDefault="00387474" w:rsidP="00FC7EE5">
      <w:pPr>
        <w:rPr>
          <w:b/>
          <w:color w:val="4F81BD" w:themeColor="accent1"/>
          <w:sz w:val="28"/>
        </w:rPr>
      </w:pPr>
      <w:r w:rsidRPr="004323D6">
        <w:rPr>
          <w:b/>
          <w:color w:val="4F81BD" w:themeColor="accent1"/>
          <w:sz w:val="28"/>
        </w:rPr>
        <w:t>背景信息</w:t>
      </w:r>
    </w:p>
    <w:p w14:paraId="4C8537CA" w14:textId="3480F744" w:rsidR="00FC7EE5" w:rsidRPr="00E266F2" w:rsidRDefault="00454ECF" w:rsidP="00FC7EE5">
      <w:pPr>
        <w:rPr>
          <w:sz w:val="22"/>
        </w:rPr>
      </w:pPr>
      <w:r w:rsidRPr="00E266F2">
        <w:rPr>
          <w:sz w:val="22"/>
        </w:rPr>
        <w:t>在一个</w:t>
      </w:r>
      <w:r w:rsidRPr="00E266F2">
        <w:rPr>
          <w:rFonts w:hint="eastAsia"/>
          <w:sz w:val="22"/>
        </w:rPr>
        <w:t xml:space="preserve"> Stroop </w:t>
      </w:r>
      <w:r w:rsidR="004323D6" w:rsidRPr="00E266F2">
        <w:rPr>
          <w:rFonts w:hint="eastAsia"/>
          <w:sz w:val="22"/>
        </w:rPr>
        <w:t>（斯特鲁普）</w:t>
      </w:r>
      <w:r w:rsidR="006B5251" w:rsidRPr="00E266F2">
        <w:rPr>
          <w:rFonts w:hint="eastAsia"/>
          <w:sz w:val="22"/>
        </w:rPr>
        <w:t>任务中，参与者得到</w:t>
      </w:r>
      <w:r w:rsidRPr="00E266F2">
        <w:rPr>
          <w:rFonts w:hint="eastAsia"/>
          <w:sz w:val="22"/>
        </w:rPr>
        <w:t>了一列文字，每个文字都用一种油墨颜色展示。参与者的任务是将</w:t>
      </w:r>
      <w:r w:rsidR="006B5251" w:rsidRPr="00E266F2">
        <w:rPr>
          <w:rFonts w:hint="eastAsia"/>
          <w:sz w:val="22"/>
        </w:rPr>
        <w:t>文字的打印颜色</w:t>
      </w:r>
      <w:r w:rsidR="009A2B04" w:rsidRPr="00E266F2">
        <w:rPr>
          <w:rFonts w:hint="eastAsia"/>
          <w:sz w:val="22"/>
        </w:rPr>
        <w:t>大声说出来。这项任务有两个条件：</w:t>
      </w:r>
      <w:r w:rsidR="006B5251" w:rsidRPr="00E266F2">
        <w:rPr>
          <w:rFonts w:hint="eastAsia"/>
          <w:sz w:val="22"/>
        </w:rPr>
        <w:t>一致文字条件，和不一致文字条件。在一致文字条件中，显示的文字是与它们的打印颜色匹配的颜色词，如“</w:t>
      </w:r>
      <w:r w:rsidR="006B5251" w:rsidRPr="00E266F2">
        <w:rPr>
          <w:rFonts w:hint="eastAsia"/>
          <w:color w:val="FF0000"/>
          <w:sz w:val="22"/>
        </w:rPr>
        <w:t>红色</w:t>
      </w:r>
      <w:r w:rsidR="006B5251" w:rsidRPr="00E266F2">
        <w:rPr>
          <w:rFonts w:hint="eastAsia"/>
          <w:sz w:val="22"/>
        </w:rPr>
        <w:t>”、“</w:t>
      </w:r>
      <w:r w:rsidR="006B5251" w:rsidRPr="00E266F2">
        <w:rPr>
          <w:rFonts w:hint="eastAsia"/>
          <w:color w:val="548DD4" w:themeColor="text2" w:themeTint="99"/>
          <w:sz w:val="22"/>
        </w:rPr>
        <w:t>蓝色</w:t>
      </w:r>
      <w:r w:rsidR="006B5251" w:rsidRPr="00E266F2">
        <w:rPr>
          <w:rFonts w:hint="eastAsia"/>
          <w:sz w:val="22"/>
        </w:rPr>
        <w:t>”。在不一致文字条件中，显示的文字是与它们的打印颜色不匹配的颜色词，如“</w:t>
      </w:r>
      <w:r w:rsidR="006B5251" w:rsidRPr="00E266F2">
        <w:rPr>
          <w:rFonts w:hint="eastAsia"/>
          <w:color w:val="92D050"/>
          <w:sz w:val="22"/>
          <w:shd w:val="pct15" w:color="auto" w:fill="FFFFFF"/>
        </w:rPr>
        <w:t>紫色</w:t>
      </w:r>
      <w:r w:rsidR="006B5251" w:rsidRPr="00E266F2">
        <w:rPr>
          <w:rFonts w:hint="eastAsia"/>
          <w:sz w:val="22"/>
        </w:rPr>
        <w:t>”、“</w:t>
      </w:r>
      <w:r w:rsidR="006B5251" w:rsidRPr="00E266F2">
        <w:rPr>
          <w:rFonts w:hint="eastAsia"/>
          <w:color w:val="7030A0"/>
          <w:sz w:val="22"/>
        </w:rPr>
        <w:t>橙色</w:t>
      </w:r>
      <w:r w:rsidR="006B5251" w:rsidRPr="00E266F2">
        <w:rPr>
          <w:rFonts w:hint="eastAsia"/>
          <w:sz w:val="22"/>
        </w:rPr>
        <w:t>”。在每个情况中，我们将计量说出同等大小的列表中的墨色名称的时间。每位参与者必须全部完成并记录每种条件下使用的时间。</w:t>
      </w:r>
    </w:p>
    <w:p w14:paraId="529ABEA6" w14:textId="77777777" w:rsidR="004323D6" w:rsidRDefault="004323D6" w:rsidP="00FC7EE5">
      <w:pPr>
        <w:rPr>
          <w:b/>
          <w:color w:val="4F81BD" w:themeColor="accent1"/>
        </w:rPr>
      </w:pPr>
    </w:p>
    <w:p w14:paraId="1590C312" w14:textId="77777777" w:rsidR="004323D6" w:rsidRDefault="004323D6" w:rsidP="00FC7EE5">
      <w:pPr>
        <w:rPr>
          <w:b/>
          <w:color w:val="4F81BD" w:themeColor="accent1"/>
        </w:rPr>
      </w:pPr>
    </w:p>
    <w:p w14:paraId="587E4384" w14:textId="77777777" w:rsidR="00EF66CF" w:rsidRPr="004323D6" w:rsidRDefault="004C357E" w:rsidP="00FC7EE5">
      <w:pPr>
        <w:rPr>
          <w:b/>
          <w:color w:val="4F81BD" w:themeColor="accent1"/>
          <w:sz w:val="28"/>
        </w:rPr>
      </w:pPr>
      <w:r w:rsidRPr="004323D6">
        <w:rPr>
          <w:b/>
          <w:color w:val="4F81BD" w:themeColor="accent1"/>
          <w:sz w:val="28"/>
        </w:rPr>
        <w:t>调查问题</w:t>
      </w:r>
    </w:p>
    <w:p w14:paraId="7D5197BE" w14:textId="77777777" w:rsidR="009A1182" w:rsidRDefault="009A1182" w:rsidP="00FC7EE5">
      <w:pPr>
        <w:rPr>
          <w:sz w:val="22"/>
        </w:rPr>
      </w:pPr>
      <w:r w:rsidRPr="00E266F2">
        <w:rPr>
          <w:sz w:val="22"/>
        </w:rPr>
        <w:t>作为一般说明</w:t>
      </w:r>
      <w:r w:rsidRPr="00E266F2">
        <w:rPr>
          <w:rFonts w:hint="eastAsia"/>
          <w:sz w:val="22"/>
        </w:rPr>
        <w:t>，</w:t>
      </w:r>
      <w:r w:rsidRPr="00E266F2">
        <w:rPr>
          <w:sz w:val="22"/>
        </w:rPr>
        <w:t>请确保记录你在创建项目时使用或参考的任何资源</w:t>
      </w:r>
      <w:r w:rsidRPr="00E266F2">
        <w:rPr>
          <w:rFonts w:hint="eastAsia"/>
          <w:sz w:val="22"/>
        </w:rPr>
        <w:t>。</w:t>
      </w:r>
      <w:r w:rsidRPr="00E266F2">
        <w:rPr>
          <w:sz w:val="22"/>
        </w:rPr>
        <w:t>作为项目提交的一部分</w:t>
      </w:r>
      <w:r w:rsidRPr="00E266F2">
        <w:rPr>
          <w:rFonts w:hint="eastAsia"/>
          <w:sz w:val="22"/>
        </w:rPr>
        <w:t>，</w:t>
      </w:r>
      <w:r w:rsidRPr="00E266F2">
        <w:rPr>
          <w:sz w:val="22"/>
        </w:rPr>
        <w:t>你将需要报告信息来源</w:t>
      </w:r>
      <w:r w:rsidRPr="00E266F2">
        <w:rPr>
          <w:rFonts w:hint="eastAsia"/>
          <w:sz w:val="22"/>
        </w:rPr>
        <w:t>。</w:t>
      </w:r>
    </w:p>
    <w:p w14:paraId="1A615F74" w14:textId="77777777" w:rsidR="00E266F2" w:rsidRPr="00E266F2" w:rsidRDefault="00E266F2" w:rsidP="00FC7EE5">
      <w:pPr>
        <w:rPr>
          <w:sz w:val="22"/>
        </w:rPr>
      </w:pPr>
    </w:p>
    <w:p w14:paraId="7A147AD1" w14:textId="6F77D23A" w:rsidR="00786331" w:rsidRDefault="00427C2F" w:rsidP="00786331">
      <w:pPr>
        <w:pStyle w:val="a7"/>
        <w:numPr>
          <w:ilvl w:val="0"/>
          <w:numId w:val="1"/>
        </w:numPr>
        <w:ind w:left="284" w:firstLineChars="0" w:hanging="284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我们的自变量是什么？因</w:t>
      </w:r>
      <w:r w:rsidR="00715C80" w:rsidRPr="00E266F2">
        <w:rPr>
          <w:rFonts w:ascii="Times New Roman" w:hAnsi="Times New Roman" w:cs="Times New Roman" w:hint="eastAsia"/>
          <w:sz w:val="22"/>
        </w:rPr>
        <w:t>变量是什么？</w:t>
      </w:r>
    </w:p>
    <w:p w14:paraId="62C8DBCD" w14:textId="77777777" w:rsidR="00786331" w:rsidRPr="00786331" w:rsidRDefault="00786331" w:rsidP="00786331">
      <w:pPr>
        <w:pStyle w:val="a7"/>
        <w:ind w:left="284" w:firstLineChars="0" w:firstLine="0"/>
        <w:rPr>
          <w:rFonts w:ascii="Times New Roman" w:hAnsi="Times New Roman" w:cs="Times New Roman" w:hint="eastAsia"/>
          <w:sz w:val="22"/>
        </w:rPr>
      </w:pPr>
    </w:p>
    <w:p w14:paraId="6F716576" w14:textId="1CA486AE" w:rsidR="00EB5595" w:rsidRDefault="00850F99" w:rsidP="00EB5595">
      <w:pPr>
        <w:pStyle w:val="a7"/>
        <w:ind w:left="284" w:firstLineChars="0" w:firstLine="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自变量：</w:t>
      </w:r>
      <w:r w:rsidR="00BB697E">
        <w:rPr>
          <w:rFonts w:ascii="Times New Roman" w:hAnsi="Times New Roman" w:cs="Times New Roman" w:hint="eastAsia"/>
          <w:sz w:val="22"/>
        </w:rPr>
        <w:t>不同的处理条件（一致文字条件和不一致文字条件）</w:t>
      </w:r>
    </w:p>
    <w:p w14:paraId="663250B7" w14:textId="15EE8983" w:rsidR="00850F99" w:rsidRDefault="00850F99" w:rsidP="00EB5595">
      <w:pPr>
        <w:pStyle w:val="a7"/>
        <w:ind w:left="284" w:firstLineChars="0" w:firstLine="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因变量：</w:t>
      </w:r>
      <w:r w:rsidR="00BB697E">
        <w:rPr>
          <w:rFonts w:ascii="Times New Roman" w:hAnsi="Times New Roman" w:cs="Times New Roman" w:hint="eastAsia"/>
          <w:sz w:val="22"/>
        </w:rPr>
        <w:t>说出文字的油墨颜色名称的时间</w:t>
      </w:r>
    </w:p>
    <w:p w14:paraId="4EA5347E" w14:textId="77777777" w:rsidR="00786331" w:rsidRPr="00E266F2" w:rsidRDefault="00786331" w:rsidP="00EB5595">
      <w:pPr>
        <w:pStyle w:val="a7"/>
        <w:ind w:left="284" w:firstLineChars="0" w:firstLine="0"/>
        <w:rPr>
          <w:rFonts w:ascii="Times New Roman" w:hAnsi="Times New Roman" w:cs="Times New Roman" w:hint="eastAsia"/>
          <w:sz w:val="22"/>
        </w:rPr>
      </w:pPr>
    </w:p>
    <w:p w14:paraId="553712A9" w14:textId="7AC0D791" w:rsidR="00FC7EE5" w:rsidRPr="00E266F2" w:rsidRDefault="009A1182" w:rsidP="00E266F2">
      <w:pPr>
        <w:pStyle w:val="a7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此任务的适当假设集是什么？</w:t>
      </w:r>
      <w:r w:rsidR="00CA75CF">
        <w:rPr>
          <w:rFonts w:ascii="Times New Roman" w:hAnsi="Times New Roman" w:cs="Times New Roman"/>
          <w:sz w:val="22"/>
        </w:rPr>
        <w:t>你需要以</w:t>
      </w:r>
      <w:r w:rsidR="00CA75CF">
        <w:rPr>
          <w:rFonts w:ascii="Times New Roman" w:hAnsi="Times New Roman" w:cs="Times New Roman" w:hint="eastAsia"/>
          <w:sz w:val="22"/>
        </w:rPr>
        <w:t>文</w:t>
      </w:r>
      <w:r w:rsidR="00CA75CF">
        <w:rPr>
          <w:rFonts w:ascii="Times New Roman" w:hAnsi="Times New Roman" w:cs="Times New Roman"/>
          <w:sz w:val="22"/>
        </w:rPr>
        <w:t>字和数学符</w:t>
      </w:r>
      <w:r w:rsidR="00CA75CF">
        <w:rPr>
          <w:rFonts w:ascii="Times New Roman" w:hAnsi="Times New Roman" w:cs="Times New Roman" w:hint="eastAsia"/>
          <w:sz w:val="22"/>
        </w:rPr>
        <w:t>号</w:t>
      </w:r>
      <w:r w:rsidR="00CA75CF">
        <w:rPr>
          <w:rFonts w:ascii="Times New Roman" w:hAnsi="Times New Roman" w:cs="Times New Roman"/>
          <w:sz w:val="22"/>
        </w:rPr>
        <w:t>方式对假设集中的零假设和对立假设加以说明，</w:t>
      </w:r>
      <w:r w:rsidR="00CA75CF">
        <w:rPr>
          <w:rFonts w:ascii="Times New Roman" w:hAnsi="Times New Roman" w:cs="Times New Roman" w:hint="eastAsia"/>
          <w:sz w:val="22"/>
        </w:rPr>
        <w:t>并</w:t>
      </w:r>
      <w:r w:rsidR="00CA75CF">
        <w:rPr>
          <w:rFonts w:ascii="Times New Roman" w:hAnsi="Times New Roman" w:cs="Times New Roman"/>
          <w:sz w:val="22"/>
        </w:rPr>
        <w:t>对数</w:t>
      </w:r>
      <w:r w:rsidR="00CA75CF">
        <w:rPr>
          <w:rFonts w:ascii="Times New Roman" w:hAnsi="Times New Roman" w:cs="Times New Roman" w:hint="eastAsia"/>
          <w:sz w:val="22"/>
        </w:rPr>
        <w:t>学</w:t>
      </w:r>
      <w:r w:rsidR="00CA75CF">
        <w:rPr>
          <w:rFonts w:ascii="Times New Roman" w:hAnsi="Times New Roman" w:cs="Times New Roman"/>
          <w:sz w:val="22"/>
        </w:rPr>
        <w:t>符号进行定义。</w:t>
      </w:r>
      <w:r w:rsidR="00CA75CF">
        <w:rPr>
          <w:rFonts w:ascii="Times New Roman" w:hAnsi="Times New Roman" w:cs="Times New Roman" w:hint="eastAsia"/>
          <w:sz w:val="22"/>
        </w:rPr>
        <w:t>你想执行什么类型的统计检验</w:t>
      </w:r>
      <w:r w:rsidRPr="00E266F2">
        <w:rPr>
          <w:rFonts w:ascii="Times New Roman" w:hAnsi="Times New Roman" w:cs="Times New Roman" w:hint="eastAsia"/>
          <w:sz w:val="22"/>
        </w:rPr>
        <w:t>？为你的选择提供正当理由</w:t>
      </w:r>
      <w:r w:rsidR="00CA75CF">
        <w:rPr>
          <w:rFonts w:ascii="Times New Roman" w:hAnsi="Times New Roman" w:cs="Times New Roman"/>
          <w:sz w:val="22"/>
        </w:rPr>
        <w:t>（比如，</w:t>
      </w:r>
      <w:r w:rsidR="00CA75CF">
        <w:rPr>
          <w:rFonts w:ascii="Times New Roman" w:hAnsi="Times New Roman" w:cs="Times New Roman" w:hint="eastAsia"/>
          <w:sz w:val="22"/>
        </w:rPr>
        <w:t>为</w:t>
      </w:r>
      <w:r w:rsidR="00CA75CF">
        <w:rPr>
          <w:rFonts w:ascii="Times New Roman" w:hAnsi="Times New Roman" w:cs="Times New Roman"/>
          <w:sz w:val="22"/>
        </w:rPr>
        <w:t>何该实验满足你所选统计检验的前置条件）</w:t>
      </w:r>
      <w:r w:rsidRPr="00E266F2">
        <w:rPr>
          <w:rFonts w:ascii="Times New Roman" w:hAnsi="Times New Roman" w:cs="Times New Roman" w:hint="eastAsia"/>
          <w:sz w:val="22"/>
        </w:rPr>
        <w:t>。</w:t>
      </w:r>
    </w:p>
    <w:p w14:paraId="32DBAAA1" w14:textId="77777777" w:rsidR="00786331" w:rsidRDefault="00786331" w:rsidP="00FF3D8F">
      <w:pPr>
        <w:ind w:left="284"/>
        <w:rPr>
          <w:rFonts w:hint="eastAsia"/>
        </w:rPr>
      </w:pPr>
    </w:p>
    <w:p w14:paraId="5B142A53" w14:textId="7788F1E3" w:rsidR="00E266F2" w:rsidRDefault="00A5170A" w:rsidP="00FF3D8F">
      <w:pPr>
        <w:ind w:left="284"/>
        <w:rPr>
          <w:rFonts w:hint="eastAsia"/>
        </w:rPr>
      </w:pPr>
      <w:r>
        <w:rPr>
          <w:rFonts w:hint="eastAsia"/>
        </w:rPr>
        <w:t>此任务的适当假设集：</w:t>
      </w:r>
      <w:r w:rsidR="001E5721">
        <w:rPr>
          <w:rFonts w:hint="eastAsia"/>
        </w:rPr>
        <w:t>两种不同处理条件所得的阅读墨色名称的时间</w:t>
      </w:r>
    </w:p>
    <w:p w14:paraId="5BB4932A" w14:textId="05300E54" w:rsidR="001E5721" w:rsidRPr="002C23A8" w:rsidRDefault="001E5721" w:rsidP="00FF3D8F">
      <w:pPr>
        <w:ind w:left="284"/>
        <w:rPr>
          <w:rFonts w:hint="eastAsia"/>
        </w:rPr>
      </w:pPr>
      <w:r>
        <w:rPr>
          <w:rFonts w:hint="eastAsia"/>
        </w:rPr>
        <w:t>H</w:t>
      </w:r>
      <w:r w:rsidRPr="001E5721">
        <w:rPr>
          <w:rFonts w:hint="eastAsia"/>
          <w:vertAlign w:val="subscript"/>
        </w:rPr>
        <w:t>0</w:t>
      </w:r>
      <w:r w:rsidR="00C74104">
        <w:rPr>
          <w:rFonts w:hint="eastAsia"/>
        </w:rPr>
        <w:t>：</w:t>
      </w:r>
      <w:r w:rsidR="002C23A8" w:rsidRPr="000F7748">
        <w:t>u</w:t>
      </w:r>
      <w:r w:rsidR="002C23A8" w:rsidRPr="000F7748">
        <w:rPr>
          <w:vertAlign w:val="subscript"/>
        </w:rPr>
        <w:t>1</w:t>
      </w:r>
      <w:r w:rsidR="002C23A8">
        <w:t>=</w:t>
      </w:r>
      <w:r w:rsidR="002C23A8">
        <w:t>u</w:t>
      </w:r>
      <w:r w:rsidR="002C23A8" w:rsidRPr="000F7748">
        <w:rPr>
          <w:vertAlign w:val="subscript"/>
        </w:rPr>
        <w:t>2</w:t>
      </w:r>
      <w:r w:rsidR="002C23A8">
        <w:t>(</w:t>
      </w:r>
      <w:r w:rsidR="002C23A8">
        <w:rPr>
          <w:rFonts w:hint="eastAsia"/>
        </w:rPr>
        <w:t>两种条件下使用的时间没有差别</w:t>
      </w:r>
      <w:r w:rsidR="002C23A8">
        <w:t>)</w:t>
      </w:r>
    </w:p>
    <w:p w14:paraId="0375B043" w14:textId="7A0299D1" w:rsidR="001E5721" w:rsidRPr="002C23A8" w:rsidRDefault="001E5721" w:rsidP="001E5721">
      <w:pPr>
        <w:ind w:left="284"/>
        <w:rPr>
          <w:rFonts w:hint="eastAsia"/>
        </w:rPr>
      </w:pPr>
      <w:r>
        <w:rPr>
          <w:rFonts w:hint="eastAsia"/>
        </w:rPr>
        <w:t>H</w:t>
      </w:r>
      <w:r>
        <w:rPr>
          <w:rFonts w:hint="eastAsia"/>
          <w:vertAlign w:val="subscript"/>
        </w:rPr>
        <w:t>A</w:t>
      </w:r>
      <w:r w:rsidR="00C74104">
        <w:rPr>
          <w:rFonts w:hint="eastAsia"/>
        </w:rPr>
        <w:t>：</w:t>
      </w:r>
      <w:r w:rsidR="000F7748" w:rsidRPr="000F7748">
        <w:t>u</w:t>
      </w:r>
      <w:r w:rsidR="000F7748" w:rsidRPr="000F7748">
        <w:rPr>
          <w:vertAlign w:val="subscript"/>
        </w:rPr>
        <w:t>1</w:t>
      </w:r>
      <w:r w:rsidR="000F7748">
        <w:rPr>
          <w:rFonts w:hint="eastAsia"/>
        </w:rPr>
        <w:t>≠</w:t>
      </w:r>
      <w:r w:rsidR="000F7748">
        <w:t>u</w:t>
      </w:r>
      <w:r w:rsidR="000F7748" w:rsidRPr="000F7748">
        <w:rPr>
          <w:vertAlign w:val="subscript"/>
        </w:rPr>
        <w:t>2</w:t>
      </w:r>
      <w:r w:rsidR="002C23A8">
        <w:rPr>
          <w:rFonts w:hint="eastAsia"/>
        </w:rPr>
        <w:t>（不一致文字条件下使用的时间更长）</w:t>
      </w:r>
    </w:p>
    <w:p w14:paraId="76AF59E2" w14:textId="70E90B99" w:rsidR="001E5721" w:rsidRDefault="00786331" w:rsidP="00FF3D8F">
      <w:pPr>
        <w:ind w:left="284"/>
        <w:rPr>
          <w:rFonts w:hint="eastAsia"/>
        </w:rPr>
      </w:pPr>
      <w:r w:rsidRPr="00786331">
        <w:rPr>
          <w:rFonts w:hint="eastAsia"/>
        </w:rPr>
        <w:t>这个实验属于相依样本</w:t>
      </w:r>
      <w:r w:rsidRPr="00786331">
        <w:rPr>
          <w:rFonts w:hint="eastAsia"/>
        </w:rPr>
        <w:t>t-</w:t>
      </w:r>
      <w:r w:rsidRPr="00786331">
        <w:rPr>
          <w:rFonts w:hint="eastAsia"/>
        </w:rPr>
        <w:t>检验</w:t>
      </w:r>
      <w:r>
        <w:rPr>
          <w:rFonts w:hint="eastAsia"/>
        </w:rPr>
        <w:t>，</w:t>
      </w:r>
      <w:r w:rsidR="000212B2">
        <w:rPr>
          <w:rFonts w:hint="eastAsia"/>
        </w:rPr>
        <w:t>因为该实验</w:t>
      </w:r>
      <w:r w:rsidR="00470720">
        <w:rPr>
          <w:rFonts w:hint="eastAsia"/>
        </w:rPr>
        <w:t>对同一组受试者</w:t>
      </w:r>
      <w:r w:rsidR="000212B2">
        <w:rPr>
          <w:rFonts w:hint="eastAsia"/>
        </w:rPr>
        <w:t>采用了两种不同处理条件，</w:t>
      </w:r>
      <w:r w:rsidR="00470720">
        <w:rPr>
          <w:rFonts w:hint="eastAsia"/>
        </w:rPr>
        <w:t>得到两组试验值。</w:t>
      </w:r>
      <w:r>
        <w:rPr>
          <w:rFonts w:hint="eastAsia"/>
        </w:rPr>
        <w:t>根据这些假设，我们可以进行单尾检验</w:t>
      </w:r>
      <w:r w:rsidR="000212B2">
        <w:rPr>
          <w:rFonts w:hint="eastAsia"/>
        </w:rPr>
        <w:t>。</w:t>
      </w:r>
    </w:p>
    <w:p w14:paraId="302DA8B3" w14:textId="77777777" w:rsidR="00786331" w:rsidRPr="00786331" w:rsidRDefault="00786331" w:rsidP="00FF3D8F">
      <w:pPr>
        <w:ind w:left="284"/>
        <w:rPr>
          <w:rFonts w:hint="eastAsia"/>
        </w:rPr>
      </w:pPr>
    </w:p>
    <w:p w14:paraId="11D63DCE" w14:textId="77777777" w:rsidR="00E266F2" w:rsidRDefault="005F011D" w:rsidP="00E266F2">
      <w:pPr>
        <w:pStyle w:val="a7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报告关</w:t>
      </w:r>
      <w:r w:rsidR="006B5251" w:rsidRPr="00B41751">
        <w:rPr>
          <w:rFonts w:ascii="Times New Roman" w:hAnsi="Times New Roman" w:cs="Times New Roman" w:hint="eastAsia"/>
          <w:sz w:val="22"/>
        </w:rPr>
        <w:t>于此数据集的一些描述性统计。包含至少一个集中趋势测量和至少一个变异</w:t>
      </w:r>
      <w:r w:rsidR="00E266F2" w:rsidRPr="00B41751">
        <w:rPr>
          <w:rFonts w:ascii="Times New Roman" w:hAnsi="Times New Roman" w:cs="Times New Roman" w:hint="eastAsia"/>
          <w:sz w:val="22"/>
        </w:rPr>
        <w:t>测量。</w:t>
      </w:r>
    </w:p>
    <w:p w14:paraId="6C4E49D0" w14:textId="77777777" w:rsidR="00EB5595" w:rsidRDefault="00EB5595" w:rsidP="00EB5595">
      <w:pPr>
        <w:pStyle w:val="a7"/>
        <w:ind w:left="297" w:firstLineChars="0" w:firstLine="0"/>
        <w:rPr>
          <w:rFonts w:ascii="Times New Roman" w:hAnsi="Times New Roman" w:cs="Times New Roman" w:hint="eastAsia"/>
          <w:sz w:val="22"/>
        </w:rPr>
      </w:pPr>
    </w:p>
    <w:p w14:paraId="5EC4BC92" w14:textId="4F412107" w:rsidR="00C818F1" w:rsidRPr="006A03E4" w:rsidRDefault="00C818F1" w:rsidP="006A03E4">
      <w:pPr>
        <w:pStyle w:val="a7"/>
        <w:ind w:left="297" w:firstLineChars="0" w:firstLine="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该差异数据集的均值为：</w:t>
      </w:r>
      <w:r>
        <w:rPr>
          <w:rFonts w:ascii="Times New Roman" w:hAnsi="Times New Roman" w:cs="Times New Roman"/>
          <w:sz w:val="22"/>
        </w:rPr>
        <w:t>u</w:t>
      </w:r>
      <w:r>
        <w:rPr>
          <w:rFonts w:ascii="Times New Roman" w:hAnsi="Times New Roman" w:cs="Times New Roman"/>
          <w:sz w:val="22"/>
          <w:vertAlign w:val="subscript"/>
        </w:rPr>
        <w:t>2</w:t>
      </w:r>
      <w:r>
        <w:rPr>
          <w:rFonts w:ascii="Times New Roman" w:hAnsi="Times New Roman" w:cs="Times New Roman"/>
          <w:sz w:val="22"/>
        </w:rPr>
        <w:t>-u</w:t>
      </w:r>
      <w:r>
        <w:rPr>
          <w:rFonts w:ascii="Times New Roman" w:hAnsi="Times New Roman" w:cs="Times New Roman"/>
          <w:sz w:val="22"/>
          <w:vertAlign w:val="subscript"/>
        </w:rPr>
        <w:t>1</w:t>
      </w:r>
      <w:r>
        <w:rPr>
          <w:rFonts w:ascii="Times New Roman" w:hAnsi="Times New Roman" w:cs="Times New Roman"/>
          <w:sz w:val="22"/>
        </w:rPr>
        <w:t xml:space="preserve">=7.96, </w:t>
      </w:r>
      <w:r w:rsidR="00FE247A">
        <w:rPr>
          <w:rFonts w:ascii="Times New Roman" w:hAnsi="Times New Roman" w:cs="Times New Roman" w:hint="eastAsia"/>
          <w:sz w:val="22"/>
        </w:rPr>
        <w:t>标准偏差</w:t>
      </w:r>
      <w:r>
        <w:rPr>
          <w:rFonts w:ascii="Times New Roman" w:hAnsi="Times New Roman" w:cs="Times New Roman"/>
          <w:sz w:val="22"/>
        </w:rPr>
        <w:t>s=</w:t>
      </w:r>
      <w:r w:rsidR="00FE247A">
        <w:rPr>
          <w:rFonts w:ascii="Times New Roman" w:hAnsi="Times New Roman" w:cs="Times New Roman" w:hint="eastAsia"/>
          <w:sz w:val="22"/>
        </w:rPr>
        <w:t>4.86</w:t>
      </w:r>
    </w:p>
    <w:p w14:paraId="361FA586" w14:textId="77777777" w:rsidR="00470720" w:rsidRPr="00B41751" w:rsidRDefault="00470720" w:rsidP="00EB5595">
      <w:pPr>
        <w:pStyle w:val="a7"/>
        <w:ind w:left="297" w:firstLineChars="0" w:firstLine="0"/>
        <w:rPr>
          <w:rFonts w:ascii="Times New Roman" w:hAnsi="Times New Roman" w:cs="Times New Roman" w:hint="eastAsia"/>
          <w:sz w:val="22"/>
        </w:rPr>
      </w:pPr>
    </w:p>
    <w:p w14:paraId="04661E89" w14:textId="77777777" w:rsidR="00E266F2" w:rsidRDefault="00715C80" w:rsidP="00E266F2">
      <w:pPr>
        <w:pStyle w:val="a7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提供显示样本数据分布的一个或两个</w:t>
      </w:r>
      <w:r w:rsidR="006B5251" w:rsidRPr="00B41751">
        <w:rPr>
          <w:rFonts w:ascii="Times New Roman" w:hAnsi="Times New Roman" w:cs="Times New Roman" w:hint="eastAsia"/>
          <w:sz w:val="22"/>
        </w:rPr>
        <w:t>可视化</w:t>
      </w:r>
      <w:r w:rsidRPr="00B41751">
        <w:rPr>
          <w:rFonts w:ascii="Times New Roman" w:hAnsi="Times New Roman" w:cs="Times New Roman" w:hint="eastAsia"/>
          <w:sz w:val="22"/>
        </w:rPr>
        <w:t>。用一两句话说明你从图中观察到的结果。</w:t>
      </w:r>
    </w:p>
    <w:p w14:paraId="540E2B4C" w14:textId="77777777" w:rsidR="00EB5595" w:rsidRDefault="00EB5595" w:rsidP="00EB5595">
      <w:pPr>
        <w:rPr>
          <w:rFonts w:hint="eastAsia"/>
          <w:sz w:val="22"/>
        </w:rPr>
      </w:pPr>
    </w:p>
    <w:p w14:paraId="42E785D1" w14:textId="11E8375A" w:rsidR="009957B0" w:rsidRPr="00EB5595" w:rsidRDefault="0079616A" w:rsidP="007E2233">
      <w:pPr>
        <w:jc w:val="center"/>
        <w:rPr>
          <w:rFonts w:hint="eastAsia"/>
          <w:sz w:val="22"/>
        </w:rPr>
      </w:pPr>
      <w:r w:rsidRPr="0079616A">
        <w:rPr>
          <w:sz w:val="22"/>
        </w:rPr>
        <w:lastRenderedPageBreak/>
        <w:drawing>
          <wp:inline distT="0" distB="0" distL="0" distR="0" wp14:anchorId="14A02D46" wp14:editId="2E72A1DA">
            <wp:extent cx="4282798" cy="3478937"/>
            <wp:effectExtent l="25400" t="25400" r="1016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6275" cy="34980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72AAC6" w14:textId="663EC5EF" w:rsidR="00EB5595" w:rsidRDefault="00B774D8" w:rsidP="00EB5595">
      <w:pPr>
        <w:pStyle w:val="a7"/>
        <w:ind w:left="297" w:firstLineChars="0" w:firstLine="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ab/>
      </w:r>
      <w:r w:rsidR="00F7781D">
        <w:rPr>
          <w:rFonts w:ascii="Times New Roman" w:hAnsi="Times New Roman" w:cs="Times New Roman" w:hint="eastAsia"/>
          <w:sz w:val="22"/>
        </w:rPr>
        <w:t>该样本分布的</w:t>
      </w:r>
      <w:r w:rsidR="00646B78">
        <w:rPr>
          <w:rFonts w:ascii="Times New Roman" w:hAnsi="Times New Roman" w:cs="Times New Roman" w:hint="eastAsia"/>
          <w:sz w:val="22"/>
        </w:rPr>
        <w:t>组距为</w:t>
      </w:r>
      <w:r w:rsidR="00646B78">
        <w:rPr>
          <w:rFonts w:ascii="Times New Roman" w:hAnsi="Times New Roman" w:cs="Times New Roman" w:hint="eastAsia"/>
          <w:sz w:val="22"/>
        </w:rPr>
        <w:t>2</w:t>
      </w:r>
      <w:r w:rsidR="00646B78">
        <w:rPr>
          <w:rFonts w:ascii="Times New Roman" w:hAnsi="Times New Roman" w:cs="Times New Roman" w:hint="eastAsia"/>
          <w:sz w:val="22"/>
        </w:rPr>
        <w:t>，</w:t>
      </w:r>
      <w:r w:rsidR="00F7781D">
        <w:rPr>
          <w:rFonts w:ascii="Times New Roman" w:hAnsi="Times New Roman" w:cs="Times New Roman" w:hint="eastAsia"/>
          <w:sz w:val="22"/>
        </w:rPr>
        <w:t>众数是</w:t>
      </w:r>
      <w:r w:rsidR="000E446F">
        <w:rPr>
          <w:rFonts w:ascii="Times New Roman" w:hAnsi="Times New Roman" w:cs="Times New Roman" w:hint="eastAsia"/>
          <w:sz w:val="22"/>
        </w:rPr>
        <w:t>3</w:t>
      </w:r>
      <w:r w:rsidR="00F7781D">
        <w:rPr>
          <w:rFonts w:ascii="Times New Roman" w:hAnsi="Times New Roman" w:cs="Times New Roman" w:hint="eastAsia"/>
          <w:sz w:val="22"/>
        </w:rPr>
        <w:t>，中位数</w:t>
      </w:r>
      <w:r w:rsidR="00646B78">
        <w:rPr>
          <w:rFonts w:ascii="Times New Roman" w:hAnsi="Times New Roman" w:cs="Times New Roman" w:hint="eastAsia"/>
          <w:sz w:val="22"/>
        </w:rPr>
        <w:t>为</w:t>
      </w:r>
      <w:r w:rsidR="00646B78">
        <w:rPr>
          <w:rFonts w:ascii="Times New Roman" w:hAnsi="Times New Roman" w:cs="Times New Roman" w:hint="eastAsia"/>
          <w:sz w:val="22"/>
        </w:rPr>
        <w:t>8</w:t>
      </w:r>
      <w:r w:rsidR="00646B78">
        <w:rPr>
          <w:rFonts w:ascii="Times New Roman" w:hAnsi="Times New Roman" w:cs="Times New Roman" w:hint="eastAsia"/>
          <w:sz w:val="22"/>
        </w:rPr>
        <w:t>，均值为</w:t>
      </w:r>
      <w:r w:rsidR="00646B78">
        <w:rPr>
          <w:rFonts w:ascii="Times New Roman" w:hAnsi="Times New Roman" w:cs="Times New Roman" w:hint="eastAsia"/>
          <w:sz w:val="22"/>
        </w:rPr>
        <w:t>8</w:t>
      </w:r>
      <w:r w:rsidR="00646B78">
        <w:rPr>
          <w:rFonts w:ascii="Times New Roman" w:hAnsi="Times New Roman" w:cs="Times New Roman" w:hint="eastAsia"/>
          <w:sz w:val="22"/>
        </w:rPr>
        <w:t>。</w:t>
      </w:r>
    </w:p>
    <w:p w14:paraId="15A3CCC8" w14:textId="77777777" w:rsidR="007E6BD2" w:rsidRPr="00B41751" w:rsidRDefault="007E6BD2" w:rsidP="00EB5595">
      <w:pPr>
        <w:pStyle w:val="a7"/>
        <w:ind w:left="297" w:firstLineChars="0" w:firstLine="0"/>
        <w:rPr>
          <w:rFonts w:ascii="Times New Roman" w:hAnsi="Times New Roman" w:cs="Times New Roman" w:hint="eastAsia"/>
          <w:sz w:val="22"/>
        </w:rPr>
      </w:pPr>
    </w:p>
    <w:p w14:paraId="692A58A7" w14:textId="77777777" w:rsidR="00E266F2" w:rsidRDefault="00715C80" w:rsidP="00E266F2">
      <w:pPr>
        <w:pStyle w:val="a7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现在，执行统计测试并报告你的结果。你的</w:t>
      </w:r>
      <w:r w:rsidRPr="00B41751">
        <w:rPr>
          <w:rFonts w:ascii="Times New Roman" w:hAnsi="Times New Roman" w:cs="Times New Roman"/>
          <w:sz w:val="22"/>
        </w:rPr>
        <w:t>置信水平和</w:t>
      </w:r>
      <w:r w:rsidRPr="00B41751">
        <w:rPr>
          <w:rFonts w:ascii="Times New Roman" w:hAnsi="Times New Roman" w:cs="Times New Roman" w:hint="eastAsia"/>
          <w:sz w:val="22"/>
        </w:rPr>
        <w:t>关键统计值是多少？你是否</w:t>
      </w:r>
      <w:r w:rsidR="006B5251" w:rsidRPr="00B41751">
        <w:rPr>
          <w:rFonts w:ascii="Times New Roman" w:hAnsi="Times New Roman" w:cs="Times New Roman" w:hint="eastAsia"/>
          <w:sz w:val="22"/>
        </w:rPr>
        <w:t>成功</w:t>
      </w:r>
      <w:r w:rsidR="006B5251" w:rsidRPr="00B41751">
        <w:rPr>
          <w:rFonts w:ascii="Times New Roman" w:hAnsi="Times New Roman" w:cs="Times New Roman"/>
          <w:sz w:val="22"/>
        </w:rPr>
        <w:t>拒绝零假设？对试验任务得出一个结论。结果是否与你的期望一致</w:t>
      </w:r>
      <w:r w:rsidRPr="00B41751">
        <w:rPr>
          <w:rFonts w:ascii="Times New Roman" w:hAnsi="Times New Roman" w:cs="Times New Roman"/>
          <w:sz w:val="22"/>
        </w:rPr>
        <w:t>？</w:t>
      </w:r>
    </w:p>
    <w:p w14:paraId="0E13DFF2" w14:textId="77777777" w:rsidR="00EB5595" w:rsidRDefault="00EB5595" w:rsidP="00EB5595">
      <w:pPr>
        <w:pStyle w:val="a7"/>
        <w:ind w:left="297" w:firstLineChars="0" w:firstLine="0"/>
        <w:rPr>
          <w:rFonts w:ascii="Times New Roman" w:hAnsi="Times New Roman" w:cs="Times New Roman" w:hint="eastAsia"/>
          <w:sz w:val="22"/>
        </w:rPr>
      </w:pPr>
    </w:p>
    <w:p w14:paraId="47F3C3A3" w14:textId="75210C1F" w:rsidR="007E6BD2" w:rsidRDefault="007E6BD2" w:rsidP="00EB5595">
      <w:pPr>
        <w:pStyle w:val="a7"/>
        <w:ind w:left="297" w:firstLineChars="0" w:firstLine="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从样本中可以求出，</w:t>
      </w: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>统计值为</w:t>
      </w:r>
      <w:r w:rsidR="00523316">
        <w:rPr>
          <w:rFonts w:ascii="Times New Roman" w:hAnsi="Times New Roman" w:cs="Times New Roman" w:hint="eastAsia"/>
          <w:sz w:val="22"/>
        </w:rPr>
        <w:t>8.02</w:t>
      </w:r>
    </w:p>
    <w:p w14:paraId="0FDAF9E6" w14:textId="54A3E368" w:rsidR="00CC1B35" w:rsidRPr="00B70633" w:rsidRDefault="00CC1B35" w:rsidP="00B70633">
      <w:pPr>
        <w:ind w:firstLine="297"/>
        <w:rPr>
          <w:rFonts w:eastAsia="Times New Roman" w:hint="eastAsia"/>
        </w:rPr>
      </w:pPr>
      <w:r>
        <w:rPr>
          <w:rFonts w:hint="eastAsia"/>
          <w:sz w:val="22"/>
        </w:rPr>
        <w:t>当</w:t>
      </w:r>
      <w:r w:rsidR="00B70633">
        <w:rPr>
          <w:rFonts w:ascii="微软雅黑" w:eastAsia="微软雅黑" w:hAnsi="微软雅黑" w:hint="eastAsia"/>
          <w:color w:val="111111"/>
          <w:sz w:val="21"/>
          <w:szCs w:val="21"/>
          <w:shd w:val="clear" w:color="auto" w:fill="FEFEFE"/>
        </w:rPr>
        <w:t>α</w:t>
      </w:r>
      <w:r w:rsidR="00B70633">
        <w:rPr>
          <w:rFonts w:eastAsia="Times New Roman" w:hint="eastAsia"/>
        </w:rPr>
        <w:t>=0.05</w:t>
      </w:r>
      <w:r w:rsidR="00B70633">
        <w:rPr>
          <w:rFonts w:ascii="SimSun" w:eastAsia="SimSun" w:hAnsi="SimSun" w:cs="SimSun"/>
        </w:rPr>
        <w:t>时</w:t>
      </w:r>
      <w:r w:rsidR="00B70633">
        <w:rPr>
          <w:rFonts w:ascii="MS Mincho" w:eastAsia="MS Mincho" w:hAnsi="MS Mincho" w:cs="MS Mincho"/>
        </w:rPr>
        <w:t>，</w:t>
      </w:r>
      <w:r w:rsidR="00E1058D">
        <w:rPr>
          <w:rFonts w:eastAsia="Times New Roman" w:hint="eastAsia"/>
        </w:rPr>
        <w:t>t</w:t>
      </w:r>
      <w:r w:rsidR="00E1058D">
        <w:rPr>
          <w:rFonts w:ascii="SimSun" w:eastAsia="SimSun" w:hAnsi="SimSun" w:cs="SimSun"/>
        </w:rPr>
        <w:t>临界值为</w:t>
      </w:r>
      <w:r w:rsidR="00F16759">
        <w:rPr>
          <w:rFonts w:eastAsia="Times New Roman" w:hint="eastAsia"/>
        </w:rPr>
        <w:t>1.714</w:t>
      </w:r>
      <w:r w:rsidR="00F16759">
        <w:rPr>
          <w:rFonts w:ascii="MS Mincho" w:eastAsia="MS Mincho" w:hAnsi="MS Mincho" w:cs="MS Mincho"/>
        </w:rPr>
        <w:t>，</w:t>
      </w:r>
      <w:r w:rsidR="00F16759">
        <w:rPr>
          <w:rFonts w:eastAsia="Times New Roman" w:hint="eastAsia"/>
        </w:rPr>
        <w:t xml:space="preserve"> </w:t>
      </w:r>
      <w:r w:rsidR="00F16759">
        <w:rPr>
          <w:rFonts w:ascii="MS Mincho" w:eastAsia="MS Mincho" w:hAnsi="MS Mincho" w:cs="MS Mincho" w:hint="eastAsia"/>
        </w:rPr>
        <w:t>t</w:t>
      </w:r>
      <w:r w:rsidR="00F16759">
        <w:rPr>
          <w:rFonts w:ascii="SimSun" w:eastAsia="SimSun" w:hAnsi="SimSun" w:cs="SimSun"/>
        </w:rPr>
        <w:t>统计值</w:t>
      </w:r>
      <w:r w:rsidR="00F16759">
        <w:rPr>
          <w:rFonts w:ascii="MS Mincho" w:eastAsia="MS Mincho" w:hAnsi="MS Mincho" w:cs="MS Mincho" w:hint="eastAsia"/>
        </w:rPr>
        <w:t>在</w:t>
      </w:r>
      <w:r w:rsidR="00F16759">
        <w:rPr>
          <w:rFonts w:ascii="SimSun" w:eastAsia="SimSun" w:hAnsi="SimSun" w:cs="SimSun"/>
        </w:rPr>
        <w:t>临</w:t>
      </w:r>
      <w:r w:rsidR="00F16759">
        <w:rPr>
          <w:rFonts w:ascii="MS Mincho" w:eastAsia="MS Mincho" w:hAnsi="MS Mincho" w:cs="MS Mincho" w:hint="eastAsia"/>
        </w:rPr>
        <w:t>界区内，成功拒</w:t>
      </w:r>
      <w:r w:rsidR="00F16759">
        <w:rPr>
          <w:rFonts w:ascii="SimSun" w:eastAsia="SimSun" w:hAnsi="SimSun" w:cs="SimSun"/>
        </w:rPr>
        <w:t>绝</w:t>
      </w:r>
      <w:r w:rsidR="00F16759">
        <w:rPr>
          <w:rFonts w:ascii="MS Mincho" w:eastAsia="MS Mincho" w:hAnsi="MS Mincho" w:cs="MS Mincho" w:hint="eastAsia"/>
        </w:rPr>
        <w:t>了零假</w:t>
      </w:r>
      <w:r w:rsidR="00F16759">
        <w:rPr>
          <w:rFonts w:ascii="SimSun" w:eastAsia="SimSun" w:hAnsi="SimSun" w:cs="SimSun"/>
        </w:rPr>
        <w:t>设</w:t>
      </w:r>
      <w:r w:rsidR="00F16759">
        <w:rPr>
          <w:rFonts w:ascii="SimSun" w:eastAsia="SimSun" w:hAnsi="SimSun" w:cs="SimSun" w:hint="eastAsia"/>
        </w:rPr>
        <w:t>，与预想结果一致</w:t>
      </w:r>
      <w:r w:rsidR="00F16759">
        <w:rPr>
          <w:rFonts w:ascii="MS Mincho" w:eastAsia="MS Mincho" w:hAnsi="MS Mincho" w:cs="MS Mincho" w:hint="eastAsia"/>
        </w:rPr>
        <w:t>。</w:t>
      </w:r>
    </w:p>
    <w:p w14:paraId="6DA519C8" w14:textId="77777777" w:rsidR="007E6BD2" w:rsidRPr="00B41751" w:rsidRDefault="007E6BD2" w:rsidP="00EB5595">
      <w:pPr>
        <w:pStyle w:val="a7"/>
        <w:ind w:left="297" w:firstLineChars="0" w:firstLine="0"/>
        <w:rPr>
          <w:rFonts w:ascii="Times New Roman" w:hAnsi="Times New Roman" w:cs="Times New Roman" w:hint="eastAsia"/>
          <w:sz w:val="22"/>
        </w:rPr>
      </w:pPr>
    </w:p>
    <w:p w14:paraId="06E77579" w14:textId="189800BF" w:rsidR="00715C80" w:rsidRDefault="00715C80" w:rsidP="00E266F2">
      <w:pPr>
        <w:pStyle w:val="a7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可选：你觉得导致所观察到的效应的原因是什么？你是否能想到会取得类似效应的替代或类似任务？进行一些调查研究将有助于你思考这两个问题！</w:t>
      </w:r>
    </w:p>
    <w:p w14:paraId="1731D181" w14:textId="77777777" w:rsidR="005B40FB" w:rsidRPr="005B40FB" w:rsidRDefault="005B40FB" w:rsidP="005B40FB">
      <w:pPr>
        <w:rPr>
          <w:sz w:val="22"/>
        </w:rPr>
      </w:pPr>
    </w:p>
    <w:p w14:paraId="10869C96" w14:textId="5929AF71" w:rsidR="005B40FB" w:rsidRDefault="00795A45" w:rsidP="005B40FB">
      <w:pPr>
        <w:rPr>
          <w:rFonts w:hint="eastAsia"/>
          <w:sz w:val="22"/>
        </w:rPr>
      </w:pPr>
      <w:r>
        <w:rPr>
          <w:rFonts w:hint="eastAsia"/>
          <w:sz w:val="22"/>
        </w:rPr>
        <w:t>读出文字是一个相对自发的行为</w:t>
      </w:r>
      <w:r w:rsidR="003D6FC6">
        <w:rPr>
          <w:rFonts w:hint="eastAsia"/>
          <w:sz w:val="22"/>
        </w:rPr>
        <w:t>，说出墨水的颜色是一个相对不自发的行为，受试者被要求说出颜色而不是读出文字，相当于以一个不自发的任务（说出墨水的颜色）阻止相对自发的行为（读出文字），由此产生一定的干扰。</w:t>
      </w:r>
    </w:p>
    <w:p w14:paraId="27011DDA" w14:textId="35FD0D49" w:rsidR="005B40FB" w:rsidRDefault="005B40FB" w:rsidP="005B40FB">
      <w:pPr>
        <w:rPr>
          <w:rFonts w:hint="eastAsia"/>
          <w:sz w:val="22"/>
        </w:rPr>
      </w:pPr>
    </w:p>
    <w:p w14:paraId="47F37DF7" w14:textId="18259CFC" w:rsidR="004A5B75" w:rsidRPr="003D6FC6" w:rsidRDefault="004A5B75" w:rsidP="005B40FB">
      <w:pPr>
        <w:rPr>
          <w:rFonts w:hint="eastAsia"/>
          <w:sz w:val="22"/>
        </w:rPr>
      </w:pPr>
      <w:r>
        <w:rPr>
          <w:rFonts w:hint="eastAsia"/>
          <w:sz w:val="22"/>
        </w:rPr>
        <w:t>类似效应，比如形状影响文字，将文字写在固定形状内（正方形、三角形、矩形、梯形、圆、椭圆），两种处理方式，一种将文字与外框图形一致，另一种文字与外框图形不一致。</w:t>
      </w:r>
      <w:bookmarkStart w:id="0" w:name="_GoBack"/>
      <w:bookmarkEnd w:id="0"/>
    </w:p>
    <w:p w14:paraId="39D6E225" w14:textId="71DAF820" w:rsidR="005B40FB" w:rsidRPr="004A5B75" w:rsidRDefault="005B40FB" w:rsidP="005B40FB">
      <w:pPr>
        <w:rPr>
          <w:sz w:val="22"/>
        </w:rPr>
      </w:pPr>
    </w:p>
    <w:sectPr w:rsidR="005B40FB" w:rsidRPr="004A5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E55522" w14:textId="77777777" w:rsidR="00C91C81" w:rsidRDefault="00C91C81" w:rsidP="00FC7EE5">
      <w:r>
        <w:separator/>
      </w:r>
    </w:p>
  </w:endnote>
  <w:endnote w:type="continuationSeparator" w:id="0">
    <w:p w14:paraId="0084FEFA" w14:textId="77777777" w:rsidR="00C91C81" w:rsidRDefault="00C91C81" w:rsidP="00FC7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429E54" w14:textId="77777777" w:rsidR="00C91C81" w:rsidRDefault="00C91C81" w:rsidP="00FC7EE5">
      <w:r>
        <w:separator/>
      </w:r>
    </w:p>
  </w:footnote>
  <w:footnote w:type="continuationSeparator" w:id="0">
    <w:p w14:paraId="0679BA70" w14:textId="77777777" w:rsidR="00C91C81" w:rsidRDefault="00C91C81" w:rsidP="00FC7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3F6D0B"/>
    <w:multiLevelType w:val="hybridMultilevel"/>
    <w:tmpl w:val="DB0885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7EE5"/>
    <w:rsid w:val="00001902"/>
    <w:rsid w:val="000212B2"/>
    <w:rsid w:val="000E446F"/>
    <w:rsid w:val="000F7748"/>
    <w:rsid w:val="001E3B6E"/>
    <w:rsid w:val="001E5721"/>
    <w:rsid w:val="002C23A8"/>
    <w:rsid w:val="003342CB"/>
    <w:rsid w:val="003521D6"/>
    <w:rsid w:val="00387474"/>
    <w:rsid w:val="003D6FC6"/>
    <w:rsid w:val="00427C2F"/>
    <w:rsid w:val="004323D6"/>
    <w:rsid w:val="00454ECF"/>
    <w:rsid w:val="004655E3"/>
    <w:rsid w:val="00470720"/>
    <w:rsid w:val="004A5B75"/>
    <w:rsid w:val="004C357E"/>
    <w:rsid w:val="00513A2E"/>
    <w:rsid w:val="00523316"/>
    <w:rsid w:val="005B20EF"/>
    <w:rsid w:val="005B40FB"/>
    <w:rsid w:val="005F011D"/>
    <w:rsid w:val="00646B78"/>
    <w:rsid w:val="006A03E4"/>
    <w:rsid w:val="006A5478"/>
    <w:rsid w:val="006B5251"/>
    <w:rsid w:val="00715C80"/>
    <w:rsid w:val="00756825"/>
    <w:rsid w:val="00786331"/>
    <w:rsid w:val="00795A45"/>
    <w:rsid w:val="0079616A"/>
    <w:rsid w:val="007C47D5"/>
    <w:rsid w:val="007E2233"/>
    <w:rsid w:val="007E6BD2"/>
    <w:rsid w:val="00850F99"/>
    <w:rsid w:val="008F0818"/>
    <w:rsid w:val="009957B0"/>
    <w:rsid w:val="009A1182"/>
    <w:rsid w:val="009A2B04"/>
    <w:rsid w:val="009C367F"/>
    <w:rsid w:val="009E4F43"/>
    <w:rsid w:val="00A5170A"/>
    <w:rsid w:val="00A9744C"/>
    <w:rsid w:val="00B41751"/>
    <w:rsid w:val="00B70633"/>
    <w:rsid w:val="00B774D8"/>
    <w:rsid w:val="00BB697E"/>
    <w:rsid w:val="00C74104"/>
    <w:rsid w:val="00C818F1"/>
    <w:rsid w:val="00C91C81"/>
    <w:rsid w:val="00CA75CF"/>
    <w:rsid w:val="00CC1B35"/>
    <w:rsid w:val="00E1058D"/>
    <w:rsid w:val="00E266F2"/>
    <w:rsid w:val="00EB5595"/>
    <w:rsid w:val="00ED5B0A"/>
    <w:rsid w:val="00EF66CF"/>
    <w:rsid w:val="00F16759"/>
    <w:rsid w:val="00F53F67"/>
    <w:rsid w:val="00F54B30"/>
    <w:rsid w:val="00F7781D"/>
    <w:rsid w:val="00FB0EFF"/>
    <w:rsid w:val="00FC7EE5"/>
    <w:rsid w:val="00FE247A"/>
    <w:rsid w:val="00FF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4DB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70633"/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C7EE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FC7EE5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C7EE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FC7EE5"/>
    <w:rPr>
      <w:sz w:val="18"/>
      <w:szCs w:val="18"/>
    </w:rPr>
  </w:style>
  <w:style w:type="paragraph" w:styleId="a7">
    <w:name w:val="List Paragraph"/>
    <w:basedOn w:val="a"/>
    <w:uiPriority w:val="34"/>
    <w:qFormat/>
    <w:rsid w:val="009A1182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styleId="a8">
    <w:name w:val="Emphasis"/>
    <w:basedOn w:val="a0"/>
    <w:uiPriority w:val="20"/>
    <w:qFormat/>
    <w:rsid w:val="00715C80"/>
    <w:rPr>
      <w:i/>
      <w:iCs/>
    </w:rPr>
  </w:style>
  <w:style w:type="character" w:styleId="a9">
    <w:name w:val="Hyperlink"/>
    <w:basedOn w:val="a0"/>
    <w:uiPriority w:val="99"/>
    <w:unhideWhenUsed/>
    <w:rsid w:val="00513A2E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850F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29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175</Words>
  <Characters>1001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Microsoft Office 用户</cp:lastModifiedBy>
  <cp:revision>33</cp:revision>
  <dcterms:created xsi:type="dcterms:W3CDTF">2016-08-18T05:43:00Z</dcterms:created>
  <dcterms:modified xsi:type="dcterms:W3CDTF">2017-09-10T12:08:00Z</dcterms:modified>
</cp:coreProperties>
</file>