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oe6whk9znd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Bảo Mật &amp; Rủi Ro Tập Trung Trên Binance Smart Chain (BSC)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le9bt4jc0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Binance Smart Chain (BSC) có thực sự an toàn? Khám phá bảo mật PoSA, mức độ tập trung của validator &amp; các vụ hack lớn như PancakeBunny, Uranium Finance!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h5bek7i93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BNB Chain</w:t>
      </w:r>
      <w:r w:rsidDel="00000000" w:rsidR="00000000" w:rsidRPr="00000000">
        <w:rPr>
          <w:rtl w:val="0"/>
        </w:rPr>
        <w:t xml:space="preserve"> (trước đây là Binance Smart Chain - BSC) là một trong những blockchain phổ biến nhất, nhưng mức độ </w:t>
      </w:r>
      <w:r w:rsidDel="00000000" w:rsidR="00000000" w:rsidRPr="00000000">
        <w:rPr>
          <w:b w:val="1"/>
          <w:rtl w:val="0"/>
        </w:rPr>
        <w:t xml:space="preserve">bảo mật và phi tập trung của nó vẫn gây tranh cãi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Trong bài viết này, chúng ta sẽ tìm hiểu: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Hệ thống validator trên BSC hoạt động như thế nào?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BSC có thực sự phi tập trung, hay bị Binance kiểm soát?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Những rủi ro bảo mật do cơ chế PoSA và các vụ hack lớn trên BSC?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l8ha5v6la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🔥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BSC sử dụng cơ chế PoSA (Proof of Staked Authority)</w:t>
      </w:r>
      <w:r w:rsidDel="00000000" w:rsidR="00000000" w:rsidRPr="00000000">
        <w:rPr>
          <w:rtl w:val="0"/>
        </w:rPr>
        <w:t xml:space="preserve">, giúp đạt tốc độ cao nhưng có số lượng validator hạn chế (45 node).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BSC có mức độ tập trung cao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khi Binance có thể kiểm soát một số node quan trọng.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Số validator ít khiến BSC dễ bị tấn công 51% hơn Ethereum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làm giảm tính phi tập trung.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Hệ sinh thái DeFi trên BSC từng bị ảnh hưởng bởi các vụ hack lớn</w:t>
      </w:r>
      <w:r w:rsidDel="00000000" w:rsidR="00000000" w:rsidRPr="00000000">
        <w:rPr>
          <w:rtl w:val="0"/>
        </w:rPr>
        <w:t xml:space="preserve">, như PancakeBunny và Uranium Finance.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ku1qw6mc9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Hệ Thống Validator Trên BSC Hoạt Động Như Thế Nào?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BSC sử dụng cơ chế đồng thuận Proof of Staked Authority (PoSA)</w:t>
      </w:r>
      <w:r w:rsidDel="00000000" w:rsidR="00000000" w:rsidRPr="00000000">
        <w:rPr>
          <w:rtl w:val="0"/>
        </w:rPr>
        <w:t xml:space="preserve">, kết hợp giữa </w:t>
      </w:r>
      <w:r w:rsidDel="00000000" w:rsidR="00000000" w:rsidRPr="00000000">
        <w:rPr>
          <w:b w:val="1"/>
          <w:rtl w:val="0"/>
        </w:rPr>
        <w:t xml:space="preserve">Proof of Stake (PoS) và Proof of Authority (PoA)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Quá trình hoạt động:</w:t>
        <w:br w:type="textWrapping"/>
      </w:r>
      <w:r w:rsidDel="00000000" w:rsidR="00000000" w:rsidRPr="00000000">
        <w:rPr>
          <w:rtl w:val="0"/>
        </w:rPr>
        <w:t xml:space="preserve"> 1️⃣ Validator phải staking một lượng lớn BNB để đủ điều kiện tham gia.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Mỗi epoch (~24 giờ), 21 node trong số 45 validator</w:t>
      </w:r>
      <w:r w:rsidDel="00000000" w:rsidR="00000000" w:rsidRPr="00000000">
        <w:rPr>
          <w:rtl w:val="0"/>
        </w:rPr>
        <w:t xml:space="preserve"> được chọn để sản xuất khối mới.</w:t>
        <w:br w:type="textWrapping"/>
        <w:t xml:space="preserve"> 3️⃣ Validator kiếm phần thưởng từ phí giao dịch thay vì block reward, giúp giảm lạm phát.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BNB Chain Docs: Validator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Lợi ích của PoSA: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Thời gian block ngắn (3 giây)</w:t>
      </w:r>
      <w:r w:rsidDel="00000000" w:rsidR="00000000" w:rsidRPr="00000000">
        <w:rPr>
          <w:rtl w:val="0"/>
        </w:rPr>
        <w:t xml:space="preserve">, nhanh hơn Ethereum (12 giây).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Tốc độ giao dịch cao (~36 TPS)</w:t>
      </w:r>
      <w:r w:rsidDel="00000000" w:rsidR="00000000" w:rsidRPr="00000000">
        <w:rPr>
          <w:rtl w:val="0"/>
        </w:rPr>
        <w:t xml:space="preserve">, giảm phí gas.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Số lượng validator ít (chỉ 45 node)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Dễ bị tập trung hóa</w:t>
      </w:r>
      <w:r w:rsidDel="00000000" w:rsidR="00000000" w:rsidRPr="00000000">
        <w:rPr>
          <w:rtl w:val="0"/>
        </w:rPr>
        <w:t xml:space="preserve">.</w:t>
        <w:br w:type="textWrapping"/>
        <w:t xml:space="preserve"> ⚠️ </w:t>
      </w:r>
      <w:r w:rsidDel="00000000" w:rsidR="00000000" w:rsidRPr="00000000">
        <w:rPr>
          <w:b w:val="1"/>
          <w:rtl w:val="0"/>
        </w:rPr>
        <w:t xml:space="preserve">Validator có thể bị kiểm soát bởi Binance</w:t>
      </w:r>
      <w:r w:rsidDel="00000000" w:rsidR="00000000" w:rsidRPr="00000000">
        <w:rPr>
          <w:rtl w:val="0"/>
        </w:rPr>
        <w:t xml:space="preserve">, gây lo ngại về kiểm duyệt giao dịch.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1t7msueki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Binance Có Kiểm Soát Mạng Lưới BSC Không?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Câu trả lời là: Có thể!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Dữ liệu từ BscScan cho thấy: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Một số validator </w:t>
      </w:r>
      <w:r w:rsidDel="00000000" w:rsidR="00000000" w:rsidRPr="00000000">
        <w:rPr>
          <w:b w:val="1"/>
          <w:rtl w:val="0"/>
        </w:rPr>
        <w:t xml:space="preserve">có tên liên quan đến Binance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("Binance Node 1", "Binance Node 2", v.v.).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Validator lớn nhất có thể staking tới 5 triệu BNB (~5% tổng nguồn cung staking)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Binance có thể kiểm soát nhiều validator</w:t>
      </w:r>
      <w:r w:rsidDel="00000000" w:rsidR="00000000" w:rsidRPr="00000000">
        <w:rPr>
          <w:rtl w:val="0"/>
        </w:rPr>
        <w:t xml:space="preserve">, ảnh hưởng đến quyết định mạng.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BscScan: Validator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Vấn đề kiểm duyệt:</w:t>
        <w:br w:type="textWrapping"/>
      </w:r>
      <w:r w:rsidDel="00000000" w:rsidR="00000000" w:rsidRPr="00000000">
        <w:rPr>
          <w:rtl w:val="0"/>
        </w:rPr>
        <w:t xml:space="preserve"> 🚨 Một số giao dịch có thể bị từ chối nếu Binance kiểm soát phần lớn validator.</w:t>
        <w:br w:type="textWrapping"/>
        <w:t xml:space="preserve"> 🚨 Điều này khác với Ethereum, nơi có hàng nghìn validator độc lập.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Decrypt: What is BNB Chain?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Kết luận: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b w:val="1"/>
          <w:rtl w:val="0"/>
        </w:rPr>
        <w:t xml:space="preserve">BSC có mức độ tập trung cao hơn Ethereum</w:t>
      </w:r>
      <w:r w:rsidDel="00000000" w:rsidR="00000000" w:rsidRPr="00000000">
        <w:rPr>
          <w:rtl w:val="0"/>
        </w:rPr>
        <w:t xml:space="preserve">, gây lo ngại về kiểm duyệt và bảo mật mạng.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h45v3kc24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Rủi Ro Bảo Mật Khi PoSA Có Ít Validator Hơn PoS?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So sánh PoSA của BSC với PoS của Ethereum: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3320"/>
        <w:gridCol w:w="3770"/>
        <w:tblGridChange w:id="0">
          <w:tblGrid>
            <w:gridCol w:w="2240"/>
            <w:gridCol w:w="3320"/>
            <w:gridCol w:w="3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BSC (PoSA)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 (PoS)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validator 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Hàng nghìn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block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~12 giây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~36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~15-20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Rủi ro tấn công 51%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Cao</w:t>
            </w:r>
            <w:r w:rsidDel="00000000" w:rsidR="00000000" w:rsidRPr="00000000">
              <w:rPr>
                <w:rtl w:val="0"/>
              </w:rPr>
              <w:t xml:space="preserve"> (Chỉ cần kiểm soát ~23 node)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Thấp</w:t>
            </w:r>
            <w:r w:rsidDel="00000000" w:rsidR="00000000" w:rsidRPr="00000000">
              <w:rPr>
                <w:rtl w:val="0"/>
              </w:rPr>
              <w:t xml:space="preserve"> (Cần kiểm soát hàng nghìn node)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Nguy cơ kiểm duyệt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Trung bình</w:t>
            </w:r>
            <w:r w:rsidDel="00000000" w:rsidR="00000000" w:rsidRPr="00000000">
              <w:rPr>
                <w:rtl w:val="0"/>
              </w:rPr>
              <w:t xml:space="preserve"> (ít validator)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Thấp</w:t>
            </w:r>
            <w:r w:rsidDel="00000000" w:rsidR="00000000" w:rsidRPr="00000000">
              <w:rPr>
                <w:rtl w:val="0"/>
              </w:rPr>
              <w:t xml:space="preserve"> (phân tán rộng)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CoinMarketCap: Proof of Stake Authority (PoSA) 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Tóm lại: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BSC có nguy cơ tập trung hóa cao hơn Ethereum.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Validator có thể kiểm soát thứ tự giao dịch, ảnh hưởng đến sự công bằng.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Nếu một nhóm validator liên kết, họ có thể thực hiện tấn công 51% hoặc kiểm duyệt giao dịch.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75ow5wvw3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Những Vụ Hack &amp; Lỗ Hổng Bảo Mật Lớn Trên BSC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💥 </w:t>
      </w:r>
      <w:r w:rsidDel="00000000" w:rsidR="00000000" w:rsidRPr="00000000">
        <w:rPr>
          <w:b w:val="1"/>
          <w:rtl w:val="0"/>
        </w:rPr>
        <w:t xml:space="preserve">BSC đã trải qua nhiều vụ hack nghiêm trọng trong lĩnh vực DeFi, gây tổn thất hàng trăm triệu USD.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omzlq7tu8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1. PancakeBunny Hack (2021) – 200 triệu USD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Hình thức tấn công: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Flash Loan Attack</w:t>
      </w:r>
      <w:r w:rsidDel="00000000" w:rsidR="00000000" w:rsidRPr="00000000">
        <w:rPr>
          <w:rtl w:val="0"/>
        </w:rPr>
        <w:t xml:space="preserve">: Kẻ tấn công mượn một lượng lớn token trong thời gian ngắn, thao túng giá, sau đó thu lợi nhuận khổng lồ.</w:t>
        <w:br w:type="textWrapping"/>
        <w:t xml:space="preserve"> ✅ Kẻ tấn công đã </w:t>
      </w:r>
      <w:r w:rsidDel="00000000" w:rsidR="00000000" w:rsidRPr="00000000">
        <w:rPr>
          <w:b w:val="1"/>
          <w:rtl w:val="0"/>
        </w:rPr>
        <w:t xml:space="preserve">dump token BUNNY</w:t>
      </w:r>
      <w:r w:rsidDel="00000000" w:rsidR="00000000" w:rsidRPr="00000000">
        <w:rPr>
          <w:rtl w:val="0"/>
        </w:rPr>
        <w:t xml:space="preserve">, làm giá giảm mạnh.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Merklscience: PancakeBunny 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pki5ougih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2. Uranium Finance Hack (2021) – 50 triệu USD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Hình thức tấn công: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Lỗ hổng trong hợp đồng thông minh</w:t>
      </w:r>
      <w:r w:rsidDel="00000000" w:rsidR="00000000" w:rsidRPr="00000000">
        <w:rPr>
          <w:rtl w:val="0"/>
        </w:rPr>
        <w:t xml:space="preserve">: Hacker khai thác lỗi reentrancy, rút cạn thanh khoản từ pool.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Coin Desk: Uranium Finance 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haiz2aqbc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3. Venus Protocol (2021) – Rủi ro oracle giá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Không có hack thực tế</w:t>
      </w:r>
      <w:r w:rsidDel="00000000" w:rsidR="00000000" w:rsidRPr="00000000">
        <w:rPr>
          <w:rtl w:val="0"/>
        </w:rPr>
        <w:t xml:space="preserve">, nhưng hệ thống oracle giá có lỗi, có thể bị thao túng.</w:t>
        <w:br w:type="textWrapping"/>
        <w:t xml:space="preserve"> 🔹 May mắn là lỗi đã được phát hiện và vá kịp thời.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Venus Protocol: Security Announcement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Những vụ hack này nhấn mạnh: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Hợp đồng thông minh trên BSC vẫn còn nhiều lỗ hổng.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Cần kiểm tra bảo mật chặt chẽ trước khi triển khai dự án DeFi.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c8wjjx2u5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BSC Đã Làm Gì Để Cải Thiện Bảo Mật?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Hợp tác với Certik và PeckShield</w:t>
      </w:r>
      <w:r w:rsidDel="00000000" w:rsidR="00000000" w:rsidRPr="00000000">
        <w:rPr>
          <w:rtl w:val="0"/>
        </w:rPr>
        <w:t xml:space="preserve"> để kiểm tra hợp đồng thông minh.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Chương trình bug bounty</w:t>
      </w:r>
      <w:r w:rsidDel="00000000" w:rsidR="00000000" w:rsidRPr="00000000">
        <w:rPr>
          <w:rtl w:val="0"/>
        </w:rPr>
        <w:t xml:space="preserve"> để khuyến khích hacker mũ trắng báo cáo lỗi.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Giáo dục cộng đồng</w:t>
      </w:r>
      <w:r w:rsidDel="00000000" w:rsidR="00000000" w:rsidRPr="00000000">
        <w:rPr>
          <w:rtl w:val="0"/>
        </w:rPr>
        <w:t xml:space="preserve"> về cách bảo vệ tài sản khi sử dụng DeFi.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BNB Chain: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oiifot9sg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Lời Kết: BSC Có Thực Sự An Toàn?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BSC có tốc độ cao và phí thấp, nhưng đi kèm với rủi ro bảo mật.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Thời gian block nhanh (3 giây)</w:t>
      </w:r>
      <w:r w:rsidDel="00000000" w:rsidR="00000000" w:rsidRPr="00000000">
        <w:rPr>
          <w:rtl w:val="0"/>
        </w:rPr>
        <w:t xml:space="preserve">, giúp giao dịch mượt mà.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Chi phí thấp (~0,03 USD/giao dịch)</w:t>
      </w:r>
      <w:r w:rsidDel="00000000" w:rsidR="00000000" w:rsidRPr="00000000">
        <w:rPr>
          <w:rtl w:val="0"/>
        </w:rPr>
        <w:t xml:space="preserve">, hấp dẫn người dùng DeFi.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Chỉ có 45 validator → Dễ bị kiểm soát, có nguy cơ kiểm duyệt.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Đã xảy ra nhiều vụ hack lớn, khiến người dùng DeFi chịu tổn thất.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Vậy, bạn có tin tưởng vào bảo mật của BSC không?</w:t>
      </w:r>
      <w:r w:rsidDel="00000000" w:rsidR="00000000" w:rsidRPr="00000000">
        <w:rPr>
          <w:rtl w:val="0"/>
        </w:rPr>
        <w:t xml:space="preserve"> Hãy để lại ý kiến của bạn bên dưới! ⬇️ 🚀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rklescience.com/blog/hack-track-pancake-bunny-hack" TargetMode="External"/><Relationship Id="rId10" Type="http://schemas.openxmlformats.org/officeDocument/2006/relationships/hyperlink" Target="https://coinmarketcap.com/academy/glossary/proof-of-stake-authority-posa" TargetMode="External"/><Relationship Id="rId13" Type="http://schemas.openxmlformats.org/officeDocument/2006/relationships/hyperlink" Target="https://venus.io/" TargetMode="External"/><Relationship Id="rId12" Type="http://schemas.openxmlformats.org/officeDocument/2006/relationships/hyperlink" Target="https://www.coindesk.com/policy/2025/02/24/u-s-law-enforcement-seizes-usd31m-in-crypto-tied-to-uranium-finance-ha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crypt.co/resources/what-is-binance-smart-chain" TargetMode="External"/><Relationship Id="rId15" Type="http://schemas.openxmlformats.org/officeDocument/2006/relationships/hyperlink" Target="https://www.bnbchain.org/en/blog/an-overview-of-bnb-chains-security-programs" TargetMode="External"/><Relationship Id="rId14" Type="http://schemas.openxmlformats.org/officeDocument/2006/relationships/hyperlink" Target="https://venus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bnbchain.org/" TargetMode="External"/><Relationship Id="rId7" Type="http://schemas.openxmlformats.org/officeDocument/2006/relationships/hyperlink" Target="https://docs.bnbchain.org/" TargetMode="External"/><Relationship Id="rId8" Type="http://schemas.openxmlformats.org/officeDocument/2006/relationships/hyperlink" Target="https://bscscan.com/valid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