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xr6iyd3zgy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COSMOS (ATOM)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Cosmos, Tendermint BFT, Inter-Blockchain Communication (IBC), Cosmos SDK, bảo mật, tokenomics, hệ sinh thái DeFi/NFT và tiềm năng phát triển.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3p02i697pv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Cosmos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uzl97gtl7j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Cosmos Là Gì? Vì Sao Đây Là Blockchain Internet?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Cosmos khác gì với Ethereum, Polkadot, Avalanche?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Hub-and-Zone của Cosmos vs Mô hình Parachain của Polkadot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Tính phi tập trung &amp; bảo mật của Cosmos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4jdbc0hzt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Tendermint BFT - Cơ Chế Đồng Thuận Của Cosmos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Tendermint BFT là gì? Vì sao nó khác với PoS thông thường?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hoạt động của Tendermint Consensus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Tendermint với Nakamoto Consensus (Bitcoin) &amp; PoS của Ethereum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tc4ztjzpe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Cosmos SDK - Công Cụ Tạo Blockchain Tùy Chỉnh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Cosmos SDK là gì? Vì sao nó mạnh mẽ hơn EVM?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Cấu trúc Cosmos SDK: Modules, Transactions, ABCI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tạo blockchain riêng bằng Cosmos SDK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76cxnnse9t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IBC (Inter-Blockchain Communication) - Cách Cosmos Hỗ Trợ Cross-Chain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IBC là gì? Tại sao Cosmos không cần bridge?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hoạt động của giao thức IBC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IBC vs Polkadot XCM vs Avalanche Bridge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iappmsx43p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Bảo Mật, Tính Phi Tập Trung &amp; Tokenomics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pb6zzvolpd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Bảo Mật Của Cosmos - Cosmos Có Thực Sự Phi Tập Trung Không?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Validator trên Cosmos hoạt động như thế nào?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rủi ro về bảo mật &amp; Sybil Attack trên Cosmos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mức độ phi tập trung của Cosmos với Ethereum, Polkadot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qosg3ux1y9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Tokenomics Của Cosmos (ATOM) - Cơ Chế Kinh Tế &amp; Giá Trị Dài Hạn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Tổng cung &amp; phân phối ATOM token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lạm phát &amp; staking rewards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tokenomics của ATOM với DOT, AVAX, SOL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vwpsflmgiq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Phần 3: Hệ Sinh Thái &amp; Tiềm Năng Đầu Tư Của Cosmos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v18j0scazz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Hệ Sinh Thái DeFi Trên Cosmos - Osmosis, Kujira, Crescent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Osmosis - AMM phi tập trung trên Cosmos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Lending Protocol: Umee, Mars Protocol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DeFi trên Cosmos với Ethereum &amp; Avalanche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r2rp7ezqi9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NFT &amp; Gaming Trên Cosmos - Stargaze, Passage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Cosmos NFT tiêu chuẩn CW-721 vs ERC-721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GameFi &amp; Metaverse trên Cosmos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pyzqamuqfb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Quản Trị &amp; Staking Trên Cosmos - Cách ATOM Hoạt Động Trong Hệ Sinh Thái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Cosmos Hub &amp; cách hoạt động của ATOM Staking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quản trị phi tập trung của Cosmos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quản trị on-chain của Cosmos với Polkadot &amp; Ethereum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qkjdm35awq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Tương Lai Cosmos - Interchain Security, ATOM 2.0 &amp; Beyond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Interchain Security - Mở rộng khả năng bảo mật của Cosmos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ATOM 2.0 - Kế hoạch nâng cấp Cosmos Hub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Cosmos có thể cạnh tranh với Ethereum &amp; Polkadot không?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1bxqtkjjpt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Tổng Kết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🔥 Sau series này, bạn sẽ hiểu toàn bộ kiến trúc Cosmos, cách nó mở rộng &amp; tối ưu, tiềm năng đầu tư &amp; rủi ro của hệ sinh thái này.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