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ig8k2ose67c9" w:id="0"/>
      <w:bookmarkEnd w:id="0"/>
      <w:r w:rsidDel="00000000" w:rsidR="00000000" w:rsidRPr="00000000">
        <w:rPr>
          <w:b w:val="1"/>
          <w:sz w:val="46"/>
          <w:szCs w:val="46"/>
          <w:rtl w:val="0"/>
        </w:rPr>
        <w:t xml:space="preserve">Cấu Trúc Dữ Liệu - Cách Ethereum Lưu Trữ &amp; Xử Lý Giao Dịch</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tcugc53zkopb" w:id="1"/>
      <w:bookmarkEnd w:id="1"/>
      <w:r w:rsidDel="00000000" w:rsidR="00000000" w:rsidRPr="00000000">
        <w:rPr>
          <w:b w:val="1"/>
          <w:sz w:val="34"/>
          <w:szCs w:val="34"/>
          <w:rtl w:val="0"/>
        </w:rPr>
        <w:t xml:space="preserve">Meta Description</w:t>
      </w:r>
    </w:p>
    <w:p w:rsidR="00000000" w:rsidDel="00000000" w:rsidP="00000000" w:rsidRDefault="00000000" w:rsidRPr="00000000" w14:paraId="00000003">
      <w:pPr>
        <w:spacing w:after="240" w:before="240" w:lineRule="auto"/>
        <w:rPr/>
      </w:pPr>
      <w:r w:rsidDel="00000000" w:rsidR="00000000" w:rsidRPr="00000000">
        <w:rPr>
          <w:rtl w:val="0"/>
        </w:rPr>
        <w:t xml:space="preserve">Ethereum sử dụng Merkle Patricia Trie để quản lý trạng thái, áp dụng mô hình Account Model thay vì UTXO của Bitcoin, và sử dụng gas để tính phí giao dịch. Bài viết này sẽ phân tích cách Ethereum lưu trữ dữ liệu, tính toán phí gas, và so sánh với Bitcoin.</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xhzma8o06dsg" w:id="2"/>
      <w:bookmarkEnd w:id="2"/>
      <w:r w:rsidDel="00000000" w:rsidR="00000000" w:rsidRPr="00000000">
        <w:rPr>
          <w:b w:val="1"/>
          <w:sz w:val="34"/>
          <w:szCs w:val="34"/>
          <w:rtl w:val="0"/>
        </w:rPr>
        <w:t xml:space="preserve">Key Takeaways</w:t>
      </w:r>
    </w:p>
    <w:p w:rsidR="00000000" w:rsidDel="00000000" w:rsidP="00000000" w:rsidRDefault="00000000" w:rsidRPr="00000000" w14:paraId="00000005">
      <w:pPr>
        <w:numPr>
          <w:ilvl w:val="0"/>
          <w:numId w:val="3"/>
        </w:numPr>
        <w:spacing w:after="0" w:afterAutospacing="0" w:before="240" w:lineRule="auto"/>
        <w:ind w:left="720" w:hanging="360"/>
      </w:pPr>
      <w:r w:rsidDel="00000000" w:rsidR="00000000" w:rsidRPr="00000000">
        <w:rPr>
          <w:b w:val="1"/>
          <w:rtl w:val="0"/>
        </w:rPr>
        <w:t xml:space="preserve">Ethereum sử dụng Merkle Patricia Trie (MPT) để lưu trữ trạng thái</w:t>
      </w:r>
      <w:r w:rsidDel="00000000" w:rsidR="00000000" w:rsidRPr="00000000">
        <w:rPr>
          <w:rtl w:val="0"/>
        </w:rPr>
        <w:t xml:space="preserve">, giúp xác minh nhanh và tối ưu hóa không gian lưu trữ.</w:t>
      </w:r>
    </w:p>
    <w:p w:rsidR="00000000" w:rsidDel="00000000" w:rsidP="00000000" w:rsidRDefault="00000000" w:rsidRPr="00000000" w14:paraId="00000006">
      <w:pPr>
        <w:numPr>
          <w:ilvl w:val="0"/>
          <w:numId w:val="3"/>
        </w:numPr>
        <w:spacing w:after="0" w:afterAutospacing="0" w:before="0" w:beforeAutospacing="0" w:lineRule="auto"/>
        <w:ind w:left="720" w:hanging="360"/>
      </w:pPr>
      <w:r w:rsidDel="00000000" w:rsidR="00000000" w:rsidRPr="00000000">
        <w:rPr>
          <w:b w:val="1"/>
          <w:rtl w:val="0"/>
        </w:rPr>
        <w:t xml:space="preserve">Ethereum áp dụng mô hình Account Model thay vì UTXO như Bitcoin</w:t>
      </w:r>
      <w:r w:rsidDel="00000000" w:rsidR="00000000" w:rsidRPr="00000000">
        <w:rPr>
          <w:rtl w:val="0"/>
        </w:rPr>
        <w:t xml:space="preserve">, giúp giao dịch nhanh hơn và dễ tích hợp hợp đồng thông minh.</w:t>
      </w:r>
    </w:p>
    <w:p w:rsidR="00000000" w:rsidDel="00000000" w:rsidP="00000000" w:rsidRDefault="00000000" w:rsidRPr="00000000" w14:paraId="00000007">
      <w:pPr>
        <w:numPr>
          <w:ilvl w:val="0"/>
          <w:numId w:val="3"/>
        </w:numPr>
        <w:spacing w:after="0" w:afterAutospacing="0" w:before="0" w:beforeAutospacing="0" w:lineRule="auto"/>
        <w:ind w:left="720" w:hanging="360"/>
      </w:pPr>
      <w:r w:rsidDel="00000000" w:rsidR="00000000" w:rsidRPr="00000000">
        <w:rPr>
          <w:b w:val="1"/>
          <w:rtl w:val="0"/>
        </w:rPr>
        <w:t xml:space="preserve">Gas là đơn vị đo chi phí tính toán trên Ethereum</w:t>
      </w:r>
      <w:r w:rsidDel="00000000" w:rsidR="00000000" w:rsidRPr="00000000">
        <w:rPr>
          <w:rtl w:val="0"/>
        </w:rPr>
        <w:t xml:space="preserve">, với EIP-1559 giúp tối ưu hóa phí giao dịch.</w:t>
      </w:r>
    </w:p>
    <w:p w:rsidR="00000000" w:rsidDel="00000000" w:rsidP="00000000" w:rsidRDefault="00000000" w:rsidRPr="00000000" w14:paraId="00000008">
      <w:pPr>
        <w:numPr>
          <w:ilvl w:val="0"/>
          <w:numId w:val="3"/>
        </w:numPr>
        <w:spacing w:after="240" w:before="0" w:beforeAutospacing="0" w:lineRule="auto"/>
        <w:ind w:left="720" w:hanging="360"/>
      </w:pPr>
      <w:r w:rsidDel="00000000" w:rsidR="00000000" w:rsidRPr="00000000">
        <w:rPr>
          <w:b w:val="1"/>
          <w:rtl w:val="0"/>
        </w:rPr>
        <w:t xml:space="preserve">Nâng cấp Layer 2 và sharding sẽ tiếp tục cải thiện hiệu suất và chi phí trên Ethereum.</w:t>
      </w:r>
      <w:r w:rsidDel="00000000" w:rsidR="00000000" w:rsidRPr="00000000">
        <w:rPr>
          <w:rtl w:val="0"/>
        </w:rPr>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9l21imtdcs4t" w:id="3"/>
      <w:bookmarkEnd w:id="3"/>
      <w:r w:rsidDel="00000000" w:rsidR="00000000" w:rsidRPr="00000000">
        <w:rPr>
          <w:b w:val="1"/>
          <w:sz w:val="34"/>
          <w:szCs w:val="34"/>
          <w:rtl w:val="0"/>
        </w:rPr>
        <w:t xml:space="preserve">Merkle Patricia Trie – Cách Ethereum Quản Lý Trạng Thái</w:t>
      </w:r>
    </w:p>
    <w:p w:rsidR="00000000" w:rsidDel="00000000" w:rsidP="00000000" w:rsidRDefault="00000000" w:rsidRPr="00000000" w14:paraId="0000000A">
      <w:pPr>
        <w:spacing w:after="240" w:before="240" w:lineRule="auto"/>
        <w:rPr/>
      </w:pPr>
      <w:r w:rsidDel="00000000" w:rsidR="00000000" w:rsidRPr="00000000">
        <w:rPr>
          <w:rtl w:val="0"/>
        </w:rPr>
        <w:t xml:space="preserve">Ethereum sử dụng </w:t>
      </w:r>
      <w:r w:rsidDel="00000000" w:rsidR="00000000" w:rsidRPr="00000000">
        <w:rPr>
          <w:b w:val="1"/>
          <w:rtl w:val="0"/>
        </w:rPr>
        <w:t xml:space="preserve">Merkle Patricia Trie (MPT)</w:t>
      </w:r>
      <w:r w:rsidDel="00000000" w:rsidR="00000000" w:rsidRPr="00000000">
        <w:rPr>
          <w:rtl w:val="0"/>
        </w:rPr>
        <w:t xml:space="preserve"> để quản lý trạng thái của blockchain, giúp lưu trữ và xác minh dữ liệu hiệu quả. Đây là một cấu trúc </w:t>
      </w:r>
      <w:r w:rsidDel="00000000" w:rsidR="00000000" w:rsidRPr="00000000">
        <w:rPr>
          <w:b w:val="1"/>
          <w:rtl w:val="0"/>
        </w:rPr>
        <w:t xml:space="preserve">kết hợp giữa Merkle Tree và Patricia Trie</w:t>
      </w:r>
      <w:r w:rsidDel="00000000" w:rsidR="00000000" w:rsidRPr="00000000">
        <w:rPr>
          <w:rtl w:val="0"/>
        </w:rPr>
        <w:t xml:space="preserve">, đảm bảo tính toàn vẹn và tối ưu hóa không gian lưu trữ.</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o1ixlhwhmrnq" w:id="4"/>
      <w:bookmarkEnd w:id="4"/>
      <w:r w:rsidDel="00000000" w:rsidR="00000000" w:rsidRPr="00000000">
        <w:rPr>
          <w:b w:val="1"/>
          <w:color w:val="000000"/>
          <w:sz w:val="26"/>
          <w:szCs w:val="26"/>
          <w:rtl w:val="0"/>
        </w:rPr>
        <w:t xml:space="preserve">🟢 Merkle Tree – Kiểm Tra Dữ Liệu Nhanh Chóng</w:t>
      </w:r>
    </w:p>
    <w:p w:rsidR="00000000" w:rsidDel="00000000" w:rsidP="00000000" w:rsidRDefault="00000000" w:rsidRPr="00000000" w14:paraId="0000000C">
      <w:pPr>
        <w:spacing w:after="240" w:before="240" w:lineRule="auto"/>
        <w:rPr/>
      </w:pPr>
      <w:r w:rsidDel="00000000" w:rsidR="00000000" w:rsidRPr="00000000">
        <w:rPr>
          <w:rtl w:val="0"/>
        </w:rPr>
        <w:t xml:space="preserve">Merkle Tree là </w:t>
      </w:r>
      <w:r w:rsidDel="00000000" w:rsidR="00000000" w:rsidRPr="00000000">
        <w:rPr>
          <w:b w:val="1"/>
          <w:rtl w:val="0"/>
        </w:rPr>
        <w:t xml:space="preserve">một cây nhị phân</w:t>
      </w:r>
      <w:r w:rsidDel="00000000" w:rsidR="00000000" w:rsidRPr="00000000">
        <w:rPr>
          <w:rtl w:val="0"/>
        </w:rPr>
        <w:t xml:space="preserve">, trong đó mỗi node là </w:t>
      </w:r>
      <w:r w:rsidDel="00000000" w:rsidR="00000000" w:rsidRPr="00000000">
        <w:rPr>
          <w:b w:val="1"/>
          <w:rtl w:val="0"/>
        </w:rPr>
        <w:t xml:space="preserve">hash của hai node con</w:t>
      </w:r>
      <w:r w:rsidDel="00000000" w:rsidR="00000000" w:rsidRPr="00000000">
        <w:rPr>
          <w:rtl w:val="0"/>
        </w:rPr>
        <w:t xml:space="preserve">. Điều này giúp:</w:t>
        <w:br w:type="textWrapping"/>
        <w:t xml:space="preserve"> ✔ Xác minh dữ liệu mà không cần tải toàn bộ blockchain.</w:t>
        <w:br w:type="textWrapping"/>
        <w:t xml:space="preserve"> ✔ Bảo vệ chống giả mạo – nếu một phần dữ liệu bị thay đổi, </w:t>
      </w:r>
      <w:r w:rsidDel="00000000" w:rsidR="00000000" w:rsidRPr="00000000">
        <w:rPr>
          <w:b w:val="1"/>
          <w:rtl w:val="0"/>
        </w:rPr>
        <w:t xml:space="preserve">hash gốc sẽ không khớp</w:t>
      </w:r>
      <w:r w:rsidDel="00000000" w:rsidR="00000000" w:rsidRPr="00000000">
        <w:rPr>
          <w:rtl w:val="0"/>
        </w:rPr>
        <w:t xml:space="preserve">.</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iyvj35y7mmx2" w:id="5"/>
      <w:bookmarkEnd w:id="5"/>
      <w:r w:rsidDel="00000000" w:rsidR="00000000" w:rsidRPr="00000000">
        <w:rPr>
          <w:b w:val="1"/>
          <w:color w:val="000000"/>
          <w:sz w:val="26"/>
          <w:szCs w:val="26"/>
          <w:rtl w:val="0"/>
        </w:rPr>
        <w:t xml:space="preserve">🟢 Patricia Trie – Lưu Trữ Key-Value Pairs Hiệu Quả</w:t>
      </w:r>
    </w:p>
    <w:p w:rsidR="00000000" w:rsidDel="00000000" w:rsidP="00000000" w:rsidRDefault="00000000" w:rsidRPr="00000000" w14:paraId="0000000E">
      <w:pPr>
        <w:spacing w:after="240" w:before="240" w:lineRule="auto"/>
        <w:rPr/>
      </w:pPr>
      <w:r w:rsidDel="00000000" w:rsidR="00000000" w:rsidRPr="00000000">
        <w:rPr>
          <w:rtl w:val="0"/>
        </w:rPr>
        <w:t xml:space="preserve">Patricia Trie là một cây trie đặc biệt giúp lưu trữ </w:t>
      </w:r>
      <w:r w:rsidDel="00000000" w:rsidR="00000000" w:rsidRPr="00000000">
        <w:rPr>
          <w:b w:val="1"/>
          <w:rtl w:val="0"/>
        </w:rPr>
        <w:t xml:space="preserve">dữ liệu theo dạng key-value</w:t>
      </w:r>
      <w:r w:rsidDel="00000000" w:rsidR="00000000" w:rsidRPr="00000000">
        <w:rPr>
          <w:rFonts w:ascii="Arial Unicode MS" w:cs="Arial Unicode MS" w:eastAsia="Arial Unicode MS" w:hAnsi="Arial Unicode MS"/>
          <w:rtl w:val="0"/>
        </w:rPr>
        <w:t xml:space="preserve">. Nó giúp:</w:t>
        <w:br w:type="textWrapping"/>
        <w:t xml:space="preserve"> ✔ Tìm kiếm dữ liệu nhanh hơn.</w:t>
        <w:br w:type="textWrapping"/>
        <w:t xml:space="preserve"> ✔ Giảm không gian lưu trữ so với bảng hash thông thường.</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lj3a6jpemhmx" w:id="6"/>
      <w:bookmarkEnd w:id="6"/>
      <w:r w:rsidDel="00000000" w:rsidR="00000000" w:rsidRPr="00000000">
        <w:rPr>
          <w:b w:val="1"/>
          <w:color w:val="000000"/>
          <w:sz w:val="26"/>
          <w:szCs w:val="26"/>
          <w:rtl w:val="0"/>
        </w:rPr>
        <w:t xml:space="preserve">🟢 Merkle Patricia Trie (MPT) – Sự Kết Hợp Hoàn Hảo</w:t>
      </w:r>
    </w:p>
    <w:p w:rsidR="00000000" w:rsidDel="00000000" w:rsidP="00000000" w:rsidRDefault="00000000" w:rsidRPr="00000000" w14:paraId="00000010">
      <w:pPr>
        <w:spacing w:after="240" w:before="240" w:lineRule="auto"/>
        <w:rPr/>
      </w:pPr>
      <w:r w:rsidDel="00000000" w:rsidR="00000000" w:rsidRPr="00000000">
        <w:rPr>
          <w:rtl w:val="0"/>
        </w:rPr>
        <w:t xml:space="preserve">MPT được Ethereum sử dụng để lưu trữ ba loại dữ liệu chính:</w:t>
      </w:r>
    </w:p>
    <w:tbl>
      <w:tblPr>
        <w:tblStyle w:val="Table1"/>
        <w:tblW w:w="91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5"/>
        <w:gridCol w:w="7205"/>
        <w:tblGridChange w:id="0">
          <w:tblGrid>
            <w:gridCol w:w="1925"/>
            <w:gridCol w:w="720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jc w:val="center"/>
              <w:rPr/>
            </w:pPr>
            <w:r w:rsidDel="00000000" w:rsidR="00000000" w:rsidRPr="00000000">
              <w:rPr>
                <w:b w:val="1"/>
                <w:rtl w:val="0"/>
              </w:rPr>
              <w:t xml:space="preserve">Trie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jc w:val="center"/>
              <w:rPr/>
            </w:pPr>
            <w:r w:rsidDel="00000000" w:rsidR="00000000" w:rsidRPr="00000000">
              <w:rPr>
                <w:b w:val="1"/>
                <w:rtl w:val="0"/>
              </w:rPr>
              <w:t xml:space="preserve">Chức năng</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rPr/>
            </w:pPr>
            <w:r w:rsidDel="00000000" w:rsidR="00000000" w:rsidRPr="00000000">
              <w:rPr>
                <w:b w:val="1"/>
                <w:rtl w:val="0"/>
              </w:rPr>
              <w:t xml:space="preserve">State Trie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rPr/>
            </w:pPr>
            <w:r w:rsidDel="00000000" w:rsidR="00000000" w:rsidRPr="00000000">
              <w:rPr>
                <w:rtl w:val="0"/>
              </w:rPr>
              <w:t xml:space="preserve">Lưu trạng thái tài khoản, bao gồm số dư, code hash hợp đồng thông minh.</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rPr/>
            </w:pPr>
            <w:r w:rsidDel="00000000" w:rsidR="00000000" w:rsidRPr="00000000">
              <w:rPr>
                <w:b w:val="1"/>
                <w:rtl w:val="0"/>
              </w:rPr>
              <w:t xml:space="preserve">Transaction Trie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rPr/>
            </w:pPr>
            <w:r w:rsidDel="00000000" w:rsidR="00000000" w:rsidRPr="00000000">
              <w:rPr>
                <w:rtl w:val="0"/>
              </w:rPr>
              <w:t xml:space="preserve">Lưu danh sách giao dịch trong mỗi khối.</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rPr/>
            </w:pPr>
            <w:r w:rsidDel="00000000" w:rsidR="00000000" w:rsidRPr="00000000">
              <w:rPr>
                <w:b w:val="1"/>
                <w:rtl w:val="0"/>
              </w:rPr>
              <w:t xml:space="preserve">Receipt Trie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rPr/>
            </w:pPr>
            <w:r w:rsidDel="00000000" w:rsidR="00000000" w:rsidRPr="00000000">
              <w:rPr>
                <w:rtl w:val="0"/>
              </w:rPr>
              <w:t xml:space="preserve">Lưu kết quả giao dịch, bao gồm trạng thái và log.</w:t>
            </w:r>
          </w:p>
        </w:tc>
      </w:tr>
    </w:tbl>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 Điểm nổi bật:</w:t>
      </w:r>
    </w:p>
    <w:p w:rsidR="00000000" w:rsidDel="00000000" w:rsidP="00000000" w:rsidRDefault="00000000" w:rsidRPr="00000000" w14:paraId="0000001A">
      <w:pPr>
        <w:numPr>
          <w:ilvl w:val="0"/>
          <w:numId w:val="1"/>
        </w:numPr>
        <w:spacing w:after="0" w:afterAutospacing="0" w:before="240" w:lineRule="auto"/>
        <w:ind w:left="720" w:hanging="360"/>
      </w:pPr>
      <w:r w:rsidDel="00000000" w:rsidR="00000000" w:rsidRPr="00000000">
        <w:rPr>
          <w:b w:val="1"/>
          <w:rtl w:val="0"/>
        </w:rPr>
        <w:t xml:space="preserve">MPT giúp Ethereum xử lý trạng thái hiệu quả</w:t>
      </w:r>
      <w:r w:rsidDel="00000000" w:rsidR="00000000" w:rsidRPr="00000000">
        <w:rPr>
          <w:rtl w:val="0"/>
        </w:rPr>
        <w:t xml:space="preserve">, chỉ ghi root hash vào header khối.</w:t>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b w:val="1"/>
          <w:rtl w:val="0"/>
        </w:rPr>
        <w:t xml:space="preserve">Light clients có thể xác minh giao dịch mà không cần tải toàn bộ blockchain.</w:t>
      </w:r>
    </w:p>
    <w:p w:rsidR="00000000" w:rsidDel="00000000" w:rsidP="00000000" w:rsidRDefault="00000000" w:rsidRPr="00000000" w14:paraId="0000001C">
      <w:pPr>
        <w:numPr>
          <w:ilvl w:val="0"/>
          <w:numId w:val="1"/>
        </w:numPr>
        <w:spacing w:after="240" w:before="0" w:beforeAutospacing="0" w:lineRule="auto"/>
        <w:ind w:left="720" w:hanging="360"/>
      </w:pPr>
      <w:r w:rsidDel="00000000" w:rsidR="00000000" w:rsidRPr="00000000">
        <w:rPr>
          <w:b w:val="1"/>
          <w:rtl w:val="0"/>
        </w:rPr>
        <w:t xml:space="preserve">Hỗ trợ sharding</w:t>
      </w:r>
      <w:r w:rsidDel="00000000" w:rsidR="00000000" w:rsidRPr="00000000">
        <w:rPr>
          <w:rtl w:val="0"/>
        </w:rPr>
        <w:t xml:space="preserve">, giúp Ethereum mở rộng quy mô trong tương lai.</w:t>
      </w:r>
    </w:p>
    <w:p w:rsidR="00000000" w:rsidDel="00000000" w:rsidP="00000000" w:rsidRDefault="00000000" w:rsidRPr="00000000" w14:paraId="0000001D">
      <w:pPr>
        <w:spacing w:after="240" w:before="240" w:lineRule="auto"/>
        <w:rPr/>
      </w:pPr>
      <w:r w:rsidDel="00000000" w:rsidR="00000000" w:rsidRPr="00000000">
        <w:rPr>
          <w:rtl w:val="0"/>
        </w:rPr>
        <w:t xml:space="preserve">👉 </w:t>
      </w:r>
      <w:r w:rsidDel="00000000" w:rsidR="00000000" w:rsidRPr="00000000">
        <w:rPr>
          <w:b w:val="1"/>
          <w:rtl w:val="0"/>
        </w:rPr>
        <w:t xml:space="preserve">MPT là giải pháp lưu trữ mạnh mẽ, giúp Ethereum duy trì trạng thái nhất quán và xác minh dữ liệu hiệu quả.</w:t>
      </w:r>
      <w:r w:rsidDel="00000000" w:rsidR="00000000" w:rsidRPr="00000000">
        <w:rPr>
          <w:rtl w:val="0"/>
        </w:rPr>
      </w:r>
    </w:p>
    <w:p w:rsidR="00000000" w:rsidDel="00000000" w:rsidP="00000000" w:rsidRDefault="00000000" w:rsidRPr="00000000" w14:paraId="0000001E">
      <w:pPr>
        <w:pStyle w:val="Heading2"/>
        <w:keepNext w:val="0"/>
        <w:keepLines w:val="0"/>
        <w:spacing w:after="80" w:lineRule="auto"/>
        <w:rPr>
          <w:b w:val="1"/>
          <w:sz w:val="34"/>
          <w:szCs w:val="34"/>
        </w:rPr>
      </w:pPr>
      <w:bookmarkStart w:colFirst="0" w:colLast="0" w:name="_292vb3ojkot" w:id="7"/>
      <w:bookmarkEnd w:id="7"/>
      <w:r w:rsidDel="00000000" w:rsidR="00000000" w:rsidRPr="00000000">
        <w:rPr>
          <w:b w:val="1"/>
          <w:sz w:val="34"/>
          <w:szCs w:val="34"/>
          <w:rtl w:val="0"/>
        </w:rPr>
        <w:t xml:space="preserve">So Sánh UTXO Model (Bitcoin) vs Account Model (Ethereum)</w:t>
      </w:r>
    </w:p>
    <w:p w:rsidR="00000000" w:rsidDel="00000000" w:rsidP="00000000" w:rsidRDefault="00000000" w:rsidRPr="00000000" w14:paraId="0000001F">
      <w:pPr>
        <w:spacing w:after="240" w:before="240" w:lineRule="auto"/>
        <w:rPr/>
      </w:pPr>
      <w:r w:rsidDel="00000000" w:rsidR="00000000" w:rsidRPr="00000000">
        <w:rPr>
          <w:rtl w:val="0"/>
        </w:rPr>
        <w:t xml:space="preserve">Ethereum và Bitcoin sử dụng </w:t>
      </w:r>
      <w:r w:rsidDel="00000000" w:rsidR="00000000" w:rsidRPr="00000000">
        <w:rPr>
          <w:b w:val="1"/>
          <w:rtl w:val="0"/>
        </w:rPr>
        <w:t xml:space="preserve">hai mô hình khác nhau để quản lý giao dịch và trạng thái</w:t>
      </w:r>
      <w:r w:rsidDel="00000000" w:rsidR="00000000" w:rsidRPr="00000000">
        <w:rPr>
          <w:rtl w:val="0"/>
        </w:rPr>
        <w:t xml:space="preserve">:</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fszt8ls6lqd6" w:id="8"/>
      <w:bookmarkEnd w:id="8"/>
      <w:r w:rsidDel="00000000" w:rsidR="00000000" w:rsidRPr="00000000">
        <w:rPr>
          <w:b w:val="1"/>
          <w:color w:val="000000"/>
          <w:sz w:val="26"/>
          <w:szCs w:val="26"/>
          <w:rtl w:val="0"/>
        </w:rPr>
        <w:t xml:space="preserve">🔵 UTXO Model (Bitcoin) – Lưu Trữ Đầu Ra Chưa Sử Dụng</w:t>
      </w:r>
    </w:p>
    <w:p w:rsidR="00000000" w:rsidDel="00000000" w:rsidP="00000000" w:rsidRDefault="00000000" w:rsidRPr="00000000" w14:paraId="00000021">
      <w:pPr>
        <w:spacing w:after="240" w:before="240" w:lineRule="auto"/>
        <w:rPr/>
      </w:pPr>
      <w:r w:rsidDel="00000000" w:rsidR="00000000" w:rsidRPr="00000000">
        <w:rPr>
          <w:rtl w:val="0"/>
        </w:rPr>
        <w:t xml:space="preserve">Trong mô hình </w:t>
      </w:r>
      <w:r w:rsidDel="00000000" w:rsidR="00000000" w:rsidRPr="00000000">
        <w:rPr>
          <w:b w:val="1"/>
          <w:rtl w:val="0"/>
        </w:rPr>
        <w:t xml:space="preserve">Unspent Transaction Output (UTXO)</w:t>
      </w:r>
      <w:r w:rsidDel="00000000" w:rsidR="00000000" w:rsidRPr="00000000">
        <w:rPr>
          <w:rtl w:val="0"/>
        </w:rPr>
        <w:t xml:space="preserve">, mỗi giao dịch tiêu thụ </w:t>
      </w:r>
      <w:r w:rsidDel="00000000" w:rsidR="00000000" w:rsidRPr="00000000">
        <w:rPr>
          <w:b w:val="1"/>
          <w:rtl w:val="0"/>
        </w:rPr>
        <w:t xml:space="preserve">UTXO từ các giao dịch trước</w:t>
      </w:r>
      <w:r w:rsidDel="00000000" w:rsidR="00000000" w:rsidRPr="00000000">
        <w:rPr>
          <w:rtl w:val="0"/>
        </w:rPr>
        <w:t xml:space="preserve"> và tạo ra UTXO mới.</w:t>
      </w:r>
    </w:p>
    <w:p w:rsidR="00000000" w:rsidDel="00000000" w:rsidP="00000000" w:rsidRDefault="00000000" w:rsidRPr="00000000" w14:paraId="00000022">
      <w:pPr>
        <w:spacing w:after="240" w:before="240" w:lineRule="auto"/>
        <w:rPr>
          <w:b w:val="1"/>
        </w:rPr>
      </w:pPr>
      <w:r w:rsidDel="00000000" w:rsidR="00000000" w:rsidRPr="00000000">
        <w:rPr>
          <w:rtl w:val="0"/>
        </w:rPr>
        <w:t xml:space="preserve">📌 </w:t>
      </w:r>
      <w:r w:rsidDel="00000000" w:rsidR="00000000" w:rsidRPr="00000000">
        <w:rPr>
          <w:b w:val="1"/>
          <w:rtl w:val="0"/>
        </w:rPr>
        <w:t xml:space="preserve">Cách hoạt động:</w:t>
      </w:r>
    </w:p>
    <w:p w:rsidR="00000000" w:rsidDel="00000000" w:rsidP="00000000" w:rsidRDefault="00000000" w:rsidRPr="00000000" w14:paraId="00000023">
      <w:pPr>
        <w:numPr>
          <w:ilvl w:val="0"/>
          <w:numId w:val="4"/>
        </w:numPr>
        <w:spacing w:after="0" w:afterAutospacing="0" w:before="240" w:lineRule="auto"/>
        <w:ind w:left="720" w:hanging="360"/>
      </w:pPr>
      <w:r w:rsidDel="00000000" w:rsidR="00000000" w:rsidRPr="00000000">
        <w:rPr>
          <w:rtl w:val="0"/>
        </w:rPr>
        <w:t xml:space="preserve">Người dùng có 2 UTXO </w:t>
      </w:r>
      <w:r w:rsidDel="00000000" w:rsidR="00000000" w:rsidRPr="00000000">
        <w:rPr>
          <w:b w:val="1"/>
          <w:rtl w:val="0"/>
        </w:rPr>
        <w:t xml:space="preserve">(1 BTC &amp; 2 BTC)</w:t>
      </w:r>
      <w:r w:rsidDel="00000000" w:rsidR="00000000" w:rsidRPr="00000000">
        <w:rPr>
          <w:rFonts w:ascii="Arial Unicode MS" w:cs="Arial Unicode MS" w:eastAsia="Arial Unicode MS" w:hAnsi="Arial Unicode MS"/>
          <w:rtl w:val="0"/>
        </w:rPr>
        <w:t xml:space="preserve"> → muốn gửi 1.5 BTC.</w:t>
      </w:r>
    </w:p>
    <w:p w:rsidR="00000000" w:rsidDel="00000000" w:rsidP="00000000" w:rsidRDefault="00000000" w:rsidRPr="00000000" w14:paraId="00000024">
      <w:pPr>
        <w:numPr>
          <w:ilvl w:val="0"/>
          <w:numId w:val="4"/>
        </w:numPr>
        <w:spacing w:after="240" w:before="0" w:beforeAutospacing="0" w:lineRule="auto"/>
        <w:ind w:left="720" w:hanging="360"/>
      </w:pPr>
      <w:r w:rsidDel="00000000" w:rsidR="00000000" w:rsidRPr="00000000">
        <w:rPr>
          <w:rtl w:val="0"/>
        </w:rPr>
        <w:t xml:space="preserve">Phải tiêu cả 2 UTXO, tạo UTXO mới: </w:t>
      </w:r>
      <w:r w:rsidDel="00000000" w:rsidR="00000000" w:rsidRPr="00000000">
        <w:rPr>
          <w:b w:val="1"/>
          <w:rtl w:val="0"/>
        </w:rPr>
        <w:t xml:space="preserve">1.5 BTC cho người nhận, 1.5 BTC trả lại chính mình (trừ phí giao dịch).</w:t>
      </w:r>
    </w:p>
    <w:p w:rsidR="00000000" w:rsidDel="00000000" w:rsidP="00000000" w:rsidRDefault="00000000" w:rsidRPr="00000000" w14:paraId="00000025">
      <w:pPr>
        <w:spacing w:after="240" w:before="240" w:lineRule="auto"/>
        <w:rPr/>
      </w:pPr>
      <w:r w:rsidDel="00000000" w:rsidR="00000000" w:rsidRPr="00000000">
        <w:rPr>
          <w:rtl w:val="0"/>
        </w:rPr>
        <w:t xml:space="preserve">📌 </w:t>
      </w:r>
      <w:r w:rsidDel="00000000" w:rsidR="00000000" w:rsidRPr="00000000">
        <w:rPr>
          <w:b w:val="1"/>
          <w:rtl w:val="0"/>
        </w:rPr>
        <w:t xml:space="preserve">Ưu điểm:</w:t>
        <w:br w:type="textWrapping"/>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Bảo mật cao</w:t>
      </w:r>
      <w:r w:rsidDel="00000000" w:rsidR="00000000" w:rsidRPr="00000000">
        <w:rPr>
          <w:rFonts w:ascii="Arial Unicode MS" w:cs="Arial Unicode MS" w:eastAsia="Arial Unicode MS" w:hAnsi="Arial Unicode MS"/>
          <w:rtl w:val="0"/>
        </w:rPr>
        <w:t xml:space="preserve">, vì UTXO là riêng biệt, khó theo dõi dòng tiền.</w:t>
        <w:br w:type="textWrapping"/>
        <w:t xml:space="preserve"> ✔ </w:t>
      </w:r>
      <w:r w:rsidDel="00000000" w:rsidR="00000000" w:rsidRPr="00000000">
        <w:rPr>
          <w:b w:val="1"/>
          <w:rtl w:val="0"/>
        </w:rPr>
        <w:t xml:space="preserve">Có thể xử lý song song</w:t>
      </w:r>
      <w:r w:rsidDel="00000000" w:rsidR="00000000" w:rsidRPr="00000000">
        <w:rPr>
          <w:rtl w:val="0"/>
        </w:rPr>
        <w:t xml:space="preserve">, giúp tăng hiệu suất.</w:t>
      </w:r>
    </w:p>
    <w:p w:rsidR="00000000" w:rsidDel="00000000" w:rsidP="00000000" w:rsidRDefault="00000000" w:rsidRPr="00000000" w14:paraId="00000026">
      <w:pPr>
        <w:spacing w:after="240" w:before="240" w:lineRule="auto"/>
        <w:rPr/>
      </w:pPr>
      <w:r w:rsidDel="00000000" w:rsidR="00000000" w:rsidRPr="00000000">
        <w:rPr>
          <w:rtl w:val="0"/>
        </w:rPr>
        <w:t xml:space="preserve">📌 </w:t>
      </w:r>
      <w:r w:rsidDel="00000000" w:rsidR="00000000" w:rsidRPr="00000000">
        <w:rPr>
          <w:b w:val="1"/>
          <w:rtl w:val="0"/>
        </w:rPr>
        <w:t xml:space="preserve">Nhược điểm:</w:t>
        <w:br w:type="textWrapping"/>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Quản lý số dư phức tạp</w:t>
      </w:r>
      <w:r w:rsidDel="00000000" w:rsidR="00000000" w:rsidRPr="00000000">
        <w:rPr>
          <w:rFonts w:ascii="Arial Unicode MS" w:cs="Arial Unicode MS" w:eastAsia="Arial Unicode MS" w:hAnsi="Arial Unicode MS"/>
          <w:rtl w:val="0"/>
        </w:rPr>
        <w:t xml:space="preserve">, vì phải theo dõi nhiều UTXO.</w:t>
        <w:br w:type="textWrapping"/>
        <w:t xml:space="preserve"> ❌ </w:t>
      </w:r>
      <w:r w:rsidDel="00000000" w:rsidR="00000000" w:rsidRPr="00000000">
        <w:rPr>
          <w:b w:val="1"/>
          <w:rtl w:val="0"/>
        </w:rPr>
        <w:t xml:space="preserve">Hạn chế hợp đồng thông minh</w:t>
      </w:r>
      <w:r w:rsidDel="00000000" w:rsidR="00000000" w:rsidRPr="00000000">
        <w:rPr>
          <w:rtl w:val="0"/>
        </w:rPr>
        <w:t xml:space="preserve">, khó lưu trữ trạng thái phức tạp.</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5m6uwx28yrdj" w:id="9"/>
      <w:bookmarkEnd w:id="9"/>
      <w:r w:rsidDel="00000000" w:rsidR="00000000" w:rsidRPr="00000000">
        <w:rPr>
          <w:b w:val="1"/>
          <w:color w:val="000000"/>
          <w:sz w:val="26"/>
          <w:szCs w:val="26"/>
          <w:rtl w:val="0"/>
        </w:rPr>
        <w:t xml:space="preserve">🟢 Account Model (Ethereum) – Tài Khoản &amp; Cân Bằng</w:t>
      </w:r>
    </w:p>
    <w:p w:rsidR="00000000" w:rsidDel="00000000" w:rsidP="00000000" w:rsidRDefault="00000000" w:rsidRPr="00000000" w14:paraId="00000028">
      <w:pPr>
        <w:spacing w:after="240" w:before="240" w:lineRule="auto"/>
        <w:rPr/>
      </w:pPr>
      <w:r w:rsidDel="00000000" w:rsidR="00000000" w:rsidRPr="00000000">
        <w:rPr>
          <w:rtl w:val="0"/>
        </w:rPr>
        <w:t xml:space="preserve">Ethereum sử dụng </w:t>
      </w:r>
      <w:r w:rsidDel="00000000" w:rsidR="00000000" w:rsidRPr="00000000">
        <w:rPr>
          <w:b w:val="1"/>
          <w:rtl w:val="0"/>
        </w:rPr>
        <w:t xml:space="preserve">Account Model</w:t>
      </w:r>
      <w:r w:rsidDel="00000000" w:rsidR="00000000" w:rsidRPr="00000000">
        <w:rPr>
          <w:rtl w:val="0"/>
        </w:rPr>
        <w:t xml:space="preserve">, nơi </w:t>
      </w:r>
      <w:r w:rsidDel="00000000" w:rsidR="00000000" w:rsidRPr="00000000">
        <w:rPr>
          <w:b w:val="1"/>
          <w:rtl w:val="0"/>
        </w:rPr>
        <w:t xml:space="preserve">mỗi tài khoản có số dư trực tiếp</w:t>
      </w:r>
      <w:r w:rsidDel="00000000" w:rsidR="00000000" w:rsidRPr="00000000">
        <w:rPr>
          <w:rtl w:val="0"/>
        </w:rPr>
        <w:t xml:space="preserve">.</w:t>
      </w:r>
    </w:p>
    <w:p w:rsidR="00000000" w:rsidDel="00000000" w:rsidP="00000000" w:rsidRDefault="00000000" w:rsidRPr="00000000" w14:paraId="00000029">
      <w:pPr>
        <w:spacing w:after="240" w:before="240" w:lineRule="auto"/>
        <w:rPr>
          <w:b w:val="1"/>
        </w:rPr>
      </w:pPr>
      <w:r w:rsidDel="00000000" w:rsidR="00000000" w:rsidRPr="00000000">
        <w:rPr>
          <w:rtl w:val="0"/>
        </w:rPr>
        <w:t xml:space="preserve">📌 </w:t>
      </w:r>
      <w:r w:rsidDel="00000000" w:rsidR="00000000" w:rsidRPr="00000000">
        <w:rPr>
          <w:b w:val="1"/>
          <w:rtl w:val="0"/>
        </w:rPr>
        <w:t xml:space="preserve">Cách hoạt động:</w:t>
      </w:r>
    </w:p>
    <w:p w:rsidR="00000000" w:rsidDel="00000000" w:rsidP="00000000" w:rsidRDefault="00000000" w:rsidRPr="00000000" w14:paraId="0000002A">
      <w:pPr>
        <w:numPr>
          <w:ilvl w:val="0"/>
          <w:numId w:val="6"/>
        </w:numPr>
        <w:spacing w:after="0" w:afterAutospacing="0" w:before="240" w:lineRule="auto"/>
        <w:ind w:left="720" w:hanging="360"/>
      </w:pPr>
      <w:r w:rsidDel="00000000" w:rsidR="00000000" w:rsidRPr="00000000">
        <w:rPr>
          <w:rtl w:val="0"/>
        </w:rPr>
        <w:t xml:space="preserve">A có </w:t>
      </w:r>
      <w:r w:rsidDel="00000000" w:rsidR="00000000" w:rsidRPr="00000000">
        <w:rPr>
          <w:b w:val="1"/>
          <w:rtl w:val="0"/>
        </w:rPr>
        <w:t xml:space="preserve">5 ETH</w:t>
      </w:r>
      <w:r w:rsidDel="00000000" w:rsidR="00000000" w:rsidRPr="00000000">
        <w:rPr>
          <w:rFonts w:ascii="Arial Unicode MS" w:cs="Arial Unicode MS" w:eastAsia="Arial Unicode MS" w:hAnsi="Arial Unicode MS"/>
          <w:rtl w:val="0"/>
        </w:rPr>
        <w:t xml:space="preserve"> → gửi </w:t>
      </w:r>
      <w:r w:rsidDel="00000000" w:rsidR="00000000" w:rsidRPr="00000000">
        <w:rPr>
          <w:b w:val="1"/>
          <w:rtl w:val="0"/>
        </w:rPr>
        <w:t xml:space="preserve">1 ETH cho B</w:t>
      </w:r>
      <w:r w:rsidDel="00000000" w:rsidR="00000000" w:rsidRPr="00000000">
        <w:rPr>
          <w:rtl w:val="0"/>
        </w:rPr>
        <w:t xml:space="preserve">.</w:t>
      </w:r>
    </w:p>
    <w:p w:rsidR="00000000" w:rsidDel="00000000" w:rsidP="00000000" w:rsidRDefault="00000000" w:rsidRPr="00000000" w14:paraId="0000002B">
      <w:pPr>
        <w:numPr>
          <w:ilvl w:val="0"/>
          <w:numId w:val="6"/>
        </w:numPr>
        <w:spacing w:after="240" w:before="0" w:beforeAutospacing="0" w:lineRule="auto"/>
        <w:ind w:left="720" w:hanging="360"/>
      </w:pPr>
      <w:r w:rsidDel="00000000" w:rsidR="00000000" w:rsidRPr="00000000">
        <w:rPr>
          <w:rtl w:val="0"/>
        </w:rPr>
        <w:t xml:space="preserve">Trạng thái thay đổi: </w:t>
      </w:r>
      <w:r w:rsidDel="00000000" w:rsidR="00000000" w:rsidRPr="00000000">
        <w:rPr>
          <w:b w:val="1"/>
          <w:rtl w:val="0"/>
        </w:rPr>
        <w:t xml:space="preserve">A -1 ETH, B +1 ETH</w:t>
      </w:r>
      <w:r w:rsidDel="00000000" w:rsidR="00000000" w:rsidRPr="00000000">
        <w:rPr>
          <w:rtl w:val="0"/>
        </w:rPr>
        <w:t xml:space="preserve"> (không cần tạo đầu ra mới).</w:t>
      </w:r>
    </w:p>
    <w:p w:rsidR="00000000" w:rsidDel="00000000" w:rsidP="00000000" w:rsidRDefault="00000000" w:rsidRPr="00000000" w14:paraId="0000002C">
      <w:pPr>
        <w:spacing w:after="240" w:before="240" w:lineRule="auto"/>
        <w:rPr/>
      </w:pPr>
      <w:r w:rsidDel="00000000" w:rsidR="00000000" w:rsidRPr="00000000">
        <w:rPr>
          <w:rtl w:val="0"/>
        </w:rPr>
        <w:t xml:space="preserve">📌 </w:t>
      </w:r>
      <w:r w:rsidDel="00000000" w:rsidR="00000000" w:rsidRPr="00000000">
        <w:rPr>
          <w:b w:val="1"/>
          <w:rtl w:val="0"/>
        </w:rPr>
        <w:t xml:space="preserve">Ưu điểm:</w:t>
        <w:br w:type="textWrapping"/>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Đơn giản</w:t>
      </w:r>
      <w:r w:rsidDel="00000000" w:rsidR="00000000" w:rsidRPr="00000000">
        <w:rPr>
          <w:rFonts w:ascii="Arial Unicode MS" w:cs="Arial Unicode MS" w:eastAsia="Arial Unicode MS" w:hAnsi="Arial Unicode MS"/>
          <w:rtl w:val="0"/>
        </w:rPr>
        <w:t xml:space="preserve">, dễ hiểu và dễ quản lý.</w:t>
        <w:br w:type="textWrapping"/>
        <w:t xml:space="preserve"> ✔ </w:t>
      </w:r>
      <w:r w:rsidDel="00000000" w:rsidR="00000000" w:rsidRPr="00000000">
        <w:rPr>
          <w:b w:val="1"/>
          <w:rtl w:val="0"/>
        </w:rPr>
        <w:t xml:space="preserve">Hỗ trợ hợp đồng thông minh</w:t>
      </w:r>
      <w:r w:rsidDel="00000000" w:rsidR="00000000" w:rsidRPr="00000000">
        <w:rPr>
          <w:rtl w:val="0"/>
        </w:rPr>
        <w:t xml:space="preserve">, phù hợp với DeFi &amp; NFT.</w:t>
      </w:r>
    </w:p>
    <w:p w:rsidR="00000000" w:rsidDel="00000000" w:rsidP="00000000" w:rsidRDefault="00000000" w:rsidRPr="00000000" w14:paraId="0000002D">
      <w:pPr>
        <w:spacing w:after="240" w:before="240" w:lineRule="auto"/>
        <w:rPr/>
      </w:pPr>
      <w:r w:rsidDel="00000000" w:rsidR="00000000" w:rsidRPr="00000000">
        <w:rPr>
          <w:rtl w:val="0"/>
        </w:rPr>
        <w:t xml:space="preserve">📌 </w:t>
      </w:r>
      <w:r w:rsidDel="00000000" w:rsidR="00000000" w:rsidRPr="00000000">
        <w:rPr>
          <w:b w:val="1"/>
          <w:rtl w:val="0"/>
        </w:rPr>
        <w:t xml:space="preserve">Nhược điểm:</w:t>
        <w:br w:type="textWrapping"/>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Bảo mật thấp hơn</w:t>
      </w:r>
      <w:r w:rsidDel="00000000" w:rsidR="00000000" w:rsidRPr="00000000">
        <w:rPr>
          <w:rFonts w:ascii="Arial Unicode MS" w:cs="Arial Unicode MS" w:eastAsia="Arial Unicode MS" w:hAnsi="Arial Unicode MS"/>
          <w:rtl w:val="0"/>
        </w:rPr>
        <w:t xml:space="preserve">, vì giao dịch liên kết trực tiếp giữa tài khoản.</w:t>
        <w:br w:type="textWrapping"/>
        <w:t xml:space="preserve"> ❌ </w:t>
      </w:r>
      <w:r w:rsidDel="00000000" w:rsidR="00000000" w:rsidRPr="00000000">
        <w:rPr>
          <w:b w:val="1"/>
          <w:rtl w:val="0"/>
        </w:rPr>
        <w:t xml:space="preserve">Khả năng mở rộng có giới hạn</w:t>
      </w:r>
      <w:r w:rsidDel="00000000" w:rsidR="00000000" w:rsidRPr="00000000">
        <w:rPr>
          <w:rtl w:val="0"/>
        </w:rPr>
        <w:t xml:space="preserve">, nhưng </w:t>
      </w:r>
      <w:r w:rsidDel="00000000" w:rsidR="00000000" w:rsidRPr="00000000">
        <w:rPr>
          <w:b w:val="1"/>
          <w:rtl w:val="0"/>
        </w:rPr>
        <w:t xml:space="preserve">Layer 2 giải quyết vấn đề này</w:t>
      </w:r>
      <w:r w:rsidDel="00000000" w:rsidR="00000000" w:rsidRPr="00000000">
        <w:rPr>
          <w:rtl w:val="0"/>
        </w:rPr>
        <w:t xml:space="preserve">.</w:t>
      </w:r>
    </w:p>
    <w:tbl>
      <w:tblPr>
        <w:tblStyle w:val="Table2"/>
        <w:tblW w:w="93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3465"/>
        <w:gridCol w:w="3405"/>
        <w:tblGridChange w:id="0">
          <w:tblGrid>
            <w:gridCol w:w="2445"/>
            <w:gridCol w:w="3465"/>
            <w:gridCol w:w="340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jc w:val="center"/>
              <w:rPr/>
            </w:pPr>
            <w:r w:rsidDel="00000000" w:rsidR="00000000" w:rsidRPr="00000000">
              <w:rPr>
                <w:b w:val="1"/>
                <w:rtl w:val="0"/>
              </w:rPr>
              <w:t xml:space="preserve">Tiêu chí</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jc w:val="center"/>
              <w:rPr/>
            </w:pPr>
            <w:r w:rsidDel="00000000" w:rsidR="00000000" w:rsidRPr="00000000">
              <w:rPr>
                <w:b w:val="1"/>
                <w:rtl w:val="0"/>
              </w:rPr>
              <w:t xml:space="preserve">UTXO Model (Bitcoin)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jc w:val="center"/>
              <w:rPr/>
            </w:pPr>
            <w:r w:rsidDel="00000000" w:rsidR="00000000" w:rsidRPr="00000000">
              <w:rPr>
                <w:b w:val="1"/>
                <w:rtl w:val="0"/>
              </w:rPr>
              <w:t xml:space="preserve">Account Model (Ethereum)</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rPr/>
            </w:pPr>
            <w:r w:rsidDel="00000000" w:rsidR="00000000" w:rsidRPr="00000000">
              <w:rPr>
                <w:b w:val="1"/>
                <w:rtl w:val="0"/>
              </w:rPr>
              <w:t xml:space="preserve">Quản lý cân bằng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rPr/>
            </w:pPr>
            <w:r w:rsidDel="00000000" w:rsidR="00000000" w:rsidRPr="00000000">
              <w:rPr>
                <w:rtl w:val="0"/>
              </w:rPr>
              <w:t xml:space="preserve">Tổng hợp UTXO, không có tài khoản cố định.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rPr/>
            </w:pPr>
            <w:r w:rsidDel="00000000" w:rsidR="00000000" w:rsidRPr="00000000">
              <w:rPr>
                <w:rtl w:val="0"/>
              </w:rPr>
              <w:t xml:space="preserve">Mỗi tài khoản có số dư trực tiếp.</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rPr/>
            </w:pPr>
            <w:r w:rsidDel="00000000" w:rsidR="00000000" w:rsidRPr="00000000">
              <w:rPr>
                <w:b w:val="1"/>
                <w:rtl w:val="0"/>
              </w:rPr>
              <w:t xml:space="preserve">Privacy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rPr/>
            </w:pPr>
            <w:r w:rsidDel="00000000" w:rsidR="00000000" w:rsidRPr="00000000">
              <w:rPr>
                <w:rtl w:val="0"/>
              </w:rPr>
              <w:t xml:space="preserve">Tốt hơn, vì mỗi UTXO là riêng biệt.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rPr/>
            </w:pPr>
            <w:r w:rsidDel="00000000" w:rsidR="00000000" w:rsidRPr="00000000">
              <w:rPr>
                <w:rtl w:val="0"/>
              </w:rPr>
              <w:t xml:space="preserve">Kém hơn, vì giao dịch minh bạch.</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rPr/>
            </w:pPr>
            <w:r w:rsidDel="00000000" w:rsidR="00000000" w:rsidRPr="00000000">
              <w:rPr>
                <w:b w:val="1"/>
                <w:rtl w:val="0"/>
              </w:rPr>
              <w:t xml:space="preserve">Hỗ trợ hợp đồng thông minh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rPr/>
            </w:pPr>
            <w:r w:rsidDel="00000000" w:rsidR="00000000" w:rsidRPr="00000000">
              <w:rPr>
                <w:rtl w:val="0"/>
              </w:rPr>
              <w:t xml:space="preserve">Hạn chế, khó lưu trữ trạng thái.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rPr/>
            </w:pPr>
            <w:r w:rsidDel="00000000" w:rsidR="00000000" w:rsidRPr="00000000">
              <w:rPr>
                <w:rtl w:val="0"/>
              </w:rPr>
              <w:t xml:space="preserve">Tốt, dễ dàng thực thi hợp đồng thông minh.</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rPr/>
            </w:pPr>
            <w:r w:rsidDel="00000000" w:rsidR="00000000" w:rsidRPr="00000000">
              <w:rPr>
                <w:b w:val="1"/>
                <w:rtl w:val="0"/>
              </w:rPr>
              <w:t xml:space="preserve">Độ phức tạp giao dịch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rPr/>
            </w:pPr>
            <w:r w:rsidDel="00000000" w:rsidR="00000000" w:rsidRPr="00000000">
              <w:rPr>
                <w:rtl w:val="0"/>
              </w:rPr>
              <w:t xml:space="preserve">Cao, phải chọn UTXO phù hợp.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rPr/>
            </w:pPr>
            <w:r w:rsidDel="00000000" w:rsidR="00000000" w:rsidRPr="00000000">
              <w:rPr>
                <w:rtl w:val="0"/>
              </w:rPr>
              <w:t xml:space="preserve">Thấp, chỉ cần thay đổi số dư tài khoản.</w:t>
            </w:r>
          </w:p>
        </w:tc>
      </w:tr>
    </w:tbl>
    <w:p w:rsidR="00000000" w:rsidDel="00000000" w:rsidP="00000000" w:rsidRDefault="00000000" w:rsidRPr="00000000" w14:paraId="0000003D">
      <w:pPr>
        <w:spacing w:after="240" w:before="240" w:lineRule="auto"/>
        <w:rPr/>
      </w:pPr>
      <w:r w:rsidDel="00000000" w:rsidR="00000000" w:rsidRPr="00000000">
        <w:rPr>
          <w:rtl w:val="0"/>
        </w:rPr>
        <w:t xml:space="preserve">👉 </w:t>
      </w:r>
      <w:r w:rsidDel="00000000" w:rsidR="00000000" w:rsidRPr="00000000">
        <w:rPr>
          <w:b w:val="1"/>
          <w:rtl w:val="0"/>
        </w:rPr>
        <w:t xml:space="preserve">Ethereum sử dụng Account Model để hỗ trợ hợp đồng thông minh linh hoạt hơn, giúp xây dựng nền kinh tế phi tập trung.</w:t>
      </w:r>
      <w:r w:rsidDel="00000000" w:rsidR="00000000" w:rsidRPr="00000000">
        <w:rPr>
          <w:rtl w:val="0"/>
        </w:rPr>
      </w:r>
    </w:p>
    <w:p w:rsidR="00000000" w:rsidDel="00000000" w:rsidP="00000000" w:rsidRDefault="00000000" w:rsidRPr="00000000" w14:paraId="0000003E">
      <w:pPr>
        <w:pStyle w:val="Heading2"/>
        <w:keepNext w:val="0"/>
        <w:keepLines w:val="0"/>
        <w:spacing w:after="80" w:lineRule="auto"/>
        <w:rPr>
          <w:b w:val="1"/>
          <w:sz w:val="34"/>
          <w:szCs w:val="34"/>
        </w:rPr>
      </w:pPr>
      <w:bookmarkStart w:colFirst="0" w:colLast="0" w:name="_3jj0khuc3vzm" w:id="10"/>
      <w:bookmarkEnd w:id="10"/>
      <w:r w:rsidDel="00000000" w:rsidR="00000000" w:rsidRPr="00000000">
        <w:rPr>
          <w:b w:val="1"/>
          <w:sz w:val="34"/>
          <w:szCs w:val="34"/>
          <w:rtl w:val="0"/>
        </w:rPr>
        <w:t xml:space="preserve">Gas &amp; Gas Fees – Cách Ethereum Tính Phí Giao Dịch</w:t>
      </w:r>
    </w:p>
    <w:p w:rsidR="00000000" w:rsidDel="00000000" w:rsidP="00000000" w:rsidRDefault="00000000" w:rsidRPr="00000000" w14:paraId="0000003F">
      <w:pPr>
        <w:spacing w:after="240" w:before="240" w:lineRule="auto"/>
        <w:rPr>
          <w:b w:val="1"/>
        </w:rPr>
      </w:pPr>
      <w:r w:rsidDel="00000000" w:rsidR="00000000" w:rsidRPr="00000000">
        <w:rPr>
          <w:rtl w:val="0"/>
        </w:rPr>
        <w:t xml:space="preserve">📌 </w:t>
      </w:r>
      <w:r w:rsidDel="00000000" w:rsidR="00000000" w:rsidRPr="00000000">
        <w:rPr>
          <w:b w:val="1"/>
          <w:rtl w:val="0"/>
        </w:rPr>
        <w:t xml:space="preserve">Gas là gì?</w:t>
      </w:r>
    </w:p>
    <w:p w:rsidR="00000000" w:rsidDel="00000000" w:rsidP="00000000" w:rsidRDefault="00000000" w:rsidRPr="00000000" w14:paraId="00000040">
      <w:pPr>
        <w:numPr>
          <w:ilvl w:val="0"/>
          <w:numId w:val="5"/>
        </w:numPr>
        <w:spacing w:after="0" w:afterAutospacing="0" w:before="240" w:lineRule="auto"/>
        <w:ind w:left="720" w:hanging="360"/>
      </w:pPr>
      <w:r w:rsidDel="00000000" w:rsidR="00000000" w:rsidRPr="00000000">
        <w:rPr>
          <w:rtl w:val="0"/>
        </w:rPr>
        <w:t xml:space="preserve">Đơn vị đo lường </w:t>
      </w:r>
      <w:r w:rsidDel="00000000" w:rsidR="00000000" w:rsidRPr="00000000">
        <w:rPr>
          <w:b w:val="1"/>
          <w:rtl w:val="0"/>
        </w:rPr>
        <w:t xml:space="preserve">chi phí tính toán</w:t>
      </w:r>
      <w:r w:rsidDel="00000000" w:rsidR="00000000" w:rsidRPr="00000000">
        <w:rPr>
          <w:rtl w:val="0"/>
        </w:rPr>
        <w:t xml:space="preserve"> trên Ethereum.</w:t>
      </w:r>
    </w:p>
    <w:p w:rsidR="00000000" w:rsidDel="00000000" w:rsidP="00000000" w:rsidRDefault="00000000" w:rsidRPr="00000000" w14:paraId="00000041">
      <w:pPr>
        <w:numPr>
          <w:ilvl w:val="0"/>
          <w:numId w:val="5"/>
        </w:numPr>
        <w:spacing w:after="240" w:before="0" w:beforeAutospacing="0" w:lineRule="auto"/>
        <w:ind w:left="720" w:hanging="360"/>
      </w:pPr>
      <w:r w:rsidDel="00000000" w:rsidR="00000000" w:rsidRPr="00000000">
        <w:rPr>
          <w:b w:val="1"/>
          <w:rtl w:val="0"/>
        </w:rPr>
        <w:t xml:space="preserve">Đảm bảo mạng không bị spam</w:t>
      </w:r>
      <w:r w:rsidDel="00000000" w:rsidR="00000000" w:rsidRPr="00000000">
        <w:rPr>
          <w:rtl w:val="0"/>
        </w:rPr>
        <w:t xml:space="preserve"> và tối ưu hóa tài nguyên.</w:t>
      </w:r>
    </w:p>
    <w:p w:rsidR="00000000" w:rsidDel="00000000" w:rsidP="00000000" w:rsidRDefault="00000000" w:rsidRPr="00000000" w14:paraId="00000042">
      <w:pPr>
        <w:spacing w:after="240" w:before="240" w:lineRule="auto"/>
        <w:rPr>
          <w:b w:val="1"/>
        </w:rPr>
      </w:pPr>
      <w:r w:rsidDel="00000000" w:rsidR="00000000" w:rsidRPr="00000000">
        <w:rPr>
          <w:rtl w:val="0"/>
        </w:rPr>
        <w:t xml:space="preserve">📌 </w:t>
      </w:r>
      <w:r w:rsidDel="00000000" w:rsidR="00000000" w:rsidRPr="00000000">
        <w:rPr>
          <w:b w:val="1"/>
          <w:rtl w:val="0"/>
        </w:rPr>
        <w:t xml:space="preserve">Cách tính phí giao dịch:</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vwcmvgvohyzg" w:id="11"/>
      <w:bookmarkEnd w:id="11"/>
      <w:r w:rsidDel="00000000" w:rsidR="00000000" w:rsidRPr="00000000">
        <w:rPr>
          <w:b w:val="1"/>
          <w:color w:val="000000"/>
          <w:sz w:val="26"/>
          <w:szCs w:val="26"/>
          <w:rtl w:val="0"/>
        </w:rPr>
        <w:t xml:space="preserve">📌 Công thức:</w:t>
      </w:r>
    </w:p>
    <w:p w:rsidR="00000000" w:rsidDel="00000000" w:rsidP="00000000" w:rsidRDefault="00000000" w:rsidRPr="00000000" w14:paraId="00000044">
      <w:pPr>
        <w:spacing w:after="240" w:before="240" w:lineRule="auto"/>
        <w:rPr>
          <w:b w:val="1"/>
        </w:rPr>
      </w:pPr>
      <w:r w:rsidDel="00000000" w:rsidR="00000000" w:rsidRPr="00000000">
        <w:rPr>
          <w:b w:val="1"/>
          <w:rtl w:val="0"/>
        </w:rPr>
        <w:t xml:space="preserve">Phí giao dịch = Gas Used × Gas Price</w:t>
      </w:r>
    </w:p>
    <w:p w:rsidR="00000000" w:rsidDel="00000000" w:rsidP="00000000" w:rsidRDefault="00000000" w:rsidRPr="00000000" w14:paraId="00000045">
      <w:pPr>
        <w:spacing w:after="240" w:before="240" w:lineRule="auto"/>
        <w:rPr>
          <w:b w:val="1"/>
        </w:rPr>
      </w:pPr>
      <w:r w:rsidDel="00000000" w:rsidR="00000000" w:rsidRPr="00000000">
        <w:rPr>
          <w:rtl w:val="0"/>
        </w:rPr>
        <w:t xml:space="preserve">📌 </w:t>
      </w:r>
      <w:r w:rsidDel="00000000" w:rsidR="00000000" w:rsidRPr="00000000">
        <w:rPr>
          <w:b w:val="1"/>
          <w:rtl w:val="0"/>
        </w:rPr>
        <w:t xml:space="preserve">Ví dụ:</w:t>
      </w:r>
    </w:p>
    <w:p w:rsidR="00000000" w:rsidDel="00000000" w:rsidP="00000000" w:rsidRDefault="00000000" w:rsidRPr="00000000" w14:paraId="00000046">
      <w:pPr>
        <w:numPr>
          <w:ilvl w:val="0"/>
          <w:numId w:val="2"/>
        </w:numPr>
        <w:spacing w:after="0" w:afterAutospacing="0" w:before="240" w:lineRule="auto"/>
        <w:ind w:left="720" w:hanging="360"/>
      </w:pPr>
      <w:r w:rsidDel="00000000" w:rsidR="00000000" w:rsidRPr="00000000">
        <w:rPr>
          <w:rtl w:val="0"/>
        </w:rPr>
        <w:t xml:space="preserve">Chuyển ETH: </w:t>
      </w:r>
      <w:r w:rsidDel="00000000" w:rsidR="00000000" w:rsidRPr="00000000">
        <w:rPr>
          <w:b w:val="1"/>
          <w:rtl w:val="0"/>
        </w:rPr>
        <w:t xml:space="preserve">21,000 gas</w:t>
      </w:r>
      <w:r w:rsidDel="00000000" w:rsidR="00000000" w:rsidRPr="00000000">
        <w:rPr>
          <w:rtl w:val="0"/>
        </w:rPr>
        <w:t xml:space="preserve">.</w:t>
      </w:r>
    </w:p>
    <w:p w:rsidR="00000000" w:rsidDel="00000000" w:rsidP="00000000" w:rsidRDefault="00000000" w:rsidRPr="00000000" w14:paraId="00000047">
      <w:pPr>
        <w:numPr>
          <w:ilvl w:val="0"/>
          <w:numId w:val="2"/>
        </w:numPr>
        <w:spacing w:after="240" w:before="0" w:beforeAutospacing="0" w:lineRule="auto"/>
        <w:ind w:left="720" w:hanging="360"/>
      </w:pPr>
      <w:r w:rsidDel="00000000" w:rsidR="00000000" w:rsidRPr="00000000">
        <w:rPr>
          <w:rtl w:val="0"/>
        </w:rPr>
        <w:t xml:space="preserve">Nếu </w:t>
      </w:r>
      <w:r w:rsidDel="00000000" w:rsidR="00000000" w:rsidRPr="00000000">
        <w:rPr>
          <w:b w:val="1"/>
          <w:rtl w:val="0"/>
        </w:rPr>
        <w:t xml:space="preserve">gas price = 20 gwei</w:t>
      </w:r>
      <w:r w:rsidDel="00000000" w:rsidR="00000000" w:rsidRPr="00000000">
        <w:rPr>
          <w:rFonts w:ascii="Arial Unicode MS" w:cs="Arial Unicode MS" w:eastAsia="Arial Unicode MS" w:hAnsi="Arial Unicode MS"/>
          <w:rtl w:val="0"/>
        </w:rPr>
        <w:t xml:space="preserve"> → phí giao dịch = </w:t>
      </w:r>
      <w:r w:rsidDel="00000000" w:rsidR="00000000" w:rsidRPr="00000000">
        <w:rPr>
          <w:b w:val="1"/>
          <w:rtl w:val="0"/>
        </w:rPr>
        <w:t xml:space="preserve">21,000 × 20 = 420,000 gwei (0.00042 ETH).</w:t>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k9qs345peuik" w:id="12"/>
      <w:bookmarkEnd w:id="12"/>
      <w:r w:rsidDel="00000000" w:rsidR="00000000" w:rsidRPr="00000000">
        <w:rPr>
          <w:b w:val="1"/>
          <w:color w:val="000000"/>
          <w:sz w:val="26"/>
          <w:szCs w:val="26"/>
          <w:rtl w:val="0"/>
        </w:rPr>
        <w:t xml:space="preserve">🔥 EIP-1559 – Cải Tiến Gas Fee (2021)</w:t>
      </w:r>
    </w:p>
    <w:p w:rsidR="00000000" w:rsidDel="00000000" w:rsidP="00000000" w:rsidRDefault="00000000" w:rsidRPr="00000000" w14:paraId="00000049">
      <w:pPr>
        <w:spacing w:after="240" w:before="240" w:lineRule="auto"/>
        <w:rPr/>
      </w:pPr>
      <w:r w:rsidDel="00000000" w:rsidR="00000000" w:rsidRPr="00000000">
        <w:rPr>
          <w:rtl w:val="0"/>
        </w:rPr>
        <w:t xml:space="preserve">Ethereum giới thiệu </w:t>
      </w:r>
      <w:r w:rsidDel="00000000" w:rsidR="00000000" w:rsidRPr="00000000">
        <w:rPr>
          <w:b w:val="1"/>
          <w:rtl w:val="0"/>
        </w:rPr>
        <w:t xml:space="preserve">EIP-1559</w:t>
      </w:r>
      <w:r w:rsidDel="00000000" w:rsidR="00000000" w:rsidRPr="00000000">
        <w:rPr>
          <w:rtl w:val="0"/>
        </w:rPr>
        <w:t xml:space="preserve">, giúp cải thiện tính minh bạch của phí giao dịch.</w:t>
      </w:r>
    </w:p>
    <w:p w:rsidR="00000000" w:rsidDel="00000000" w:rsidP="00000000" w:rsidRDefault="00000000" w:rsidRPr="00000000" w14:paraId="0000004A">
      <w:pPr>
        <w:spacing w:after="240" w:before="240" w:lineRule="auto"/>
        <w:rPr>
          <w:b w:val="1"/>
        </w:rPr>
      </w:pP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Base Fee</w:t>
      </w:r>
      <w:r w:rsidDel="00000000" w:rsidR="00000000" w:rsidRPr="00000000">
        <w:rPr>
          <w:rtl w:val="0"/>
        </w:rPr>
        <w:t xml:space="preserve"> – Phí cố định, được </w:t>
      </w:r>
      <w:r w:rsidDel="00000000" w:rsidR="00000000" w:rsidRPr="00000000">
        <w:rPr>
          <w:b w:val="1"/>
          <w:rtl w:val="0"/>
        </w:rPr>
        <w:t xml:space="preserve">thiêu hủy (burn)</w:t>
      </w:r>
      <w:r w:rsidDel="00000000" w:rsidR="00000000" w:rsidRPr="00000000">
        <w:rPr>
          <w:rtl w:val="0"/>
        </w:rPr>
        <w:t xml:space="preserve"> để giảm nguồn cung ETH.</w:t>
        <w:br w:type="textWrapping"/>
        <w:t xml:space="preserve"> ✔ </w:t>
      </w:r>
      <w:r w:rsidDel="00000000" w:rsidR="00000000" w:rsidRPr="00000000">
        <w:rPr>
          <w:b w:val="1"/>
          <w:rtl w:val="0"/>
        </w:rPr>
        <w:t xml:space="preserve">Priority Fee (Tip)</w:t>
      </w:r>
      <w:r w:rsidDel="00000000" w:rsidR="00000000" w:rsidRPr="00000000">
        <w:rPr>
          <w:rtl w:val="0"/>
        </w:rPr>
        <w:t xml:space="preserve"> – Phần thưởng cho validator để xử lý nhanh hơn.</w:t>
        <w:br w:type="textWrapping"/>
        <w:t xml:space="preserve"> ✔ </w:t>
      </w:r>
      <w:r w:rsidDel="00000000" w:rsidR="00000000" w:rsidRPr="00000000">
        <w:rPr>
          <w:b w:val="1"/>
          <w:rtl w:val="0"/>
        </w:rPr>
        <w:t xml:space="preserve">Tổng phí = Base Fee + Tip.</w:t>
      </w:r>
    </w:p>
    <w:p w:rsidR="00000000" w:rsidDel="00000000" w:rsidP="00000000" w:rsidRDefault="00000000" w:rsidRPr="00000000" w14:paraId="0000004B">
      <w:pPr>
        <w:spacing w:after="240" w:before="240" w:lineRule="auto"/>
        <w:rPr/>
      </w:pPr>
      <w:r w:rsidDel="00000000" w:rsidR="00000000" w:rsidRPr="00000000">
        <w:rPr>
          <w:rtl w:val="0"/>
        </w:rPr>
        <w:t xml:space="preserve">📌 </w:t>
      </w:r>
      <w:r w:rsidDel="00000000" w:rsidR="00000000" w:rsidRPr="00000000">
        <w:rPr>
          <w:b w:val="1"/>
          <w:rtl w:val="0"/>
        </w:rPr>
        <w:t xml:space="preserve">Cách tối ưu hóa phí giao dịch:</w:t>
        <w:br w:type="textWrapping"/>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Chọn thời gian thấp điểm</w:t>
      </w:r>
      <w:r w:rsidDel="00000000" w:rsidR="00000000" w:rsidRPr="00000000">
        <w:rPr>
          <w:rFonts w:ascii="Arial Unicode MS" w:cs="Arial Unicode MS" w:eastAsia="Arial Unicode MS" w:hAnsi="Arial Unicode MS"/>
          <w:rtl w:val="0"/>
        </w:rPr>
        <w:t xml:space="preserve">, khi mạng ít tắc nghẽn.</w:t>
        <w:br w:type="textWrapping"/>
        <w:t xml:space="preserve"> ✔ </w:t>
      </w:r>
      <w:r w:rsidDel="00000000" w:rsidR="00000000" w:rsidRPr="00000000">
        <w:rPr>
          <w:b w:val="1"/>
          <w:rtl w:val="0"/>
        </w:rPr>
        <w:t xml:space="preserve">Sử dụng Layer 2 (Arbitrum, Optimism, zkSync)</w:t>
      </w:r>
      <w:r w:rsidDel="00000000" w:rsidR="00000000" w:rsidRPr="00000000">
        <w:rPr>
          <w:rtl w:val="0"/>
        </w:rPr>
        <w:t xml:space="preserve"> để giảm phí.</w:t>
        <w:br w:type="textWrapping"/>
        <w:t xml:space="preserve"> ✔ </w:t>
      </w:r>
      <w:r w:rsidDel="00000000" w:rsidR="00000000" w:rsidRPr="00000000">
        <w:rPr>
          <w:b w:val="1"/>
          <w:rtl w:val="0"/>
        </w:rPr>
        <w:t xml:space="preserve">Tối ưu hợp đồng thông minh</w:t>
      </w:r>
      <w:r w:rsidDel="00000000" w:rsidR="00000000" w:rsidRPr="00000000">
        <w:rPr>
          <w:rtl w:val="0"/>
        </w:rPr>
        <w:t xml:space="preserve"> để sử dụng ít gas hơn.</w:t>
      </w:r>
    </w:p>
    <w:p w:rsidR="00000000" w:rsidDel="00000000" w:rsidP="00000000" w:rsidRDefault="00000000" w:rsidRPr="00000000" w14:paraId="0000004C">
      <w:pPr>
        <w:spacing w:after="240" w:before="240" w:lineRule="auto"/>
        <w:rPr/>
      </w:pPr>
      <w:r w:rsidDel="00000000" w:rsidR="00000000" w:rsidRPr="00000000">
        <w:rPr>
          <w:rtl w:val="0"/>
        </w:rPr>
        <w:t xml:space="preserve">👉 </w:t>
      </w:r>
      <w:r w:rsidDel="00000000" w:rsidR="00000000" w:rsidRPr="00000000">
        <w:rPr>
          <w:b w:val="1"/>
          <w:rtl w:val="0"/>
        </w:rPr>
        <w:t xml:space="preserve">EIP-1559 giúp phí giao dịch Ethereum ổn định và làm cho ETH trở thành tài sản giảm phát theo thời gian.</w:t>
      </w:r>
      <w:r w:rsidDel="00000000" w:rsidR="00000000" w:rsidRPr="00000000">
        <w:rPr>
          <w:rtl w:val="0"/>
        </w:rPr>
      </w:r>
    </w:p>
    <w:p w:rsidR="00000000" w:rsidDel="00000000" w:rsidP="00000000" w:rsidRDefault="00000000" w:rsidRPr="00000000" w14:paraId="0000004D">
      <w:pPr>
        <w:pStyle w:val="Heading2"/>
        <w:keepNext w:val="0"/>
        <w:keepLines w:val="0"/>
        <w:spacing w:after="80" w:lineRule="auto"/>
        <w:rPr>
          <w:b w:val="1"/>
          <w:sz w:val="34"/>
          <w:szCs w:val="34"/>
        </w:rPr>
      </w:pPr>
      <w:bookmarkStart w:colFirst="0" w:colLast="0" w:name="_7wsbvwrcjrw4" w:id="13"/>
      <w:bookmarkEnd w:id="13"/>
      <w:r w:rsidDel="00000000" w:rsidR="00000000" w:rsidRPr="00000000">
        <w:rPr>
          <w:b w:val="1"/>
          <w:sz w:val="34"/>
          <w:szCs w:val="34"/>
          <w:rtl w:val="0"/>
        </w:rPr>
        <w:t xml:space="preserve">Kết Luận</w:t>
      </w:r>
    </w:p>
    <w:p w:rsidR="00000000" w:rsidDel="00000000" w:rsidP="00000000" w:rsidRDefault="00000000" w:rsidRPr="00000000" w14:paraId="0000004E">
      <w:pPr>
        <w:spacing w:after="240" w:before="240" w:lineRule="auto"/>
        <w:rPr/>
      </w:pPr>
      <w:r w:rsidDel="00000000" w:rsidR="00000000" w:rsidRPr="00000000">
        <w:rPr>
          <w:rtl w:val="0"/>
        </w:rPr>
        <w:t xml:space="preserve">📌 </w:t>
      </w:r>
      <w:r w:rsidDel="00000000" w:rsidR="00000000" w:rsidRPr="00000000">
        <w:rPr>
          <w:b w:val="1"/>
          <w:rtl w:val="0"/>
        </w:rPr>
        <w:t xml:space="preserve">Ethereum sử dụng Merkle Patricia Trie để quản lý trạng thái</w:t>
      </w:r>
      <w:r w:rsidDel="00000000" w:rsidR="00000000" w:rsidRPr="00000000">
        <w:rPr>
          <w:rtl w:val="0"/>
        </w:rPr>
        <w:t xml:space="preserve">, giúp xác minh nhanh chóng và hỗ trợ nâng cấp như sharding.</w:t>
      </w:r>
    </w:p>
    <w:p w:rsidR="00000000" w:rsidDel="00000000" w:rsidP="00000000" w:rsidRDefault="00000000" w:rsidRPr="00000000" w14:paraId="0000004F">
      <w:pPr>
        <w:spacing w:after="240" w:before="240" w:lineRule="auto"/>
        <w:rPr/>
      </w:pPr>
      <w:r w:rsidDel="00000000" w:rsidR="00000000" w:rsidRPr="00000000">
        <w:rPr>
          <w:rtl w:val="0"/>
        </w:rPr>
        <w:t xml:space="preserve">📌 </w:t>
      </w:r>
      <w:r w:rsidDel="00000000" w:rsidR="00000000" w:rsidRPr="00000000">
        <w:rPr>
          <w:b w:val="1"/>
          <w:rtl w:val="0"/>
        </w:rPr>
        <w:t xml:space="preserve">Ethereum áp dụng Account Model thay vì UTXO</w:t>
      </w:r>
      <w:r w:rsidDel="00000000" w:rsidR="00000000" w:rsidRPr="00000000">
        <w:rPr>
          <w:rtl w:val="0"/>
        </w:rPr>
        <w:t xml:space="preserve">, giúp hợp đồng thông minh hoạt động hiệu quả nhưng có thể gặp vấn đề mở rộng (Layer 2 giải quyết điều này).</w:t>
      </w:r>
    </w:p>
    <w:p w:rsidR="00000000" w:rsidDel="00000000" w:rsidP="00000000" w:rsidRDefault="00000000" w:rsidRPr="00000000" w14:paraId="00000050">
      <w:pPr>
        <w:spacing w:after="240" w:before="240" w:lineRule="auto"/>
        <w:rPr/>
      </w:pPr>
      <w:r w:rsidDel="00000000" w:rsidR="00000000" w:rsidRPr="00000000">
        <w:rPr>
          <w:rtl w:val="0"/>
        </w:rPr>
        <w:t xml:space="preserve">📌 </w:t>
      </w:r>
      <w:r w:rsidDel="00000000" w:rsidR="00000000" w:rsidRPr="00000000">
        <w:rPr>
          <w:b w:val="1"/>
          <w:rtl w:val="0"/>
        </w:rPr>
        <w:t xml:space="preserve">Gas fee là cơ chế đảm bảo chi phí giao dịch công bằng</w:t>
      </w:r>
      <w:r w:rsidDel="00000000" w:rsidR="00000000" w:rsidRPr="00000000">
        <w:rPr>
          <w:rtl w:val="0"/>
        </w:rPr>
        <w:t xml:space="preserve">, với EIP-1559 giúp tối ưu hóa và giảm nguồn cung ETH.</w:t>
      </w:r>
    </w:p>
    <w:p w:rsidR="00000000" w:rsidDel="00000000" w:rsidP="00000000" w:rsidRDefault="00000000" w:rsidRPr="00000000" w14:paraId="00000051">
      <w:pPr>
        <w:spacing w:after="240" w:before="240" w:lineRule="auto"/>
        <w:rPr>
          <w:b w:val="1"/>
        </w:rPr>
      </w:pPr>
      <w:r w:rsidDel="00000000" w:rsidR="00000000" w:rsidRPr="00000000">
        <w:rPr>
          <w:rtl w:val="0"/>
        </w:rPr>
        <w:t xml:space="preserve">📌 </w:t>
      </w:r>
      <w:r w:rsidDel="00000000" w:rsidR="00000000" w:rsidRPr="00000000">
        <w:rPr>
          <w:b w:val="1"/>
          <w:rtl w:val="0"/>
        </w:rPr>
        <w:t xml:space="preserve">Nâng cấp như Proto-Danksharding và sharding trong tương lai sẽ tiếp tục cải thiện hiệu suất của Ethereum.</w:t>
      </w:r>
    </w:p>
    <w:p w:rsidR="00000000" w:rsidDel="00000000" w:rsidP="00000000" w:rsidRDefault="00000000" w:rsidRPr="00000000" w14:paraId="00000052">
      <w:pPr>
        <w:spacing w:after="240" w:before="240" w:lineRule="auto"/>
        <w:rPr>
          <w:b w:val="1"/>
        </w:rPr>
      </w:pPr>
      <w:r w:rsidDel="00000000" w:rsidR="00000000" w:rsidRPr="00000000">
        <w:rPr>
          <w:rtl w:val="0"/>
        </w:rPr>
        <w:t xml:space="preserve">💬 </w:t>
      </w:r>
      <w:r w:rsidDel="00000000" w:rsidR="00000000" w:rsidRPr="00000000">
        <w:rPr>
          <w:b w:val="1"/>
          <w:rtl w:val="0"/>
        </w:rPr>
        <w:t xml:space="preserve">Bạn nghĩ Ethereum có thể tiếp tục giữ vị trí số 1 không? Hãy chia sẻ ý kiến của bạn! 🚀</w:t>
      </w:r>
    </w:p>
    <w:p w:rsidR="00000000" w:rsidDel="00000000" w:rsidP="00000000" w:rsidRDefault="00000000" w:rsidRPr="00000000" w14:paraId="00000053">
      <w:pPr>
        <w:spacing w:after="240" w:before="240"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