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8ghrtep7nu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Hệ Sinh Thái Near: 4 Dự Án Quan Trọng Trong DeFi &amp; NFT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cg29fe2hf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Khám phá hệ sinh thái Near với Aurora, Ref Finance, Burrow &amp; các dự án DeFi, NFT, Metaverse tiềm năng. Ai đang dẫn đầu?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fsvyafdyg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Near Protocol không chỉ là một </w:t>
      </w:r>
      <w:r w:rsidDel="00000000" w:rsidR="00000000" w:rsidRPr="00000000">
        <w:rPr>
          <w:b w:val="1"/>
          <w:rtl w:val="0"/>
        </w:rPr>
        <w:t xml:space="preserve">blockchain Layer 1 mạnh mẽ</w:t>
      </w:r>
      <w:r w:rsidDel="00000000" w:rsidR="00000000" w:rsidRPr="00000000">
        <w:rPr>
          <w:rtl w:val="0"/>
        </w:rPr>
        <w:t xml:space="preserve"> mà còn đang xây dựng </w:t>
      </w:r>
      <w:r w:rsidDel="00000000" w:rsidR="00000000" w:rsidRPr="00000000">
        <w:rPr>
          <w:b w:val="1"/>
          <w:rtl w:val="0"/>
        </w:rPr>
        <w:t xml:space="preserve">một hệ sinh thái đa dạng</w:t>
      </w:r>
      <w:r w:rsidDel="00000000" w:rsidR="00000000" w:rsidRPr="00000000">
        <w:rPr>
          <w:rtl w:val="0"/>
        </w:rPr>
        <w:t xml:space="preserve">, bao gồm: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Layer 2 mở rộng (Octopus Network)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Nền tảng tương thích EVM (Aurora)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DeFi phát triển mạnh (Ref Finance, Burrow, Bastion Protocol)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NFT &amp; Metaverse tiềm năng (Paras, Mintbase)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Tính đến tháng 3 năm 2025, </w:t>
      </w:r>
      <w:r w:rsidDel="00000000" w:rsidR="00000000" w:rsidRPr="00000000">
        <w:rPr>
          <w:b w:val="1"/>
          <w:rtl w:val="0"/>
        </w:rPr>
        <w:t xml:space="preserve">hệ sinh thái Near đã mở rộng đáng kể</w:t>
      </w:r>
      <w:r w:rsidDel="00000000" w:rsidR="00000000" w:rsidRPr="00000000">
        <w:rPr>
          <w:rtl w:val="0"/>
        </w:rPr>
        <w:t xml:space="preserve">, nhưng liệu nó có thể cạnh tranh với Ethereum hay Solana? Cùng khám phá ngay!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h1w0dao3i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Near có hệ sinh thái DeFi đang phát triển mạnh, với DEX, lending, và stablecoin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Nền tảng Aurora giúp Near thu hút dApp từ Ethereum với phí thấp và tốc độ cao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Octopus Network là Layer 2 độc đáo, hỗ trợ blockchain tùy chỉnh chạy trên Near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Near có các dự án NFT &amp; Metaverse đang phát triển, nhưng cần mở rộng hơn nữa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Tiềm năng tăng trưởng cao, nhưng mức độ áp dụng vẫn chưa thể sánh với Ethereum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u3vo93y4n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Hệ Sinh Thái Near Protocol – Tổng Quan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Near Protocol được thiết kế để hỗ trợ </w:t>
      </w:r>
      <w:r w:rsidDel="00000000" w:rsidR="00000000" w:rsidRPr="00000000">
        <w:rPr>
          <w:b w:val="1"/>
          <w:rtl w:val="0"/>
        </w:rPr>
        <w:t xml:space="preserve">các ứng dụng phi tập trung (dApps)</w:t>
      </w:r>
      <w:r w:rsidDel="00000000" w:rsidR="00000000" w:rsidRPr="00000000">
        <w:rPr>
          <w:rtl w:val="0"/>
        </w:rPr>
        <w:t xml:space="preserve"> với </w:t>
      </w:r>
      <w:r w:rsidDel="00000000" w:rsidR="00000000" w:rsidRPr="00000000">
        <w:rPr>
          <w:b w:val="1"/>
          <w:rtl w:val="0"/>
        </w:rPr>
        <w:t xml:space="preserve">hiệu suất cao, phí thấp</w:t>
      </w:r>
      <w:r w:rsidDel="00000000" w:rsidR="00000000" w:rsidRPr="00000000">
        <w:rPr>
          <w:rtl w:val="0"/>
        </w:rPr>
        <w:t xml:space="preserve">, và </w:t>
      </w:r>
      <w:r w:rsidDel="00000000" w:rsidR="00000000" w:rsidRPr="00000000">
        <w:rPr>
          <w:b w:val="1"/>
          <w:rtl w:val="0"/>
        </w:rPr>
        <w:t xml:space="preserve">trải nghiệm người dùng thân thiện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mạnh của hệ sinh thái Near: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Tốc độ nhanh (~100,000 TPS với sharding)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Trải nghiệm dễ sử dụng (tài khoản có tên thay vì địa chỉ ví khó nhớ)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Phí giao dịch cực thấp (~$0.001/giao dịch)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cần cải thiện: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Chưa có nhiều dự án DeFi &amp; NFT đủ lớn để thu hút dòng tiền mạnh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Hệ sinh thái còn phụ thuộc vào sự phát triển của Aurora để mở rộng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Xem danh sách đầy đủ dApps trên 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z4rh56ovb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Octopus Network – Giải Pháp Layer 2 Của Near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Octopus Network là </w:t>
      </w:r>
      <w:r w:rsidDel="00000000" w:rsidR="00000000" w:rsidRPr="00000000">
        <w:rPr>
          <w:b w:val="1"/>
          <w:rtl w:val="0"/>
        </w:rPr>
        <w:t xml:space="preserve">giải pháp Layer 2 giúp mở rộng Near</w:t>
      </w:r>
      <w:r w:rsidDel="00000000" w:rsidR="00000000" w:rsidRPr="00000000">
        <w:rPr>
          <w:rtl w:val="0"/>
        </w:rPr>
        <w:t xml:space="preserve">, cho phép </w:t>
      </w:r>
      <w:r w:rsidDel="00000000" w:rsidR="00000000" w:rsidRPr="00000000">
        <w:rPr>
          <w:b w:val="1"/>
          <w:rtl w:val="0"/>
        </w:rPr>
        <w:t xml:space="preserve">các blockchain tùy chỉnh (parachains) chạy trên Near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1nscwmo8r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Đặc điểm chính: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Hỗ trợ các blockchain con chạy trên Near</w:t>
      </w:r>
      <w:r w:rsidDel="00000000" w:rsidR="00000000" w:rsidRPr="00000000">
        <w:rPr>
          <w:rtl w:val="0"/>
        </w:rPr>
        <w:t xml:space="preserve"> (tương tự Polkadot parachains).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Giúp giảm tải cho mạng chính bằng cách xử lý giao dịch ngoài chuỗi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Tối ưu cho gaming, DeFi và thanh toán vi mô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c7abpnu0a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Lợi ích: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Tăng khả năng mở rộng cho Near mà không ảnh hưởng đến bảo mật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Hỗ trợ các ứng dụng blockchain tùy chỉnh mà không cần xây dựng từ đầu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ra một hệ sinh thái con mạnh mẽ bên trong Near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trừ: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Vẫn còn trong giai đoạn phát triển, chưa có nhiều ứng dụng lớn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Tìm hiểu về Octopus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ip0ivebg3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Aurora – Nền Tảng EVM Trên Near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Aurora giúp </w:t>
      </w:r>
      <w:r w:rsidDel="00000000" w:rsidR="00000000" w:rsidRPr="00000000">
        <w:rPr>
          <w:b w:val="1"/>
          <w:rtl w:val="0"/>
        </w:rPr>
        <w:t xml:space="preserve">Near tương thích với Ethereum</w:t>
      </w:r>
      <w:r w:rsidDel="00000000" w:rsidR="00000000" w:rsidRPr="00000000">
        <w:rPr>
          <w:rtl w:val="0"/>
        </w:rPr>
        <w:t xml:space="preserve">, cho phép dApps Ethereum chạy trên Near mà không cần thay đổi code.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fr6rfcabt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Đặc điểm chính: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Hỗ trợ smart contract Solidity, giúp các dự án Ethereum dễ dàng chuyển sang Near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Chạy như một sidechain riêng nhưng vẫn kết nối với Near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Phí thấp hơn Ethereum, nhanh hơn Ethereum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e56pisshv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Lợi ích: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 hút các dự án DeFi từ Ethereum sang Near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Giúp mở rộng hệ sinh thái Near nhanh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Hỗ trợ cầu nối giữa Ethereum và Near, giúp chuyển tài sản dễ dàng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trừ: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Hiện vẫn chưa có nhiều dApps lớn di chuyển sang Aurora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Tìm hiểu về Aurora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mue7ji5os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DeFi Trên Near – Các Dự Án Quan Trọng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Hệ sinh thái DeFi của Near đang phát triển với nhiều nền tảng quan trọng: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op7wba4to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Ref Finance – Sàn Giao Dịch Phi Tập Trung (DEX)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Sàn DEX lớn nhất trên Near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Hỗ trợ swap token, cung cấp thanh khoản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Kết nối với Aurora để giao dịch token từ Ethereum</w:t>
      </w:r>
      <w:r w:rsidDel="00000000" w:rsidR="00000000" w:rsidRPr="00000000">
        <w:rPr>
          <w:rtl w:val="0"/>
        </w:rPr>
        <w:t xml:space="preserve">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Điểm trừ:</w:t>
      </w:r>
      <w:r w:rsidDel="00000000" w:rsidR="00000000" w:rsidRPr="00000000">
        <w:rPr>
          <w:rtl w:val="0"/>
        </w:rPr>
        <w:t xml:space="preserve"> Chưa có nhiều cặp giao dịch so với Uniswap.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👉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Xem chi tiết về Ref 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64jp69w2o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Burrow – Nền Tảng Lending &amp; Borrowing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Cho phép gửi tài sản để kiếm lãi suất hoặc vay tiền bằng thế chấp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Hỗ trợ tài sản từ Near, Aurora và Ethereum</w:t>
      </w:r>
      <w:r w:rsidDel="00000000" w:rsidR="00000000" w:rsidRPr="00000000">
        <w:rPr>
          <w:rtl w:val="0"/>
        </w:rPr>
        <w:t xml:space="preserve">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Điểm trừ:</w:t>
      </w:r>
      <w:r w:rsidDel="00000000" w:rsidR="00000000" w:rsidRPr="00000000">
        <w:rPr>
          <w:rtl w:val="0"/>
        </w:rPr>
        <w:t xml:space="preserve"> TVL vẫn thấp so với Aave, Compound.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👉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Tìm hiểu về Burrow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gk64yqp5n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Bastion Protocol – Stablecoin Trên Near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Phát triển stablecoin phi tập trung gắn với USD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Giúp Near có hệ thống thanh toán ổn định</w:t>
      </w:r>
      <w:r w:rsidDel="00000000" w:rsidR="00000000" w:rsidRPr="00000000">
        <w:rPr>
          <w:rtl w:val="0"/>
        </w:rPr>
        <w:t xml:space="preserve">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Điểm trừ:</w:t>
      </w:r>
      <w:r w:rsidDel="00000000" w:rsidR="00000000" w:rsidRPr="00000000">
        <w:rPr>
          <w:rtl w:val="0"/>
        </w:rPr>
        <w:t xml:space="preserve"> Stablecoin này chưa phổ biến.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Tìm hiểu về Bastion 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5x75llfitg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NFT &amp; Metaverse Trên Near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Near cũng có một hệ sinh thái NFT &amp; Metaverse đang phát triển: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527qtohxj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Paras – Marketplace NFT Trên Near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Cho phép nghệ sĩ mint và bán NFT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Phí thấp hơn OpenSea, nhanh hơn Ethereum</w:t>
      </w:r>
      <w:r w:rsidDel="00000000" w:rsidR="00000000" w:rsidRPr="00000000">
        <w:rPr>
          <w:rtl w:val="0"/>
        </w:rPr>
        <w:t xml:space="preserve">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Điểm trừ:</w:t>
      </w:r>
      <w:r w:rsidDel="00000000" w:rsidR="00000000" w:rsidRPr="00000000">
        <w:rPr>
          <w:rtl w:val="0"/>
        </w:rPr>
        <w:t xml:space="preserve"> Ít người dùng so với OpenSea.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👉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Khám phá Paras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q7r6n7c1y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Mintbase – Nền Tảng Mint NFT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Hỗ trợ mint NFT dễ dàng cho người mới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Hỗ trợ nghệ sĩ kiếm tiền từ NFT</w:t>
      </w:r>
      <w:r w:rsidDel="00000000" w:rsidR="00000000" w:rsidRPr="00000000">
        <w:rPr>
          <w:rtl w:val="0"/>
        </w:rPr>
        <w:t xml:space="preserve">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Điểm trừ:</w:t>
      </w:r>
      <w:r w:rsidDel="00000000" w:rsidR="00000000" w:rsidRPr="00000000">
        <w:rPr>
          <w:rtl w:val="0"/>
        </w:rPr>
        <w:t xml:space="preserve"> Chưa có nhiều NFT nổi bật.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Khám phá Mintbase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rm02h9hfc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So Sánh Hệ Sinh Thái Near Với Ethereum &amp; Solana</w:t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"/>
        <w:gridCol w:w="2660"/>
        <w:gridCol w:w="2030"/>
        <w:gridCol w:w="2540"/>
        <w:tblGridChange w:id="0">
          <w:tblGrid>
            <w:gridCol w:w="2120"/>
            <w:gridCol w:w="2660"/>
            <w:gridCol w:w="2030"/>
            <w:gridCol w:w="25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Near 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Tốc độ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~100,000 TPS (sharding)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~15 TPS (Layer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~65,000 TPS (PoH)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Phí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~$0.001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$1-$20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~$0.00025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Tương thích EVM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 (Aurora)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Gốc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Hệ sinh thái DeFi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Đang phát triển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Lớn nhất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Đang phát triển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NFT &amp; Metaverse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Đang mở rộng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Dẫn đầu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Rất mạnh (Magic Eden)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Nhận xét: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có tốc độ nhanh hơn Ethereum, nhưng hệ sinh thái còn nhỏ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với Solana, Near có phí thấp nhưng chưa có nhiều NFT nổi bật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Aurora giúp Near thu hút các dự án Ethereum, tạo lợi thế lớn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So sánh chi tiết Near vs Ethereum vs Solana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xl9bjrm60a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Hệ sinh thái Near Protocol đang phát triển mạnh với Layer 2, DeFi, NFT &amp; Metaverse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Octopus Network và Aurora giúp mở rộng khả năng của Near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Ref Finance, Burrow, Bastion Protocol là những dự án DeFi tiềm năng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Paras &amp; Mintbase đang thúc đẩy sự phát triển của NFT trên Near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Tiềm năng dài hạn rất lớn, nhưng cần thêm thời gian để mở rộng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nghĩ Near có thể cạnh tranh với Ethereum &amp; Solana không? Bình luận ngay!</w:t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s.mintbase.io/" TargetMode="External"/><Relationship Id="rId11" Type="http://schemas.openxmlformats.org/officeDocument/2006/relationships/hyperlink" Target="https://aurora.dev/blog/aurora-plus-is-transforming-into-a-dapp" TargetMode="External"/><Relationship Id="rId10" Type="http://schemas.openxmlformats.org/officeDocument/2006/relationships/hyperlink" Target="https://aurora.dev/blog/aurora-plus-is-transforming-into-a-dapp" TargetMode="External"/><Relationship Id="rId21" Type="http://schemas.openxmlformats.org/officeDocument/2006/relationships/hyperlink" Target="https://ws.mintbase.io/" TargetMode="External"/><Relationship Id="rId13" Type="http://schemas.openxmlformats.org/officeDocument/2006/relationships/hyperlink" Target="https://www.ref.finance" TargetMode="External"/><Relationship Id="rId12" Type="http://schemas.openxmlformats.org/officeDocument/2006/relationships/hyperlink" Target="https://www.ref.fin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ct.network/" TargetMode="External"/><Relationship Id="rId15" Type="http://schemas.openxmlformats.org/officeDocument/2006/relationships/hyperlink" Target="https://coin98.net/rhea-finance-tai-dinh-vi" TargetMode="External"/><Relationship Id="rId14" Type="http://schemas.openxmlformats.org/officeDocument/2006/relationships/hyperlink" Target="https://coin98.net/rhea-finance-tai-dinh-vi" TargetMode="External"/><Relationship Id="rId17" Type="http://schemas.openxmlformats.org/officeDocument/2006/relationships/hyperlink" Target="https://coin98.net/bastion-ra-mat-stableswap" TargetMode="External"/><Relationship Id="rId16" Type="http://schemas.openxmlformats.org/officeDocument/2006/relationships/hyperlink" Target="https://coin98.net/bastion-ra-mat-stableswap" TargetMode="External"/><Relationship Id="rId5" Type="http://schemas.openxmlformats.org/officeDocument/2006/relationships/styles" Target="styles.xml"/><Relationship Id="rId19" Type="http://schemas.openxmlformats.org/officeDocument/2006/relationships/hyperlink" Target="https://paras.id/vi" TargetMode="External"/><Relationship Id="rId6" Type="http://schemas.openxmlformats.org/officeDocument/2006/relationships/hyperlink" Target="https://dappradar.com/rankings/protocol/near" TargetMode="External"/><Relationship Id="rId18" Type="http://schemas.openxmlformats.org/officeDocument/2006/relationships/hyperlink" Target="https://paras.id/vi" TargetMode="External"/><Relationship Id="rId7" Type="http://schemas.openxmlformats.org/officeDocument/2006/relationships/hyperlink" Target="https://dappradar.com/rankings/protocol/near" TargetMode="External"/><Relationship Id="rId8" Type="http://schemas.openxmlformats.org/officeDocument/2006/relationships/hyperlink" Target="https://docs.oct.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