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irrozumqq48"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Relay Chain &amp; Parachain Là Gì? Cách Polkadot Tạo Hệ Sinh Thái Blockchain Linh Hoạt Và Bảo Mật</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ozi1ngub4s8n"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5">
      <w:pPr>
        <w:spacing w:after="240" w:before="240" w:lineRule="auto"/>
        <w:rPr/>
      </w:pPr>
      <w:r w:rsidDel="00000000" w:rsidR="00000000" w:rsidRPr="00000000">
        <w:rPr>
          <w:rtl w:val="0"/>
        </w:rPr>
        <w:t xml:space="preserve">Tìm hiểu cách Relay Chain và Parachain vận hành như "trái tim và mạch máu" trong hệ sinh thái Polkadot. Tại sao Polkadot không hỗ trợ smart contracts trên Relay Chain và khi nào nên dùng Parathread thay vì Parachain?</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sr5uahijnpau"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8">
      <w:pPr>
        <w:spacing w:after="240" w:before="240" w:lineRule="auto"/>
        <w:rPr/>
      </w:pPr>
      <w:r w:rsidDel="00000000" w:rsidR="00000000" w:rsidRPr="00000000">
        <w:rPr>
          <w:rtl w:val="0"/>
        </w:rPr>
        <w:t xml:space="preserve">Một trong những điểm đột phá khiến Polkadot trở thành nền tảng blockchain thế hệ mới chính là cách nó </w:t>
      </w:r>
      <w:r w:rsidDel="00000000" w:rsidR="00000000" w:rsidRPr="00000000">
        <w:rPr>
          <w:b w:val="1"/>
          <w:rtl w:val="0"/>
        </w:rPr>
        <w:t xml:space="preserve">tách biệt bảo mật khỏi logic ứng dụng</w:t>
      </w:r>
      <w:r w:rsidDel="00000000" w:rsidR="00000000" w:rsidRPr="00000000">
        <w:rPr>
          <w:rtl w:val="0"/>
        </w:rPr>
        <w:t xml:space="preserve">. Trong khi Ethereum hay Solana để mỗi chuỗi tự lo bảo mật và smart contract, thì Polkadot </w:t>
      </w:r>
      <w:r w:rsidDel="00000000" w:rsidR="00000000" w:rsidRPr="00000000">
        <w:rPr>
          <w:b w:val="1"/>
          <w:rtl w:val="0"/>
        </w:rPr>
        <w:t xml:space="preserve">chia vai trò giữa Relay Chain và các Parachain</w:t>
      </w:r>
      <w:r w:rsidDel="00000000" w:rsidR="00000000" w:rsidRPr="00000000">
        <w:rPr>
          <w:rtl w:val="0"/>
        </w:rPr>
        <w:t xml:space="preserve">, giúp tối ưu hiệu suất và tăng cường khả năng mở rộng.</w:t>
      </w:r>
    </w:p>
    <w:p w:rsidR="00000000" w:rsidDel="00000000" w:rsidP="00000000" w:rsidRDefault="00000000" w:rsidRPr="00000000" w14:paraId="00000009">
      <w:pPr>
        <w:spacing w:after="240" w:before="240" w:lineRule="auto"/>
        <w:rPr/>
      </w:pPr>
      <w:r w:rsidDel="00000000" w:rsidR="00000000" w:rsidRPr="00000000">
        <w:rPr>
          <w:rtl w:val="0"/>
        </w:rPr>
        <w:t xml:space="preserve">Bài viết này sẽ giúp bạn hiểu rõ:</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Tại sao Relay Chain là "trung tâm thần kinh" của Polkadot nhưng không hỗ trợ smart contract.</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Parachain là gì và vì sao cần đấu giá slot.</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Khi nào nên chọn Parathread thay vì Parachain.</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esik6abhj0j2"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Relay Chain</w:t>
      </w:r>
      <w:r w:rsidDel="00000000" w:rsidR="00000000" w:rsidRPr="00000000">
        <w:rPr>
          <w:rtl w:val="0"/>
        </w:rPr>
        <w:t xml:space="preserve"> là chuỗi trung tâm chịu trách nhiệm bảo mật và điều phối các parachain, không chạy smart contracts để tối ưu hiệu suất.</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Parachain</w:t>
      </w:r>
      <w:r w:rsidDel="00000000" w:rsidR="00000000" w:rsidRPr="00000000">
        <w:rPr>
          <w:rtl w:val="0"/>
        </w:rPr>
        <w:t xml:space="preserve"> là các blockchain độc lập được kết nối vào Relay Chain, cần đấu giá slot để hoạt động liên tục.</w:t>
        <w:br w:type="textWrapping"/>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Parathread</w:t>
      </w:r>
      <w:r w:rsidDel="00000000" w:rsidR="00000000" w:rsidRPr="00000000">
        <w:rPr>
          <w:rtl w:val="0"/>
        </w:rPr>
        <w:t xml:space="preserve"> là lựa chọn linh hoạt hơn, trả phí theo khối, phù hợp cho dự án nhỏ hoặc không cần kết nối thường xuyên.</w:t>
        <w:br w:type="textWrapping"/>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qvfwbr9w65uf" w:id="4"/>
      <w:bookmarkEnd w:id="4"/>
      <w:r w:rsidDel="00000000" w:rsidR="00000000" w:rsidRPr="00000000">
        <w:rPr>
          <w:b w:val="1"/>
          <w:color w:val="000000"/>
          <w:sz w:val="26"/>
          <w:szCs w:val="26"/>
          <w:rtl w:val="0"/>
        </w:rPr>
        <w:t xml:space="preserve">Relay Chain là gì? Tại sao nó không hỗ trợ smart contract?</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37v7op7nu6un" w:id="5"/>
      <w:bookmarkEnd w:id="5"/>
      <w:r w:rsidDel="00000000" w:rsidR="00000000" w:rsidRPr="00000000">
        <w:rPr>
          <w:b w:val="1"/>
          <w:color w:val="000000"/>
          <w:sz w:val="22"/>
          <w:szCs w:val="22"/>
          <w:rtl w:val="0"/>
        </w:rPr>
        <w:t xml:space="preserve">Relay Chain là “xương sống” của Polkadot</w:t>
      </w:r>
    </w:p>
    <w:p w:rsidR="00000000" w:rsidDel="00000000" w:rsidP="00000000" w:rsidRDefault="00000000" w:rsidRPr="00000000" w14:paraId="00000015">
      <w:pPr>
        <w:spacing w:after="240" w:before="240" w:lineRule="auto"/>
        <w:rPr/>
      </w:pPr>
      <w:r w:rsidDel="00000000" w:rsidR="00000000" w:rsidRPr="00000000">
        <w:rPr>
          <w:rtl w:val="0"/>
        </w:rPr>
        <w:t xml:space="preserve">Relay Chain là chuỗi trung tâm kết nối tất cả các parachain trong hệ sinh thái Polkadot. Nó chịu trách nhiệm:</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Bảo mật toàn hệ thống</w:t>
      </w:r>
      <w:r w:rsidDel="00000000" w:rsidR="00000000" w:rsidRPr="00000000">
        <w:rPr>
          <w:rtl w:val="0"/>
        </w:rPr>
        <w:t xml:space="preserve"> bằng cơ chế Nominated Proof of Stake (NPoS).</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Điều phối các giao tiếp chuỗi chéo</w:t>
      </w:r>
      <w:r w:rsidDel="00000000" w:rsidR="00000000" w:rsidRPr="00000000">
        <w:rPr>
          <w:rtl w:val="0"/>
        </w:rPr>
        <w:t xml:space="preserve"> qua giao thức XCMP.</w:t>
        <w:br w:type="textWrapping"/>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b w:val="1"/>
          <w:rtl w:val="0"/>
        </w:rPr>
        <w:t xml:space="preserve">Quản trị mạng</w:t>
      </w:r>
      <w:r w:rsidDel="00000000" w:rsidR="00000000" w:rsidRPr="00000000">
        <w:rPr>
          <w:rtl w:val="0"/>
        </w:rPr>
        <w:t xml:space="preserve"> thông qua các module quản trị on-chain.</w:t>
        <w:br w:type="textWrapping"/>
      </w:r>
    </w:p>
    <w:p w:rsidR="00000000" w:rsidDel="00000000" w:rsidP="00000000" w:rsidRDefault="00000000" w:rsidRPr="00000000" w14:paraId="00000019">
      <w:pPr>
        <w:spacing w:after="240" w:before="240" w:lineRule="auto"/>
        <w:rPr/>
      </w:pPr>
      <w:r w:rsidDel="00000000" w:rsidR="00000000" w:rsidRPr="00000000">
        <w:rPr>
          <w:rtl w:val="0"/>
        </w:rPr>
        <w:t xml:space="preserve">Relay Chain </w:t>
      </w:r>
      <w:r w:rsidDel="00000000" w:rsidR="00000000" w:rsidRPr="00000000">
        <w:rPr>
          <w:b w:val="1"/>
          <w:rtl w:val="0"/>
        </w:rPr>
        <w:t xml:space="preserve">không hỗ trợ smart contract</w:t>
      </w:r>
      <w:r w:rsidDel="00000000" w:rsidR="00000000" w:rsidRPr="00000000">
        <w:rPr>
          <w:rtl w:val="0"/>
        </w:rPr>
        <w:t xml:space="preserve"> – và đây không phải là hạn chế, mà là một chiến lược thiết kế.</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oybnn46ktptb" w:id="6"/>
      <w:bookmarkEnd w:id="6"/>
      <w:r w:rsidDel="00000000" w:rsidR="00000000" w:rsidRPr="00000000">
        <w:rPr>
          <w:b w:val="1"/>
          <w:color w:val="000000"/>
          <w:sz w:val="22"/>
          <w:szCs w:val="22"/>
          <w:rtl w:val="0"/>
        </w:rPr>
        <w:t xml:space="preserve">Vì sao Relay Chain không chạy smart contract?</w:t>
      </w:r>
    </w:p>
    <w:p w:rsidR="00000000" w:rsidDel="00000000" w:rsidP="00000000" w:rsidRDefault="00000000" w:rsidRPr="00000000" w14:paraId="0000001B">
      <w:pPr>
        <w:spacing w:after="240" w:before="240" w:lineRule="auto"/>
        <w:rPr/>
      </w:pPr>
      <w:r w:rsidDel="00000000" w:rsidR="00000000" w:rsidRPr="00000000">
        <w:rPr>
          <w:rtl w:val="0"/>
        </w:rPr>
        <w:t xml:space="preserve">Polkadot quyết định </w:t>
      </w:r>
      <w:r w:rsidDel="00000000" w:rsidR="00000000" w:rsidRPr="00000000">
        <w:rPr>
          <w:b w:val="1"/>
          <w:rtl w:val="0"/>
        </w:rPr>
        <w:t xml:space="preserve">không triển khai smart contract trên Relay Chain</w:t>
      </w:r>
      <w:r w:rsidDel="00000000" w:rsidR="00000000" w:rsidRPr="00000000">
        <w:rPr>
          <w:rtl w:val="0"/>
        </w:rPr>
        <w:t xml:space="preserve"> để:</w:t>
      </w:r>
    </w:p>
    <w:p w:rsidR="00000000" w:rsidDel="00000000" w:rsidP="00000000" w:rsidRDefault="00000000" w:rsidRPr="00000000" w14:paraId="0000001C">
      <w:pPr>
        <w:numPr>
          <w:ilvl w:val="0"/>
          <w:numId w:val="8"/>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Tối ưu hiệu suất</w:t>
      </w:r>
      <w:r w:rsidDel="00000000" w:rsidR="00000000" w:rsidRPr="00000000">
        <w:rPr>
          <w:rtl w:val="0"/>
        </w:rPr>
        <w:t xml:space="preserve">: Không phải xử lý logic phức tạp, Relay Chain duy trì tốc độ xác nhận khối ổn định (~6 giây).</w:t>
        <w:br w:type="textWrapping"/>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Tăng cường bảo mật</w:t>
      </w:r>
      <w:r w:rsidDel="00000000" w:rsidR="00000000" w:rsidRPr="00000000">
        <w:rPr>
          <w:rtl w:val="0"/>
        </w:rPr>
        <w:t xml:space="preserve">: Tránh rủi ro từ lỗi hợp đồng thông minh như reentrancy hay overflow (từng gây thiệt hại lớn trên Ethereum).</w:t>
        <w:br w:type="textWrapping"/>
      </w:r>
    </w:p>
    <w:p w:rsidR="00000000" w:rsidDel="00000000" w:rsidP="00000000" w:rsidRDefault="00000000" w:rsidRPr="00000000" w14:paraId="0000001E">
      <w:pPr>
        <w:numPr>
          <w:ilvl w:val="0"/>
          <w:numId w:val="8"/>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Chuyển giao tính năng</w:t>
      </w:r>
      <w:r w:rsidDel="00000000" w:rsidR="00000000" w:rsidRPr="00000000">
        <w:rPr>
          <w:rtl w:val="0"/>
        </w:rPr>
        <w:t xml:space="preserve">: Tất cả các logic hợp đồng thông minh được “đẩy” xuống parachains như Moonbeam hoặc Astar, giúp tăng tính tùy biến mà không ảnh hưởng đến mạng chính.</w:t>
        <w:br w:type="textWrapping"/>
      </w:r>
    </w:p>
    <w:p w:rsidR="00000000" w:rsidDel="00000000" w:rsidP="00000000" w:rsidRDefault="00000000" w:rsidRPr="00000000" w14:paraId="0000001F">
      <w:pPr>
        <w:spacing w:after="240" w:before="240" w:lineRule="auto"/>
        <w:rPr/>
      </w:pPr>
      <w:r w:rsidDel="00000000" w:rsidR="00000000" w:rsidRPr="00000000">
        <w:rPr>
          <w:rtl w:val="0"/>
        </w:rPr>
        <w:t xml:space="preserve">Ví dụ: Moonbeam có thể hỗ trợ EVM hoàn chỉnh cho dApp Ethereum, trong khi Acala triển khai DeFi với tokenomics riêng – tất cả đều kết nối vào Relay Chain nhưng không làm ảnh hưởng đến hiệu suất của chuỗi trung tâm.</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irddkmg5yowx" w:id="7"/>
      <w:bookmarkEnd w:id="7"/>
      <w:r w:rsidDel="00000000" w:rsidR="00000000" w:rsidRPr="00000000">
        <w:rPr>
          <w:b w:val="1"/>
          <w:color w:val="000000"/>
          <w:sz w:val="26"/>
          <w:szCs w:val="26"/>
          <w:rtl w:val="0"/>
        </w:rPr>
        <w:t xml:space="preserve">Parachain là gì? Vì sao phải đấu giá slot?</w:t>
      </w:r>
    </w:p>
    <w:p w:rsidR="00000000" w:rsidDel="00000000" w:rsidP="00000000" w:rsidRDefault="00000000" w:rsidRPr="00000000" w14:paraId="00000022">
      <w:pPr>
        <w:spacing w:after="240" w:before="240" w:lineRule="auto"/>
        <w:rPr/>
      </w:pPr>
      <w:r w:rsidDel="00000000" w:rsidR="00000000" w:rsidRPr="00000000">
        <w:rPr>
          <w:rtl w:val="0"/>
        </w:rPr>
        <w:t xml:space="preserve">Parachain là các blockchain độc lập chạy song song và được bảo vệ bởi Relay Chain. Chúng tận dụng </w:t>
      </w:r>
      <w:r w:rsidDel="00000000" w:rsidR="00000000" w:rsidRPr="00000000">
        <w:rPr>
          <w:b w:val="1"/>
          <w:rtl w:val="0"/>
        </w:rPr>
        <w:t xml:space="preserve">shared security</w:t>
      </w:r>
      <w:r w:rsidDel="00000000" w:rsidR="00000000" w:rsidRPr="00000000">
        <w:rPr>
          <w:rtl w:val="0"/>
        </w:rPr>
        <w:t xml:space="preserve"> và </w:t>
      </w:r>
      <w:r w:rsidDel="00000000" w:rsidR="00000000" w:rsidRPr="00000000">
        <w:rPr>
          <w:b w:val="1"/>
          <w:rtl w:val="0"/>
        </w:rPr>
        <w:t xml:space="preserve">giao tiếp chuỗi chéo tự nhiên</w:t>
      </w:r>
      <w:r w:rsidDel="00000000" w:rsidR="00000000" w:rsidRPr="00000000">
        <w:rPr>
          <w:rtl w:val="0"/>
        </w:rPr>
        <w:t xml:space="preserve"> trong hệ sinh thái Polkadot.</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cacvbnbpz4tv" w:id="8"/>
      <w:bookmarkEnd w:id="8"/>
      <w:r w:rsidDel="00000000" w:rsidR="00000000" w:rsidRPr="00000000">
        <w:rPr>
          <w:b w:val="1"/>
          <w:color w:val="000000"/>
          <w:sz w:val="22"/>
          <w:szCs w:val="22"/>
          <w:rtl w:val="0"/>
        </w:rPr>
        <w:t xml:space="preserve">Mỗi parachain có thể:</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rtl w:val="0"/>
        </w:rPr>
        <w:t xml:space="preserve">Chạy logic riêng (smart contracts, DeFi, NFT...)</w:t>
        <w:br w:type="textWrapping"/>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rtl w:val="0"/>
        </w:rPr>
        <w:t xml:space="preserve">Có token riêng, hệ thống quản trị riêng</w:t>
        <w:br w:type="textWrapping"/>
      </w:r>
    </w:p>
    <w:p w:rsidR="00000000" w:rsidDel="00000000" w:rsidP="00000000" w:rsidRDefault="00000000" w:rsidRPr="00000000" w14:paraId="00000026">
      <w:pPr>
        <w:numPr>
          <w:ilvl w:val="0"/>
          <w:numId w:val="6"/>
        </w:numPr>
        <w:spacing w:after="240" w:before="0" w:beforeAutospacing="0" w:lineRule="auto"/>
        <w:ind w:left="720" w:hanging="360"/>
      </w:pPr>
      <w:r w:rsidDel="00000000" w:rsidR="00000000" w:rsidRPr="00000000">
        <w:rPr>
          <w:rtl w:val="0"/>
        </w:rPr>
        <w:t xml:space="preserve">Kết nối liền mạch với các parachain khác nhờ giao thức XCMP</w:t>
        <w:br w:type="textWrapping"/>
      </w:r>
    </w:p>
    <w:p w:rsidR="00000000" w:rsidDel="00000000" w:rsidP="00000000" w:rsidRDefault="00000000" w:rsidRPr="00000000" w14:paraId="00000027">
      <w:pPr>
        <w:spacing w:after="240" w:before="240" w:lineRule="auto"/>
        <w:rPr/>
      </w:pPr>
      <w:r w:rsidDel="00000000" w:rsidR="00000000" w:rsidRPr="00000000">
        <w:rPr>
          <w:rtl w:val="0"/>
        </w:rPr>
        <w:t xml:space="preserve">Tuy nhiên, không phải dự án nào cũng có thể trở thành parachain ngay lập tức.</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ob5eg48p0h86" w:id="9"/>
      <w:bookmarkEnd w:id="9"/>
      <w:r w:rsidDel="00000000" w:rsidR="00000000" w:rsidRPr="00000000">
        <w:rPr>
          <w:b w:val="1"/>
          <w:color w:val="000000"/>
          <w:sz w:val="22"/>
          <w:szCs w:val="22"/>
          <w:rtl w:val="0"/>
        </w:rPr>
        <w:t xml:space="preserve">Vì sao cần đấu giá slot?</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rtl w:val="0"/>
        </w:rPr>
        <w:t xml:space="preserve">🧩 </w:t>
      </w:r>
      <w:r w:rsidDel="00000000" w:rsidR="00000000" w:rsidRPr="00000000">
        <w:rPr>
          <w:b w:val="1"/>
          <w:rtl w:val="0"/>
        </w:rPr>
        <w:t xml:space="preserve">Slot parachain có hạn</w:t>
      </w:r>
      <w:r w:rsidDel="00000000" w:rsidR="00000000" w:rsidRPr="00000000">
        <w:rPr>
          <w:rtl w:val="0"/>
        </w:rPr>
        <w:t xml:space="preserve">: Polkadot hiện hỗ trợ khoảng ~100 slot để duy trì hiệu suất.</w:t>
        <w:br w:type="textWrapping"/>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Slot được phân phối qua đấu giá công khai</w:t>
      </w:r>
      <w:r w:rsidDel="00000000" w:rsidR="00000000" w:rsidRPr="00000000">
        <w:rPr>
          <w:rtl w:val="0"/>
        </w:rPr>
        <w:t xml:space="preserve">: Dự án đấu giá DOT để thuê slot, thường kéo dài 6-24 tháng.</w:t>
        <w:br w:type="textWrapping"/>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rtl w:val="0"/>
        </w:rPr>
        <w:t xml:space="preserve">👥 </w:t>
      </w:r>
      <w:r w:rsidDel="00000000" w:rsidR="00000000" w:rsidRPr="00000000">
        <w:rPr>
          <w:b w:val="1"/>
          <w:rtl w:val="0"/>
        </w:rPr>
        <w:t xml:space="preserve">Cộng đồng có thể hỗ trợ qua Crowdloan</w:t>
      </w:r>
      <w:r w:rsidDel="00000000" w:rsidR="00000000" w:rsidRPr="00000000">
        <w:rPr>
          <w:rtl w:val="0"/>
        </w:rPr>
        <w:t xml:space="preserve">: Người dùng stake DOT để giúp dự án giành slot và được nhận thưởng token dự án.</w:t>
        <w:br w:type="textWrapping"/>
      </w:r>
    </w:p>
    <w:p w:rsidR="00000000" w:rsidDel="00000000" w:rsidP="00000000" w:rsidRDefault="00000000" w:rsidRPr="00000000" w14:paraId="0000002C">
      <w:pPr>
        <w:spacing w:after="240" w:before="240" w:lineRule="auto"/>
        <w:rPr/>
      </w:pPr>
      <w:r w:rsidDel="00000000" w:rsidR="00000000" w:rsidRPr="00000000">
        <w:rPr>
          <w:rtl w:val="0"/>
        </w:rPr>
        <w:t xml:space="preserve">📌 Ví dụ: Acala – trung tâm DeFi của Polkadot – đã huy động hơn 200 triệu DOT trong crowdloan để giành slot parachain đầu tiên vào cuối 2021.</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laef8zu4qs1n" w:id="10"/>
      <w:bookmarkEnd w:id="10"/>
      <w:r w:rsidDel="00000000" w:rsidR="00000000" w:rsidRPr="00000000">
        <w:rPr>
          <w:b w:val="1"/>
          <w:color w:val="000000"/>
          <w:sz w:val="26"/>
          <w:szCs w:val="26"/>
          <w:rtl w:val="0"/>
        </w:rPr>
        <w:t xml:space="preserve">Parathread vs Parachain – Chọn cái nào?</w:t>
      </w:r>
    </w:p>
    <w:p w:rsidR="00000000" w:rsidDel="00000000" w:rsidP="00000000" w:rsidRDefault="00000000" w:rsidRPr="00000000" w14:paraId="0000002F">
      <w:pPr>
        <w:spacing w:after="240" w:before="240" w:lineRule="auto"/>
        <w:rPr/>
      </w:pPr>
      <w:r w:rsidDel="00000000" w:rsidR="00000000" w:rsidRPr="00000000">
        <w:rPr>
          <w:rtl w:val="0"/>
        </w:rPr>
        <w:t xml:space="preserve">Polkadot cung cấp </w:t>
      </w:r>
      <w:r w:rsidDel="00000000" w:rsidR="00000000" w:rsidRPr="00000000">
        <w:rPr>
          <w:b w:val="1"/>
          <w:rtl w:val="0"/>
        </w:rPr>
        <w:t xml:space="preserve">hai hình thức kết nối vào Relay Chain</w:t>
      </w:r>
      <w:r w:rsidDel="00000000" w:rsidR="00000000" w:rsidRPr="00000000">
        <w:rPr>
          <w:rtl w:val="0"/>
        </w:rPr>
        <w:t xml:space="preserve">: Parachain và Parathread. Sự khác biệt chính là chi phí và tần suất kết nối.</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7.232"/>
        <w:gridCol w:w="3644.16"/>
        <w:gridCol w:w="3988.6079999999997"/>
        <w:tblGridChange w:id="0">
          <w:tblGrid>
            <w:gridCol w:w="1727.232"/>
            <w:gridCol w:w="3644.16"/>
            <w:gridCol w:w="3988.607999999999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Parachain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Parathread</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Cơ chế hoạt động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Thuê slot cố định (6-24 tháng)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Trả phí từng khối (pay-as-you-go)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Kết nối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Liên tục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Theo yêu cầu (không liên tục)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Chi phí</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Rất cao, cần crowdloan hoặc DOT lớn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Thấp, không cần slot riêng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Phù hợp với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Dự án cần tốc độ cao, dApp, DeFi, NFT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Dự án nhỏ, thử nghiệm, IoT, báo cáo dữ liệu</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Ví dụ</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Acala, Moonbeam, Astar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Oracle, IoT sensors, games theo event</w:t>
            </w:r>
          </w:p>
        </w:tc>
      </w:tr>
    </w:tbl>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ql3zxwayb1i" w:id="11"/>
      <w:bookmarkEnd w:id="11"/>
      <w:r w:rsidDel="00000000" w:rsidR="00000000" w:rsidRPr="00000000">
        <w:rPr>
          <w:b w:val="1"/>
          <w:color w:val="000000"/>
          <w:sz w:val="22"/>
          <w:szCs w:val="22"/>
          <w:rtl w:val="0"/>
        </w:rPr>
        <w:t xml:space="preserve">Khi nào nên dùng Parathread?</w:t>
      </w:r>
    </w:p>
    <w:p w:rsidR="00000000" w:rsidDel="00000000" w:rsidP="00000000" w:rsidRDefault="00000000" w:rsidRPr="00000000" w14:paraId="00000043">
      <w:pPr>
        <w:numPr>
          <w:ilvl w:val="0"/>
          <w:numId w:val="9"/>
        </w:numPr>
        <w:spacing w:after="0" w:afterAutospacing="0" w:before="240" w:lineRule="auto"/>
        <w:ind w:left="720" w:hanging="360"/>
      </w:pPr>
      <w:r w:rsidDel="00000000" w:rsidR="00000000" w:rsidRPr="00000000">
        <w:rPr>
          <w:rtl w:val="0"/>
        </w:rPr>
        <w:t xml:space="preserve">Khi bạn là dự án nhỏ, mới khởi chạy, chưa có cộng đồng đủ mạnh để tham gia crowdloan.</w:t>
        <w:br w:type="textWrapping"/>
      </w:r>
    </w:p>
    <w:p w:rsidR="00000000" w:rsidDel="00000000" w:rsidP="00000000" w:rsidRDefault="00000000" w:rsidRPr="00000000" w14:paraId="00000044">
      <w:pPr>
        <w:numPr>
          <w:ilvl w:val="0"/>
          <w:numId w:val="9"/>
        </w:numPr>
        <w:spacing w:after="0" w:afterAutospacing="0" w:before="0" w:beforeAutospacing="0" w:lineRule="auto"/>
        <w:ind w:left="720" w:hanging="360"/>
      </w:pPr>
      <w:r w:rsidDel="00000000" w:rsidR="00000000" w:rsidRPr="00000000">
        <w:rPr>
          <w:rtl w:val="0"/>
        </w:rPr>
        <w:t xml:space="preserve">Khi ứng dụng của bạn không cần gửi dữ liệu liên tục (ví dụ: oracle cập nhật giá 1 lần/ngày).</w:t>
        <w:br w:type="textWrapping"/>
      </w:r>
    </w:p>
    <w:p w:rsidR="00000000" w:rsidDel="00000000" w:rsidP="00000000" w:rsidRDefault="00000000" w:rsidRPr="00000000" w14:paraId="00000045">
      <w:pPr>
        <w:numPr>
          <w:ilvl w:val="0"/>
          <w:numId w:val="9"/>
        </w:numPr>
        <w:spacing w:after="240" w:before="0" w:beforeAutospacing="0" w:lineRule="auto"/>
        <w:ind w:left="720" w:hanging="360"/>
      </w:pPr>
      <w:r w:rsidDel="00000000" w:rsidR="00000000" w:rsidRPr="00000000">
        <w:rPr>
          <w:rtl w:val="0"/>
        </w:rPr>
        <w:t xml:space="preserve">Khi bạn muốn </w:t>
      </w:r>
      <w:r w:rsidDel="00000000" w:rsidR="00000000" w:rsidRPr="00000000">
        <w:rPr>
          <w:b w:val="1"/>
          <w:rtl w:val="0"/>
        </w:rPr>
        <w:t xml:space="preserve">thử nghiệm</w:t>
      </w:r>
      <w:r w:rsidDel="00000000" w:rsidR="00000000" w:rsidRPr="00000000">
        <w:rPr>
          <w:rtl w:val="0"/>
        </w:rPr>
        <w:t xml:space="preserve"> ý tưởng trước khi nâng cấp lên Parachain.</w:t>
        <w:br w:type="textWrapping"/>
      </w:r>
    </w:p>
    <w:p w:rsidR="00000000" w:rsidDel="00000000" w:rsidP="00000000" w:rsidRDefault="00000000" w:rsidRPr="00000000" w14:paraId="00000046">
      <w:pPr>
        <w:spacing w:after="240" w:before="240" w:lineRule="auto"/>
        <w:rPr/>
      </w:pPr>
      <w:r w:rsidDel="00000000" w:rsidR="00000000" w:rsidRPr="00000000">
        <w:rPr>
          <w:rtl w:val="0"/>
        </w:rPr>
        <w:t xml:space="preserve">👉 Đây là lựa chọn tiết kiệm chi phí và rủi ro thấp, mở đường cho các dự án mới dễ gia nhập hệ sinh thái Polkadot.</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6pcco0yino37" w:id="12"/>
      <w:bookmarkEnd w:id="12"/>
      <w:r w:rsidDel="00000000" w:rsidR="00000000" w:rsidRPr="00000000">
        <w:rPr>
          <w:b w:val="1"/>
          <w:color w:val="000000"/>
          <w:sz w:val="26"/>
          <w:szCs w:val="26"/>
          <w:rtl w:val="0"/>
        </w:rPr>
        <w:t xml:space="preserve">Cơ chế kết nối giữa các chuỗi – Relay Chain, Parachain và XCMP</w:t>
      </w:r>
    </w:p>
    <w:p w:rsidR="00000000" w:rsidDel="00000000" w:rsidP="00000000" w:rsidRDefault="00000000" w:rsidRPr="00000000" w14:paraId="00000049">
      <w:pPr>
        <w:spacing w:after="240" w:before="240" w:lineRule="auto"/>
        <w:rPr/>
      </w:pPr>
      <w:r w:rsidDel="00000000" w:rsidR="00000000" w:rsidRPr="00000000">
        <w:rPr>
          <w:rtl w:val="0"/>
        </w:rPr>
        <w:t xml:space="preserve">Một trong những điểm mạnh nhất của Polkadot là </w:t>
      </w:r>
      <w:r w:rsidDel="00000000" w:rsidR="00000000" w:rsidRPr="00000000">
        <w:rPr>
          <w:b w:val="1"/>
          <w:rtl w:val="0"/>
        </w:rPr>
        <w:t xml:space="preserve">khả năng tương tác chuỗi chéo gốc</w:t>
      </w:r>
      <w:r w:rsidDel="00000000" w:rsidR="00000000" w:rsidRPr="00000000">
        <w:rPr>
          <w:rtl w:val="0"/>
        </w:rPr>
        <w:t xml:space="preserve"> (native cross-chain). Không cần cầu nối (bridge) như trên Ethereum hoặc Avalanche.</w:t>
      </w:r>
    </w:p>
    <w:p w:rsidR="00000000" w:rsidDel="00000000" w:rsidP="00000000" w:rsidRDefault="00000000" w:rsidRPr="00000000" w14:paraId="0000004A">
      <w:pPr>
        <w:spacing w:after="240" w:before="240" w:lineRule="auto"/>
        <w:rPr/>
      </w:pPr>
      <w:r w:rsidDel="00000000" w:rsidR="00000000" w:rsidRPr="00000000">
        <w:rPr>
          <w:rtl w:val="0"/>
        </w:rPr>
        <w:t xml:space="preserve">✅ Mỗi parachain được Relay Chain đảm bảo bảo mật và có thể </w:t>
      </w:r>
      <w:r w:rsidDel="00000000" w:rsidR="00000000" w:rsidRPr="00000000">
        <w:rPr>
          <w:b w:val="1"/>
          <w:rtl w:val="0"/>
        </w:rPr>
        <w:t xml:space="preserve">gửi tin nhắn, tài sản và dữ liệu</w:t>
      </w:r>
      <w:r w:rsidDel="00000000" w:rsidR="00000000" w:rsidRPr="00000000">
        <w:rPr>
          <w:rtl w:val="0"/>
        </w:rPr>
        <w:t xml:space="preserve"> qua lại với các parachain khác bằng giao thức </w:t>
      </w:r>
      <w:r w:rsidDel="00000000" w:rsidR="00000000" w:rsidRPr="00000000">
        <w:rPr>
          <w:b w:val="1"/>
          <w:rtl w:val="0"/>
        </w:rPr>
        <w:t xml:space="preserve">XCMP</w:t>
      </w:r>
      <w:r w:rsidDel="00000000" w:rsidR="00000000" w:rsidRPr="00000000">
        <w:rPr>
          <w:rtl w:val="0"/>
        </w:rPr>
        <w:t xml:space="preserve"> (Cross-Chain Message Passing).</w:t>
      </w:r>
    </w:p>
    <w:p w:rsidR="00000000" w:rsidDel="00000000" w:rsidP="00000000" w:rsidRDefault="00000000" w:rsidRPr="00000000" w14:paraId="0000004B">
      <w:pPr>
        <w:spacing w:after="240" w:before="240" w:lineRule="auto"/>
        <w:rPr/>
      </w:pPr>
      <w:r w:rsidDel="00000000" w:rsidR="00000000" w:rsidRPr="00000000">
        <w:rPr>
          <w:rtl w:val="0"/>
        </w:rPr>
        <w:t xml:space="preserve">✅ Relay Chain là "bộ điều phối", không xử lý nội dung, chỉ xác nhận và đảm bảo tin nhắn được chuyển đúng và an toàn.</w:t>
      </w:r>
    </w:p>
    <w:p w:rsidR="00000000" w:rsidDel="00000000" w:rsidP="00000000" w:rsidRDefault="00000000" w:rsidRPr="00000000" w14:paraId="0000004C">
      <w:pPr>
        <w:spacing w:after="240" w:before="240" w:lineRule="auto"/>
        <w:rPr/>
      </w:pPr>
      <w:r w:rsidDel="00000000" w:rsidR="00000000" w:rsidRPr="00000000">
        <w:rPr>
          <w:rtl w:val="0"/>
        </w:rPr>
        <w:t xml:space="preserve">Ví dụ:</w:t>
      </w:r>
    </w:p>
    <w:p w:rsidR="00000000" w:rsidDel="00000000" w:rsidP="00000000" w:rsidRDefault="00000000" w:rsidRPr="00000000" w14:paraId="0000004D">
      <w:pPr>
        <w:numPr>
          <w:ilvl w:val="0"/>
          <w:numId w:val="7"/>
        </w:numPr>
        <w:spacing w:after="0" w:afterAutospacing="0" w:before="240" w:lineRule="auto"/>
        <w:ind w:left="720" w:hanging="360"/>
      </w:pPr>
      <w:r w:rsidDel="00000000" w:rsidR="00000000" w:rsidRPr="00000000">
        <w:rPr>
          <w:rtl w:val="0"/>
        </w:rPr>
        <w:t xml:space="preserve">Một smart contract DeFi trên Moonbeam có thể gọi dữ liệu oracle từ parachain khác như Chainlink parachain.</w:t>
        <w:br w:type="textWrapping"/>
      </w:r>
    </w:p>
    <w:p w:rsidR="00000000" w:rsidDel="00000000" w:rsidP="00000000" w:rsidRDefault="00000000" w:rsidRPr="00000000" w14:paraId="0000004E">
      <w:pPr>
        <w:numPr>
          <w:ilvl w:val="0"/>
          <w:numId w:val="7"/>
        </w:numPr>
        <w:spacing w:after="240" w:before="0" w:beforeAutospacing="0" w:lineRule="auto"/>
        <w:ind w:left="720" w:hanging="360"/>
      </w:pPr>
      <w:r w:rsidDel="00000000" w:rsidR="00000000" w:rsidRPr="00000000">
        <w:rPr>
          <w:rtl w:val="0"/>
        </w:rPr>
        <w:t xml:space="preserve">Một người dùng có thể chuyển stablecoin từ Acala sang dApp NFT trên Astar mà không cần bridge phức tạp.</w:t>
        <w:br w:type="textWrapping"/>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ph78y56pzk1d" w:id="13"/>
      <w:bookmarkEnd w:id="13"/>
      <w:r w:rsidDel="00000000" w:rsidR="00000000" w:rsidRPr="00000000">
        <w:rPr>
          <w:b w:val="1"/>
          <w:color w:val="000000"/>
          <w:sz w:val="26"/>
          <w:szCs w:val="26"/>
          <w:rtl w:val="0"/>
        </w:rPr>
        <w:t xml:space="preserve">Tóm tắt lợi ích của thiết kế Relay Chain &amp; Parachain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5.8785942492013"/>
        <w:gridCol w:w="3339.297124600639"/>
        <w:gridCol w:w="3174.8242811501595"/>
        <w:tblGridChange w:id="0">
          <w:tblGrid>
            <w:gridCol w:w="2845.8785942492013"/>
            <w:gridCol w:w="3339.297124600639"/>
            <w:gridCol w:w="3174.82428115015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b w:val="1"/>
                <w:rtl w:val="0"/>
              </w:rPr>
              <w:t xml:space="preserve">Lợi ích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b w:val="1"/>
                <w:rtl w:val="0"/>
              </w:rPr>
              <w:t xml:space="preserve">Relay Chain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Parachain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Bảo mật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Đảm bảo chung cho toàn mạng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Không cần tự xây dựng bảo mật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Khả năng mở rộng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Tối ưu nhờ phân phối tải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Chạy song song, không tắc nghẽn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Khả năng tương tác chuỗi chéo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Giao tiếp chuỗi chéo native (XCMP)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Gửi/nhận dữ liệu qua Relay Chain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Tùy biến 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Không chạy logic ứng dụng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Tùy chỉnh full stack dApp</w:t>
            </w:r>
          </w:p>
        </w:tc>
      </w:tr>
    </w:tbl>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oegn4qnq8h4s" w:id="14"/>
      <w:bookmarkEnd w:id="14"/>
      <w:r w:rsidDel="00000000" w:rsidR="00000000" w:rsidRPr="00000000">
        <w:rPr>
          <w:b w:val="1"/>
          <w:color w:val="000000"/>
          <w:sz w:val="26"/>
          <w:szCs w:val="26"/>
          <w:rtl w:val="0"/>
        </w:rPr>
        <w:t xml:space="preserve">FAQ: Relay Chain và Parachain</w:t>
      </w:r>
    </w:p>
    <w:p w:rsidR="00000000" w:rsidDel="00000000" w:rsidP="00000000" w:rsidRDefault="00000000" w:rsidRPr="00000000" w14:paraId="00000062">
      <w:pPr>
        <w:spacing w:after="240" w:before="240" w:lineRule="auto"/>
        <w:rPr/>
      </w:pPr>
      <w:r w:rsidDel="00000000" w:rsidR="00000000" w:rsidRPr="00000000">
        <w:rPr>
          <w:b w:val="1"/>
          <w:rtl w:val="0"/>
        </w:rPr>
        <w:t xml:space="preserve">Q: Có phải mọi dự án đều cần trở thành Parachain không?</w:t>
        <w:br w:type="textWrapping"/>
      </w:r>
      <w:r w:rsidDel="00000000" w:rsidR="00000000" w:rsidRPr="00000000">
        <w:rPr>
          <w:rtl w:val="0"/>
        </w:rPr>
        <w:t xml:space="preserve"> Không. Dự án nhỏ hoặc thử nghiệm nên bắt đầu với Parathread để tiết kiệm chi phí.</w:t>
      </w:r>
    </w:p>
    <w:p w:rsidR="00000000" w:rsidDel="00000000" w:rsidP="00000000" w:rsidRDefault="00000000" w:rsidRPr="00000000" w14:paraId="00000063">
      <w:pPr>
        <w:spacing w:after="240" w:before="240" w:lineRule="auto"/>
        <w:rPr/>
      </w:pPr>
      <w:r w:rsidDel="00000000" w:rsidR="00000000" w:rsidRPr="00000000">
        <w:rPr>
          <w:b w:val="1"/>
          <w:rtl w:val="0"/>
        </w:rPr>
        <w:t xml:space="preserve">Q: Relay Chain có thể bị tắc nghẽn khi quá nhiều parachain hoạt động không?</w:t>
        <w:br w:type="textWrapping"/>
      </w:r>
      <w:r w:rsidDel="00000000" w:rsidR="00000000" w:rsidRPr="00000000">
        <w:rPr>
          <w:rtl w:val="0"/>
        </w:rPr>
        <w:t xml:space="preserve"> Không. Relay Chain không xử lý logic phức tạp. Khả năng mở rộng đến từ việc chia tải cho các parachain xử lý riêng biệt.</w:t>
      </w:r>
    </w:p>
    <w:p w:rsidR="00000000" w:rsidDel="00000000" w:rsidP="00000000" w:rsidRDefault="00000000" w:rsidRPr="00000000" w14:paraId="00000064">
      <w:pPr>
        <w:spacing w:after="240" w:before="240" w:lineRule="auto"/>
        <w:rPr/>
      </w:pPr>
      <w:r w:rsidDel="00000000" w:rsidR="00000000" w:rsidRPr="00000000">
        <w:rPr>
          <w:b w:val="1"/>
          <w:rtl w:val="0"/>
        </w:rPr>
        <w:t xml:space="preserve">Q: Có thể chạy smart contract trên Relay Chain không?</w:t>
        <w:br w:type="textWrapping"/>
      </w:r>
      <w:r w:rsidDel="00000000" w:rsidR="00000000" w:rsidRPr="00000000">
        <w:rPr>
          <w:rtl w:val="0"/>
        </w:rPr>
        <w:t xml:space="preserve"> Không. Relay Chain không hỗ trợ smart contract – đây là lựa chọn thiết kế nhằm giữ bảo mật và hiệu suất tối ưu.</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4kf3fgzhwjz7" w:id="15"/>
      <w:bookmarkEnd w:id="15"/>
      <w:r w:rsidDel="00000000" w:rsidR="00000000" w:rsidRPr="00000000">
        <w:rPr>
          <w:b w:val="1"/>
          <w:color w:val="000000"/>
          <w:sz w:val="26"/>
          <w:szCs w:val="26"/>
          <w:rtl w:val="0"/>
        </w:rPr>
        <w:t xml:space="preserve">Kết luận</w:t>
      </w:r>
    </w:p>
    <w:p w:rsidR="00000000" w:rsidDel="00000000" w:rsidP="00000000" w:rsidRDefault="00000000" w:rsidRPr="00000000" w14:paraId="00000067">
      <w:pPr>
        <w:spacing w:after="240" w:before="240" w:lineRule="auto"/>
        <w:rPr/>
      </w:pPr>
      <w:r w:rsidDel="00000000" w:rsidR="00000000" w:rsidRPr="00000000">
        <w:rPr>
          <w:rtl w:val="0"/>
        </w:rPr>
        <w:t xml:space="preserve">Relay Chain và Parachain là hai phần cốt lõi định hình cách Polkadot hoạt động – </w:t>
      </w:r>
      <w:r w:rsidDel="00000000" w:rsidR="00000000" w:rsidRPr="00000000">
        <w:rPr>
          <w:b w:val="1"/>
          <w:rtl w:val="0"/>
        </w:rPr>
        <w:t xml:space="preserve">tách biệt bảo mật khỏi ứng dụng</w:t>
      </w:r>
      <w:r w:rsidDel="00000000" w:rsidR="00000000" w:rsidRPr="00000000">
        <w:rPr>
          <w:rtl w:val="0"/>
        </w:rPr>
        <w:t xml:space="preserve">, cho phép mở rộng theo chiều ngang, giao tiếp chuỗi chéo, và duy trì bảo mật cao. Thiết kế này giúp hệ sinh thái Polkadot trở nên cực kỳ linh hoạt, hỗ trợ cả dApp cần tốc độ cao lẫn dự án nhỏ thử nghiệm.</w:t>
      </w:r>
    </w:p>
    <w:p w:rsidR="00000000" w:rsidDel="00000000" w:rsidP="00000000" w:rsidRDefault="00000000" w:rsidRPr="00000000" w14:paraId="00000068">
      <w:pPr>
        <w:spacing w:after="240" w:before="240" w:lineRule="auto"/>
        <w:rPr/>
      </w:pPr>
      <w:r w:rsidDel="00000000" w:rsidR="00000000" w:rsidRPr="00000000">
        <w:rPr>
          <w:rtl w:val="0"/>
        </w:rPr>
        <w:t xml:space="preserve">Sự kết hợp giữa </w:t>
      </w:r>
      <w:r w:rsidDel="00000000" w:rsidR="00000000" w:rsidRPr="00000000">
        <w:rPr>
          <w:b w:val="1"/>
          <w:rtl w:val="0"/>
        </w:rPr>
        <w:t xml:space="preserve">shared security</w:t>
      </w:r>
      <w:r w:rsidDel="00000000" w:rsidR="00000000" w:rsidRPr="00000000">
        <w:rPr>
          <w:rtl w:val="0"/>
        </w:rPr>
        <w:t xml:space="preserve">, </w:t>
      </w:r>
      <w:r w:rsidDel="00000000" w:rsidR="00000000" w:rsidRPr="00000000">
        <w:rPr>
          <w:b w:val="1"/>
          <w:rtl w:val="0"/>
        </w:rPr>
        <w:t xml:space="preserve">khả năng tương tác tự nhiên</w:t>
      </w:r>
      <w:r w:rsidDel="00000000" w:rsidR="00000000" w:rsidRPr="00000000">
        <w:rPr>
          <w:rtl w:val="0"/>
        </w:rPr>
        <w:t xml:space="preserve"> và </w:t>
      </w:r>
      <w:r w:rsidDel="00000000" w:rsidR="00000000" w:rsidRPr="00000000">
        <w:rPr>
          <w:b w:val="1"/>
          <w:rtl w:val="0"/>
        </w:rPr>
        <w:t xml:space="preserve">tùy biến cao</w:t>
      </w:r>
      <w:r w:rsidDel="00000000" w:rsidR="00000000" w:rsidRPr="00000000">
        <w:rPr>
          <w:rtl w:val="0"/>
        </w:rPr>
        <w:t xml:space="preserve"> chính là lý do Polkadot được mệnh danh là “internet của blockchain”.</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407awrudrmgf" w:id="16"/>
      <w:bookmarkEnd w:id="16"/>
      <w:r w:rsidDel="00000000" w:rsidR="00000000" w:rsidRPr="00000000">
        <w:rPr>
          <w:b w:val="1"/>
          <w:color w:val="000000"/>
          <w:sz w:val="26"/>
          <w:szCs w:val="26"/>
          <w:rtl w:val="0"/>
        </w:rPr>
        <w:t xml:space="preserve">Bài tiếp theo bạn nên đọc:</w:t>
      </w:r>
    </w:p>
    <w:p w:rsidR="00000000" w:rsidDel="00000000" w:rsidP="00000000" w:rsidRDefault="00000000" w:rsidRPr="00000000" w14:paraId="0000006B">
      <w:pPr>
        <w:spacing w:after="240" w:before="240" w:lineRule="auto"/>
        <w:rPr/>
      </w:pPr>
      <w:r w:rsidDel="00000000" w:rsidR="00000000" w:rsidRPr="00000000">
        <w:rPr>
          <w:rtl w:val="0"/>
        </w:rPr>
        <w:t xml:space="preserve">👉</w:t>
      </w:r>
      <w:hyperlink r:id="rId7">
        <w:r w:rsidDel="00000000" w:rsidR="00000000" w:rsidRPr="00000000">
          <w:rPr>
            <w:rtl w:val="0"/>
          </w:rPr>
          <w:t xml:space="preserve"> </w:t>
        </w:r>
      </w:hyperlink>
      <w:commentRangeStart w:id="0"/>
      <w:r w:rsidDel="00000000" w:rsidR="00000000" w:rsidRPr="00000000">
        <w:rPr>
          <w:rtl w:val="0"/>
        </w:rPr>
        <w:t xml:space="preserve">Bài 4: Đấu Giá Parachain – Cách Dự Án Giành Quyền Kết Nối Vào Polkadot</w:t>
      </w:r>
      <w:commentRangeEnd w:id="0"/>
      <w:r w:rsidDel="00000000" w:rsidR="00000000" w:rsidRPr="00000000">
        <w:commentReference w:id="0"/>
      </w:r>
      <w:hyperlink r:id="rId8">
        <w:r w:rsidDel="00000000" w:rsidR="00000000" w:rsidRPr="00000000">
          <w:rPr>
            <w:color w:val="1155cc"/>
            <w:u w:val="single"/>
            <w:rtl w:val="0"/>
          </w:rPr>
          <w:br w:type="textWrapping"/>
        </w:r>
      </w:hyperlink>
      <w:r w:rsidDel="00000000" w:rsidR="00000000" w:rsidRPr="00000000">
        <w:rPr>
          <w:rtl w:val="0"/>
        </w:rPr>
        <w:t xml:space="preserve"> Trong đó, chúng ta sẽ phân tích sâu hơn về cơ chế đấu giá parachain, crowdloan, và so sánh với mô hình subnet của Avalanche.</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keepNext w:val="0"/>
        <w:keepLines w:val="0"/>
        <w:spacing w:before="280" w:lineRule="auto"/>
        <w:rPr>
          <w:b w:val="1"/>
          <w:sz w:val="26"/>
          <w:szCs w:val="26"/>
        </w:rPr>
      </w:pPr>
      <w:r w:rsidDel="00000000" w:rsidR="00000000" w:rsidRPr="00000000">
        <w:rPr>
          <w:b w:val="1"/>
          <w:sz w:val="26"/>
          <w:szCs w:val="26"/>
          <w:rtl w:val="0"/>
        </w:rPr>
        <w:t xml:space="preserve">Key Citations</w:t>
      </w:r>
    </w:p>
    <w:p w:rsidR="00000000" w:rsidDel="00000000" w:rsidP="00000000" w:rsidRDefault="00000000" w:rsidRPr="00000000" w14:paraId="0000006E">
      <w:pPr>
        <w:numPr>
          <w:ilvl w:val="0"/>
          <w:numId w:val="5"/>
        </w:numPr>
        <w:spacing w:after="0" w:afterAutospacing="0" w:before="240" w:lineRule="auto"/>
        <w:ind w:left="720" w:hanging="360"/>
      </w:pPr>
      <w:hyperlink r:id="rId9">
        <w:r w:rsidDel="00000000" w:rsidR="00000000" w:rsidRPr="00000000">
          <w:rPr>
            <w:color w:val="1155cc"/>
            <w:u w:val="single"/>
            <w:rtl w:val="0"/>
          </w:rPr>
          <w:t xml:space="preserve">Polkadot Wiki: Relay Chain</w:t>
          <w:br w:type="textWrapping"/>
        </w:r>
      </w:hyperlink>
      <w:r w:rsidDel="00000000" w:rsidR="00000000" w:rsidRPr="00000000">
        <w:rPr>
          <w:rtl w:val="0"/>
        </w:rPr>
      </w:r>
    </w:p>
    <w:p w:rsidR="00000000" w:rsidDel="00000000" w:rsidP="00000000" w:rsidRDefault="00000000" w:rsidRPr="00000000" w14:paraId="0000006F">
      <w:pPr>
        <w:numPr>
          <w:ilvl w:val="0"/>
          <w:numId w:val="5"/>
        </w:numPr>
        <w:spacing w:after="0" w:afterAutospacing="0" w:before="0" w:beforeAutospacing="0" w:lineRule="auto"/>
        <w:ind w:left="720" w:hanging="360"/>
      </w:pPr>
      <w:hyperlink r:id="rId10">
        <w:r w:rsidDel="00000000" w:rsidR="00000000" w:rsidRPr="00000000">
          <w:rPr>
            <w:color w:val="1155cc"/>
            <w:u w:val="single"/>
            <w:rtl w:val="0"/>
          </w:rPr>
          <w:t xml:space="preserve">Polkadot Docs: Why No Smart Contracts</w:t>
          <w:br w:type="textWrapping"/>
        </w:r>
      </w:hyperlink>
      <w:r w:rsidDel="00000000" w:rsidR="00000000" w:rsidRPr="00000000">
        <w:rPr>
          <w:rtl w:val="0"/>
        </w:rPr>
      </w:r>
    </w:p>
    <w:p w:rsidR="00000000" w:rsidDel="00000000" w:rsidP="00000000" w:rsidRDefault="00000000" w:rsidRPr="00000000" w14:paraId="00000070">
      <w:pPr>
        <w:numPr>
          <w:ilvl w:val="0"/>
          <w:numId w:val="5"/>
        </w:numPr>
        <w:spacing w:after="0" w:afterAutospacing="0" w:before="0" w:beforeAutospacing="0" w:lineRule="auto"/>
        <w:ind w:left="720" w:hanging="360"/>
      </w:pPr>
      <w:hyperlink r:id="rId11">
        <w:r w:rsidDel="00000000" w:rsidR="00000000" w:rsidRPr="00000000">
          <w:rPr>
            <w:color w:val="1155cc"/>
            <w:u w:val="single"/>
            <w:rtl w:val="0"/>
          </w:rPr>
          <w:t xml:space="preserve">Polkadot Wiki: Parachains</w:t>
          <w:br w:type="textWrapping"/>
        </w:r>
      </w:hyperlink>
      <w:r w:rsidDel="00000000" w:rsidR="00000000" w:rsidRPr="00000000">
        <w:rPr>
          <w:rtl w:val="0"/>
        </w:rPr>
      </w:r>
    </w:p>
    <w:p w:rsidR="00000000" w:rsidDel="00000000" w:rsidP="00000000" w:rsidRDefault="00000000" w:rsidRPr="00000000" w14:paraId="00000071">
      <w:pPr>
        <w:numPr>
          <w:ilvl w:val="0"/>
          <w:numId w:val="5"/>
        </w:numPr>
        <w:spacing w:after="0" w:afterAutospacing="0" w:before="0" w:beforeAutospacing="0" w:lineRule="auto"/>
        <w:ind w:left="720" w:hanging="360"/>
      </w:pPr>
      <w:hyperlink r:id="rId12">
        <w:r w:rsidDel="00000000" w:rsidR="00000000" w:rsidRPr="00000000">
          <w:rPr>
            <w:color w:val="1155cc"/>
            <w:u w:val="single"/>
            <w:rtl w:val="0"/>
          </w:rPr>
          <w:t xml:space="preserve">Polkadot Parachain Auctions</w:t>
          <w:br w:type="textWrapping"/>
        </w:r>
      </w:hyperlink>
      <w:r w:rsidDel="00000000" w:rsidR="00000000" w:rsidRPr="00000000">
        <w:rPr>
          <w:rtl w:val="0"/>
        </w:rPr>
      </w:r>
    </w:p>
    <w:p w:rsidR="00000000" w:rsidDel="00000000" w:rsidP="00000000" w:rsidRDefault="00000000" w:rsidRPr="00000000" w14:paraId="00000072">
      <w:pPr>
        <w:numPr>
          <w:ilvl w:val="0"/>
          <w:numId w:val="5"/>
        </w:numPr>
        <w:spacing w:after="0" w:afterAutospacing="0" w:before="0" w:beforeAutospacing="0" w:lineRule="auto"/>
        <w:ind w:left="720" w:hanging="360"/>
      </w:pPr>
      <w:hyperlink r:id="rId13">
        <w:r w:rsidDel="00000000" w:rsidR="00000000" w:rsidRPr="00000000">
          <w:rPr>
            <w:color w:val="1155cc"/>
            <w:u w:val="single"/>
            <w:rtl w:val="0"/>
          </w:rPr>
          <w:t xml:space="preserve">Polkadot Crowdloans</w:t>
          <w:br w:type="textWrapping"/>
        </w:r>
      </w:hyperlink>
      <w:r w:rsidDel="00000000" w:rsidR="00000000" w:rsidRPr="00000000">
        <w:rPr>
          <w:rtl w:val="0"/>
        </w:rPr>
      </w:r>
    </w:p>
    <w:p w:rsidR="00000000" w:rsidDel="00000000" w:rsidP="00000000" w:rsidRDefault="00000000" w:rsidRPr="00000000" w14:paraId="00000073">
      <w:pPr>
        <w:numPr>
          <w:ilvl w:val="0"/>
          <w:numId w:val="5"/>
        </w:numPr>
        <w:spacing w:after="0" w:afterAutospacing="0" w:before="0" w:beforeAutospacing="0" w:lineRule="auto"/>
        <w:ind w:left="720" w:hanging="360"/>
      </w:pPr>
      <w:hyperlink r:id="rId14">
        <w:r w:rsidDel="00000000" w:rsidR="00000000" w:rsidRPr="00000000">
          <w:rPr>
            <w:color w:val="1155cc"/>
            <w:u w:val="single"/>
            <w:rtl w:val="0"/>
          </w:rPr>
          <w:t xml:space="preserve">Polkadot Wiki: Parathreads</w:t>
          <w:br w:type="textWrapping"/>
        </w:r>
      </w:hyperlink>
      <w:r w:rsidDel="00000000" w:rsidR="00000000" w:rsidRPr="00000000">
        <w:rPr>
          <w:rtl w:val="0"/>
        </w:rPr>
      </w:r>
    </w:p>
    <w:p w:rsidR="00000000" w:rsidDel="00000000" w:rsidP="00000000" w:rsidRDefault="00000000" w:rsidRPr="00000000" w14:paraId="00000074">
      <w:pPr>
        <w:numPr>
          <w:ilvl w:val="0"/>
          <w:numId w:val="5"/>
        </w:numPr>
        <w:spacing w:after="0" w:afterAutospacing="0" w:before="0" w:beforeAutospacing="0" w:lineRule="auto"/>
        <w:ind w:left="720" w:hanging="360"/>
      </w:pPr>
      <w:hyperlink r:id="rId15">
        <w:r w:rsidDel="00000000" w:rsidR="00000000" w:rsidRPr="00000000">
          <w:rPr>
            <w:color w:val="1155cc"/>
            <w:u w:val="single"/>
            <w:rtl w:val="0"/>
          </w:rPr>
          <w:t xml:space="preserve">Polkadot XCMP</w:t>
          <w:br w:type="textWrapping"/>
        </w:r>
      </w:hyperlink>
      <w:r w:rsidDel="00000000" w:rsidR="00000000" w:rsidRPr="00000000">
        <w:rPr>
          <w:rtl w:val="0"/>
        </w:rPr>
      </w:r>
    </w:p>
    <w:p w:rsidR="00000000" w:rsidDel="00000000" w:rsidP="00000000" w:rsidRDefault="00000000" w:rsidRPr="00000000" w14:paraId="00000075">
      <w:pPr>
        <w:numPr>
          <w:ilvl w:val="0"/>
          <w:numId w:val="5"/>
        </w:numPr>
        <w:spacing w:after="0" w:afterAutospacing="0" w:before="0" w:beforeAutospacing="0" w:lineRule="auto"/>
        <w:ind w:left="720" w:hanging="360"/>
      </w:pPr>
      <w:hyperlink r:id="rId16">
        <w:r w:rsidDel="00000000" w:rsidR="00000000" w:rsidRPr="00000000">
          <w:rPr>
            <w:color w:val="1155cc"/>
            <w:u w:val="single"/>
            <w:rtl w:val="0"/>
          </w:rPr>
          <w:t xml:space="preserve">Polkadot Collators</w:t>
          <w:br w:type="textWrapping"/>
        </w:r>
      </w:hyperlink>
      <w:r w:rsidDel="00000000" w:rsidR="00000000" w:rsidRPr="00000000">
        <w:rPr>
          <w:rtl w:val="0"/>
        </w:rPr>
      </w:r>
    </w:p>
    <w:p w:rsidR="00000000" w:rsidDel="00000000" w:rsidP="00000000" w:rsidRDefault="00000000" w:rsidRPr="00000000" w14:paraId="00000076">
      <w:pPr>
        <w:numPr>
          <w:ilvl w:val="0"/>
          <w:numId w:val="5"/>
        </w:numPr>
        <w:spacing w:after="0" w:afterAutospacing="0" w:before="0" w:beforeAutospacing="0" w:lineRule="auto"/>
        <w:ind w:left="720" w:hanging="360"/>
      </w:pPr>
      <w:hyperlink r:id="rId17">
        <w:r w:rsidDel="00000000" w:rsidR="00000000" w:rsidRPr="00000000">
          <w:rPr>
            <w:color w:val="1155cc"/>
            <w:u w:val="single"/>
            <w:rtl w:val="0"/>
          </w:rPr>
          <w:t xml:space="preserve">Polkadot Ecosystem</w:t>
          <w:br w:type="textWrapping"/>
        </w:r>
      </w:hyperlink>
      <w:r w:rsidDel="00000000" w:rsidR="00000000" w:rsidRPr="00000000">
        <w:rPr>
          <w:rtl w:val="0"/>
        </w:rPr>
      </w:r>
    </w:p>
    <w:p w:rsidR="00000000" w:rsidDel="00000000" w:rsidP="00000000" w:rsidRDefault="00000000" w:rsidRPr="00000000" w14:paraId="00000077">
      <w:pPr>
        <w:numPr>
          <w:ilvl w:val="0"/>
          <w:numId w:val="5"/>
        </w:numPr>
        <w:spacing w:after="0" w:afterAutospacing="0" w:before="0" w:beforeAutospacing="0" w:lineRule="auto"/>
        <w:ind w:left="720" w:hanging="360"/>
      </w:pPr>
      <w:hyperlink r:id="rId18">
        <w:r w:rsidDel="00000000" w:rsidR="00000000" w:rsidRPr="00000000">
          <w:rPr>
            <w:color w:val="1155cc"/>
            <w:u w:val="single"/>
            <w:rtl w:val="0"/>
          </w:rPr>
          <w:t xml:space="preserve">Polkadot Use Cases</w:t>
          <w:br w:type="textWrapping"/>
        </w:r>
      </w:hyperlink>
      <w:r w:rsidDel="00000000" w:rsidR="00000000" w:rsidRPr="00000000">
        <w:rPr>
          <w:rtl w:val="0"/>
        </w:rPr>
      </w:r>
    </w:p>
    <w:p w:rsidR="00000000" w:rsidDel="00000000" w:rsidP="00000000" w:rsidRDefault="00000000" w:rsidRPr="00000000" w14:paraId="00000078">
      <w:pPr>
        <w:numPr>
          <w:ilvl w:val="0"/>
          <w:numId w:val="5"/>
        </w:numPr>
        <w:spacing w:after="0" w:afterAutospacing="0" w:before="0" w:beforeAutospacing="0" w:lineRule="auto"/>
        <w:ind w:left="720" w:hanging="360"/>
      </w:pPr>
      <w:hyperlink r:id="rId19">
        <w:r w:rsidDel="00000000" w:rsidR="00000000" w:rsidRPr="00000000">
          <w:rPr>
            <w:color w:val="1155cc"/>
            <w:u w:val="single"/>
            <w:rtl w:val="0"/>
          </w:rPr>
          <w:t xml:space="preserve">Parachains.info</w:t>
          <w:br w:type="textWrapping"/>
        </w:r>
      </w:hyperlink>
      <w:r w:rsidDel="00000000" w:rsidR="00000000" w:rsidRPr="00000000">
        <w:rPr>
          <w:rtl w:val="0"/>
        </w:rPr>
      </w:r>
    </w:p>
    <w:p w:rsidR="00000000" w:rsidDel="00000000" w:rsidP="00000000" w:rsidRDefault="00000000" w:rsidRPr="00000000" w14:paraId="00000079">
      <w:pPr>
        <w:numPr>
          <w:ilvl w:val="0"/>
          <w:numId w:val="5"/>
        </w:numPr>
        <w:spacing w:after="240" w:before="0" w:beforeAutospacing="0" w:lineRule="auto"/>
        <w:ind w:left="720" w:hanging="360"/>
      </w:pPr>
      <w:hyperlink r:id="rId20">
        <w:r w:rsidDel="00000000" w:rsidR="00000000" w:rsidRPr="00000000">
          <w:rPr>
            <w:color w:val="1155cc"/>
            <w:u w:val="single"/>
            <w:rtl w:val="0"/>
          </w:rPr>
          <w:t xml:space="preserve">Polkadot Blog: Parachain Auctions</w:t>
          <w:br w:type="textWrapping"/>
        </w:r>
      </w:hyperlink>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0" w:date="2025-04-09T21:16:12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4</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olkadot.network/blog/polkadot-parachain-auctions/" TargetMode="External"/><Relationship Id="rId11" Type="http://schemas.openxmlformats.org/officeDocument/2006/relationships/hyperlink" Target="https://wiki.polkadot.network/docs/learn-parachains" TargetMode="External"/><Relationship Id="rId10" Type="http://schemas.openxmlformats.org/officeDocument/2006/relationships/hyperlink" Target="https://wiki.polkadot.network/docs/learn-architecture#why-no-smart-contracts-on-the-relay-chain" TargetMode="External"/><Relationship Id="rId13" Type="http://schemas.openxmlformats.org/officeDocument/2006/relationships/hyperlink" Target="https://wiki.polkadot.network/docs/learn-crowdloans" TargetMode="External"/><Relationship Id="rId12" Type="http://schemas.openxmlformats.org/officeDocument/2006/relationships/hyperlink" Target="https://wiki.polkadot.network/docs/learn-parachain-auction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iki.polkadot.network/docs/learn-architecture#relay-chain" TargetMode="External"/><Relationship Id="rId15" Type="http://schemas.openxmlformats.org/officeDocument/2006/relationships/hyperlink" Target="https://wiki.polkadot.network/docs/learn-crosschain" TargetMode="External"/><Relationship Id="rId14" Type="http://schemas.openxmlformats.org/officeDocument/2006/relationships/hyperlink" Target="https://wiki.polkadot.network/docs/learn-parathreads" TargetMode="External"/><Relationship Id="rId17" Type="http://schemas.openxmlformats.org/officeDocument/2006/relationships/hyperlink" Target="https://polkadot.network/ecosystem/" TargetMode="External"/><Relationship Id="rId16" Type="http://schemas.openxmlformats.org/officeDocument/2006/relationships/hyperlink" Target="https://wiki.polkadot.network/docs/learn-collator" TargetMode="External"/><Relationship Id="rId5" Type="http://schemas.openxmlformats.org/officeDocument/2006/relationships/numbering" Target="numbering.xml"/><Relationship Id="rId19" Type="http://schemas.openxmlformats.org/officeDocument/2006/relationships/hyperlink" Target="https://parachains.info/" TargetMode="External"/><Relationship Id="rId6" Type="http://schemas.openxmlformats.org/officeDocument/2006/relationships/styles" Target="styles.xml"/><Relationship Id="rId18" Type="http://schemas.openxmlformats.org/officeDocument/2006/relationships/hyperlink" Target="https://polkadot.network/use-cases/" TargetMode="External"/><Relationship Id="rId7" Type="http://schemas.openxmlformats.org/officeDocument/2006/relationships/hyperlink" Target="https://chatgpt.com/g/g-j7MetSOx0-seo-technical-blog-writer/c/67c15691-7b7c-8010-9966-cbbbd2985ade#" TargetMode="External"/><Relationship Id="rId8" Type="http://schemas.openxmlformats.org/officeDocument/2006/relationships/hyperlink" Target="https://chatgpt.com/g/g-j7MetSOx0-seo-technical-blog-writer/c/67c15691-7b7c-8010-9966-cbbbd2985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