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48ozn2s0e6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Bảo Mật Của Solana: Solana Có Thực Sự Phi Tập Trung Không?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rmo49rfmy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có thực sự phi tập trung? So sánh validator nodes, phân phối stake &amp; governance với Ethereum, Near để đánh giá bảo mật &amp; rủi ro tập trung hóa.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nk4dl6g6z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🔎 Giới Thiệu: Solana Có Thực Sự Phi Tập Trung?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nổi bật với hiệu suất cao, nhưng nhiều người đặt câu hỏi về mức độ </w:t>
      </w:r>
      <w:r w:rsidDel="00000000" w:rsidR="00000000" w:rsidRPr="00000000">
        <w:rPr>
          <w:b w:val="1"/>
          <w:rtl w:val="0"/>
        </w:rPr>
        <w:t xml:space="preserve">phi tập trung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bảo mật</w:t>
      </w:r>
      <w:r w:rsidDel="00000000" w:rsidR="00000000" w:rsidRPr="00000000">
        <w:rPr>
          <w:rtl w:val="0"/>
        </w:rPr>
        <w:t xml:space="preserve"> của mạng lưới.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tpu9mhv3r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Các yếu tố cần phân tích: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Validator nodes hoạt động như thế nào?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Phân phối stake có tập trung không?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Governance của Solana so với Ethereum và Near?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Rủi ro bảo mật và Sybil Attack trên Solana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Cùng phân tích chi tiết!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5sj0lws3y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🔑 Key Takeaways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có ~1.500-2.000 validator nodes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thấp hơn Ethereum nhưng cao hơn Near.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Top 10 validator kiểm soát 25% stake</w:t>
      </w:r>
      <w:r w:rsidDel="00000000" w:rsidR="00000000" w:rsidRPr="00000000">
        <w:rPr>
          <w:rtl w:val="0"/>
        </w:rPr>
        <w:t xml:space="preserve">, cho thấy mức độ tập trung nhất định.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Governance vẫn chịu ảnh hưởng lớn từ Solana Foundation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ít phi tập trung hơn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giảm rủi ro Sybil Attack bằng yêu cầu stake cao &amp; cơ chế slashing.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Liên quan: </w:t>
      </w:r>
      <w:commentRangeStart w:id="0"/>
      <w:r w:rsidDel="00000000" w:rsidR="00000000" w:rsidRPr="00000000">
        <w:rPr>
          <w:i w:val="1"/>
          <w:rtl w:val="0"/>
        </w:rPr>
        <w:t xml:space="preserve">Cấu trúc dữ liệu của Solana (State &amp; Storage)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55ytc3p4n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Validator Nodes Trên Solana Hoạt Động Như Thế Nào?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sử dụng </w:t>
      </w:r>
      <w:r w:rsidDel="00000000" w:rsidR="00000000" w:rsidRPr="00000000">
        <w:rPr>
          <w:b w:val="1"/>
          <w:rtl w:val="0"/>
        </w:rPr>
        <w:t xml:space="preserve">Proof of Stake (PoS)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Proof of History (PoH)</w:t>
      </w:r>
      <w:r w:rsidDel="00000000" w:rsidR="00000000" w:rsidRPr="00000000">
        <w:rPr>
          <w:rtl w:val="0"/>
        </w:rPr>
        <w:t xml:space="preserve"> để chọn validator và sắp xếp giao dịch.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q8yelrkgp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Cơ Chế Chọn Validator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Validator được chọn dựa trên lượng SOL stake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với xác suất tỷ lệ thuận với số SOL stake.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Mỗi node phải duy trì toàn bộ trạng thái blockchain</w:t>
      </w:r>
      <w:r w:rsidDel="00000000" w:rsidR="00000000" w:rsidRPr="00000000">
        <w:rPr>
          <w:rtl w:val="0"/>
        </w:rPr>
        <w:t xml:space="preserve"> và xác nhận giao dịch theo lịch trình, giúp giảm độ trễ.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Theo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Solana Documentation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một validator cần: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CPU: 8 cores hoặc mạnh hơn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RAM: 32GB trở lên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Ổ cứng SSD NVMe tốc độ cao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=&gt; Chỉ các node có tài nguyên mạnh mới có thể tham gia, giúp đảm bảo an toàn nhưng cũng làm giảm khả năng tham gia của cá nhân nhỏ lẻ.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9beuscm8v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Phần Thưởng &amp; Phạt (Slashing)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Phần thưởng:</w:t>
      </w:r>
      <w:r w:rsidDel="00000000" w:rsidR="00000000" w:rsidRPr="00000000">
        <w:rPr>
          <w:rtl w:val="0"/>
        </w:rPr>
        <w:t xml:space="preserve"> Validator nhận SOL từ phí giao dịch &amp; phần thưởng staking.</w:t>
        <w:br w:type="textWrapping"/>
        <w:t xml:space="preserve"> 🚨 </w:t>
      </w:r>
      <w:r w:rsidDel="00000000" w:rsidR="00000000" w:rsidRPr="00000000">
        <w:rPr>
          <w:b w:val="1"/>
          <w:rtl w:val="0"/>
        </w:rPr>
        <w:t xml:space="preserve">Hình phạt:</w:t>
      </w:r>
      <w:r w:rsidDel="00000000" w:rsidR="00000000" w:rsidRPr="00000000">
        <w:rPr>
          <w:rtl w:val="0"/>
        </w:rPr>
        <w:t xml:space="preserve"> Nếu validator gian lận hoặc không hoạt động, họ có thể bị mất SOL stake (</w:t>
      </w:r>
      <w:r w:rsidDel="00000000" w:rsidR="00000000" w:rsidRPr="00000000">
        <w:rPr>
          <w:i w:val="1"/>
          <w:rtl w:val="0"/>
        </w:rPr>
        <w:t xml:space="preserve">slashing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9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Cách staking trên Solana hoạt động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buw3lju7p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⚖️ So Sánh Mức Độ Phi Tập Trung: Solana vs Ethereum vs Near</w:t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3.020134228188"/>
        <w:gridCol w:w="1512.4832214765102"/>
        <w:gridCol w:w="2309.798657718121"/>
        <w:gridCol w:w="1990.8724832214766"/>
        <w:gridCol w:w="2193.8255033557048"/>
        <w:tblGridChange w:id="0">
          <w:tblGrid>
            <w:gridCol w:w="1353.020134228188"/>
            <w:gridCol w:w="1512.4832214765102"/>
            <w:gridCol w:w="2309.798657718121"/>
            <w:gridCol w:w="1990.8724832214766"/>
            <w:gridCol w:w="2193.825503355704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Nền tảng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Số Validator Nodes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Phân Phối Stake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Mức Độ Phi Tập Trung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~1.500-2.000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Top 10 validator nắm 25%, top 100 nắm 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Solana Foundation quản lý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Trung bình, tập trung hơn Ethereum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Ethereum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~500.000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Top 10 staking pools nắm 30-40%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Cộng đồng quản lý qua EIP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Cao, phân phối rộng hơn Solana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Near 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~150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Tập trung cao, dữ liệu chưa rõ ràng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Governance qua DAO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Thấp, tập trung hơn Solana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sgcotqyi1w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Nhận xét: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Ethereum có hệ thống validator lớn nhất (~500.000), giúp giảm tập trung stake.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Solana có nhiều validator hơn Near (~1.500-2.000), nhưng stake vẫn tập trung vào một số node lớn.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✔ </w:t>
      </w:r>
      <w:r w:rsidDel="00000000" w:rsidR="00000000" w:rsidRPr="00000000">
        <w:rPr>
          <w:b w:val="1"/>
          <w:rtl w:val="0"/>
        </w:rPr>
        <w:t xml:space="preserve">Governance của Solana kém phi tập trung hơn Ethereum, vì Solana Foundation kiểm soát nhiều quyết định.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71bgyin9sva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🚨 Những Rủi Ro Về Bảo Mật &amp; Sybil Attack Trên Solana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pn05xx6ai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📉 1. Tập Trung Hóa Stake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Top 10 validator kiểm soát 25% tổng stake, top 100 kiểm soát 60%.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Nếu một nhóm lớn validator thông đồng, họ có thể kiểm duyệt giao dịch hoặc thao túng mạng.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hiểu:</w:t>
      </w:r>
      <w:hyperlink r:id="rId11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Phân phối staking trên Solana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z8d7jheah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2. Sybil Attack - Solana Có Dễ Bị Tấn Công Không?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Sybil Attack xảy ra khi kẻ tấn công tạo nhiều node giả để kiểm soát mạng.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Solana giảm rủi ro bằng cách yêu cầu stake ít nhất 1 SOL để vận hành validator.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Chi phí tấn công cao vì validator cần phần cứng mạnh.</w:t>
        <w:br w:type="textWrapping"/>
      </w:r>
      <w:r w:rsidDel="00000000" w:rsidR="00000000" w:rsidRPr="00000000">
        <w:rPr>
          <w:rtl w:val="0"/>
        </w:rPr>
        <w:t xml:space="preserve"> 🚨 </w:t>
      </w:r>
      <w:r w:rsidDel="00000000" w:rsidR="00000000" w:rsidRPr="00000000">
        <w:rPr>
          <w:b w:val="1"/>
          <w:rtl w:val="0"/>
        </w:rPr>
        <w:t xml:space="preserve">Nhưng nếu một cá nhân hoặc tổ chức sở hữu nhiều SOL, họ vẫn có thể chi phối mạng.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Tìm hiểu thêm: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Sybil Attack là gì?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38116wm4i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⏸️ 3. Sự Cố Downtime &amp; Ảnh Hưởng Đến Bảo Mật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Solana từng gặp </w:t>
      </w:r>
      <w:r w:rsidDel="00000000" w:rsidR="00000000" w:rsidRPr="00000000">
        <w:rPr>
          <w:b w:val="1"/>
          <w:rtl w:val="0"/>
        </w:rPr>
        <w:t xml:space="preserve">12 lần ngừng hoạt động (downtime) lớn</w:t>
      </w:r>
      <w:r w:rsidDel="00000000" w:rsidR="00000000" w:rsidRPr="00000000">
        <w:rPr>
          <w:rtl w:val="0"/>
        </w:rPr>
        <w:t xml:space="preserve"> do quá tải hoặc lỗi validator.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Ví dụ: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Tháng 9/2021:</w:t>
      </w:r>
      <w:r w:rsidDel="00000000" w:rsidR="00000000" w:rsidRPr="00000000">
        <w:rPr>
          <w:rtl w:val="0"/>
        </w:rPr>
        <w:t xml:space="preserve"> Solana ngừng hoạt động 17 giờ do tấn công bot spam.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Tháng 2/2023:</w:t>
      </w:r>
      <w:r w:rsidDel="00000000" w:rsidR="00000000" w:rsidRPr="00000000">
        <w:rPr>
          <w:rtl w:val="0"/>
        </w:rPr>
        <w:t xml:space="preserve"> Mạng bị gián đoạn 20 giờ do lỗi phần mềm.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i w:val="1"/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i w:val="1"/>
          <w:rtl w:val="0"/>
        </w:rPr>
        <w:t xml:space="preserve">Nguồn:</w:t>
      </w:r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 Solana Network Outages - Beincrypto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i w:val="1"/>
          <w:rtl w:val="0"/>
        </w:rPr>
        <w:t xml:space="preserve">=&gt; Downtime ảnh hưởng đến lòng tin vào Solana, nhưng không phải là vấn đề bảo mật nghiêm trọng.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9su4ocq03s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⚡ Kết Luận: Solana Có Thực Sự Phi Tập Trung Không?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Solana có hơn 1.500 validator nodes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cao hơn Near nhưng thấp hơn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Top 10 validator kiểm soát 25% stake</w:t>
      </w:r>
      <w:r w:rsidDel="00000000" w:rsidR="00000000" w:rsidRPr="00000000">
        <w:rPr>
          <w:rtl w:val="0"/>
        </w:rPr>
        <w:t xml:space="preserve">, cho thấy vẫn có mức độ tập trung cao.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Governance do Solana Foundation quản lý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ít phi tập trung hơn Ethereum.</w:t>
        <w:br w:type="textWrapping"/>
        <w:t xml:space="preserve"> ✔ </w:t>
      </w:r>
      <w:r w:rsidDel="00000000" w:rsidR="00000000" w:rsidRPr="00000000">
        <w:rPr>
          <w:b w:val="1"/>
          <w:rtl w:val="0"/>
        </w:rPr>
        <w:t xml:space="preserve">Solana có cơ chế bảo vệ Sybil Attack, nhưng stake tập trung có thể gây lo ngại.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Solana </w:t>
      </w:r>
      <w:r w:rsidDel="00000000" w:rsidR="00000000" w:rsidRPr="00000000">
        <w:rPr>
          <w:b w:val="1"/>
          <w:rtl w:val="0"/>
        </w:rPr>
        <w:t xml:space="preserve">không phải là blockchain tập trung</w:t>
      </w:r>
      <w:r w:rsidDel="00000000" w:rsidR="00000000" w:rsidRPr="00000000">
        <w:rPr>
          <w:rtl w:val="0"/>
        </w:rPr>
        <w:t xml:space="preserve">, nhưng vẫn có </w:t>
      </w:r>
      <w:r w:rsidDel="00000000" w:rsidR="00000000" w:rsidRPr="00000000">
        <w:rPr>
          <w:b w:val="1"/>
          <w:rtl w:val="0"/>
        </w:rPr>
        <w:t xml:space="preserve">mức độ tập trung nhất định</w:t>
      </w:r>
      <w:r w:rsidDel="00000000" w:rsidR="00000000" w:rsidRPr="00000000">
        <w:rPr>
          <w:rtl w:val="0"/>
        </w:rPr>
        <w:t xml:space="preserve"> về stake &amp; governance. So với Ethereum, Solana kém phi tập trung hơn, nhưng tốt hơn Near Protocol.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Bạn nghĩ Solana có thể cải thiện độ phi tập trung trong tương lai không?</w:t>
      </w:r>
      <w:r w:rsidDel="00000000" w:rsidR="00000000" w:rsidRPr="00000000">
        <w:rPr>
          <w:rtl w:val="0"/>
        </w:rPr>
        <w:t xml:space="preserve"> Bình luận ý kiến của bạn bên dưới!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Bài tiếp theo: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Tokenomics của Solana: SOL hoạt động như thế nào?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Hiếu Vũ Minh" w:id="0" w:date="2025-03-07T02:52:20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bài 3.3.4</w:t>
      </w:r>
    </w:p>
  </w:comment>
  <w:comment w:author="Hiếu Vũ Minh" w:id="1" w:date="2025-03-07T02:56:52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tới 3.3.6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olanabeach.io/validators/" TargetMode="External"/><Relationship Id="rId10" Type="http://schemas.openxmlformats.org/officeDocument/2006/relationships/hyperlink" Target="https://solana.com/staking/" TargetMode="External"/><Relationship Id="rId13" Type="http://schemas.openxmlformats.org/officeDocument/2006/relationships/hyperlink" Target="https://coin98.net/sybil-attack-la-gi" TargetMode="External"/><Relationship Id="rId12" Type="http://schemas.openxmlformats.org/officeDocument/2006/relationships/hyperlink" Target="https://solanabeach.io/validators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olana.com/staking/" TargetMode="External"/><Relationship Id="rId14" Type="http://schemas.openxmlformats.org/officeDocument/2006/relationships/hyperlink" Target="https://vn.beincrypto.com/solana-genesis-block-day-2024/#:~:text=Trong%204%20n%C4%83m%20ho%E1%BA%A1t%20%C4%91%E1%BB%99ng%2C%20m%E1%BA%A1ng%20SOL%20%C4%91%C3%A3,%C4%91%C3%B3%20ch%E1%BB%ABng%20n%C3%A0o%20m%E1%BA%A1ng%20SOL%20c%C3%B2n%20ho%E1%BA%A1t%20%C4%91%E1%BB%99ng.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anza.xyz/operations/requirements" TargetMode="External"/><Relationship Id="rId8" Type="http://schemas.openxmlformats.org/officeDocument/2006/relationships/hyperlink" Target="https://docs.anza.xyz/operations/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