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v79hzdaue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Hệ Sinh Thái DeFi Trên Solana: Serum, Raydium, Jupiter &amp; Hơn Thế Nữa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bv8yt3ugk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Khám phá hệ sinh thái DeFi Solana: Serum, Raydium, Jupiter, Solend &amp; Mango Markets – các nền tảng AMM, lending &amp; aggregator hàng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tyjse9qc4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Giới Thiệu: DeFi Trên Solana Đang Phát Triển Mạnh Mẽ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Với tốc độ cao </w:t>
      </w:r>
      <w:r w:rsidDel="00000000" w:rsidR="00000000" w:rsidRPr="00000000">
        <w:rPr>
          <w:b w:val="1"/>
          <w:rtl w:val="0"/>
        </w:rPr>
        <w:t xml:space="preserve">(65.000 TPS)</w:t>
      </w:r>
      <w:r w:rsidDel="00000000" w:rsidR="00000000" w:rsidRPr="00000000">
        <w:rPr>
          <w:rtl w:val="0"/>
        </w:rPr>
        <w:t xml:space="preserve"> và phí giao dịch thấp, Solana đang trở thành một trong những nền tảng </w:t>
      </w:r>
      <w:r w:rsidDel="00000000" w:rsidR="00000000" w:rsidRPr="00000000">
        <w:rPr>
          <w:b w:val="1"/>
          <w:rtl w:val="0"/>
        </w:rPr>
        <w:t xml:space="preserve">DeFi cạnh tranh nhất</w:t>
      </w:r>
      <w:r w:rsidDel="00000000" w:rsidR="00000000" w:rsidRPr="00000000">
        <w:rPr>
          <w:rtl w:val="0"/>
        </w:rPr>
        <w:t xml:space="preserve">. Trong bài viết này, chúng ta sẽ đi sâu vào: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Serum</w:t>
      </w:r>
      <w:r w:rsidDel="00000000" w:rsidR="00000000" w:rsidRPr="00000000">
        <w:rPr>
          <w:rtl w:val="0"/>
        </w:rPr>
        <w:t xml:space="preserve"> – DEX Order Book đầu tiên trên Solana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Raydium</w:t>
      </w:r>
      <w:r w:rsidDel="00000000" w:rsidR="00000000" w:rsidRPr="00000000">
        <w:rPr>
          <w:rtl w:val="0"/>
        </w:rPr>
        <w:t xml:space="preserve"> – AMM hàng đầu, đối thủ của Uniswap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Jupiter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Aggregator giúp tối ưu giá giao dịch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Solend &amp; Mango Markets</w:t>
      </w:r>
      <w:r w:rsidDel="00000000" w:rsidR="00000000" w:rsidRPr="00000000">
        <w:rPr>
          <w:rtl w:val="0"/>
        </w:rPr>
        <w:t xml:space="preserve"> – Nền tảng lending &amp; borrowing DeFi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Bạn quan tâm đến tokenomics của SOL? Đọc ngay: </w:t>
      </w:r>
      <w:commentRangeStart w:id="0"/>
      <w:r w:rsidDel="00000000" w:rsidR="00000000" w:rsidRPr="00000000">
        <w:rPr>
          <w:i w:val="1"/>
          <w:rtl w:val="0"/>
        </w:rPr>
        <w:t xml:space="preserve">Tokenomics của Solana (SOL): Cơ chế lạm phát &amp; staking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hv73p03rj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Serum</w:t>
      </w:r>
      <w:r w:rsidDel="00000000" w:rsidR="00000000" w:rsidRPr="00000000">
        <w:rPr>
          <w:rtl w:val="0"/>
        </w:rPr>
        <w:t xml:space="preserve"> là DEX order book đầu tiên trên Solana, hỗ trợ giao dịch nhanh và phí thấp.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Raydium</w:t>
      </w:r>
      <w:r w:rsidDel="00000000" w:rsidR="00000000" w:rsidRPr="00000000">
        <w:rPr>
          <w:rtl w:val="0"/>
        </w:rPr>
        <w:t xml:space="preserve"> là AMM hàng đầu, giúp cung cấp thanh khoản và staking.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Jupiter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là aggregator giúp tìm giá giao dịch tốt nhất từ nhiều DEX trên Solana.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Solend &amp; Mango Markets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cung cấp dịch vụ vay, cho vay và margin trading.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DeFi đang phát triển mạnh mẽ</w:t>
      </w:r>
      <w:r w:rsidDel="00000000" w:rsidR="00000000" w:rsidRPr="00000000">
        <w:rPr>
          <w:rtl w:val="0"/>
        </w:rPr>
        <w:t xml:space="preserve">, nhưng vẫn còn thách thức về tính phi tập trung và bảo mật.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74vql3ufu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📈 Serum: Order Book DEX Đầu Tiên Trên Solana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3b8blbfpy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Serum là </w:t>
      </w:r>
      <w:r w:rsidDel="00000000" w:rsidR="00000000" w:rsidRPr="00000000">
        <w:rPr>
          <w:b w:val="1"/>
          <w:rtl w:val="0"/>
        </w:rPr>
        <w:t xml:space="preserve">sàn giao dịch phi tập trung (DEX) đầu tiên trên Solana</w:t>
      </w:r>
      <w:r w:rsidDel="00000000" w:rsidR="00000000" w:rsidRPr="00000000">
        <w:rPr>
          <w:rtl w:val="0"/>
        </w:rPr>
        <w:t xml:space="preserve"> sử dụng order book truyền thống, thay vì mô hình Automated Market Maker (AMM) như Uniswap.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g7qzf38p8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Order book phi tập trung</w:t>
      </w:r>
      <w:r w:rsidDel="00000000" w:rsidR="00000000" w:rsidRPr="00000000">
        <w:rPr>
          <w:rtl w:val="0"/>
        </w:rPr>
        <w:t xml:space="preserve">: Người dùng có thể đặt lệnh giới hạn (limit order) hoặc lệnh thị trường (market order).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Hiệu suất cao</w:t>
      </w:r>
      <w:r w:rsidDel="00000000" w:rsidR="00000000" w:rsidRPr="00000000">
        <w:rPr>
          <w:rtl w:val="0"/>
        </w:rPr>
        <w:t xml:space="preserve">: Nhờ tốc độ 65.000 TPS của Solana, Serum xử lý lệnh nhanh chóng với </w:t>
      </w:r>
      <w:r w:rsidDel="00000000" w:rsidR="00000000" w:rsidRPr="00000000">
        <w:rPr>
          <w:b w:val="1"/>
          <w:rtl w:val="0"/>
        </w:rPr>
        <w:t xml:space="preserve">phí thấp dưới 0,01 USD/giao dịch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Token SRM</w:t>
      </w:r>
      <w:r w:rsidDel="00000000" w:rsidR="00000000" w:rsidRPr="00000000">
        <w:rPr>
          <w:rtl w:val="0"/>
        </w:rPr>
        <w:t xml:space="preserve">: Dùng để staking và tham gia quản trị.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Serum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c18npv7uy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Serum là cốt lõi của DeFi Solana</w:t>
      </w:r>
      <w:r w:rsidDel="00000000" w:rsidR="00000000" w:rsidRPr="00000000">
        <w:rPr>
          <w:rtl w:val="0"/>
        </w:rPr>
        <w:t xml:space="preserve">, hỗ trợ nhiều token như SOL, USDC, và có TVL khoảng </w:t>
      </w:r>
      <w:r w:rsidDel="00000000" w:rsidR="00000000" w:rsidRPr="00000000">
        <w:rPr>
          <w:b w:val="1"/>
          <w:rtl w:val="0"/>
        </w:rPr>
        <w:t xml:space="preserve">100 triệu USD</w:t>
      </w:r>
      <w:r w:rsidDel="00000000" w:rsidR="00000000" w:rsidRPr="00000000">
        <w:rPr>
          <w:rtl w:val="0"/>
        </w:rPr>
        <w:t xml:space="preserve"> vào tháng 3/2025, theo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DeFi Llama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Cách Solana đạt TPS cao hơn Ethereum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26i6tq18m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⚖️ Raydium vs Uniswap: Cách Hoạt Động Của AMM Trên Solana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mokaeess7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Raydium là </w:t>
      </w:r>
      <w:r w:rsidDel="00000000" w:rsidR="00000000" w:rsidRPr="00000000">
        <w:rPr>
          <w:b w:val="1"/>
          <w:rtl w:val="0"/>
        </w:rPr>
        <w:t xml:space="preserve">AMM (Automated Market Maker) lớn nhất trên Solana</w:t>
      </w:r>
      <w:r w:rsidDel="00000000" w:rsidR="00000000" w:rsidRPr="00000000">
        <w:rPr>
          <w:rtl w:val="0"/>
        </w:rPr>
        <w:t xml:space="preserve">, giúp người dùng giao dịch token thông qua pool thanh khoản, tương tự Uniswap trên Ethereum.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nunjt51px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Công thức AMM (x*y=k)</w:t>
      </w:r>
      <w:r w:rsidDel="00000000" w:rsidR="00000000" w:rsidRPr="00000000">
        <w:rPr>
          <w:rtl w:val="0"/>
        </w:rPr>
        <w:t xml:space="preserve"> giúp tự động định giá token dựa trên cung cầu.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Staking &amp; farming</w:t>
      </w:r>
      <w:r w:rsidDel="00000000" w:rsidR="00000000" w:rsidRPr="00000000">
        <w:rPr>
          <w:rtl w:val="0"/>
        </w:rPr>
        <w:t xml:space="preserve">: Người dùng có thể stake RAY để kiếm phần thưởng.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Phí thấp hơn Uniswap</w:t>
      </w:r>
      <w:r w:rsidDel="00000000" w:rsidR="00000000" w:rsidRPr="00000000">
        <w:rPr>
          <w:rtl w:val="0"/>
        </w:rPr>
        <w:t xml:space="preserve">: Raydium có phí </w:t>
      </w:r>
      <w:r w:rsidDel="00000000" w:rsidR="00000000" w:rsidRPr="00000000">
        <w:rPr>
          <w:b w:val="1"/>
          <w:rtl w:val="0"/>
        </w:rPr>
        <w:t xml:space="preserve">0,0025%</w:t>
      </w:r>
      <w:r w:rsidDel="00000000" w:rsidR="00000000" w:rsidRPr="00000000">
        <w:rPr>
          <w:rtl w:val="0"/>
        </w:rPr>
        <w:t xml:space="preserve">, trong khi Uniswap có phí </w:t>
      </w:r>
      <w:r w:rsidDel="00000000" w:rsidR="00000000" w:rsidRPr="00000000">
        <w:rPr>
          <w:b w:val="1"/>
          <w:rtl w:val="0"/>
        </w:rPr>
        <w:t xml:space="preserve">0,3%</w:t>
      </w:r>
      <w:r w:rsidDel="00000000" w:rsidR="00000000" w:rsidRPr="00000000">
        <w:rPr>
          <w:rtl w:val="0"/>
        </w:rPr>
        <w:t xml:space="preserve">, theo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Raydium vs Uniswap: So sánh AMM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p14f1wx7a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So Sánh Raydium vs Uniswap</w:t>
      </w:r>
    </w:p>
    <w:tbl>
      <w:tblPr>
        <w:tblStyle w:val="Table1"/>
        <w:tblW w:w="7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2360"/>
        <w:gridCol w:w="2585"/>
        <w:tblGridChange w:id="0">
          <w:tblGrid>
            <w:gridCol w:w="2150"/>
            <w:gridCol w:w="2360"/>
            <w:gridCol w:w="2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Raydium (Solana)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Uniswap (Ethereum)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65.000 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10-15 TPS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~0,0025%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~0,3%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Vài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Vài phút (tùy gas)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sinh thái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Tập trung vào Solana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Rộng lớn, đa blockchain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 đặc biệt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Staking RAY, farming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Chỉ có swap &amp; liquidity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4djs430mh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Raydium đang phát triển mạnh</w:t>
      </w:r>
      <w:r w:rsidDel="00000000" w:rsidR="00000000" w:rsidRPr="00000000">
        <w:rPr>
          <w:rtl w:val="0"/>
        </w:rPr>
        <w:t xml:space="preserve">, với TVL </w:t>
      </w:r>
      <w:r w:rsidDel="00000000" w:rsidR="00000000" w:rsidRPr="00000000">
        <w:rPr>
          <w:b w:val="1"/>
          <w:rtl w:val="0"/>
        </w:rPr>
        <w:t xml:space="preserve">1,5 tỷ USD</w:t>
      </w:r>
      <w:r w:rsidDel="00000000" w:rsidR="00000000" w:rsidRPr="00000000">
        <w:rPr>
          <w:rtl w:val="0"/>
        </w:rPr>
        <w:t xml:space="preserve"> vào tháng 3/2025, theo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DeFi Llama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nh732pbhj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💰 Jupiter: Aggregator DEX Trên Solana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cuk22swp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Jupiter là </w:t>
      </w:r>
      <w:r w:rsidDel="00000000" w:rsidR="00000000" w:rsidRPr="00000000">
        <w:rPr>
          <w:b w:val="1"/>
          <w:rtl w:val="0"/>
        </w:rPr>
        <w:t xml:space="preserve">aggregator DEX</w:t>
      </w:r>
      <w:r w:rsidDel="00000000" w:rsidR="00000000" w:rsidRPr="00000000">
        <w:rPr>
          <w:rtl w:val="0"/>
        </w:rPr>
        <w:t xml:space="preserve">, giúp tìm giá tốt nhất từ nhiều DEX trên Solana như Serum, Raydium.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7hf8zh8qi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Tự động quét giá</w:t>
      </w:r>
      <w:r w:rsidDel="00000000" w:rsidR="00000000" w:rsidRPr="00000000">
        <w:rPr>
          <w:rtl w:val="0"/>
        </w:rPr>
        <w:t xml:space="preserve"> từ nhiều sàn, tìm đường giao dịch tối ưu.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Giảm slippage &amp; phí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giúp trader tiết kiệm chi phí.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Token JUP</w:t>
      </w:r>
      <w:r w:rsidDel="00000000" w:rsidR="00000000" w:rsidRPr="00000000">
        <w:rPr>
          <w:rtl w:val="0"/>
        </w:rPr>
        <w:t xml:space="preserve">: Dùng để staking và phần thưởng quản trị.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 </w:t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Jupiter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eqq0fjjr9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Jupiter giúp tối ưu thanh khoản trên Solana, với </w:t>
      </w:r>
      <w:r w:rsidDel="00000000" w:rsidR="00000000" w:rsidRPr="00000000">
        <w:rPr>
          <w:b w:val="1"/>
          <w:rtl w:val="0"/>
        </w:rPr>
        <w:t xml:space="preserve">TVL khoảng 2 tỷ USD</w:t>
      </w:r>
      <w:r w:rsidDel="00000000" w:rsidR="00000000" w:rsidRPr="00000000">
        <w:rPr>
          <w:rtl w:val="0"/>
        </w:rPr>
        <w:t xml:space="preserve">, theo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DeFi Llama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x6tuub5bw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🏦 Lending &amp; Borrowing Trên Solana: Solend, Mango Markets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sew7fd26sj" w:id="18"/>
      <w:bookmarkEnd w:id="1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Solend – Lending Protocol Lớn Nhất Trên Solana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Cung cấp lending &amp; borrowing</w:t>
      </w:r>
      <w:r w:rsidDel="00000000" w:rsidR="00000000" w:rsidRPr="00000000">
        <w:rPr>
          <w:rtl w:val="0"/>
        </w:rPr>
        <w:t xml:space="preserve"> với lãi suất động.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Hỗ trợ nhiều 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SOL, USDC, ETH.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~200 triệu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Solend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b3e7m19ckn" w:id="19"/>
      <w:bookmarkEnd w:id="1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Mango Markets – Kết Hợp Lending &amp; Margin Trading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Hỗ trợ vay, cho vay và giao dịch đòn bẩy (margin trading).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Token MNGO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dùng cho quản trị và staking.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~150 triệu USD</w:t>
      </w:r>
      <w:r w:rsidDel="00000000" w:rsidR="00000000" w:rsidRPr="00000000">
        <w:rPr>
          <w:rtl w:val="0"/>
        </w:rPr>
        <w:t xml:space="preserve">, theo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DeFi Llama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21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Mango Markets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iywnn43j9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Bảng So Sánh Solend vs Mango Markets</w:t>
      </w:r>
    </w:p>
    <w:tbl>
      <w:tblPr>
        <w:tblStyle w:val="Table2"/>
        <w:tblW w:w="8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840"/>
        <w:gridCol w:w="2570"/>
        <w:gridCol w:w="965"/>
        <w:tblGridChange w:id="0">
          <w:tblGrid>
            <w:gridCol w:w="1880"/>
            <w:gridCol w:w="2840"/>
            <w:gridCol w:w="2570"/>
            <w:gridCol w:w="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Nền Tảng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 (USD, tháng 3/2025)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Dịch Vụ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200M+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Lending, borrowing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SLND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Mango Markets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150M+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Lending, margin trading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MNGO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Cách hoạt động của margin trading trên DeFi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8e10jr51dj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🔥 Kết Luận: DeFi Trên Solana Có Đáng Đầu Tư?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Serum, Raydium, Jupiter, Solend &amp; Mango Markets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là những nền tảng cốt lõi của DeFi Solana.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Tốc độ cao &amp; phí thấp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giúp Solana DeFi cạnh tranh với Ethereum.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Tuy nhiên, vẫn có rủi ro tập trung hóa &amp; bảo mật.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Solana DeFi có tiềm năng lớn, nhưng cần theo dõi sự phát triển của hệ sinh thái!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Bạn nghĩ DeFi trên Solana có thể vượt Ethereum không?</w:t>
      </w:r>
      <w:r w:rsidDel="00000000" w:rsidR="00000000" w:rsidRPr="00000000">
        <w:rPr>
          <w:rtl w:val="0"/>
        </w:rPr>
        <w:t xml:space="preserve"> Bình luận ý kiến của bạn bên dưới!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NFT &amp; GameFi Trên Solana: Magic Eden, Metaplex, Star Atlas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8T07:29:53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3.3.6</w:t>
      </w:r>
    </w:p>
  </w:comment>
  <w:comment w:author="Hiếu Vũ Minh" w:id="1" w:date="2025-03-08T07:29:18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fillama.com/protocol/mango-markets" TargetMode="External"/><Relationship Id="rId11" Type="http://schemas.openxmlformats.org/officeDocument/2006/relationships/hyperlink" Target="https://medium.com/@gate_ventures/review-of-uniswap-vs-curve-8ff0370cb5a8" TargetMode="External"/><Relationship Id="rId22" Type="http://schemas.openxmlformats.org/officeDocument/2006/relationships/hyperlink" Target="https://mango.markets/" TargetMode="External"/><Relationship Id="rId10" Type="http://schemas.openxmlformats.org/officeDocument/2006/relationships/hyperlink" Target="https://solanacompass.com/solana/what-makes-solana-unique-how-is-it-different-to-ethereum" TargetMode="External"/><Relationship Id="rId21" Type="http://schemas.openxmlformats.org/officeDocument/2006/relationships/hyperlink" Target="https://mango.markets/" TargetMode="External"/><Relationship Id="rId13" Type="http://schemas.openxmlformats.org/officeDocument/2006/relationships/hyperlink" Target="https://defillama.com/protocol/raydium" TargetMode="External"/><Relationship Id="rId12" Type="http://schemas.openxmlformats.org/officeDocument/2006/relationships/hyperlink" Target="https://coin98.net/amm-blockchain" TargetMode="External"/><Relationship Id="rId23" Type="http://schemas.openxmlformats.org/officeDocument/2006/relationships/hyperlink" Target="https://www.marginbull.com/news/defi-margin-trading/#:~:text=How%20DeFi%20Margin%20Trading%20Works%201%20Step-by-Step%20Process,Collateral%2C%20and%20Liquidation%20within%20the%20DeFi%20Context%2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efillama.com/protocol/serum" TargetMode="External"/><Relationship Id="rId15" Type="http://schemas.openxmlformats.org/officeDocument/2006/relationships/hyperlink" Target="https://jup.ag/" TargetMode="External"/><Relationship Id="rId14" Type="http://schemas.openxmlformats.org/officeDocument/2006/relationships/hyperlink" Target="https://defillama.com/protocol/raydium" TargetMode="External"/><Relationship Id="rId17" Type="http://schemas.openxmlformats.org/officeDocument/2006/relationships/hyperlink" Target="https://defillama.com/" TargetMode="External"/><Relationship Id="rId16" Type="http://schemas.openxmlformats.org/officeDocument/2006/relationships/hyperlink" Target="https://defillama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efillama.com/protocol/mango-markets" TargetMode="External"/><Relationship Id="rId6" Type="http://schemas.openxmlformats.org/officeDocument/2006/relationships/styles" Target="styles.xml"/><Relationship Id="rId18" Type="http://schemas.openxmlformats.org/officeDocument/2006/relationships/hyperlink" Target="https://solend.fi/" TargetMode="External"/><Relationship Id="rId7" Type="http://schemas.openxmlformats.org/officeDocument/2006/relationships/hyperlink" Target="http://www6.serum.org/lander?template=ARROW_3&amp;tdfs=0&amp;s_token=1741419066.0287860000&amp;uuid=1741419066.0287860000&amp;term=Buy%20Serum%20Cryptocurrency&amp;term=Sell%20Serum%20Cryptocurrency&amp;term=Serum%20Mining&amp;term=Serum%20Trading%20Platform&amp;term=Digital%20Asset%20Management&amp;searchbox=0&amp;showDomain=0&amp;backfill=0" TargetMode="External"/><Relationship Id="rId8" Type="http://schemas.openxmlformats.org/officeDocument/2006/relationships/hyperlink" Target="https://defillama.com/protocol/ser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