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C5909" w14:textId="1099ED09" w:rsidR="00604C9D" w:rsidRPr="00604C9D" w:rsidRDefault="00604C9D" w:rsidP="00F4322C">
      <w:pPr>
        <w:pStyle w:val="Heading2"/>
        <w:rPr>
          <w:lang w:val="en-US"/>
        </w:rPr>
      </w:pPr>
      <w:r w:rsidRPr="00604C9D">
        <w:drawing>
          <wp:inline distT="0" distB="0" distL="0" distR="0" wp14:anchorId="7C273C85" wp14:editId="7F52BE13">
            <wp:extent cx="5780919" cy="390698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26786" cy="3937981"/>
                    </a:xfrm>
                    <a:prstGeom prst="rect">
                      <a:avLst/>
                    </a:prstGeom>
                  </pic:spPr>
                </pic:pic>
              </a:graphicData>
            </a:graphic>
          </wp:inline>
        </w:drawing>
      </w:r>
    </w:p>
    <w:p w14:paraId="4D989329" w14:textId="77777777" w:rsidR="00604C9D" w:rsidRDefault="00604C9D" w:rsidP="00F4322C">
      <w:pPr>
        <w:pStyle w:val="Heading2"/>
      </w:pPr>
    </w:p>
    <w:p w14:paraId="50E7087B" w14:textId="6ED07154" w:rsidR="000C1422" w:rsidRPr="00F4322C" w:rsidRDefault="000C1422" w:rsidP="00F4322C">
      <w:pPr>
        <w:pStyle w:val="Heading2"/>
      </w:pPr>
      <w:r w:rsidRPr="00F4322C">
        <w:t>Monolith Application là gì?</w:t>
      </w:r>
      <w:r w:rsidR="002D2670" w:rsidRPr="00F4322C">
        <w:t xml:space="preserve"> (ứng dụng nguyên)</w:t>
      </w:r>
    </w:p>
    <w:p w14:paraId="4A3D456D" w14:textId="77777777" w:rsidR="000C1422" w:rsidRPr="000C1422" w:rsidRDefault="000C1422" w:rsidP="001946B3">
      <w:pPr>
        <w:shd w:val="clear" w:color="auto" w:fill="FFFFFF"/>
        <w:spacing w:before="100" w:beforeAutospacing="1" w:after="360"/>
        <w:ind w:left="720"/>
        <w:rPr>
          <w:rFonts w:ascii="Tahoma" w:eastAsia="Times New Roman" w:hAnsi="Tahoma" w:cs="Tahoma"/>
          <w:color w:val="303030"/>
          <w:sz w:val="27"/>
          <w:szCs w:val="27"/>
        </w:rPr>
      </w:pPr>
      <w:r w:rsidRPr="000C1422">
        <w:rPr>
          <w:rFonts w:ascii="Arial" w:eastAsia="Times New Roman" w:hAnsi="Arial" w:cs="Arial"/>
          <w:color w:val="303030"/>
        </w:rPr>
        <w:t>Bạn đã từng làm việc trong một project:</w:t>
      </w:r>
    </w:p>
    <w:p w14:paraId="2B9D5245" w14:textId="77777777" w:rsidR="000C1422" w:rsidRPr="000C1422" w:rsidRDefault="000C1422" w:rsidP="001946B3">
      <w:pPr>
        <w:numPr>
          <w:ilvl w:val="0"/>
          <w:numId w:val="1"/>
        </w:numPr>
        <w:shd w:val="clear" w:color="auto" w:fill="FFFFFF"/>
        <w:tabs>
          <w:tab w:val="clear" w:pos="720"/>
          <w:tab w:val="num" w:pos="1440"/>
        </w:tabs>
        <w:spacing w:before="100" w:beforeAutospacing="1" w:after="100" w:afterAutospacing="1"/>
        <w:rPr>
          <w:rFonts w:ascii="Tahoma" w:eastAsia="Times New Roman" w:hAnsi="Tahoma" w:cs="Tahoma"/>
          <w:color w:val="303030"/>
          <w:sz w:val="27"/>
          <w:szCs w:val="27"/>
        </w:rPr>
      </w:pPr>
      <w:r w:rsidRPr="000C1422">
        <w:rPr>
          <w:rFonts w:ascii="Arial" w:eastAsia="Times New Roman" w:hAnsi="Arial" w:cs="Arial"/>
          <w:color w:val="303030"/>
        </w:rPr>
        <w:t>Release (trên production) vài tháng một lần</w:t>
      </w:r>
    </w:p>
    <w:p w14:paraId="4D69FB94" w14:textId="77777777" w:rsidR="000C1422" w:rsidRPr="000C1422" w:rsidRDefault="000C1422" w:rsidP="001946B3">
      <w:pPr>
        <w:numPr>
          <w:ilvl w:val="0"/>
          <w:numId w:val="1"/>
        </w:numPr>
        <w:shd w:val="clear" w:color="auto" w:fill="FFFFFF"/>
        <w:tabs>
          <w:tab w:val="clear" w:pos="720"/>
          <w:tab w:val="num" w:pos="1440"/>
        </w:tabs>
        <w:spacing w:before="100" w:beforeAutospacing="1" w:after="100" w:afterAutospacing="1"/>
        <w:rPr>
          <w:rFonts w:ascii="Tahoma" w:eastAsia="Times New Roman" w:hAnsi="Tahoma" w:cs="Tahoma"/>
          <w:color w:val="303030"/>
          <w:sz w:val="27"/>
          <w:szCs w:val="27"/>
        </w:rPr>
      </w:pPr>
      <w:r w:rsidRPr="000C1422">
        <w:rPr>
          <w:rFonts w:ascii="Arial" w:eastAsia="Times New Roman" w:hAnsi="Arial" w:cs="Arial"/>
          <w:color w:val="303030"/>
        </w:rPr>
        <w:t>Có một loạt (rất nhiều) các tính năng và chức năng</w:t>
      </w:r>
    </w:p>
    <w:p w14:paraId="75E546C9" w14:textId="77777777" w:rsidR="000C1422" w:rsidRPr="000C1422" w:rsidRDefault="000C1422" w:rsidP="001946B3">
      <w:pPr>
        <w:numPr>
          <w:ilvl w:val="0"/>
          <w:numId w:val="1"/>
        </w:numPr>
        <w:shd w:val="clear" w:color="auto" w:fill="FFFFFF"/>
        <w:tabs>
          <w:tab w:val="clear" w:pos="720"/>
          <w:tab w:val="num" w:pos="1440"/>
        </w:tabs>
        <w:spacing w:before="100" w:beforeAutospacing="1" w:after="100" w:afterAutospacing="1"/>
        <w:rPr>
          <w:rFonts w:ascii="Tahoma" w:eastAsia="Times New Roman" w:hAnsi="Tahoma" w:cs="Tahoma"/>
          <w:color w:val="303030"/>
          <w:sz w:val="27"/>
          <w:szCs w:val="27"/>
        </w:rPr>
      </w:pPr>
      <w:r w:rsidRPr="000C1422">
        <w:rPr>
          <w:rFonts w:ascii="Arial" w:eastAsia="Times New Roman" w:hAnsi="Arial" w:cs="Arial"/>
          <w:color w:val="303030"/>
        </w:rPr>
        <w:t>Có team nhiều hơn 50 members</w:t>
      </w:r>
    </w:p>
    <w:p w14:paraId="77D98E0B" w14:textId="77777777" w:rsidR="000C1422" w:rsidRPr="000C1422" w:rsidRDefault="000C1422" w:rsidP="001946B3">
      <w:pPr>
        <w:numPr>
          <w:ilvl w:val="0"/>
          <w:numId w:val="1"/>
        </w:numPr>
        <w:shd w:val="clear" w:color="auto" w:fill="FFFFFF"/>
        <w:tabs>
          <w:tab w:val="clear" w:pos="720"/>
          <w:tab w:val="num" w:pos="1440"/>
        </w:tabs>
        <w:spacing w:before="100" w:beforeAutospacing="1" w:after="100" w:afterAutospacing="1"/>
        <w:rPr>
          <w:rFonts w:ascii="Tahoma" w:eastAsia="Times New Roman" w:hAnsi="Tahoma" w:cs="Tahoma"/>
          <w:color w:val="303030"/>
          <w:sz w:val="27"/>
          <w:szCs w:val="27"/>
        </w:rPr>
      </w:pPr>
      <w:r w:rsidRPr="000C1422">
        <w:rPr>
          <w:rFonts w:ascii="Arial" w:eastAsia="Times New Roman" w:hAnsi="Arial" w:cs="Arial"/>
          <w:color w:val="303030"/>
        </w:rPr>
        <w:t>Debug là một thử thách lớn</w:t>
      </w:r>
    </w:p>
    <w:p w14:paraId="702B341B" w14:textId="77777777" w:rsidR="000C1422" w:rsidRPr="000C1422" w:rsidRDefault="000C1422" w:rsidP="001946B3">
      <w:pPr>
        <w:numPr>
          <w:ilvl w:val="0"/>
          <w:numId w:val="1"/>
        </w:numPr>
        <w:shd w:val="clear" w:color="auto" w:fill="FFFFFF"/>
        <w:tabs>
          <w:tab w:val="clear" w:pos="720"/>
          <w:tab w:val="num" w:pos="1440"/>
        </w:tabs>
        <w:spacing w:before="100" w:beforeAutospacing="1" w:after="100" w:afterAutospacing="1"/>
        <w:rPr>
          <w:rFonts w:ascii="Tahoma" w:eastAsia="Times New Roman" w:hAnsi="Tahoma" w:cs="Tahoma"/>
          <w:color w:val="303030"/>
          <w:sz w:val="27"/>
          <w:szCs w:val="27"/>
        </w:rPr>
      </w:pPr>
      <w:r w:rsidRPr="000C1422">
        <w:rPr>
          <w:rFonts w:ascii="Arial" w:eastAsia="Times New Roman" w:hAnsi="Arial" w:cs="Arial"/>
          <w:color w:val="303030"/>
        </w:rPr>
        <w:t>Áp dụng công nghệ mới và quy trình mới là gần như không thể</w:t>
      </w:r>
    </w:p>
    <w:p w14:paraId="7ED9FAC6" w14:textId="77777777" w:rsidR="002C1322" w:rsidRPr="002C1322" w:rsidRDefault="002C1322" w:rsidP="001946B3">
      <w:pPr>
        <w:shd w:val="clear" w:color="auto" w:fill="FFFFFF"/>
        <w:spacing w:before="100" w:beforeAutospacing="1" w:after="360"/>
        <w:ind w:left="720"/>
        <w:rPr>
          <w:rFonts w:ascii="Tahoma" w:eastAsia="Times New Roman" w:hAnsi="Tahoma" w:cs="Tahoma"/>
          <w:color w:val="303030"/>
          <w:sz w:val="27"/>
          <w:szCs w:val="27"/>
        </w:rPr>
      </w:pPr>
      <w:r w:rsidRPr="002C1322">
        <w:rPr>
          <w:rFonts w:ascii="Arial" w:eastAsia="Times New Roman" w:hAnsi="Arial" w:cs="Arial"/>
          <w:color w:val="303030"/>
        </w:rPr>
        <w:t>Đặc trưng của Monolith Application:</w:t>
      </w:r>
    </w:p>
    <w:p w14:paraId="0B7686D4" w14:textId="77777777" w:rsidR="002C1322" w:rsidRPr="002C1322" w:rsidRDefault="002C1322" w:rsidP="001946B3">
      <w:pPr>
        <w:numPr>
          <w:ilvl w:val="0"/>
          <w:numId w:val="2"/>
        </w:numPr>
        <w:shd w:val="clear" w:color="auto" w:fill="FFFFFF"/>
        <w:tabs>
          <w:tab w:val="clear" w:pos="720"/>
          <w:tab w:val="num" w:pos="1440"/>
        </w:tabs>
        <w:spacing w:before="100" w:beforeAutospacing="1" w:after="100" w:afterAutospacing="1"/>
        <w:rPr>
          <w:rFonts w:ascii="Tahoma" w:eastAsia="Times New Roman" w:hAnsi="Tahoma" w:cs="Tahoma"/>
          <w:color w:val="303030"/>
          <w:sz w:val="27"/>
          <w:szCs w:val="27"/>
        </w:rPr>
      </w:pPr>
      <w:r w:rsidRPr="002C1322">
        <w:rPr>
          <w:rFonts w:ascii="Arial" w:eastAsia="Times New Roman" w:hAnsi="Arial" w:cs="Arial"/>
          <w:color w:val="303030"/>
        </w:rPr>
        <w:t>Kích thước ứng dụng lớn</w:t>
      </w:r>
    </w:p>
    <w:p w14:paraId="5D1F2118" w14:textId="77777777" w:rsidR="002C1322" w:rsidRPr="002C1322" w:rsidRDefault="002C1322" w:rsidP="001946B3">
      <w:pPr>
        <w:numPr>
          <w:ilvl w:val="0"/>
          <w:numId w:val="2"/>
        </w:numPr>
        <w:shd w:val="clear" w:color="auto" w:fill="FFFFFF"/>
        <w:tabs>
          <w:tab w:val="clear" w:pos="720"/>
          <w:tab w:val="num" w:pos="1440"/>
        </w:tabs>
        <w:spacing w:before="100" w:beforeAutospacing="1" w:after="100" w:afterAutospacing="1"/>
        <w:rPr>
          <w:rFonts w:ascii="Tahoma" w:eastAsia="Times New Roman" w:hAnsi="Tahoma" w:cs="Tahoma"/>
          <w:color w:val="303030"/>
          <w:sz w:val="27"/>
          <w:szCs w:val="27"/>
        </w:rPr>
      </w:pPr>
      <w:r w:rsidRPr="002C1322">
        <w:rPr>
          <w:rFonts w:ascii="Arial" w:eastAsia="Times New Roman" w:hAnsi="Arial" w:cs="Arial"/>
          <w:color w:val="303030"/>
        </w:rPr>
        <w:t>Thời gian release dài</w:t>
      </w:r>
    </w:p>
    <w:p w14:paraId="0E458AC3" w14:textId="77777777" w:rsidR="002C1322" w:rsidRPr="002C1322" w:rsidRDefault="002C1322" w:rsidP="001946B3">
      <w:pPr>
        <w:numPr>
          <w:ilvl w:val="0"/>
          <w:numId w:val="2"/>
        </w:numPr>
        <w:shd w:val="clear" w:color="auto" w:fill="FFFFFF"/>
        <w:tabs>
          <w:tab w:val="clear" w:pos="720"/>
          <w:tab w:val="num" w:pos="1440"/>
        </w:tabs>
        <w:spacing w:before="100" w:beforeAutospacing="1" w:after="100" w:afterAutospacing="1"/>
        <w:rPr>
          <w:rFonts w:ascii="Tahoma" w:eastAsia="Times New Roman" w:hAnsi="Tahoma" w:cs="Tahoma"/>
          <w:color w:val="303030"/>
          <w:sz w:val="27"/>
          <w:szCs w:val="27"/>
        </w:rPr>
      </w:pPr>
      <w:r w:rsidRPr="002C1322">
        <w:rPr>
          <w:rFonts w:ascii="Arial" w:eastAsia="Times New Roman" w:hAnsi="Arial" w:cs="Arial"/>
          <w:color w:val="303030"/>
        </w:rPr>
        <w:t>Các team lớn (nhiều member)</w:t>
      </w:r>
    </w:p>
    <w:p w14:paraId="1CE903AE" w14:textId="77777777" w:rsidR="002C1322" w:rsidRPr="002C1322" w:rsidRDefault="002C1322" w:rsidP="001946B3">
      <w:pPr>
        <w:shd w:val="clear" w:color="auto" w:fill="FFFFFF"/>
        <w:spacing w:before="100" w:beforeAutospacing="1" w:after="360"/>
        <w:ind w:left="720"/>
        <w:rPr>
          <w:rFonts w:ascii="Tahoma" w:eastAsia="Times New Roman" w:hAnsi="Tahoma" w:cs="Tahoma"/>
          <w:color w:val="303030"/>
          <w:sz w:val="27"/>
          <w:szCs w:val="27"/>
        </w:rPr>
      </w:pPr>
      <w:r w:rsidRPr="002C1322">
        <w:rPr>
          <w:rFonts w:ascii="Arial" w:eastAsia="Times New Roman" w:hAnsi="Arial" w:cs="Arial"/>
          <w:color w:val="303030"/>
        </w:rPr>
        <w:t>Các thử thách đi kèm:</w:t>
      </w:r>
    </w:p>
    <w:p w14:paraId="323EDD77" w14:textId="77777777" w:rsidR="002C1322" w:rsidRPr="002C1322" w:rsidRDefault="002C1322" w:rsidP="001946B3">
      <w:pPr>
        <w:numPr>
          <w:ilvl w:val="0"/>
          <w:numId w:val="3"/>
        </w:numPr>
        <w:shd w:val="clear" w:color="auto" w:fill="FFFFFF"/>
        <w:tabs>
          <w:tab w:val="clear" w:pos="720"/>
          <w:tab w:val="num" w:pos="1440"/>
        </w:tabs>
        <w:spacing w:before="100" w:beforeAutospacing="1" w:after="100" w:afterAutospacing="1"/>
        <w:rPr>
          <w:rFonts w:ascii="Tahoma" w:eastAsia="Times New Roman" w:hAnsi="Tahoma" w:cs="Tahoma"/>
          <w:color w:val="303030"/>
          <w:sz w:val="27"/>
          <w:szCs w:val="27"/>
        </w:rPr>
      </w:pPr>
      <w:r w:rsidRPr="002C1322">
        <w:rPr>
          <w:rFonts w:ascii="Arial" w:eastAsia="Times New Roman" w:hAnsi="Arial" w:cs="Arial"/>
          <w:color w:val="303030"/>
        </w:rPr>
        <w:t>Khả năng mở rộng</w:t>
      </w:r>
    </w:p>
    <w:p w14:paraId="30C2DB00" w14:textId="77777777" w:rsidR="002C1322" w:rsidRPr="002C1322" w:rsidRDefault="002C1322" w:rsidP="001946B3">
      <w:pPr>
        <w:numPr>
          <w:ilvl w:val="0"/>
          <w:numId w:val="3"/>
        </w:numPr>
        <w:shd w:val="clear" w:color="auto" w:fill="FFFFFF"/>
        <w:tabs>
          <w:tab w:val="clear" w:pos="720"/>
          <w:tab w:val="num" w:pos="1440"/>
        </w:tabs>
        <w:spacing w:before="100" w:beforeAutospacing="1" w:after="100" w:afterAutospacing="1"/>
        <w:rPr>
          <w:rFonts w:ascii="Tahoma" w:eastAsia="Times New Roman" w:hAnsi="Tahoma" w:cs="Tahoma"/>
          <w:color w:val="303030"/>
          <w:sz w:val="27"/>
          <w:szCs w:val="27"/>
        </w:rPr>
      </w:pPr>
      <w:r w:rsidRPr="002C1322">
        <w:rPr>
          <w:rFonts w:ascii="Arial" w:eastAsia="Times New Roman" w:hAnsi="Arial" w:cs="Arial"/>
          <w:color w:val="303030"/>
        </w:rPr>
        <w:t>Tương thích với công nghệ mới</w:t>
      </w:r>
    </w:p>
    <w:p w14:paraId="3E584E64" w14:textId="77777777" w:rsidR="002C1322" w:rsidRPr="002C1322" w:rsidRDefault="002C1322" w:rsidP="001946B3">
      <w:pPr>
        <w:numPr>
          <w:ilvl w:val="0"/>
          <w:numId w:val="3"/>
        </w:numPr>
        <w:shd w:val="clear" w:color="auto" w:fill="FFFFFF"/>
        <w:tabs>
          <w:tab w:val="clear" w:pos="720"/>
          <w:tab w:val="num" w:pos="1440"/>
        </w:tabs>
        <w:spacing w:before="100" w:beforeAutospacing="1" w:after="100" w:afterAutospacing="1"/>
        <w:rPr>
          <w:rFonts w:ascii="Tahoma" w:eastAsia="Times New Roman" w:hAnsi="Tahoma" w:cs="Tahoma"/>
          <w:color w:val="303030"/>
          <w:sz w:val="27"/>
          <w:szCs w:val="27"/>
        </w:rPr>
      </w:pPr>
      <w:r w:rsidRPr="002C1322">
        <w:rPr>
          <w:rFonts w:ascii="Arial" w:eastAsia="Times New Roman" w:hAnsi="Arial" w:cs="Arial"/>
          <w:color w:val="303030"/>
        </w:rPr>
        <w:t>Áp dụng quy trình phát triển mới</w:t>
      </w:r>
    </w:p>
    <w:p w14:paraId="5CC41F6E" w14:textId="77777777" w:rsidR="002C1322" w:rsidRPr="002C1322" w:rsidRDefault="002C1322" w:rsidP="001946B3">
      <w:pPr>
        <w:numPr>
          <w:ilvl w:val="0"/>
          <w:numId w:val="3"/>
        </w:numPr>
        <w:shd w:val="clear" w:color="auto" w:fill="FFFFFF"/>
        <w:tabs>
          <w:tab w:val="clear" w:pos="720"/>
          <w:tab w:val="num" w:pos="1440"/>
        </w:tabs>
        <w:spacing w:before="100" w:beforeAutospacing="1" w:after="100" w:afterAutospacing="1"/>
        <w:rPr>
          <w:rFonts w:ascii="Tahoma" w:eastAsia="Times New Roman" w:hAnsi="Tahoma" w:cs="Tahoma"/>
          <w:color w:val="303030"/>
          <w:sz w:val="27"/>
          <w:szCs w:val="27"/>
        </w:rPr>
      </w:pPr>
      <w:r w:rsidRPr="002C1322">
        <w:rPr>
          <w:rFonts w:ascii="Arial" w:eastAsia="Times New Roman" w:hAnsi="Arial" w:cs="Arial"/>
          <w:color w:val="303030"/>
        </w:rPr>
        <w:t>Áp dụng Automation test</w:t>
      </w:r>
    </w:p>
    <w:p w14:paraId="6AF69547" w14:textId="77777777" w:rsidR="002C1322" w:rsidRPr="002C1322" w:rsidRDefault="002C1322" w:rsidP="001946B3">
      <w:pPr>
        <w:numPr>
          <w:ilvl w:val="0"/>
          <w:numId w:val="3"/>
        </w:numPr>
        <w:shd w:val="clear" w:color="auto" w:fill="FFFFFF"/>
        <w:tabs>
          <w:tab w:val="clear" w:pos="720"/>
          <w:tab w:val="num" w:pos="1440"/>
        </w:tabs>
        <w:spacing w:before="100" w:beforeAutospacing="1" w:after="100" w:afterAutospacing="1"/>
        <w:rPr>
          <w:rFonts w:ascii="Tahoma" w:eastAsia="Times New Roman" w:hAnsi="Tahoma" w:cs="Tahoma"/>
          <w:color w:val="303030"/>
          <w:sz w:val="27"/>
          <w:szCs w:val="27"/>
        </w:rPr>
      </w:pPr>
      <w:r w:rsidRPr="002C1322">
        <w:rPr>
          <w:rFonts w:ascii="Arial" w:eastAsia="Times New Roman" w:hAnsi="Arial" w:cs="Arial"/>
          <w:color w:val="303030"/>
        </w:rPr>
        <w:t>Thích nghi với các bài học phát triển hiện đại</w:t>
      </w:r>
    </w:p>
    <w:p w14:paraId="10C9A83A" w14:textId="247A42CD" w:rsidR="002C1322" w:rsidRPr="00001CB9" w:rsidRDefault="002C1322" w:rsidP="001946B3">
      <w:pPr>
        <w:numPr>
          <w:ilvl w:val="0"/>
          <w:numId w:val="3"/>
        </w:numPr>
        <w:shd w:val="clear" w:color="auto" w:fill="FFFFFF"/>
        <w:tabs>
          <w:tab w:val="clear" w:pos="720"/>
          <w:tab w:val="num" w:pos="1440"/>
        </w:tabs>
        <w:spacing w:before="100" w:beforeAutospacing="1" w:after="100" w:afterAutospacing="1"/>
        <w:rPr>
          <w:rFonts w:ascii="Tahoma" w:eastAsia="Times New Roman" w:hAnsi="Tahoma" w:cs="Tahoma"/>
          <w:color w:val="303030"/>
          <w:sz w:val="27"/>
          <w:szCs w:val="27"/>
        </w:rPr>
      </w:pPr>
      <w:r w:rsidRPr="002C1322">
        <w:rPr>
          <w:rFonts w:ascii="Arial" w:eastAsia="Times New Roman" w:hAnsi="Arial" w:cs="Arial"/>
          <w:color w:val="303030"/>
        </w:rPr>
        <w:lastRenderedPageBreak/>
        <w:t>Tương thích với việc mở rộng thiết bị</w:t>
      </w:r>
    </w:p>
    <w:p w14:paraId="6620BB65" w14:textId="689E1A8C" w:rsidR="00001CB9" w:rsidRDefault="00001CB9" w:rsidP="00001CB9">
      <w:pPr>
        <w:pStyle w:val="Heading2"/>
        <w:shd w:val="clear" w:color="auto" w:fill="FFFFFF"/>
        <w:spacing w:before="180" w:beforeAutospacing="0" w:after="180" w:afterAutospacing="0"/>
        <w:rPr>
          <w:rFonts w:ascii="Arial" w:hAnsi="Arial" w:cs="Arial"/>
          <w:color w:val="303030"/>
        </w:rPr>
      </w:pPr>
      <w:r>
        <w:rPr>
          <w:rFonts w:ascii="Arial" w:hAnsi="Arial" w:cs="Arial"/>
          <w:color w:val="303030"/>
        </w:rPr>
        <w:t>Microservices là gì?</w:t>
      </w:r>
    </w:p>
    <w:p w14:paraId="26E8A93A" w14:textId="38ADE3BE" w:rsidR="000D5B6B" w:rsidRDefault="000D5B6B" w:rsidP="000D5B6B">
      <w:pPr>
        <w:shd w:val="clear" w:color="auto" w:fill="FFFFFF"/>
        <w:spacing w:before="100" w:beforeAutospacing="1" w:after="360"/>
        <w:rPr>
          <w:rFonts w:ascii="Arial" w:eastAsia="Times New Roman" w:hAnsi="Arial" w:cs="Arial"/>
          <w:color w:val="303030"/>
        </w:rPr>
      </w:pPr>
      <w:r w:rsidRPr="000D5B6B">
        <w:rPr>
          <w:rFonts w:ascii="Arial" w:eastAsia="Times New Roman" w:hAnsi="Arial" w:cs="Arial"/>
          <w:color w:val="303030"/>
        </w:rPr>
        <w:t>Microservice architecture đã phát triển như một giải pháp mở rộng và đổi mới đối với Monolith architecture.</w:t>
      </w:r>
    </w:p>
    <w:p w14:paraId="1F507D81" w14:textId="77777777" w:rsidR="009357DB" w:rsidRPr="009357DB" w:rsidRDefault="009357DB" w:rsidP="009357DB">
      <w:pPr>
        <w:numPr>
          <w:ilvl w:val="0"/>
          <w:numId w:val="4"/>
        </w:numPr>
        <w:shd w:val="clear" w:color="auto" w:fill="FFFFFF"/>
        <w:spacing w:before="100" w:beforeAutospacing="1" w:after="100" w:afterAutospacing="1"/>
        <w:ind w:left="0"/>
        <w:rPr>
          <w:rFonts w:ascii="Tahoma" w:eastAsia="Times New Roman" w:hAnsi="Tahoma" w:cs="Tahoma"/>
          <w:color w:val="303030"/>
          <w:sz w:val="27"/>
          <w:szCs w:val="27"/>
        </w:rPr>
      </w:pPr>
      <w:r w:rsidRPr="009357DB">
        <w:rPr>
          <w:rFonts w:ascii="Arial" w:eastAsia="Times New Roman" w:hAnsi="Arial" w:cs="Arial"/>
          <w:color w:val="303030"/>
        </w:rPr>
        <w:t>REST – Xây dựng xung quanh tài nguyên RESTful. Sự giao tiếp có thể là HTTP hoặc event based.</w:t>
      </w:r>
    </w:p>
    <w:p w14:paraId="6DEB7755" w14:textId="77777777" w:rsidR="009357DB" w:rsidRPr="009357DB" w:rsidRDefault="009357DB" w:rsidP="009357DB">
      <w:pPr>
        <w:numPr>
          <w:ilvl w:val="0"/>
          <w:numId w:val="4"/>
        </w:numPr>
        <w:shd w:val="clear" w:color="auto" w:fill="FFFFFF"/>
        <w:spacing w:before="100" w:beforeAutospacing="1" w:after="100" w:afterAutospacing="1"/>
        <w:ind w:left="0"/>
        <w:rPr>
          <w:rFonts w:ascii="Tahoma" w:eastAsia="Times New Roman" w:hAnsi="Tahoma" w:cs="Tahoma"/>
          <w:color w:val="303030"/>
          <w:sz w:val="27"/>
          <w:szCs w:val="27"/>
        </w:rPr>
      </w:pPr>
      <w:r w:rsidRPr="009357DB">
        <w:rPr>
          <w:rFonts w:ascii="Arial" w:eastAsia="Times New Roman" w:hAnsi="Arial" w:cs="Arial"/>
          <w:color w:val="303030"/>
        </w:rPr>
        <w:t>Các đơn vị có thể lựa chọn triển khai khá nhỏ – giới hạn về phạm vi của đơn vị</w:t>
      </w:r>
    </w:p>
    <w:p w14:paraId="7D4DDDEE" w14:textId="099A8D5C" w:rsidR="009357DB" w:rsidRPr="00857129" w:rsidRDefault="009357DB" w:rsidP="009357DB">
      <w:pPr>
        <w:numPr>
          <w:ilvl w:val="0"/>
          <w:numId w:val="4"/>
        </w:numPr>
        <w:shd w:val="clear" w:color="auto" w:fill="FFFFFF"/>
        <w:spacing w:before="100" w:beforeAutospacing="1" w:after="100" w:afterAutospacing="1"/>
        <w:ind w:left="0"/>
        <w:rPr>
          <w:rFonts w:ascii="Tahoma" w:eastAsia="Times New Roman" w:hAnsi="Tahoma" w:cs="Tahoma"/>
          <w:color w:val="303030"/>
          <w:sz w:val="27"/>
          <w:szCs w:val="27"/>
        </w:rPr>
      </w:pPr>
      <w:r w:rsidRPr="009357DB">
        <w:rPr>
          <w:rFonts w:ascii="Arial" w:eastAsia="Times New Roman" w:hAnsi="Arial" w:cs="Arial"/>
          <w:color w:val="303030"/>
        </w:rPr>
        <w:t>Cloud Enabled – Dynamic Scaling</w:t>
      </w:r>
    </w:p>
    <w:p w14:paraId="58867DAF" w14:textId="77777777" w:rsidR="00857129" w:rsidRDefault="00857129" w:rsidP="00857129">
      <w:pPr>
        <w:pStyle w:val="Heading2"/>
        <w:shd w:val="clear" w:color="auto" w:fill="FFFFFF"/>
        <w:spacing w:before="180" w:beforeAutospacing="0" w:after="180" w:afterAutospacing="0"/>
        <w:rPr>
          <w:rFonts w:ascii="Tahoma" w:hAnsi="Tahoma" w:cs="Tahoma"/>
          <w:color w:val="303030"/>
        </w:rPr>
      </w:pPr>
      <w:r>
        <w:rPr>
          <w:rFonts w:ascii="Arial" w:hAnsi="Arial" w:cs="Arial"/>
          <w:color w:val="303030"/>
        </w:rPr>
        <w:t>Microservice Architecture nhìn như thế nào?</w:t>
      </w:r>
    </w:p>
    <w:p w14:paraId="3A90937E" w14:textId="77777777" w:rsidR="00857129" w:rsidRDefault="00857129" w:rsidP="00857129">
      <w:pPr>
        <w:pStyle w:val="NormalWeb"/>
        <w:shd w:val="clear" w:color="auto" w:fill="FFFFFF"/>
        <w:spacing w:after="360" w:afterAutospacing="0"/>
        <w:rPr>
          <w:rFonts w:ascii="Tahoma" w:hAnsi="Tahoma" w:cs="Tahoma"/>
          <w:color w:val="303030"/>
          <w:sz w:val="27"/>
          <w:szCs w:val="27"/>
        </w:rPr>
      </w:pPr>
      <w:r>
        <w:rPr>
          <w:rFonts w:ascii="Arial" w:hAnsi="Arial" w:cs="Arial"/>
          <w:color w:val="303030"/>
        </w:rPr>
        <w:t>Sơ đồ dưới đây là một ví dụ về Monolith Application, một application cho tất cả mọi thứ.</w:t>
      </w:r>
    </w:p>
    <w:p w14:paraId="57771859" w14:textId="72F07D38" w:rsidR="00857129" w:rsidRDefault="00857129" w:rsidP="00857129">
      <w:pPr>
        <w:pStyle w:val="NormalWeb"/>
        <w:shd w:val="clear" w:color="auto" w:fill="FFFFFF"/>
        <w:spacing w:after="360" w:afterAutospacing="0"/>
        <w:rPr>
          <w:rFonts w:ascii="Tahoma" w:hAnsi="Tahoma" w:cs="Tahoma"/>
          <w:color w:val="303030"/>
          <w:sz w:val="27"/>
          <w:szCs w:val="27"/>
        </w:rPr>
      </w:pPr>
      <w:r>
        <w:rPr>
          <w:rFonts w:ascii="Arial" w:hAnsi="Arial" w:cs="Arial"/>
          <w:color w:val="303030"/>
        </w:rPr>
        <w:fldChar w:fldCharType="begin"/>
      </w:r>
      <w:r>
        <w:rPr>
          <w:rFonts w:ascii="Arial" w:hAnsi="Arial" w:cs="Arial"/>
          <w:color w:val="303030"/>
        </w:rPr>
        <w:instrText xml:space="preserve"> INCLUDEPICTURE "http://www.toihieuroi.com/wp-content/uploads/2018/11/hinh-6.png" \* MERGEFORMATINET </w:instrText>
      </w:r>
      <w:r>
        <w:rPr>
          <w:rFonts w:ascii="Arial" w:hAnsi="Arial" w:cs="Arial"/>
          <w:color w:val="303030"/>
        </w:rPr>
        <w:fldChar w:fldCharType="separate"/>
      </w:r>
      <w:r>
        <w:rPr>
          <w:rFonts w:ascii="Arial" w:hAnsi="Arial" w:cs="Arial"/>
          <w:noProof/>
          <w:color w:val="303030"/>
        </w:rPr>
        <w:drawing>
          <wp:inline distT="0" distB="0" distL="0" distR="0" wp14:anchorId="4A2C7EAE" wp14:editId="575BAC5E">
            <wp:extent cx="3086100" cy="2130425"/>
            <wp:effectExtent l="0" t="0" r="0" b="3175"/>
            <wp:docPr id="2" name="Picture 2" descr="Học Microservice với Spring Boot - ToiHieuRo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ọc Microservice với Spring Boot - ToiHieuRoi.c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100" cy="2130425"/>
                    </a:xfrm>
                    <a:prstGeom prst="rect">
                      <a:avLst/>
                    </a:prstGeom>
                    <a:noFill/>
                    <a:ln>
                      <a:noFill/>
                    </a:ln>
                  </pic:spPr>
                </pic:pic>
              </a:graphicData>
            </a:graphic>
          </wp:inline>
        </w:drawing>
      </w:r>
      <w:r>
        <w:rPr>
          <w:rFonts w:ascii="Arial" w:hAnsi="Arial" w:cs="Arial"/>
          <w:color w:val="303030"/>
        </w:rPr>
        <w:fldChar w:fldCharType="end"/>
      </w:r>
    </w:p>
    <w:p w14:paraId="0EEDE46E" w14:textId="77777777" w:rsidR="00857129" w:rsidRDefault="00857129" w:rsidP="00857129">
      <w:pPr>
        <w:pStyle w:val="NormalWeb"/>
        <w:shd w:val="clear" w:color="auto" w:fill="FFFFFF"/>
        <w:spacing w:after="360" w:afterAutospacing="0"/>
        <w:rPr>
          <w:rFonts w:ascii="Tahoma" w:hAnsi="Tahoma" w:cs="Tahoma"/>
          <w:color w:val="303030"/>
          <w:sz w:val="27"/>
          <w:szCs w:val="27"/>
        </w:rPr>
      </w:pPr>
      <w:r>
        <w:rPr>
          <w:rFonts w:ascii="Arial" w:hAnsi="Arial" w:cs="Arial"/>
          <w:color w:val="303030"/>
        </w:rPr>
        <w:t>Và sơ đồ dưới đây mô tả mô hình về một ứng dụng tương tự ví dụ trên sử dụng Microservice Architecture:</w:t>
      </w:r>
    </w:p>
    <w:p w14:paraId="5760F81F" w14:textId="0F00BCD7" w:rsidR="00857129" w:rsidRDefault="00857129" w:rsidP="00857129">
      <w:pPr>
        <w:pStyle w:val="NormalWeb"/>
        <w:shd w:val="clear" w:color="auto" w:fill="FFFFFF"/>
        <w:spacing w:after="360" w:afterAutospacing="0"/>
        <w:rPr>
          <w:rFonts w:ascii="Arial" w:hAnsi="Arial" w:cs="Arial"/>
          <w:color w:val="303030"/>
        </w:rPr>
      </w:pPr>
      <w:r>
        <w:rPr>
          <w:rFonts w:ascii="Arial" w:hAnsi="Arial" w:cs="Arial"/>
          <w:color w:val="303030"/>
        </w:rPr>
        <w:fldChar w:fldCharType="begin"/>
      </w:r>
      <w:r>
        <w:rPr>
          <w:rFonts w:ascii="Arial" w:hAnsi="Arial" w:cs="Arial"/>
          <w:color w:val="303030"/>
        </w:rPr>
        <w:instrText xml:space="preserve"> INCLUDEPICTURE "http://www.toihieuroi.com/wp-content/uploads/2018/11/hinh-7.png" \* MERGEFORMATINET </w:instrText>
      </w:r>
      <w:r>
        <w:rPr>
          <w:rFonts w:ascii="Arial" w:hAnsi="Arial" w:cs="Arial"/>
          <w:color w:val="303030"/>
        </w:rPr>
        <w:fldChar w:fldCharType="separate"/>
      </w:r>
      <w:r>
        <w:rPr>
          <w:rFonts w:ascii="Arial" w:hAnsi="Arial" w:cs="Arial"/>
          <w:noProof/>
          <w:color w:val="303030"/>
        </w:rPr>
        <w:drawing>
          <wp:inline distT="0" distB="0" distL="0" distR="0" wp14:anchorId="2804BAFF" wp14:editId="3C0B246B">
            <wp:extent cx="5727700" cy="1179830"/>
            <wp:effectExtent l="0" t="0" r="0" b="1270"/>
            <wp:docPr id="1" name="Picture 1" descr="Học Microservice với Spring Boot - ToiHieuRo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ọc Microservice với Spring Boot - ToiHieuRoi.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1179830"/>
                    </a:xfrm>
                    <a:prstGeom prst="rect">
                      <a:avLst/>
                    </a:prstGeom>
                    <a:noFill/>
                    <a:ln>
                      <a:noFill/>
                    </a:ln>
                  </pic:spPr>
                </pic:pic>
              </a:graphicData>
            </a:graphic>
          </wp:inline>
        </w:drawing>
      </w:r>
      <w:r>
        <w:rPr>
          <w:rFonts w:ascii="Arial" w:hAnsi="Arial" w:cs="Arial"/>
          <w:color w:val="303030"/>
        </w:rPr>
        <w:fldChar w:fldCharType="end"/>
      </w:r>
    </w:p>
    <w:p w14:paraId="37781B79" w14:textId="77777777" w:rsidR="00857129" w:rsidRPr="00857129" w:rsidRDefault="00857129" w:rsidP="00857129">
      <w:pPr>
        <w:shd w:val="clear" w:color="auto" w:fill="FFFFFF"/>
        <w:spacing w:before="180" w:after="180"/>
        <w:outlineLvl w:val="1"/>
        <w:rPr>
          <w:rFonts w:ascii="Tahoma" w:eastAsia="Times New Roman" w:hAnsi="Tahoma" w:cs="Tahoma"/>
          <w:b/>
          <w:bCs/>
          <w:color w:val="303030"/>
          <w:sz w:val="36"/>
          <w:szCs w:val="36"/>
        </w:rPr>
      </w:pPr>
      <w:r w:rsidRPr="00857129">
        <w:rPr>
          <w:rFonts w:ascii="Arial" w:eastAsia="Times New Roman" w:hAnsi="Arial" w:cs="Arial"/>
          <w:b/>
          <w:bCs/>
          <w:color w:val="303030"/>
          <w:sz w:val="36"/>
          <w:szCs w:val="36"/>
        </w:rPr>
        <w:t>Ưu điểm của Microservice</w:t>
      </w:r>
    </w:p>
    <w:p w14:paraId="15C2C03C" w14:textId="77777777" w:rsidR="00857129" w:rsidRPr="00857129" w:rsidRDefault="00857129" w:rsidP="00857129">
      <w:pPr>
        <w:numPr>
          <w:ilvl w:val="0"/>
          <w:numId w:val="5"/>
        </w:numPr>
        <w:shd w:val="clear" w:color="auto" w:fill="FFFFFF"/>
        <w:spacing w:before="100" w:beforeAutospacing="1" w:after="100" w:afterAutospacing="1"/>
        <w:ind w:left="0"/>
        <w:rPr>
          <w:rFonts w:ascii="Tahoma" w:eastAsia="Times New Roman" w:hAnsi="Tahoma" w:cs="Tahoma"/>
          <w:color w:val="303030"/>
          <w:sz w:val="27"/>
          <w:szCs w:val="27"/>
        </w:rPr>
      </w:pPr>
      <w:r w:rsidRPr="00857129">
        <w:rPr>
          <w:rFonts w:ascii="Arial" w:eastAsia="Times New Roman" w:hAnsi="Arial" w:cs="Arial"/>
          <w:color w:val="303030"/>
        </w:rPr>
        <w:t>Việc thích ứng với công nghệ và quy trình mới trở nên dễ dàng hơn. Chúng ta có thể thử áp dụng những công nghệ mới với những service mới được tạo ra.</w:t>
      </w:r>
    </w:p>
    <w:p w14:paraId="6B557804" w14:textId="77777777" w:rsidR="00857129" w:rsidRPr="00857129" w:rsidRDefault="00857129" w:rsidP="00857129">
      <w:pPr>
        <w:numPr>
          <w:ilvl w:val="0"/>
          <w:numId w:val="5"/>
        </w:numPr>
        <w:shd w:val="clear" w:color="auto" w:fill="FFFFFF"/>
        <w:spacing w:before="100" w:beforeAutospacing="1" w:after="100" w:afterAutospacing="1"/>
        <w:ind w:left="0"/>
        <w:rPr>
          <w:rFonts w:ascii="Tahoma" w:eastAsia="Times New Roman" w:hAnsi="Tahoma" w:cs="Tahoma"/>
          <w:color w:val="303030"/>
          <w:sz w:val="27"/>
          <w:szCs w:val="27"/>
        </w:rPr>
      </w:pPr>
      <w:r w:rsidRPr="00857129">
        <w:rPr>
          <w:rFonts w:ascii="Arial" w:eastAsia="Times New Roman" w:hAnsi="Arial" w:cs="Arial"/>
          <w:color w:val="303030"/>
        </w:rPr>
        <w:t>Thời gian release được rút ngắn lại</w:t>
      </w:r>
    </w:p>
    <w:p w14:paraId="2A59425F" w14:textId="56B46A6E" w:rsidR="00857129" w:rsidRPr="00F4322C" w:rsidRDefault="00857129" w:rsidP="00F4322C">
      <w:pPr>
        <w:numPr>
          <w:ilvl w:val="0"/>
          <w:numId w:val="5"/>
        </w:numPr>
        <w:shd w:val="clear" w:color="auto" w:fill="FFFFFF"/>
        <w:spacing w:before="100" w:beforeAutospacing="1" w:after="100" w:afterAutospacing="1"/>
        <w:ind w:left="0"/>
        <w:rPr>
          <w:rFonts w:ascii="Tahoma" w:eastAsia="Times New Roman" w:hAnsi="Tahoma" w:cs="Tahoma"/>
          <w:color w:val="303030"/>
          <w:sz w:val="27"/>
          <w:szCs w:val="27"/>
        </w:rPr>
      </w:pPr>
      <w:r w:rsidRPr="00857129">
        <w:rPr>
          <w:rFonts w:ascii="Arial" w:eastAsia="Times New Roman" w:hAnsi="Arial" w:cs="Arial"/>
          <w:color w:val="303030"/>
        </w:rPr>
        <w:t>Có thể mở rộng với Cloud</w:t>
      </w:r>
    </w:p>
    <w:p w14:paraId="37667A4A" w14:textId="77777777" w:rsidR="00F4322C" w:rsidRDefault="00F4322C" w:rsidP="00F4322C">
      <w:pPr>
        <w:pStyle w:val="Heading2"/>
        <w:shd w:val="clear" w:color="auto" w:fill="FFFFFF"/>
        <w:spacing w:before="180" w:beforeAutospacing="0" w:after="180" w:afterAutospacing="0"/>
        <w:rPr>
          <w:rFonts w:ascii="Tahoma" w:hAnsi="Tahoma" w:cs="Tahoma"/>
          <w:color w:val="303030"/>
        </w:rPr>
      </w:pPr>
      <w:r>
        <w:rPr>
          <w:rFonts w:ascii="Arial" w:hAnsi="Arial" w:cs="Arial"/>
          <w:color w:val="303030"/>
        </w:rPr>
        <w:lastRenderedPageBreak/>
        <w:t>Những thử thách với Microservice Architecture</w:t>
      </w:r>
    </w:p>
    <w:p w14:paraId="716E2E0A" w14:textId="77777777" w:rsidR="00F4322C" w:rsidRDefault="00F4322C" w:rsidP="00F4322C">
      <w:pPr>
        <w:pStyle w:val="NormalWeb"/>
        <w:shd w:val="clear" w:color="auto" w:fill="FFFFFF"/>
        <w:spacing w:after="360" w:afterAutospacing="0"/>
        <w:rPr>
          <w:rFonts w:ascii="Tahoma" w:hAnsi="Tahoma" w:cs="Tahoma"/>
          <w:color w:val="303030"/>
          <w:sz w:val="27"/>
          <w:szCs w:val="27"/>
        </w:rPr>
      </w:pPr>
      <w:r>
        <w:rPr>
          <w:rFonts w:ascii="Arial" w:hAnsi="Arial" w:cs="Arial"/>
          <w:color w:val="303030"/>
        </w:rPr>
        <w:t>Trong khi việc phát triển một vài thành phần nhỏ trở nên dễ dàng hơn, bên cạnh đó có một số thử thách phức tạp liên quan đến Microservice đang tồn tại:</w:t>
      </w:r>
    </w:p>
    <w:p w14:paraId="77ECCB6C" w14:textId="77777777" w:rsidR="00CC4FF8" w:rsidRPr="00CC4FF8" w:rsidRDefault="00CC4FF8" w:rsidP="00CC4FF8">
      <w:pPr>
        <w:numPr>
          <w:ilvl w:val="0"/>
          <w:numId w:val="6"/>
        </w:numPr>
        <w:shd w:val="clear" w:color="auto" w:fill="FFFFFF"/>
        <w:spacing w:before="100" w:beforeAutospacing="1" w:after="100" w:afterAutospacing="1"/>
        <w:ind w:left="0"/>
        <w:rPr>
          <w:rFonts w:ascii="Tahoma" w:eastAsia="Times New Roman" w:hAnsi="Tahoma" w:cs="Tahoma"/>
          <w:color w:val="303030"/>
          <w:sz w:val="27"/>
          <w:szCs w:val="27"/>
        </w:rPr>
      </w:pPr>
      <w:r w:rsidRPr="00CC4FF8">
        <w:rPr>
          <w:rFonts w:ascii="Arial" w:eastAsia="Times New Roman" w:hAnsi="Arial" w:cs="Arial"/>
          <w:color w:val="303030"/>
        </w:rPr>
        <w:t>Cần phải thiết lập nhanh: Chúng ta không thể tốn một tháng để thiết lập cho mỗi microservice. Chúng ta cần phải tạo microservice thật nhanh.</w:t>
      </w:r>
    </w:p>
    <w:p w14:paraId="5244D3C3" w14:textId="77777777" w:rsidR="00CC4FF8" w:rsidRPr="00CC4FF8" w:rsidRDefault="00CC4FF8" w:rsidP="00CC4FF8">
      <w:pPr>
        <w:numPr>
          <w:ilvl w:val="0"/>
          <w:numId w:val="6"/>
        </w:numPr>
        <w:shd w:val="clear" w:color="auto" w:fill="FFFFFF"/>
        <w:spacing w:before="100" w:beforeAutospacing="1" w:after="100" w:afterAutospacing="1"/>
        <w:ind w:left="0"/>
        <w:rPr>
          <w:rFonts w:ascii="Tahoma" w:eastAsia="Times New Roman" w:hAnsi="Tahoma" w:cs="Tahoma"/>
          <w:color w:val="303030"/>
          <w:sz w:val="27"/>
          <w:szCs w:val="27"/>
        </w:rPr>
      </w:pPr>
      <w:r w:rsidRPr="00CC4FF8">
        <w:rPr>
          <w:rFonts w:ascii="Arial" w:eastAsia="Times New Roman" w:hAnsi="Arial" w:cs="Arial"/>
          <w:color w:val="303030"/>
        </w:rPr>
        <w:t>Tự động hoá: Bằng việc thay thế Monolith Application bằng một số các thành phần nhỏ (microservice) thì chúng ta cần phải tự động hoá tất cả mọi thứ: builds, deploys, monitorings, …</w:t>
      </w:r>
    </w:p>
    <w:p w14:paraId="357CBE7A" w14:textId="77777777" w:rsidR="00CC4FF8" w:rsidRPr="00CC4FF8" w:rsidRDefault="00CC4FF8" w:rsidP="00CC4FF8">
      <w:pPr>
        <w:numPr>
          <w:ilvl w:val="0"/>
          <w:numId w:val="6"/>
        </w:numPr>
        <w:shd w:val="clear" w:color="auto" w:fill="FFFFFF"/>
        <w:spacing w:before="100" w:beforeAutospacing="1" w:after="100" w:afterAutospacing="1"/>
        <w:ind w:left="0"/>
        <w:rPr>
          <w:rFonts w:ascii="Tahoma" w:eastAsia="Times New Roman" w:hAnsi="Tahoma" w:cs="Tahoma"/>
          <w:color w:val="303030"/>
          <w:sz w:val="27"/>
          <w:szCs w:val="27"/>
        </w:rPr>
      </w:pPr>
      <w:r w:rsidRPr="00CC4FF8">
        <w:rPr>
          <w:rFonts w:ascii="Arial" w:eastAsia="Times New Roman" w:hAnsi="Arial" w:cs="Arial"/>
          <w:color w:val="303030"/>
        </w:rPr>
        <w:t>Tầm nhìn: Chúng ta sẽ có một số các thành phần nhỏ, thậm chí lên tới 100 hay 1000 thành phần. Vì vậy, ta cần phải kiểm soát và xác định vấn đề của chúng một cách tự động. Chúng ta nên hiển thị bao quát tất cả các thành phần để có một tầm nhìn tốt.</w:t>
      </w:r>
    </w:p>
    <w:p w14:paraId="0DA4119C" w14:textId="77777777" w:rsidR="00CC4FF8" w:rsidRPr="00CC4FF8" w:rsidRDefault="00CC4FF8" w:rsidP="00CC4FF8">
      <w:pPr>
        <w:numPr>
          <w:ilvl w:val="0"/>
          <w:numId w:val="6"/>
        </w:numPr>
        <w:shd w:val="clear" w:color="auto" w:fill="FFFFFF"/>
        <w:spacing w:before="100" w:beforeAutospacing="1" w:after="100" w:afterAutospacing="1"/>
        <w:ind w:left="0"/>
        <w:rPr>
          <w:rFonts w:ascii="Tahoma" w:eastAsia="Times New Roman" w:hAnsi="Tahoma" w:cs="Tahoma"/>
          <w:color w:val="303030"/>
          <w:sz w:val="27"/>
          <w:szCs w:val="27"/>
        </w:rPr>
      </w:pPr>
      <w:r w:rsidRPr="00CC4FF8">
        <w:rPr>
          <w:rFonts w:ascii="Arial" w:eastAsia="Times New Roman" w:hAnsi="Arial" w:cs="Arial"/>
          <w:color w:val="303030"/>
        </w:rPr>
        <w:t xml:space="preserve">Giới hạn phạm vi: giới hạn phạm vi của microservice không phải là việc dễ. Khởi đầu với </w:t>
      </w:r>
      <w:r w:rsidRPr="00CC4FF8">
        <w:rPr>
          <w:rFonts w:ascii="Arial" w:eastAsia="Times New Roman" w:hAnsi="Arial" w:cs="Arial"/>
          <w:b/>
          <w:bCs/>
          <w:color w:val="303030"/>
        </w:rPr>
        <w:t>Domain Driven Design</w:t>
      </w:r>
      <w:r w:rsidRPr="00CC4FF8">
        <w:rPr>
          <w:rFonts w:ascii="Arial" w:eastAsia="Times New Roman" w:hAnsi="Arial" w:cs="Arial"/>
          <w:color w:val="303030"/>
        </w:rPr>
        <w:t xml:space="preserve"> là một sự lựa chọn tốt. Chúng ta phải hiểu về giới hạn phát triển của microservice trong một khoảng thời gian và phải đảm bảo rằng giới hạn phát triển của microservice được đưa ra.</w:t>
      </w:r>
    </w:p>
    <w:p w14:paraId="6A44457E" w14:textId="77777777" w:rsidR="00CC4FF8" w:rsidRPr="00CC4FF8" w:rsidRDefault="00CC4FF8" w:rsidP="00CC4FF8">
      <w:pPr>
        <w:numPr>
          <w:ilvl w:val="0"/>
          <w:numId w:val="6"/>
        </w:numPr>
        <w:shd w:val="clear" w:color="auto" w:fill="FFFFFF"/>
        <w:spacing w:before="100" w:beforeAutospacing="1" w:after="100" w:afterAutospacing="1"/>
        <w:ind w:left="0"/>
        <w:rPr>
          <w:rFonts w:ascii="Tahoma" w:eastAsia="Times New Roman" w:hAnsi="Tahoma" w:cs="Tahoma"/>
          <w:color w:val="303030"/>
          <w:sz w:val="27"/>
          <w:szCs w:val="27"/>
        </w:rPr>
      </w:pPr>
      <w:r w:rsidRPr="00CC4FF8">
        <w:rPr>
          <w:rFonts w:ascii="Arial" w:eastAsia="Times New Roman" w:hAnsi="Arial" w:cs="Arial"/>
          <w:color w:val="303030"/>
        </w:rPr>
        <w:t>Quản lý cấu hình: Chúng ta cần maintain cấu hình của nhiều thành phần trong các môi trường khác nhau, vì vậy chúng ta sẽ cần một giải pháp cấu hình để xử lý vấn đề này.</w:t>
      </w:r>
    </w:p>
    <w:p w14:paraId="582AD8F9" w14:textId="77777777" w:rsidR="00CC4FF8" w:rsidRPr="00CC4FF8" w:rsidRDefault="00CC4FF8" w:rsidP="00CC4FF8">
      <w:pPr>
        <w:numPr>
          <w:ilvl w:val="0"/>
          <w:numId w:val="6"/>
        </w:numPr>
        <w:shd w:val="clear" w:color="auto" w:fill="FFFFFF"/>
        <w:spacing w:before="100" w:beforeAutospacing="1" w:after="100" w:afterAutospacing="1"/>
        <w:ind w:left="0"/>
        <w:rPr>
          <w:rFonts w:ascii="Tahoma" w:eastAsia="Times New Roman" w:hAnsi="Tahoma" w:cs="Tahoma"/>
          <w:color w:val="303030"/>
          <w:sz w:val="27"/>
          <w:szCs w:val="27"/>
        </w:rPr>
      </w:pPr>
      <w:r w:rsidRPr="00CC4FF8">
        <w:rPr>
          <w:rFonts w:ascii="Arial" w:eastAsia="Times New Roman" w:hAnsi="Arial" w:cs="Arial"/>
          <w:color w:val="303030"/>
        </w:rPr>
        <w:t>Mở rộng hoặc thu hẹp quy mô linh động (dynamic scale up and down): Lợi thế của microservice chỉ đem lại giá trị nếu ứng dụng của chúng ta có thể mở rộng hoặc thu hẹp quy mô một cách linh động trong Cloud.</w:t>
      </w:r>
    </w:p>
    <w:p w14:paraId="7ED2BF5D" w14:textId="77777777" w:rsidR="00CC4FF8" w:rsidRPr="00CC4FF8" w:rsidRDefault="00CC4FF8" w:rsidP="00CC4FF8">
      <w:pPr>
        <w:numPr>
          <w:ilvl w:val="0"/>
          <w:numId w:val="6"/>
        </w:numPr>
        <w:shd w:val="clear" w:color="auto" w:fill="FFFFFF"/>
        <w:spacing w:before="100" w:beforeAutospacing="1" w:after="100" w:afterAutospacing="1"/>
        <w:ind w:left="0"/>
        <w:rPr>
          <w:rFonts w:ascii="Tahoma" w:eastAsia="Times New Roman" w:hAnsi="Tahoma" w:cs="Tahoma"/>
          <w:color w:val="303030"/>
          <w:sz w:val="27"/>
          <w:szCs w:val="27"/>
        </w:rPr>
      </w:pPr>
      <w:r w:rsidRPr="00CC4FF8">
        <w:rPr>
          <w:rFonts w:ascii="Arial" w:eastAsia="Times New Roman" w:hAnsi="Arial" w:cs="Arial"/>
          <w:color w:val="303030"/>
        </w:rPr>
        <w:t>Khả năng chịu lỗi: nếu một microservice ở cuối cùng của chuỗi cuộc gọi thất bại, nó có thể ảnh hưởng đến tất cả những microservice khác. Microservice cần có khả năng chịu lỗi khi thiết kế.</w:t>
      </w:r>
    </w:p>
    <w:p w14:paraId="76045D1A" w14:textId="77777777" w:rsidR="00CC4FF8" w:rsidRPr="00CC4FF8" w:rsidRDefault="00CC4FF8" w:rsidP="00CC4FF8">
      <w:pPr>
        <w:numPr>
          <w:ilvl w:val="0"/>
          <w:numId w:val="6"/>
        </w:numPr>
        <w:shd w:val="clear" w:color="auto" w:fill="FFFFFF"/>
        <w:spacing w:before="100" w:beforeAutospacing="1" w:after="100" w:afterAutospacing="1"/>
        <w:ind w:left="0"/>
        <w:rPr>
          <w:rFonts w:ascii="Tahoma" w:eastAsia="Times New Roman" w:hAnsi="Tahoma" w:cs="Tahoma"/>
          <w:color w:val="303030"/>
          <w:sz w:val="27"/>
          <w:szCs w:val="27"/>
        </w:rPr>
      </w:pPr>
      <w:r w:rsidRPr="00CC4FF8">
        <w:rPr>
          <w:rFonts w:ascii="Arial" w:eastAsia="Times New Roman" w:hAnsi="Arial" w:cs="Arial"/>
          <w:color w:val="303030"/>
        </w:rPr>
        <w:t>Khả năng debug: Khi xảy ra một sự cố cần điều tra, chúng ta có thể cần xem xét trong nhiều service khác nhau của các thành phần khác nhau. Tập trung Log và Dashboard là điều cần thiết để việc debug dễ dàng hơn.</w:t>
      </w:r>
    </w:p>
    <w:p w14:paraId="20749446" w14:textId="77777777" w:rsidR="00CC4FF8" w:rsidRPr="00CC4FF8" w:rsidRDefault="00CC4FF8" w:rsidP="00CC4FF8">
      <w:pPr>
        <w:numPr>
          <w:ilvl w:val="0"/>
          <w:numId w:val="6"/>
        </w:numPr>
        <w:shd w:val="clear" w:color="auto" w:fill="FFFFFF"/>
        <w:spacing w:before="100" w:beforeAutospacing="1" w:after="100" w:afterAutospacing="1"/>
        <w:ind w:left="0"/>
        <w:rPr>
          <w:rFonts w:ascii="Tahoma" w:eastAsia="Times New Roman" w:hAnsi="Tahoma" w:cs="Tahoma"/>
          <w:color w:val="303030"/>
          <w:sz w:val="27"/>
          <w:szCs w:val="27"/>
        </w:rPr>
      </w:pPr>
      <w:r w:rsidRPr="00CC4FF8">
        <w:rPr>
          <w:rFonts w:ascii="Arial" w:eastAsia="Times New Roman" w:hAnsi="Arial" w:cs="Arial"/>
          <w:color w:val="303030"/>
        </w:rPr>
        <w:t>Tính nhất quán: Chúng ta không có một loạt các tool để giải quyết vấn đề này, thúc đẩy phát triển mới là điều quan trọng. Chúng ta nên có các hệ quản trị khác nhau để quản trị xung quanh các ngôn ngữ, nền tảng, công nghệ và các công cụ được sử dụng cho việc phát triển/triển khai/kiểm soát các microservice để đảm bảo tính nhất quán.</w:t>
      </w:r>
    </w:p>
    <w:p w14:paraId="2AE92893" w14:textId="6E7C64FC" w:rsidR="00F4322C" w:rsidRDefault="00F4322C" w:rsidP="00F4322C">
      <w:pPr>
        <w:shd w:val="clear" w:color="auto" w:fill="FFFFFF"/>
        <w:spacing w:after="360"/>
        <w:rPr>
          <w:rFonts w:ascii="Tahoma" w:hAnsi="Tahoma" w:cs="Tahoma"/>
          <w:color w:val="303030"/>
          <w:sz w:val="27"/>
          <w:szCs w:val="27"/>
        </w:rPr>
      </w:pPr>
    </w:p>
    <w:p w14:paraId="3C420618" w14:textId="77777777" w:rsidR="009C1BFC" w:rsidRDefault="009C1BFC" w:rsidP="009C1BFC">
      <w:pPr>
        <w:pStyle w:val="Heading4"/>
        <w:shd w:val="clear" w:color="auto" w:fill="FFFFFF"/>
        <w:spacing w:before="180" w:after="180"/>
        <w:rPr>
          <w:rFonts w:ascii="Tahoma" w:hAnsi="Tahoma" w:cs="Tahoma"/>
          <w:color w:val="303030"/>
        </w:rPr>
      </w:pPr>
      <w:r>
        <w:rPr>
          <w:rFonts w:ascii="Arial" w:hAnsi="Arial" w:cs="Arial"/>
          <w:color w:val="303030"/>
        </w:rPr>
        <w:t>Những điều quan trọng từ Spring Cloud Modules</w:t>
      </w:r>
    </w:p>
    <w:p w14:paraId="4BF0A1E8" w14:textId="77777777" w:rsidR="009C1BFC" w:rsidRDefault="009C1BFC" w:rsidP="009C1BFC">
      <w:pPr>
        <w:pStyle w:val="NormalWeb"/>
        <w:shd w:val="clear" w:color="auto" w:fill="FFFFFF"/>
        <w:spacing w:after="360" w:afterAutospacing="0"/>
        <w:rPr>
          <w:rFonts w:ascii="Tahoma" w:hAnsi="Tahoma" w:cs="Tahoma"/>
          <w:color w:val="303030"/>
          <w:sz w:val="27"/>
          <w:szCs w:val="27"/>
        </w:rPr>
      </w:pPr>
      <w:r>
        <w:rPr>
          <w:rFonts w:ascii="Arial" w:hAnsi="Arial" w:cs="Arial"/>
          <w:color w:val="303030"/>
        </w:rPr>
        <w:t>Dynamic Scale Up and Down, sử dụng tập hợp:</w:t>
      </w:r>
    </w:p>
    <w:p w14:paraId="69801D4A" w14:textId="77777777" w:rsidR="009C1BFC" w:rsidRDefault="009C1BFC" w:rsidP="009C1BFC">
      <w:pPr>
        <w:numPr>
          <w:ilvl w:val="0"/>
          <w:numId w:val="7"/>
        </w:numPr>
        <w:shd w:val="clear" w:color="auto" w:fill="FFFFFF"/>
        <w:spacing w:before="100" w:beforeAutospacing="1" w:after="100" w:afterAutospacing="1"/>
        <w:ind w:left="0"/>
        <w:rPr>
          <w:rFonts w:ascii="Tahoma" w:hAnsi="Tahoma" w:cs="Tahoma"/>
          <w:color w:val="303030"/>
          <w:sz w:val="27"/>
          <w:szCs w:val="27"/>
        </w:rPr>
      </w:pPr>
      <w:r>
        <w:rPr>
          <w:rFonts w:ascii="Arial" w:hAnsi="Arial" w:cs="Arial"/>
          <w:color w:val="303030"/>
        </w:rPr>
        <w:t>Naming Server (Eureka)</w:t>
      </w:r>
    </w:p>
    <w:p w14:paraId="72F0A22E" w14:textId="77777777" w:rsidR="009C1BFC" w:rsidRDefault="009C1BFC" w:rsidP="009C1BFC">
      <w:pPr>
        <w:numPr>
          <w:ilvl w:val="0"/>
          <w:numId w:val="7"/>
        </w:numPr>
        <w:shd w:val="clear" w:color="auto" w:fill="FFFFFF"/>
        <w:spacing w:before="100" w:beforeAutospacing="1" w:after="100" w:afterAutospacing="1"/>
        <w:ind w:left="0"/>
        <w:rPr>
          <w:rFonts w:ascii="Tahoma" w:hAnsi="Tahoma" w:cs="Tahoma"/>
          <w:color w:val="303030"/>
          <w:sz w:val="27"/>
          <w:szCs w:val="27"/>
        </w:rPr>
      </w:pPr>
      <w:r>
        <w:rPr>
          <w:rFonts w:ascii="Arial" w:hAnsi="Arial" w:cs="Arial"/>
          <w:color w:val="303030"/>
        </w:rPr>
        <w:t>Ribbon (Client Side Load Balancing)</w:t>
      </w:r>
    </w:p>
    <w:p w14:paraId="148ABA0C" w14:textId="77777777" w:rsidR="009C1BFC" w:rsidRDefault="009C1BFC" w:rsidP="009C1BFC">
      <w:pPr>
        <w:numPr>
          <w:ilvl w:val="0"/>
          <w:numId w:val="7"/>
        </w:numPr>
        <w:shd w:val="clear" w:color="auto" w:fill="FFFFFF"/>
        <w:spacing w:before="100" w:beforeAutospacing="1" w:after="100" w:afterAutospacing="1"/>
        <w:ind w:left="0"/>
        <w:rPr>
          <w:rFonts w:ascii="Tahoma" w:hAnsi="Tahoma" w:cs="Tahoma"/>
          <w:color w:val="303030"/>
          <w:sz w:val="27"/>
          <w:szCs w:val="27"/>
        </w:rPr>
      </w:pPr>
      <w:r>
        <w:rPr>
          <w:rFonts w:ascii="Arial" w:hAnsi="Arial" w:cs="Arial"/>
          <w:color w:val="303030"/>
        </w:rPr>
        <w:t>Feign (Easier REST Clients)</w:t>
      </w:r>
    </w:p>
    <w:p w14:paraId="2910113D" w14:textId="77777777" w:rsidR="009C1BFC" w:rsidRDefault="009C1BFC" w:rsidP="009C1BFC">
      <w:pPr>
        <w:pStyle w:val="NormalWeb"/>
        <w:shd w:val="clear" w:color="auto" w:fill="FFFFFF"/>
        <w:spacing w:after="360" w:afterAutospacing="0"/>
        <w:rPr>
          <w:rFonts w:ascii="Tahoma" w:hAnsi="Tahoma" w:cs="Tahoma"/>
          <w:color w:val="303030"/>
          <w:sz w:val="27"/>
          <w:szCs w:val="27"/>
        </w:rPr>
      </w:pPr>
      <w:r>
        <w:rPr>
          <w:rFonts w:ascii="Arial" w:hAnsi="Arial" w:cs="Arial"/>
          <w:color w:val="303030"/>
        </w:rPr>
        <w:t>Hiển thị và Kiểm soát với:</w:t>
      </w:r>
    </w:p>
    <w:p w14:paraId="68721172" w14:textId="77777777" w:rsidR="009C1BFC" w:rsidRDefault="009C1BFC" w:rsidP="009C1BFC">
      <w:pPr>
        <w:numPr>
          <w:ilvl w:val="0"/>
          <w:numId w:val="8"/>
        </w:numPr>
        <w:shd w:val="clear" w:color="auto" w:fill="FFFFFF"/>
        <w:spacing w:before="100" w:beforeAutospacing="1" w:after="100" w:afterAutospacing="1"/>
        <w:ind w:left="0"/>
        <w:rPr>
          <w:rFonts w:ascii="Tahoma" w:hAnsi="Tahoma" w:cs="Tahoma"/>
          <w:color w:val="303030"/>
          <w:sz w:val="27"/>
          <w:szCs w:val="27"/>
        </w:rPr>
      </w:pPr>
      <w:r>
        <w:rPr>
          <w:rFonts w:ascii="Arial" w:hAnsi="Arial" w:cs="Arial"/>
          <w:color w:val="303030"/>
        </w:rPr>
        <w:lastRenderedPageBreak/>
        <w:t>Zipkin Distributed Tracing</w:t>
      </w:r>
    </w:p>
    <w:p w14:paraId="7B143CC5" w14:textId="77777777" w:rsidR="009C1BFC" w:rsidRDefault="009C1BFC" w:rsidP="009C1BFC">
      <w:pPr>
        <w:numPr>
          <w:ilvl w:val="0"/>
          <w:numId w:val="8"/>
        </w:numPr>
        <w:shd w:val="clear" w:color="auto" w:fill="FFFFFF"/>
        <w:spacing w:before="100" w:beforeAutospacing="1" w:after="100" w:afterAutospacing="1"/>
        <w:ind w:left="0"/>
        <w:rPr>
          <w:rFonts w:ascii="Tahoma" w:hAnsi="Tahoma" w:cs="Tahoma"/>
          <w:color w:val="303030"/>
          <w:sz w:val="27"/>
          <w:szCs w:val="27"/>
        </w:rPr>
      </w:pPr>
      <w:r>
        <w:rPr>
          <w:rFonts w:ascii="Arial" w:hAnsi="Arial" w:cs="Arial"/>
          <w:color w:val="303030"/>
        </w:rPr>
        <w:t>Netflix API Gateway</w:t>
      </w:r>
    </w:p>
    <w:p w14:paraId="526C4328" w14:textId="77777777" w:rsidR="009C1BFC" w:rsidRDefault="009C1BFC" w:rsidP="009C1BFC">
      <w:pPr>
        <w:pStyle w:val="NormalWeb"/>
        <w:shd w:val="clear" w:color="auto" w:fill="FFFFFF"/>
        <w:spacing w:after="360" w:afterAutospacing="0"/>
        <w:rPr>
          <w:rFonts w:ascii="Tahoma" w:hAnsi="Tahoma" w:cs="Tahoma"/>
          <w:color w:val="303030"/>
          <w:sz w:val="27"/>
          <w:szCs w:val="27"/>
        </w:rPr>
      </w:pPr>
      <w:r>
        <w:rPr>
          <w:rFonts w:ascii="Arial" w:hAnsi="Arial" w:cs="Arial"/>
          <w:color w:val="303030"/>
        </w:rPr>
        <w:t>Quản lý cấu hình với:</w:t>
      </w:r>
    </w:p>
    <w:p w14:paraId="1E593D76" w14:textId="77777777" w:rsidR="009C1BFC" w:rsidRDefault="009C1BFC" w:rsidP="009C1BFC">
      <w:pPr>
        <w:numPr>
          <w:ilvl w:val="0"/>
          <w:numId w:val="9"/>
        </w:numPr>
        <w:shd w:val="clear" w:color="auto" w:fill="FFFFFF"/>
        <w:spacing w:before="100" w:beforeAutospacing="1" w:after="100" w:afterAutospacing="1"/>
        <w:ind w:left="0"/>
        <w:rPr>
          <w:rFonts w:ascii="Tahoma" w:hAnsi="Tahoma" w:cs="Tahoma"/>
          <w:color w:val="303030"/>
          <w:sz w:val="27"/>
          <w:szCs w:val="27"/>
        </w:rPr>
      </w:pPr>
      <w:r>
        <w:rPr>
          <w:rFonts w:ascii="Arial" w:hAnsi="Arial" w:cs="Arial"/>
          <w:color w:val="303030"/>
        </w:rPr>
        <w:t>Spring Cloud Config Server</w:t>
      </w:r>
    </w:p>
    <w:p w14:paraId="609788DE" w14:textId="77777777" w:rsidR="009C1BFC" w:rsidRDefault="009C1BFC" w:rsidP="009C1BFC">
      <w:pPr>
        <w:pStyle w:val="NormalWeb"/>
        <w:shd w:val="clear" w:color="auto" w:fill="FFFFFF"/>
        <w:spacing w:after="360" w:afterAutospacing="0"/>
        <w:rPr>
          <w:rFonts w:ascii="Tahoma" w:hAnsi="Tahoma" w:cs="Tahoma"/>
          <w:color w:val="303030"/>
          <w:sz w:val="27"/>
          <w:szCs w:val="27"/>
        </w:rPr>
      </w:pPr>
      <w:r>
        <w:rPr>
          <w:rFonts w:ascii="Arial" w:hAnsi="Arial" w:cs="Arial"/>
          <w:color w:val="303030"/>
        </w:rPr>
        <w:t>Khả năng chịu tải với:</w:t>
      </w:r>
    </w:p>
    <w:p w14:paraId="306AA4E9" w14:textId="77777777" w:rsidR="009C1BFC" w:rsidRDefault="009C1BFC" w:rsidP="009C1BFC">
      <w:pPr>
        <w:numPr>
          <w:ilvl w:val="0"/>
          <w:numId w:val="10"/>
        </w:numPr>
        <w:shd w:val="clear" w:color="auto" w:fill="FFFFFF"/>
        <w:spacing w:before="100" w:beforeAutospacing="1" w:after="100" w:afterAutospacing="1"/>
        <w:ind w:left="0"/>
        <w:rPr>
          <w:rFonts w:ascii="Tahoma" w:hAnsi="Tahoma" w:cs="Tahoma"/>
          <w:color w:val="303030"/>
          <w:sz w:val="27"/>
          <w:szCs w:val="27"/>
        </w:rPr>
      </w:pPr>
      <w:r>
        <w:rPr>
          <w:rFonts w:ascii="Arial" w:hAnsi="Arial" w:cs="Arial"/>
          <w:color w:val="303030"/>
        </w:rPr>
        <w:t>Hystrix</w:t>
      </w:r>
    </w:p>
    <w:p w14:paraId="67D81EA6" w14:textId="77777777" w:rsidR="000F2FBF" w:rsidRDefault="000F2FBF" w:rsidP="00F4322C">
      <w:pPr>
        <w:shd w:val="clear" w:color="auto" w:fill="FFFFFF"/>
        <w:spacing w:after="360"/>
        <w:rPr>
          <w:rFonts w:ascii="Tahoma" w:hAnsi="Tahoma" w:cs="Tahoma"/>
          <w:color w:val="303030"/>
          <w:sz w:val="27"/>
          <w:szCs w:val="27"/>
        </w:rPr>
      </w:pPr>
    </w:p>
    <w:p w14:paraId="6263E2BD" w14:textId="77777777" w:rsidR="00F4322C" w:rsidRPr="00F4322C" w:rsidRDefault="00F4322C" w:rsidP="00F4322C">
      <w:pPr>
        <w:shd w:val="clear" w:color="auto" w:fill="FFFFFF"/>
        <w:spacing w:before="100" w:beforeAutospacing="1" w:after="100" w:afterAutospacing="1"/>
        <w:rPr>
          <w:rFonts w:ascii="Tahoma" w:eastAsia="Times New Roman" w:hAnsi="Tahoma" w:cs="Tahoma"/>
          <w:color w:val="303030"/>
          <w:sz w:val="27"/>
          <w:szCs w:val="27"/>
        </w:rPr>
      </w:pPr>
    </w:p>
    <w:p w14:paraId="5CB0C21E" w14:textId="77777777" w:rsidR="00857129" w:rsidRDefault="00857129" w:rsidP="00857129">
      <w:pPr>
        <w:pStyle w:val="NormalWeb"/>
        <w:shd w:val="clear" w:color="auto" w:fill="FFFFFF"/>
        <w:spacing w:after="360" w:afterAutospacing="0"/>
        <w:rPr>
          <w:rFonts w:ascii="Tahoma" w:hAnsi="Tahoma" w:cs="Tahoma"/>
          <w:color w:val="303030"/>
          <w:sz w:val="27"/>
          <w:szCs w:val="27"/>
        </w:rPr>
      </w:pPr>
    </w:p>
    <w:p w14:paraId="092DA7AA" w14:textId="77777777" w:rsidR="00857129" w:rsidRPr="009357DB" w:rsidRDefault="00857129" w:rsidP="00857129">
      <w:pPr>
        <w:shd w:val="clear" w:color="auto" w:fill="FFFFFF"/>
        <w:spacing w:before="100" w:beforeAutospacing="1" w:after="100" w:afterAutospacing="1"/>
        <w:rPr>
          <w:rFonts w:ascii="Tahoma" w:eastAsia="Times New Roman" w:hAnsi="Tahoma" w:cs="Tahoma"/>
          <w:color w:val="303030"/>
          <w:sz w:val="27"/>
          <w:szCs w:val="27"/>
        </w:rPr>
      </w:pPr>
    </w:p>
    <w:p w14:paraId="2F47DC96" w14:textId="77777777" w:rsidR="009357DB" w:rsidRPr="009357DB" w:rsidRDefault="009357DB" w:rsidP="009357DB">
      <w:pPr>
        <w:rPr>
          <w:rFonts w:ascii="Times New Roman" w:eastAsia="Times New Roman" w:hAnsi="Times New Roman" w:cs="Times New Roman"/>
        </w:rPr>
      </w:pPr>
    </w:p>
    <w:p w14:paraId="0206D4A8" w14:textId="77777777" w:rsidR="009357DB" w:rsidRDefault="009357DB" w:rsidP="000D5B6B">
      <w:pPr>
        <w:shd w:val="clear" w:color="auto" w:fill="FFFFFF"/>
        <w:spacing w:before="100" w:beforeAutospacing="1" w:after="360"/>
        <w:rPr>
          <w:rFonts w:ascii="Arial" w:eastAsia="Times New Roman" w:hAnsi="Arial" w:cs="Arial"/>
          <w:color w:val="303030"/>
        </w:rPr>
      </w:pPr>
    </w:p>
    <w:p w14:paraId="73D11F62" w14:textId="77777777" w:rsidR="009357DB" w:rsidRPr="000D5B6B" w:rsidRDefault="009357DB" w:rsidP="000D5B6B">
      <w:pPr>
        <w:shd w:val="clear" w:color="auto" w:fill="FFFFFF"/>
        <w:spacing w:before="100" w:beforeAutospacing="1" w:after="360"/>
        <w:rPr>
          <w:rFonts w:ascii="Tahoma" w:eastAsia="Times New Roman" w:hAnsi="Tahoma" w:cs="Tahoma"/>
          <w:color w:val="303030"/>
          <w:sz w:val="27"/>
          <w:szCs w:val="27"/>
        </w:rPr>
      </w:pPr>
    </w:p>
    <w:p w14:paraId="46B0DD2D" w14:textId="77777777" w:rsidR="000D5B6B" w:rsidRPr="000D5B6B" w:rsidRDefault="000D5B6B" w:rsidP="000D5B6B">
      <w:pPr>
        <w:rPr>
          <w:rFonts w:ascii="Times New Roman" w:eastAsia="Times New Roman" w:hAnsi="Times New Roman" w:cs="Times New Roman"/>
        </w:rPr>
      </w:pPr>
    </w:p>
    <w:p w14:paraId="146D66FF" w14:textId="77777777" w:rsidR="000D5B6B" w:rsidRDefault="000D5B6B" w:rsidP="00001CB9">
      <w:pPr>
        <w:pStyle w:val="Heading2"/>
        <w:shd w:val="clear" w:color="auto" w:fill="FFFFFF"/>
        <w:spacing w:before="180" w:beforeAutospacing="0" w:after="180" w:afterAutospacing="0"/>
        <w:rPr>
          <w:rFonts w:ascii="Tahoma" w:hAnsi="Tahoma" w:cs="Tahoma"/>
          <w:color w:val="303030"/>
        </w:rPr>
      </w:pPr>
    </w:p>
    <w:p w14:paraId="01618892" w14:textId="77777777" w:rsidR="00001CB9" w:rsidRPr="002C1322" w:rsidRDefault="00001CB9" w:rsidP="00001CB9">
      <w:pPr>
        <w:shd w:val="clear" w:color="auto" w:fill="FFFFFF"/>
        <w:spacing w:before="100" w:beforeAutospacing="1" w:after="100" w:afterAutospacing="1"/>
        <w:rPr>
          <w:rFonts w:ascii="Tahoma" w:eastAsia="Times New Roman" w:hAnsi="Tahoma" w:cs="Tahoma"/>
          <w:color w:val="303030"/>
          <w:sz w:val="27"/>
          <w:szCs w:val="27"/>
        </w:rPr>
      </w:pPr>
    </w:p>
    <w:p w14:paraId="060AFD2B" w14:textId="77777777" w:rsidR="00066DD7" w:rsidRDefault="00066DD7"/>
    <w:sectPr w:rsidR="00066DD7" w:rsidSect="00CE73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E6A3C"/>
    <w:multiLevelType w:val="multilevel"/>
    <w:tmpl w:val="A75E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7C0708"/>
    <w:multiLevelType w:val="multilevel"/>
    <w:tmpl w:val="FC18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8A47C1"/>
    <w:multiLevelType w:val="multilevel"/>
    <w:tmpl w:val="EEDA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380093"/>
    <w:multiLevelType w:val="multilevel"/>
    <w:tmpl w:val="70EE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172322"/>
    <w:multiLevelType w:val="multilevel"/>
    <w:tmpl w:val="061E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3D7F06"/>
    <w:multiLevelType w:val="multilevel"/>
    <w:tmpl w:val="97A2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90BAA"/>
    <w:multiLevelType w:val="multilevel"/>
    <w:tmpl w:val="64D2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A82D77"/>
    <w:multiLevelType w:val="multilevel"/>
    <w:tmpl w:val="C8B2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1667CE"/>
    <w:multiLevelType w:val="multilevel"/>
    <w:tmpl w:val="0AFC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9023C7"/>
    <w:multiLevelType w:val="multilevel"/>
    <w:tmpl w:val="7772D238"/>
    <w:lvl w:ilvl="0">
      <w:start w:val="1"/>
      <w:numFmt w:val="bullet"/>
      <w:lvlText w:val=""/>
      <w:lvlJc w:val="left"/>
      <w:pPr>
        <w:tabs>
          <w:tab w:val="num" w:pos="6120"/>
        </w:tabs>
        <w:ind w:left="6120" w:hanging="360"/>
      </w:pPr>
      <w:rPr>
        <w:rFonts w:ascii="Symbol" w:hAnsi="Symbol" w:hint="default"/>
        <w:sz w:val="20"/>
      </w:rPr>
    </w:lvl>
    <w:lvl w:ilvl="1" w:tentative="1">
      <w:start w:val="1"/>
      <w:numFmt w:val="bullet"/>
      <w:lvlText w:val=""/>
      <w:lvlJc w:val="left"/>
      <w:pPr>
        <w:tabs>
          <w:tab w:val="num" w:pos="6840"/>
        </w:tabs>
        <w:ind w:left="6840" w:hanging="360"/>
      </w:pPr>
      <w:rPr>
        <w:rFonts w:ascii="Symbol" w:hAnsi="Symbol" w:hint="default"/>
        <w:sz w:val="20"/>
      </w:rPr>
    </w:lvl>
    <w:lvl w:ilvl="2" w:tentative="1">
      <w:start w:val="1"/>
      <w:numFmt w:val="bullet"/>
      <w:lvlText w:val=""/>
      <w:lvlJc w:val="left"/>
      <w:pPr>
        <w:tabs>
          <w:tab w:val="num" w:pos="7560"/>
        </w:tabs>
        <w:ind w:left="7560" w:hanging="360"/>
      </w:pPr>
      <w:rPr>
        <w:rFonts w:ascii="Symbol" w:hAnsi="Symbol" w:hint="default"/>
        <w:sz w:val="20"/>
      </w:rPr>
    </w:lvl>
    <w:lvl w:ilvl="3" w:tentative="1">
      <w:start w:val="1"/>
      <w:numFmt w:val="bullet"/>
      <w:lvlText w:val=""/>
      <w:lvlJc w:val="left"/>
      <w:pPr>
        <w:tabs>
          <w:tab w:val="num" w:pos="8280"/>
        </w:tabs>
        <w:ind w:left="8280" w:hanging="360"/>
      </w:pPr>
      <w:rPr>
        <w:rFonts w:ascii="Symbol" w:hAnsi="Symbol" w:hint="default"/>
        <w:sz w:val="20"/>
      </w:rPr>
    </w:lvl>
    <w:lvl w:ilvl="4" w:tentative="1">
      <w:start w:val="1"/>
      <w:numFmt w:val="bullet"/>
      <w:lvlText w:val=""/>
      <w:lvlJc w:val="left"/>
      <w:pPr>
        <w:tabs>
          <w:tab w:val="num" w:pos="9000"/>
        </w:tabs>
        <w:ind w:left="9000" w:hanging="360"/>
      </w:pPr>
      <w:rPr>
        <w:rFonts w:ascii="Symbol" w:hAnsi="Symbol" w:hint="default"/>
        <w:sz w:val="20"/>
      </w:rPr>
    </w:lvl>
    <w:lvl w:ilvl="5" w:tentative="1">
      <w:start w:val="1"/>
      <w:numFmt w:val="bullet"/>
      <w:lvlText w:val=""/>
      <w:lvlJc w:val="left"/>
      <w:pPr>
        <w:tabs>
          <w:tab w:val="num" w:pos="9720"/>
        </w:tabs>
        <w:ind w:left="9720" w:hanging="360"/>
      </w:pPr>
      <w:rPr>
        <w:rFonts w:ascii="Symbol" w:hAnsi="Symbol" w:hint="default"/>
        <w:sz w:val="20"/>
      </w:rPr>
    </w:lvl>
    <w:lvl w:ilvl="6" w:tentative="1">
      <w:start w:val="1"/>
      <w:numFmt w:val="bullet"/>
      <w:lvlText w:val=""/>
      <w:lvlJc w:val="left"/>
      <w:pPr>
        <w:tabs>
          <w:tab w:val="num" w:pos="10440"/>
        </w:tabs>
        <w:ind w:left="10440" w:hanging="360"/>
      </w:pPr>
      <w:rPr>
        <w:rFonts w:ascii="Symbol" w:hAnsi="Symbol" w:hint="default"/>
        <w:sz w:val="20"/>
      </w:rPr>
    </w:lvl>
    <w:lvl w:ilvl="7" w:tentative="1">
      <w:start w:val="1"/>
      <w:numFmt w:val="bullet"/>
      <w:lvlText w:val=""/>
      <w:lvlJc w:val="left"/>
      <w:pPr>
        <w:tabs>
          <w:tab w:val="num" w:pos="11160"/>
        </w:tabs>
        <w:ind w:left="11160" w:hanging="360"/>
      </w:pPr>
      <w:rPr>
        <w:rFonts w:ascii="Symbol" w:hAnsi="Symbol" w:hint="default"/>
        <w:sz w:val="20"/>
      </w:rPr>
    </w:lvl>
    <w:lvl w:ilvl="8" w:tentative="1">
      <w:start w:val="1"/>
      <w:numFmt w:val="bullet"/>
      <w:lvlText w:val=""/>
      <w:lvlJc w:val="left"/>
      <w:pPr>
        <w:tabs>
          <w:tab w:val="num" w:pos="11880"/>
        </w:tabs>
        <w:ind w:left="11880" w:hanging="360"/>
      </w:pPr>
      <w:rPr>
        <w:rFonts w:ascii="Symbol" w:hAnsi="Symbol" w:hint="default"/>
        <w:sz w:val="20"/>
      </w:rPr>
    </w:lvl>
  </w:abstractNum>
  <w:num w:numId="1">
    <w:abstractNumId w:val="0"/>
  </w:num>
  <w:num w:numId="2">
    <w:abstractNumId w:val="8"/>
  </w:num>
  <w:num w:numId="3">
    <w:abstractNumId w:val="7"/>
  </w:num>
  <w:num w:numId="4">
    <w:abstractNumId w:val="4"/>
  </w:num>
  <w:num w:numId="5">
    <w:abstractNumId w:val="9"/>
  </w:num>
  <w:num w:numId="6">
    <w:abstractNumId w:val="5"/>
  </w:num>
  <w:num w:numId="7">
    <w:abstractNumId w:val="3"/>
  </w:num>
  <w:num w:numId="8">
    <w:abstractNumId w:val="1"/>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DD7"/>
    <w:rsid w:val="00001CB9"/>
    <w:rsid w:val="00066DD7"/>
    <w:rsid w:val="000C1422"/>
    <w:rsid w:val="000D5B6B"/>
    <w:rsid w:val="000F2FBF"/>
    <w:rsid w:val="001946B3"/>
    <w:rsid w:val="002C1322"/>
    <w:rsid w:val="002D2670"/>
    <w:rsid w:val="00604C9D"/>
    <w:rsid w:val="00857129"/>
    <w:rsid w:val="009357DB"/>
    <w:rsid w:val="009C1BFC"/>
    <w:rsid w:val="00CC4FF8"/>
    <w:rsid w:val="00CE738C"/>
    <w:rsid w:val="00F4322C"/>
    <w:rsid w:val="00F5248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7628173"/>
  <w15:chartTrackingRefBased/>
  <w15:docId w15:val="{1D72DE1F-7116-3846-A313-CA014BE14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2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C142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9C1BF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142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C1422"/>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F4322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4322C"/>
    <w:pPr>
      <w:ind w:left="720"/>
      <w:contextualSpacing/>
    </w:pPr>
  </w:style>
  <w:style w:type="character" w:customStyle="1" w:styleId="Heading4Char">
    <w:name w:val="Heading 4 Char"/>
    <w:basedOn w:val="DefaultParagraphFont"/>
    <w:link w:val="Heading4"/>
    <w:uiPriority w:val="9"/>
    <w:semiHidden/>
    <w:rsid w:val="009C1BF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916852">
      <w:bodyDiv w:val="1"/>
      <w:marLeft w:val="0"/>
      <w:marRight w:val="0"/>
      <w:marTop w:val="0"/>
      <w:marBottom w:val="0"/>
      <w:divBdr>
        <w:top w:val="none" w:sz="0" w:space="0" w:color="auto"/>
        <w:left w:val="none" w:sz="0" w:space="0" w:color="auto"/>
        <w:bottom w:val="none" w:sz="0" w:space="0" w:color="auto"/>
        <w:right w:val="none" w:sz="0" w:space="0" w:color="auto"/>
      </w:divBdr>
    </w:div>
    <w:div w:id="365299797">
      <w:bodyDiv w:val="1"/>
      <w:marLeft w:val="0"/>
      <w:marRight w:val="0"/>
      <w:marTop w:val="0"/>
      <w:marBottom w:val="0"/>
      <w:divBdr>
        <w:top w:val="none" w:sz="0" w:space="0" w:color="auto"/>
        <w:left w:val="none" w:sz="0" w:space="0" w:color="auto"/>
        <w:bottom w:val="none" w:sz="0" w:space="0" w:color="auto"/>
        <w:right w:val="none" w:sz="0" w:space="0" w:color="auto"/>
      </w:divBdr>
    </w:div>
    <w:div w:id="469591642">
      <w:bodyDiv w:val="1"/>
      <w:marLeft w:val="0"/>
      <w:marRight w:val="0"/>
      <w:marTop w:val="0"/>
      <w:marBottom w:val="0"/>
      <w:divBdr>
        <w:top w:val="none" w:sz="0" w:space="0" w:color="auto"/>
        <w:left w:val="none" w:sz="0" w:space="0" w:color="auto"/>
        <w:bottom w:val="none" w:sz="0" w:space="0" w:color="auto"/>
        <w:right w:val="none" w:sz="0" w:space="0" w:color="auto"/>
      </w:divBdr>
    </w:div>
    <w:div w:id="784301731">
      <w:bodyDiv w:val="1"/>
      <w:marLeft w:val="0"/>
      <w:marRight w:val="0"/>
      <w:marTop w:val="0"/>
      <w:marBottom w:val="0"/>
      <w:divBdr>
        <w:top w:val="none" w:sz="0" w:space="0" w:color="auto"/>
        <w:left w:val="none" w:sz="0" w:space="0" w:color="auto"/>
        <w:bottom w:val="none" w:sz="0" w:space="0" w:color="auto"/>
        <w:right w:val="none" w:sz="0" w:space="0" w:color="auto"/>
      </w:divBdr>
    </w:div>
    <w:div w:id="965428503">
      <w:bodyDiv w:val="1"/>
      <w:marLeft w:val="0"/>
      <w:marRight w:val="0"/>
      <w:marTop w:val="0"/>
      <w:marBottom w:val="0"/>
      <w:divBdr>
        <w:top w:val="none" w:sz="0" w:space="0" w:color="auto"/>
        <w:left w:val="none" w:sz="0" w:space="0" w:color="auto"/>
        <w:bottom w:val="none" w:sz="0" w:space="0" w:color="auto"/>
        <w:right w:val="none" w:sz="0" w:space="0" w:color="auto"/>
      </w:divBdr>
    </w:div>
    <w:div w:id="973943962">
      <w:bodyDiv w:val="1"/>
      <w:marLeft w:val="0"/>
      <w:marRight w:val="0"/>
      <w:marTop w:val="0"/>
      <w:marBottom w:val="0"/>
      <w:divBdr>
        <w:top w:val="none" w:sz="0" w:space="0" w:color="auto"/>
        <w:left w:val="none" w:sz="0" w:space="0" w:color="auto"/>
        <w:bottom w:val="none" w:sz="0" w:space="0" w:color="auto"/>
        <w:right w:val="none" w:sz="0" w:space="0" w:color="auto"/>
      </w:divBdr>
    </w:div>
    <w:div w:id="1177111338">
      <w:bodyDiv w:val="1"/>
      <w:marLeft w:val="0"/>
      <w:marRight w:val="0"/>
      <w:marTop w:val="0"/>
      <w:marBottom w:val="0"/>
      <w:divBdr>
        <w:top w:val="none" w:sz="0" w:space="0" w:color="auto"/>
        <w:left w:val="none" w:sz="0" w:space="0" w:color="auto"/>
        <w:bottom w:val="none" w:sz="0" w:space="0" w:color="auto"/>
        <w:right w:val="none" w:sz="0" w:space="0" w:color="auto"/>
      </w:divBdr>
    </w:div>
    <w:div w:id="1281645502">
      <w:bodyDiv w:val="1"/>
      <w:marLeft w:val="0"/>
      <w:marRight w:val="0"/>
      <w:marTop w:val="0"/>
      <w:marBottom w:val="0"/>
      <w:divBdr>
        <w:top w:val="none" w:sz="0" w:space="0" w:color="auto"/>
        <w:left w:val="none" w:sz="0" w:space="0" w:color="auto"/>
        <w:bottom w:val="none" w:sz="0" w:space="0" w:color="auto"/>
        <w:right w:val="none" w:sz="0" w:space="0" w:color="auto"/>
      </w:divBdr>
    </w:div>
    <w:div w:id="1385063847">
      <w:bodyDiv w:val="1"/>
      <w:marLeft w:val="0"/>
      <w:marRight w:val="0"/>
      <w:marTop w:val="0"/>
      <w:marBottom w:val="0"/>
      <w:divBdr>
        <w:top w:val="none" w:sz="0" w:space="0" w:color="auto"/>
        <w:left w:val="none" w:sz="0" w:space="0" w:color="auto"/>
        <w:bottom w:val="none" w:sz="0" w:space="0" w:color="auto"/>
        <w:right w:val="none" w:sz="0" w:space="0" w:color="auto"/>
      </w:divBdr>
    </w:div>
    <w:div w:id="1395078066">
      <w:bodyDiv w:val="1"/>
      <w:marLeft w:val="0"/>
      <w:marRight w:val="0"/>
      <w:marTop w:val="0"/>
      <w:marBottom w:val="0"/>
      <w:divBdr>
        <w:top w:val="none" w:sz="0" w:space="0" w:color="auto"/>
        <w:left w:val="none" w:sz="0" w:space="0" w:color="auto"/>
        <w:bottom w:val="none" w:sz="0" w:space="0" w:color="auto"/>
        <w:right w:val="none" w:sz="0" w:space="0" w:color="auto"/>
      </w:divBdr>
    </w:div>
    <w:div w:id="1404790971">
      <w:bodyDiv w:val="1"/>
      <w:marLeft w:val="0"/>
      <w:marRight w:val="0"/>
      <w:marTop w:val="0"/>
      <w:marBottom w:val="0"/>
      <w:divBdr>
        <w:top w:val="none" w:sz="0" w:space="0" w:color="auto"/>
        <w:left w:val="none" w:sz="0" w:space="0" w:color="auto"/>
        <w:bottom w:val="none" w:sz="0" w:space="0" w:color="auto"/>
        <w:right w:val="none" w:sz="0" w:space="0" w:color="auto"/>
      </w:divBdr>
    </w:div>
    <w:div w:id="1464809324">
      <w:bodyDiv w:val="1"/>
      <w:marLeft w:val="0"/>
      <w:marRight w:val="0"/>
      <w:marTop w:val="0"/>
      <w:marBottom w:val="0"/>
      <w:divBdr>
        <w:top w:val="none" w:sz="0" w:space="0" w:color="auto"/>
        <w:left w:val="none" w:sz="0" w:space="0" w:color="auto"/>
        <w:bottom w:val="none" w:sz="0" w:space="0" w:color="auto"/>
        <w:right w:val="none" w:sz="0" w:space="0" w:color="auto"/>
      </w:divBdr>
    </w:div>
    <w:div w:id="1571304028">
      <w:bodyDiv w:val="1"/>
      <w:marLeft w:val="0"/>
      <w:marRight w:val="0"/>
      <w:marTop w:val="0"/>
      <w:marBottom w:val="0"/>
      <w:divBdr>
        <w:top w:val="none" w:sz="0" w:space="0" w:color="auto"/>
        <w:left w:val="none" w:sz="0" w:space="0" w:color="auto"/>
        <w:bottom w:val="none" w:sz="0" w:space="0" w:color="auto"/>
        <w:right w:val="none" w:sz="0" w:space="0" w:color="auto"/>
      </w:divBdr>
    </w:div>
    <w:div w:id="1785734036">
      <w:bodyDiv w:val="1"/>
      <w:marLeft w:val="0"/>
      <w:marRight w:val="0"/>
      <w:marTop w:val="0"/>
      <w:marBottom w:val="0"/>
      <w:divBdr>
        <w:top w:val="none" w:sz="0" w:space="0" w:color="auto"/>
        <w:left w:val="none" w:sz="0" w:space="0" w:color="auto"/>
        <w:bottom w:val="none" w:sz="0" w:space="0" w:color="auto"/>
        <w:right w:val="none" w:sz="0" w:space="0" w:color="auto"/>
      </w:divBdr>
    </w:div>
    <w:div w:id="208210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618</Words>
  <Characters>3529</Characters>
  <Application>Microsoft Office Word</Application>
  <DocSecurity>0</DocSecurity>
  <Lines>29</Lines>
  <Paragraphs>8</Paragraphs>
  <ScaleCrop>false</ScaleCrop>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Sy Cao 20172972</dc:creator>
  <cp:keywords/>
  <dc:description/>
  <cp:lastModifiedBy>Tran Sy Cao 20172972</cp:lastModifiedBy>
  <cp:revision>15</cp:revision>
  <dcterms:created xsi:type="dcterms:W3CDTF">2020-06-02T09:24:00Z</dcterms:created>
  <dcterms:modified xsi:type="dcterms:W3CDTF">2020-06-02T09:53:00Z</dcterms:modified>
</cp:coreProperties>
</file>