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rFonts w:hint="eastAsia"/>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pPr>
        <w:ind w:firstLine="420" w:firstLineChars="200"/>
        <w:rPr>
          <w:rFonts w:hint="eastAsia"/>
        </w:rPr>
      </w:pPr>
      <w:r>
        <w:rPr>
          <w:rFonts w:hint="eastAsia"/>
        </w:rPr>
        <w:t>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ilvl w:val="0"/>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ilvl w:val="0"/>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 xml:space="preserve">  番茄插件</w:t>
      </w:r>
    </w:p>
    <w:p>
      <w:pPr>
        <w:rPr>
          <w:rFonts w:hint="eastAsia"/>
          <w:lang w:val="en-US" w:eastAsia="zh-CN"/>
        </w:rPr>
      </w:pPr>
      <w:r>
        <w:rPr>
          <w:rFonts w:hint="default" w:ascii="Arial" w:hAnsi="宋体"/>
          <w:b w:val="0"/>
          <w:i w:val="0"/>
          <w:color w:val="333333"/>
          <w:sz w:val="21"/>
          <w:shd w:val="clear" w:color="auto" w:fill="FFFFFF"/>
        </w:rPr>
        <w:t>点击 “VAssistX”–&gt;”Visual VAssistX Options”然后选择Suggestions,再点击”Edit VA Snippets”</w:t>
      </w:r>
    </w:p>
    <w:p>
      <w:pPr>
        <w:rPr>
          <w:rFonts w:hint="eastAsia" w:eastAsia="宋体"/>
          <w:color w:val="00B050"/>
          <w:lang w:eastAsia="zh-CN"/>
        </w:rPr>
      </w:pPr>
      <w:r>
        <w:rPr>
          <w:rFonts w:hint="eastAsia"/>
          <w:color w:val="00B050"/>
          <w:lang w:eastAsia="zh-CN"/>
        </w:rPr>
        <w:t>注释</w:t>
      </w:r>
      <w:r>
        <w:rPr>
          <w:rFonts w:hint="eastAsia"/>
          <w:color w:val="00B050"/>
          <w:lang w:val="en-US" w:eastAsia="zh-CN"/>
        </w:rPr>
        <w:t>:</w:t>
      </w:r>
      <w:r>
        <w:rPr>
          <w:rFonts w:hint="eastAsia"/>
          <w:color w:val="00B050"/>
          <w:lang w:eastAsia="zh-CN"/>
        </w:rPr>
        <w:t>番茄插件自动添加</w:t>
      </w:r>
    </w:p>
    <w:p>
      <w:pPr>
        <w:rPr>
          <w:rFonts w:hint="eastAsia"/>
          <w:color w:val="00B050"/>
        </w:rPr>
      </w:pPr>
      <w:r>
        <w:rPr>
          <w:rFonts w:hint="default" w:ascii="Verdana" w:hAnsi="宋体"/>
          <w:b w:val="0"/>
          <w:i w:val="0"/>
          <w:color w:val="000000"/>
          <w:sz w:val="21"/>
          <w:shd w:val="clear" w:color="auto" w:fill="FFFFFF"/>
        </w:rPr>
        <w:t>VAssistX-&gt;Insert VA Snippet-&gt;Eidt VA Snippets-&gt;Refactor Document Method</w:t>
      </w:r>
      <w:r>
        <w:rPr>
          <w:rFonts w:hint="default" w:ascii="宋体" w:hAnsi="宋体"/>
          <w:sz w:val="24"/>
        </w:rPr>
        <w:br w:type="textWrapping"/>
      </w:r>
      <w:r>
        <w:rPr>
          <w:rFonts w:hint="default" w:ascii="Verdana" w:hAnsi="宋体"/>
          <w:b w:val="0"/>
          <w:i w:val="0"/>
          <w:color w:val="000000"/>
          <w:sz w:val="21"/>
          <w:shd w:val="clear" w:color="auto" w:fill="FFFFFF"/>
        </w:rPr>
        <w:t>函数模板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Method: $SymbolName$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Returns: $SymbolType$</w:t>
      </w:r>
      <w:r>
        <w:rPr>
          <w:rFonts w:hint="default" w:ascii="宋体" w:hAnsi="宋体"/>
          <w:sz w:val="24"/>
        </w:rPr>
        <w:br w:type="textWrapping"/>
      </w:r>
      <w:r>
        <w:rPr>
          <w:rFonts w:hint="default" w:ascii="Verdana" w:hAnsi="宋体"/>
          <w:b w:val="0"/>
          <w:i w:val="0"/>
          <w:color w:val="000000"/>
          <w:sz w:val="21"/>
          <w:shd w:val="clear" w:color="auto" w:fill="FFFFFF"/>
        </w:rPr>
        <w:t>// Parameter: $MethodArgName$</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文件头模板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Copyright (C), 2012-2013, CS&amp;S. Co., Ltd.</w:t>
      </w:r>
      <w:r>
        <w:rPr>
          <w:rFonts w:hint="default" w:ascii="宋体" w:hAnsi="宋体"/>
          <w:sz w:val="24"/>
        </w:rPr>
        <w:br w:type="textWrapping"/>
      </w:r>
      <w:r>
        <w:rPr>
          <w:rFonts w:hint="default" w:ascii="Verdana" w:hAnsi="宋体"/>
          <w:b w:val="0"/>
          <w:i w:val="0"/>
          <w:color w:val="000000"/>
          <w:sz w:val="21"/>
          <w:shd w:val="clear" w:color="auto" w:fill="FFFFFF"/>
        </w:rPr>
        <w:t>// File name: $FILE_BASE$.$FILE_EXT$</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xml:space="preserve">// Version: 1.0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Others:</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 xml:space="preserve">// &lt;author&gt; K@yee </w:t>
      </w:r>
      <w:r>
        <w:rPr>
          <w:rFonts w:hint="default" w:ascii="宋体" w:hAnsi="宋体"/>
          <w:sz w:val="24"/>
        </w:rPr>
        <w:br w:type="textWrapping"/>
      </w:r>
      <w:r>
        <w:rPr>
          <w:rFonts w:hint="default" w:ascii="Verdana" w:hAnsi="宋体"/>
          <w:b w:val="0"/>
          <w:i w:val="0"/>
          <w:color w:val="000000"/>
          <w:sz w:val="21"/>
          <w:shd w:val="clear" w:color="auto" w:fill="FFFFFF"/>
        </w:rPr>
        <w:t>// &lt;time&gt; $DATE$</w:t>
      </w:r>
      <w:r>
        <w:rPr>
          <w:rFonts w:hint="default" w:ascii="宋体" w:hAnsi="宋体"/>
          <w:sz w:val="24"/>
        </w:rPr>
        <w:br w:type="textWrapping"/>
      </w:r>
      <w:r>
        <w:rPr>
          <w:rFonts w:hint="default" w:ascii="Verdana" w:hAnsi="宋体"/>
          <w:b w:val="0"/>
          <w:i w:val="0"/>
          <w:color w:val="000000"/>
          <w:sz w:val="21"/>
          <w:shd w:val="clear" w:color="auto" w:fill="FFFFFF"/>
        </w:rPr>
        <w:t xml:space="preserve">// &lt;version&gt; 1.0 </w:t>
      </w:r>
      <w:r>
        <w:rPr>
          <w:rFonts w:hint="default" w:ascii="宋体" w:hAnsi="宋体"/>
          <w:sz w:val="24"/>
        </w:rPr>
        <w:br w:type="textWrapping"/>
      </w:r>
      <w:r>
        <w:rPr>
          <w:rFonts w:hint="default" w:ascii="Verdana" w:hAnsi="宋体"/>
          <w:b w:val="0"/>
          <w:i w:val="0"/>
          <w:color w:val="000000"/>
          <w:sz w:val="21"/>
          <w:shd w:val="clear" w:color="auto" w:fill="FFFFFF"/>
        </w:rPr>
        <w:t xml:space="preserve">// &lt;desc&gt; build this moudle </w:t>
      </w:r>
      <w:r>
        <w:rPr>
          <w:rFonts w:hint="default" w:ascii="宋体" w:hAnsi="宋体"/>
          <w:sz w:val="24"/>
        </w:rPr>
        <w:br w:type="textWrapping"/>
      </w:r>
      <w:r>
        <w:rPr>
          <w:rFonts w:hint="default" w:ascii="Verdana" w:hAnsi="宋体"/>
          <w:b w:val="0"/>
          <w:i w:val="0"/>
          <w:color w:val="000000"/>
          <w:sz w:val="21"/>
          <w:shd w:val="clear" w:color="auto" w:fill="FFFFFF"/>
        </w:rPr>
        <w:t>*************************************************/</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ab/>
      </w:r>
      <w:r>
        <w:rPr>
          <w:rFonts w:hint="eastAsia"/>
          <w:lang w:val="en-US" w:eastAsia="zh-CN"/>
        </w:rPr>
        <w:t xml:space="preserve"> 常见问题</w:t>
      </w:r>
    </w:p>
    <w:p>
      <w:pPr>
        <w:pStyle w:val="4"/>
        <w:rPr>
          <w:rFonts w:hint="eastAsia"/>
          <w:lang w:val="en-US" w:eastAsia="zh-CN"/>
        </w:rPr>
      </w:pPr>
      <w:r>
        <w:rPr>
          <w:rFonts w:hint="eastAsia"/>
          <w:lang w:val="en-US" w:eastAsia="zh-CN"/>
        </w:rPr>
        <w:t xml:space="preserve"> CWnd与CWindow</w:t>
      </w:r>
    </w:p>
    <w:p>
      <w:pPr>
        <w:rPr>
          <w:rFonts w:hint="eastAsia"/>
          <w:lang w:val="en-US" w:eastAsia="zh-CN"/>
        </w:rPr>
      </w:pPr>
    </w:p>
    <w:p>
      <w:pPr>
        <w:pStyle w:val="4"/>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rPr>
          <w:rFonts w:hint="eastAsia"/>
        </w:rPr>
      </w:pPr>
      <w:r>
        <w:rPr>
          <w:rFonts w:hint="eastAsia"/>
          <w:lang w:val="en-US" w:eastAsia="zh-CN"/>
        </w:rPr>
        <w:t xml:space="preserve"> </w:t>
      </w:r>
      <w:r>
        <w:rPr>
          <w:rFonts w:hint="eastAsia"/>
        </w:rPr>
        <w:t>内存的分配与释放及资源的管理</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LocalAlloc与LocalFree</w:t>
      </w:r>
    </w:p>
    <w:p>
      <w:pPr>
        <w:pStyle w:val="4"/>
        <w:ind w:left="425" w:leftChars="0" w:hanging="425" w:firstLineChars="0"/>
        <w:rPr>
          <w:rFonts w:hint="eastAsia"/>
        </w:rPr>
      </w:pPr>
      <w:r>
        <w:rPr>
          <w:rFonts w:hint="eastAsia"/>
          <w:lang w:val="en-US" w:eastAsia="zh-CN"/>
        </w:rPr>
        <w:t xml:space="preserve"> </w:t>
      </w:r>
      <w:r>
        <w:rPr>
          <w:rFonts w:hint="eastAsia"/>
        </w:rPr>
        <w:t>HeapAlloc与HeapFree</w:t>
      </w:r>
    </w:p>
    <w:p>
      <w:pPr>
        <w:pStyle w:val="4"/>
        <w:ind w:left="425" w:leftChars="0" w:hanging="425" w:firstLineChars="0"/>
        <w:rPr>
          <w:rFonts w:hint="eastAsia"/>
        </w:rPr>
      </w:pPr>
      <w:r>
        <w:rPr>
          <w:rFonts w:hint="eastAsia"/>
          <w:lang w:val="en-US" w:eastAsia="zh-CN"/>
        </w:rPr>
        <w:t xml:space="preserve"> </w:t>
      </w:r>
      <w:r>
        <w:rPr>
          <w:rFonts w:hint="eastAsia"/>
        </w:rPr>
        <w:t>VirtualAlloc与VirtualFree</w:t>
      </w:r>
    </w:p>
    <w:p>
      <w:pPr>
        <w:pStyle w:val="4"/>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ind w:left="425" w:leftChars="0" w:hanging="425" w:firstLineChars="0"/>
        <w:rPr>
          <w:rFonts w:hint="eastAsia"/>
          <w:lang w:val="en-US" w:eastAsia="zh-CN"/>
        </w:rPr>
      </w:pPr>
      <w:r>
        <w:rPr>
          <w:rFonts w:hint="eastAsia"/>
          <w:lang w:val="en-US" w:eastAsia="zh-CN"/>
        </w:rPr>
        <w:t xml:space="preserve"> ScreenToClient</w:t>
      </w:r>
    </w:p>
    <w:p>
      <w:pPr>
        <w:rPr>
          <w:rFonts w:hint="eastAsia" w:eastAsia="宋体"/>
          <w:lang w:val="en-US" w:eastAsia="zh-CN"/>
        </w:rPr>
      </w:pPr>
      <w:r>
        <w:rPr>
          <w:rFonts w:hint="eastAsia"/>
          <w:lang w:val="en-US" w:eastAsia="zh-CN"/>
        </w:rPr>
        <w:t>功能：将屏幕坐标转换指定窗口的客户区坐标。</w:t>
      </w:r>
    </w:p>
    <w:p>
      <w:pPr>
        <w:pStyle w:val="4"/>
        <w:ind w:left="425" w:leftChars="0" w:hanging="425" w:firstLineChars="0"/>
        <w:rPr>
          <w:rFonts w:hint="eastAsia"/>
          <w:lang w:val="en-US" w:eastAsia="zh-CN"/>
        </w:rPr>
      </w:pPr>
      <w:r>
        <w:rPr>
          <w:rFonts w:hint="eastAsia"/>
          <w:lang w:val="en-US" w:eastAsia="zh-CN"/>
        </w:rPr>
        <w:t xml:space="preserve"> MoveWindow</w:t>
      </w:r>
    </w:p>
    <w:p>
      <w:pPr>
        <w:rPr>
          <w:rFonts w:hint="eastAsia" w:eastAsia="宋体"/>
          <w:lang w:val="en-US" w:eastAsia="zh-CN"/>
        </w:rPr>
      </w:pPr>
      <w:r>
        <w:rPr>
          <w:rFonts w:hint="eastAsia"/>
          <w:lang w:val="en-US" w:eastAsia="zh-CN"/>
        </w:rPr>
        <w:t>功能：改变窗口位置和大小。如果相对父窗口的客户区移动该窗口则需要ScreenToClient转换成相对该父窗口客户区的坐标。</w:t>
      </w:r>
    </w:p>
    <w:p>
      <w:pPr>
        <w:rPr>
          <w:rFonts w:hint="eastAsia"/>
          <w:lang w:val="en-US" w:eastAsia="zh-CN"/>
        </w:rPr>
      </w:pPr>
      <w:r>
        <w:rPr>
          <w:rFonts w:hint="eastAsia"/>
          <w:lang w:val="en-US" w:eastAsia="zh-CN"/>
        </w:rPr>
        <w:t xml:space="preserve">(in)参数(HWND)一：要移动的窗口句柄，该句柄如果有父窗口则是相对父窗口客户区进行移动，若没有父窗口则相对屏幕移动。 </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rPr>
          <w:rFonts w:hint="eastAsia"/>
          <w:lang w:val="en-US" w:eastAsia="zh-CN"/>
        </w:rPr>
      </w:pPr>
    </w:p>
    <w:p>
      <w:pPr>
        <w:pStyle w:val="4"/>
        <w:ind w:left="425" w:leftChars="0" w:hanging="425" w:firstLineChars="0"/>
        <w:rPr>
          <w:rFonts w:hint="eastAsia" w:eastAsia="宋体"/>
          <w:lang w:val="en-US" w:eastAsia="zh-CN"/>
        </w:rPr>
      </w:pPr>
      <w:r>
        <w:rPr>
          <w:rFonts w:hint="eastAsia" w:eastAsia="宋体"/>
          <w:lang w:val="en-US" w:eastAsia="zh-CN"/>
        </w:rPr>
        <w:t xml:space="preserve"> GetWindowRect</w:t>
      </w:r>
    </w:p>
    <w:p>
      <w:pPr>
        <w:rPr>
          <w:rFonts w:hint="eastAsia" w:eastAsia="宋体"/>
          <w:lang w:val="en-US" w:eastAsia="zh-CN"/>
        </w:rPr>
      </w:pPr>
      <w:r>
        <w:rPr>
          <w:rFonts w:hint="eastAsia"/>
          <w:lang w:val="en-US" w:eastAsia="zh-CN"/>
        </w:rPr>
        <w:t>功能：获取窗口的位置和大小(包括客户区和非客户区)， 相对屏幕位置。</w:t>
      </w:r>
    </w:p>
    <w:p>
      <w:pPr>
        <w:rPr>
          <w:rFonts w:hint="eastAsia"/>
          <w:lang w:val="en-US" w:eastAsia="zh-CN"/>
        </w:rPr>
      </w:pPr>
      <w:r>
        <w:rPr>
          <w:rFonts w:hint="eastAsia"/>
          <w:lang w:val="en-US" w:eastAsia="zh-CN"/>
        </w:rPr>
        <w:t>注意在对话框的OnInitDialog()函数中，由于对话框尚未显示，所以默认对话框左上角位于屏幕左上角。即此时调用GetWindowRect()获取的对话框区域左上角为(0,0)，若是圆角就是（2,2）。</w:t>
      </w:r>
    </w:p>
    <w:p>
      <w:pPr>
        <w:pStyle w:val="4"/>
        <w:ind w:left="425" w:leftChars="0" w:hanging="425" w:firstLineChars="0"/>
        <w:rPr>
          <w:rFonts w:hint="eastAsia"/>
          <w:lang w:val="en-US" w:eastAsia="zh-CN"/>
        </w:rPr>
      </w:pPr>
      <w:r>
        <w:rPr>
          <w:rFonts w:hint="eastAsia"/>
          <w:lang w:val="en-US" w:eastAsia="zh-CN"/>
        </w:rPr>
        <w:t xml:space="preserve"> GetClientRect</w:t>
      </w:r>
    </w:p>
    <w:p>
      <w:pPr>
        <w:rPr>
          <w:rFonts w:hint="eastAsia" w:eastAsia="宋体"/>
          <w:lang w:val="en-US" w:eastAsia="zh-CN"/>
        </w:rPr>
      </w:pPr>
      <w:r>
        <w:rPr>
          <w:rFonts w:hint="eastAsia"/>
          <w:lang w:val="en-US" w:eastAsia="zh-CN"/>
        </w:rPr>
        <w:t>功能：获取窗口的客户区位置和大小， 相对客户区位置坐标， 因此左上角为坐标为0,0。</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bookmarkStart w:id="3" w:name="_GoBack"/>
      <w:bookmarkEnd w:id="3"/>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32"/>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r>
        <w:rPr>
          <w:rFonts w:hint="eastAsia"/>
          <w:lang w:val="en-US" w:eastAsia="zh-CN"/>
        </w:rPr>
        <w:tab/>
      </w:r>
      <w:r>
        <w:rPr>
          <w:rFonts w:hint="eastAsia"/>
          <w:lang w:val="en-US" w:eastAsia="zh-CN"/>
        </w:rPr>
        <w:t>}则删除不干净。</w:t>
      </w:r>
    </w:p>
    <w:p>
      <w:pPr>
        <w:pStyle w:val="3"/>
        <w:numPr>
          <w:ilvl w:val="0"/>
          <w:numId w:val="31"/>
        </w:numPr>
        <w:ind w:left="0" w:leftChars="0" w:firstLine="400" w:firstLineChars="0"/>
      </w:pPr>
      <w:r>
        <w:rPr>
          <w:rFonts w:hint="eastAsia"/>
          <w:lang w:val="en-US" w:eastAsia="zh-CN"/>
        </w:rPr>
        <w:t xml:space="preserve"> CComboBox(组合下拉框)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pStyle w:val="4"/>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3"/>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4"/>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4"/>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4"/>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5"/>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rFonts w:hint="eastAsia"/>
          <w:color w:val="00B050"/>
        </w:rPr>
      </w:pPr>
      <w:r>
        <w:rPr>
          <w:rFonts w:hint="eastAsia"/>
          <w:color w:val="00B050"/>
        </w:rPr>
        <w:t>EndDialog函数用于终止模态对话框，使非模态不可见</w:t>
      </w:r>
    </w:p>
    <w:p>
      <w:pPr>
        <w:pStyle w:val="26"/>
        <w:ind w:left="360" w:firstLine="0" w:firstLineChars="0"/>
        <w:rPr>
          <w:rFonts w:hint="eastAsia" w:eastAsia="宋体"/>
          <w:color w:val="00B050"/>
          <w:lang w:val="en-US" w:eastAsia="zh-CN"/>
        </w:rPr>
      </w:pPr>
      <w:r>
        <w:rPr>
          <w:rFonts w:hint="eastAsia"/>
          <w:color w:val="00B050"/>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26"/>
        <w:numPr>
          <w:ilvl w:val="0"/>
          <w:numId w:val="35"/>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5"/>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4"/>
        </w:numPr>
      </w:pPr>
      <w:r>
        <w:rPr>
          <w:rFonts w:hint="eastAsia"/>
        </w:rPr>
        <w:t xml:space="preserve">  原理部分</w:t>
      </w:r>
    </w:p>
    <w:p>
      <w:pPr>
        <w:pStyle w:val="4"/>
        <w:numPr>
          <w:ilvl w:val="2"/>
          <w:numId w:val="36"/>
        </w:numPr>
      </w:pPr>
      <w:r>
        <w:rPr>
          <w:rFonts w:hint="eastAsia"/>
        </w:rPr>
        <w:t>MFC六大机制</w:t>
      </w:r>
    </w:p>
    <w:p>
      <w:pPr>
        <w:pStyle w:val="5"/>
        <w:numPr>
          <w:ilvl w:val="3"/>
          <w:numId w:val="37"/>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8"/>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8"/>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7"/>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7"/>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7"/>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7"/>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7"/>
        </w:numPr>
      </w:pPr>
    </w:p>
    <w:p/>
    <w:p>
      <w:pPr>
        <w:ind w:left="420"/>
      </w:pPr>
    </w:p>
    <w:p>
      <w:pPr>
        <w:pStyle w:val="4"/>
        <w:numPr>
          <w:ilvl w:val="0"/>
          <w:numId w:val="39"/>
        </w:numPr>
      </w:pPr>
      <w:r>
        <w:rPr>
          <w:rFonts w:hint="eastAsia"/>
        </w:rPr>
        <w:t>MFC常见问题</w:t>
      </w:r>
    </w:p>
    <w:p>
      <w:pPr>
        <w:pStyle w:val="5"/>
        <w:numPr>
          <w:ilvl w:val="0"/>
          <w:numId w:val="40"/>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40"/>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40"/>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1"/>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1"/>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1"/>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1"/>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1"/>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1"/>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1"/>
        </w:numPr>
      </w:pPr>
      <w:r>
        <w:rPr>
          <w:rFonts w:hint="eastAsia"/>
        </w:rPr>
        <w:t xml:space="preserve"> </w:t>
      </w:r>
      <w:r>
        <w:t>CListCtrl</w:t>
      </w:r>
      <w:r>
        <w:rPr>
          <w:rFonts w:hint="eastAsia"/>
        </w:rPr>
        <w:t>类(列表控件)</w:t>
      </w:r>
    </w:p>
    <w:p>
      <w:pPr>
        <w:pStyle w:val="26"/>
        <w:numPr>
          <w:ilvl w:val="3"/>
          <w:numId w:val="34"/>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8"/>
        </w:numPr>
        <w:ind w:firstLineChars="0"/>
        <w:rPr>
          <w:color w:val="00B050"/>
        </w:rPr>
      </w:pPr>
      <w:r>
        <w:rPr>
          <w:rFonts w:hint="eastAsia"/>
          <w:color w:val="00B050"/>
        </w:rPr>
        <w:t>BOOL InserItem(int, const char*, int) 插入一行的第一列</w:t>
      </w:r>
    </w:p>
    <w:p>
      <w:pPr>
        <w:pStyle w:val="26"/>
        <w:numPr>
          <w:ilvl w:val="0"/>
          <w:numId w:val="38"/>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8"/>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8"/>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1"/>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1"/>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1"/>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5"/>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1"/>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1"/>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1"/>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1"/>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1"/>
        </w:numPr>
      </w:pPr>
    </w:p>
    <w:p>
      <w:pPr>
        <w:pStyle w:val="5"/>
        <w:numPr>
          <w:ilvl w:val="0"/>
          <w:numId w:val="41"/>
        </w:numPr>
      </w:pPr>
      <w:r>
        <w:rPr>
          <w:rFonts w:hint="eastAsia"/>
        </w:rPr>
        <w:t xml:space="preserve"> 控件类（是CWnd的子类）通用成员函数</w:t>
      </w:r>
    </w:p>
    <w:p/>
    <w:p>
      <w:pPr>
        <w:pStyle w:val="6"/>
        <w:numPr>
          <w:ilvl w:val="0"/>
          <w:numId w:val="42"/>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2"/>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2"/>
        </w:numPr>
      </w:pPr>
      <w:r>
        <w:rPr>
          <w:rFonts w:hint="eastAsia"/>
        </w:rPr>
        <w:t xml:space="preserve"> CWnd* GetParent()  //获取父类的窗口类对象</w:t>
      </w:r>
    </w:p>
    <w:p>
      <w:pPr>
        <w:pStyle w:val="6"/>
        <w:numPr>
          <w:ilvl w:val="0"/>
          <w:numId w:val="42"/>
        </w:numPr>
      </w:pPr>
      <w:r>
        <w:rPr>
          <w:rFonts w:hint="eastAsia"/>
        </w:rPr>
        <w:t xml:space="preserve"> CWnd* </w:t>
      </w:r>
      <w:r>
        <w:t>SetFont</w:t>
      </w:r>
      <w:r>
        <w:rPr>
          <w:rFonts w:hint="eastAsia"/>
        </w:rPr>
        <w:t xml:space="preserve">(CFont*) 设置控件字体 </w:t>
      </w:r>
    </w:p>
    <w:p>
      <w:pPr>
        <w:pStyle w:val="6"/>
        <w:numPr>
          <w:ilvl w:val="0"/>
          <w:numId w:val="42"/>
        </w:numPr>
      </w:pPr>
      <w:r>
        <w:rPr>
          <w:rFonts w:hint="eastAsia"/>
        </w:rPr>
        <w:t xml:space="preserve"> CFont* GetFont() const 获取控件的字体</w:t>
      </w:r>
    </w:p>
    <w:p>
      <w:pPr>
        <w:pStyle w:val="6"/>
        <w:numPr>
          <w:ilvl w:val="0"/>
          <w:numId w:val="42"/>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2"/>
        </w:numPr>
      </w:pPr>
      <w:r>
        <w:rPr>
          <w:rFonts w:hint="eastAsia"/>
        </w:rPr>
        <w:t xml:space="preserve"> CWnd* SetFocus() 设置某个控件的焦点</w:t>
      </w:r>
    </w:p>
    <w:p>
      <w:pPr>
        <w:ind w:left="840"/>
      </w:pPr>
    </w:p>
    <w:p>
      <w:pPr>
        <w:pStyle w:val="6"/>
        <w:numPr>
          <w:ilvl w:val="0"/>
          <w:numId w:val="42"/>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2"/>
        </w:numPr>
      </w:pPr>
      <w:r>
        <w:rPr>
          <w:rFonts w:hint="eastAsia"/>
        </w:rPr>
        <w:t xml:space="preserve"> CWnd* FromHandle(m_hWnd); //根据HWND获取CWND </w:t>
      </w:r>
    </w:p>
    <w:p>
      <w:pPr>
        <w:pStyle w:val="6"/>
        <w:numPr>
          <w:ilvl w:val="0"/>
          <w:numId w:val="42"/>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2"/>
        </w:numPr>
      </w:pPr>
      <w:r>
        <w:rPr>
          <w:rFonts w:hint="eastAsia"/>
        </w:rPr>
        <w:t xml:space="preserve"> BOOL SetMenu(CMenu*) 设置(显示)菜单</w:t>
      </w:r>
    </w:p>
    <w:p>
      <w:pPr>
        <w:pStyle w:val="6"/>
        <w:numPr>
          <w:ilvl w:val="0"/>
          <w:numId w:val="42"/>
        </w:numPr>
      </w:pPr>
      <w:r>
        <w:rPr>
          <w:rFonts w:hint="eastAsia"/>
        </w:rPr>
        <w:t xml:space="preserve"> CMenu* GetMenu 获取窗口的菜单</w:t>
      </w:r>
    </w:p>
    <w:p>
      <w:pPr>
        <w:pStyle w:val="6"/>
        <w:numPr>
          <w:ilvl w:val="0"/>
          <w:numId w:val="42"/>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3"/>
        </w:numPr>
      </w:pPr>
      <w:r>
        <w:rPr>
          <w:rFonts w:hint="eastAsia"/>
        </w:rPr>
        <w:t>各种技巧</w:t>
      </w:r>
    </w:p>
    <w:p>
      <w:pPr>
        <w:pStyle w:val="5"/>
        <w:numPr>
          <w:ilvl w:val="0"/>
          <w:numId w:val="44"/>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4"/>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4"/>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4"/>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4"/>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4"/>
        </w:numPr>
      </w:pPr>
      <w:r>
        <w:rPr>
          <w:rFonts w:hint="eastAsia"/>
        </w:rPr>
        <w:t xml:space="preserve"> 给直线增加气泡提示</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4"/>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4"/>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4"/>
        </w:numPr>
      </w:pPr>
      <w:r>
        <w:rPr>
          <w:rFonts w:hint="eastAsia"/>
        </w:rPr>
        <w:t xml:space="preserve"> EXCEL操作</w:t>
      </w:r>
    </w:p>
    <w:p>
      <w:pPr>
        <w:pStyle w:val="26"/>
        <w:numPr>
          <w:ilvl w:val="4"/>
          <w:numId w:val="34"/>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4"/>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5"/>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6"/>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6"/>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7"/>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8"/>
        </w:numPr>
      </w:pPr>
      <w:r>
        <w:rPr>
          <w:rFonts w:hint="eastAsia"/>
        </w:rPr>
        <w:t>MFC常用函数</w:t>
      </w:r>
    </w:p>
    <w:p>
      <w:pPr>
        <w:pStyle w:val="5"/>
        <w:numPr>
          <w:ilvl w:val="0"/>
          <w:numId w:val="49"/>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9"/>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9"/>
        </w:numPr>
      </w:pPr>
      <w:r>
        <w:t>RedrawWindow</w:t>
      </w:r>
    </w:p>
    <w:p>
      <w:pPr>
        <w:pStyle w:val="5"/>
        <w:numPr>
          <w:ilvl w:val="0"/>
          <w:numId w:val="49"/>
        </w:numPr>
      </w:pPr>
      <w:r>
        <w:rPr>
          <w:rFonts w:hint="eastAsia"/>
        </w:rPr>
        <w:t>CWinThread* AfxGetThread( ); //返回当前的线程</w:t>
      </w:r>
    </w:p>
    <w:p>
      <w:pPr>
        <w:pStyle w:val="5"/>
        <w:numPr>
          <w:ilvl w:val="0"/>
          <w:numId w:val="49"/>
        </w:numPr>
      </w:pPr>
      <w:r>
        <w:t>CWinApp* AfxGetApp( )</w:t>
      </w:r>
      <w:r>
        <w:rPr>
          <w:rFonts w:hint="eastAsia"/>
        </w:rPr>
        <w:t xml:space="preserve"> 当前应用进程的指针</w:t>
      </w:r>
    </w:p>
    <w:p>
      <w:pPr>
        <w:pStyle w:val="5"/>
        <w:numPr>
          <w:ilvl w:val="0"/>
          <w:numId w:val="49"/>
        </w:numPr>
      </w:pPr>
      <w:r>
        <w:rPr>
          <w:rFonts w:hint="eastAsia"/>
        </w:rPr>
        <w:t>const char* AfxGetAppName( ); 返回当前应用程序名称</w:t>
      </w:r>
    </w:p>
    <w:p>
      <w:pPr>
        <w:pStyle w:val="5"/>
        <w:numPr>
          <w:ilvl w:val="0"/>
          <w:numId w:val="49"/>
        </w:numPr>
      </w:pPr>
      <w:r>
        <w:rPr>
          <w:rFonts w:hint="eastAsia"/>
        </w:rPr>
        <w:t>HINSTANCE AfxGetInstanceHandle( ); 返回应用程序实例句柄</w:t>
      </w:r>
    </w:p>
    <w:p>
      <w:pPr>
        <w:pStyle w:val="5"/>
        <w:numPr>
          <w:ilvl w:val="0"/>
          <w:numId w:val="49"/>
        </w:numPr>
      </w:pPr>
      <w:r>
        <w:rPr>
          <w:rFonts w:hint="eastAsia"/>
        </w:rPr>
        <w:t>CWnd* AfxGetMainWnd( );  若是OLE服务器，返回应用程序的活动主窗口指针。否则与m_pMainWnd等价</w:t>
      </w:r>
    </w:p>
    <w:p>
      <w:pPr>
        <w:pStyle w:val="5"/>
        <w:numPr>
          <w:ilvl w:val="0"/>
          <w:numId w:val="49"/>
        </w:numPr>
      </w:pPr>
      <w:r>
        <w:rPr>
          <w:rFonts w:hint="eastAsia"/>
        </w:rPr>
        <w:t>HINSTANCE AfxGetResourceHandle(); 返回应用程序默认的资源</w:t>
      </w:r>
    </w:p>
    <w:p>
      <w:pPr>
        <w:pStyle w:val="5"/>
        <w:numPr>
          <w:ilvl w:val="0"/>
          <w:numId w:val="49"/>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9"/>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50"/>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50"/>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50"/>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50"/>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50"/>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50"/>
        </w:numPr>
      </w:pPr>
      <w:r>
        <w:rPr>
          <w:rFonts w:hint="eastAsia"/>
        </w:rPr>
        <w:t xml:space="preserve"> WM_TIMER 定时器消息</w:t>
      </w:r>
    </w:p>
    <w:p>
      <w:pPr>
        <w:rPr>
          <w:color w:val="00B050"/>
        </w:rPr>
      </w:pPr>
      <w:r>
        <w:rPr>
          <w:rFonts w:hint="eastAsia"/>
          <w:color w:val="00B050"/>
        </w:rPr>
        <w:t xml:space="preserve">介绍: </w:t>
      </w: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50"/>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50"/>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50"/>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50"/>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50"/>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1"/>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51"/>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1"/>
        </w:numPr>
        <w:ind w:left="0" w:leftChars="0" w:firstLine="400" w:firstLineChars="0"/>
        <w:rPr>
          <w:rFonts w:hint="eastAsia"/>
        </w:rPr>
      </w:pPr>
      <w:r>
        <w:rPr>
          <w:rFonts w:hint="eastAsia"/>
        </w:rPr>
        <w:t>ActiveX</w:t>
      </w:r>
    </w:p>
    <w:p>
      <w:pPr>
        <w:pStyle w:val="4"/>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1"/>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1"/>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2"/>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2"/>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2"/>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2"/>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2"/>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1"/>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1"/>
        </w:numPr>
        <w:ind w:left="0" w:leftChars="0" w:firstLine="400" w:firstLineChars="0"/>
        <w:rPr>
          <w:rFonts w:hint="eastAsia"/>
          <w:lang w:val="en-US" w:eastAsia="zh-CN"/>
        </w:rPr>
      </w:pPr>
      <w:r>
        <w:rPr>
          <w:rFonts w:hint="eastAsia"/>
          <w:lang w:val="en-US" w:eastAsia="zh-CN"/>
        </w:rPr>
        <w:t xml:space="preserve"> CComboUI类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ind w:left="425" w:leftChars="0" w:hanging="425" w:firstLineChars="0"/>
        <w:rPr>
          <w:rFonts w:hint="eastAsia"/>
          <w:lang w:val="en-US" w:eastAsia="zh-CN"/>
        </w:rPr>
      </w:pPr>
      <w:r>
        <w:rPr>
          <w:rFonts w:hint="eastAsia"/>
          <w:lang w:val="en-US" w:eastAsia="zh-CN"/>
        </w:rPr>
        <w:t xml:space="preserve"> 代码</w:t>
      </w:r>
    </w:p>
    <w:p>
      <w:pPr>
        <w:numPr>
          <w:ilvl w:val="0"/>
          <w:numId w:val="54"/>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CTabLayoutUI类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1"/>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95F56A9"/>
    <w:multiLevelType w:val="singleLevel"/>
    <w:tmpl w:val="595F56A9"/>
    <w:lvl w:ilvl="0" w:tentative="0">
      <w:start w:val="1"/>
      <w:numFmt w:val="decimal"/>
      <w:suff w:val="nothing"/>
      <w:lvlText w:val="%1."/>
      <w:lvlJc w:val="left"/>
    </w:lvl>
  </w:abstractNum>
  <w:abstractNum w:abstractNumId="37">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8">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4">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8">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num>
  <w:num w:numId="9">
    <w:abstractNumId w:val="35"/>
    <w:lvlOverride w:ilvl="0">
      <w:startOverride w:val="1"/>
    </w:lvlOverride>
  </w:num>
  <w:num w:numId="10">
    <w:abstractNumId w:val="34"/>
  </w:num>
  <w:num w:numId="11">
    <w:abstractNumId w:val="32"/>
  </w:num>
  <w:num w:numId="12">
    <w:abstractNumId w:val="7"/>
  </w:num>
  <w:num w:numId="13">
    <w:abstractNumId w:val="44"/>
  </w:num>
  <w:num w:numId="14">
    <w:abstractNumId w:val="47"/>
  </w:num>
  <w:num w:numId="15">
    <w:abstractNumId w:val="26"/>
  </w:num>
  <w:num w:numId="16">
    <w:abstractNumId w:val="17"/>
  </w:num>
  <w:num w:numId="17">
    <w:abstractNumId w:val="11"/>
  </w:num>
  <w:num w:numId="18">
    <w:abstractNumId w:val="41"/>
  </w:num>
  <w:num w:numId="19">
    <w:abstractNumId w:val="37"/>
  </w:num>
  <w:num w:numId="20">
    <w:abstractNumId w:val="42"/>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num>
  <w:num w:numId="28">
    <w:abstractNumId w:val="35"/>
    <w:lvlOverride w:ilvl="0">
      <w:startOverride w:val="1"/>
    </w:lvlOverride>
  </w:num>
  <w:num w:numId="29">
    <w:abstractNumId w:val="33"/>
  </w:num>
  <w:num w:numId="30">
    <w:abstractNumId w:val="27"/>
  </w:num>
  <w:num w:numId="31">
    <w:abstractNumId w:val="31"/>
  </w:num>
  <w:num w:numId="32">
    <w:abstractNumId w:val="36"/>
  </w:num>
  <w:num w:numId="33">
    <w:abstractNumId w:val="23"/>
  </w:num>
  <w:num w:numId="34">
    <w:abstractNumId w:val="6"/>
  </w:num>
  <w:num w:numId="35">
    <w:abstractNumId w:val="3"/>
  </w:num>
  <w:num w:numId="36">
    <w:abstractNumId w:val="9"/>
  </w:num>
  <w:num w:numId="37">
    <w:abstractNumId w:val="40"/>
  </w:num>
  <w:num w:numId="38">
    <w:abstractNumId w:val="38"/>
  </w:num>
  <w:num w:numId="39">
    <w:abstractNumId w:val="46"/>
  </w:num>
  <w:num w:numId="40">
    <w:abstractNumId w:val="43"/>
  </w:num>
  <w:num w:numId="41">
    <w:abstractNumId w:val="12"/>
  </w:num>
  <w:num w:numId="42">
    <w:abstractNumId w:val="1"/>
  </w:num>
  <w:num w:numId="43">
    <w:abstractNumId w:val="4"/>
  </w:num>
  <w:num w:numId="44">
    <w:abstractNumId w:val="0"/>
  </w:num>
  <w:num w:numId="45">
    <w:abstractNumId w:val="14"/>
  </w:num>
  <w:num w:numId="46">
    <w:abstractNumId w:val="16"/>
  </w:num>
  <w:num w:numId="47">
    <w:abstractNumId w:val="45"/>
  </w:num>
  <w:num w:numId="48">
    <w:abstractNumId w:val="48"/>
  </w:num>
  <w:num w:numId="49">
    <w:abstractNumId w:val="39"/>
  </w:num>
  <w:num w:numId="50">
    <w:abstractNumId w:val="2"/>
  </w:num>
  <w:num w:numId="51">
    <w:abstractNumId w:val="30"/>
  </w:num>
  <w:num w:numId="52">
    <w:abstractNumId w:val="18"/>
  </w:num>
  <w:num w:numId="53">
    <w:abstractNumId w:val="24"/>
  </w:num>
  <w:num w:numId="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3286216"/>
    <w:rsid w:val="07996D94"/>
    <w:rsid w:val="09883EDF"/>
    <w:rsid w:val="0D1F432B"/>
    <w:rsid w:val="14A71D0E"/>
    <w:rsid w:val="1B4E3A34"/>
    <w:rsid w:val="1DF40872"/>
    <w:rsid w:val="1E177790"/>
    <w:rsid w:val="2096504A"/>
    <w:rsid w:val="21AF1935"/>
    <w:rsid w:val="2BE3774F"/>
    <w:rsid w:val="331643F8"/>
    <w:rsid w:val="397C52E6"/>
    <w:rsid w:val="42465081"/>
    <w:rsid w:val="479B206A"/>
    <w:rsid w:val="49D64794"/>
    <w:rsid w:val="5BE34BB1"/>
    <w:rsid w:val="65446AEA"/>
    <w:rsid w:val="6BDE57C2"/>
    <w:rsid w:val="6C7A63DF"/>
    <w:rsid w:val="7D2B10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Char"/>
    <w:basedOn w:val="12"/>
    <w:link w:val="8"/>
    <w:qFormat/>
    <w:uiPriority w:val="0"/>
    <w:rPr>
      <w:snapToGrid w:val="0"/>
      <w:sz w:val="18"/>
      <w:szCs w:val="18"/>
    </w:rPr>
  </w:style>
  <w:style w:type="character" w:customStyle="1" w:styleId="30">
    <w:name w:val="文档结构图 Char Char"/>
    <w:basedOn w:val="12"/>
    <w:link w:val="7"/>
    <w:qFormat/>
    <w:uiPriority w:val="0"/>
    <w:rPr>
      <w:rFonts w:ascii="宋体"/>
      <w:snapToGrid w:val="0"/>
      <w:sz w:val="18"/>
      <w:szCs w:val="18"/>
    </w:rPr>
  </w:style>
  <w:style w:type="character" w:customStyle="1" w:styleId="31">
    <w:name w:val="标题 4 Char Char"/>
    <w:basedOn w:val="12"/>
    <w:link w:val="5"/>
    <w:qFormat/>
    <w:uiPriority w:val="0"/>
    <w:rPr>
      <w:rFonts w:ascii="Cambria" w:hAnsi="Cambria" w:eastAsia="宋体" w:cs="黑体"/>
      <w:b/>
      <w:bCs/>
      <w:snapToGrid w:val="0"/>
      <w:sz w:val="28"/>
      <w:szCs w:val="28"/>
    </w:rPr>
  </w:style>
  <w:style w:type="character" w:customStyle="1" w:styleId="32">
    <w:name w:val="标题 5 Char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Char"/>
    <w:link w:val="3"/>
    <w:qFormat/>
    <w:uiPriority w:val="0"/>
    <w:rPr>
      <w:rFonts w:ascii="Arial" w:hAnsi="Arial" w:eastAsia="黑体" w:cs="Times New Roman"/>
      <w:sz w:val="24"/>
      <w:szCs w:val="24"/>
      <w:lang w:val="en-US" w:eastAsia="zh-CN" w:bidi="ar-SA"/>
    </w:rPr>
  </w:style>
  <w:style w:type="character" w:customStyle="1" w:styleId="35">
    <w:name w:val="标题 3 Char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TotalTime>83</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2019-04-23T09:18:52Z</dcterms:modified>
  <dc:title>VS系列集成开发环境工具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2052-10.8.0.6423</vt:lpwstr>
  </property>
</Properties>
</file>