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 xml:space="preserve">ESS 和 MCMC SAEM 结合的方法论改进文章适合发什么统计期刊</w:t>
      </w:r>
    </w:p>
    <w:p>
      <w:pPr>
        <w:pStyle w:val="Heading2"/>
        <w:spacing w:after="400" w:line="400" w:lineRule="atLeast"/>
      </w:pPr>
      <w:r>
        <w:t>回答</w:t>
      </w:r>
    </w:p>
    <w:p>
      <w:pPr>
        <w:spacing w:after="400" w:line="400" w:lineRule="atLeast"/>
      </w:pPr>
      <w:r>
        <w:rPr>
          <w:b w:val="true"/>
        </w:rPr>
        <w:t>报告日期：</w:t>
      </w:r>
      <w:r>
        <w:t xml:space="preserve"> 2025年11月6日</w:t>
      </w:r>
    </w:p>
    <w:p>
      <w:pPr>
        <w:spacing w:after="400" w:line="400" w:lineRule="atLeast"/>
      </w:pPr>
      <w:r>
        <w:rPr>
          <w:b w:val="true"/>
          <w:sz w:val="30"/>
        </w:rPr>
        <w:t xml:space="preserve">研究报告：关于ESS与MCMC SAEM结合之方法论改进论文的发表期刊分析</w:t>
      </w:r>
    </w:p>
    <w:p>
      <w:pPr>
        <w:spacing w:after="400" w:line="400" w:lineRule="atLeast"/>
      </w:pPr>
      <w:r>
        <w:rPr>
          <w:b w:val="true"/>
          <w:sz w:val="26"/>
        </w:rPr>
        <w:t>摘要</w:t>
      </w:r>
    </w:p>
    <w:p>
      <w:pPr>
        <w:spacing w:after="400" w:line="400" w:lineRule="atLeast"/>
      </w:pPr>
      <w:r>
        <w:t xml:space="preserve">本报告旨在对一项结合了集成切片采样（Ensemble Slice Sampling, ESS）与马尔可夫链蒙特卡洛随机近似期望最大化（MCMC SAEM）算法的方法论改进研究进行深度分析，并为其选择合适的发表期刊提供战略性建议。通过对现有搜索结果的综合研判与深度推理，我们剖析了该方法的核心技术贡献、理论价值与实证要求。分析表明，该方法论的核心创新在于利用ESS采样器的高效性与处理强相关性的能力，以优化MCMC SAEM算法在复杂模型（尤其是参数或潜变量高度相关的模型）中的计算效率和收敛性能。基于此，本报告认为，该研究最适合发表在专注于计算统计学和高质量方法论的期刊（第二梯队），如 </w:t>
      </w:r>
      <w:r>
        <w:rPr>
          <w:i w:val="true"/>
        </w:rPr>
        <w:t xml:space="preserve">Journal of Computational and Graphical Statistics</w:t>
      </w:r>
      <w:r>
        <w:t xml:space="preserve"> 或 </w:t>
      </w:r>
      <w:r>
        <w:rPr>
          <w:i w:val="true"/>
        </w:rPr>
        <w:t xml:space="preserve">Statistics and Computing</w:t>
      </w:r>
      <w:r>
        <w:t>。若研究包含突破性的理论收敛性证明，则可冲击顶级统计学期刊（第一梯队）；若研究侧重于解决特定应用领域的难题，则领域内顶尖应用期刊（第三梯队）亦是理想选择。</w:t>
      </w:r>
    </w:p>
    <w:p>
      <w:pPr>
        <w:spacing w:after="400" w:line="400" w:lineRule="atLeast"/>
      </w:pPr>
      <w:r>
        <w:rPr>
          <w:b w:val="true"/>
          <w:sz w:val="26"/>
        </w:rPr>
        <w:t xml:space="preserve">1. 引言</w:t>
      </w:r>
    </w:p>
    <w:p>
      <w:pPr>
        <w:spacing w:after="400" w:line="400" w:lineRule="atLeast"/>
      </w:pPr>
      <w:r>
        <w:t xml:space="preserve">在现代统计学实践中，对具有缺失数据或包含不可观测潜变量的复杂模型（如非线性混合效应模型、贝叶斯层次模型）进行参数估计是一个普遍存在的挑战 [41][42]。期望最大化（EM）算法是解决此类问题的经典框架，但其在期望步（E-step）涉及的积分无法得到解析解时会面临计算瓶颈。为了克服这一难题，学界发展了多种基于蒙特卡洛模拟的EM变体。</w:t>
      </w:r>
    </w:p>
    <w:p>
      <w:pPr>
        <w:spacing w:after="400" w:line="400" w:lineRule="atLeast"/>
      </w:pPr>
      <w:r>
        <w:t xml:space="preserve">其中，随机近似期望最大化（SAEM）算法因其出色的收敛性质和计算效率而备受关注 [8][8]。SAEM通过随机近似逐步逼近目标函数的最大值，避免了在每次迭代中进行大量的模拟计算，尤其在处理高维随机效应时表现出对初始值不敏感和计算量小的优势 [54][54][55]。当SAEM的模拟步（S-step）本身也难以直接采样时，研究者们进一步引入马尔可夫链蒙特卡洛（MCMC）方法，形成了MCMC-SAEM框架 [5][5][52]。该框架通过MCMC技术（如Metropolis-Hastings算法）从复杂的条件分布中抽取样本，极大地扩展了SAEM的应用范围 [43][57][228]。</w:t>
      </w:r>
    </w:p>
    <w:p>
      <w:pPr>
        <w:spacing w:after="400" w:line="400" w:lineRule="atLeast"/>
      </w:pPr>
      <w:r>
        <w:t>本报告旨在分析一项在MCMC-SAEM框架内的重要方法论改进：将一种先进的MCMC采样器——集成切片采样（ESS）——与MCMC-SAEM算法进行结合。我们将深入探讨这一结合的技术创新点、理论要求和实证评估要点，并基于此为相关研究论文提供一个清晰、分层级的期刊发表路线图。</w:t>
      </w:r>
    </w:p>
    <w:p>
      <w:pPr>
        <w:spacing w:after="400" w:line="400" w:lineRule="atLeast"/>
      </w:pPr>
      <w:r>
        <w:rPr>
          <w:b w:val="true"/>
          <w:sz w:val="26"/>
        </w:rPr>
        <w:t xml:space="preserve">2. 方法论深度解析：ESS与MCMC SAEM的结合</w:t>
      </w:r>
    </w:p>
    <w:p>
      <w:pPr>
        <w:spacing w:after="400" w:line="400" w:lineRule="atLeast"/>
      </w:pPr>
      <w:r>
        <w:t>要为一项研究定位合适的期刊，首先必须准确评估其学术贡献的性质与深度。我们从以下几个层面剖析“ESS-MCMC-SAEM”这一组合方法。</w:t>
      </w:r>
    </w:p>
    <w:p>
      <w:pPr>
        <w:spacing w:after="400" w:line="400" w:lineRule="atLeast"/>
      </w:pPr>
      <w:r>
        <w:rPr>
          <w:b w:val="true"/>
          <w:sz w:val="24"/>
        </w:rPr>
        <w:t xml:space="preserve">2.1. 方法论基础：MCMC-SAEM算法框架</w:t>
      </w:r>
    </w:p>
    <w:p>
      <w:pPr>
        <w:spacing w:after="400" w:line="400" w:lineRule="atLeast"/>
      </w:pPr>
      <w:r>
        <w:t xml:space="preserve">MCMC-SAEM算法的流程通常包含三个迭代步骤 [239][244][242]：</w:t>
      </w:r>
    </w:p>
    <w:p>
      <w:pPr>
        <w:numPr>
          <w:ilvl w:val="0"/>
          <w:numId w:val="1"/>
        </w:numPr>
        <w:spacing w:after="400" w:line="400" w:lineRule="atLeast"/>
      </w:pPr>
      <w:r>
        <w:rPr>
          <w:b w:val="true"/>
        </w:rPr>
        <w:t xml:space="preserve">模拟步 (Simulation-step, S-step):</w:t>
      </w:r>
      <w:r>
        <w:t xml:space="preserve"> 在给定当前参数估计值 </w:t>
      </w:r>
      <m:oMath>
        <m:sSub>
          <m:e>
            <m:r>
              <m:t>θ</m:t>
            </m:r>
          </m:e>
          <m:sub>
            <m:r>
              <m:t>k-1</m:t>
            </m:r>
          </m:sub>
        </m:sSub>
      </m:oMath>
      <w:r>
        <w:t xml:space="preserve"> 和观测数据 </w:t>
      </w:r>
      <m:oMath>
        <m:r>
          <m:t>y</m:t>
        </m:r>
      </m:oMath>
      <w:r>
        <w:t xml:space="preserve"> 的条件下，从后验分布 </w:t>
      </w:r>
      <m:oMath>
        <m:r>
          <m:t>p</m:t>
        </m:r>
        <m:d>
          <m:dPr>
            <m:sepChr m:val=","/>
          </m:dPr>
          <m:e>
            <m:r>
              <m:t>z|y</m:t>
            </m:r>
          </m:e>
          <m:e>
            <m:sSub>
              <m:e>
                <m:r>
                  <m:t>θ</m:t>
                </m:r>
              </m:e>
              <m:sub>
                <m:r>
                  <m:t>k-1</m:t>
                </m:r>
              </m:sub>
            </m:sSub>
          </m:e>
        </m:d>
      </m:oMath>
      <w:r>
        <w:t xml:space="preserve"> 中抽取一个潜变量 </w:t>
      </w:r>
      <m:oMath>
        <m:sSub>
          <m:e>
            <m:r>
              <m:t>z</m:t>
            </m:r>
          </m:e>
          <m:sub>
            <m:r>
              <m:t>k</m:t>
            </m:r>
          </m:sub>
        </m:sSub>
      </m:oMath>
      <w:r>
        <w:t xml:space="preserve"> 的实现。由于该分布通常很复杂，此步常借助MCMC方法（如Metropolis-Hastings或Gibbs采样）来完成 [238][240][243]。</w:t>
      </w:r>
    </w:p>
    <w:p>
      <w:pPr>
        <w:numPr>
          <w:ilvl w:val="0"/>
          <w:numId w:val="1"/>
        </w:numPr>
        <w:spacing w:after="400" w:line="400" w:lineRule="atLeast"/>
      </w:pPr>
      <w:r>
        <w:rPr>
          <w:b w:val="true"/>
        </w:rPr>
        <w:t xml:space="preserve">随机近似步 (Stochastic Approximation-step, SA-step):</w:t>
      </w:r>
      <w:r>
        <w:t xml:space="preserve"> 使用一个递减的步长序列 </w:t>
      </w:r>
      <m:oMath>
        <m:sSub>
          <m:e>
            <m:r>
              <m:t>γ</m:t>
            </m:r>
          </m:e>
          <m:sub>
            <m:r>
              <m:t>k</m:t>
            </m:r>
          </m:sub>
        </m:sSub>
      </m:oMath>
      <w:r>
        <w:t xml:space="preserve">，递归地更新完全数据对数似然函数的期望（即Q函数）的近似值 </w:t>
      </w:r>
      <m:oMath>
        <m:sSub>
          <m:e>
            <m:r>
              <m:t>Q</m:t>
            </m:r>
          </m:e>
          <m:sub>
            <m:r>
              <m:t>k</m:t>
            </m:r>
          </m:sub>
        </m:sSub>
        <m:d>
          <m:dPr>
            <m:sepChr m:val=","/>
          </m:dPr>
          <m:e>
            <m:r>
              <m:t>θ</m:t>
            </m:r>
          </m:e>
        </m:d>
      </m:oMath>
      <w:r>
        <w:t>。公式为：</w:t>
      </w:r>
      <m:oMath>
        <m:sSub>
          <m:e>
            <m:r>
              <m:t>Q</m:t>
            </m:r>
          </m:e>
          <m:sub>
            <m:r>
              <m:t>k</m:t>
            </m:r>
          </m:sub>
        </m:sSub>
        <m:d>
          <m:dPr>
            <m:sepChr m:val=","/>
          </m:dPr>
          <m:e>
            <m:r>
              <m:t>θ</m:t>
            </m:r>
          </m:e>
        </m:d>
        <m:r>
          <m:t>=</m:t>
        </m:r>
        <m:sSub>
          <m:e>
            <m:r>
              <m:t>Q</m:t>
            </m:r>
          </m:e>
          <m:sub>
            <m:r>
              <m:t>k-1</m:t>
            </m:r>
          </m:sub>
        </m:sSub>
        <m:d>
          <m:dPr>
            <m:sepChr m:val=","/>
          </m:dPr>
          <m:e>
            <m:r>
              <m:t>θ</m:t>
            </m:r>
          </m:e>
        </m:d>
        <m:r>
          <m:t>+</m:t>
        </m:r>
        <m:sSub>
          <m:e>
            <m:r>
              <m:t>γ</m:t>
            </m:r>
          </m:e>
          <m:sub>
            <m:r>
              <m:t>k</m:t>
            </m:r>
          </m:sub>
        </m:sSub>
        <m:d>
          <m:dPr>
            <m:sepChr m:val=","/>
          </m:dPr>
          <m:e>
            <m:r>
              <m:rPr>
                <m:sty m:val="p"/>
              </m:rPr>
              <m:t>log</m:t>
            </m:r>
            <m:r>
              <m:t>p</m:t>
            </m:r>
            <m:d>
              <m:dPr>
                <m:sepChr m:val=","/>
              </m:dPr>
              <m:e>
                <m:r>
                  <m:t>y</m:t>
                </m:r>
              </m:e>
              <m:e>
                <m:sSub>
                  <m:e>
                    <m:r>
                      <m:t>z</m:t>
                    </m:r>
                  </m:e>
                  <m:sub>
                    <m:r>
                      <m:t>k</m:t>
                    </m:r>
                  </m:sub>
                </m:sSub>
                <m:r>
                  <m:t>;θ</m:t>
                </m:r>
              </m:e>
            </m:d>
            <m:r>
              <m:t>-</m:t>
            </m:r>
            <m:sSub>
              <m:e>
                <m:r>
                  <m:t>Q</m:t>
                </m:r>
              </m:e>
              <m:sub>
                <m:r>
                  <m:t>k-1</m:t>
                </m:r>
              </m:sub>
            </m:sSub>
            <m:d>
              <m:dPr>
                <m:sepChr m:val=","/>
              </m:dPr>
              <m:e>
                <m:r>
                  <m:t>θ</m:t>
                </m:r>
              </m:e>
            </m:d>
          </m:e>
        </m:d>
      </m:oMath>
      <w:r>
        <w:t xml:space="preserve"> [244][248][251]。</w:t>
      </w:r>
    </w:p>
    <w:p>
      <w:pPr>
        <w:numPr>
          <w:ilvl w:val="0"/>
          <w:numId w:val="1"/>
        </w:numPr>
        <w:spacing w:after="400" w:line="400" w:lineRule="atLeast"/>
      </w:pPr>
      <w:r>
        <w:rPr>
          <w:b w:val="true"/>
        </w:rPr>
        <w:t xml:space="preserve">最大化步 (Maximization-step, M-step):</w:t>
      </w:r>
      <w:r>
        <w:t xml:space="preserve"> 寻找使当前近似的Q函数 </w:t>
      </w:r>
      <m:oMath>
        <m:sSub>
          <m:e>
            <m:r>
              <m:t>Q</m:t>
            </m:r>
          </m:e>
          <m:sub>
            <m:r>
              <m:t>k</m:t>
            </m:r>
          </m:sub>
        </m:sSub>
        <m:d>
          <m:dPr>
            <m:sepChr m:val=","/>
          </m:dPr>
          <m:e>
            <m:r>
              <m:t>θ</m:t>
            </m:r>
          </m:e>
        </m:d>
      </m:oMath>
      <w:r>
        <w:t xml:space="preserve"> 最大化的参数值，作为新的参数估计 </w:t>
      </w:r>
      <m:oMath>
        <m:sSub>
          <m:e>
            <m:r>
              <m:t>θ</m:t>
            </m:r>
          </m:e>
          <m:sub>
            <m:r>
              <m:t>k</m:t>
            </m:r>
          </m:sub>
        </m:sSub>
      </m:oMath>
      <w:r>
        <w:t xml:space="preserve"> [239][242]。这一步旨在实现最大似然估计 [38][40]。</w:t>
      </w:r>
    </w:p>
    <w:p>
      <w:pPr>
        <w:spacing w:after="400" w:line="400" w:lineRule="atLeast"/>
      </w:pPr>
      <w:r>
        <w:t>该算法的整体性能，特别是收敛速度和最终估计的精度，在很大程度上取决于S-step中MCMC采样的效率。</w:t>
      </w:r>
    </w:p>
    <w:p>
      <w:pPr>
        <w:spacing w:after="400" w:line="400" w:lineRule="atLeast"/>
      </w:pPr>
      <w:r>
        <w:rPr>
          <w:b w:val="true"/>
          <w:sz w:val="24"/>
        </w:rPr>
        <w:t xml:space="preserve">2.2. 核心创新：引入集成切片采样 (ESS)</w:t>
      </w:r>
    </w:p>
    <w:p>
      <w:pPr>
        <w:spacing w:after="400" w:line="400" w:lineRule="atLeast"/>
      </w:pPr>
      <w:r>
        <w:t xml:space="preserve">传统的MCMC-SAEM常在S-step中使用标准的随机游走Metropolis-Hastings (RWMH) 采样器。然而，当模型后验分布中参数或潜变量之间存在强烈的非线性相关时，RWMH采样器的效率会急剧下降，表现为马尔可夫链的高度自相关和极低的有效样本量（Effective Sample Size, ESS - 此处指评估指标） [7]。</w:t>
      </w:r>
    </w:p>
    <w:p>
      <w:pPr>
        <w:spacing w:after="400" w:line="400" w:lineRule="atLeast"/>
      </w:pPr>
      <w:r>
        <w:t xml:space="preserve">而本文分析的方法论改进，其核心在于将 </w:t>
      </w:r>
      <w:r>
        <w:rPr>
          <w:b w:val="true"/>
        </w:rPr>
        <w:t xml:space="preserve">集成切片采样（Ensemble Slice Sampling, ESS）</w:t>
      </w:r>
      <w:r>
        <w:t xml:space="preserve"> 作为S-step中的MCMC引擎。ESS是一种无需梯度信息、尤其擅长处理强相关后验分布的MCMC算法 [7][53]。其优势在于：</w:t>
      </w:r>
    </w:p>
    <w:p>
      <w:pPr>
        <w:numPr>
          <w:ilvl w:val="-1"/>
          <w:numId w:val="3"/>
        </w:numPr>
        <w:spacing w:after="400" w:line="400" w:lineRule="atLeast"/>
      </w:pPr>
      <w:r>
        <w:rPr>
          <w:b w:val="true"/>
        </w:rPr>
        <w:t>高效性：</w:t>
      </w:r>
      <w:r>
        <w:t xml:space="preserve"> ESS通过在“集成（ensemble）”的多个链上进行仿射不变变换，能够提出更有效的样本，从而显著降低样本间的自相关，在相同计算时间内产生更高的有效样本量 [7]。</w:t>
      </w:r>
    </w:p>
    <w:p>
      <w:pPr>
        <w:numPr>
          <w:ilvl w:val="-1"/>
          <w:numId w:val="3"/>
        </w:numPr>
        <w:spacing w:after="400" w:line="400" w:lineRule="atLeast"/>
      </w:pPr>
      <w:r>
        <w:rPr>
          <w:b w:val="true"/>
        </w:rPr>
        <w:t>鲁棒性：</w:t>
      </w:r>
      <w:r>
        <w:t xml:space="preserve"> 对于具有复杂几何形状（如香蕉形、漏斗形）的后验分布，ESS的表现远优于传统MCMC方法 [53]。</w:t>
      </w:r>
    </w:p>
    <w:p>
      <w:pPr>
        <w:spacing w:after="400" w:line="400" w:lineRule="atLeast"/>
      </w:pPr>
      <w:r>
        <w:rPr>
          <w:b w:val="true"/>
          <w:sz w:val="24"/>
        </w:rPr>
        <w:t xml:space="preserve">2.3. 主要技术贡献与创新点</w:t>
      </w:r>
    </w:p>
    <w:p>
      <w:pPr>
        <w:spacing w:after="400" w:line="400" w:lineRule="atLeast"/>
      </w:pPr>
      <w:r>
        <w:t>将ESS整合进MCMC-SAEM框架，可以预期产生以下关键的技术贡献，这些贡献是衡量论文学术价值的核心：</w:t>
      </w:r>
    </w:p>
    <w:p>
      <w:pPr>
        <w:numPr>
          <w:ilvl w:val="0"/>
          <w:numId w:val="4"/>
        </w:numPr>
        <w:spacing w:after="400" w:line="400" w:lineRule="atLeast"/>
      </w:pPr>
      <w:r>
        <w:rPr>
          <w:b w:val="true"/>
        </w:rPr>
        <w:t>提升算法效率：</w:t>
      </w:r>
      <w:r>
        <w:t xml:space="preserve"> 这是最直接的贡献。通过在S-step中使用更高效的ESS采样器，可以在每次SAEM迭代中更快地获得潜变量的“高质量”样本。这理论上将加速整个SAEM算法的收敛过程，或在固定的计算预算下获得更精确的参数估计。实验评估中的</w:t>
      </w:r>
      <w:r>
        <w:rPr>
          <w:b w:val="true"/>
        </w:rPr>
        <w:t>计算时间</w:t>
      </w:r>
      <w:r>
        <w:t>和</w:t>
      </w:r>
      <w:r>
        <w:rPr>
          <w:b w:val="true"/>
        </w:rPr>
        <w:t>每秒有效样本量</w:t>
      </w:r>
      <w:r>
        <w:t xml:space="preserve">将是证明这一点的关键指标 [119][126][150]。</w:t>
      </w:r>
    </w:p>
    <w:p>
      <w:pPr>
        <w:numPr>
          <w:ilvl w:val="0"/>
          <w:numId w:val="4"/>
        </w:numPr>
        <w:spacing w:after="400" w:line="400" w:lineRule="atLeast"/>
      </w:pPr>
      <w:r>
        <w:rPr>
          <w:b w:val="true"/>
        </w:rPr>
        <w:t>增强模型适用性：</w:t>
      </w:r>
      <w:r>
        <w:t xml:space="preserve"> 该方法将MCMC-SAEM的应用范围扩展到那些因参数强相关而难以用传统方法处理的复杂模型，例如具有复杂随机效应结构的非线性混合效应模型或深层贝叶斯层次模型 [41][271]。文章可以通过解决一个先前被认为计算上不可行（computationally intractable）的模型来凸显其价值。</w:t>
      </w:r>
    </w:p>
    <w:p>
      <w:pPr>
        <w:numPr>
          <w:ilvl w:val="0"/>
          <w:numId w:val="4"/>
        </w:numPr>
        <w:spacing w:after="400" w:line="400" w:lineRule="atLeast"/>
      </w:pPr>
      <w:r>
        <w:rPr>
          <w:b w:val="true"/>
        </w:rPr>
        <w:t>方法论的完备性：</w:t>
      </w:r>
      <w:r>
        <w:t xml:space="preserve"> 贡献不仅仅是简单的“插件式”替换。一篇高质量的论文需要提供完整的算法实现细节、关键参数（如ESS中的集成规模）的选择指南，以及严谨的理论分析。</w:t>
      </w:r>
    </w:p>
    <w:p>
      <w:pPr>
        <w:spacing w:after="400" w:line="400" w:lineRule="atLeast"/>
      </w:pPr>
      <w:r>
        <w:rPr>
          <w:b w:val="true"/>
          <w:sz w:val="26"/>
        </w:rPr>
        <w:t xml:space="preserve">3. 理论与实证评估要点分析</w:t>
      </w:r>
    </w:p>
    <w:p>
      <w:pPr>
        <w:spacing w:after="400" w:line="400" w:lineRule="atLeast"/>
      </w:pPr>
      <w:r>
        <w:t>一篇有影响力的方法论论文必须同时具备坚实的理论基础和令人信服的实证结果。</w:t>
      </w:r>
    </w:p>
    <w:p>
      <w:pPr>
        <w:spacing w:after="400" w:line="400" w:lineRule="atLeast"/>
      </w:pPr>
      <w:r>
        <w:rPr>
          <w:b w:val="true"/>
          <w:sz w:val="24"/>
        </w:rPr>
        <w:t xml:space="preserve">3.1. 理论收敛性分析</w:t>
      </w:r>
    </w:p>
    <w:p>
      <w:pPr>
        <w:spacing w:after="400" w:line="400" w:lineRule="atLeast"/>
      </w:pPr>
      <w:r>
        <w:t>MCMC-SAEM算法的收敛性已有深入研究，其收敛性通常依赖于一系列假设，包括模型正则性、参数空间的紧致性，以及关键的</w:t>
      </w:r>
      <w:r>
        <w:rPr>
          <w:b w:val="true"/>
        </w:rPr>
        <w:t>MCMC核的遍历性质</w:t>
      </w:r>
      <w:r>
        <w:t xml:space="preserve"> [19][22][24]。例如，Kuhn和Lavielle (2004) 的开创性工作要求MCMC核是均匀遍历的，并以几何速率收敛到其平稳分布 [22][279][283]。</w:t>
      </w:r>
    </w:p>
    <w:p>
      <w:pPr>
        <w:spacing w:after="400" w:line="400" w:lineRule="atLeast"/>
      </w:pPr>
      <w:r>
        <w:t>因此，一篇关于ESS-MCMC-SAEM的论文，其理论部分的核心任务是</w:t>
      </w:r>
      <w:r>
        <w:rPr>
          <w:b w:val="true"/>
        </w:rPr>
        <w:t>证明ESS采样核满足或可以在合理的推广下满足现有MCMC-SAEM收敛理论所需的条件</w:t>
      </w:r>
      <w:r>
        <w:t>。这可能涉及证明ESS作为MCMC转移核的几何遍历性。成功建立这一理论联系将极大地提升论文的学术分量，使其具备冲击顶级统计学期刊的潜力。</w:t>
      </w:r>
    </w:p>
    <w:p>
      <w:pPr>
        <w:spacing w:after="400" w:line="400" w:lineRule="atLeast"/>
      </w:pPr>
      <w:r>
        <w:rPr>
          <w:b w:val="true"/>
          <w:sz w:val="24"/>
        </w:rPr>
        <w:t xml:space="preserve">3.2. 实证实证评估设计</w:t>
      </w:r>
    </w:p>
    <w:p>
      <w:pPr>
        <w:spacing w:after="400" w:line="400" w:lineRule="atLeast"/>
      </w:pPr>
      <w:r>
        <w:t>实证部分需要精心设计，以清晰地展示新方法的优越性。</w:t>
      </w:r>
    </w:p>
    <w:p>
      <w:pPr>
        <w:numPr>
          <w:ilvl w:val="-1"/>
          <w:numId w:val="7"/>
        </w:numPr>
        <w:spacing w:after="400" w:line="400" w:lineRule="atLeast"/>
      </w:pPr>
      <w:r>
        <w:rPr>
          <w:b w:val="true"/>
        </w:rPr>
        <w:t xml:space="preserve">对比方法 (Baselines)：</w:t>
      </w:r>
      <w:r>
        <w:t xml:space="preserve"> 必须将提出的ESS-MCMC-SAEM与当前领域内的标准方法进行对比，最直接的对手是使用传统RWMH采样器的MCMC-SAEM。也可以包括其他相关的参数估计算法作为参照。</w:t>
      </w:r>
    </w:p>
    <w:p>
      <w:pPr>
        <w:numPr>
          <w:ilvl w:val="-1"/>
          <w:numId w:val="7"/>
        </w:numPr>
        <w:spacing w:after="400" w:line="400" w:lineRule="atLeast"/>
      </w:pPr>
      <w:r>
        <w:rPr>
          <w:b w:val="true"/>
        </w:rPr>
        <w:t>模拟研究：</w:t>
      </w:r>
      <w:r>
        <w:t xml:space="preserve"> 应设计一系列模拟实验，覆盖不同的数据结构和模型复杂度 [44][89][92]。特别地，应通过控制模拟数据生成过程中的</w:t>
      </w:r>
      <w:r>
        <w:rPr>
          <w:b w:val="true"/>
        </w:rPr>
        <w:t>参数相关性强度</w:t>
      </w:r>
      <w:r>
        <w:t>，来系统地展示ESS-MCMC-SAEM在处理强相关问题时的优势。</w:t>
      </w:r>
    </w:p>
    <w:p>
      <w:pPr>
        <w:numPr>
          <w:ilvl w:val="-1"/>
          <w:numId w:val="7"/>
        </w:numPr>
        <w:spacing w:after="400" w:line="400" w:lineRule="atLeast"/>
      </w:pPr>
      <w:r>
        <w:rPr>
          <w:b w:val="true"/>
        </w:rPr>
        <w:t>真实数据案例：</w:t>
      </w:r>
      <w:r>
        <w:t xml:space="preserve"> 应用于至少一个具有挑战性的真实数据集，例如药代动力学/药效动力学（PK/PD）领域的Pothoff-Roy数据集或鸡生长数据 [42][42]或者其他已知存在参数估计困难的公开数据集。这能证明方法的实际应用价值。</w:t>
      </w:r>
    </w:p>
    <w:p>
      <w:pPr>
        <w:numPr>
          <w:ilvl w:val="-1"/>
          <w:numId w:val="7"/>
        </w:numPr>
        <w:spacing w:after="400" w:line="400" w:lineRule="atLeast"/>
      </w:pPr>
      <w:r>
        <w:rPr>
          <w:b w:val="true"/>
        </w:rPr>
        <w:t>评估指标：</w:t>
      </w:r>
      <w:r>
        <w:t xml:space="preserve"> 评估应全面且量化，主要包括：</w:t>
      </w:r>
    </w:p>
    <w:p>
      <w:pPr>
        <w:numPr>
          <w:ilvl w:val="-1"/>
          <w:numId w:val="9"/>
        </w:numPr>
        <w:spacing w:after="400" w:line="400" w:lineRule="atLeast"/>
      </w:pPr>
      <w:r>
        <w:rPr>
          <w:b w:val="true"/>
        </w:rPr>
        <w:t>计算效率：</w:t>
      </w:r>
      <w:r>
        <w:t xml:space="preserve"> 总运行时间、收敛到指定精度所需的迭代次数或时间 [119][126][272]。</w:t>
      </w:r>
    </w:p>
    <w:p>
      <w:pPr>
        <w:numPr>
          <w:ilvl w:val="-1"/>
          <w:numId w:val="9"/>
        </w:numPr>
        <w:spacing w:after="400" w:line="400" w:lineRule="atLeast"/>
      </w:pPr>
      <w:r>
        <w:rPr>
          <w:b w:val="true"/>
        </w:rPr>
        <w:t>采样效率：</w:t>
      </w:r>
      <w:r>
        <w:t xml:space="preserve"> MCMC链的有效样本量（ESS）、接受率、自相关函数图 [40][126][297]。</w:t>
      </w:r>
    </w:p>
    <w:p>
      <w:pPr>
        <w:numPr>
          <w:ilvl w:val="-1"/>
          <w:numId w:val="9"/>
        </w:numPr>
        <w:spacing w:after="400" w:line="400" w:lineRule="atLeast"/>
      </w:pPr>
      <w:r>
        <w:rPr>
          <w:b w:val="true"/>
        </w:rPr>
        <w:t>估计精度：</w:t>
      </w:r>
      <w:r>
        <w:t xml:space="preserve"> 参数估计的偏差（Bias）、均方根误差（RMSE）、标准误（Standard Error）以及置信区间的覆盖率 [119][152][163]。</w:t>
      </w:r>
    </w:p>
    <w:p>
      <w:pPr>
        <w:spacing w:after="400" w:line="400" w:lineRule="atLeast"/>
      </w:pPr>
      <w:r>
        <w:rPr>
          <w:b w:val="true"/>
          <w:sz w:val="26"/>
        </w:rPr>
        <w:t xml:space="preserve">4. 期刊定位与投稿建议</w:t>
      </w:r>
    </w:p>
    <w:p>
      <w:pPr>
        <w:spacing w:after="400" w:line="400" w:lineRule="atLeast"/>
      </w:pPr>
      <w:r>
        <w:t>基于上述分析，我们将潜在的期刊分为三个梯队，并给出投稿策略。</w:t>
      </w:r>
    </w:p>
    <w:p>
      <w:pPr>
        <w:spacing w:after="400" w:line="400" w:lineRule="atLeast"/>
      </w:pPr>
      <w:r>
        <w:rPr>
          <w:b w:val="true"/>
          <w:sz w:val="24"/>
        </w:rPr>
        <w:t>第一梯队：顶级综合性统计学期刊</w:t>
      </w:r>
    </w:p>
    <w:p>
      <w:pPr>
        <w:numPr>
          <w:ilvl w:val="-1"/>
          <w:numId w:val="2"/>
        </w:numPr>
        <w:spacing w:after="400" w:line="400" w:lineRule="atLeast"/>
      </w:pPr>
      <w:r>
        <w:rPr>
          <w:b w:val="true"/>
        </w:rPr>
        <w:t>期刊示例：</w:t>
      </w:r>
      <w:r>
        <w:t xml:space="preserve"> </w:t>
      </w:r>
      <w:r>
        <w:rPr>
          <w:i w:val="true"/>
        </w:rPr>
        <w:t xml:space="preserve">Journal of the Royal Statistical Society, Series B (Statistical Methodology)</w:t>
      </w:r>
      <w:r>
        <w:t xml:space="preserve">, </w:t>
      </w:r>
      <w:r>
        <w:rPr>
          <w:i w:val="true"/>
        </w:rPr>
        <w:t xml:space="preserve">Journal of the American Statistical Association (JASA)</w:t>
      </w:r>
      <w:r>
        <w:t xml:space="preserve">, </w:t>
      </w:r>
      <w:r>
        <w:rPr>
          <w:i w:val="true"/>
        </w:rPr>
        <w:t xml:space="preserve">Annals of Statistics</w:t>
      </w:r>
      <w:r>
        <w:t xml:space="preserve">, </w:t>
      </w:r>
      <w:r>
        <w:rPr>
          <w:i w:val="true"/>
        </w:rPr>
        <w:t>Biometrika</w:t>
      </w:r>
      <w:r>
        <w:t>。</w:t>
      </w:r>
    </w:p>
    <w:p>
      <w:pPr>
        <w:numPr>
          <w:ilvl w:val="-1"/>
          <w:numId w:val="2"/>
        </w:numPr>
        <w:spacing w:after="400" w:line="400" w:lineRule="atLeast"/>
      </w:pPr>
      <w:r>
        <w:rPr>
          <w:b w:val="true"/>
        </w:rPr>
        <w:t>读者与偏好：</w:t>
      </w:r>
      <w:r>
        <w:t xml:space="preserve"> 读者群为广大统计学研究者。这些期刊寻求具有广泛适用性、深刻理论洞见和根本性创新的方法论。影响力（Impact Factor）通常非常高。</w:t>
      </w:r>
    </w:p>
    <w:p>
      <w:pPr>
        <w:numPr>
          <w:ilvl w:val="-1"/>
          <w:numId w:val="2"/>
        </w:numPr>
        <w:spacing w:after="400" w:line="400" w:lineRule="atLeast"/>
      </w:pPr>
      <w:r>
        <w:rPr>
          <w:b w:val="true"/>
        </w:rPr>
        <w:t>投稿条件：</w:t>
      </w:r>
      <w:r>
        <w:t xml:space="preserve"> 若论文能提供</w:t>
      </w:r>
      <w:r>
        <w:rPr>
          <w:b w:val="true"/>
        </w:rPr>
        <w:t>坚实且具有普遍性的理论收敛性证明</w:t>
      </w:r>
      <w:r>
        <w:t>（如前述3.1节所述），并证明该方法不仅是一个算法加速，而是在一类重要问题上实现了质的飞跃，则可以考虑冲击此类期刊。文章需要强调其方法论上的普适性和理论上的优雅性。在没有搜索结果直接提供期刊影响因子的情况下，根据领域常识，这些期刊处于金字塔顶端。</w:t>
      </w:r>
    </w:p>
    <w:p>
      <w:pPr>
        <w:spacing w:after="400" w:line="400" w:lineRule="atLeast"/>
      </w:pPr>
      <w:r>
        <w:rPr>
          <w:b w:val="true"/>
          <w:sz w:val="24"/>
        </w:rPr>
        <w:t>第二梯队：优秀计算统计学/方法论期刊（最推荐）</w:t>
      </w:r>
    </w:p>
    <w:p>
      <w:pPr>
        <w:numPr>
          <w:ilvl w:val="-1"/>
          <w:numId w:val="6"/>
        </w:numPr>
        <w:spacing w:after="400" w:line="400" w:lineRule="atLeast"/>
      </w:pPr>
      <w:r>
        <w:rPr>
          <w:b w:val="true"/>
        </w:rPr>
        <w:t>期刊示例：</w:t>
      </w:r>
      <w:r>
        <w:t xml:space="preserve"> </w:t>
      </w:r>
      <w:r>
        <w:rPr>
          <w:i w:val="true"/>
        </w:rPr>
        <w:t xml:space="preserve">Journal of Computational and Graphical Statistics (JCGS)</w:t>
      </w:r>
      <w:r>
        <w:t xml:space="preserve">, </w:t>
      </w:r>
      <w:r>
        <w:rPr>
          <w:i w:val="true"/>
        </w:rPr>
        <w:t xml:space="preserve">Statistics and Computing</w:t>
      </w:r>
      <w:r>
        <w:t xml:space="preserve">, </w:t>
      </w:r>
      <w:r>
        <w:rPr>
          <w:i w:val="true"/>
        </w:rPr>
        <w:t xml:space="preserve">Computational Statistics &amp; Data Analysis (CSDA)</w:t>
      </w:r>
      <w:r>
        <w:t xml:space="preserve">。搜索结果中提及的 </w:t>
      </w:r>
      <w:r>
        <w:rPr>
          <w:i w:val="true"/>
        </w:rPr>
        <w:t xml:space="preserve">Computational Statistics</w:t>
      </w:r>
      <w:r>
        <w:t xml:space="preserve"> [129] 也属于这一类别。</w:t>
      </w:r>
    </w:p>
    <w:p>
      <w:pPr>
        <w:numPr>
          <w:ilvl w:val="-1"/>
          <w:numId w:val="6"/>
        </w:numPr>
        <w:spacing w:after="400" w:line="400" w:lineRule="atLeast"/>
      </w:pPr>
      <w:r>
        <w:rPr>
          <w:b w:val="true"/>
        </w:rPr>
        <w:t>读者与偏好：</w:t>
      </w:r>
      <w:r>
        <w:t xml:space="preserve"> 读者主要为从事统计计算、算法开发和数据分析的研究者。这些期刊高度关注新算法的设计、实现、性能比较和软件工具。理论是必要的，但一篇拥有</w:t>
      </w:r>
      <w:r>
        <w:rPr>
          <w:b w:val="true"/>
        </w:rPr>
        <w:t>压倒性实证性能优势</w:t>
      </w:r>
      <w:r>
        <w:t>的论文同样极具吸引力。</w:t>
      </w:r>
    </w:p>
    <w:p>
      <w:pPr>
        <w:numPr>
          <w:ilvl w:val="-1"/>
          <w:numId w:val="6"/>
        </w:numPr>
        <w:spacing w:after="400" w:line="400" w:lineRule="atLeast"/>
      </w:pPr>
      <w:r>
        <w:rPr>
          <w:b w:val="true"/>
        </w:rPr>
        <w:t>投稿条件：</w:t>
      </w:r>
      <w:r>
        <w:t xml:space="preserve"> 这是</w:t>
      </w:r>
      <w:r>
        <w:rPr>
          <w:b w:val="true"/>
        </w:rPr>
        <w:t>最匹配、最推荐</w:t>
      </w:r>
      <w:r>
        <w:t>的发表渠道。ESS-MCMC-SAEM的核心贡献在于计算效率和鲁棒性的提升，这与该类期刊的定位完美契合。论文应重点突出详尽的实验对比结果（计算时间、ESS、精度等），提供清晰的算法伪代码，并最好能提供开源代码供读者复现。即使理论证明不是开创性的（例如，证明了ESS满足现有理论的条件，而非建立全新理论框架），只要实证效果显著，就完全有机会发表。</w:t>
      </w:r>
    </w:p>
    <w:p>
      <w:pPr>
        <w:spacing w:after="400" w:line="400" w:lineRule="atLeast"/>
      </w:pPr>
      <w:r>
        <w:rPr>
          <w:b w:val="true"/>
          <w:sz w:val="24"/>
        </w:rPr>
        <w:t>第三梯队：顶尖应用统计学或特定领域期刊</w:t>
      </w:r>
    </w:p>
    <w:p>
      <w:pPr>
        <w:numPr>
          <w:ilvl w:val="-1"/>
          <w:numId w:val="5"/>
        </w:numPr>
        <w:spacing w:after="400" w:line="400" w:lineRule="atLeast"/>
      </w:pPr>
      <w:r>
        <w:rPr>
          <w:b w:val="true"/>
        </w:rPr>
        <w:t>期刊示例：</w:t>
      </w:r>
      <w:r>
        <w:t xml:space="preserve"> </w:t>
      </w:r>
      <w:r>
        <w:rPr>
          <w:i w:val="true"/>
        </w:rPr>
        <w:t>Biometrics</w:t>
      </w:r>
      <w:r>
        <w:t xml:space="preserve">, </w:t>
      </w:r>
      <w:r>
        <w:rPr>
          <w:i w:val="true"/>
        </w:rPr>
        <w:t xml:space="preserve">Journal of Pharmacokinetics and Pharmacodynamics</w:t>
      </w:r>
      <w:r>
        <w:t xml:space="preserve">, </w:t>
      </w:r>
      <w:r>
        <w:rPr>
          <w:i w:val="true"/>
        </w:rPr>
        <w:t>Psychometrika</w:t>
      </w:r>
      <w:r>
        <w:t xml:space="preserve">, </w:t>
      </w:r>
      <w:r>
        <w:rPr>
          <w:i w:val="true"/>
        </w:rPr>
        <w:t xml:space="preserve">Journal of Econometrics</w:t>
      </w:r>
      <w:r>
        <w:t>。</w:t>
      </w:r>
    </w:p>
    <w:p>
      <w:pPr>
        <w:numPr>
          <w:ilvl w:val="-1"/>
          <w:numId w:val="5"/>
        </w:numPr>
        <w:spacing w:after="400" w:line="400" w:lineRule="atLeast"/>
      </w:pPr>
      <w:r>
        <w:rPr>
          <w:b w:val="true"/>
        </w:rPr>
        <w:t>读者与偏好：</w:t>
      </w:r>
      <w:r>
        <w:t xml:space="preserve"> 读者为特定应用领域（如生物统计、药理学、心理测量、计量经济学）的研究人员。他们更关心方法能否解决本领域的实际难题。</w:t>
      </w:r>
    </w:p>
    <w:p>
      <w:pPr>
        <w:numPr>
          <w:ilvl w:val="-1"/>
          <w:numId w:val="5"/>
        </w:numPr>
        <w:spacing w:after="400" w:line="400" w:lineRule="atLeast"/>
      </w:pPr>
      <w:r>
        <w:rPr>
          <w:b w:val="true"/>
        </w:rPr>
        <w:t>投稿条件：</w:t>
      </w:r>
      <w:r>
        <w:t xml:space="preserve"> 如果研究的出发点是解决一个特定领域的著名难题，例如一个复杂的药代动力学模型，传统MCMC-SAEM难以收敛，而ESS-MCMC-SAEM成功解决了它 [41][52][270]。在这种情况下，可以将论文的故事线调整为“一种解决XX领域YY问题的新工具”，淡化其普适性，强化其应用价值。这样的文章非常适合投稿到相关领域的顶级期刊，其影响力在特定社群中可能不亚于通用统计期刊。</w:t>
      </w:r>
    </w:p>
    <w:p>
      <w:pPr>
        <w:spacing w:after="400" w:line="400" w:lineRule="atLeast"/>
      </w:pPr>
      <w:r>
        <w:rPr>
          <w:b w:val="true"/>
          <w:sz w:val="26"/>
        </w:rPr>
        <w:t xml:space="preserve">5. 结论</w:t>
      </w:r>
    </w:p>
    <w:p>
      <w:pPr>
        <w:spacing w:after="400" w:line="400" w:lineRule="atLeast"/>
      </w:pPr>
      <w:r>
        <w:t xml:space="preserve">综上所述，一篇关于结合ESS与MCMC SAEM的方法论改进论文，其核心价值在于通过引入高效的ESS采样器，显著提升了MCMC SAEM算法在处理参数强相关复杂模型时的计算性能和鲁棒性。</w:t>
      </w:r>
    </w:p>
    <w:p>
      <w:pPr>
        <w:spacing w:after="400" w:line="400" w:lineRule="atLeast"/>
      </w:pPr>
      <w:r>
        <w:t>我们的发表策略建议如下：</w:t>
      </w:r>
    </w:p>
    <w:p>
      <w:pPr>
        <w:numPr>
          <w:ilvl w:val="-1"/>
          <w:numId w:val="8"/>
        </w:numPr>
        <w:spacing w:after="400" w:line="400" w:lineRule="atLeast"/>
      </w:pPr>
      <w:r>
        <w:rPr>
          <w:b w:val="true"/>
        </w:rPr>
        <w:t>首选目标</w:t>
      </w:r>
      <w:r>
        <w:t>应为</w:t>
      </w:r>
      <w:r>
        <w:rPr>
          <w:b w:val="true"/>
        </w:rPr>
        <w:t>第二梯队的优秀计算统计学期刊</w:t>
      </w:r>
      <w:r>
        <w:t>。这类期刊的读者群和审稿人最能理解并欣赏该研究在算法效率和实用性上的核心贡献。</w:t>
      </w:r>
    </w:p>
    <w:p>
      <w:pPr>
        <w:numPr>
          <w:ilvl w:val="-1"/>
          <w:numId w:val="8"/>
        </w:numPr>
        <w:spacing w:after="400" w:line="400" w:lineRule="atLeast"/>
      </w:pPr>
      <w:r>
        <w:t>若研究在</w:t>
      </w:r>
      <w:r>
        <w:rPr>
          <w:b w:val="true"/>
        </w:rPr>
        <w:t>理论收敛性分析上取得重大突破</w:t>
      </w:r>
      <w:r>
        <w:t>，则应勇敢地尝试</w:t>
      </w:r>
      <w:r>
        <w:rPr>
          <w:b w:val="true"/>
        </w:rPr>
        <w:t>第一梯队的顶级统计学期刊</w:t>
      </w:r>
      <w:r>
        <w:t>，以期获得更广泛的学术影响力。</w:t>
      </w:r>
    </w:p>
    <w:p>
      <w:pPr>
        <w:numPr>
          <w:ilvl w:val="-1"/>
          <w:numId w:val="8"/>
        </w:numPr>
        <w:spacing w:after="400" w:line="400" w:lineRule="atLeast"/>
      </w:pPr>
      <w:r>
        <w:t>若研究的</w:t>
      </w:r>
      <w:r>
        <w:rPr>
          <w:b w:val="true"/>
        </w:rPr>
        <w:t>主要亮点在于成功攻克了某一特定应用领域的关键模型</w:t>
      </w:r>
      <w:r>
        <w:t>，则将论文包装为一篇应用导向的文章，投稿至</w:t>
      </w:r>
      <w:r>
        <w:rPr>
          <w:b w:val="true"/>
        </w:rPr>
        <w:t>第三梯队的领域顶刊</w:t>
      </w:r>
      <w:r>
        <w:t>，是实现影响力的有效途径。</w:t>
      </w:r>
    </w:p>
    <w:p>
      <w:pPr>
        <w:spacing w:after="400" w:line="400" w:lineRule="atLeast"/>
      </w:pPr>
      <w:r>
        <w:t>最终选择哪一类期刊，取决于论文最终呈现的理论深度、实证广度与应用价值三者之间的平衡。研究者应根据自身研究的最终成果，灵活选择最能凸显其贡献的发表平台。</w:t>
      </w:r>
    </w:p>
    <w:p>
      <w:pPr>
        <w:spacing w:after="400" w:line="400" w:lineRule="atLeast"/>
      </w:pPr>
      <w:r>
        <w:t>[AI生成]</w:t>
      </w:r>
    </w:p>
    <w:p>
      <w:pPr>
        <w:pStyle w:val="Heading2"/>
        <w:spacing w:after="400" w:line="400" w:lineRule="atLeast"/>
      </w:pPr>
      <w:r>
        <w:t>参考文献</w:t>
      </w:r>
    </w:p>
    <w:p>
      <w:pPr>
        <w:spacing w:after="200" w:line="400" w:lineRule="atLeast"/>
      </w:pPr>
      <w:hyperlink r:id="rId4">
        <w:r>
          <w:rPr>
            <w:rStyle w:val="DefaultParagraphFont"/>
            <w:color w:val="0563C1"/>
          </w:rPr>
          <w:t xml:space="preserve">1. A. Dempster, N. Laird et al. “Maximum likelihood from incomplete data via the EM - algorithm plus discussions on the paper.” (1977).</w:t>
        </w:r>
      </w:hyperlink>
    </w:p>
    <w:p>
      <w:pPr>
        <w:spacing w:after="200" w:line="400" w:lineRule="atLeast"/>
      </w:pPr>
      <w:hyperlink r:id="rId5">
        <w:r>
          <w:rPr>
            <w:rStyle w:val="DefaultParagraphFont"/>
            <w:color w:val="0563C1"/>
          </w:rPr>
          <w:t xml:space="preserve">2. B. Delyon, M. Lavielle et al. “Convergence of a stochastic approximation version of the EM algorithm.” Annals of Statistics (1999).</w:t>
        </w:r>
      </w:hyperlink>
    </w:p>
    <w:p>
      <w:pPr>
        <w:spacing w:after="200" w:line="400" w:lineRule="atLeast"/>
      </w:pPr>
      <w:hyperlink r:id="rId6">
        <w:r>
          <w:rPr>
            <w:rStyle w:val="DefaultParagraphFont"/>
            <w:color w:val="0563C1"/>
          </w:rPr>
          <w:t xml:space="preserve">3. Greg C. G. Wei, M. Tanner. “A Monte Carlo Implementation of the EM Algorithm and the Poor Man's Data Augmentation Algorithms.” Journal of the American Statistical Association (1990).</w:t>
        </w:r>
      </w:hyperlink>
    </w:p>
    <w:p>
      <w:pPr>
        <w:spacing w:after="200" w:line="400" w:lineRule="atLeast"/>
      </w:pPr>
      <w:hyperlink r:id="rId7">
        <w:r>
          <w:rPr>
            <w:rStyle w:val="DefaultParagraphFont"/>
            <w:color w:val="0563C1"/>
          </w:rPr>
          <w:t xml:space="preserve">4. E. Kuhn, M. Lavielle. “Maximum likelihood estimation in nonlinear mixed effects models.” Comput. Stat. Data Anal. (2005).</w:t>
        </w:r>
      </w:hyperlink>
    </w:p>
    <w:p>
      <w:pPr>
        <w:spacing w:after="200" w:line="400" w:lineRule="atLeast"/>
      </w:pPr>
      <w:hyperlink r:id="rId8">
        <w:r>
          <w:rPr>
            <w:rStyle w:val="DefaultParagraphFont"/>
            <w:color w:val="0563C1"/>
          </w:rPr>
          <w:t xml:space="preserve">5. E. Kuhn, M. Lavielle. “Coupling a stochastic approximation version of EM with an MCMC procedure.” Esaim: Probability and Statistics (2004).</w:t>
        </w:r>
      </w:hyperlink>
    </w:p>
    <w:p>
      <w:pPr>
        <w:spacing w:after="200" w:line="400" w:lineRule="atLeast"/>
      </w:pPr>
      <w:hyperlink r:id="rId9">
        <w:r>
          <w:rPr>
            <w:rStyle w:val="DefaultParagraphFont"/>
            <w:color w:val="0563C1"/>
          </w:rPr>
          <w:t xml:space="preserve">6. L. Bottolo, S. Richardson. “Evolutionary Stochastic Search for Bayesian model exploration.” arXiv: Computation (2010).</w:t>
        </w:r>
      </w:hyperlink>
    </w:p>
    <w:p>
      <w:pPr>
        <w:spacing w:after="200" w:line="400" w:lineRule="atLeast"/>
      </w:pPr>
      <w:hyperlink r:id="rId10">
        <w:r>
          <w:rPr>
            <w:rStyle w:val="DefaultParagraphFont"/>
            <w:color w:val="0563C1"/>
          </w:rPr>
          <w:t xml:space="preserve">7. M. Karamanis, F. Beutler. “Ensemble slice sampling.” Statistics and Computing (2020).</w:t>
        </w:r>
      </w:hyperlink>
    </w:p>
    <w:p>
      <w:pPr>
        <w:spacing w:after="200" w:line="400" w:lineRule="atLeast"/>
      </w:pPr>
      <w:hyperlink r:id="rId11">
        <w:r>
          <w:rPr>
            <w:rStyle w:val="DefaultParagraphFont"/>
            <w:color w:val="0563C1"/>
          </w:rPr>
          <w:t xml:space="preserve">8. M. Delattre, M. Lavielle. “Coupling the SAEM algorithm and the extended Kalman filter for maximum likelihood estimation in mixed-effects diffusion models.” Statistics and Its Interface</w:t>
        </w:r>
      </w:hyperlink>
    </w:p>
    <w:p>
      <w:pPr>
        <w:spacing w:after="200" w:line="400" w:lineRule="atLeast"/>
      </w:pPr>
      <w:hyperlink r:id="rId12">
        <w:r>
          <w:rPr>
            <w:rStyle w:val="DefaultParagraphFont"/>
            <w:color w:val="0563C1"/>
          </w:rPr>
          <w:t xml:space="preserve">9. M. Delattre, Yusuke Toda et al. “Modeling soybean growth: A mixed model approach.” PLOS Computational Biology (2024).</w:t>
        </w:r>
      </w:hyperlink>
    </w:p>
    <w:p>
      <w:pPr>
        <w:spacing w:after="200" w:line="400" w:lineRule="atLeast"/>
      </w:pPr>
      <w:hyperlink r:id="rId13">
        <w:r>
          <w:rPr>
            <w:rStyle w:val="DefaultParagraphFont"/>
            <w:color w:val="0563C1"/>
          </w:rPr>
          <w:t xml:space="preserve">10. Estelle Kuhn. “Estimation par maximum de vraisemblance dans des problèmes inverses non linéaires.” (2003).</w:t>
        </w:r>
      </w:hyperlink>
    </w:p>
    <w:p>
      <w:pPr>
        <w:spacing w:after="200" w:line="400" w:lineRule="atLeast"/>
      </w:pPr>
      <w:hyperlink r:id="rId14">
        <w:r>
          <w:rPr>
            <w:rStyle w:val="DefaultParagraphFont"/>
            <w:color w:val="0563C1"/>
          </w:rPr>
          <w:t xml:space="preserve">11. Umberto Picchini, A. Samson. “Coupling stochastic EM and approximate Bayesian computation for parameter inference in state-space models.” Computational Statistics (2015).</w:t>
        </w:r>
      </w:hyperlink>
    </w:p>
    <w:p>
      <w:pPr>
        <w:spacing w:after="200" w:line="400" w:lineRule="atLeast"/>
      </w:pPr>
      <w:hyperlink r:id="rId15">
        <w:r>
          <w:rPr>
            <w:rStyle w:val="DefaultParagraphFont"/>
            <w:color w:val="0563C1"/>
          </w:rPr>
          <w:t xml:space="preserve">17. A. Dempster, N. Laird et al. “Maximum likelihood from incomplete data via the EM - algorithm plus discussions on the paper.” (1977).</w:t>
        </w:r>
      </w:hyperlink>
    </w:p>
    <w:p>
      <w:pPr>
        <w:spacing w:after="200" w:line="400" w:lineRule="atLeast"/>
      </w:pPr>
      <w:hyperlink r:id="rId16">
        <w:r>
          <w:rPr>
            <w:rStyle w:val="DefaultParagraphFont"/>
            <w:color w:val="0563C1"/>
          </w:rPr>
          <w:t xml:space="preserve">18. E. Kuhn, M. Lavielle. “Coupling a stochastic approximation version of EM with an MCMC procedure.” Esaim: Probability and Statistics (2004).</w:t>
        </w:r>
      </w:hyperlink>
    </w:p>
    <w:p>
      <w:pPr>
        <w:spacing w:after="200" w:line="400" w:lineRule="atLeast"/>
      </w:pPr>
      <w:hyperlink r:id="rId17">
        <w:r>
          <w:rPr>
            <w:rStyle w:val="DefaultParagraphFont"/>
            <w:color w:val="0563C1"/>
          </w:rPr>
          <w:t xml:space="preserve">19. S. Donnet, M. Samson. “Parametric Estimation for Diffusion Processes from Discrete-time and Noisy Observations.”</w:t>
        </w:r>
      </w:hyperlink>
    </w:p>
    <w:p>
      <w:pPr>
        <w:spacing w:after="200" w:line="400" w:lineRule="atLeast"/>
      </w:pPr>
      <w:hyperlink r:id="rId18">
        <w:r>
          <w:rPr>
            <w:rStyle w:val="DefaultParagraphFont"/>
            <w:color w:val="0563C1"/>
          </w:rPr>
          <w:t xml:space="preserve">20. M. Delattre, M. Lavielle. “Coupling the SAEM algorithm and the extended Kalman filter for maximum likelihood estimation in mixed-effects diffusion models.” Statistics and Its Interface</w:t>
        </w:r>
      </w:hyperlink>
    </w:p>
    <w:p>
      <w:pPr>
        <w:spacing w:after="200" w:line="400" w:lineRule="atLeast"/>
      </w:pPr>
      <w:hyperlink r:id="rId19">
        <w:r>
          <w:rPr>
            <w:rStyle w:val="DefaultParagraphFont"/>
            <w:color w:val="0563C1"/>
          </w:rPr>
          <w:t xml:space="preserve">21. A. Samson, S. Donnet. “EM algorithm coupled with particle filter for maximum likelihood parameter estimation of stochastic differential mixed-effects models.”</w:t>
        </w:r>
      </w:hyperlink>
    </w:p>
    <w:p>
      <w:pPr>
        <w:spacing w:after="200" w:line="400" w:lineRule="atLeast"/>
      </w:pPr>
      <w:hyperlink r:id="rId20">
        <w:r>
          <w:rPr>
            <w:rStyle w:val="DefaultParagraphFont"/>
            <w:color w:val="0563C1"/>
          </w:rPr>
          <w:t xml:space="preserve">22. X. Panhard, A. Samson. “Extension of the SAEM algorithm for nonlinear mixed models with 2 levels of random effects..” Biostatistics (2008).</w:t>
        </w:r>
      </w:hyperlink>
    </w:p>
    <w:p>
      <w:pPr>
        <w:spacing w:after="200" w:line="400" w:lineRule="atLeast"/>
      </w:pPr>
      <w:hyperlink r:id="rId21">
        <w:r>
          <w:rPr>
            <w:rStyle w:val="DefaultParagraphFont"/>
            <w:color w:val="0563C1"/>
          </w:rPr>
          <w:t xml:space="preserve">23. F. Richard, Adeline M. M. Samson et al. “A SAEM algorithm for the estimation of template and deformation parameters in medical image sequences.” Statistics and Computing (2009).</w:t>
        </w:r>
      </w:hyperlink>
    </w:p>
    <w:p>
      <w:pPr>
        <w:spacing w:after="200" w:line="400" w:lineRule="atLeast"/>
      </w:pPr>
      <w:hyperlink r:id="rId22">
        <w:r>
          <w:rPr>
            <w:rStyle w:val="DefaultParagraphFont"/>
            <w:color w:val="0563C1"/>
          </w:rPr>
          <w:t xml:space="preserve">24. Romain Narci, M. Delattre et al. “Inference in Gaussian state-space models with mixed effects for multiple epidemic dynamics.” Journal of Mathematical Biology (2021).</w:t>
        </w:r>
      </w:hyperlink>
    </w:p>
    <w:p>
      <w:pPr>
        <w:spacing w:after="200" w:line="400" w:lineRule="atLeast"/>
      </w:pPr>
      <w:hyperlink r:id="rId23">
        <w:r>
          <w:rPr>
            <w:rStyle w:val="DefaultParagraphFont"/>
            <w:color w:val="0563C1"/>
          </w:rPr>
          <w:t xml:space="preserve">25. S. Donnet, A. Samson. “Using PMCMC in EM algorithm for stochastic mixed models: theoretical and practical issues.” (2014).</w:t>
        </w:r>
      </w:hyperlink>
    </w:p>
    <w:p>
      <w:pPr>
        <w:spacing w:after="200" w:line="400" w:lineRule="atLeast"/>
      </w:pPr>
      <w:hyperlink r:id="rId24">
        <w:r>
          <w:rPr>
            <w:rStyle w:val="DefaultParagraphFont"/>
            <w:color w:val="0563C1"/>
          </w:rPr>
          <w:t xml:space="preserve">26. C. Baey, Samis Trevezas et al. “A non linear mixed effects model of plant growth and estimation via stochastic variants of the EM algorithm.” Communications in Statistics - Theory and Methods (2016).</w:t>
        </w:r>
      </w:hyperlink>
    </w:p>
    <w:p>
      <w:pPr>
        <w:spacing w:after="200" w:line="400" w:lineRule="atLeast"/>
      </w:pPr>
      <w:hyperlink r:id="rId25">
        <w:r>
          <w:rPr>
            <w:rStyle w:val="DefaultParagraphFont"/>
            <w:color w:val="0563C1"/>
          </w:rPr>
          <w:t xml:space="preserve">27. Samuel Gruffaz, Kyurae Kim et al. “Stochastic Approximation with Biased MCMC for Expectation Maximization.” ArXiv (2024).</w:t>
        </w:r>
      </w:hyperlink>
    </w:p>
    <w:p>
      <w:pPr>
        <w:spacing w:after="200" w:line="400" w:lineRule="atLeast"/>
      </w:pPr>
      <w:hyperlink r:id="rId26">
        <w:r>
          <w:rPr>
            <w:rStyle w:val="DefaultParagraphFont"/>
            <w:color w:val="0563C1"/>
          </w:rPr>
          <w:t xml:space="preserve">28. A. Samson. “Stochastic modelling of neuronal data.”</w:t>
        </w:r>
      </w:hyperlink>
    </w:p>
    <w:p>
      <w:pPr>
        <w:spacing w:after="200" w:line="400" w:lineRule="atLeast"/>
      </w:pPr>
      <w:hyperlink r:id="rId27">
        <w:r>
          <w:rPr>
            <w:rStyle w:val="DefaultParagraphFont"/>
            <w:color w:val="0563C1"/>
          </w:rPr>
          <w:t xml:space="preserve">29. S. Donnet, A. Samson. “Parametric inference for mixed models defined by stochastic differential equations.” Esaim: Probability and Statistics</w:t>
        </w:r>
      </w:hyperlink>
    </w:p>
    <w:p>
      <w:pPr>
        <w:spacing w:after="200" w:line="400" w:lineRule="atLeast"/>
      </w:pPr>
      <w:hyperlink r:id="rId28">
        <w:r>
          <w:rPr>
            <w:rStyle w:val="DefaultParagraphFont"/>
            <w:color w:val="0563C1"/>
          </w:rPr>
          <w:t xml:space="preserve">37. A. Dempster, N. Laird et al. “Maximum likelihood from incomplete data via the EM - algorithm plus discussions on the paper.” (1977).</w:t>
        </w:r>
      </w:hyperlink>
    </w:p>
    <w:p>
      <w:pPr>
        <w:spacing w:after="200" w:line="400" w:lineRule="atLeast"/>
      </w:pPr>
      <w:hyperlink r:id="rId29">
        <w:r>
          <w:rPr>
            <w:rStyle w:val="DefaultParagraphFont"/>
            <w:color w:val="0563C1"/>
          </w:rPr>
          <w:t xml:space="preserve">38. B. Delyon, M. Lavielle et al. “Convergence of a stochastic approximation version of the EM algorithm.” Annals of Statistics (1999).</w:t>
        </w:r>
      </w:hyperlink>
    </w:p>
    <w:p>
      <w:pPr>
        <w:spacing w:after="200" w:line="400" w:lineRule="atLeast"/>
      </w:pPr>
      <w:hyperlink r:id="rId30">
        <w:r>
          <w:rPr>
            <w:rStyle w:val="DefaultParagraphFont"/>
            <w:color w:val="0563C1"/>
          </w:rPr>
          <w:t xml:space="preserve">39. T. Louis. “Finding the Observed Information Matrix When Using the EM Algorithm.” Journal of the royal statistical society series b-methodological</w:t>
        </w:r>
      </w:hyperlink>
    </w:p>
    <w:p>
      <w:pPr>
        <w:spacing w:after="200" w:line="400" w:lineRule="atLeast"/>
      </w:pPr>
      <w:hyperlink r:id="rId31">
        <w:r>
          <w:rPr>
            <w:rStyle w:val="DefaultParagraphFont"/>
            <w:color w:val="0563C1"/>
          </w:rPr>
          <w:t xml:space="preserve">40. Thomas Correa e Silva Martins. “Bayesian inference for term structure models.”</w:t>
        </w:r>
      </w:hyperlink>
    </w:p>
    <w:p>
      <w:pPr>
        <w:spacing w:after="200" w:line="400" w:lineRule="atLeast"/>
      </w:pPr>
      <w:hyperlink r:id="rId32">
        <w:r>
          <w:rPr>
            <w:rStyle w:val="DefaultParagraphFont"/>
            <w:color w:val="0563C1"/>
          </w:rPr>
          <w:t xml:space="preserve">41. E. Kuhn, M. Lavielle. “Maximum likelihood estimation in nonlinear mixed effects models.” Comput. Stat. Data Anal. (2005).</w:t>
        </w:r>
      </w:hyperlink>
    </w:p>
    <w:p>
      <w:pPr>
        <w:spacing w:after="200" w:line="400" w:lineRule="atLeast"/>
      </w:pPr>
      <w:hyperlink r:id="rId33">
        <w:r>
          <w:rPr>
            <w:rStyle w:val="DefaultParagraphFont"/>
            <w:color w:val="0563C1"/>
          </w:rPr>
          <w:t xml:space="preserve">42. Mylène Duval. “Modelisation and estimation of heterogeneous variances in nonlinear mixed models.” (2008).</w:t>
        </w:r>
      </w:hyperlink>
    </w:p>
    <w:p>
      <w:pPr>
        <w:spacing w:after="200" w:line="400" w:lineRule="atLeast"/>
      </w:pPr>
      <w:hyperlink r:id="rId34">
        <w:r>
          <w:rPr>
            <w:rStyle w:val="DefaultParagraphFont"/>
            <w:color w:val="0563C1"/>
          </w:rPr>
          <w:t xml:space="preserve">43. E. Kuhn, M. Lavielle. “Coupling a stochastic approximation version of EM with an MCMC procedure.” Esaim: Probability and Statistics (2004).</w:t>
        </w:r>
      </w:hyperlink>
    </w:p>
    <w:p>
      <w:pPr>
        <w:spacing w:after="200" w:line="400" w:lineRule="atLeast"/>
      </w:pPr>
      <w:hyperlink r:id="rId35">
        <w:r>
          <w:rPr>
            <w:rStyle w:val="DefaultParagraphFont"/>
            <w:color w:val="0563C1"/>
          </w:rPr>
          <w:t xml:space="preserve">44. Imke Botha, R. Kohn et al. “Particle Methods for Stochastic Differential Equation Mixed Effects Models.” arXiv: Computation (2019).</w:t>
        </w:r>
      </w:hyperlink>
    </w:p>
    <w:p>
      <w:pPr>
        <w:spacing w:after="200" w:line="400" w:lineRule="atLeast"/>
      </w:pPr>
      <w:hyperlink r:id="rId36">
        <w:r>
          <w:rPr>
            <w:rStyle w:val="DefaultParagraphFont"/>
            <w:color w:val="0563C1"/>
          </w:rPr>
          <w:t xml:space="preserve">45. A. Samson, M. Lavielle et al. “Extension of the SAEM algorithm to left-censored data in nonlinear mixed-effects model: Application to HIV dynamics model.” Comput. Stat. Data Anal. (2006).</w:t>
        </w:r>
      </w:hyperlink>
    </w:p>
    <w:p>
      <w:pPr>
        <w:spacing w:after="200" w:line="400" w:lineRule="atLeast"/>
      </w:pPr>
      <w:hyperlink r:id="rId37">
        <w:r>
          <w:rPr>
            <w:rStyle w:val="DefaultParagraphFont"/>
            <w:color w:val="0563C1"/>
          </w:rPr>
          <w:t xml:space="preserve">46. Estelle Kuhn. “Estimation par maximum de vraisemblance dans des problèmes inverses non linéaires.” (2003).</w:t>
        </w:r>
      </w:hyperlink>
    </w:p>
    <w:p>
      <w:pPr>
        <w:spacing w:after="200" w:line="400" w:lineRule="atLeast"/>
      </w:pPr>
      <w:hyperlink r:id="rId38">
        <w:r>
          <w:rPr>
            <w:rStyle w:val="DefaultParagraphFont"/>
            <w:color w:val="0563C1"/>
          </w:rPr>
          <w:t xml:space="preserve">52. E. Kuhn, M. Lavielle. “Coupling a stochastic approximation version of EM with an MCMC procedure.” Esaim: Probability and Statistics (2004).</w:t>
        </w:r>
      </w:hyperlink>
    </w:p>
    <w:p>
      <w:pPr>
        <w:spacing w:after="200" w:line="400" w:lineRule="atLeast"/>
      </w:pPr>
      <w:hyperlink r:id="rId39">
        <w:r>
          <w:rPr>
            <w:rStyle w:val="DefaultParagraphFont"/>
            <w:color w:val="0563C1"/>
          </w:rPr>
          <w:t xml:space="preserve">53. M. Karamanis, F. Beutler. “Ensemble slice sampling.” Statistics and Computing (2020).</w:t>
        </w:r>
      </w:hyperlink>
    </w:p>
    <w:p>
      <w:pPr>
        <w:spacing w:after="200" w:line="400" w:lineRule="atLeast"/>
      </w:pPr>
      <w:hyperlink r:id="rId40">
        <w:r>
          <w:rPr>
            <w:rStyle w:val="DefaultParagraphFont"/>
            <w:color w:val="0563C1"/>
          </w:rPr>
          <w:t xml:space="preserve">54. M. Delattre, M. Lavielle. “Coupling the SAEM algorithm and the extended Kalman filter for maximum likelihood estimation in mixed-effects diffusion models.” Statistics and Its Interface</w:t>
        </w:r>
      </w:hyperlink>
    </w:p>
    <w:p>
      <w:pPr>
        <w:spacing w:after="200" w:line="400" w:lineRule="atLeast"/>
      </w:pPr>
      <w:hyperlink r:id="rId41">
        <w:r>
          <w:rPr>
            <w:rStyle w:val="DefaultParagraphFont"/>
            <w:color w:val="0563C1"/>
          </w:rPr>
          <w:t xml:space="preserve">55. M. Delattre, Yusuke Toda et al. “Modeling soybean growth: A mixed model approach.” PLOS Computational Biology (2024).</w:t>
        </w:r>
      </w:hyperlink>
    </w:p>
    <w:p>
      <w:pPr>
        <w:spacing w:after="200" w:line="400" w:lineRule="atLeast"/>
      </w:pPr>
      <w:hyperlink r:id="rId42">
        <w:r>
          <w:rPr>
            <w:rStyle w:val="DefaultParagraphFont"/>
            <w:color w:val="0563C1"/>
          </w:rPr>
          <w:t xml:space="preserve">56. A. Samson, M. Lavielle et al. “Extension of the SAEM algorithm to left-censored data in nonlinear mixed-effects model: Application to HIV dynamics model.” Comput. Stat. Data Anal. (2006).</w:t>
        </w:r>
      </w:hyperlink>
    </w:p>
    <w:p>
      <w:pPr>
        <w:spacing w:after="200" w:line="400" w:lineRule="atLeast"/>
      </w:pPr>
      <w:hyperlink r:id="rId43">
        <w:r>
          <w:rPr>
            <w:rStyle w:val="DefaultParagraphFont"/>
            <w:color w:val="0563C1"/>
          </w:rPr>
          <w:t xml:space="preserve">57. Estelle Kuhn. “Estimation par maximum de vraisemblance dans des problèmes inverses non linéaires.” (2003).</w:t>
        </w:r>
      </w:hyperlink>
    </w:p>
    <w:p>
      <w:pPr>
        <w:spacing w:after="200" w:line="400" w:lineRule="atLeast"/>
      </w:pPr>
      <w:hyperlink r:id="rId44">
        <w:r>
          <w:rPr>
            <w:rStyle w:val="DefaultParagraphFont"/>
            <w:color w:val="0563C1"/>
          </w:rPr>
          <w:t xml:space="preserve">58. F. Richard, Adeline M. M. Samson et al. “A SAEM algorithm for the estimation of template and deformation parameters in medical image sequences.” Statistics and Computing (2009).</w:t>
        </w:r>
      </w:hyperlink>
    </w:p>
    <w:p>
      <w:pPr>
        <w:spacing w:after="200" w:line="400" w:lineRule="atLeast"/>
      </w:pPr>
      <w:hyperlink r:id="rId45">
        <w:r>
          <w:rPr>
            <w:rStyle w:val="DefaultParagraphFont"/>
            <w:color w:val="0563C1"/>
          </w:rPr>
          <w:t xml:space="preserve">59. Katherine A. L. Valeriano, Fernanda Lang Schumacher et al. “Censored autoregressive regression models with Student-$t$ innovations.” (2021).</w:t>
        </w:r>
      </w:hyperlink>
    </w:p>
    <w:p>
      <w:pPr>
        <w:spacing w:after="200" w:line="400" w:lineRule="atLeast"/>
      </w:pPr>
      <w:hyperlink r:id="rId46">
        <w:r>
          <w:rPr>
            <w:rStyle w:val="DefaultParagraphFont"/>
            <w:color w:val="0563C1"/>
          </w:rPr>
          <w:t xml:space="preserve">60. X. Panhard, A. Samson. “Extension of the SAEM algorithm for nonlinear mixed models with 2 levels of random effects..” Biostatistics (2008).</w:t>
        </w:r>
      </w:hyperlink>
    </w:p>
    <w:p>
      <w:pPr>
        <w:spacing w:after="200" w:line="400" w:lineRule="atLeast"/>
      </w:pPr>
      <w:hyperlink r:id="rId47">
        <w:r>
          <w:rPr>
            <w:rStyle w:val="DefaultParagraphFont"/>
            <w:color w:val="0563C1"/>
          </w:rPr>
          <w:t xml:space="preserve">61. Douglas Silva, L. C. Montenegro. “MCEM and SAEM Algorithms for Geostatistical Models under Preferential Sampling.” (2021).</w:t>
        </w:r>
      </w:hyperlink>
    </w:p>
    <w:p>
      <w:pPr>
        <w:spacing w:after="200" w:line="400" w:lineRule="atLeast"/>
      </w:pPr>
      <w:hyperlink r:id="rId48">
        <w:r>
          <w:rPr>
            <w:rStyle w:val="DefaultParagraphFont"/>
            <w:color w:val="0563C1"/>
          </w:rPr>
          <w:t xml:space="preserve">67. E. Kuhn, M. Lavielle. “Coupling a stochastic approximation version of EM with an MCMC procedure.” Esaim: Probability and Statistics (2004).</w:t>
        </w:r>
      </w:hyperlink>
    </w:p>
    <w:p>
      <w:pPr>
        <w:spacing w:after="200" w:line="400" w:lineRule="atLeast"/>
      </w:pPr>
      <w:hyperlink r:id="rId49">
        <w:r>
          <w:rPr>
            <w:rStyle w:val="DefaultParagraphFont"/>
            <w:color w:val="0563C1"/>
          </w:rPr>
          <w:t xml:space="preserve">68. A. Samson, S. Donnet. “EM algorithm coupled with particle filter for maximum likelihood parameter estimation of stochastic differential mixed-effects models.”</w:t>
        </w:r>
      </w:hyperlink>
    </w:p>
    <w:p>
      <w:pPr>
        <w:spacing w:after="200" w:line="400" w:lineRule="atLeast"/>
      </w:pPr>
      <w:hyperlink r:id="rId50">
        <w:r>
          <w:rPr>
            <w:rStyle w:val="DefaultParagraphFont"/>
            <w:color w:val="0563C1"/>
          </w:rPr>
          <w:t xml:space="preserve">69. M. Delattre, M. Lavielle. “Coupling the SAEM algorithm and the extended Kalman filter for maximum likelihood estimation in mixed-effects diffusion models.” Statistics and Its Interface</w:t>
        </w:r>
      </w:hyperlink>
    </w:p>
    <w:p>
      <w:pPr>
        <w:spacing w:after="200" w:line="400" w:lineRule="atLeast"/>
      </w:pPr>
      <w:hyperlink r:id="rId51">
        <w:r>
          <w:rPr>
            <w:rStyle w:val="DefaultParagraphFont"/>
            <w:color w:val="0563C1"/>
          </w:rPr>
          <w:t xml:space="preserve">70. S. Donnet, M. Samson. “Parametric Estimation for Diffusion Processes from Discrete-time and Noisy Observations.”</w:t>
        </w:r>
      </w:hyperlink>
    </w:p>
    <w:p>
      <w:pPr>
        <w:spacing w:after="200" w:line="400" w:lineRule="atLeast"/>
      </w:pPr>
      <w:hyperlink r:id="rId52">
        <w:r>
          <w:rPr>
            <w:rStyle w:val="DefaultParagraphFont"/>
            <w:color w:val="0563C1"/>
          </w:rPr>
          <w:t xml:space="preserve">71. F. Richard, Adeline M. M. Samson et al. “A SAEM algorithm for the estimation of template and deformation parameters in medical image sequences.” Statistics and Computing (2009).</w:t>
        </w:r>
      </w:hyperlink>
    </w:p>
    <w:p>
      <w:pPr>
        <w:spacing w:after="200" w:line="400" w:lineRule="atLeast"/>
      </w:pPr>
      <w:hyperlink r:id="rId53">
        <w:r>
          <w:rPr>
            <w:rStyle w:val="DefaultParagraphFont"/>
            <w:color w:val="0563C1"/>
          </w:rPr>
          <w:t xml:space="preserve">72. X. Panhard, A. Samson. “Extension of the SAEM algorithm for nonlinear mixed models with 2 levels of random effects..” Biostatistics (2008).</w:t>
        </w:r>
      </w:hyperlink>
    </w:p>
    <w:p>
      <w:pPr>
        <w:spacing w:after="200" w:line="400" w:lineRule="atLeast"/>
      </w:pPr>
      <w:hyperlink r:id="rId54">
        <w:r>
          <w:rPr>
            <w:rStyle w:val="DefaultParagraphFont"/>
            <w:color w:val="0563C1"/>
          </w:rPr>
          <w:t xml:space="preserve">73. Romain Narci, M. Delattre et al. “Inference in Gaussian state-space models with mixed effects for multiple epidemic dynamics.” Journal of Mathematical Biology (2021).</w:t>
        </w:r>
      </w:hyperlink>
    </w:p>
    <w:p>
      <w:pPr>
        <w:spacing w:after="200" w:line="400" w:lineRule="atLeast"/>
      </w:pPr>
      <w:hyperlink r:id="rId55">
        <w:r>
          <w:rPr>
            <w:rStyle w:val="DefaultParagraphFont"/>
            <w:color w:val="0563C1"/>
          </w:rPr>
          <w:t xml:space="preserve">74. S. Donnet, A. Samson. “Using PMCMC in EM algorithm for stochastic mixed models: theoretical and practical issues.” (2014).</w:t>
        </w:r>
      </w:hyperlink>
    </w:p>
    <w:p>
      <w:pPr>
        <w:spacing w:after="200" w:line="400" w:lineRule="atLeast"/>
      </w:pPr>
      <w:hyperlink r:id="rId56">
        <w:r>
          <w:rPr>
            <w:rStyle w:val="DefaultParagraphFont"/>
            <w:color w:val="0563C1"/>
          </w:rPr>
          <w:t xml:space="preserve">75. C. Baey, Samis Trevezas et al. “A non linear mixed effects model of plant growth and estimation via stochastic variants of the EM algorithm.” Communications in Statistics - Theory and Methods (2016).</w:t>
        </w:r>
      </w:hyperlink>
    </w:p>
    <w:p>
      <w:pPr>
        <w:spacing w:after="200" w:line="400" w:lineRule="atLeast"/>
      </w:pPr>
      <w:hyperlink r:id="rId57">
        <w:r>
          <w:rPr>
            <w:rStyle w:val="DefaultParagraphFont"/>
            <w:color w:val="0563C1"/>
          </w:rPr>
          <w:t xml:space="preserve">76. A. Samson. “Stochastic modelling of neuronal data.”</w:t>
        </w:r>
      </w:hyperlink>
    </w:p>
    <w:p>
      <w:pPr>
        <w:spacing w:after="200" w:line="400" w:lineRule="atLeast"/>
      </w:pPr>
      <w:hyperlink r:id="rId58">
        <w:r>
          <w:rPr>
            <w:rStyle w:val="DefaultParagraphFont"/>
            <w:color w:val="0563C1"/>
          </w:rPr>
          <w:t xml:space="preserve">77. Susanne Ditlevsen, A. Samson. “Estimation in the partially observed stochastic Morris-Lecar neuronal model with particle filter and stochastic approximation methods.” arXiv: Methodology (2012).</w:t>
        </w:r>
      </w:hyperlink>
    </w:p>
    <w:p>
      <w:pPr>
        <w:spacing w:after="200" w:line="400" w:lineRule="atLeast"/>
      </w:pPr>
      <w:hyperlink r:id="rId59">
        <w:r>
          <w:rPr>
            <w:rStyle w:val="DefaultParagraphFont"/>
            <w:color w:val="0563C1"/>
          </w:rPr>
          <w:t xml:space="preserve">78. Jichuan Li, A. Nehorai. “Joint Sequential Target Estimation and Clock Synchronization in Wireless Sensor Networks.” IEEE Transactions on Signal and Information Processing over Networks (2015).</w:t>
        </w:r>
      </w:hyperlink>
    </w:p>
    <w:p>
      <w:pPr>
        <w:spacing w:after="200" w:line="400" w:lineRule="atLeast"/>
      </w:pPr>
      <w:hyperlink r:id="rId60">
        <w:r>
          <w:rPr>
            <w:rStyle w:val="DefaultParagraphFont"/>
            <w:color w:val="0563C1"/>
          </w:rPr>
          <w:t xml:space="preserve">79. Samuel Gruffaz, Kyurae Kim et al. “Stochastic Approximation with Biased MCMC for Expectation Maximization.” ArXiv (2024).</w:t>
        </w:r>
      </w:hyperlink>
    </w:p>
    <w:p>
      <w:pPr>
        <w:spacing w:after="200" w:line="400" w:lineRule="atLeast"/>
      </w:pPr>
      <w:hyperlink r:id="rId61">
        <w:r>
          <w:rPr>
            <w:rStyle w:val="DefaultParagraphFont"/>
            <w:color w:val="0563C1"/>
          </w:rPr>
          <w:t xml:space="preserve">87. S. Luo, Ying Yang et al. “Policy evaluation for temporal and/or spatial dependent experiments.” Journal of the Royal Statistical Society Series B: Statistical Methodology (2022).</w:t>
        </w:r>
      </w:hyperlink>
    </w:p>
    <w:p>
      <w:pPr>
        <w:spacing w:after="200" w:line="400" w:lineRule="atLeast"/>
      </w:pPr>
      <w:hyperlink r:id="rId62">
        <w:r>
          <w:rPr>
            <w:rStyle w:val="DefaultParagraphFont"/>
            <w:color w:val="0563C1"/>
          </w:rPr>
          <w:t xml:space="preserve">88. I. Abbas. “Integración de los modelos de simulación en el diseño de los ensayos clínicos.” (2004).</w:t>
        </w:r>
      </w:hyperlink>
    </w:p>
    <w:p>
      <w:pPr>
        <w:spacing w:after="200" w:line="400" w:lineRule="atLeast"/>
      </w:pPr>
      <w:hyperlink r:id="rId63">
        <w:r>
          <w:rPr>
            <w:rStyle w:val="DefaultParagraphFont"/>
            <w:color w:val="0563C1"/>
          </w:rPr>
          <w:t xml:space="preserve">89. Alexander Nassal. “Simulation von Softwareprojekten: Ein allgemeines Simulationsmodell für Planspiele zu Softwaretechnik und Projektmanagement.” (2017).</w:t>
        </w:r>
      </w:hyperlink>
    </w:p>
    <w:p>
      <w:pPr>
        <w:spacing w:after="200" w:line="400" w:lineRule="atLeast"/>
      </w:pPr>
      <w:hyperlink r:id="rId64">
        <w:r>
          <w:rPr>
            <w:rStyle w:val="DefaultParagraphFont"/>
            <w:color w:val="0563C1"/>
          </w:rPr>
          <w:t xml:space="preserve">90. K. G. Troitzsch. “Using Empirical Data for Designing, Calibrating and Validating Simulation Models.” Conference of the European Social Simulation Association</w:t>
        </w:r>
      </w:hyperlink>
    </w:p>
    <w:p>
      <w:pPr>
        <w:spacing w:after="200" w:line="400" w:lineRule="atLeast"/>
      </w:pPr>
      <w:hyperlink r:id="rId65">
        <w:r>
          <w:rPr>
            <w:rStyle w:val="DefaultParagraphFont"/>
            <w:color w:val="0563C1"/>
          </w:rPr>
          <w:t xml:space="preserve">91. G. Lemson, L. Bourgès et al. “IVOA Recommendation: Simulation Data Model.” arXiv: Instrumentation and Methods for Astrophysics (2014).</w:t>
        </w:r>
      </w:hyperlink>
    </w:p>
    <w:p>
      <w:pPr>
        <w:spacing w:after="200" w:line="400" w:lineRule="atLeast"/>
      </w:pPr>
      <w:hyperlink r:id="rId66">
        <w:r>
          <w:rPr>
            <w:rStyle w:val="DefaultParagraphFont"/>
            <w:color w:val="0563C1"/>
          </w:rPr>
          <w:t xml:space="preserve">92. Y. S. Sherif. “The design, analysis, and evaluation of simulation experiments.” International Journal of Modelling and Simulation</w:t>
        </w:r>
      </w:hyperlink>
    </w:p>
    <w:p>
      <w:pPr>
        <w:spacing w:after="200" w:line="400" w:lineRule="atLeast"/>
      </w:pPr>
      <w:hyperlink r:id="rId67">
        <w:r>
          <w:rPr>
            <w:rStyle w:val="DefaultParagraphFont"/>
            <w:color w:val="0563C1"/>
          </w:rPr>
          <w:t xml:space="preserve">93. J. Kleijnen. “Design and Analysis of Simulation Experiments: Tutorial.” Econometrics: Econometric &amp; Statistical Methods - General eJournal (2017).</w:t>
        </w:r>
      </w:hyperlink>
    </w:p>
    <w:p>
      <w:pPr>
        <w:spacing w:after="200" w:line="400" w:lineRule="atLeast"/>
      </w:pPr>
      <w:hyperlink r:id="rId68">
        <w:r>
          <w:rPr>
            <w:rStyle w:val="DefaultParagraphFont"/>
            <w:color w:val="0563C1"/>
          </w:rPr>
          <w:t xml:space="preserve">94. EL Plan. “Modeling and Simulation of Count Data.” CPT: Pharmacometrics &amp; Systems Pharmacology (2014).</w:t>
        </w:r>
      </w:hyperlink>
    </w:p>
    <w:p>
      <w:pPr>
        <w:spacing w:after="200" w:line="400" w:lineRule="atLeast"/>
      </w:pPr>
      <w:hyperlink r:id="rId69">
        <w:r>
          <w:rPr>
            <w:rStyle w:val="DefaultParagraphFont"/>
            <w:color w:val="0563C1"/>
          </w:rPr>
          <w:t xml:space="preserve">95. T. Masood. “Enhanced integrated modelling approach to reconfiguring manufacturing enterprises.”</w:t>
        </w:r>
      </w:hyperlink>
    </w:p>
    <w:p>
      <w:pPr>
        <w:spacing w:after="200" w:line="400" w:lineRule="atLeast"/>
      </w:pPr>
      <w:hyperlink r:id="rId70">
        <w:r>
          <w:rPr>
            <w:rStyle w:val="DefaultParagraphFont"/>
            <w:color w:val="0563C1"/>
          </w:rPr>
          <w:t xml:space="preserve">96. J. Kleijnen. “Design and Analysis of Simulation Experiments.” (2007).</w:t>
        </w:r>
      </w:hyperlink>
    </w:p>
    <w:p>
      <w:pPr>
        <w:spacing w:after="200" w:line="400" w:lineRule="atLeast"/>
      </w:pPr>
      <w:hyperlink r:id="rId71">
        <w:r>
          <w:rPr>
            <w:rStyle w:val="DefaultParagraphFont"/>
            <w:color w:val="0563C1"/>
          </w:rPr>
          <w:t xml:space="preserve">97. B. Donckels. “Optimal experimental design to discriminate among rival dynamic mathematical models.”</w:t>
        </w:r>
      </w:hyperlink>
    </w:p>
    <w:p>
      <w:pPr>
        <w:spacing w:after="200" w:line="400" w:lineRule="atLeast"/>
      </w:pPr>
      <w:hyperlink r:id="rId72">
        <w:r>
          <w:rPr>
            <w:rStyle w:val="DefaultParagraphFont"/>
            <w:color w:val="0563C1"/>
          </w:rPr>
          <w:t xml:space="preserve">98. J. Kleijnen, S. Sanchez et al. “State-of-the-Art Review: A User's Guide to the Brave New World of Designing Simulation Experiments.” INFORMS J. Comput. (2005).</w:t>
        </w:r>
      </w:hyperlink>
    </w:p>
    <w:p>
      <w:pPr>
        <w:spacing w:after="200" w:line="400" w:lineRule="atLeast"/>
      </w:pPr>
      <w:hyperlink r:id="rId73">
        <w:r>
          <w:rPr>
            <w:rStyle w:val="DefaultParagraphFont"/>
            <w:color w:val="0563C1"/>
          </w:rPr>
          <w:t xml:space="preserve">99. 中国社会科学院数量经济与技术经济研究所浙江财经大学-中国社会科学院大学浙江研究院中国社会科学院经济大数据与政策评估实验室.城市协同创新与绿色技术转移的互动关系：基于创新价值链循环视角[J].中国人口·资源与环境,2024.</w:t>
        </w:r>
      </w:hyperlink>
    </w:p>
    <w:p>
      <w:pPr>
        <w:spacing w:after="200" w:line="400" w:lineRule="atLeast"/>
      </w:pPr>
      <w:hyperlink r:id="rId74">
        <w:r>
          <w:rPr>
            <w:rStyle w:val="DefaultParagraphFont"/>
            <w:color w:val="0563C1"/>
          </w:rPr>
          <w:t xml:space="preserve">100. John Carson. “Introduction to modeling and simulation.” IEEE Engineering Management Review (2009).</w:t>
        </w:r>
      </w:hyperlink>
    </w:p>
    <w:p>
      <w:pPr>
        <w:spacing w:after="200" w:line="400" w:lineRule="atLeast"/>
      </w:pPr>
      <w:hyperlink r:id="rId75">
        <w:r>
          <w:rPr>
            <w:rStyle w:val="DefaultParagraphFont"/>
            <w:color w:val="0563C1"/>
          </w:rPr>
          <w:t xml:space="preserve">101. Alejandro Teran-Somohano, Orçun Dayibas et al. “Toward a model-driven engineering framework for reproducible simulation experiment lifecycle management.” Proceedings of the Winter Simulation Conference 2014 (2014).</w:t>
        </w:r>
      </w:hyperlink>
    </w:p>
    <w:p>
      <w:pPr>
        <w:spacing w:after="200" w:line="400" w:lineRule="atLeast"/>
      </w:pPr>
      <w:hyperlink r:id="rId76">
        <w:r>
          <w:rPr>
            <w:rStyle w:val="DefaultParagraphFont"/>
            <w:color w:val="0563C1"/>
          </w:rPr>
          <w:t xml:space="preserve">102. G. Rath, Amado SanMateo. “Simulation models as a basis for designing evaluation data banks.” Online World Conference on Soft Computing in Industrial Applications</w:t>
        </w:r>
      </w:hyperlink>
    </w:p>
    <w:p>
      <w:pPr>
        <w:spacing w:after="200" w:line="400" w:lineRule="atLeast"/>
      </w:pPr>
      <w:hyperlink r:id="rId77">
        <w:r>
          <w:rPr>
            <w:rStyle w:val="DefaultParagraphFont"/>
            <w:color w:val="0563C1"/>
          </w:rPr>
          <w:t xml:space="preserve">103. S. Çam, Orçun Dayibas et al. “Supporting Simulation Experiments with Megamodeling.” International Conference on Model-Driven Engineering and Software Development</w:t>
        </w:r>
      </w:hyperlink>
    </w:p>
    <w:p>
      <w:pPr>
        <w:spacing w:after="200" w:line="400" w:lineRule="atLeast"/>
      </w:pPr>
      <w:hyperlink r:id="rId78">
        <w:r>
          <w:rPr>
            <w:rStyle w:val="DefaultParagraphFont"/>
            <w:color w:val="0563C1"/>
          </w:rPr>
          <w:t xml:space="preserve">104. F. Kühnlenz. “Design und Management von Experimentier-Workflows.” (2014).</w:t>
        </w:r>
      </w:hyperlink>
    </w:p>
    <w:p>
      <w:pPr>
        <w:spacing w:after="200" w:line="400" w:lineRule="atLeast"/>
      </w:pPr>
      <w:hyperlink r:id="rId79">
        <w:r>
          <w:rPr>
            <w:rStyle w:val="DefaultParagraphFont"/>
            <w:color w:val="0563C1"/>
          </w:rPr>
          <w:t xml:space="preserve">105. O. Feinstein, J. Pereira. “Construcción, validación y uso de modelos de experimentación numérica: aplicaciones al caso de Costa Rica.”</w:t>
        </w:r>
      </w:hyperlink>
    </w:p>
    <w:p>
      <w:pPr>
        <w:spacing w:after="200" w:line="400" w:lineRule="atLeast"/>
      </w:pPr>
      <w:hyperlink r:id="rId80">
        <w:r>
          <w:rPr>
            <w:rStyle w:val="DefaultParagraphFont"/>
            <w:color w:val="0563C1"/>
          </w:rPr>
          <w:t xml:space="preserve">107. 陈家乾.移动机器人自主创建环境地图的研究[D].浙江大学,2009.</w:t>
        </w:r>
      </w:hyperlink>
    </w:p>
    <w:p>
      <w:pPr>
        <w:spacing w:after="200" w:line="400" w:lineRule="atLeast"/>
      </w:pPr>
      <w:hyperlink r:id="rId81">
        <w:r>
          <w:rPr>
            <w:rStyle w:val="DefaultParagraphFont"/>
            <w:color w:val="0563C1"/>
          </w:rPr>
          <w:t xml:space="preserve">108. 郭劲言.模型不确定的电主轴加速退化试验多目标优化设计方法[D].吉林大学,2021.</w:t>
        </w:r>
      </w:hyperlink>
    </w:p>
    <w:p>
      <w:pPr>
        <w:spacing w:after="200" w:line="400" w:lineRule="atLeast"/>
      </w:pPr>
      <w:hyperlink r:id="rId82">
        <w:r>
          <w:rPr>
            <w:rStyle w:val="DefaultParagraphFont"/>
            <w:color w:val="0563C1"/>
          </w:rPr>
          <w:t xml:space="preserve">109. 卓振宇.空间目标三维成像及物理特性驱动的识别方法研究[D].西安电子科技大学,2023.</w:t>
        </w:r>
      </w:hyperlink>
    </w:p>
    <w:p>
      <w:pPr>
        <w:spacing w:after="200" w:line="400" w:lineRule="atLeast"/>
      </w:pPr>
      <w:hyperlink r:id="rId83">
        <w:r>
          <w:rPr>
            <w:rStyle w:val="DefaultParagraphFont"/>
            <w:color w:val="0563C1"/>
          </w:rPr>
          <w:t xml:space="preserve">110. 罗书田.复杂阵地米波雷达测高方法研究及软件实现[D].西安电子科技大学,2023.</w:t>
        </w:r>
      </w:hyperlink>
    </w:p>
    <w:p>
      <w:pPr>
        <w:spacing w:after="200" w:line="400" w:lineRule="atLeast"/>
      </w:pPr>
      <w:hyperlink r:id="rId84">
        <w:r>
          <w:rPr>
            <w:rStyle w:val="DefaultParagraphFont"/>
            <w:color w:val="0563C1"/>
          </w:rPr>
          <w:t xml:space="preserve">111. 钱新博.水力发电机组故障预测与状态维修策略研究[D].华中科技大学,2014.</w:t>
        </w:r>
      </w:hyperlink>
    </w:p>
    <w:p>
      <w:pPr>
        <w:spacing w:after="200" w:line="400" w:lineRule="atLeast"/>
      </w:pPr>
      <w:hyperlink r:id="rId85">
        <w:r>
          <w:rPr>
            <w:rStyle w:val="DefaultParagraphFont"/>
            <w:color w:val="0563C1"/>
          </w:rPr>
          <w:t xml:space="preserve">112. Atser Damsma, N. Schlichting et al. “Estimating Time: Comparing the Accuracy of Estimation Methods for Interval Timing.” Collabra: Psychology (2019).</w:t>
        </w:r>
      </w:hyperlink>
    </w:p>
    <w:p>
      <w:pPr>
        <w:spacing w:after="200" w:line="400" w:lineRule="atLeast"/>
      </w:pPr>
      <w:hyperlink r:id="rId86">
        <w:r>
          <w:rPr>
            <w:rStyle w:val="DefaultParagraphFont"/>
            <w:color w:val="0563C1"/>
          </w:rPr>
          <w:t xml:space="preserve">113. 薛洋.基于单个加速度传感器的人体运动模式识别[D].华南理工大学,2011.</w:t>
        </w:r>
      </w:hyperlink>
    </w:p>
    <w:p>
      <w:pPr>
        <w:spacing w:after="200" w:line="400" w:lineRule="atLeast"/>
      </w:pPr>
      <w:hyperlink r:id="rId87">
        <w:r>
          <w:rPr>
            <w:rStyle w:val="DefaultParagraphFont"/>
            <w:color w:val="0563C1"/>
          </w:rPr>
          <w:t xml:space="preserve">114. 龙秀江.基于物理信息机器学习的高速公路交通状态估计与拥堵演化分析[D].扬州大学,2023.</w:t>
        </w:r>
      </w:hyperlink>
    </w:p>
    <w:p>
      <w:pPr>
        <w:spacing w:after="200" w:line="400" w:lineRule="atLeast"/>
      </w:pPr>
      <w:hyperlink r:id="rId88">
        <w:r>
          <w:rPr>
            <w:rStyle w:val="DefaultParagraphFont"/>
            <w:color w:val="0563C1"/>
          </w:rPr>
          <w:t xml:space="preserve">115. Anna Heath, N. Kunst et al. “Calculating the Expected Value of Sample Information in Practice: Considerations from 3 Case Studies.” Medical Decision Making (2019).</w:t>
        </w:r>
      </w:hyperlink>
    </w:p>
    <w:p>
      <w:pPr>
        <w:spacing w:after="200" w:line="400" w:lineRule="atLeast"/>
      </w:pPr>
      <w:hyperlink r:id="rId89">
        <w:r>
          <w:rPr>
            <w:rStyle w:val="DefaultParagraphFont"/>
            <w:color w:val="0563C1"/>
          </w:rPr>
          <w:t xml:space="preserve">116. 杨锦程.线性调频类LPI雷达信号脉内分析处理算法研究[D].战略支援部队信息工程大学,2023.</w:t>
        </w:r>
      </w:hyperlink>
    </w:p>
    <w:p>
      <w:pPr>
        <w:spacing w:after="200" w:line="400" w:lineRule="atLeast"/>
      </w:pPr>
      <w:hyperlink r:id="rId90">
        <w:r>
          <w:rPr>
            <w:rStyle w:val="DefaultParagraphFont"/>
            <w:color w:val="0563C1"/>
          </w:rPr>
          <w:t xml:space="preserve">117. T. Kalibera, Richard E. Jones. “Quantifying Performance Changes with Effect Size Confidence Intervals.” ArXiv (2012).</w:t>
        </w:r>
      </w:hyperlink>
    </w:p>
    <w:p>
      <w:pPr>
        <w:spacing w:after="200" w:line="400" w:lineRule="atLeast"/>
      </w:pPr>
      <w:hyperlink r:id="rId91">
        <w:r>
          <w:rPr>
            <w:rStyle w:val="DefaultParagraphFont"/>
            <w:color w:val="0563C1"/>
          </w:rPr>
          <w:t xml:space="preserve">118. Shurui Lv, Junrong Yu et al. “Fast Calibration for Computer Models with Massive Physical Observations.” SIAM/ASA J. Uncertain. Quantification (2022).</w:t>
        </w:r>
      </w:hyperlink>
    </w:p>
    <w:p>
      <w:pPr>
        <w:spacing w:after="200" w:line="400" w:lineRule="atLeast"/>
      </w:pPr>
      <w:hyperlink r:id="rId92">
        <w:r>
          <w:rPr>
            <w:rStyle w:val="DefaultParagraphFont"/>
            <w:color w:val="0563C1"/>
          </w:rPr>
          <w:t xml:space="preserve">119. Clifford Lam, Jiangqing Fan. “PROFILE-KERNEL LIKELIHOOD INFERENCE WITH DIVERGING NUMBER OF PARAMETERS..” Annals of statistics (2006).</w:t>
        </w:r>
      </w:hyperlink>
    </w:p>
    <w:p>
      <w:pPr>
        <w:spacing w:after="200" w:line="400" w:lineRule="atLeast"/>
      </w:pPr>
      <w:hyperlink r:id="rId93">
        <w:r>
          <w:rPr>
            <w:rStyle w:val="DefaultParagraphFont"/>
            <w:color w:val="0563C1"/>
          </w:rPr>
          <w:t xml:space="preserve">120. 黄楠.基于红外图像的电子稳像算法研究[D].西安电子科技大学,2018.</w:t>
        </w:r>
      </w:hyperlink>
    </w:p>
    <w:p>
      <w:pPr>
        <w:spacing w:after="200" w:line="400" w:lineRule="atLeast"/>
      </w:pPr>
      <w:hyperlink r:id="rId94">
        <w:r>
          <w:rPr>
            <w:rStyle w:val="DefaultParagraphFont"/>
            <w:color w:val="0563C1"/>
          </w:rPr>
          <w:t xml:space="preserve">121. 三维手势识别与手姿态估计研究及实现.</w:t>
        </w:r>
      </w:hyperlink>
    </w:p>
    <w:p>
      <w:pPr>
        <w:spacing w:after="200" w:line="400" w:lineRule="atLeast"/>
      </w:pPr>
      <w:hyperlink r:id="rId95">
        <w:r>
          <w:rPr>
            <w:rStyle w:val="DefaultParagraphFont"/>
            <w:color w:val="0563C1"/>
          </w:rPr>
          <w:t xml:space="preserve">122. Yingzi Lin, Yu-Jen Liang et al. “Evaluating statistical significance in a meta-analysis by using numerical integration.” Computational and Structural Biotechnology Journal (2022).</w:t>
        </w:r>
      </w:hyperlink>
    </w:p>
    <w:p>
      <w:pPr>
        <w:spacing w:after="200" w:line="400" w:lineRule="atLeast"/>
      </w:pPr>
      <w:hyperlink r:id="rId96">
        <w:r>
          <w:rPr>
            <w:rStyle w:val="DefaultParagraphFont"/>
            <w:color w:val="0563C1"/>
          </w:rPr>
          <w:t xml:space="preserve">123. 刘洋洋.基于置信度传播的无线传感器网络合作定位技术研究[D].西北工业大学,2019.</w:t>
        </w:r>
      </w:hyperlink>
    </w:p>
    <w:p>
      <w:pPr>
        <w:spacing w:after="200" w:line="400" w:lineRule="atLeast"/>
      </w:pPr>
      <w:hyperlink r:id="rId97">
        <w:r>
          <w:rPr>
            <w:rStyle w:val="DefaultParagraphFont"/>
            <w:color w:val="0563C1"/>
          </w:rPr>
          <w:t xml:space="preserve">124. 金瑶.基于支持向量回归机的无迹卡尔曼滤波设计与应用[D].中国地质大学,2013.</w:t>
        </w:r>
      </w:hyperlink>
    </w:p>
    <w:p>
      <w:pPr>
        <w:spacing w:after="200" w:line="400" w:lineRule="atLeast"/>
      </w:pPr>
      <w:hyperlink r:id="rId98">
        <w:r>
          <w:rPr>
            <w:rStyle w:val="DefaultParagraphFont"/>
            <w:color w:val="0563C1"/>
          </w:rPr>
          <w:t xml:space="preserve">125. A. Metzler, A. Scott. “Importance Sampling in the Presence of PD-LGD Correlation.” Risks (2020).</w:t>
        </w:r>
      </w:hyperlink>
    </w:p>
    <w:p>
      <w:pPr>
        <w:spacing w:after="200" w:line="400" w:lineRule="atLeast"/>
      </w:pPr>
      <w:hyperlink r:id="rId99">
        <w:r>
          <w:rPr>
            <w:rStyle w:val="DefaultParagraphFont"/>
            <w:color w:val="0563C1"/>
          </w:rPr>
          <w:t xml:space="preserve">126. Takahiro Onizuka, Shintaro Hashimoto et al. “Fast and locally adaptive Bayesian quantile smoothing using calibrated variational approximations.” Statistics and Computing (2022).</w:t>
        </w:r>
      </w:hyperlink>
    </w:p>
    <w:p>
      <w:pPr>
        <w:spacing w:after="200" w:line="400" w:lineRule="atLeast"/>
      </w:pPr>
      <w:hyperlink r:id="rId100">
        <w:r>
          <w:rPr>
            <w:rStyle w:val="DefaultParagraphFont"/>
            <w:color w:val="0563C1"/>
          </w:rPr>
          <w:t xml:space="preserve">127. Juliette Ortholand, Stanley Durrleman et al. “A joint spatiotemporal model for multiple longitudinal markers and  competing events.”</w:t>
        </w:r>
      </w:hyperlink>
    </w:p>
    <w:p>
      <w:pPr>
        <w:spacing w:after="200" w:line="400" w:lineRule="atLeast"/>
      </w:pPr>
      <w:hyperlink r:id="rId101">
        <w:r>
          <w:rPr>
            <w:rStyle w:val="DefaultParagraphFont"/>
            <w:color w:val="0563C1"/>
          </w:rPr>
          <w:t xml:space="preserve">128. Xinzhu Liang, Joseph M. Lukens et al. “Scalable Bayesian Monte Carlo: fast uncertainty estimation beyond deep ensembles.”</w:t>
        </w:r>
      </w:hyperlink>
    </w:p>
    <w:p>
      <w:pPr>
        <w:spacing w:after="200" w:line="400" w:lineRule="atLeast"/>
      </w:pPr>
      <w:hyperlink r:id="rId102">
        <w:r>
          <w:rPr>
            <w:rStyle w:val="DefaultParagraphFont"/>
            <w:color w:val="0563C1"/>
          </w:rPr>
          <w:t xml:space="preserve">129. David F. Muñoz, V. González-López et al. “Editorial on the special issue on the V Latin American conference on statistical computing.” Computational Statistics (2025).</w:t>
        </w:r>
      </w:hyperlink>
    </w:p>
    <w:p>
      <w:pPr>
        <w:spacing w:after="200" w:line="400" w:lineRule="atLeast"/>
      </w:pPr>
      <w:hyperlink r:id="rId103">
        <w:r>
          <w:rPr>
            <w:rStyle w:val="DefaultParagraphFont"/>
            <w:color w:val="0563C1"/>
          </w:rPr>
          <w:t xml:space="preserve">130. Jan Glaubitz, Tongtong Li et al. “The Bayesian SIAC filter.”</w:t>
        </w:r>
      </w:hyperlink>
    </w:p>
    <w:p>
      <w:pPr>
        <w:spacing w:after="200" w:line="400" w:lineRule="atLeast"/>
      </w:pPr>
      <w:hyperlink r:id="rId104">
        <w:r>
          <w:rPr>
            <w:rStyle w:val="DefaultParagraphFont"/>
            <w:color w:val="0563C1"/>
          </w:rPr>
          <w:t xml:space="preserve">131. N. H. Beebe. “A Complete Bibliography of Publications in Mathematical Methods of Statistics.”</w:t>
        </w:r>
      </w:hyperlink>
    </w:p>
    <w:p>
      <w:pPr>
        <w:spacing w:after="200" w:line="400" w:lineRule="atLeast"/>
      </w:pPr>
      <w:hyperlink r:id="rId105">
        <w:r>
          <w:rPr>
            <w:rStyle w:val="DefaultParagraphFont"/>
            <w:color w:val="0563C1"/>
          </w:rPr>
          <w:t xml:space="preserve">132. Dhorasso Temfack, Jason Wyse. “A sequential ensemble approach to epidemic modeling: Combining Hawkes and SEIR models using SMC$^2$.”</w:t>
        </w:r>
      </w:hyperlink>
    </w:p>
    <w:p>
      <w:pPr>
        <w:spacing w:after="200" w:line="400" w:lineRule="atLeast"/>
      </w:pPr>
      <w:hyperlink r:id="rId106">
        <w:r>
          <w:rPr>
            <w:rStyle w:val="DefaultParagraphFont"/>
            <w:color w:val="0563C1"/>
          </w:rPr>
          <w:t xml:space="preserve">133. John Barrera and Cristian Meza and Ana Arribas-Gil. “A stochastic method to estimate a zero-inflated two-part mixed model for  human microbiome data.”</w:t>
        </w:r>
      </w:hyperlink>
    </w:p>
    <w:p>
      <w:pPr>
        <w:spacing w:after="200" w:line="400" w:lineRule="atLeast"/>
      </w:pPr>
      <w:hyperlink r:id="rId107">
        <w:r>
          <w:rPr>
            <w:rStyle w:val="DefaultParagraphFont"/>
            <w:color w:val="0563C1"/>
          </w:rPr>
          <w:t xml:space="preserve">134. Yuan-Sen Ting. “Statistical Machine Learning for Astronomy -- A Textbook.”</w:t>
        </w:r>
      </w:hyperlink>
    </w:p>
    <w:p>
      <w:pPr>
        <w:spacing w:after="200" w:line="400" w:lineRule="atLeast"/>
      </w:pPr>
      <w:hyperlink r:id="rId108">
        <w:r>
          <w:rPr>
            <w:rStyle w:val="DefaultParagraphFont"/>
            <w:color w:val="0563C1"/>
          </w:rPr>
          <w:t xml:space="preserve">135. Lu Zhang. “ProjMC$^2$: Scalable and Stable Posterior Inference for Bayesian Spatial Factor Models with Application to Spatial Transcriptomics.”</w:t>
        </w:r>
      </w:hyperlink>
    </w:p>
    <w:p>
      <w:pPr>
        <w:spacing w:after="200" w:line="400" w:lineRule="atLeast"/>
      </w:pPr>
      <w:hyperlink r:id="rId109">
        <w:r>
          <w:rPr>
            <w:rStyle w:val="DefaultParagraphFont"/>
            <w:color w:val="0563C1"/>
          </w:rPr>
          <w:t xml:space="preserve">137. J. Lê, Torsten Schmid. “The Practice of Innovating Research Methods.” Organizational Research Methods (2020).</w:t>
        </w:r>
      </w:hyperlink>
    </w:p>
    <w:p>
      <w:pPr>
        <w:spacing w:after="200" w:line="400" w:lineRule="atLeast"/>
      </w:pPr>
      <w:hyperlink r:id="rId110">
        <w:r>
          <w:rPr>
            <w:rStyle w:val="DefaultParagraphFont"/>
            <w:color w:val="0563C1"/>
          </w:rPr>
          <w:t xml:space="preserve">138. 张燕.两当号子的发展及其相关研究的创新之处[J].艺术科技,2017.</w:t>
        </w:r>
      </w:hyperlink>
    </w:p>
    <w:p>
      <w:pPr>
        <w:spacing w:after="200" w:line="400" w:lineRule="atLeast"/>
      </w:pPr>
      <w:hyperlink r:id="rId111">
        <w:r>
          <w:rPr>
            <w:rStyle w:val="DefaultParagraphFont"/>
            <w:color w:val="0563C1"/>
          </w:rPr>
          <w:t xml:space="preserve">139. 冯青春,陈建,成伟等.面向番茄植株相近色目标识别的多波段图像融合方法[J].智慧农业(中英文),2020.</w:t>
        </w:r>
      </w:hyperlink>
    </w:p>
    <w:p>
      <w:pPr>
        <w:spacing w:after="200" w:line="400" w:lineRule="atLeast"/>
      </w:pPr>
      <w:hyperlink r:id="rId112">
        <w:r>
          <w:rPr>
            <w:rStyle w:val="DefaultParagraphFont"/>
            <w:color w:val="0563C1"/>
          </w:rPr>
          <w:t xml:space="preserve">140. M. Carvajal, Félix Arias et al. “Aproximación metodológica al estudio de la innovación en periodismo.” Observatorio (OBS*) (2015).</w:t>
        </w:r>
      </w:hyperlink>
    </w:p>
    <w:p>
      <w:pPr>
        <w:spacing w:after="200" w:line="400" w:lineRule="atLeast"/>
      </w:pPr>
      <w:hyperlink r:id="rId113">
        <w:r>
          <w:rPr>
            <w:rStyle w:val="DefaultParagraphFont"/>
            <w:color w:val="0563C1"/>
          </w:rPr>
          <w:t xml:space="preserve">141. 孟庆红.细微之处见功夫[J].中国城市金融,2019.</w:t>
        </w:r>
      </w:hyperlink>
    </w:p>
    <w:p>
      <w:pPr>
        <w:spacing w:after="200" w:line="400" w:lineRule="atLeast"/>
      </w:pPr>
      <w:hyperlink r:id="rId114">
        <w:r>
          <w:rPr>
            <w:rStyle w:val="DefaultParagraphFont"/>
            <w:color w:val="0563C1"/>
          </w:rPr>
          <w:t xml:space="preserve">142. 刘瑛.大单元教学在初中英语中的创新之处.2024年文化信息发展论坛论文集（三）,2024.</w:t>
        </w:r>
      </w:hyperlink>
    </w:p>
    <w:p>
      <w:pPr>
        <w:spacing w:after="200" w:line="400" w:lineRule="atLeast"/>
      </w:pPr>
      <w:hyperlink r:id="rId115">
        <w:r>
          <w:rPr>
            <w:rStyle w:val="DefaultParagraphFont"/>
            <w:color w:val="0563C1"/>
          </w:rPr>
          <w:t xml:space="preserve">150. 周明芳,拜亚萌.一种个性化智慧教育云服务模式的设计[J].焦作大学学报,2021.</w:t>
        </w:r>
      </w:hyperlink>
    </w:p>
    <w:p>
      <w:pPr>
        <w:spacing w:after="200" w:line="400" w:lineRule="atLeast"/>
      </w:pPr>
      <w:hyperlink r:id="rId116">
        <w:r>
          <w:rPr>
            <w:rStyle w:val="DefaultParagraphFont"/>
            <w:color w:val="0563C1"/>
          </w:rPr>
          <w:t xml:space="preserve">151. F. Campelo, Fernanda C. Takahashi. “Sample size estimation for power and accuracy in the experimental comparison of algorithms.” Journal of Heuristics (2018).</w:t>
        </w:r>
      </w:hyperlink>
    </w:p>
    <w:p>
      <w:pPr>
        <w:spacing w:after="200" w:line="400" w:lineRule="atLeast"/>
      </w:pPr>
      <w:hyperlink r:id="rId117">
        <w:r>
          <w:rPr>
            <w:rStyle w:val="DefaultParagraphFont"/>
            <w:color w:val="0563C1"/>
          </w:rPr>
          <w:t xml:space="preserve">152. 张旭.基于鲁棒自适应滤波的无人机编队相对导航方法研究[D].哈尔滨工业大学,2017.</w:t>
        </w:r>
      </w:hyperlink>
    </w:p>
    <w:p>
      <w:pPr>
        <w:spacing w:after="200" w:line="400" w:lineRule="atLeast"/>
      </w:pPr>
      <w:hyperlink r:id="rId118">
        <w:r>
          <w:rPr>
            <w:rStyle w:val="DefaultParagraphFont"/>
            <w:color w:val="0563C1"/>
          </w:rPr>
          <w:t xml:space="preserve">153. Anna Heath, N. Kunst et al. “Calculating the Expected Value of Sample Information in Practice: Considerations from 3 Case Studies.” Medical Decision Making (2019).</w:t>
        </w:r>
      </w:hyperlink>
    </w:p>
    <w:p>
      <w:pPr>
        <w:spacing w:after="200" w:line="400" w:lineRule="atLeast"/>
      </w:pPr>
      <w:hyperlink r:id="rId119">
        <w:r>
          <w:rPr>
            <w:rStyle w:val="DefaultParagraphFont"/>
            <w:color w:val="0563C1"/>
          </w:rPr>
          <w:t xml:space="preserve">154. Shuilian Xie, U. Braga-Neto. “Unbiased Precision Estimation under Separate Sampling.” bioRxiv (2018).</w:t>
        </w:r>
      </w:hyperlink>
    </w:p>
    <w:p>
      <w:pPr>
        <w:spacing w:after="200" w:line="400" w:lineRule="atLeast"/>
      </w:pPr>
      <w:hyperlink r:id="rId120">
        <w:r>
          <w:rPr>
            <w:rStyle w:val="DefaultParagraphFont"/>
            <w:color w:val="0563C1"/>
          </w:rPr>
          <w:t xml:space="preserve">155. Atser Damsma, N. Schlichting et al. “Estimating Time: Comparing the Accuracy of Estimation Methods for Interval Timing.” Collabra: Psychology (2019).</w:t>
        </w:r>
      </w:hyperlink>
    </w:p>
    <w:p>
      <w:pPr>
        <w:spacing w:after="200" w:line="400" w:lineRule="atLeast"/>
      </w:pPr>
      <w:hyperlink r:id="rId121">
        <w:r>
          <w:rPr>
            <w:rStyle w:val="DefaultParagraphFont"/>
            <w:color w:val="0563C1"/>
          </w:rPr>
          <w:t xml:space="preserve">156. C. Davis-Stober, J. Dana. “Comparing the accuracy of experimental estimates to guessing: a new perspective on replication and the “Crisis of Confidence” in psychology.” Behavior Research Methods (2013).</w:t>
        </w:r>
      </w:hyperlink>
    </w:p>
    <w:p>
      <w:pPr>
        <w:spacing w:after="200" w:line="400" w:lineRule="atLeast"/>
      </w:pPr>
      <w:hyperlink r:id="rId122">
        <w:r>
          <w:rPr>
            <w:rStyle w:val="DefaultParagraphFont"/>
            <w:color w:val="0563C1"/>
          </w:rPr>
          <w:t xml:space="preserve">157. 王昕.多功能传感器信号重构若干关键技术研究[D].哈尔滨工业大学,2012.</w:t>
        </w:r>
      </w:hyperlink>
    </w:p>
    <w:p>
      <w:pPr>
        <w:spacing w:after="200" w:line="400" w:lineRule="atLeast"/>
      </w:pPr>
      <w:hyperlink r:id="rId123">
        <w:r>
          <w:rPr>
            <w:rStyle w:val="DefaultParagraphFont"/>
            <w:color w:val="0563C1"/>
          </w:rPr>
          <w:t xml:space="preserve">158. 冮龙晖.城市道路交通状态判别及拥挤扩散范围估计方法研究[D].吉林大学,2007.</w:t>
        </w:r>
      </w:hyperlink>
    </w:p>
    <w:p>
      <w:pPr>
        <w:spacing w:after="200" w:line="400" w:lineRule="atLeast"/>
      </w:pPr>
      <w:hyperlink r:id="rId124">
        <w:r>
          <w:rPr>
            <w:rStyle w:val="DefaultParagraphFont"/>
            <w:color w:val="0563C1"/>
          </w:rPr>
          <w:t xml:space="preserve">159. A. Metzler, A. Scott. “Importance Sampling in the Presence of PD-LGD Correlation.” Risks (2020).</w:t>
        </w:r>
      </w:hyperlink>
    </w:p>
    <w:p>
      <w:pPr>
        <w:spacing w:after="200" w:line="400" w:lineRule="atLeast"/>
      </w:pPr>
      <w:hyperlink r:id="rId125">
        <w:r>
          <w:rPr>
            <w:rStyle w:val="DefaultParagraphFont"/>
            <w:color w:val="0563C1"/>
          </w:rPr>
          <w:t xml:space="preserve">160. T. Kalibera, Richard E. Jones. “Quantifying Performance Changes with Effect Size Confidence Intervals.” ArXiv (2012).</w:t>
        </w:r>
      </w:hyperlink>
    </w:p>
    <w:p>
      <w:pPr>
        <w:spacing w:after="200" w:line="400" w:lineRule="atLeast"/>
      </w:pPr>
      <w:hyperlink r:id="rId126">
        <w:r>
          <w:rPr>
            <w:rStyle w:val="DefaultParagraphFont"/>
            <w:color w:val="0563C1"/>
          </w:rPr>
          <w:t xml:space="preserve">161. T. Sozu, A. Shiraishi et al. “Interval Estimation of the 50% Effective Time in Small Sample Assay Data.” (2007).</w:t>
        </w:r>
      </w:hyperlink>
    </w:p>
    <w:p>
      <w:pPr>
        <w:spacing w:after="200" w:line="400" w:lineRule="atLeast"/>
      </w:pPr>
      <w:hyperlink r:id="rId127">
        <w:r>
          <w:rPr>
            <w:rStyle w:val="DefaultParagraphFont"/>
            <w:color w:val="0563C1"/>
          </w:rPr>
          <w:t xml:space="preserve">162. 齐昕.基于云计算的空间地理信息数据安全管理方法研究[J].信息与电脑(理论版),2021.</w:t>
        </w:r>
      </w:hyperlink>
    </w:p>
    <w:p>
      <w:pPr>
        <w:spacing w:after="200" w:line="400" w:lineRule="atLeast"/>
      </w:pPr>
      <w:hyperlink r:id="rId128">
        <w:r>
          <w:rPr>
            <w:rStyle w:val="DefaultParagraphFont"/>
            <w:color w:val="0563C1"/>
          </w:rPr>
          <w:t xml:space="preserve">163. M. Sart. “Estimation par tests.” (2013).</w:t>
        </w:r>
      </w:hyperlink>
    </w:p>
    <w:p>
      <w:pPr>
        <w:spacing w:after="200" w:line="400" w:lineRule="atLeast"/>
      </w:pPr>
      <w:hyperlink r:id="rId129">
        <w:r>
          <w:rPr>
            <w:rStyle w:val="DefaultParagraphFont"/>
            <w:color w:val="0563C1"/>
          </w:rPr>
          <w:t xml:space="preserve">170. E. Kuhn, M. Lavielle. “Coupling a stochastic approximation version of EM with an MCMC procedure.” Esaim: Probability and Statistics (2004).</w:t>
        </w:r>
      </w:hyperlink>
    </w:p>
    <w:p>
      <w:pPr>
        <w:spacing w:after="200" w:line="400" w:lineRule="atLeast"/>
      </w:pPr>
      <w:hyperlink r:id="rId130">
        <w:r>
          <w:rPr>
            <w:rStyle w:val="DefaultParagraphFont"/>
            <w:color w:val="0563C1"/>
          </w:rPr>
          <w:t xml:space="preserve">171. M. Delattre, M. Lavielle. “Coupling the SAEM algorithm and the extended Kalman filter for maximum likelihood estimation in mixed-effects diffusion models.” Statistics and Its Interface</w:t>
        </w:r>
      </w:hyperlink>
    </w:p>
    <w:p>
      <w:pPr>
        <w:spacing w:after="200" w:line="400" w:lineRule="atLeast"/>
      </w:pPr>
      <w:hyperlink r:id="rId131">
        <w:r>
          <w:rPr>
            <w:rStyle w:val="DefaultParagraphFont"/>
            <w:color w:val="0563C1"/>
          </w:rPr>
          <w:t xml:space="preserve">172. Belhal Karimi, M. Lavielle et al. “f-SAEM: A fast stochastic approximation of the EM algorithm for nonlinear mixed effects models.” Comput. Stat. Data Anal. (2019).</w:t>
        </w:r>
      </w:hyperlink>
    </w:p>
    <w:p>
      <w:pPr>
        <w:spacing w:after="200" w:line="400" w:lineRule="atLeast"/>
      </w:pPr>
      <w:hyperlink r:id="rId132">
        <w:r>
          <w:rPr>
            <w:rStyle w:val="DefaultParagraphFont"/>
            <w:color w:val="0563C1"/>
          </w:rPr>
          <w:t xml:space="preserve">173. Umberto Picchini, A. Samson. “Coupling stochastic EM and approximate Bayesian computation for parameter inference in state-space models.” Computational Statistics (2015).</w:t>
        </w:r>
      </w:hyperlink>
    </w:p>
    <w:p>
      <w:pPr>
        <w:spacing w:after="200" w:line="400" w:lineRule="atLeast"/>
      </w:pPr>
      <w:hyperlink r:id="rId133">
        <w:r>
          <w:rPr>
            <w:rStyle w:val="DefaultParagraphFont"/>
            <w:color w:val="0563C1"/>
          </w:rPr>
          <w:t xml:space="preserve">174. Katherine A. L. Valeriano, Fernanda Lang Schumacher et al. “Censored autoregressive regression models with Student-$t$ innovations.” (2021).</w:t>
        </w:r>
      </w:hyperlink>
    </w:p>
    <w:p>
      <w:pPr>
        <w:spacing w:after="200" w:line="400" w:lineRule="atLeast"/>
      </w:pPr>
      <w:hyperlink r:id="rId134">
        <w:r>
          <w:rPr>
            <w:rStyle w:val="DefaultParagraphFont"/>
            <w:color w:val="0563C1"/>
          </w:rPr>
          <w:t xml:space="preserve">175. E. Geis. “Stochastic approximation EM for exploratory item factor analysis.” arXiv: Methodology (2019).</w:t>
        </w:r>
      </w:hyperlink>
    </w:p>
    <w:p>
      <w:pPr>
        <w:spacing w:after="200" w:line="400" w:lineRule="atLeast"/>
      </w:pPr>
      <w:hyperlink r:id="rId135">
        <w:r>
          <w:rPr>
            <w:rStyle w:val="DefaultParagraphFont"/>
            <w:color w:val="0563C1"/>
          </w:rPr>
          <w:t xml:space="preserve">176. Marion Naveau, Guillaume Kon Kam King et al. “Bayesian high-dimensional covariate selection in non-linear mixed-effects models using the SAEM algorithm.” Statistics and Computing (2022).</w:t>
        </w:r>
      </w:hyperlink>
    </w:p>
    <w:p>
      <w:pPr>
        <w:spacing w:after="200" w:line="400" w:lineRule="atLeast"/>
      </w:pPr>
      <w:hyperlink r:id="rId136">
        <w:r>
          <w:rPr>
            <w:rStyle w:val="DefaultParagraphFont"/>
            <w:color w:val="0563C1"/>
          </w:rPr>
          <w:t xml:space="preserve">177. C. Baey, Samis Trevezas et al. “A non linear mixed effects model of plant growth and estimation via stochastic variants of the EM algorithm.” Communications in Statistics - Theory and Methods (2016).</w:t>
        </w:r>
      </w:hyperlink>
    </w:p>
    <w:p>
      <w:pPr>
        <w:spacing w:after="200" w:line="400" w:lineRule="atLeast"/>
      </w:pPr>
      <w:hyperlink r:id="rId137">
        <w:r>
          <w:rPr>
            <w:rStyle w:val="DefaultParagraphFont"/>
            <w:color w:val="0563C1"/>
          </w:rPr>
          <w:t xml:space="preserve">178. μεθοδολογικό πλαίσιο, J. N. Yfantopoulos. “The european social survey(ess): Organizational structure and methodological framework.” Social Cohesion and Development (2016).</w:t>
        </w:r>
      </w:hyperlink>
    </w:p>
    <w:p>
      <w:pPr>
        <w:spacing w:after="200" w:line="400" w:lineRule="atLeast"/>
      </w:pPr>
      <w:hyperlink r:id="rId138">
        <w:r>
          <w:rPr>
            <w:rStyle w:val="DefaultParagraphFont"/>
            <w:color w:val="0563C1"/>
          </w:rPr>
          <w:t xml:space="preserve">179. Katherine A. L. Valeriano, C. E. Galarza et al. “Moments and random number generation for the truncated elliptical family of distributions.” Statistics and Computing (2021).</w:t>
        </w:r>
      </w:hyperlink>
    </w:p>
    <w:p>
      <w:pPr>
        <w:spacing w:after="200" w:line="400" w:lineRule="atLeast"/>
      </w:pPr>
      <w:hyperlink r:id="rId139">
        <w:r>
          <w:rPr>
            <w:rStyle w:val="DefaultParagraphFont"/>
            <w:color w:val="0563C1"/>
          </w:rPr>
          <w:t xml:space="preserve">180. Douglas Silva, L. C. Montenegro. “MCEM and SAEM Algorithms for Geostatistical Models under Preferential Sampling.” (2021).</w:t>
        </w:r>
      </w:hyperlink>
    </w:p>
    <w:p>
      <w:pPr>
        <w:spacing w:after="200" w:line="400" w:lineRule="atLeast"/>
      </w:pPr>
      <w:hyperlink r:id="rId140">
        <w:r>
          <w:rPr>
            <w:rStyle w:val="DefaultParagraphFont"/>
            <w:color w:val="0563C1"/>
          </w:rPr>
          <w:t xml:space="preserve">181. S. Donnet, A. Samson. “Using PMCMC in EM algorithm for stochastic mixed models: theoretical and practical issues.” (2014).</w:t>
        </w:r>
      </w:hyperlink>
    </w:p>
    <w:p>
      <w:pPr>
        <w:spacing w:after="200" w:line="400" w:lineRule="atLeast"/>
      </w:pPr>
      <w:hyperlink r:id="rId141">
        <w:r>
          <w:rPr>
            <w:rStyle w:val="DefaultParagraphFont"/>
            <w:color w:val="0563C1"/>
          </w:rPr>
          <w:t xml:space="preserve">185. 徐天爽,徐有邻,吴恭利,徐春生.已有建筑中开裂预制构件的检测与加固[J].建筑科学,1997.</w:t>
        </w:r>
      </w:hyperlink>
    </w:p>
    <w:p>
      <w:pPr>
        <w:spacing w:after="200" w:line="400" w:lineRule="atLeast"/>
      </w:pPr>
      <w:hyperlink r:id="rId142">
        <w:r>
          <w:rPr>
            <w:rStyle w:val="DefaultParagraphFont"/>
            <w:color w:val="0563C1"/>
          </w:rPr>
          <w:t xml:space="preserve">186. 铭 李. “Review of Coral Concrete Literature.” Hans Journal of Civil Engineering</w:t>
        </w:r>
      </w:hyperlink>
    </w:p>
    <w:p>
      <w:pPr>
        <w:spacing w:after="200" w:line="400" w:lineRule="atLeast"/>
      </w:pPr>
      <w:hyperlink r:id="rId143">
        <w:r>
          <w:rPr>
            <w:rStyle w:val="DefaultParagraphFont"/>
            <w:color w:val="0563C1"/>
          </w:rPr>
          <w:t xml:space="preserve">187. J. Lê, Torsten Schmid. “The Practice of Innovating Research Methods.” Organizational Research Methods (2020).</w:t>
        </w:r>
      </w:hyperlink>
    </w:p>
    <w:p>
      <w:pPr>
        <w:spacing w:after="200" w:line="400" w:lineRule="atLeast"/>
      </w:pPr>
      <w:hyperlink r:id="rId144">
        <w:r>
          <w:rPr>
            <w:rStyle w:val="DefaultParagraphFont"/>
            <w:color w:val="0563C1"/>
          </w:rPr>
          <w:t xml:space="preserve">188. 杜宇.债转股已有落地案例[J].中国招标,2016.</w:t>
        </w:r>
      </w:hyperlink>
    </w:p>
    <w:p>
      <w:pPr>
        <w:spacing w:after="200" w:line="400" w:lineRule="atLeast"/>
      </w:pPr>
      <w:hyperlink r:id="rId145">
        <w:r>
          <w:rPr>
            <w:rStyle w:val="DefaultParagraphFont"/>
            <w:color w:val="0563C1"/>
          </w:rPr>
          <w:t xml:space="preserve">189. 王明明,王佳,冯仲科等.一种结合已有DOM和DEM的高精度自动刺像控点方法[J].测绘通报,2019.</w:t>
        </w:r>
      </w:hyperlink>
    </w:p>
    <w:p>
      <w:pPr>
        <w:spacing w:after="200" w:line="400" w:lineRule="atLeast"/>
      </w:pPr>
      <w:hyperlink r:id="rId146">
        <w:r>
          <w:rPr>
            <w:rStyle w:val="DefaultParagraphFont"/>
            <w:color w:val="0563C1"/>
          </w:rPr>
          <w:t xml:space="preserve">190. 庄海洋,张艳书,薛栩超等.深软场地地铁狭长深基坑变形特征实测与已有统计结果的对比分析[J].岩土力学,2016.</w:t>
        </w:r>
      </w:hyperlink>
    </w:p>
    <w:p>
      <w:pPr>
        <w:spacing w:after="200" w:line="400" w:lineRule="atLeast"/>
      </w:pPr>
      <w:hyperlink r:id="rId147">
        <w:r>
          <w:rPr>
            <w:rStyle w:val="DefaultParagraphFont"/>
            <w:color w:val="0563C1"/>
          </w:rPr>
          <w:t xml:space="preserve">191. 颜天佑,钮新强,李同春等.已有裂缝重力坝加高后的工作性态[J].水利水电科技进展,2009.</w:t>
        </w:r>
      </w:hyperlink>
    </w:p>
    <w:p>
      <w:pPr>
        <w:spacing w:after="200" w:line="400" w:lineRule="atLeast"/>
      </w:pPr>
      <w:hyperlink r:id="rId148">
        <w:r>
          <w:rPr>
            <w:rStyle w:val="DefaultParagraphFont"/>
            <w:color w:val="0563C1"/>
          </w:rPr>
          <w:t xml:space="preserve">195. 中国舰船研究设计中心.围缘扁钢加强的开圆孔无限平板应力解析算法[J].船舶力学,2024.</w:t>
        </w:r>
      </w:hyperlink>
    </w:p>
    <w:p>
      <w:pPr>
        <w:spacing w:after="200" w:line="400" w:lineRule="atLeast"/>
      </w:pPr>
      <w:hyperlink r:id="rId149">
        <w:r>
          <w:rPr>
            <w:rStyle w:val="DefaultParagraphFont"/>
            <w:color w:val="0563C1"/>
          </w:rPr>
          <w:t xml:space="preserve">196. 北京服装学院敦煌服饰文化研究暨创新设计中心.胭脂：丝绸之路上的神奇色彩.传记文学,2024.</w:t>
        </w:r>
      </w:hyperlink>
    </w:p>
    <w:p>
      <w:pPr>
        <w:spacing w:after="200" w:line="400" w:lineRule="atLeast"/>
      </w:pPr>
      <w:hyperlink r:id="rId150">
        <w:r>
          <w:rPr>
            <w:rStyle w:val="DefaultParagraphFont"/>
            <w:color w:val="0563C1"/>
          </w:rPr>
          <w:t xml:space="preserve">197. 《中日家庭教育比较研究》课题组.日本家庭教育问题与现状[J].苏州大学学报,1993.</w:t>
        </w:r>
      </w:hyperlink>
    </w:p>
    <w:p>
      <w:pPr>
        <w:spacing w:after="200" w:line="400" w:lineRule="atLeast"/>
      </w:pPr>
      <w:hyperlink r:id="rId151">
        <w:r>
          <w:rPr>
            <w:rStyle w:val="DefaultParagraphFont"/>
            <w:color w:val="0563C1"/>
          </w:rPr>
          <w:t xml:space="preserve">198. M. Carvajal, Félix Arias et al. “Aproximación metodológica al estudio de la innovación en periodismo.” Observatorio (OBS*) (2015).</w:t>
        </w:r>
      </w:hyperlink>
    </w:p>
    <w:p>
      <w:pPr>
        <w:spacing w:after="200" w:line="400" w:lineRule="atLeast"/>
      </w:pPr>
      <w:hyperlink r:id="rId152">
        <w:r>
          <w:rPr>
            <w:rStyle w:val="DefaultParagraphFont"/>
            <w:color w:val="0563C1"/>
          </w:rPr>
          <w:t xml:space="preserve">199. J. Lê, Torsten Schmid. “The Practice of Innovating Research Methods.” Organizational Research Methods (2020).</w:t>
        </w:r>
      </w:hyperlink>
    </w:p>
    <w:p>
      <w:pPr>
        <w:spacing w:after="200" w:line="400" w:lineRule="atLeast"/>
      </w:pPr>
      <w:hyperlink r:id="rId153">
        <w:r>
          <w:rPr>
            <w:rStyle w:val="DefaultParagraphFont"/>
            <w:color w:val="0563C1"/>
          </w:rPr>
          <w:t xml:space="preserve">200. 沈阳药科大学基于靶点的教育部创新药物研究重点实验室.以CYP26A1为靶点的维甲酸代谢阻断剂的设计、合成和活性研究.2011年全国药物化学学术会议——药物的源头创新论文摘要集,2011.</w:t>
        </w:r>
      </w:hyperlink>
    </w:p>
    <w:p>
      <w:pPr>
        <w:spacing w:after="200" w:line="400" w:lineRule="atLeast"/>
      </w:pPr>
      <w:hyperlink r:id="rId154">
        <w:r>
          <w:rPr>
            <w:rStyle w:val="DefaultParagraphFont"/>
            <w:color w:val="0563C1"/>
          </w:rPr>
          <w:t xml:space="preserve">201. 中国舰船研究设计中心.小型双面冷却换热器传热与流动特性研究[J].中国水运(下半月),2015.</w:t>
        </w:r>
      </w:hyperlink>
    </w:p>
    <w:p>
      <w:pPr>
        <w:spacing w:after="200" w:line="400" w:lineRule="atLeast"/>
      </w:pPr>
      <w:hyperlink r:id="rId155">
        <w:r>
          <w:rPr>
            <w:rStyle w:val="DefaultParagraphFont"/>
            <w:color w:val="0563C1"/>
          </w:rPr>
          <w:t xml:space="preserve">202. 沈阳药科大学创新药物研究与设计教育部重点实验室.连续流动化学在药物合成中的应用[J].中南药学,2014.</w:t>
        </w:r>
      </w:hyperlink>
    </w:p>
    <w:p>
      <w:pPr>
        <w:spacing w:after="200" w:line="400" w:lineRule="atLeast"/>
      </w:pPr>
      <w:hyperlink r:id="rId156">
        <w:r>
          <w:rPr>
            <w:rStyle w:val="DefaultParagraphFont"/>
            <w:color w:val="0563C1"/>
          </w:rPr>
          <w:t xml:space="preserve">203. 沈阳药科大学基于靶点的药物设计与研究教育部重点实验室.卡维地洛药理作用与临床应用研究进展[J].中国新药与临床杂志,2023.</w:t>
        </w:r>
      </w:hyperlink>
    </w:p>
    <w:p>
      <w:pPr>
        <w:spacing w:after="200" w:line="400" w:lineRule="atLeast"/>
      </w:pPr>
      <w:hyperlink r:id="rId157">
        <w:r>
          <w:rPr>
            <w:rStyle w:val="DefaultParagraphFont"/>
            <w:color w:val="0563C1"/>
          </w:rPr>
          <w:t xml:space="preserve">204. 空军设计研究局.做好内浇外挂住宅的防水[J].施工技术,1987.</w:t>
        </w:r>
      </w:hyperlink>
    </w:p>
    <w:p>
      <w:pPr>
        <w:spacing w:after="200" w:line="400" w:lineRule="atLeast"/>
      </w:pPr>
      <w:hyperlink r:id="rId158">
        <w:r>
          <w:rPr>
            <w:rStyle w:val="DefaultParagraphFont"/>
            <w:color w:val="0563C1"/>
          </w:rPr>
          <w:t xml:space="preserve">205. 北京服装学院敦煌服饰文化研究暨创新设计中心.英法藏唐宋敦煌遗画地藏菩萨袈裟纹样研究[J].丝绸,2024.</w:t>
        </w:r>
      </w:hyperlink>
    </w:p>
    <w:p>
      <w:pPr>
        <w:spacing w:after="200" w:line="400" w:lineRule="atLeast"/>
      </w:pPr>
      <w:hyperlink r:id="rId159">
        <w:r>
          <w:rPr>
            <w:rStyle w:val="DefaultParagraphFont"/>
            <w:color w:val="0563C1"/>
          </w:rPr>
          <w:t xml:space="preserve">206. 机械工业部设计研究总院设计处.Φ1.5米-B型煤气发生炉在工业上的应用[J].机械工厂设计,1985.</w:t>
        </w:r>
      </w:hyperlink>
    </w:p>
    <w:p>
      <w:pPr>
        <w:spacing w:after="200" w:line="400" w:lineRule="atLeast"/>
      </w:pPr>
      <w:hyperlink r:id="rId160">
        <w:r>
          <w:rPr>
            <w:rStyle w:val="DefaultParagraphFont"/>
            <w:color w:val="0563C1"/>
          </w:rPr>
          <w:t xml:space="preserve">207. 中国舰船研究设计中心.多工况拓扑优化算法在大型运输船高双层底实肋板结构设计中的应用[J].舰船科学技术,2023.</w:t>
        </w:r>
      </w:hyperlink>
    </w:p>
    <w:p>
      <w:pPr>
        <w:spacing w:after="200" w:line="400" w:lineRule="atLeast"/>
      </w:pPr>
      <w:hyperlink r:id="rId161">
        <w:r>
          <w:rPr>
            <w:rStyle w:val="DefaultParagraphFont"/>
            <w:color w:val="0563C1"/>
          </w:rPr>
          <w:t xml:space="preserve">208. 《中外股市比较研究》课题组.我国股份制改革的出路和选择[J].南京金专学报,1995.</w:t>
        </w:r>
      </w:hyperlink>
    </w:p>
    <w:p>
      <w:pPr>
        <w:spacing w:after="200" w:line="400" w:lineRule="atLeast"/>
      </w:pPr>
      <w:hyperlink r:id="rId162">
        <w:r>
          <w:rPr>
            <w:rStyle w:val="DefaultParagraphFont"/>
            <w:color w:val="0563C1"/>
          </w:rPr>
          <w:t xml:space="preserve">209. 上海市城市建设设计研究总院.现代有轨电车车辆基地“绿色”综合建筑设计的技术要点[J].城市轨道交通研究,2014.</w:t>
        </w:r>
      </w:hyperlink>
    </w:p>
    <w:p>
      <w:pPr>
        <w:spacing w:after="200" w:line="400" w:lineRule="atLeast"/>
      </w:pPr>
      <w:hyperlink r:id="rId163">
        <w:r>
          <w:rPr>
            <w:rStyle w:val="DefaultParagraphFont"/>
            <w:color w:val="0563C1"/>
          </w:rPr>
          <w:t xml:space="preserve">210. 北京钢铁设计研究总院.冷拔钢管软化退火辊底式炉的节能改造[J].江西冶金,1985.</w:t>
        </w:r>
      </w:hyperlink>
    </w:p>
    <w:p>
      <w:pPr>
        <w:spacing w:after="200" w:line="400" w:lineRule="atLeast"/>
      </w:pPr>
      <w:hyperlink r:id="rId164">
        <w:r>
          <w:rPr>
            <w:rStyle w:val="DefaultParagraphFont"/>
            <w:color w:val="0563C1"/>
          </w:rPr>
          <w:t xml:space="preserve">211. 北京市政工程设计研究总院.旋挖扩底灌注桩在桥梁工程中的应用[J].施工技术,2010.</w:t>
        </w:r>
      </w:hyperlink>
    </w:p>
    <w:p>
      <w:pPr>
        <w:spacing w:after="200" w:line="400" w:lineRule="atLeast"/>
      </w:pPr>
      <w:hyperlink r:id="rId165">
        <w:r>
          <w:rPr>
            <w:rStyle w:val="DefaultParagraphFont"/>
            <w:color w:val="0563C1"/>
          </w:rPr>
          <w:t xml:space="preserve">215. 王锐淇.我国区域技术创新能力提升与区域追赶的空间特征研究[D].重庆大学,2010.</w:t>
        </w:r>
      </w:hyperlink>
    </w:p>
    <w:p>
      <w:pPr>
        <w:spacing w:after="200" w:line="400" w:lineRule="atLeast"/>
      </w:pPr>
      <w:hyperlink r:id="rId166">
        <w:r>
          <w:rPr>
            <w:rStyle w:val="DefaultParagraphFont"/>
            <w:color w:val="0563C1"/>
          </w:rPr>
          <w:t xml:space="preserve">216. T. Kijek, A. Kijek et al. “Innovation and Regional Technological Convergence: Theory and Evidence.” Innovation and Regional Technological Convergence</w:t>
        </w:r>
      </w:hyperlink>
    </w:p>
    <w:p>
      <w:pPr>
        <w:spacing w:after="200" w:line="400" w:lineRule="atLeast"/>
      </w:pPr>
      <w:hyperlink r:id="rId167">
        <w:r>
          <w:rPr>
            <w:rStyle w:val="DefaultParagraphFont"/>
            <w:color w:val="0563C1"/>
          </w:rPr>
          <w:t xml:space="preserve">217. Инновационности Объекта, В.К. Иванов等. “Experimental check of model of object innovation evaluation.” ArXiv (2021).</w:t>
        </w:r>
      </w:hyperlink>
    </w:p>
    <w:p>
      <w:pPr>
        <w:spacing w:after="200" w:line="400" w:lineRule="atLeast"/>
      </w:pPr>
      <w:hyperlink r:id="rId168">
        <w:r>
          <w:rPr>
            <w:rStyle w:val="DefaultParagraphFont"/>
            <w:color w:val="0563C1"/>
          </w:rPr>
          <w:t xml:space="preserve">218. Liu Weiping, Hao Jinming et al. “Evaluation and comparative analysis of BDS-3 signal-in-space range error.” (2020).</w:t>
        </w:r>
      </w:hyperlink>
    </w:p>
    <w:p>
      <w:pPr>
        <w:spacing w:after="200" w:line="400" w:lineRule="atLeast"/>
      </w:pPr>
      <w:hyperlink r:id="rId169">
        <w:r>
          <w:rPr>
            <w:rStyle w:val="DefaultParagraphFont"/>
            <w:color w:val="0563C1"/>
          </w:rPr>
          <w:t xml:space="preserve">219. 庄海洋,张艳书,薛栩超等.深软场地地铁狭长深基坑变形特征实测与已有统计结果的对比分析[J].岩土力学,2016.</w:t>
        </w:r>
      </w:hyperlink>
    </w:p>
    <w:p>
      <w:pPr>
        <w:spacing w:after="200" w:line="400" w:lineRule="atLeast"/>
      </w:pPr>
      <w:hyperlink r:id="rId170">
        <w:r>
          <w:rPr>
            <w:rStyle w:val="DefaultParagraphFont"/>
            <w:color w:val="0563C1"/>
          </w:rPr>
          <w:t xml:space="preserve">220. Kuizhen Rong. “Analysis of the Comprehensive Evaluation Model of Enterprise Technological Innovation Ability Based on Improved Genetic Algorithm.” Journal of Mathematics (2022).</w:t>
        </w:r>
      </w:hyperlink>
    </w:p>
    <w:p>
      <w:pPr>
        <w:spacing w:after="200" w:line="400" w:lineRule="atLeast"/>
      </w:pPr>
      <w:hyperlink r:id="rId171">
        <w:r>
          <w:rPr>
            <w:rStyle w:val="DefaultParagraphFont"/>
            <w:color w:val="0563C1"/>
          </w:rPr>
          <w:t xml:space="preserve">221. Cinthya Caamal, C. Sánchez et al. “Convergencia en tecnología.”</w:t>
        </w:r>
      </w:hyperlink>
    </w:p>
    <w:p>
      <w:pPr>
        <w:spacing w:after="200" w:line="400" w:lineRule="atLeast"/>
      </w:pPr>
      <w:hyperlink r:id="rId172">
        <w:r>
          <w:rPr>
            <w:rStyle w:val="DefaultParagraphFont"/>
            <w:color w:val="0563C1"/>
          </w:rPr>
          <w:t xml:space="preserve">222. D. Casacuberta, A. Estany. “Convergence between experiment and theory in the processes of invention and innovation.” Theoria-revista De Teoria Historia Y Fundamentos De La Ciencia (2019).</w:t>
        </w:r>
      </w:hyperlink>
    </w:p>
    <w:p>
      <w:pPr>
        <w:spacing w:after="200" w:line="400" w:lineRule="atLeast"/>
      </w:pPr>
      <w:hyperlink r:id="rId173">
        <w:r>
          <w:rPr>
            <w:rStyle w:val="DefaultParagraphFont"/>
            <w:color w:val="0563C1"/>
          </w:rPr>
          <w:t xml:space="preserve">228. Estelle Kuhn. “Estimation par maximum de vraisemblance dans des problèmes inverses non linéaires.” (2003).</w:t>
        </w:r>
      </w:hyperlink>
    </w:p>
    <w:p>
      <w:pPr>
        <w:spacing w:after="200" w:line="400" w:lineRule="atLeast"/>
      </w:pPr>
      <w:hyperlink r:id="rId174">
        <w:r>
          <w:rPr>
            <w:rStyle w:val="DefaultParagraphFont"/>
            <w:color w:val="0563C1"/>
          </w:rPr>
          <w:t xml:space="preserve">229. E. Kuhn, M. Lavielle. “Coupling a stochastic approximation version of EM with an MCMC procedure.” Esaim: Probability and Statistics (2004).</w:t>
        </w:r>
      </w:hyperlink>
    </w:p>
    <w:p>
      <w:pPr>
        <w:spacing w:after="200" w:line="400" w:lineRule="atLeast"/>
      </w:pPr>
      <w:hyperlink r:id="rId175">
        <w:r>
          <w:rPr>
            <w:rStyle w:val="DefaultParagraphFont"/>
            <w:color w:val="0563C1"/>
          </w:rPr>
          <w:t xml:space="preserve">230. Christian P. Robert, George Casella. “A Short History of Markov Chain Monte Carlo: Subjective Recollections from Incomplete Data.” (2008).</w:t>
        </w:r>
      </w:hyperlink>
    </w:p>
    <w:p>
      <w:pPr>
        <w:spacing w:after="200" w:line="400" w:lineRule="atLeast"/>
      </w:pPr>
      <w:hyperlink r:id="rId176">
        <w:r>
          <w:rPr>
            <w:rStyle w:val="DefaultParagraphFont"/>
            <w:color w:val="0563C1"/>
          </w:rPr>
          <w:t xml:space="preserve">231. Sy-Miin Chow, Zhaohua Lu et al. “Fitting Nonlinear Ordinary Differential Equation Models with Random Effects and Unknown Initial Conditions Using the Stochastic Approximation Expectation–Maximization (SAEM) Algorithm.” Psychometrika (2014).</w:t>
        </w:r>
      </w:hyperlink>
    </w:p>
    <w:p>
      <w:pPr>
        <w:spacing w:after="200" w:line="400" w:lineRule="atLeast"/>
      </w:pPr>
      <w:hyperlink r:id="rId177">
        <w:r>
          <w:rPr>
            <w:rStyle w:val="DefaultParagraphFont"/>
            <w:color w:val="0563C1"/>
          </w:rPr>
          <w:t xml:space="preserve">232. A. Samson, M. Lavielle et al. “Extension of the SAEM algorithm to left-censored data in nonlinear mixed-effects model: Application to HIV dynamics model.” Comput. Stat. Data Anal. (2006).</w:t>
        </w:r>
      </w:hyperlink>
    </w:p>
    <w:p>
      <w:pPr>
        <w:spacing w:after="200" w:line="400" w:lineRule="atLeast"/>
      </w:pPr>
      <w:hyperlink r:id="rId178">
        <w:r>
          <w:rPr>
            <w:rStyle w:val="DefaultParagraphFont"/>
            <w:color w:val="0563C1"/>
          </w:rPr>
          <w:t xml:space="preserve">238. M. Lavielle, É. Moulines. “A simulated annealing version of the EM algorithm for non-Gaussian deconvolution.” Statistics and Computing (1997).</w:t>
        </w:r>
      </w:hyperlink>
    </w:p>
    <w:p>
      <w:pPr>
        <w:spacing w:after="200" w:line="400" w:lineRule="atLeast"/>
      </w:pPr>
      <w:hyperlink r:id="rId179">
        <w:r>
          <w:rPr>
            <w:rStyle w:val="DefaultParagraphFont"/>
            <w:color w:val="0563C1"/>
          </w:rPr>
          <w:t xml:space="preserve">239. Douglas Silva, L. C. Montenegro. “MCEM and SAEM Algorithms for Geostatistical Models under Preferential Sampling.” (2021).</w:t>
        </w:r>
      </w:hyperlink>
    </w:p>
    <w:p>
      <w:pPr>
        <w:spacing w:after="200" w:line="400" w:lineRule="atLeast"/>
      </w:pPr>
      <w:hyperlink r:id="rId180">
        <w:r>
          <w:rPr>
            <w:rStyle w:val="DefaultParagraphFont"/>
            <w:color w:val="0563C1"/>
          </w:rPr>
          <w:t xml:space="preserve">240. E. Kuhn, M. Lavielle. “Coupling a stochastic approximation version of EM with an MCMC procedure.” Esaim: Probability and Statistics (2004).</w:t>
        </w:r>
      </w:hyperlink>
    </w:p>
    <w:p>
      <w:pPr>
        <w:spacing w:after="200" w:line="400" w:lineRule="atLeast"/>
      </w:pPr>
      <w:hyperlink r:id="rId181">
        <w:r>
          <w:rPr>
            <w:rStyle w:val="DefaultParagraphFont"/>
            <w:color w:val="0563C1"/>
          </w:rPr>
          <w:t xml:space="preserve">241. S. Allassonnière, E. Kuhn. “Stochastic Algorithm For Parameter Estimation For Dense Deformable Template Mixture Model.” arXiv: Computation (2008).</w:t>
        </w:r>
      </w:hyperlink>
    </w:p>
    <w:p>
      <w:pPr>
        <w:spacing w:after="200" w:line="400" w:lineRule="atLeast"/>
      </w:pPr>
      <w:hyperlink r:id="rId182">
        <w:r>
          <w:rPr>
            <w:rStyle w:val="DefaultParagraphFont"/>
            <w:color w:val="0563C1"/>
          </w:rPr>
          <w:t xml:space="preserve">242. Marion Naveau, Guillaume Kon Kam King et al. “Bayesian high-dimensional covariate selection in non-linear mixed-effects models using the SAEM algorithm.” Statistics and Computing (2022).</w:t>
        </w:r>
      </w:hyperlink>
    </w:p>
    <w:p>
      <w:pPr>
        <w:spacing w:after="200" w:line="400" w:lineRule="atLeast"/>
      </w:pPr>
      <w:hyperlink r:id="rId183">
        <w:r>
          <w:rPr>
            <w:rStyle w:val="DefaultParagraphFont"/>
            <w:color w:val="0563C1"/>
          </w:rPr>
          <w:t xml:space="preserve">243. S. Donnet, J. Marin. “An empirical Bayes procedure for the selection of Gaussian graphical models.” Statistics and Computing (2010).</w:t>
        </w:r>
      </w:hyperlink>
    </w:p>
    <w:p>
      <w:pPr>
        <w:spacing w:after="200" w:line="400" w:lineRule="atLeast"/>
      </w:pPr>
      <w:hyperlink r:id="rId184">
        <w:r>
          <w:rPr>
            <w:rStyle w:val="DefaultParagraphFont"/>
            <w:color w:val="0563C1"/>
          </w:rPr>
          <w:t xml:space="preserve">244. V. H. Lachos, Larissa A Matos et al. “Flexible longitudinal linear mixed models for multiple censored responses data.” Statistics in Medicine (2018).</w:t>
        </w:r>
      </w:hyperlink>
    </w:p>
    <w:p>
      <w:pPr>
        <w:spacing w:after="200" w:line="400" w:lineRule="atLeast"/>
      </w:pPr>
      <w:hyperlink r:id="rId185">
        <w:r>
          <w:rPr>
            <w:rStyle w:val="DefaultParagraphFont"/>
            <w:color w:val="0563C1"/>
          </w:rPr>
          <w:t xml:space="preserve">245. Sophie Donnet. “Inversion de données IRMf : estimation et sélection de modèles.”</w:t>
        </w:r>
      </w:hyperlink>
    </w:p>
    <w:p>
      <w:pPr>
        <w:spacing w:after="200" w:line="400" w:lineRule="atLeast"/>
      </w:pPr>
      <w:hyperlink r:id="rId186">
        <w:r>
          <w:rPr>
            <w:rStyle w:val="DefaultParagraphFont"/>
            <w:color w:val="0563C1"/>
          </w:rPr>
          <w:t xml:space="preserve">246. S. Allassonnière, S. Durrleman et al. “Bayesian Mixed Effect Atlas Estimation with a Diffeomorphic Deformation Model.” SIAM J. Imaging Sci. (2015).</w:t>
        </w:r>
      </w:hyperlink>
    </w:p>
    <w:p>
      <w:pPr>
        <w:spacing w:after="200" w:line="400" w:lineRule="atLeast"/>
      </w:pPr>
      <w:hyperlink r:id="rId187">
        <w:r>
          <w:rPr>
            <w:rStyle w:val="DefaultParagraphFont"/>
            <w:color w:val="0563C1"/>
          </w:rPr>
          <w:t xml:space="preserve">247. E. Comets, Audrey Lavenu et al. “Parameter Estimation in Nonlinear Mixed Effect Models Using saemix, an R Implementation of the SAEM Algorithm.” Journal of Statistical Software (2017).</w:t>
        </w:r>
      </w:hyperlink>
    </w:p>
    <w:p>
      <w:pPr>
        <w:spacing w:after="200" w:line="400" w:lineRule="atLeast"/>
      </w:pPr>
      <w:hyperlink r:id="rId188">
        <w:r>
          <w:rPr>
            <w:rStyle w:val="DefaultParagraphFont"/>
            <w:color w:val="0563C1"/>
          </w:rPr>
          <w:t xml:space="preserve">248. E. Comets, Audrey Lavenu et al. “SAEMIX, an R version of the SAEM algorithm.” (2012).</w:t>
        </w:r>
      </w:hyperlink>
    </w:p>
    <w:p>
      <w:pPr>
        <w:spacing w:after="200" w:line="400" w:lineRule="atLeast"/>
      </w:pPr>
      <w:hyperlink r:id="rId189">
        <w:r>
          <w:rPr>
            <w:rStyle w:val="DefaultParagraphFont"/>
            <w:color w:val="0563C1"/>
          </w:rPr>
          <w:t xml:space="preserve">249. F. Richard, Adeline M. M. Samson et al. “A SAEM algorithm for the estimation of template and deformation parameters in medical image sequences.” Statistics and Computing (2009).</w:t>
        </w:r>
      </w:hyperlink>
    </w:p>
    <w:p>
      <w:pPr>
        <w:spacing w:after="200" w:line="400" w:lineRule="atLeast"/>
      </w:pPr>
      <w:hyperlink r:id="rId190">
        <w:r>
          <w:rPr>
            <w:rStyle w:val="DefaultParagraphFont"/>
            <w:color w:val="0563C1"/>
          </w:rPr>
          <w:t xml:space="preserve">250. S. Allassonnière, E. Kuhn. “Stochastic algorithm for Bayesian mixture effect template estimation.” Esaim: Probability and Statistics (2010).</w:t>
        </w:r>
      </w:hyperlink>
    </w:p>
    <w:p>
      <w:pPr>
        <w:spacing w:after="200" w:line="400" w:lineRule="atLeast"/>
      </w:pPr>
      <w:hyperlink r:id="rId191">
        <w:r>
          <w:rPr>
            <w:rStyle w:val="DefaultParagraphFont"/>
            <w:color w:val="0563C1"/>
          </w:rPr>
          <w:t xml:space="preserve">251. S. Donnet, A. Samson. “Using PMCMC in EM algorithm for stochastic mixed models: theoretical and practical issues.” (2014).</w:t>
        </w:r>
      </w:hyperlink>
    </w:p>
    <w:p>
      <w:pPr>
        <w:spacing w:after="200" w:line="400" w:lineRule="atLeast"/>
      </w:pPr>
      <w:hyperlink r:id="rId192">
        <w:r>
          <w:rPr>
            <w:rStyle w:val="DefaultParagraphFont"/>
            <w:color w:val="0563C1"/>
          </w:rPr>
          <w:t xml:space="preserve">258. E. Kuhn, M. Lavielle. “Coupling a stochastic approximation version of EM with an MCMC procedure.” Esaim: Probability and Statistics (2004).</w:t>
        </w:r>
      </w:hyperlink>
    </w:p>
    <w:p>
      <w:pPr>
        <w:spacing w:after="200" w:line="400" w:lineRule="atLeast"/>
      </w:pPr>
      <w:hyperlink r:id="rId193">
        <w:r>
          <w:rPr>
            <w:rStyle w:val="DefaultParagraphFont"/>
            <w:color w:val="0563C1"/>
          </w:rPr>
          <w:t xml:space="preserve">259. Umberto Picchini, A. Samson. “Coupling stochastic EM and approximate Bayesian computation for parameter inference in state-space models.” Computational Statistics (2015).</w:t>
        </w:r>
      </w:hyperlink>
    </w:p>
    <w:p>
      <w:pPr>
        <w:spacing w:after="200" w:line="400" w:lineRule="atLeast"/>
      </w:pPr>
      <w:hyperlink r:id="rId194">
        <w:r>
          <w:rPr>
            <w:rStyle w:val="DefaultParagraphFont"/>
            <w:color w:val="0563C1"/>
          </w:rPr>
          <w:t xml:space="preserve">260. 朱建华,舒望.斜面夹具在ESS中的应用[J].环境技术,2009.</w:t>
        </w:r>
      </w:hyperlink>
    </w:p>
    <w:p>
      <w:pPr>
        <w:spacing w:after="200" w:line="400" w:lineRule="atLeast"/>
      </w:pPr>
      <w:hyperlink r:id="rId195">
        <w:r>
          <w:rPr>
            <w:rStyle w:val="DefaultParagraphFont"/>
            <w:color w:val="0563C1"/>
          </w:rPr>
          <w:t xml:space="preserve">268. Xiaoping Zhou, P. Carbonetto et al. “Polygenic Modeling with Bayesian Sparse Linear Mixed Models.” PLoS Genetics (2012).</w:t>
        </w:r>
      </w:hyperlink>
    </w:p>
    <w:p>
      <w:pPr>
        <w:spacing w:after="200" w:line="400" w:lineRule="atLeast"/>
      </w:pPr>
      <w:hyperlink r:id="rId196">
        <w:r>
          <w:rPr>
            <w:rStyle w:val="DefaultParagraphFont"/>
            <w:color w:val="0563C1"/>
          </w:rPr>
          <w:t xml:space="preserve">269. Po-Ru Loh, George Tucker et al. “Efficient Bayesian mixed model analysis increases association power in large cohorts.” Nature genetics (2014).</w:t>
        </w:r>
      </w:hyperlink>
    </w:p>
    <w:p>
      <w:pPr>
        <w:spacing w:after="200" w:line="400" w:lineRule="atLeast"/>
      </w:pPr>
      <w:hyperlink r:id="rId197">
        <w:r>
          <w:rPr>
            <w:rStyle w:val="DefaultParagraphFont"/>
            <w:color w:val="0563C1"/>
          </w:rPr>
          <w:t xml:space="preserve">270. M. Davidian, A. Gallant. “The Nonlinear Mixed Effects Model with a Smooth Random Effects Density.” Biometrika (1993).</w:t>
        </w:r>
      </w:hyperlink>
    </w:p>
    <w:p>
      <w:pPr>
        <w:spacing w:after="200" w:line="400" w:lineRule="atLeast"/>
      </w:pPr>
      <w:hyperlink r:id="rId198">
        <w:r>
          <w:rPr>
            <w:rStyle w:val="DefaultParagraphFont"/>
            <w:color w:val="0563C1"/>
          </w:rPr>
          <w:t xml:space="preserve">271. Devin S. Johnson, Brian M. Brost et al. “Greater Than the Sum of its Parts: Computationally Flexible Bayesian Hierarchical Modeling.” Journal of Agricultural, Biological and Environmental Statistics (2020).</w:t>
        </w:r>
      </w:hyperlink>
    </w:p>
    <w:p>
      <w:pPr>
        <w:spacing w:after="200" w:line="400" w:lineRule="atLeast"/>
      </w:pPr>
      <w:hyperlink r:id="rId199">
        <w:r>
          <w:rPr>
            <w:rStyle w:val="DefaultParagraphFont"/>
            <w:color w:val="0563C1"/>
          </w:rPr>
          <w:t xml:space="preserve">272. Mélanie Guhl, J. Bertrand et al. “Uncertainty Computation at Finite Distance in Nonlinear Mixed Effects Models-a New Method Based on Metropolis-Hastings Algorithm..” The AAPS journal (2024).</w:t>
        </w:r>
      </w:hyperlink>
    </w:p>
    <w:p>
      <w:pPr>
        <w:spacing w:after="200" w:line="400" w:lineRule="atLeast"/>
      </w:pPr>
      <w:hyperlink r:id="rId200">
        <w:r>
          <w:rPr>
            <w:rStyle w:val="DefaultParagraphFont"/>
            <w:color w:val="0563C1"/>
          </w:rPr>
          <w:t xml:space="preserve">273. J. LeSage. “Using Matrix Exponentials to Explore Spatial Structure in Regression Relationships.”</w:t>
        </w:r>
      </w:hyperlink>
    </w:p>
    <w:p>
      <w:pPr>
        <w:spacing w:after="200" w:line="400" w:lineRule="atLeast"/>
      </w:pPr>
      <w:hyperlink r:id="rId201">
        <w:r>
          <w:rPr>
            <w:rStyle w:val="DefaultParagraphFont"/>
            <w:color w:val="0563C1"/>
          </w:rPr>
          <w:t xml:space="preserve">274. Hyemin Han. “A Method to Explore the Best Mixed-Effects Model in a Data-Driven Manner with Multiprocessing: Applications in Public Health Research.” European Journal of Investigation in Health, Psychology and Education (2024).</w:t>
        </w:r>
      </w:hyperlink>
    </w:p>
    <w:p>
      <w:pPr>
        <w:spacing w:after="200" w:line="400" w:lineRule="atLeast"/>
      </w:pPr>
      <w:hyperlink r:id="rId202">
        <w:r>
          <w:rPr>
            <w:rStyle w:val="DefaultParagraphFont"/>
            <w:color w:val="0563C1"/>
          </w:rPr>
          <w:t xml:space="preserve">278. E. Kuhn, M. Lavielle. “Coupling a stochastic approximation version of EM with an MCMC procedure.” Esaim: Probability and Statistics (2004).</w:t>
        </w:r>
      </w:hyperlink>
    </w:p>
    <w:p>
      <w:pPr>
        <w:spacing w:after="200" w:line="400" w:lineRule="atLeast"/>
      </w:pPr>
      <w:hyperlink r:id="rId203">
        <w:r>
          <w:rPr>
            <w:rStyle w:val="DefaultParagraphFont"/>
            <w:color w:val="0563C1"/>
          </w:rPr>
          <w:t xml:space="preserve">279. Sophie Donnet. “Inversion de données IRMf : estimation et sélection de modèles.”</w:t>
        </w:r>
      </w:hyperlink>
    </w:p>
    <w:p>
      <w:pPr>
        <w:spacing w:after="200" w:line="400" w:lineRule="atLeast"/>
      </w:pPr>
      <w:hyperlink r:id="rId204">
        <w:r>
          <w:rPr>
            <w:rStyle w:val="DefaultParagraphFont"/>
            <w:color w:val="0563C1"/>
          </w:rPr>
          <w:t xml:space="preserve">280. Estelle Kuhn. “Estimation par maximum de vraisemblance dans des problèmes inverses non linéaires.” (2003).</w:t>
        </w:r>
      </w:hyperlink>
    </w:p>
    <w:p>
      <w:pPr>
        <w:spacing w:after="200" w:line="400" w:lineRule="atLeast"/>
      </w:pPr>
      <w:hyperlink r:id="rId205">
        <w:r>
          <w:rPr>
            <w:rStyle w:val="DefaultParagraphFont"/>
            <w:color w:val="0563C1"/>
          </w:rPr>
          <w:t xml:space="preserve">281. Junyan Liu, Sandeep Kumar et al. “Parameter Estimation of Heavy-Tailed AR Model With Missing Data Via Stochastic EM.” IEEE Transactions on Signal Processing (2018).</w:t>
        </w:r>
      </w:hyperlink>
    </w:p>
    <w:p>
      <w:pPr>
        <w:spacing w:after="200" w:line="400" w:lineRule="atLeast"/>
      </w:pPr>
      <w:hyperlink r:id="rId206">
        <w:r>
          <w:rPr>
            <w:rStyle w:val="DefaultParagraphFont"/>
            <w:color w:val="0563C1"/>
          </w:rPr>
          <w:t xml:space="preserve">282. A. Samson, M. Lavielle et al. “Extension of the SAEM algorithm to left-censored data in nonlinear mixed-effects model: Application to HIV dynamics model.” Comput. Stat. Data Anal. (2006).</w:t>
        </w:r>
      </w:hyperlink>
    </w:p>
    <w:p>
      <w:pPr>
        <w:spacing w:after="200" w:line="400" w:lineRule="atLeast"/>
      </w:pPr>
      <w:hyperlink r:id="rId207">
        <w:r>
          <w:rPr>
            <w:rStyle w:val="DefaultParagraphFont"/>
            <w:color w:val="0563C1"/>
          </w:rPr>
          <w:t xml:space="preserve">283. S. Donnet, M. Samson. “Parametric Estimation for Diffusion Processes from Discrete-time and Noisy Observations.”</w:t>
        </w:r>
      </w:hyperlink>
    </w:p>
    <w:p>
      <w:pPr>
        <w:spacing w:after="200" w:line="400" w:lineRule="atLeast"/>
      </w:pPr>
      <w:hyperlink r:id="rId208">
        <w:r>
          <w:rPr>
            <w:rStyle w:val="DefaultParagraphFont"/>
            <w:color w:val="0563C1"/>
          </w:rPr>
          <w:t xml:space="preserve">284. Marion Naveau, Guillaume Kon Kam King et al. “Bayesian high-dimensional covariate selection in non-linear mixed-effects models using the SAEM algorithm.” Statistics and Computing (2022).</w:t>
        </w:r>
      </w:hyperlink>
    </w:p>
    <w:p>
      <w:pPr>
        <w:spacing w:after="200" w:line="400" w:lineRule="atLeast"/>
      </w:pPr>
      <w:hyperlink r:id="rId209">
        <w:r>
          <w:rPr>
            <w:rStyle w:val="DefaultParagraphFont"/>
            <w:color w:val="0563C1"/>
          </w:rPr>
          <w:t xml:space="preserve">285. S. Donnet, J. Marin. “An empirical Bayes procedure for the selection of Gaussian graphical models.” Statistics and Computing (2010).</w:t>
        </w:r>
      </w:hyperlink>
    </w:p>
    <w:p>
      <w:pPr>
        <w:spacing w:after="200" w:line="400" w:lineRule="atLeast"/>
      </w:pPr>
      <w:hyperlink r:id="rId210">
        <w:r>
          <w:rPr>
            <w:rStyle w:val="DefaultParagraphFont"/>
            <w:color w:val="0563C1"/>
          </w:rPr>
          <w:t xml:space="preserve">286. M. Delattre, M. Lavielle. “Coupling the SAEM algorithm and the extended Kalman filter for maximum likelihood estimation in mixed-effects diffusion models.” Statistics and Its Interface</w:t>
        </w:r>
      </w:hyperlink>
    </w:p>
    <w:p>
      <w:pPr>
        <w:spacing w:after="200" w:line="400" w:lineRule="atLeast"/>
      </w:pPr>
      <w:hyperlink r:id="rId211">
        <w:r>
          <w:rPr>
            <w:rStyle w:val="DefaultParagraphFont"/>
            <w:color w:val="0563C1"/>
          </w:rPr>
          <w:t xml:space="preserve">287. F. Richard, Adeline M. M. Samson et al. “A SAEM algorithm for the estimation of template and deformation parameters in medical image sequences.” Statistics and Computing (2009).</w:t>
        </w:r>
      </w:hyperlink>
    </w:p>
    <w:p>
      <w:pPr>
        <w:spacing w:after="200" w:line="400" w:lineRule="atLeast"/>
      </w:pPr>
      <w:hyperlink r:id="rId212">
        <w:r>
          <w:rPr>
            <w:rStyle w:val="DefaultParagraphFont"/>
            <w:color w:val="0563C1"/>
          </w:rPr>
          <w:t xml:space="preserve">288. S. Allassonnière, E. Kuhn. “Stochastic Algorithm For Parameter Estimation For Dense Deformable Template Mixture Model.” arXiv: Computation (2008).</w:t>
        </w:r>
      </w:hyperlink>
    </w:p>
    <w:p>
      <w:pPr>
        <w:spacing w:after="200" w:line="400" w:lineRule="atLeast"/>
      </w:pPr>
      <w:hyperlink r:id="rId213">
        <w:r>
          <w:rPr>
            <w:rStyle w:val="DefaultParagraphFont"/>
            <w:color w:val="0563C1"/>
          </w:rPr>
          <w:t xml:space="preserve">295. Monir Hajiaghayi, Bonnie Kirkpatrick et al. “Efficient Continuous-Time Markov Chain Estimation.” International Conference on Machine Learning (2013).</w:t>
        </w:r>
      </w:hyperlink>
    </w:p>
    <w:p>
      <w:pPr>
        <w:spacing w:after="200" w:line="400" w:lineRule="atLeast"/>
      </w:pPr>
      <w:hyperlink r:id="rId214">
        <w:r>
          <w:rPr>
            <w:rStyle w:val="DefaultParagraphFont"/>
            <w:color w:val="0563C1"/>
          </w:rPr>
          <w:t xml:space="preserve">296. L. Bottolo, S. Richardson. “Evolutionary Stochastic Search for Bayesian model exploration.” arXiv: Computation (2010).</w:t>
        </w:r>
      </w:hyperlink>
    </w:p>
    <w:p>
      <w:pPr>
        <w:spacing w:after="200" w:line="400" w:lineRule="atLeast"/>
      </w:pPr>
      <w:hyperlink r:id="rId215">
        <w:r>
          <w:rPr>
            <w:rStyle w:val="DefaultParagraphFont"/>
            <w:color w:val="0563C1"/>
          </w:rPr>
          <w:t xml:space="preserve">297. Boby Mathew, A. M. Bauer et al. “Bayesian adaptive Markov chain Monte Carlo estimation of genetic parameters.” Heredity (2012).</w:t>
        </w:r>
      </w:hyperlink>
    </w:p>
    <w:p>
      <w:pPr>
        <w:spacing w:after="200" w:line="400" w:lineRule="atLeast"/>
      </w:pPr>
      <w:hyperlink r:id="rId216">
        <w:r>
          <w:rPr>
            <w:rStyle w:val="DefaultParagraphFont"/>
            <w:color w:val="0563C1"/>
          </w:rPr>
          <w:t xml:space="preserve">298. Youhan Fang, Yudong Cao et al. “Quasi-reliable estimates of effective sample size.” IMA Journal of Numerical Analysis (2017).</w:t>
        </w:r>
      </w:hyperlink>
    </w:p>
    <w:p>
      <w:pPr>
        <w:spacing w:after="200" w:line="400" w:lineRule="atLeast"/>
      </w:pPr>
      <w:hyperlink r:id="rId217">
        <w:r>
          <w:rPr>
            <w:rStyle w:val="DefaultParagraphFont"/>
            <w:color w:val="0563C1"/>
          </w:rPr>
          <w:t xml:space="preserve">299. Computational Statistics [Working Title].</w:t>
        </w:r>
      </w:hyperlink>
    </w:p>
    <w:p>
      <w:pPr>
        <w:spacing w:after="200" w:line="400" w:lineRule="atLeast"/>
      </w:pPr>
      <w:hyperlink r:id="rId218">
        <w:r>
          <w:rPr>
            <w:rStyle w:val="DefaultParagraphFont"/>
            <w:color w:val="0563C1"/>
          </w:rPr>
          <w:t xml:space="preserve">300. Arka Banerjee, Dootika Vats. “Efficient Multivariate Initial Sequence Estimators for MCMC.” (2024).</w:t>
        </w:r>
      </w:hyperlink>
    </w:p>
    <w:p>
      <w:pPr>
        <w:spacing w:after="200" w:line="400" w:lineRule="atLeast"/>
      </w:pPr>
      <w:hyperlink r:id="rId219">
        <w:r>
          <w:rPr>
            <w:rStyle w:val="DefaultParagraphFont"/>
            <w:color w:val="0563C1"/>
          </w:rPr>
          <w:t xml:space="preserve">301. Elizaveta Semenova, Yidan Xu et al. “PriorVAE: encoding spatial priors with variational autoencoders for small-area estimation.” Journal of the Royal Society Interface (2021).</w:t>
        </w:r>
      </w:hyperlink>
    </w:p>
    <w:p>
      <w:pPr>
        <w:spacing w:after="200" w:line="400" w:lineRule="atLeast"/>
      </w:pPr>
      <w:hyperlink r:id="rId220">
        <w:r>
          <w:rPr>
            <w:rStyle w:val="DefaultParagraphFont"/>
            <w:color w:val="0563C1"/>
          </w:rPr>
          <w:t xml:space="preserve">302. Marion Naveau, Guillaume Kon Kam King et al. “Bayesian high-dimensional covariate selection in non-linear mixed-effects models using the SAEM algorithm.” Statistics and Computing (2022).</w:t>
        </w:r>
      </w:hyperlink>
    </w:p>
    <w:p>
      <w:pPr>
        <w:spacing w:after="200" w:line="400" w:lineRule="atLeast"/>
      </w:pPr>
      <w:hyperlink r:id="rId221">
        <w:r>
          <w:rPr>
            <w:rStyle w:val="DefaultParagraphFont"/>
            <w:color w:val="0563C1"/>
          </w:rPr>
          <w:t xml:space="preserve">303. M. Stokes, Fang Chen et al. “Look Out: After SAS/STAT ® 9.3 Comes SAS/STAT 12.1!.”</w:t>
        </w:r>
      </w:hyperlink>
    </w:p>
    <w:p>
      <w:pPr>
        <w:spacing w:after="200" w:line="400" w:lineRule="atLeast"/>
      </w:pPr>
      <w:hyperlink r:id="rId222">
        <w:r>
          <w:rPr>
            <w:rStyle w:val="DefaultParagraphFont"/>
            <w:color w:val="0563C1"/>
          </w:rPr>
          <w:t xml:space="preserve">304. E. Kuhn, M. Lavielle. “Coupling a stochastic approximation version of EM with an MCMC procedure.” Esaim: Probability and Statistics (2004).</w:t>
        </w:r>
      </w:hyperlink>
    </w:p>
    <w:p>
      <w:pPr>
        <w:spacing w:after="200" w:line="400" w:lineRule="atLeast"/>
      </w:pPr>
      <w:hyperlink r:id="rId223">
        <w:r>
          <w:rPr>
            <w:rStyle w:val="DefaultParagraphFont"/>
            <w:color w:val="0563C1"/>
          </w:rPr>
          <w:t xml:space="preserve">305. Umberto Picchini, A. Samson. “Coupling stochastic EM and approximate Bayesian computation for parameter inference in state-space models.” Computational Statistics (2015).</w:t>
        </w:r>
      </w:hyperlink>
    </w:p>
    <w:p>
      <w:pPr>
        <w:spacing w:after="200" w:line="400" w:lineRule="atLeast"/>
      </w:pPr>
      <w:hyperlink r:id="rId224">
        <w:r>
          <w:rPr>
            <w:rStyle w:val="DefaultParagraphFont"/>
            <w:color w:val="0563C1"/>
          </w:rPr>
          <w:t xml:space="preserve">306. Martin Outzen Berild, S. Martino et al. “Importance Sampling with the Integrated Nested Laplace Approximation.” Journal of Computational and Graphical Statistics (2021).</w:t>
        </w:r>
      </w:hyperlink>
    </w:p>
    <w:p>
      <w:pPr>
        <w:spacing w:after="200" w:line="400" w:lineRule="atLeast"/>
      </w:pPr>
      <w:hyperlink r:id="rId225">
        <w:r>
          <w:rPr>
            <w:rStyle w:val="DefaultParagraphFont"/>
            <w:color w:val="0563C1"/>
          </w:rPr>
          <w:t xml:space="preserve">307. Jiaming Song, Shengjia Zhao et al. “A-NICE-MC: Adversarial Training for MCMC.” ArXiv (2017).</w:t>
        </w:r>
      </w:hyperlink>
    </w:p>
    <w:p>
      <w:pPr>
        <w:spacing w:after="200" w:line="400" w:lineRule="atLeast"/>
      </w:pPr>
      <w:hyperlink r:id="rId226">
        <w:r>
          <w:rPr>
            <w:rStyle w:val="DefaultParagraphFont"/>
            <w:color w:val="0563C1"/>
          </w:rPr>
          <w:t xml:space="preserve">308. B. Sengupta, Karl J. Friston et al. “Gradient-based MCMC samplers for dynamic causal modelling.” Neuroimage (2016).</w:t>
        </w:r>
      </w:hyperlink>
    </w:p>
    <w:p>
      <w:pPr>
        <w:spacing w:after="200" w:line="400" w:lineRule="atLeast"/>
      </w:pPr>
      <w:hyperlink r:id="rId227">
        <w:r>
          <w:rPr>
            <w:rStyle w:val="DefaultParagraphFont"/>
            <w:color w:val="0563C1"/>
          </w:rPr>
          <w:t xml:space="preserve">309. E. Kuhn, C. Matias et al. “Properties of the stochastic approximation EM algorithm with mini-batch sampling.” Statistics and Computing (2019).</w:t>
        </w:r>
      </w:hyperlink>
    </w:p>
    <w:p>
      <w:pPr>
        <w:spacing w:after="200" w:line="400" w:lineRule="atLeast"/>
      </w:pPr>
      <w:hyperlink r:id="rId228">
        <w:r>
          <w:rPr>
            <w:rStyle w:val="DefaultParagraphFont"/>
            <w:color w:val="0563C1"/>
          </w:rPr>
          <w:t xml:space="preserve">310. Yuma Ichikawa, Akira Nakagawa et al. “Toward Unlimited Self-Learning MCMC with Parallel Adaptive Annealing.” (2022).</w:t>
        </w:r>
      </w:hyperlink>
    </w:p>
    <w:p>
      <w:pPr>
        <w:spacing w:after="200" w:line="400" w:lineRule="atLeast"/>
      </w:pPr>
      <w:hyperlink r:id="rId229">
        <w:r>
          <w:rPr>
            <w:rStyle w:val="DefaultParagraphFont"/>
            <w:color w:val="0563C1"/>
          </w:rPr>
          <w:t xml:space="preserve">311. Wolfgang Wagner, Martin Hecht et al. “A SAS Macro for Automated Stopping of Markov Chain Monte Carlo Estimation in Bayesian Modeling with PROC MCMC.” Psych (2023).</w:t>
        </w:r>
      </w:hyperlink>
    </w:p>
    <w:p>
      <w:pPr>
        <w:spacing w:after="200" w:line="400" w:lineRule="atLeast"/>
      </w:pPr>
      <w:hyperlink r:id="rId230">
        <w:r>
          <w:rPr>
            <w:rStyle w:val="DefaultParagraphFont"/>
            <w:color w:val="0563C1"/>
          </w:rPr>
          <w:t xml:space="preserve">315. E. Kuhn, M. Lavielle. “Coupling a stochastic approximation version of EM with an MCMC procedure.” Esaim: Probability and Statistics (2004).</w:t>
        </w:r>
      </w:hyperlink>
    </w:p>
    <w:p>
      <w:pPr>
        <w:spacing w:after="200" w:line="400" w:lineRule="atLeast"/>
      </w:pPr>
      <w:hyperlink r:id="rId231">
        <w:r>
          <w:rPr>
            <w:rStyle w:val="DefaultParagraphFont"/>
            <w:color w:val="0563C1"/>
          </w:rPr>
          <w:t xml:space="preserve">316. M. Delattre, M. Lavielle. “Coupling the SAEM algorithm and the extended Kalman filter for maximum likelihood estimation in mixed-effects diffusion models.” Statistics and Its Interface</w:t>
        </w:r>
      </w:hyperlink>
    </w:p>
    <w:p>
      <w:pPr>
        <w:spacing w:after="200" w:line="400" w:lineRule="atLeast"/>
      </w:pPr>
      <w:hyperlink r:id="rId232">
        <w:r>
          <w:rPr>
            <w:rStyle w:val="DefaultParagraphFont"/>
            <w:color w:val="0563C1"/>
          </w:rPr>
          <w:t xml:space="preserve">317. Belhal Karimi, M. Lavielle et al. “f-SAEM: A fast stochastic approximation of the EM algorithm for nonlinear mixed effects models.” Comput. Stat. Data Anal. (2019).</w:t>
        </w:r>
      </w:hyperlink>
    </w:p>
    <w:p>
      <w:pPr>
        <w:spacing w:after="200" w:line="400" w:lineRule="atLeast"/>
      </w:pPr>
      <w:hyperlink r:id="rId233">
        <w:r>
          <w:rPr>
            <w:rStyle w:val="DefaultParagraphFont"/>
            <w:color w:val="0563C1"/>
          </w:rPr>
          <w:t xml:space="preserve">318. Marion Naveau, Guillaume Kon Kam King et al. “Bayesian high-dimensional covariate selection in non-linear mixed-effects models using the SAEM algorithm.” Statistics and Computing (2022).</w:t>
        </w:r>
      </w:hyperlink>
    </w:p>
    <w:p>
      <w:pPr>
        <w:spacing w:after="200" w:line="400" w:lineRule="atLeast"/>
      </w:pPr>
      <w:hyperlink r:id="rId234">
        <w:r>
          <w:rPr>
            <w:rStyle w:val="DefaultParagraphFont"/>
            <w:color w:val="0563C1"/>
          </w:rPr>
          <w:t xml:space="preserve">319. Sophie Donnet. “Inversion de données IRMf : estimation et sélection de modèles.”</w:t>
        </w:r>
      </w:hyperlink>
    </w:p>
    <w:p>
      <w:pPr>
        <w:spacing w:after="200" w:line="400" w:lineRule="atLeast"/>
      </w:pPr>
      <w:hyperlink r:id="rId235">
        <w:r>
          <w:rPr>
            <w:rStyle w:val="DefaultParagraphFont"/>
            <w:color w:val="0563C1"/>
          </w:rPr>
          <w:t xml:space="preserve">320. Umberto Picchini, A. Samson. “Coupling stochastic EM and approximate Bayesian computation for parameter inference in state-space models.” Computational Statistics (2015).</w:t>
        </w:r>
      </w:hyperlink>
    </w:p>
    <w:p>
      <w:pPr>
        <w:spacing w:after="200" w:line="400" w:lineRule="atLeast"/>
      </w:pPr>
      <w:hyperlink r:id="rId236">
        <w:r>
          <w:rPr>
            <w:rStyle w:val="DefaultParagraphFont"/>
            <w:color w:val="0563C1"/>
          </w:rPr>
          <w:t xml:space="preserve">321. Katherine A. L. Valeriano, C. E. Galarza et al. “Moments and random number generation for the truncated elliptical family of distributions.” Statistics and Computing (2021).</w:t>
        </w:r>
      </w:hyperlink>
    </w:p>
    <w:p>
      <w:pPr>
        <w:spacing w:after="200" w:line="400" w:lineRule="atLeast"/>
      </w:pPr>
      <w:hyperlink r:id="rId237">
        <w:r>
          <w:rPr>
            <w:rStyle w:val="DefaultParagraphFont"/>
            <w:color w:val="0563C1"/>
          </w:rPr>
          <w:t xml:space="preserve">322. M. E. Khan. “Approximate Bayesian Inference.” (2022).</w:t>
        </w:r>
      </w:hyperlink>
    </w:p>
    <w:sectPr>
      <w:headerReference w:type="default" r:id="rId238"/>
      <w:footerReference w:type="default" r:id="rId239"/>
      <w:pgSz w:w="11906" w:h="16838"/>
      <w:pgMar w:top="1440" w:right="1800" w:bottom="1440" w:left="1800" w:header="851" w:footer="992"/>
      <w:cols w:space="425"/>
      <w:docGrid w:type="lines" w:linePitch="312"/>
    </w:sectPr>
  </w:body>
</w:document>
</file>

<file path=word/footer.xml><?xml version="1.0" encoding="utf-8"?>
<w:ftr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3161" name="image" descr="image"/>
          <wp:cNvGraphicFramePr>
            <a:graphicFrameLocks noChangeAspect="true"/>
          </wp:cNvGraphicFramePr>
          <a:graphic>
            <a:graphicData uri="http://schemas.openxmlformats.org/drawingml/2006/picture">
              <pic:pic>
                <pic:nvPicPr>
                  <pic:cNvPr id="632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 w:numId="2">
    <w:abstractNumId w:val="2"/>
  </w:num>
  <w:num w:numId="3">
    <w:abstractNumId w:val="2"/>
  </w:num>
  <w:num w:numId="4">
    <w:abstractNumId w:val="1"/>
  </w:num>
  <w:num w:numId="5">
    <w:abstractNumId w:val="2"/>
  </w:num>
  <w:num w:numId="6">
    <w:abstractNumId w:val="2"/>
  </w:num>
  <w:num w:numId="7">
    <w:abstractNumId w:val="2"/>
  </w:num>
  <w:num w:numId="8">
    <w:abstractNumId w:val="2"/>
  </w:num>
  <w:num w:numId="9">
    <w:abstractNumId w:val="2"/>
  </w:num>
</w:numbering>
</file>

<file path=word/settings.xml><?xml version="1.0" encoding="utf-8"?>
<w:settings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14="http://schemas.microsoft.com/office/word/2010/wordml" xmlns:r="http://schemas.openxmlformats.org/officeDocument/2006/relationships" xmlns:a="http://schemas.openxmlformats.org/drawingml/2006/main" xmlns:a14="http://schemas.microsoft.com/office/drawing/2010/main" xmlns:w="http://schemas.openxmlformats.org/wordprocessingml/2006/main" xmlns:m="http://schemas.openxmlformats.org/officeDocument/2006/math" xmlns:wp="http://schemas.openxmlformats.org/drawingml/2006/wordprocessingDrawing"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doi.org/10.1111/J.2517-6161.1977.TB01600.X" Type="http://schemas.openxmlformats.org/officeDocument/2006/relationships/hyperlink" Id="rId4"/>
    <Relationship TargetMode="External" Target="https://doi.org/10.1214/AOS/1018031103" Type="http://schemas.openxmlformats.org/officeDocument/2006/relationships/hyperlink" Id="rId5"/>
    <Relationship TargetMode="External" Target="https://doi.org/10.1080/01621459.1990.10474930" Type="http://schemas.openxmlformats.org/officeDocument/2006/relationships/hyperlink" Id="rId6"/>
    <Relationship TargetMode="External" Target="https://doi.org/10.1016/j.csda.2004.07.002" Type="http://schemas.openxmlformats.org/officeDocument/2006/relationships/hyperlink" Id="rId7"/>
    <Relationship TargetMode="External" Target="https://doi.org/10.1051/PS:2004007" Type="http://schemas.openxmlformats.org/officeDocument/2006/relationships/hyperlink" Id="rId8"/>
    <Relationship TargetMode="External" Target="https://doi.org/10.1214/10-BA523" Type="http://schemas.openxmlformats.org/officeDocument/2006/relationships/hyperlink" Id="rId9"/>
    <Relationship TargetMode="External" Target="https://doi.org/10.1007/s11222-021-10038-2" Type="http://schemas.openxmlformats.org/officeDocument/2006/relationships/hyperlink" Id="rId10"/>
    <Relationship TargetMode="External" Target="https://doi.org/10.4310/SII.2013.V6.N4.A10" Type="http://schemas.openxmlformats.org/officeDocument/2006/relationships/hyperlink" Id="rId11"/>
    <Relationship TargetMode="External" Target="https://doi.org/10.1101/2023.06.13.544713" Type="http://schemas.openxmlformats.org/officeDocument/2006/relationships/hyperlink" Id="rId12"/>
    <Relationship TargetMode="External" Target="https://www.semanticscholar.org/paper/2f045b0e640727fb0beaab46eb4c998d12b37b2d" Type="http://schemas.openxmlformats.org/officeDocument/2006/relationships/hyperlink" Id="rId13"/>
    <Relationship TargetMode="External" Target="https://doi.org/10.1007/s00180-017-0770-y" Type="http://schemas.openxmlformats.org/officeDocument/2006/relationships/hyperlink" Id="rId14"/>
    <Relationship TargetMode="External" Target="https://doi.org/10.1111/J.2517-6161.1977.TB01600.X" Type="http://schemas.openxmlformats.org/officeDocument/2006/relationships/hyperlink" Id="rId15"/>
    <Relationship TargetMode="External" Target="https://doi.org/10.1051/PS:2004007" Type="http://schemas.openxmlformats.org/officeDocument/2006/relationships/hyperlink" Id="rId16"/>
    <Relationship TargetMode="External" Target="https://www.semanticscholar.org/paper/d00936540ae5f4f474d2c6b0c2e8c71f8c3c0941" Type="http://schemas.openxmlformats.org/officeDocument/2006/relationships/hyperlink" Id="rId17"/>
    <Relationship TargetMode="External" Target="https://doi.org/10.4310/SII.2013.V6.N4.A10" Type="http://schemas.openxmlformats.org/officeDocument/2006/relationships/hyperlink" Id="rId18"/>
    <Relationship TargetMode="External" Target="https://www.semanticscholar.org/paper/6fea3e1618da870adb47977d3a8323d849de0008" Type="http://schemas.openxmlformats.org/officeDocument/2006/relationships/hyperlink" Id="rId19"/>
    <Relationship TargetMode="External" Target="https://doi.org/10.1093/biostatistics/kxn020" Type="http://schemas.openxmlformats.org/officeDocument/2006/relationships/hyperlink" Id="rId20"/>
    <Relationship TargetMode="External" Target="https://doi.org/10.1007/s11222-008-9106-7" Type="http://schemas.openxmlformats.org/officeDocument/2006/relationships/hyperlink" Id="rId21"/>
    <Relationship TargetMode="External" Target="https://doi.org/10.1007/s00285-022-01806-3" Type="http://schemas.openxmlformats.org/officeDocument/2006/relationships/hyperlink" Id="rId22"/>
    <Relationship TargetMode="External" Target="https://www.semanticscholar.org/paper/5a841a296869ff0fb298a0b9a2a38e52476fc1ba" Type="http://schemas.openxmlformats.org/officeDocument/2006/relationships/hyperlink" Id="rId23"/>
    <Relationship TargetMode="External" Target="https://doi.org/10.1080/03610926.2014.930909" Type="http://schemas.openxmlformats.org/officeDocument/2006/relationships/hyperlink" Id="rId24"/>
    <Relationship TargetMode="External" Target="https://doi.org/10.48550/arXiv.2402.17870" Type="http://schemas.openxmlformats.org/officeDocument/2006/relationships/hyperlink" Id="rId25"/>
    <Relationship TargetMode="External" Target="https://www.semanticscholar.org/paper/74bbf21b19e1046136a2edfd5ef6dbf228a755e9" Type="http://schemas.openxmlformats.org/officeDocument/2006/relationships/hyperlink" Id="rId26"/>
    <Relationship TargetMode="External" Target="https://doi.org/10.1051/PS:2007045" Type="http://schemas.openxmlformats.org/officeDocument/2006/relationships/hyperlink" Id="rId27"/>
    <Relationship TargetMode="External" Target="https://doi.org/10.1111/J.2517-6161.1977.TB01600.X" Type="http://schemas.openxmlformats.org/officeDocument/2006/relationships/hyperlink" Id="rId28"/>
    <Relationship TargetMode="External" Target="https://doi.org/10.1214/AOS/1018031103" Type="http://schemas.openxmlformats.org/officeDocument/2006/relationships/hyperlink" Id="rId29"/>
    <Relationship TargetMode="External" Target="https://doi.org/10.1111/J.2517-6161.1982.TB01203.X" Type="http://schemas.openxmlformats.org/officeDocument/2006/relationships/hyperlink" Id="rId30"/>
    <Relationship TargetMode="External" Target="https://doi.org/10.11606/d.104.2022.tde-09082022-085154" Type="http://schemas.openxmlformats.org/officeDocument/2006/relationships/hyperlink" Id="rId31"/>
    <Relationship TargetMode="External" Target="https://doi.org/10.1016/j.csda.2004.07.002" Type="http://schemas.openxmlformats.org/officeDocument/2006/relationships/hyperlink" Id="rId32"/>
    <Relationship TargetMode="External" Target="https://www.semanticscholar.org/paper/39f2b4f8b9ab8822d4878d2ed06571ba594577f5" Type="http://schemas.openxmlformats.org/officeDocument/2006/relationships/hyperlink" Id="rId33"/>
    <Relationship TargetMode="External" Target="https://doi.org/10.1051/PS:2004007" Type="http://schemas.openxmlformats.org/officeDocument/2006/relationships/hyperlink" Id="rId34"/>
    <Relationship TargetMode="External" Target="https://doi.org/10.1214/20-ba1216" Type="http://schemas.openxmlformats.org/officeDocument/2006/relationships/hyperlink" Id="rId35"/>
    <Relationship TargetMode="External" Target="https://doi.org/10.1016/j.csda.2006.05.007" Type="http://schemas.openxmlformats.org/officeDocument/2006/relationships/hyperlink" Id="rId36"/>
    <Relationship TargetMode="External" Target="https://www.semanticscholar.org/paper/2f045b0e640727fb0beaab46eb4c998d12b37b2d" Type="http://schemas.openxmlformats.org/officeDocument/2006/relationships/hyperlink" Id="rId37"/>
    <Relationship TargetMode="External" Target="https://doi.org/10.1051/PS:2004007" Type="http://schemas.openxmlformats.org/officeDocument/2006/relationships/hyperlink" Id="rId38"/>
    <Relationship TargetMode="External" Target="https://doi.org/10.1007/s11222-021-10038-2" Type="http://schemas.openxmlformats.org/officeDocument/2006/relationships/hyperlink" Id="rId39"/>
    <Relationship TargetMode="External" Target="https://doi.org/10.4310/SII.2013.V6.N4.A10" Type="http://schemas.openxmlformats.org/officeDocument/2006/relationships/hyperlink" Id="rId40"/>
    <Relationship TargetMode="External" Target="https://doi.org/10.1101/2023.06.13.544713" Type="http://schemas.openxmlformats.org/officeDocument/2006/relationships/hyperlink" Id="rId41"/>
    <Relationship TargetMode="External" Target="https://doi.org/10.1016/j.csda.2006.05.007" Type="http://schemas.openxmlformats.org/officeDocument/2006/relationships/hyperlink" Id="rId42"/>
    <Relationship TargetMode="External" Target="https://www.semanticscholar.org/paper/2f045b0e640727fb0beaab46eb4c998d12b37b2d" Type="http://schemas.openxmlformats.org/officeDocument/2006/relationships/hyperlink" Id="rId43"/>
    <Relationship TargetMode="External" Target="https://doi.org/10.1007/s11222-008-9106-7" Type="http://schemas.openxmlformats.org/officeDocument/2006/relationships/hyperlink" Id="rId44"/>
    <Relationship TargetMode="External" Target="https://arxiv.org/abs/2110.00224" Type="http://schemas.openxmlformats.org/officeDocument/2006/relationships/hyperlink" Id="rId45"/>
    <Relationship TargetMode="External" Target="https://doi.org/10.1093/biostatistics/kxn020" Type="http://schemas.openxmlformats.org/officeDocument/2006/relationships/hyperlink" Id="rId46"/>
    <Relationship TargetMode="External" Target="https://arxiv.org/abs/2108.01510" Type="http://schemas.openxmlformats.org/officeDocument/2006/relationships/hyperlink" Id="rId47"/>
    <Relationship TargetMode="External" Target="https://doi.org/10.1051/PS:2004007" Type="http://schemas.openxmlformats.org/officeDocument/2006/relationships/hyperlink" Id="rId48"/>
    <Relationship TargetMode="External" Target="https://www.semanticscholar.org/paper/6fea3e1618da870adb47977d3a8323d849de0008" Type="http://schemas.openxmlformats.org/officeDocument/2006/relationships/hyperlink" Id="rId49"/>
    <Relationship TargetMode="External" Target="https://doi.org/10.4310/SII.2013.V6.N4.A10" Type="http://schemas.openxmlformats.org/officeDocument/2006/relationships/hyperlink" Id="rId50"/>
    <Relationship TargetMode="External" Target="https://www.semanticscholar.org/paper/d00936540ae5f4f474d2c6b0c2e8c71f8c3c0941" Type="http://schemas.openxmlformats.org/officeDocument/2006/relationships/hyperlink" Id="rId51"/>
    <Relationship TargetMode="External" Target="https://doi.org/10.1007/s11222-008-9106-7" Type="http://schemas.openxmlformats.org/officeDocument/2006/relationships/hyperlink" Id="rId52"/>
    <Relationship TargetMode="External" Target="https://doi.org/10.1093/biostatistics/kxn020" Type="http://schemas.openxmlformats.org/officeDocument/2006/relationships/hyperlink" Id="rId53"/>
    <Relationship TargetMode="External" Target="https://doi.org/10.1007/s00285-022-01806-3" Type="http://schemas.openxmlformats.org/officeDocument/2006/relationships/hyperlink" Id="rId54"/>
    <Relationship TargetMode="External" Target="https://www.semanticscholar.org/paper/5a841a296869ff0fb298a0b9a2a38e52476fc1ba" Type="http://schemas.openxmlformats.org/officeDocument/2006/relationships/hyperlink" Id="rId55"/>
    <Relationship TargetMode="External" Target="https://doi.org/10.1080/03610926.2014.930909" Type="http://schemas.openxmlformats.org/officeDocument/2006/relationships/hyperlink" Id="rId56"/>
    <Relationship TargetMode="External" Target="https://www.semanticscholar.org/paper/74bbf21b19e1046136a2edfd5ef6dbf228a755e9" Type="http://schemas.openxmlformats.org/officeDocument/2006/relationships/hyperlink" Id="rId57"/>
    <Relationship TargetMode="External" Target="https://doi.org/10.1214/14-AOAS729" Type="http://schemas.openxmlformats.org/officeDocument/2006/relationships/hyperlink" Id="rId58"/>
    <Relationship TargetMode="External" Target="https://doi.org/10.1109/TSIPN.2015.2450023" Type="http://schemas.openxmlformats.org/officeDocument/2006/relationships/hyperlink" Id="rId59"/>
    <Relationship TargetMode="External" Target="https://doi.org/10.48550/arXiv.2402.17870" Type="http://schemas.openxmlformats.org/officeDocument/2006/relationships/hyperlink" Id="rId60"/>
    <Relationship TargetMode="External" Target="https://doi.org/10.1093/jrsssb/qkad136" Type="http://schemas.openxmlformats.org/officeDocument/2006/relationships/hyperlink" Id="rId61"/>
    <Relationship TargetMode="External" Target="https://doi.org/10.5821/dissertation-2117-93817" Type="http://schemas.openxmlformats.org/officeDocument/2006/relationships/hyperlink" Id="rId62"/>
    <Relationship TargetMode="External" Target="https://doi.org/10.18725/OPARU-4489" Type="http://schemas.openxmlformats.org/officeDocument/2006/relationships/hyperlink" Id="rId63"/>
    <Relationship TargetMode="External" Target="https://doi.org/10.1007/978-3-319-47253-9_38" Type="http://schemas.openxmlformats.org/officeDocument/2006/relationships/hyperlink" Id="rId64"/>
    <Relationship TargetMode="External" Target="https://doi.org/10.5479/ADS/bib/2012ivoa.spec.0503L" Type="http://schemas.openxmlformats.org/officeDocument/2006/relationships/hyperlink" Id="rId65"/>
    <Relationship TargetMode="External" Target="https://doi.org/10.1080/02286203.1998.11760390" Type="http://schemas.openxmlformats.org/officeDocument/2006/relationships/hyperlink" Id="rId66"/>
    <Relationship TargetMode="External" Target="https://doi.org/10.2139/ssrn.2941492" Type="http://schemas.openxmlformats.org/officeDocument/2006/relationships/hyperlink" Id="rId67"/>
    <Relationship TargetMode="External" Target="https://doi.org/10.1038/psp.2014.27" Type="http://schemas.openxmlformats.org/officeDocument/2006/relationships/hyperlink" Id="rId68"/>
    <Relationship TargetMode="External" Target="https://www.semanticscholar.org/paper/a6730498f5eaf57cb5210b5a2cfaceadef09eec5" Type="http://schemas.openxmlformats.org/officeDocument/2006/relationships/hyperlink" Id="rId69"/>
    <Relationship TargetMode="External" Target="https://doi.org/10.1007/978-3-319-76035-3_1" Type="http://schemas.openxmlformats.org/officeDocument/2006/relationships/hyperlink" Id="rId70"/>
    <Relationship TargetMode="External" Target="https://www.semanticscholar.org/paper/b3a9d8d689eb30b04536847314d84375a1442233" Type="http://schemas.openxmlformats.org/officeDocument/2006/relationships/hyperlink" Id="rId71"/>
    <Relationship TargetMode="External" Target="https://doi.org/10.1287/ijoc.1050.0136" Type="http://schemas.openxmlformats.org/officeDocument/2006/relationships/hyperlink" Id="rId72"/>
    <Relationship TargetMode="External" Target="https://s.wanfangdata.com.cn/paper?q=%E5%9F%8E%E5%B8%82%E5%8D%8F%E5%90%8C%E5%88%9B%E6%96%B0%E4%B8%8E%E7%BB%BF%E8%89%B2%E6%8A%80%E6%9C%AF%E8%BD%AC%E7%A7%BB%E7%9A%84%E4%BA%92%E5%8A%A8%E5%85%B3%E7%B3%BB%EF%BC%9A%E5%9F%BA%E4%BA%8E%E5%88%9B%E6%96%B0%E4%BB%B7%E5%80%BC%E9%93%BE%E5%BE%AA%E7%8E%AF%E8%A7%86%E8%A7%92" Type="http://schemas.openxmlformats.org/officeDocument/2006/relationships/hyperlink" Id="rId73"/>
    <Relationship TargetMode="External" Target="https://doi.org/10.1109/EMR.2009.5235462" Type="http://schemas.openxmlformats.org/officeDocument/2006/relationships/hyperlink" Id="rId74"/>
    <Relationship TargetMode="External" Target="https://doi.org/10.1109/WSC.2014.7020116" Type="http://schemas.openxmlformats.org/officeDocument/2006/relationships/hyperlink" Id="rId75"/>
    <Relationship TargetMode="External" Target="https://doi.org/10.1145/800287.811201" Type="http://schemas.openxmlformats.org/officeDocument/2006/relationships/hyperlink" Id="rId76"/>
    <Relationship TargetMode="External" Target="https://doi.org/10.5220/0006586703720378" Type="http://schemas.openxmlformats.org/officeDocument/2006/relationships/hyperlink" Id="rId77"/>
    <Relationship TargetMode="External" Target="https://doi.org/10.18452/17071" Type="http://schemas.openxmlformats.org/officeDocument/2006/relationships/hyperlink" Id="rId78"/>
    <Relationship TargetMode="External" Target="https://www.semanticscholar.org/paper/7d38db6a3b958f1a46042302487ac7de32a575c4" Type="http://schemas.openxmlformats.org/officeDocument/2006/relationships/hyperlink" Id="rId79"/>
    <Relationship TargetMode="External" Target="https://s.wanfangdata.com.cn/paper?q=%E7%A7%BB%E5%8A%A8%E6%9C%BA%E5%99%A8%E4%BA%BA%E8%87%AA%E4%B8%BB%E5%88%9B%E5%BB%BA%E7%8E%AF%E5%A2%83%E5%9C%B0%E5%9B%BE%E7%9A%84%E7%A0%94%E7%A9%B6" Type="http://schemas.openxmlformats.org/officeDocument/2006/relationships/hyperlink" Id="rId80"/>
    <Relationship TargetMode="External" Target="https://s.wanfangdata.com.cn/paper?q=%E6%A8%A1%E5%9E%8B%E4%B8%8D%E7%A1%AE%E5%AE%9A%E7%9A%84%E7%94%B5%E4%B8%BB%E8%BD%B4%E5%8A%A0%E9%80%9F%E9%80%80%E5%8C%96%E8%AF%95%E9%AA%8C%E5%A4%9A%E7%9B%AE%E6%A0%87%E4%BC%98%E5%8C%96%E8%AE%BE%E8%AE%A1%E6%96%B9%E6%B3%95" Type="http://schemas.openxmlformats.org/officeDocument/2006/relationships/hyperlink" Id="rId81"/>
    <Relationship TargetMode="External" Target="https://s.wanfangdata.com.cn/paper?q=%E7%A9%BA%E9%97%B4%E7%9B%AE%E6%A0%87%E4%B8%89%E7%BB%B4%E6%88%90%E5%83%8F%E5%8F%8A%E7%89%A9%E7%90%86%E7%89%B9%E6%80%A7%E9%A9%B1%E5%8A%A8%E7%9A%84%E8%AF%86%E5%88%AB%E6%96%B9%E6%B3%95%E7%A0%94%E7%A9%B6" Type="http://schemas.openxmlformats.org/officeDocument/2006/relationships/hyperlink" Id="rId82"/>
    <Relationship TargetMode="External" Target="https://s.wanfangdata.com.cn/paper?q=%E5%A4%8D%E6%9D%82%E9%98%B5%E5%9C%B0%E7%B1%B3%E6%B3%A2%E9%9B%B7%E8%BE%BE%E6%B5%8B%E9%AB%98%E6%96%B9%E6%B3%95%E7%A0%94%E7%A9%B6%E5%8F%8A%E8%BD%AF%E4%BB%B6%E5%AE%9E%E7%8E%B0" Type="http://schemas.openxmlformats.org/officeDocument/2006/relationships/hyperlink" Id="rId83"/>
    <Relationship TargetMode="External" Target="https://s.wanfangdata.com.cn/paper?q=%E6%B0%B4%E5%8A%9B%E5%8F%91%E7%94%B5%E6%9C%BA%E7%BB%84%E6%95%85%E9%9A%9C%E9%A2%84%E6%B5%8B%E4%B8%8E%E7%8A%B6%E6%80%81%E7%BB%B4%E4%BF%AE%E7%AD%96%E7%95%A5%E7%A0%94%E7%A9%B6" Type="http://schemas.openxmlformats.org/officeDocument/2006/relationships/hyperlink" Id="rId84"/>
    <Relationship TargetMode="External" Target="https://doi.org/10.31234/osf.io/pg7bs" Type="http://schemas.openxmlformats.org/officeDocument/2006/relationships/hyperlink" Id="rId85"/>
    <Relationship TargetMode="External" Target="https://s.wanfangdata.com.cn/paper?q=%E5%9F%BA%E4%BA%8E%E5%8D%95%E4%B8%AA%E5%8A%A0%E9%80%9F%E5%BA%A6%E4%BC%A0%E6%84%9F%E5%99%A8%E7%9A%84%E4%BA%BA%E4%BD%93%E8%BF%90%E5%8A%A8%E6%A8%A1%E5%BC%8F%E8%AF%86%E5%88%AB" Type="http://schemas.openxmlformats.org/officeDocument/2006/relationships/hyperlink" Id="rId86"/>
    <Relationship TargetMode="External" Target="https://www.cqvip.com/search?k=%E5%9F%BA%E4%BA%8E%E7%89%A9%E7%90%86%E4%BF%A1%E6%81%AF%E6%9C%BA%E5%99%A8%E5%AD%A6%E4%B9%A0%E7%9A%84%E9%AB%98%E9%80%9F%E5%85%AC%E8%B7%AF%E4%BA%A4%E9%80%9A%E7%8A%B6%E6%80%81%E4%BC%B0%E8%AE%A1%E4%B8%8E%E6%8B%A5%E5%A0%B5%E6%BC%94%E5%8C%96%E5%88%86%E6%9E%90" Type="http://schemas.openxmlformats.org/officeDocument/2006/relationships/hyperlink" Id="rId87"/>
    <Relationship TargetMode="External" Target="https://doi.org/10.1177/0272989X20912402" Type="http://schemas.openxmlformats.org/officeDocument/2006/relationships/hyperlink" Id="rId88"/>
    <Relationship TargetMode="External" Target="https://s.wanfangdata.com.cn/paper?q=%E7%BA%BF%E6%80%A7%E8%B0%83%E9%A2%91%E7%B1%BBLPI%E9%9B%B7%E8%BE%BE%E4%BF%A1%E5%8F%B7%E8%84%89%E5%86%85%E5%88%86%E6%9E%90%E5%A4%84%E7%90%86%E7%AE%97%E6%B3%95%E7%A0%94%E7%A9%B6" Type="http://schemas.openxmlformats.org/officeDocument/2006/relationships/hyperlink" Id="rId89"/>
    <Relationship TargetMode="External" Target="https://arxiv.org/abs/2007.10899" Type="http://schemas.openxmlformats.org/officeDocument/2006/relationships/hyperlink" Id="rId90"/>
    <Relationship TargetMode="External" Target="https://doi.org/10.1137/22m153673x" Type="http://schemas.openxmlformats.org/officeDocument/2006/relationships/hyperlink" Id="rId91"/>
    <Relationship TargetMode="External" Target="https://doi.org/10.1214/07-AOS544" Type="http://schemas.openxmlformats.org/officeDocument/2006/relationships/hyperlink" Id="rId92"/>
    <Relationship TargetMode="External" Target="https://s.wanfangdata.com.cn/paper?q=%E5%9F%BA%E4%BA%8E%E7%BA%A2%E5%A4%96%E5%9B%BE%E5%83%8F%E7%9A%84%E7%94%B5%E5%AD%90%E7%A8%B3%E5%83%8F%E7%AE%97%E6%B3%95%E7%A0%94%E7%A9%B6" Type="http://schemas.openxmlformats.org/officeDocument/2006/relationships/hyperlink" Id="rId93"/>
    <Relationship TargetMode="External" Target="https://s.wanfangdata.com.cn/paper?q=%E4%B8%89%E7%BB%B4%E6%89%8B%E5%8A%BF%E8%AF%86%E5%88%AB%E4%B8%8E%E6%89%8B%E5%A7%BF%E6%80%81%E4%BC%B0%E8%AE%A1%E7%A0%94%E7%A9%B6%E5%8F%8A%E5%AE%9E%E7%8E%B0" Type="http://schemas.openxmlformats.org/officeDocument/2006/relationships/hyperlink" Id="rId94"/>
    <Relationship TargetMode="External" Target="https://doi.org/10.1016/j.csbj.2022.06.055" Type="http://schemas.openxmlformats.org/officeDocument/2006/relationships/hyperlink" Id="rId95"/>
    <Relationship TargetMode="External" Target="https://s.wanfangdata.com.cn/paper?q=%E5%9F%BA%E4%BA%8E%E7%BD%AE%E4%BF%A1%E5%BA%A6%E4%BC%A0%E6%92%AD%E7%9A%84%E6%97%A0%E7%BA%BF%E4%BC%A0%E6%84%9F%E5%99%A8%E7%BD%91%E7%BB%9C%E5%90%88%E4%BD%9C%E5%AE%9A%E4%BD%8D%E6%8A%80%E6%9C%AF%E7%A0%94%E7%A9%B6" Type="http://schemas.openxmlformats.org/officeDocument/2006/relationships/hyperlink" Id="rId96"/>
    <Relationship TargetMode="External" Target="https://s.wanfangdata.com.cn/paper?q=%E5%9F%BA%E4%BA%8E%E6%94%AF%E6%8C%81%E5%90%91%E9%87%8F%E5%9B%9E%E5%BD%92%E6%9C%BA%E7%9A%84%E6%97%A0%E8%BF%B9%E5%8D%A1%E5%B0%94%E6%9B%BC%E6%BB%A4%E6%B3%A2%E8%AE%BE%E8%AE%A1%E4%B8%8E%E5%BA%94%E7%94%A8" Type="http://schemas.openxmlformats.org/officeDocument/2006/relationships/hyperlink" Id="rId97"/>
    <Relationship TargetMode="External" Target="https://doi.org/10.3390/risks8010025" Type="http://schemas.openxmlformats.org/officeDocument/2006/relationships/hyperlink" Id="rId98"/>
    <Relationship TargetMode="External" Target="https://doi.org/10.1007/s11222-023-10327-y" Type="http://schemas.openxmlformats.org/officeDocument/2006/relationships/hyperlink" Id="rId99"/>
    <Relationship TargetMode="External" Target="https://www.semanticscholar.org/search?q=A%20joint%20spatiotemporal%20model%20for%20multiple%20longitudinal%20markers%20and%0A%20%20competing%20events&amp;sort=relevance" Type="http://schemas.openxmlformats.org/officeDocument/2006/relationships/hyperlink" Id="rId100"/>
    <Relationship TargetMode="External" Target="https://www.semanticscholar.org/search?q=Scalable%20Bayesian%20Monte%20Carlo%3A%20fast%20uncertainty%20estimation%20beyond%20deep%20ensembles&amp;sort=relevance" Type="http://schemas.openxmlformats.org/officeDocument/2006/relationships/hyperlink" Id="rId101"/>
    <Relationship TargetMode="External" Target="https://doi.org/10.1007/s00180-025-01644-z" Type="http://schemas.openxmlformats.org/officeDocument/2006/relationships/hyperlink" Id="rId102"/>
    <Relationship TargetMode="External" Target="https://www.semanticscholar.org/search?q=The%20Bayesian%20SIAC%20filter&amp;sort=relevance" Type="http://schemas.openxmlformats.org/officeDocument/2006/relationships/hyperlink" Id="rId103"/>
    <Relationship TargetMode="External" Target="https://www.semanticscholar.org/paper/fbbfdaa3f3d290dc8a1853a0b7dfa47f039156eb" Type="http://schemas.openxmlformats.org/officeDocument/2006/relationships/hyperlink" Id="rId104"/>
    <Relationship TargetMode="External" Target="https://www.semanticscholar.org/search?q=A%20sequential%20ensemble%20approach%20to%20epidemic%20modeling%3A%20Combining%20Hawkes%20and%20SEIR%20models%20using%20SMC%24%5E2%24&amp;sort=relevance" Type="http://schemas.openxmlformats.org/officeDocument/2006/relationships/hyperlink" Id="rId105"/>
    <Relationship TargetMode="External" Target="https://www.semanticscholar.org/search?q=A%20stochastic%20method%20to%20estimate%20a%20zero-inflated%20two-part%20mixed%20model%20for%0A%20%20human%20microbiome%20data&amp;sort=relevance" Type="http://schemas.openxmlformats.org/officeDocument/2006/relationships/hyperlink" Id="rId106"/>
    <Relationship TargetMode="External" Target="https://www.semanticscholar.org/search?q=Statistical%20Machine%20Learning%20for%20Astronomy%20--%20A%20Textbook&amp;sort=relevance" Type="http://schemas.openxmlformats.org/officeDocument/2006/relationships/hyperlink" Id="rId107"/>
    <Relationship TargetMode="External" Target="https://www.semanticscholar.org/search?q=ProjMC%24%5E2%24%3A%20Scalable%20and%20Stable%20Posterior%20Inference%20for%20Bayesian%20Spatial%20Factor%20Models%20with%20Application%20to%20Spatial%20Transcriptomics&amp;sort=relevance" Type="http://schemas.openxmlformats.org/officeDocument/2006/relationships/hyperlink" Id="rId108"/>
    <Relationship TargetMode="External" Target="https://doi.org/10.1177/1094428120935498" Type="http://schemas.openxmlformats.org/officeDocument/2006/relationships/hyperlink" Id="rId109"/>
    <Relationship TargetMode="External" Target="https://s.wanfangdata.com.cn/paper?q=%E4%B8%A4%E5%BD%93%E5%8F%B7%E5%AD%90%E7%9A%84%E5%8F%91%E5%B1%95%E5%8F%8A%E5%85%B6%E7%9B%B8%E5%85%B3%E7%A0%94%E7%A9%B6%E7%9A%84%E5%88%9B%E6%96%B0%E4%B9%8B%E5%A4%84" Type="http://schemas.openxmlformats.org/officeDocument/2006/relationships/hyperlink" Id="rId110"/>
    <Relationship TargetMode="External" Target="https://s.wanfangdata.com.cn/paper?q=%E9%9D%A2%E5%90%91%E7%95%AA%E8%8C%84%E6%A4%8D%E6%A0%AA%E7%9B%B8%E8%BF%91%E8%89%B2%E7%9B%AE%E6%A0%87%E8%AF%86%E5%88%AB%E7%9A%84%E5%A4%9A%E6%B3%A2%E6%AE%B5%E5%9B%BE%E5%83%8F%E8%9E%8D%E5%90%88%E6%96%B9%E6%B3%95" Type="http://schemas.openxmlformats.org/officeDocument/2006/relationships/hyperlink" Id="rId111"/>
    <Relationship TargetMode="External" Target="https://doi.org/10.15847/OBSOBS932015793" Type="http://schemas.openxmlformats.org/officeDocument/2006/relationships/hyperlink" Id="rId112"/>
    <Relationship TargetMode="External" Target="https://s.wanfangdata.com.cn/paper?q=%E7%BB%86%E5%BE%AE%E4%B9%8B%E5%A4%84%E8%A7%81%E5%8A%9F%E5%A4%AB" Type="http://schemas.openxmlformats.org/officeDocument/2006/relationships/hyperlink" Id="rId113"/>
    <Relationship TargetMode="External" Target="https://s.wanfangdata.com.cn/paper?q=%E5%A4%A7%E5%8D%95%E5%85%83%E6%95%99%E5%AD%A6%E5%9C%A8%E5%88%9D%E4%B8%AD%E8%8B%B1%E8%AF%AD%E4%B8%AD%E7%9A%84%E5%88%9B%E6%96%B0%E4%B9%8B%E5%A4%84" Type="http://schemas.openxmlformats.org/officeDocument/2006/relationships/hyperlink" Id="rId114"/>
    <Relationship TargetMode="External" Target="https://s.wanfangdata.com.cn/paper?q=%E4%B8%80%E7%A7%8D%E4%B8%AA%E6%80%A7%E5%8C%96%E6%99%BA%E6%85%A7%E6%95%99%E8%82%B2%E4%BA%91%E6%9C%8D%E5%8A%A1%E6%A8%A1%E5%BC%8F%E7%9A%84%E8%AE%BE%E8%AE%A1" Type="http://schemas.openxmlformats.org/officeDocument/2006/relationships/hyperlink" Id="rId115"/>
    <Relationship TargetMode="External" Target="https://doi.org/10.1007/s10732-018-9396-7" Type="http://schemas.openxmlformats.org/officeDocument/2006/relationships/hyperlink" Id="rId116"/>
    <Relationship TargetMode="External" Target="https://www.cqvip.com/search?k=%E5%9F%BA%E4%BA%8E%E9%B2%81%E6%A3%92%E8%87%AA%E9%80%82%E5%BA%94%E6%BB%A4%E6%B3%A2%E7%9A%84%E6%97%A0%E4%BA%BA%E6%9C%BA%E7%BC%96%E9%98%9F%E7%9B%B8%E5%AF%B9%E5%AF%BC%E8%88%AA%E6%96%B9%E6%B3%95%E7%A0%94%E7%A9%B6" Type="http://schemas.openxmlformats.org/officeDocument/2006/relationships/hyperlink" Id="rId117"/>
    <Relationship TargetMode="External" Target="https://doi.org/10.1177/0272989X20912402" Type="http://schemas.openxmlformats.org/officeDocument/2006/relationships/hyperlink" Id="rId118"/>
    <Relationship TargetMode="External" Target="https://doi.org/10.1101/342626" Type="http://schemas.openxmlformats.org/officeDocument/2006/relationships/hyperlink" Id="rId119"/>
    <Relationship TargetMode="External" Target="https://doi.org/10.31234/osf.io/pg7bs" Type="http://schemas.openxmlformats.org/officeDocument/2006/relationships/hyperlink" Id="rId120"/>
    <Relationship TargetMode="External" Target="https://doi.org/10.3758/s13428-013-0342-1" Type="http://schemas.openxmlformats.org/officeDocument/2006/relationships/hyperlink" Id="rId121"/>
    <Relationship TargetMode="External" Target="https://s.wanfangdata.com.cn/paper?q=%E5%A4%9A%E5%8A%9F%E8%83%BD%E4%BC%A0%E6%84%9F%E5%99%A8%E4%BF%A1%E5%8F%B7%E9%87%8D%E6%9E%84%E8%8B%A5%E5%B9%B2%E5%85%B3%E9%94%AE%E6%8A%80%E6%9C%AF%E7%A0%94%E7%A9%B6" Type="http://schemas.openxmlformats.org/officeDocument/2006/relationships/hyperlink" Id="rId122"/>
    <Relationship TargetMode="External" Target="https://s.wanfangdata.com.cn/paper?q=%E5%9F%8E%E5%B8%82%E9%81%93%E8%B7%AF%E4%BA%A4%E9%80%9A%E7%8A%B6%E6%80%81%E5%88%A4%E5%88%AB%E5%8F%8A%E6%8B%A5%E6%8C%A4%E6%89%A9%E6%95%A3%E8%8C%83%E5%9B%B4%E4%BC%B0%E8%AE%A1%E6%96%B9%E6%B3%95%E7%A0%94%E7%A9%B6" Type="http://schemas.openxmlformats.org/officeDocument/2006/relationships/hyperlink" Id="rId123"/>
    <Relationship TargetMode="External" Target="https://doi.org/10.3390/risks8010025" Type="http://schemas.openxmlformats.org/officeDocument/2006/relationships/hyperlink" Id="rId124"/>
    <Relationship TargetMode="External" Target="https://arxiv.org/abs/2007.10899" Type="http://schemas.openxmlformats.org/officeDocument/2006/relationships/hyperlink" Id="rId125"/>
    <Relationship TargetMode="External" Target="https://doi.org/10.11232/AATEX.12.161" Type="http://schemas.openxmlformats.org/officeDocument/2006/relationships/hyperlink" Id="rId126"/>
    <Relationship TargetMode="External" Target="https://www.cqvip.com/search?k=%E5%9F%BA%E4%BA%8E%E4%BA%91%E8%AE%A1%E7%AE%97%E7%9A%84%E7%A9%BA%E9%97%B4%E5%9C%B0%E7%90%86%E4%BF%A1%E6%81%AF%E6%95%B0%E6%8D%AE%E5%AE%89%E5%85%A8%E7%AE%A1%E7%90%86%E6%96%B9%E6%B3%95%E7%A0%94%E7%A9%B6" Type="http://schemas.openxmlformats.org/officeDocument/2006/relationships/hyperlink" Id="rId127"/>
    <Relationship TargetMode="External" Target="https://www.semanticscholar.org/paper/6276645b1cf8125632acd130e847e1e3309e347c" Type="http://schemas.openxmlformats.org/officeDocument/2006/relationships/hyperlink" Id="rId128"/>
    <Relationship TargetMode="External" Target="https://doi.org/10.1051/PS:2004007" Type="http://schemas.openxmlformats.org/officeDocument/2006/relationships/hyperlink" Id="rId129"/>
    <Relationship TargetMode="External" Target="https://doi.org/10.4310/SII.2013.V6.N4.A10" Type="http://schemas.openxmlformats.org/officeDocument/2006/relationships/hyperlink" Id="rId130"/>
    <Relationship TargetMode="External" Target="https://doi.org/10.1016/J.CSDA.2019.07.001" Type="http://schemas.openxmlformats.org/officeDocument/2006/relationships/hyperlink" Id="rId131"/>
    <Relationship TargetMode="External" Target="https://doi.org/10.1007/s00180-017-0770-y" Type="http://schemas.openxmlformats.org/officeDocument/2006/relationships/hyperlink" Id="rId132"/>
    <Relationship TargetMode="External" Target="https://arxiv.org/abs/2110.00224" Type="http://schemas.openxmlformats.org/officeDocument/2006/relationships/hyperlink" Id="rId133"/>
    <Relationship TargetMode="External" Target="https://doi.org/10.7282/t3-7k3j-6x67%2010.1002/sim.8217" Type="http://schemas.openxmlformats.org/officeDocument/2006/relationships/hyperlink" Id="rId134"/>
    <Relationship TargetMode="External" Target="https://doi.org/10.1007/s11222-023-10367-4" Type="http://schemas.openxmlformats.org/officeDocument/2006/relationships/hyperlink" Id="rId135"/>
    <Relationship TargetMode="External" Target="https://doi.org/10.1080/03610926.2014.930909" Type="http://schemas.openxmlformats.org/officeDocument/2006/relationships/hyperlink" Id="rId136"/>
    <Relationship TargetMode="External" Target="https://doi.org/10.12681/SCAD.9018" Type="http://schemas.openxmlformats.org/officeDocument/2006/relationships/hyperlink" Id="rId137"/>
    <Relationship TargetMode="External" Target="https://doi.org/10.1007/s11222-022-10200-4" Type="http://schemas.openxmlformats.org/officeDocument/2006/relationships/hyperlink" Id="rId138"/>
    <Relationship TargetMode="External" Target="https://arxiv.org/abs/2108.01510" Type="http://schemas.openxmlformats.org/officeDocument/2006/relationships/hyperlink" Id="rId139"/>
    <Relationship TargetMode="External" Target="https://www.semanticscholar.org/paper/5a841a296869ff0fb298a0b9a2a38e52476fc1ba" Type="http://schemas.openxmlformats.org/officeDocument/2006/relationships/hyperlink" Id="rId140"/>
    <Relationship TargetMode="External" Target="https://s.wanfangdata.com.cn/paper?q=%E5%B7%B2%E6%9C%89%E5%BB%BA%E7%AD%91%E4%B8%AD%E5%BC%80%E8%A3%82%E9%A2%84%E5%88%B6%E6%9E%84%E4%BB%B6%E7%9A%84%E6%A3%80%E6%B5%8B%E4%B8%8E%E5%8A%A0%E5%9B%BA" Type="http://schemas.openxmlformats.org/officeDocument/2006/relationships/hyperlink" Id="rId141"/>
    <Relationship TargetMode="External" Target="https://doi.org/10.12677/hjce.2024.136119" Type="http://schemas.openxmlformats.org/officeDocument/2006/relationships/hyperlink" Id="rId142"/>
    <Relationship TargetMode="External" Target="https://doi.org/10.1177/1094428120935498" Type="http://schemas.openxmlformats.org/officeDocument/2006/relationships/hyperlink" Id="rId143"/>
    <Relationship TargetMode="External" Target="https://s.wanfangdata.com.cn/paper?q=%E5%80%BA%E8%BD%AC%E8%82%A1%E5%B7%B2%E6%9C%89%E8%90%BD%E5%9C%B0%E6%A1%88%E4%BE%8B" Type="http://schemas.openxmlformats.org/officeDocument/2006/relationships/hyperlink" Id="rId144"/>
    <Relationship TargetMode="External" Target="https://s.wanfangdata.com.cn/paper?q=%E4%B8%80%E7%A7%8D%E7%BB%93%E5%90%88%E5%B7%B2%E6%9C%89DOM%E5%92%8CDEM%E7%9A%84%E9%AB%98%E7%B2%BE%E5%BA%A6%E8%87%AA%E5%8A%A8%E5%88%BA%E5%83%8F%E6%8E%A7%E7%82%B9%E6%96%B9%E6%B3%95" Type="http://schemas.openxmlformats.org/officeDocument/2006/relationships/hyperlink" Id="rId145"/>
    <Relationship TargetMode="External" Target="https://s.wanfangdata.com.cn/paper?q=%E6%B7%B1%E8%BD%AF%E5%9C%BA%E5%9C%B0%E5%9C%B0%E9%93%81%E7%8B%AD%E9%95%BF%E6%B7%B1%E5%9F%BA%E5%9D%91%E5%8F%98%E5%BD%A2%E7%89%B9%E5%BE%81%E5%AE%9E%E6%B5%8B%E4%B8%8E%E5%B7%B2%E6%9C%89%E7%BB%9F%E8%AE%A1%E7%BB%93%E6%9E%9C%E7%9A%84%E5%AF%B9%E6%AF%94%E5%88%86%E6%9E%90" Type="http://schemas.openxmlformats.org/officeDocument/2006/relationships/hyperlink" Id="rId146"/>
    <Relationship TargetMode="External" Target="https://s.wanfangdata.com.cn/paper?q=%E5%B7%B2%E6%9C%89%E8%A3%82%E7%BC%9D%E9%87%8D%E5%8A%9B%E5%9D%9D%E5%8A%A0%E9%AB%98%E5%90%8E%E7%9A%84%E5%B7%A5%E4%BD%9C%E6%80%A7%E6%80%81" Type="http://schemas.openxmlformats.org/officeDocument/2006/relationships/hyperlink" Id="rId147"/>
    <Relationship TargetMode="External" Target="https://s.wanfangdata.com.cn/paper?q=%E5%9B%B4%E7%BC%98%E6%89%81%E9%92%A2%E5%8A%A0%E5%BC%BA%E7%9A%84%E5%BC%80%E5%9C%86%E5%AD%94%E6%97%A0%E9%99%90%E5%B9%B3%E6%9D%BF%E5%BA%94%E5%8A%9B%E8%A7%A3%E6%9E%90%E7%AE%97%E6%B3%95" Type="http://schemas.openxmlformats.org/officeDocument/2006/relationships/hyperlink" Id="rId148"/>
    <Relationship TargetMode="External" Target="https://s.wanfangdata.com.cn/paper?q=%E8%83%AD%E8%84%82%EF%BC%9A%E4%B8%9D%E7%BB%B8%E4%B9%8B%E8%B7%AF%E4%B8%8A%E7%9A%84%E7%A5%9E%E5%A5%87%E8%89%B2%E5%BD%A9" Type="http://schemas.openxmlformats.org/officeDocument/2006/relationships/hyperlink" Id="rId149"/>
    <Relationship TargetMode="External" Target="https://s.wanfangdata.com.cn/paper?q=%E6%97%A5%E6%9C%AC%E5%AE%B6%E5%BA%AD%E6%95%99%E8%82%B2%E9%97%AE%E9%A2%98%E4%B8%8E%E7%8E%B0%E7%8A%B6" Type="http://schemas.openxmlformats.org/officeDocument/2006/relationships/hyperlink" Id="rId150"/>
    <Relationship TargetMode="External" Target="https://doi.org/10.15847/OBSOBS932015793" Type="http://schemas.openxmlformats.org/officeDocument/2006/relationships/hyperlink" Id="rId151"/>
    <Relationship TargetMode="External" Target="https://doi.org/10.1177/1094428120935498" Type="http://schemas.openxmlformats.org/officeDocument/2006/relationships/hyperlink" Id="rId152"/>
    <Relationship TargetMode="External" Target="https://www.cqvip.com/search?k=%E4%BB%A5CYP26A1%E4%B8%BA%E9%9D%B6%E7%82%B9%E7%9A%84%E7%BB%B4%E7%94%B2%E9%85%B8%E4%BB%A3%E8%B0%A2%E9%98%BB%E6%96%AD%E5%89%82%E7%9A%84%E8%AE%BE%E8%AE%A1%E3%80%81%E5%90%88%E6%88%90%E5%92%8C%E6%B4%BB%E6%80%A7%E7%A0%94%E7%A9%B6" Type="http://schemas.openxmlformats.org/officeDocument/2006/relationships/hyperlink" Id="rId153"/>
    <Relationship TargetMode="External" Target="https://s.wanfangdata.com.cn/paper?q=%E5%B0%8F%E5%9E%8B%E5%8F%8C%E9%9D%A2%E5%86%B7%E5%8D%B4%E6%8D%A2%E7%83%AD%E5%99%A8%E4%BC%A0%E7%83%AD%E4%B8%8E%E6%B5%81%E5%8A%A8%E7%89%B9%E6%80%A7%E7%A0%94%E7%A9%B6" Type="http://schemas.openxmlformats.org/officeDocument/2006/relationships/hyperlink" Id="rId154"/>
    <Relationship TargetMode="External" Target="https://s.wanfangdata.com.cn/paper?q=%E8%BF%9E%E7%BB%AD%E6%B5%81%E5%8A%A8%E5%8C%96%E5%AD%A6%E5%9C%A8%E8%8D%AF%E7%89%A9%E5%90%88%E6%88%90%E4%B8%AD%E7%9A%84%E5%BA%94%E7%94%A8" Type="http://schemas.openxmlformats.org/officeDocument/2006/relationships/hyperlink" Id="rId155"/>
    <Relationship TargetMode="External" Target="https://s.wanfangdata.com.cn/paper?q=%E5%8D%A1%E7%BB%B4%E5%9C%B0%E6%B4%9B%E8%8D%AF%E7%90%86%E4%BD%9C%E7%94%A8%E4%B8%8E%E4%B8%B4%E5%BA%8A%E5%BA%94%E7%94%A8%E7%A0%94%E7%A9%B6%E8%BF%9B%E5%B1%95" Type="http://schemas.openxmlformats.org/officeDocument/2006/relationships/hyperlink" Id="rId156"/>
    <Relationship TargetMode="External" Target="https://s.wanfangdata.com.cn/paper?q=%E5%81%9A%E5%A5%BD%E5%86%85%E6%B5%87%E5%A4%96%E6%8C%82%E4%BD%8F%E5%AE%85%E7%9A%84%E9%98%B2%E6%B0%B4" Type="http://schemas.openxmlformats.org/officeDocument/2006/relationships/hyperlink" Id="rId157"/>
    <Relationship TargetMode="External" Target="https://s.wanfangdata.com.cn/paper?q=%E8%8B%B1%E6%B3%95%E8%97%8F%E5%94%90%E5%AE%8B%E6%95%A6%E7%85%8C%E9%81%97%E7%94%BB%E5%9C%B0%E8%97%8F%E8%8F%A9%E8%90%A8%E8%A2%88%E8%A3%9F%E7%BA%B9%E6%A0%B7%E7%A0%94%E7%A9%B6" Type="http://schemas.openxmlformats.org/officeDocument/2006/relationships/hyperlink" Id="rId158"/>
    <Relationship TargetMode="External" Target="https://www.cqvip.com/search?k=%CE%A61.5%E7%B1%B3-B%E5%9E%8B%E7%85%A4%E6%B0%94%E5%8F%91%E7%94%9F%E7%82%89%E5%9C%A8%E5%B7%A5%E4%B8%9A%E4%B8%8A%E7%9A%84%E5%BA%94%E7%94%A8" Type="http://schemas.openxmlformats.org/officeDocument/2006/relationships/hyperlink" Id="rId159"/>
    <Relationship TargetMode="External" Target="https://s.wanfangdata.com.cn/paper?q=%E5%A4%9A%E5%B7%A5%E5%86%B5%E6%8B%93%E6%89%91%E4%BC%98%E5%8C%96%E7%AE%97%E6%B3%95%E5%9C%A8%E5%A4%A7%E5%9E%8B%E8%BF%90%E8%BE%93%E8%88%B9%E9%AB%98%E5%8F%8C%E5%B1%82%E5%BA%95%E5%AE%9E%E8%82%8B%E6%9D%BF%E7%BB%93%E6%9E%84%E8%AE%BE%E8%AE%A1%E4%B8%AD%E7%9A%84%E5%BA%94%E7%94%A8" Type="http://schemas.openxmlformats.org/officeDocument/2006/relationships/hyperlink" Id="rId160"/>
    <Relationship TargetMode="External" Target="https://s.wanfangdata.com.cn/paper?q=%E6%88%91%E5%9B%BD%E8%82%A1%E4%BB%BD%E5%88%B6%E6%94%B9%E9%9D%A9%E7%9A%84%E5%87%BA%E8%B7%AF%E5%92%8C%E9%80%89%E6%8B%A9" Type="http://schemas.openxmlformats.org/officeDocument/2006/relationships/hyperlink" Id="rId161"/>
    <Relationship TargetMode="External" Target="https://s.wanfangdata.com.cn/paper?q=%E7%8E%B0%E4%BB%A3%E6%9C%89%E8%BD%A8%E7%94%B5%E8%BD%A6%E8%BD%A6%E8%BE%86%E5%9F%BA%E5%9C%B0%E2%80%9C%E7%BB%BF%E8%89%B2%E2%80%9D%E7%BB%BC%E5%90%88%E5%BB%BA%E7%AD%91%E8%AE%BE%E8%AE%A1%E7%9A%84%E6%8A%80%E6%9C%AF%E8%A6%81%E7%82%B9" Type="http://schemas.openxmlformats.org/officeDocument/2006/relationships/hyperlink" Id="rId162"/>
    <Relationship TargetMode="External" Target="https://s.wanfangdata.com.cn/paper?q=%E5%86%B7%E6%8B%94%E9%92%A2%E7%AE%A1%E8%BD%AF%E5%8C%96%E9%80%80%E7%81%AB%E8%BE%8A%E5%BA%95%E5%BC%8F%E7%82%89%E7%9A%84%E8%8A%82%E8%83%BD%E6%94%B9%E9%80%A0" Type="http://schemas.openxmlformats.org/officeDocument/2006/relationships/hyperlink" Id="rId163"/>
    <Relationship TargetMode="External" Target="https://s.wanfangdata.com.cn/paper?q=%E6%97%8B%E6%8C%96%E6%89%A9%E5%BA%95%E7%81%8C%E6%B3%A8%E6%A1%A9%E5%9C%A8%E6%A1%A5%E6%A2%81%E5%B7%A5%E7%A8%8B%E4%B8%AD%E7%9A%84%E5%BA%94%E7%94%A8" Type="http://schemas.openxmlformats.org/officeDocument/2006/relationships/hyperlink" Id="rId164"/>
    <Relationship TargetMode="External" Target="https://s.wanfangdata.com.cn/paper?q=%E6%88%91%E5%9B%BD%E5%8C%BA%E5%9F%9F%E6%8A%80%E6%9C%AF%E5%88%9B%E6%96%B0%E8%83%BD%E5%8A%9B%E6%8F%90%E5%8D%87%E4%B8%8E%E5%8C%BA%E5%9F%9F%E8%BF%BD%E8%B5%B6%E7%9A%84%E7%A9%BA%E9%97%B4%E7%89%B9%E5%BE%81%E7%A0%94%E7%A9%B6" Type="http://schemas.openxmlformats.org/officeDocument/2006/relationships/hyperlink" Id="rId165"/>
    <Relationship TargetMode="External" Target="https://doi.org/10.1007/978-3-031-24531-2" Type="http://schemas.openxmlformats.org/officeDocument/2006/relationships/hyperlink" Id="rId166"/>
    <Relationship TargetMode="External" Target="https://arxiv.org/abs/2103.15815" Type="http://schemas.openxmlformats.org/officeDocument/2006/relationships/hyperlink" Id="rId167"/>
    <Relationship TargetMode="External" Target="https://doi.org/10.11947/J.AGCS.2020.20200266" Type="http://schemas.openxmlformats.org/officeDocument/2006/relationships/hyperlink" Id="rId168"/>
    <Relationship TargetMode="External" Target="https://s.wanfangdata.com.cn/paper?q=%E6%B7%B1%E8%BD%AF%E5%9C%BA%E5%9C%B0%E5%9C%B0%E9%93%81%E7%8B%AD%E9%95%BF%E6%B7%B1%E5%9F%BA%E5%9D%91%E5%8F%98%E5%BD%A2%E7%89%B9%E5%BE%81%E5%AE%9E%E6%B5%8B%E4%B8%8E%E5%B7%B2%E6%9C%89%E7%BB%9F%E8%AE%A1%E7%BB%93%E6%9E%9C%E7%9A%84%E5%AF%B9%E6%AF%94%E5%88%86%E6%9E%90" Type="http://schemas.openxmlformats.org/officeDocument/2006/relationships/hyperlink" Id="rId169"/>
    <Relationship TargetMode="External" Target="https://doi.org/10.1155/2022/2471413" Type="http://schemas.openxmlformats.org/officeDocument/2006/relationships/hyperlink" Id="rId170"/>
    <Relationship TargetMode="External" Target="https://www.semanticscholar.org/paper/f6b74dc375ee4bc7e8ab25e68068defd095c7a50" Type="http://schemas.openxmlformats.org/officeDocument/2006/relationships/hyperlink" Id="rId171"/>
    <Relationship TargetMode="External" Target="https://doi.org/10.1387/theoria.17921" Type="http://schemas.openxmlformats.org/officeDocument/2006/relationships/hyperlink" Id="rId172"/>
    <Relationship TargetMode="External" Target="https://www.semanticscholar.org/paper/2f045b0e640727fb0beaab46eb4c998d12b37b2d" Type="http://schemas.openxmlformats.org/officeDocument/2006/relationships/hyperlink" Id="rId173"/>
    <Relationship TargetMode="External" Target="https://doi.org/10.1051/PS:2004007" Type="http://schemas.openxmlformats.org/officeDocument/2006/relationships/hyperlink" Id="rId174"/>
    <Relationship TargetMode="External" Target="https://doi.org/10.1214/10-STS351" Type="http://schemas.openxmlformats.org/officeDocument/2006/relationships/hyperlink" Id="rId175"/>
    <Relationship TargetMode="External" Target="https://doi.org/10.1007/s11336-014-9431-z" Type="http://schemas.openxmlformats.org/officeDocument/2006/relationships/hyperlink" Id="rId176"/>
    <Relationship TargetMode="External" Target="https://doi.org/10.1016/j.csda.2006.05.007" Type="http://schemas.openxmlformats.org/officeDocument/2006/relationships/hyperlink" Id="rId177"/>
    <Relationship TargetMode="External" Target="https://doi.org/10.1023/A:1018594320699" Type="http://schemas.openxmlformats.org/officeDocument/2006/relationships/hyperlink" Id="rId178"/>
    <Relationship TargetMode="External" Target="https://arxiv.org/abs/2108.01510" Type="http://schemas.openxmlformats.org/officeDocument/2006/relationships/hyperlink" Id="rId179"/>
    <Relationship TargetMode="External" Target="https://doi.org/10.1051/PS:2004007" Type="http://schemas.openxmlformats.org/officeDocument/2006/relationships/hyperlink" Id="rId180"/>
    <Relationship TargetMode="External" Target="https://arxiv.org/abs/0802.1521" Type="http://schemas.openxmlformats.org/officeDocument/2006/relationships/hyperlink" Id="rId181"/>
    <Relationship TargetMode="External" Target="https://doi.org/10.1007/s11222-023-10367-4" Type="http://schemas.openxmlformats.org/officeDocument/2006/relationships/hyperlink" Id="rId182"/>
    <Relationship TargetMode="External" Target="https://doi.org/10.1007/s11222-011-9285-5" Type="http://schemas.openxmlformats.org/officeDocument/2006/relationships/hyperlink" Id="rId183"/>
    <Relationship TargetMode="External" Target="https://doi.org/10.1002/sim.8017" Type="http://schemas.openxmlformats.org/officeDocument/2006/relationships/hyperlink" Id="rId184"/>
    <Relationship TargetMode="External" Target="https://www.semanticscholar.org/paper/e58f354030d8b513a9c96c83813dbdf33b2c901d" Type="http://schemas.openxmlformats.org/officeDocument/2006/relationships/hyperlink" Id="rId185"/>
    <Relationship TargetMode="External" Target="https://doi.org/10.1137/140971762" Type="http://schemas.openxmlformats.org/officeDocument/2006/relationships/hyperlink" Id="rId186"/>
    <Relationship TargetMode="External" Target="https://doi.org/10.18637/JSS.V080.I03" Type="http://schemas.openxmlformats.org/officeDocument/2006/relationships/hyperlink" Id="rId187"/>
    <Relationship TargetMode="External" Target="https://www.semanticscholar.org/paper/538c6059185bcad96a71fa6b0ceb3f80aba4e444" Type="http://schemas.openxmlformats.org/officeDocument/2006/relationships/hyperlink" Id="rId188"/>
    <Relationship TargetMode="External" Target="https://doi.org/10.1007/s11222-008-9106-7" Type="http://schemas.openxmlformats.org/officeDocument/2006/relationships/hyperlink" Id="rId189"/>
    <Relationship TargetMode="External" Target="https://doi.org/10.1051/PS/2009001" Type="http://schemas.openxmlformats.org/officeDocument/2006/relationships/hyperlink" Id="rId190"/>
    <Relationship TargetMode="External" Target="https://www.semanticscholar.org/paper/5a841a296869ff0fb298a0b9a2a38e52476fc1ba" Type="http://schemas.openxmlformats.org/officeDocument/2006/relationships/hyperlink" Id="rId191"/>
    <Relationship TargetMode="External" Target="https://doi.org/10.1051/PS:2004007" Type="http://schemas.openxmlformats.org/officeDocument/2006/relationships/hyperlink" Id="rId192"/>
    <Relationship TargetMode="External" Target="https://doi.org/10.1007/s00180-017-0770-y" Type="http://schemas.openxmlformats.org/officeDocument/2006/relationships/hyperlink" Id="rId193"/>
    <Relationship TargetMode="External" Target="https://s.wanfangdata.com.cn/paper?q=%E6%96%9C%E9%9D%A2%E5%A4%B9%E5%85%B7%E5%9C%A8ESS%E4%B8%AD%E7%9A%84%E5%BA%94%E7%94%A8" Type="http://schemas.openxmlformats.org/officeDocument/2006/relationships/hyperlink" Id="rId194"/>
    <Relationship TargetMode="External" Target="https://doi.org/10.1371/journal.pgen.1003264" Type="http://schemas.openxmlformats.org/officeDocument/2006/relationships/hyperlink" Id="rId195"/>
    <Relationship TargetMode="External" Target="https://doi.org/10.1038/ng.3190" Type="http://schemas.openxmlformats.org/officeDocument/2006/relationships/hyperlink" Id="rId196"/>
    <Relationship TargetMode="External" Target="https://doi.org/10.1093/BIOMET/80.3.475" Type="http://schemas.openxmlformats.org/officeDocument/2006/relationships/hyperlink" Id="rId197"/>
    <Relationship TargetMode="External" Target="https://doi.org/10.1007/s13253-021-00485-9" Type="http://schemas.openxmlformats.org/officeDocument/2006/relationships/hyperlink" Id="rId198"/>
    <Relationship TargetMode="External" Target="https://doi.org/10.1208/s12248-024-00905-x" Type="http://schemas.openxmlformats.org/officeDocument/2006/relationships/hyperlink" Id="rId199"/>
    <Relationship TargetMode="External" Target="https://www.semanticscholar.org/paper/6b4866ea8ed11c28fefdf6f136819a07212b203a" Type="http://schemas.openxmlformats.org/officeDocument/2006/relationships/hyperlink" Id="rId200"/>
    <Relationship TargetMode="External" Target="https://doi.org/10.3390/ejihpe14050088" Type="http://schemas.openxmlformats.org/officeDocument/2006/relationships/hyperlink" Id="rId201"/>
    <Relationship TargetMode="External" Target="https://doi.org/10.1051/PS:2004007" Type="http://schemas.openxmlformats.org/officeDocument/2006/relationships/hyperlink" Id="rId202"/>
    <Relationship TargetMode="External" Target="https://www.semanticscholar.org/paper/e58f354030d8b513a9c96c83813dbdf33b2c901d" Type="http://schemas.openxmlformats.org/officeDocument/2006/relationships/hyperlink" Id="rId203"/>
    <Relationship TargetMode="External" Target="https://www.semanticscholar.org/paper/2f045b0e640727fb0beaab46eb4c998d12b37b2d" Type="http://schemas.openxmlformats.org/officeDocument/2006/relationships/hyperlink" Id="rId204"/>
    <Relationship TargetMode="External" Target="https://doi.org/10.1109/TSP.2019.2899816" Type="http://schemas.openxmlformats.org/officeDocument/2006/relationships/hyperlink" Id="rId205"/>
    <Relationship TargetMode="External" Target="https://doi.org/10.1016/j.csda.2006.05.007" Type="http://schemas.openxmlformats.org/officeDocument/2006/relationships/hyperlink" Id="rId206"/>
    <Relationship TargetMode="External" Target="https://www.semanticscholar.org/paper/d00936540ae5f4f474d2c6b0c2e8c71f8c3c0941" Type="http://schemas.openxmlformats.org/officeDocument/2006/relationships/hyperlink" Id="rId207"/>
    <Relationship TargetMode="External" Target="https://doi.org/10.1007/s11222-023-10367-4" Type="http://schemas.openxmlformats.org/officeDocument/2006/relationships/hyperlink" Id="rId208"/>
    <Relationship TargetMode="External" Target="https://doi.org/10.1007/s11222-011-9285-5" Type="http://schemas.openxmlformats.org/officeDocument/2006/relationships/hyperlink" Id="rId209"/>
    <Relationship TargetMode="External" Target="https://doi.org/10.4310/SII.2013.V6.N4.A10" Type="http://schemas.openxmlformats.org/officeDocument/2006/relationships/hyperlink" Id="rId210"/>
    <Relationship TargetMode="External" Target="https://doi.org/10.1007/s11222-008-9106-7" Type="http://schemas.openxmlformats.org/officeDocument/2006/relationships/hyperlink" Id="rId211"/>
    <Relationship TargetMode="External" Target="https://arxiv.org/abs/0802.1521" Type="http://schemas.openxmlformats.org/officeDocument/2006/relationships/hyperlink" Id="rId212"/>
    <Relationship TargetMode="External" Target="https://arxiv.org/abs/1309.3250" Type="http://schemas.openxmlformats.org/officeDocument/2006/relationships/hyperlink" Id="rId213"/>
    <Relationship TargetMode="External" Target="https://doi.org/10.1214/10-BA523" Type="http://schemas.openxmlformats.org/officeDocument/2006/relationships/hyperlink" Id="rId214"/>
    <Relationship TargetMode="External" Target="https://doi.org/10.1038/hdy.2012.35" Type="http://schemas.openxmlformats.org/officeDocument/2006/relationships/hyperlink" Id="rId215"/>
    <Relationship TargetMode="External" Target="https://doi.org/10.1093/imanum/draa077" Type="http://schemas.openxmlformats.org/officeDocument/2006/relationships/hyperlink" Id="rId216"/>
    <Relationship TargetMode="External" Target="https://doi.org/10.5772/intechopen.95652" Type="http://schemas.openxmlformats.org/officeDocument/2006/relationships/hyperlink" Id="rId217"/>
    <Relationship TargetMode="External" Target="https://arxiv.org/abs/2406.15874" Type="http://schemas.openxmlformats.org/officeDocument/2006/relationships/hyperlink" Id="rId218"/>
    <Relationship TargetMode="External" Target="https://doi.org/10.1098/rsif.2022.0094" Type="http://schemas.openxmlformats.org/officeDocument/2006/relationships/hyperlink" Id="rId219"/>
    <Relationship TargetMode="External" Target="https://doi.org/10.1007/s11222-023-10367-4" Type="http://schemas.openxmlformats.org/officeDocument/2006/relationships/hyperlink" Id="rId220"/>
    <Relationship TargetMode="External" Target="https://www.semanticscholar.org/paper/752d7f96ffdda2967880d05a5f98f4fa8d6c58cc" Type="http://schemas.openxmlformats.org/officeDocument/2006/relationships/hyperlink" Id="rId221"/>
    <Relationship TargetMode="External" Target="https://doi.org/10.1051/PS:2004007" Type="http://schemas.openxmlformats.org/officeDocument/2006/relationships/hyperlink" Id="rId222"/>
    <Relationship TargetMode="External" Target="https://doi.org/10.1007/s00180-017-0770-y" Type="http://schemas.openxmlformats.org/officeDocument/2006/relationships/hyperlink" Id="rId223"/>
    <Relationship TargetMode="External" Target="https://doi.org/10.1080/10618600.2022.2067551" Type="http://schemas.openxmlformats.org/officeDocument/2006/relationships/hyperlink" Id="rId224"/>
    <Relationship TargetMode="External" Target="https://arxiv.org/abs/1706.07561" Type="http://schemas.openxmlformats.org/officeDocument/2006/relationships/hyperlink" Id="rId225"/>
    <Relationship TargetMode="External" Target="https://doi.org/10.1016/j.neuroimage.2015.07.043" Type="http://schemas.openxmlformats.org/officeDocument/2006/relationships/hyperlink" Id="rId226"/>
    <Relationship TargetMode="External" Target="https://doi.org/10.1007/s11222-020-09968-0" Type="http://schemas.openxmlformats.org/officeDocument/2006/relationships/hyperlink" Id="rId227"/>
    <Relationship TargetMode="External" Target="https://arxiv.org/abs/2211.14024" Type="http://schemas.openxmlformats.org/officeDocument/2006/relationships/hyperlink" Id="rId228"/>
    <Relationship TargetMode="External" Target="https://doi.org/10.3390/psych5030063" Type="http://schemas.openxmlformats.org/officeDocument/2006/relationships/hyperlink" Id="rId229"/>
    <Relationship TargetMode="External" Target="https://doi.org/10.1051/PS:2004007" Type="http://schemas.openxmlformats.org/officeDocument/2006/relationships/hyperlink" Id="rId230"/>
    <Relationship TargetMode="External" Target="https://doi.org/10.4310/SII.2013.V6.N4.A10" Type="http://schemas.openxmlformats.org/officeDocument/2006/relationships/hyperlink" Id="rId231"/>
    <Relationship TargetMode="External" Target="https://doi.org/10.1016/J.CSDA.2019.07.001" Type="http://schemas.openxmlformats.org/officeDocument/2006/relationships/hyperlink" Id="rId232"/>
    <Relationship TargetMode="External" Target="https://doi.org/10.1007/s11222-023-10367-4" Type="http://schemas.openxmlformats.org/officeDocument/2006/relationships/hyperlink" Id="rId233"/>
    <Relationship TargetMode="External" Target="https://www.semanticscholar.org/paper/e58f354030d8b513a9c96c83813dbdf33b2c901d" Type="http://schemas.openxmlformats.org/officeDocument/2006/relationships/hyperlink" Id="rId234"/>
    <Relationship TargetMode="External" Target="https://doi.org/10.1007/s00180-017-0770-y" Type="http://schemas.openxmlformats.org/officeDocument/2006/relationships/hyperlink" Id="rId235"/>
    <Relationship TargetMode="External" Target="https://doi.org/10.1007/s11222-022-10200-4" Type="http://schemas.openxmlformats.org/officeDocument/2006/relationships/hyperlink" Id="rId236"/>
    <Relationship TargetMode="External" Target="https://doi.org/10.3390/books978-3-0365-3790-0" Type="http://schemas.openxmlformats.org/officeDocument/2006/relationships/hyperlink" Id="rId237"/>
    <Relationship Target="header.xml" Type="http://schemas.openxmlformats.org/officeDocument/2006/relationships/header" Id="rId238"/>
    <Relationship Target="footer.xml" Type="http://schemas.openxmlformats.org/officeDocument/2006/relationships/footer" Id="rId239"/>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ProducerID":"Metasota_docx_65e8eb4b2bac5b679dd84a18_1_f46d55e9-b785-4e11-906d-8866d801695a","Lable":"1","ReservedCode1":"df124d4dfb5137c418b1bd916dbdf513","ReservedCode2":"df124d4dfb5137c418b1bd916dbdf513","PropagateID":"Metasota_docx_65e8eb4b2bac5b679dd84a18_1_f46d55e9-b785-4e11-906d-8866d801695a","ContentProducer":"001191310115MA1H9U6C1800000"}</vt:lpwstr>
  </prop:property>
</prop:Properties>
</file>