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内部推荐奖金办法（评测用样本，非真实制度）</w:t>
      </w:r>
    </w:p>
    <w:p>
      <w:r>
        <w:t>本文件是 kb_eval 二进制格式题集的 docx 语料，改数字会让 KBB03 失败。</w:t>
      </w:r>
    </w:p>
    <w:p>
      <w:pPr>
        <w:pStyle w:val="Heading2"/>
      </w:pPr>
      <w:r>
        <w:t>一、奖金标准</w:t>
      </w:r>
    </w:p>
    <w:p>
      <w:r>
        <w:t>推荐人在被推荐人入职满三个月后，可获一次性推荐奖金 3400 元。</w:t>
      </w:r>
    </w:p>
    <w:p>
      <w:r>
        <w:t>同一候选人被重复推荐时不重复计奖，以最早提交的推荐记录为准。</w:t>
      </w:r>
    </w:p>
    <w:p>
      <w:pPr>
        <w:pStyle w:val="Heading2"/>
      </w:pPr>
      <w:r>
        <w:t>二、按职级发放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职级</w:t>
            </w:r>
          </w:p>
        </w:tc>
        <w:tc>
          <w:tcPr>
            <w:tcW w:type="dxa" w:w="2880"/>
          </w:tcPr>
          <w:p>
            <w:r>
              <w:t>奖金（元）</w:t>
            </w:r>
          </w:p>
        </w:tc>
        <w:tc>
          <w:tcPr>
            <w:tcW w:type="dxa" w:w="2880"/>
          </w:tcPr>
          <w:p>
            <w:r>
              <w:t>发放时点</w:t>
            </w:r>
          </w:p>
        </w:tc>
      </w:tr>
      <w:tr>
        <w:tc>
          <w:tcPr>
            <w:tcW w:type="dxa" w:w="2880"/>
          </w:tcPr>
          <w:p>
            <w:r>
              <w:t>普通岗</w:t>
            </w:r>
          </w:p>
        </w:tc>
        <w:tc>
          <w:tcPr>
            <w:tcW w:type="dxa" w:w="2880"/>
          </w:tcPr>
          <w:p>
            <w:r>
              <w:t>3400</w:t>
            </w:r>
          </w:p>
        </w:tc>
        <w:tc>
          <w:tcPr>
            <w:tcW w:type="dxa" w:w="2880"/>
          </w:tcPr>
          <w:p>
            <w:r>
              <w:t>入职满三个月</w:t>
            </w:r>
          </w:p>
        </w:tc>
      </w:tr>
      <w:tr>
        <w:tc>
          <w:tcPr>
            <w:tcW w:type="dxa" w:w="2880"/>
          </w:tcPr>
          <w:p>
            <w:r>
              <w:t>主管岗</w:t>
            </w:r>
          </w:p>
        </w:tc>
        <w:tc>
          <w:tcPr>
            <w:tcW w:type="dxa" w:w="2880"/>
          </w:tcPr>
          <w:p>
            <w:r>
              <w:t>5200</w:t>
            </w:r>
          </w:p>
        </w:tc>
        <w:tc>
          <w:tcPr>
            <w:tcW w:type="dxa" w:w="2880"/>
          </w:tcPr>
          <w:p>
            <w:r>
              <w:t>入职满六个月</w:t>
            </w:r>
          </w:p>
        </w:tc>
      </w:tr>
    </w:tbl>
    <w:p>
      <w:r>
        <w:t>被推荐人入职未满六个月离职的，已发奖金全额扣回。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