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BEEE56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1D165DB3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filtering </w:t>
      </w:r>
      <w:r w:rsidR="008A5D0A">
        <w:rPr>
          <w:rFonts w:ascii="Times New Roman" w:hAnsi="Times New Roman" w:cs="Times New Roman"/>
          <w:color w:val="000000"/>
        </w:rPr>
        <w:t>and</w:t>
      </w:r>
      <w:r w:rsidRPr="00C51BAE">
        <w:rPr>
          <w:rFonts w:ascii="Times New Roman" w:hAnsi="Times New Roman" w:cs="Times New Roman"/>
          <w:color w:val="000000"/>
        </w:rPr>
        <w:t xml:space="preserve"> optimal control,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EE079E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3AD5C7E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1C2EEDC3" w14:textId="6CF9A02F" w:rsidR="00BD7A88" w:rsidRPr="00B24875" w:rsidRDefault="00BD7A88" w:rsidP="004E4ED4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Cao, W.</w:t>
      </w:r>
      <w:r w:rsidRPr="00BD7A88">
        <w:rPr>
          <w:rFonts w:ascii="Times New Roman" w:hAnsi="Times New Roman" w:cs="Times New Roman"/>
          <w:color w:val="000000"/>
        </w:rPr>
        <w:t xml:space="preserve">, </w:t>
      </w:r>
      <w:r w:rsidR="00BD4FF6" w:rsidRPr="00C51BAE">
        <w:rPr>
          <w:rFonts w:ascii="Times New Roman" w:hAnsi="Times New Roman" w:cs="Times New Roman"/>
          <w:color w:val="000000"/>
        </w:rPr>
        <w:t>Liu, C., Lan, Z.,</w:t>
      </w:r>
      <w:r w:rsidR="00BD4FF6">
        <w:rPr>
          <w:rFonts w:ascii="Times New Roman" w:hAnsi="Times New Roman" w:cs="Times New Roman"/>
          <w:color w:val="000000"/>
        </w:rPr>
        <w:t xml:space="preserve"> </w:t>
      </w:r>
      <w:r w:rsidR="00BD4FF6" w:rsidRPr="00C51BAE">
        <w:rPr>
          <w:rFonts w:ascii="Times New Roman" w:hAnsi="Times New Roman" w:cs="Times New Roman"/>
          <w:color w:val="000000"/>
        </w:rPr>
        <w:t>Li, S. E.</w:t>
      </w:r>
      <w:r w:rsidR="00BD4FF6">
        <w:rPr>
          <w:rFonts w:ascii="Times New Roman" w:hAnsi="Times New Roman" w:cs="Times New Roman"/>
          <w:color w:val="000000"/>
        </w:rPr>
        <w:t xml:space="preserve">, </w:t>
      </w:r>
      <w:r w:rsidR="00774836">
        <w:rPr>
          <w:rFonts w:ascii="Times New Roman" w:hAnsi="Times New Roman" w:cs="Times New Roman"/>
          <w:color w:val="000000"/>
        </w:rPr>
        <w:t>Pan, W</w:t>
      </w:r>
      <w:r w:rsidR="00BF4FDA">
        <w:rPr>
          <w:rFonts w:ascii="Times New Roman" w:hAnsi="Times New Roman" w:cs="Times New Roman"/>
          <w:color w:val="000000"/>
        </w:rPr>
        <w:t xml:space="preserve">., </w:t>
      </w:r>
      <w:r w:rsidR="00F43029">
        <w:rPr>
          <w:rFonts w:ascii="Times New Roman" w:hAnsi="Times New Roman" w:cs="Times New Roman"/>
          <w:color w:val="000000"/>
          <w:lang w:val="en-GB"/>
        </w:rPr>
        <w:t xml:space="preserve">&amp; </w:t>
      </w:r>
      <w:proofErr w:type="spellStart"/>
      <w:r w:rsidR="00774836" w:rsidRPr="00774836">
        <w:rPr>
          <w:rFonts w:ascii="Times New Roman" w:hAnsi="Times New Roman" w:cs="Times New Roman"/>
          <w:color w:val="000000"/>
        </w:rPr>
        <w:t>Alessandri</w:t>
      </w:r>
      <w:proofErr w:type="spellEnd"/>
      <w:r w:rsidR="00774836">
        <w:rPr>
          <w:rFonts w:ascii="Times New Roman" w:hAnsi="Times New Roman" w:cs="Times New Roman"/>
          <w:color w:val="000000"/>
        </w:rPr>
        <w:t xml:space="preserve">, A. </w:t>
      </w:r>
      <w:proofErr w:type="spellStart"/>
      <w:r w:rsidR="009746FC" w:rsidRPr="00B24875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B24875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>
        <w:rPr>
          <w:rFonts w:ascii="Times New Roman" w:hAnsi="Times New Roman" w:cs="Times New Roman"/>
          <w:color w:val="000000"/>
        </w:rPr>
        <w:t>Automatica</w:t>
      </w:r>
      <w:proofErr w:type="spellEnd"/>
      <w:r w:rsidR="00466638">
        <w:rPr>
          <w:rFonts w:ascii="Times New Roman" w:hAnsi="Times New Roman" w:cs="Times New Roman"/>
          <w:color w:val="000000"/>
        </w:rPr>
        <w:t xml:space="preserve"> </w:t>
      </w:r>
      <w:r w:rsidR="002611FA">
        <w:rPr>
          <w:rFonts w:ascii="Times New Roman" w:hAnsi="Times New Roman" w:cs="Times New Roman"/>
          <w:color w:val="000000"/>
        </w:rPr>
        <w:t xml:space="preserve">(Available at </w:t>
      </w:r>
      <w:hyperlink r:id="rId7" w:history="1">
        <w:r w:rsidR="00E43575" w:rsidRPr="00A83EB7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>
        <w:rPr>
          <w:rFonts w:ascii="Times New Roman" w:hAnsi="Times New Roman" w:cs="Times New Roman"/>
          <w:color w:val="000000"/>
        </w:rPr>
        <w:t>)</w:t>
      </w:r>
      <w:r w:rsidR="00E43575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Default="00BD7A88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6963337A" w14:textId="4F640CE2" w:rsidR="004E4ED4" w:rsidRDefault="004E4ED4" w:rsidP="004E4ED4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>,</w:t>
      </w:r>
      <w:r w:rsidR="00407369">
        <w:rPr>
          <w:rFonts w:ascii="Times New Roman" w:hAnsi="Times New Roman" w:cs="Times New Roman"/>
          <w:color w:val="000000"/>
        </w:rPr>
        <w:t xml:space="preserve"> Pan, W</w:t>
      </w:r>
      <w:r w:rsidR="003229B0">
        <w:rPr>
          <w:rFonts w:ascii="Times New Roman" w:hAnsi="Times New Roman" w:cs="Times New Roman"/>
          <w:color w:val="000000"/>
        </w:rPr>
        <w:t>.</w:t>
      </w:r>
      <w:r w:rsidR="002A6944">
        <w:rPr>
          <w:rFonts w:ascii="Times New Roman" w:hAnsi="Times New Roman" w:cs="Times New Roman"/>
          <w:color w:val="000000"/>
        </w:rPr>
        <w:t xml:space="preserve"> (2024)</w:t>
      </w:r>
      <w:r w:rsidR="00407369">
        <w:rPr>
          <w:rFonts w:ascii="Times New Roman" w:hAnsi="Times New Roman" w:cs="Times New Roman"/>
          <w:color w:val="000000"/>
        </w:rPr>
        <w:t xml:space="preserve">. </w:t>
      </w:r>
      <w:r w:rsidR="00740198" w:rsidRPr="00740198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Pr="00C51BAE">
        <w:rPr>
          <w:rFonts w:ascii="Times New Roman" w:hAnsi="Times New Roman" w:cs="Times New Roman"/>
          <w:i/>
          <w:iCs/>
          <w:color w:val="000000"/>
        </w:rPr>
        <w:t>.</w:t>
      </w:r>
      <w:r w:rsidR="007E218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E218D">
        <w:rPr>
          <w:rFonts w:ascii="Times New Roman" w:hAnsi="Times New Roman" w:cs="Times New Roman"/>
          <w:color w:val="000000"/>
        </w:rPr>
        <w:t xml:space="preserve">Accepted by </w:t>
      </w:r>
      <w:r w:rsidR="0065474C">
        <w:rPr>
          <w:rFonts w:ascii="Times New Roman" w:hAnsi="Times New Roman" w:cs="Times New Roman"/>
          <w:color w:val="000000"/>
        </w:rPr>
        <w:t>2024</w:t>
      </w:r>
      <w:r w:rsidR="007E218D" w:rsidRPr="007E218D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>
        <w:rPr>
          <w:rFonts w:ascii="Times New Roman" w:hAnsi="Times New Roman" w:cs="Times New Roman"/>
          <w:color w:val="000000"/>
        </w:rPr>
        <w:t xml:space="preserve"> (ICLR)</w:t>
      </w:r>
      <w:r w:rsidR="00B668A0">
        <w:rPr>
          <w:rFonts w:ascii="Times New Roman" w:hAnsi="Times New Roman" w:cs="Times New Roman"/>
          <w:color w:val="000000"/>
        </w:rPr>
        <w:t xml:space="preserve">. </w:t>
      </w:r>
      <w:r w:rsidR="00B668A0" w:rsidRPr="00B668A0">
        <w:rPr>
          <w:rFonts w:ascii="Times New Roman" w:hAnsi="Times New Roman" w:cs="Times New Roman"/>
          <w:b/>
          <w:bCs/>
          <w:color w:val="000000"/>
        </w:rPr>
        <w:t>(Spotlight)</w:t>
      </w:r>
      <w:r w:rsidR="0065474C">
        <w:rPr>
          <w:rFonts w:ascii="Times New Roman" w:hAnsi="Times New Roman" w:cs="Times New Roman"/>
          <w:color w:val="000000"/>
        </w:rPr>
        <w:t xml:space="preserve"> </w:t>
      </w:r>
    </w:p>
    <w:p w14:paraId="3D4D7373" w14:textId="77777777" w:rsidR="004E4ED4" w:rsidRPr="004E4ED4" w:rsidRDefault="004E4ED4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050FF73F" w:rsidR="007B20B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Liu, C., Lan, Z., Piao, Y., &amp; Li, S. E. (2023, May). </w:t>
      </w:r>
      <w:r w:rsidRPr="00C51BAE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Pr="00C51BAE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74779160" w:rsidR="007B20BA" w:rsidRPr="00C51BAE" w:rsidRDefault="00304FC3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r w:rsidRPr="00C51BAE">
        <w:rPr>
          <w:rFonts w:ascii="Times New Roman" w:hAnsi="Times New Roman" w:cs="Times New Roman"/>
          <w:color w:val="000000"/>
        </w:rPr>
        <w:t xml:space="preserve">Duan, J., </w:t>
      </w:r>
      <w:r w:rsidRPr="00C51BAE">
        <w:rPr>
          <w:rFonts w:ascii="Times New Roman" w:hAnsi="Times New Roman" w:cs="Times New Roman"/>
          <w:b/>
          <w:bCs/>
          <w:color w:val="000000"/>
        </w:rPr>
        <w:t>Cao, W.,</w:t>
      </w:r>
      <w:r w:rsidRPr="00C51BAE">
        <w:rPr>
          <w:rFonts w:ascii="Times New Roman" w:hAnsi="Times New Roman" w:cs="Times New Roman"/>
          <w:color w:val="000000"/>
        </w:rPr>
        <w:t xml:space="preserve"> Zheng, Y., &amp; Zhao, L. (2023). </w:t>
      </w:r>
      <w:r w:rsidRPr="00C51BAE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Pr="00C51BAE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51BAE">
        <w:rPr>
          <w:rFonts w:ascii="Times New Roman" w:hAnsi="Times New Roman" w:cs="Times New Roman"/>
          <w:color w:val="000000"/>
        </w:rPr>
        <w:t xml:space="preserve"> </w:t>
      </w:r>
      <w:r w:rsidR="00DC7C27" w:rsidRPr="00094A4B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51BAE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</w:t>
      </w:r>
      <w:r w:rsidRPr="00C51BAE">
        <w:rPr>
          <w:rFonts w:ascii="Times New Roman" w:hAnsi="Times New Roman" w:cs="Times New Roman"/>
          <w:color w:val="000000"/>
        </w:rPr>
        <w:t xml:space="preserve">., Duan, J., Li, S. E., Chen, C., Liu, C., &amp; Wang, Y. (2022, December). </w:t>
      </w:r>
      <w:r w:rsidRPr="00C51BAE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Pr="00C51BAE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51BAE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22F4165F" w:rsidR="007B20BA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Chen, J., Duan, J., Li, S. E., </w:t>
      </w:r>
      <w:proofErr w:type="spellStart"/>
      <w:r w:rsidRPr="00C51BAE">
        <w:rPr>
          <w:rFonts w:ascii="Times New Roman" w:hAnsi="Times New Roman" w:cs="Times New Roman"/>
          <w:color w:val="000000"/>
        </w:rPr>
        <w:t>Lyu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, Y., Gu, Z., &amp; Zhang, Y. (2021). </w:t>
      </w: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</w:rPr>
        <w:t>. IFAC-</w:t>
      </w:r>
      <w:proofErr w:type="spellStart"/>
      <w:r w:rsidRPr="00C51BAE">
        <w:rPr>
          <w:rFonts w:ascii="Times New Roman" w:hAnsi="Times New Roman" w:cs="Times New Roman"/>
          <w:color w:val="000000"/>
        </w:rPr>
        <w:t>PapersOnLine</w:t>
      </w:r>
      <w:proofErr w:type="spellEnd"/>
      <w:r w:rsidRPr="00C51BAE">
        <w:rPr>
          <w:rFonts w:ascii="Times New Roman" w:hAnsi="Times New Roman" w:cs="Times New Roman"/>
          <w:color w:val="000000"/>
        </w:rPr>
        <w:t>, 54(20), 366-373.</w:t>
      </w:r>
    </w:p>
    <w:p w14:paraId="6643B17B" w14:textId="576CFBA3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HONORS &amp; AWARDS</w:t>
      </w:r>
    </w:p>
    <w:p w14:paraId="4DFCA602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5B3F933C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Sandra </w:t>
      </w:r>
      <w:proofErr w:type="spellStart"/>
      <w:r w:rsidRPr="00C51BAE">
        <w:rPr>
          <w:rFonts w:ascii="Times New Roman" w:hAnsi="Times New Roman" w:cs="Times New Roman"/>
          <w:color w:val="000000"/>
          <w:lang w:eastAsia="zh-CN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6D219FE2" w14:textId="11881571" w:rsidR="00487823" w:rsidRPr="00C51BAE" w:rsidRDefault="00487823" w:rsidP="00487823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1BCBD6F0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C3A0" w14:textId="77777777" w:rsidR="007E3A4A" w:rsidRDefault="007E3A4A">
      <w:r>
        <w:separator/>
      </w:r>
    </w:p>
  </w:endnote>
  <w:endnote w:type="continuationSeparator" w:id="0">
    <w:p w14:paraId="1D4ED48F" w14:textId="77777777" w:rsidR="007E3A4A" w:rsidRDefault="007E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35B0" w14:textId="77777777" w:rsidR="007E3A4A" w:rsidRDefault="007E3A4A">
      <w:r>
        <w:separator/>
      </w:r>
    </w:p>
  </w:footnote>
  <w:footnote w:type="continuationSeparator" w:id="0">
    <w:p w14:paraId="265EAF80" w14:textId="77777777" w:rsidR="007E3A4A" w:rsidRDefault="007E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373DC"/>
    <w:rsid w:val="00094A4B"/>
    <w:rsid w:val="000B17CF"/>
    <w:rsid w:val="00142D71"/>
    <w:rsid w:val="001E5DDD"/>
    <w:rsid w:val="00210402"/>
    <w:rsid w:val="002373D5"/>
    <w:rsid w:val="002611FA"/>
    <w:rsid w:val="002804E9"/>
    <w:rsid w:val="00285ED5"/>
    <w:rsid w:val="002A6944"/>
    <w:rsid w:val="00304FC3"/>
    <w:rsid w:val="003229B0"/>
    <w:rsid w:val="003332DB"/>
    <w:rsid w:val="003D62EE"/>
    <w:rsid w:val="00407369"/>
    <w:rsid w:val="00466638"/>
    <w:rsid w:val="00481369"/>
    <w:rsid w:val="00487823"/>
    <w:rsid w:val="004B5A88"/>
    <w:rsid w:val="004E4ED4"/>
    <w:rsid w:val="005A2EC0"/>
    <w:rsid w:val="005C0083"/>
    <w:rsid w:val="005D533F"/>
    <w:rsid w:val="00645DD1"/>
    <w:rsid w:val="0065474C"/>
    <w:rsid w:val="00675379"/>
    <w:rsid w:val="00737825"/>
    <w:rsid w:val="00740198"/>
    <w:rsid w:val="00774836"/>
    <w:rsid w:val="007B20BA"/>
    <w:rsid w:val="007E218D"/>
    <w:rsid w:val="007E3A4A"/>
    <w:rsid w:val="00844A30"/>
    <w:rsid w:val="008663C8"/>
    <w:rsid w:val="008A5D0A"/>
    <w:rsid w:val="00911A2A"/>
    <w:rsid w:val="009232DC"/>
    <w:rsid w:val="009404EA"/>
    <w:rsid w:val="009746FC"/>
    <w:rsid w:val="00981F8C"/>
    <w:rsid w:val="00987D72"/>
    <w:rsid w:val="009C58D3"/>
    <w:rsid w:val="00A07056"/>
    <w:rsid w:val="00A318C3"/>
    <w:rsid w:val="00A83EB7"/>
    <w:rsid w:val="00A9509B"/>
    <w:rsid w:val="00AE551D"/>
    <w:rsid w:val="00B24875"/>
    <w:rsid w:val="00B668A0"/>
    <w:rsid w:val="00B73949"/>
    <w:rsid w:val="00BD4FF6"/>
    <w:rsid w:val="00BD7A88"/>
    <w:rsid w:val="00BF4FDA"/>
    <w:rsid w:val="00C51BAE"/>
    <w:rsid w:val="00D01F0A"/>
    <w:rsid w:val="00D6108F"/>
    <w:rsid w:val="00DC7C27"/>
    <w:rsid w:val="00E04713"/>
    <w:rsid w:val="00E2244B"/>
    <w:rsid w:val="00E43575"/>
    <w:rsid w:val="00E7587F"/>
    <w:rsid w:val="00EB5C80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210.0216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529</Words>
  <Characters>3017</Characters>
  <Application>Microsoft Office Word</Application>
  <DocSecurity>0</DocSecurity>
  <Lines>25</Lines>
  <Paragraphs>7</Paragraphs>
  <ScaleCrop>false</ScaleCrop>
  <Company>HP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176</cp:revision>
  <cp:lastPrinted>2023-03-19T23:57:00Z</cp:lastPrinted>
  <dcterms:created xsi:type="dcterms:W3CDTF">2022-10-25T20:08:00Z</dcterms:created>
  <dcterms:modified xsi:type="dcterms:W3CDTF">2024-01-16T16:42:00Z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