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1FF4125A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6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4C7F40EE" w14:textId="305B0073" w:rsidR="004A6388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325A47BF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control</w:t>
      </w:r>
      <w:r w:rsidR="002B280A">
        <w:rPr>
          <w:rFonts w:ascii="Times New Roman" w:hAnsi="Times New Roman" w:cs="Times New Roman"/>
          <w:color w:val="000000"/>
        </w:rPr>
        <w:t xml:space="preserve"> and estimation using Bayesian machine learning</w:t>
      </w:r>
      <w:r w:rsidRPr="00C51BAE">
        <w:rPr>
          <w:rFonts w:ascii="Times New Roman" w:hAnsi="Times New Roman" w:cs="Times New Roman"/>
          <w:color w:val="000000"/>
        </w:rPr>
        <w:t>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6418A5BA" w14:textId="77777777" w:rsidR="000B17CF" w:rsidRPr="00C51BAE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33B2D37" w14:textId="2E2D049C" w:rsidR="00F008E0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2B0AAA7C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color w:val="000000"/>
        </w:rPr>
        <w:t>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5D752DF3" w14:textId="77777777" w:rsidR="00A9509B" w:rsidRP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7486F959" w14:textId="4280F9A9" w:rsidR="000D271D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5FD3CCE5" w14:textId="78F6479C" w:rsidR="004C40A0" w:rsidRPr="004C40A0" w:rsidRDefault="004C40A0" w:rsidP="004C40A0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Shiqi</w:t>
      </w:r>
      <w:proofErr w:type="spellEnd"/>
      <w:r>
        <w:rPr>
          <w:rFonts w:ascii="Times New Roman" w:hAnsi="Times New Roman" w:cs="Times New Roman"/>
          <w:color w:val="000000"/>
        </w:rPr>
        <w:t xml:space="preserve"> Liu, Chang Liu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Zeyu</w:t>
      </w:r>
      <w:proofErr w:type="spellEnd"/>
      <w:r>
        <w:rPr>
          <w:rFonts w:ascii="Times New Roman" w:hAnsi="Times New Roman" w:cs="Times New Roman"/>
          <w:color w:val="000000"/>
        </w:rPr>
        <w:t xml:space="preserve"> He, </w:t>
      </w:r>
      <w:r w:rsidR="00816BA3" w:rsidRPr="00816BA3">
        <w:rPr>
          <w:rFonts w:ascii="Times New Roman" w:hAnsi="Times New Roman" w:cs="Times New Roman"/>
          <w:color w:val="000000"/>
        </w:rPr>
        <w:t xml:space="preserve">Stephen S.-T. </w:t>
      </w:r>
      <w:proofErr w:type="spellStart"/>
      <w:r w:rsidR="00816BA3" w:rsidRPr="00816BA3">
        <w:rPr>
          <w:rFonts w:ascii="Times New Roman" w:hAnsi="Times New Roman" w:cs="Times New Roman"/>
          <w:color w:val="000000"/>
        </w:rPr>
        <w:t>Yau</w:t>
      </w:r>
      <w:proofErr w:type="spellEnd"/>
      <w:r w:rsidR="00816B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</w:t>
      </w:r>
      <w:r w:rsidRPr="00CE3BA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</w:rPr>
        <w:t>Convolutional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 Bayesian </w:t>
      </w:r>
      <w:r>
        <w:rPr>
          <w:rFonts w:ascii="Times New Roman" w:hAnsi="Times New Roman" w:cs="Times New Roman"/>
          <w:i/>
          <w:iCs/>
          <w:color w:val="000000"/>
        </w:rPr>
        <w:t>Filtering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Pr="00CE3BA7">
        <w:rPr>
          <w:rFonts w:ascii="Times New Roman" w:hAnsi="Times New Roman" w:cs="Times New Roman"/>
          <w:color w:val="000000"/>
        </w:rPr>
        <w:t xml:space="preserve"> (Available at </w:t>
      </w:r>
      <w:hyperlink r:id="rId7" w:history="1">
        <w:r w:rsidR="0032152B">
          <w:rPr>
            <w:rStyle w:val="Hyperlink"/>
            <w:rFonts w:ascii="Times New Roman" w:hAnsi="Times New Roman" w:cs="Times New Roman"/>
          </w:rPr>
          <w:t>https://arxiv.org/abs/2404.00481</w:t>
        </w:r>
      </w:hyperlink>
      <w:r w:rsidRPr="00CE3BA7">
        <w:rPr>
          <w:rFonts w:ascii="Times New Roman" w:hAnsi="Times New Roman" w:cs="Times New Roman"/>
          <w:color w:val="000000"/>
        </w:rPr>
        <w:t>).</w:t>
      </w:r>
    </w:p>
    <w:p w14:paraId="4B2367F3" w14:textId="77777777" w:rsidR="004C40A0" w:rsidRDefault="004C40A0" w:rsidP="004E4ED4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1C2EEDC3" w14:textId="5B684B73" w:rsidR="00BD7A88" w:rsidRDefault="00B01438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BD7A88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</w:t>
      </w:r>
      <w:r w:rsidR="00BD4FF6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Wei Pan</w:t>
      </w:r>
      <w:r w:rsidR="00585688">
        <w:rPr>
          <w:rFonts w:ascii="Times New Roman" w:hAnsi="Times New Roman" w:cs="Times New Roman"/>
          <w:color w:val="000000"/>
        </w:rPr>
        <w:t xml:space="preserve"> &amp; </w:t>
      </w:r>
      <w:r w:rsidRPr="00B01438">
        <w:rPr>
          <w:rFonts w:ascii="Times New Roman" w:hAnsi="Times New Roman" w:cs="Times New Roman"/>
          <w:color w:val="000000"/>
        </w:rPr>
        <w:t xml:space="preserve">Angelo </w:t>
      </w:r>
      <w:proofErr w:type="spellStart"/>
      <w:r w:rsidRPr="00B01438">
        <w:rPr>
          <w:rFonts w:ascii="Times New Roman" w:hAnsi="Times New Roman" w:cs="Times New Roman"/>
          <w:color w:val="000000"/>
        </w:rPr>
        <w:t>Alessandri</w:t>
      </w:r>
      <w:proofErr w:type="spellEnd"/>
      <w:r w:rsidR="00774836" w:rsidRPr="00CE3BA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746FC" w:rsidRPr="00CE3BA7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CE3BA7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B24875"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="00B24875"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="00466638" w:rsidRPr="00CE3BA7">
        <w:rPr>
          <w:rFonts w:ascii="Times New Roman" w:hAnsi="Times New Roman" w:cs="Times New Roman"/>
          <w:color w:val="000000"/>
        </w:rPr>
        <w:t xml:space="preserve"> </w:t>
      </w:r>
      <w:r w:rsidR="002611FA"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8" w:history="1">
        <w:r w:rsidR="00AA399C" w:rsidRPr="00480AA3">
          <w:rPr>
            <w:rStyle w:val="Hyperlink"/>
            <w:rFonts w:ascii="Times New Roman" w:hAnsi="Times New Roman" w:cs="Times New Roman"/>
          </w:rPr>
          <w:t>https://arxiv.org/abs/2210.02166</w:t>
        </w:r>
      </w:hyperlink>
      <w:r w:rsidR="002611FA" w:rsidRPr="00CE3BA7">
        <w:rPr>
          <w:rFonts w:ascii="Times New Roman" w:hAnsi="Times New Roman" w:cs="Times New Roman"/>
          <w:color w:val="000000"/>
        </w:rPr>
        <w:t>)</w:t>
      </w:r>
      <w:r w:rsidR="00E43575" w:rsidRPr="00CE3BA7">
        <w:rPr>
          <w:rFonts w:ascii="Times New Roman" w:hAnsi="Times New Roman" w:cs="Times New Roman"/>
          <w:color w:val="000000"/>
        </w:rPr>
        <w:t>.</w:t>
      </w:r>
    </w:p>
    <w:p w14:paraId="4C4F1909" w14:textId="77777777" w:rsidR="00BD7A88" w:rsidRPr="00CE3BA7" w:rsidRDefault="00BD7A88" w:rsidP="00F20762">
      <w:pPr>
        <w:rPr>
          <w:rFonts w:ascii="Times New Roman" w:hAnsi="Times New Roman" w:cs="Times New Roman"/>
          <w:b/>
          <w:bCs/>
          <w:color w:val="000000"/>
        </w:rPr>
      </w:pPr>
    </w:p>
    <w:p w14:paraId="6963337A" w14:textId="54F29731" w:rsidR="004E4ED4" w:rsidRDefault="00AD6C5C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E0763F">
        <w:rPr>
          <w:rFonts w:ascii="Times New Roman" w:hAnsi="Times New Roman" w:cs="Times New Roman"/>
          <w:color w:val="000000"/>
        </w:rPr>
        <w:t xml:space="preserve"> &amp;</w:t>
      </w:r>
      <w:r w:rsidR="00407369" w:rsidRPr="00CE3B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Wei Pan </w:t>
      </w:r>
      <w:r w:rsidR="002A6944" w:rsidRPr="00CE3BA7">
        <w:rPr>
          <w:rFonts w:ascii="Times New Roman" w:hAnsi="Times New Roman" w:cs="Times New Roman"/>
          <w:color w:val="000000"/>
        </w:rPr>
        <w:t>(2024)</w:t>
      </w:r>
      <w:r w:rsidR="00407369" w:rsidRPr="00CE3BA7">
        <w:rPr>
          <w:rFonts w:ascii="Times New Roman" w:hAnsi="Times New Roman" w:cs="Times New Roman"/>
          <w:color w:val="000000"/>
        </w:rPr>
        <w:t xml:space="preserve">. </w:t>
      </w:r>
      <w:r w:rsidR="00740198" w:rsidRPr="00CE3BA7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="004E4ED4" w:rsidRPr="00CE3BA7">
        <w:rPr>
          <w:rFonts w:ascii="Times New Roman" w:hAnsi="Times New Roman" w:cs="Times New Roman"/>
          <w:i/>
          <w:iCs/>
          <w:color w:val="000000"/>
        </w:rPr>
        <w:t>.</w:t>
      </w:r>
      <w:r w:rsidR="007E218D" w:rsidRPr="00CE3BA7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6101E">
        <w:rPr>
          <w:rFonts w:ascii="Times New Roman" w:hAnsi="Times New Roman" w:cs="Times New Roman"/>
          <w:color w:val="000000"/>
        </w:rPr>
        <w:t xml:space="preserve">In </w:t>
      </w:r>
      <w:r w:rsidR="0065474C" w:rsidRPr="00CE3BA7">
        <w:rPr>
          <w:rFonts w:ascii="Times New Roman" w:hAnsi="Times New Roman" w:cs="Times New Roman"/>
          <w:color w:val="000000"/>
        </w:rPr>
        <w:t>2024</w:t>
      </w:r>
      <w:r w:rsidR="007E218D" w:rsidRPr="00CE3BA7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 w:rsidRPr="00CE3BA7">
        <w:rPr>
          <w:rFonts w:ascii="Times New Roman" w:hAnsi="Times New Roman" w:cs="Times New Roman"/>
          <w:color w:val="000000"/>
        </w:rPr>
        <w:t xml:space="preserve"> (ICLR)</w:t>
      </w:r>
      <w:r w:rsidR="00B668A0" w:rsidRPr="00CE3BA7">
        <w:rPr>
          <w:rFonts w:ascii="Times New Roman" w:hAnsi="Times New Roman" w:cs="Times New Roman"/>
          <w:color w:val="000000"/>
        </w:rPr>
        <w:t xml:space="preserve">. </w:t>
      </w:r>
      <w:r w:rsidR="00B668A0" w:rsidRPr="00CE3BA7">
        <w:rPr>
          <w:rFonts w:ascii="Times New Roman" w:hAnsi="Times New Roman" w:cs="Times New Roman"/>
          <w:b/>
          <w:bCs/>
          <w:color w:val="000000"/>
        </w:rPr>
        <w:t>(Spotlight)</w:t>
      </w:r>
      <w:r w:rsidR="0065474C" w:rsidRPr="00CE3BA7">
        <w:rPr>
          <w:rFonts w:ascii="Times New Roman" w:hAnsi="Times New Roman" w:cs="Times New Roman"/>
          <w:color w:val="000000"/>
        </w:rPr>
        <w:t xml:space="preserve"> </w:t>
      </w:r>
    </w:p>
    <w:p w14:paraId="3B7F81FC" w14:textId="77777777" w:rsidR="00D408C5" w:rsidRDefault="00D408C5" w:rsidP="004E4ED4">
      <w:pPr>
        <w:ind w:left="720"/>
        <w:rPr>
          <w:rFonts w:ascii="Times New Roman" w:hAnsi="Times New Roman" w:cs="Times New Roman"/>
          <w:color w:val="000000"/>
        </w:rPr>
      </w:pPr>
    </w:p>
    <w:p w14:paraId="3D4D7373" w14:textId="5A78E01F" w:rsidR="004E4ED4" w:rsidRDefault="00E0763F" w:rsidP="004E4ED4">
      <w:pPr>
        <w:ind w:left="720"/>
        <w:rPr>
          <w:rStyle w:val="Hyperlink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424B61" w:rsidRPr="00E0763F">
        <w:rPr>
          <w:rFonts w:ascii="Times New Roman" w:hAnsi="Times New Roman" w:cs="Times New Roman"/>
          <w:color w:val="000000"/>
        </w:rPr>
        <w:t>Alexandre Capone</w:t>
      </w:r>
      <w:r w:rsidR="00424B61">
        <w:rPr>
          <w:rFonts w:ascii="Times New Roman" w:hAnsi="Times New Roman" w:cs="Times New Roman"/>
          <w:color w:val="000000"/>
        </w:rPr>
        <w:t xml:space="preserve">, Sandra </w:t>
      </w:r>
      <w:proofErr w:type="spellStart"/>
      <w:r w:rsidR="00424B61">
        <w:rPr>
          <w:rFonts w:ascii="Times New Roman" w:hAnsi="Times New Roman" w:cs="Times New Roman"/>
          <w:color w:val="000000"/>
        </w:rPr>
        <w:t>Hirche</w:t>
      </w:r>
      <w:proofErr w:type="spellEnd"/>
      <w:r w:rsidR="00424B61">
        <w:rPr>
          <w:rFonts w:ascii="Times New Roman" w:hAnsi="Times New Roman" w:cs="Times New Roman"/>
          <w:color w:val="000000"/>
        </w:rPr>
        <w:t xml:space="preserve"> &amp; </w:t>
      </w:r>
      <w:r w:rsidR="00CC4135">
        <w:rPr>
          <w:rFonts w:ascii="Times New Roman" w:hAnsi="Times New Roman" w:cs="Times New Roman"/>
          <w:color w:val="000000"/>
        </w:rPr>
        <w:t>Wei Pan</w:t>
      </w:r>
      <w:r w:rsidR="00A915A7">
        <w:rPr>
          <w:rFonts w:ascii="Times New Roman" w:hAnsi="Times New Roman" w:cs="Times New Roman"/>
          <w:color w:val="000000"/>
        </w:rPr>
        <w:t>.</w:t>
      </w:r>
      <w:r w:rsidR="00154674">
        <w:rPr>
          <w:rFonts w:ascii="Times New Roman" w:hAnsi="Times New Roman" w:cs="Times New Roman"/>
          <w:color w:val="000000"/>
        </w:rPr>
        <w:t xml:space="preserve"> </w:t>
      </w:r>
      <w:r w:rsidR="00154674" w:rsidRPr="00154674">
        <w:rPr>
          <w:rFonts w:ascii="Times New Roman" w:hAnsi="Times New Roman" w:cs="Times New Roman"/>
          <w:i/>
          <w:iCs/>
          <w:color w:val="000000"/>
        </w:rPr>
        <w:t>Analyzing</w:t>
      </w:r>
      <w:r w:rsidR="00154674">
        <w:rPr>
          <w:rFonts w:ascii="Times New Roman" w:hAnsi="Times New Roman" w:cs="Times New Roman"/>
          <w:color w:val="000000"/>
        </w:rPr>
        <w:t xml:space="preserve"> </w:t>
      </w:r>
      <w:r w:rsidR="00154674">
        <w:rPr>
          <w:rFonts w:ascii="Times New Roman" w:hAnsi="Times New Roman" w:cs="Times New Roman"/>
          <w:i/>
          <w:iCs/>
          <w:color w:val="000000"/>
        </w:rPr>
        <w:t>t</w:t>
      </w:r>
      <w:r w:rsidR="00A561E8" w:rsidRPr="00A561E8">
        <w:rPr>
          <w:rFonts w:ascii="Times New Roman" w:hAnsi="Times New Roman" w:cs="Times New Roman"/>
          <w:i/>
          <w:iCs/>
          <w:color w:val="000000"/>
        </w:rPr>
        <w:t>he Impact of Computation in Adaptive Dynamic Programming for Stochastic LQR Problem</w:t>
      </w:r>
      <w:r w:rsidR="006939B2"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6939B2" w:rsidRPr="00CE3BA7">
        <w:rPr>
          <w:rFonts w:ascii="Times New Roman" w:hAnsi="Times New Roman" w:cs="Times New Roman"/>
          <w:color w:val="000000"/>
        </w:rPr>
        <w:t xml:space="preserve">Submitted to </w:t>
      </w:r>
      <w:r w:rsidR="00447147" w:rsidRPr="00447147">
        <w:rPr>
          <w:rFonts w:ascii="Times New Roman" w:hAnsi="Times New Roman" w:cs="Times New Roman"/>
          <w:color w:val="000000"/>
        </w:rPr>
        <w:t xml:space="preserve">L4DC 2024 </w:t>
      </w:r>
      <w:r w:rsidR="006939B2" w:rsidRPr="00CE3BA7">
        <w:rPr>
          <w:rFonts w:ascii="Times New Roman" w:hAnsi="Times New Roman" w:cs="Times New Roman"/>
          <w:color w:val="000000"/>
        </w:rPr>
        <w:t>(Available at</w:t>
      </w:r>
      <w:r w:rsidR="00311C11" w:rsidRPr="00311C11">
        <w:rPr>
          <w:rFonts w:ascii="Times New Roman" w:hAnsi="Times New Roman" w:cs="Times New Roman"/>
          <w:color w:val="000000"/>
        </w:rPr>
        <w:t xml:space="preserve"> </w:t>
      </w:r>
      <w:hyperlink r:id="rId9" w:history="1">
        <w:r w:rsidR="00311C11" w:rsidRPr="00311C11">
          <w:rPr>
            <w:rStyle w:val="Hyperlink"/>
            <w:rFonts w:ascii="Times New Roman" w:hAnsi="Times New Roman" w:cs="Times New Roman"/>
          </w:rPr>
          <w:t>https://arxiv.org/abs/2402.09575</w:t>
        </w:r>
      </w:hyperlink>
      <w:r w:rsidR="00311C11">
        <w:rPr>
          <w:rFonts w:ascii="Times New Roman" w:hAnsi="Times New Roman" w:cs="Times New Roman"/>
          <w:color w:val="000000"/>
        </w:rPr>
        <w:t>).</w:t>
      </w:r>
    </w:p>
    <w:p w14:paraId="4BBBFFAD" w14:textId="77777777" w:rsidR="00311C11" w:rsidRPr="00CE3BA7" w:rsidRDefault="00311C11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69A0D253" w:rsidR="007B20BA" w:rsidRPr="00CE3BA7" w:rsidRDefault="001D1326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D01F0A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Liu,</w:t>
      </w:r>
      <w:r w:rsidR="00D01F0A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Lan, </w:t>
      </w:r>
      <w:proofErr w:type="spellStart"/>
      <w:r>
        <w:rPr>
          <w:rFonts w:ascii="Times New Roman" w:hAnsi="Times New Roman" w:cs="Times New Roman"/>
          <w:color w:val="000000"/>
        </w:rPr>
        <w:t>Yingxi</w:t>
      </w:r>
      <w:proofErr w:type="spellEnd"/>
      <w:r>
        <w:rPr>
          <w:rFonts w:ascii="Times New Roman" w:hAnsi="Times New Roman" w:cs="Times New Roman"/>
          <w:color w:val="000000"/>
        </w:rPr>
        <w:t xml:space="preserve"> Piao </w:t>
      </w:r>
      <w:r w:rsidR="00D01F0A" w:rsidRPr="00CE3BA7"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</w:t>
      </w:r>
      <w:r w:rsidR="00D01F0A" w:rsidRPr="00CE3BA7">
        <w:rPr>
          <w:rFonts w:ascii="Times New Roman" w:hAnsi="Times New Roman" w:cs="Times New Roman"/>
          <w:color w:val="000000"/>
        </w:rPr>
        <w:t xml:space="preserve"> (2023, May). </w:t>
      </w:r>
      <w:r w:rsidR="00D01F0A" w:rsidRPr="00CE3BA7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="00D01F0A" w:rsidRPr="00CE3BA7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56345301" w:rsidR="007B20BA" w:rsidRPr="00CE3BA7" w:rsidRDefault="00285400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proofErr w:type="spellStart"/>
      <w:r>
        <w:rPr>
          <w:rFonts w:ascii="Times New Roman" w:hAnsi="Times New Roman" w:cs="Times New Roman"/>
          <w:color w:val="000000"/>
        </w:rPr>
        <w:lastRenderedPageBreak/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>
        <w:rPr>
          <w:rFonts w:ascii="Times New Roman" w:hAnsi="Times New Roman" w:cs="Times New Roman"/>
          <w:color w:val="000000"/>
        </w:rPr>
        <w:t xml:space="preserve">, Yang Zheng </w:t>
      </w:r>
      <w:r w:rsidR="00304FC3" w:rsidRPr="00CE3BA7">
        <w:rPr>
          <w:rFonts w:ascii="Times New Roman" w:hAnsi="Times New Roman" w:cs="Times New Roman"/>
          <w:color w:val="000000"/>
        </w:rPr>
        <w:t xml:space="preserve">&amp; </w:t>
      </w:r>
      <w:r>
        <w:rPr>
          <w:rFonts w:ascii="Times New Roman" w:hAnsi="Times New Roman" w:cs="Times New Roman"/>
          <w:color w:val="000000"/>
        </w:rPr>
        <w:t xml:space="preserve">Lin Zhao </w:t>
      </w:r>
      <w:r w:rsidR="00304FC3" w:rsidRPr="00CE3BA7">
        <w:rPr>
          <w:rFonts w:ascii="Times New Roman" w:hAnsi="Times New Roman" w:cs="Times New Roman"/>
          <w:color w:val="000000"/>
        </w:rPr>
        <w:t xml:space="preserve">(2023). </w:t>
      </w:r>
      <w:r w:rsidR="00304FC3" w:rsidRPr="00CE3BA7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="00304FC3" w:rsidRPr="00CE3BA7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E3BA7">
        <w:rPr>
          <w:rFonts w:ascii="Times New Roman" w:hAnsi="Times New Roman" w:cs="Times New Roman"/>
          <w:color w:val="000000"/>
        </w:rPr>
        <w:t xml:space="preserve"> </w:t>
      </w:r>
      <w:r w:rsidR="00DC7C27" w:rsidRPr="00CE3BA7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E3BA7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62C2D262" w:rsidR="007B20BA" w:rsidRPr="00CE3BA7" w:rsidRDefault="0072703A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Cao,</w:t>
      </w:r>
      <w:r w:rsidR="005D533F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Li,</w:t>
      </w:r>
      <w:r w:rsidR="005D533F" w:rsidRPr="00CE3BA7">
        <w:rPr>
          <w:rFonts w:ascii="Times New Roman" w:hAnsi="Times New Roman" w:cs="Times New Roman"/>
          <w:color w:val="000000"/>
        </w:rPr>
        <w:t xml:space="preserve"> Chen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Chen</w:t>
      </w:r>
      <w:proofErr w:type="spellEnd"/>
      <w:r>
        <w:rPr>
          <w:rFonts w:ascii="Times New Roman" w:hAnsi="Times New Roman" w:cs="Times New Roman"/>
          <w:color w:val="000000"/>
        </w:rPr>
        <w:t>, Chang Liu</w:t>
      </w:r>
      <w:r w:rsidR="005D533F" w:rsidRPr="00CE3BA7">
        <w:rPr>
          <w:rFonts w:ascii="Times New Roman" w:hAnsi="Times New Roman" w:cs="Times New Roman"/>
          <w:color w:val="000000"/>
        </w:rPr>
        <w:t xml:space="preserve">, &amp; </w:t>
      </w:r>
      <w:r>
        <w:rPr>
          <w:rFonts w:ascii="Times New Roman" w:hAnsi="Times New Roman" w:cs="Times New Roman"/>
          <w:color w:val="000000"/>
        </w:rPr>
        <w:t xml:space="preserve">Yu </w:t>
      </w:r>
      <w:r w:rsidR="005D533F" w:rsidRPr="00CE3BA7">
        <w:rPr>
          <w:rFonts w:ascii="Times New Roman" w:hAnsi="Times New Roman" w:cs="Times New Roman"/>
          <w:color w:val="000000"/>
        </w:rPr>
        <w:t xml:space="preserve">Wang. (2022, December).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="005D533F" w:rsidRPr="00CE3BA7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E3BA7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69E418C9" w:rsidR="007B20BA" w:rsidRDefault="00BB4763" w:rsidP="00E2244B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5D533F" w:rsidRPr="00CE3BA7">
        <w:rPr>
          <w:rFonts w:ascii="Times New Roman" w:hAnsi="Times New Roman" w:cs="Times New Roman"/>
          <w:color w:val="000000"/>
        </w:rPr>
        <w:t>,</w:t>
      </w:r>
      <w:r w:rsidR="00D00D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0DA2">
        <w:rPr>
          <w:rFonts w:ascii="Times New Roman" w:hAnsi="Times New Roman" w:cs="Times New Roman"/>
          <w:color w:val="000000"/>
        </w:rPr>
        <w:t>Jianyu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Chen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Jingliang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Duan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Shengbo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0DA2">
        <w:rPr>
          <w:rFonts w:ascii="Times New Roman" w:hAnsi="Times New Roman" w:cs="Times New Roman"/>
          <w:color w:val="000000"/>
        </w:rPr>
        <w:t>Eben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Li &amp; Yao </w:t>
      </w:r>
      <w:proofErr w:type="spellStart"/>
      <w:r w:rsidR="00D00DA2">
        <w:rPr>
          <w:rFonts w:ascii="Times New Roman" w:hAnsi="Times New Roman" w:cs="Times New Roman"/>
          <w:color w:val="000000"/>
        </w:rPr>
        <w:t>Lyu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 xml:space="preserve">. (2021).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="005D533F" w:rsidRPr="00CE3BA7">
        <w:rPr>
          <w:rFonts w:ascii="Times New Roman" w:hAnsi="Times New Roman" w:cs="Times New Roman"/>
          <w:color w:val="000000"/>
        </w:rPr>
        <w:t>. IFAC-</w:t>
      </w:r>
      <w:proofErr w:type="spellStart"/>
      <w:r w:rsidR="005D533F" w:rsidRPr="00CE3BA7">
        <w:rPr>
          <w:rFonts w:ascii="Times New Roman" w:hAnsi="Times New Roman" w:cs="Times New Roman"/>
          <w:color w:val="000000"/>
        </w:rPr>
        <w:t>PapersOnLine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>, 54(20), 366-373.</w:t>
      </w:r>
    </w:p>
    <w:p w14:paraId="384BAD12" w14:textId="77777777" w:rsidR="00EF46E5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6015354B" w14:textId="77777777" w:rsidR="00EF46E5" w:rsidRPr="00CE3BA7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40D73FE4" w14:textId="68F68DED" w:rsidR="008931A7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 w14:paraId="4DFCA602" w14:textId="0F4E1062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795CF265" w14:textId="77777777" w:rsidR="00285ED5" w:rsidRPr="00D6108F" w:rsidRDefault="00285E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1D34FD34" w14:textId="3781A3FA" w:rsidR="00D91364" w:rsidRPr="00B300AA" w:rsidRDefault="00B300AA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Convolutional Bayesian Filtering </w:t>
      </w:r>
      <w:r>
        <w:rPr>
          <w:rFonts w:ascii="Times New Roman" w:hAnsi="Times New Roman" w:cs="Times New Roman"/>
          <w:color w:val="000000"/>
        </w:rPr>
        <w:t xml:space="preserve">at the </w:t>
      </w:r>
      <w:r w:rsidRPr="00B300AA">
        <w:rPr>
          <w:rFonts w:ascii="Times New Roman" w:hAnsi="Times New Roman" w:cs="Times New Roman"/>
          <w:color w:val="000000"/>
        </w:rPr>
        <w:t>Department of Mathematical Sciences, Tsinghua Universit</w:t>
      </w:r>
      <w:r>
        <w:rPr>
          <w:rFonts w:ascii="Times New Roman" w:hAnsi="Times New Roman" w:cs="Times New Roman" w:hint="eastAsia"/>
          <w:color w:val="000000"/>
          <w:lang w:eastAsia="zh-CN"/>
        </w:rPr>
        <w:t>y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E34105">
        <w:rPr>
          <w:rFonts w:ascii="Times New Roman" w:hAnsi="Times New Roman" w:cs="Times New Roman"/>
          <w:color w:val="000000"/>
          <w:lang w:val="en-GB" w:eastAsia="zh-CN"/>
        </w:rPr>
        <w:t xml:space="preserve">Beijing, China, 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hosted by Prof. </w:t>
      </w:r>
      <w:hyperlink r:id="rId10" w:history="1"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Stephen Shing-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Toung</w:t>
        </w:r>
        <w:proofErr w:type="spellEnd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 xml:space="preserve"> 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Yau</w:t>
        </w:r>
        <w:proofErr w:type="spellEnd"/>
      </w:hyperlink>
      <w:r w:rsidR="007F229A">
        <w:rPr>
          <w:rFonts w:ascii="Times New Roman" w:hAnsi="Times New Roman" w:cs="Times New Roman"/>
          <w:color w:val="000000"/>
          <w:lang w:val="en-GB" w:eastAsia="zh-CN"/>
        </w:rPr>
        <w:t>, February 2024.</w:t>
      </w:r>
    </w:p>
    <w:p w14:paraId="38BA15D9" w14:textId="77777777" w:rsidR="00B300AA" w:rsidRDefault="00B300A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5B3F933C" w14:textId="081B5FC0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8D2E022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</w:t>
      </w:r>
      <w:hyperlink r:id="rId11" w:history="1">
        <w:r w:rsidRPr="00B300AA">
          <w:rPr>
            <w:rStyle w:val="Hyperlink"/>
            <w:rFonts w:ascii="Times New Roman" w:hAnsi="Times New Roman" w:cs="Times New Roman"/>
            <w:lang w:eastAsia="zh-CN"/>
          </w:rPr>
          <w:t xml:space="preserve">Sandra </w:t>
        </w:r>
        <w:proofErr w:type="spellStart"/>
        <w:r w:rsidRPr="00B300AA">
          <w:rPr>
            <w:rStyle w:val="Hyperlink"/>
            <w:rFonts w:ascii="Times New Roman" w:hAnsi="Times New Roman" w:cs="Times New Roman"/>
            <w:lang w:eastAsia="zh-CN"/>
          </w:rPr>
          <w:t>Hirche</w:t>
        </w:r>
        <w:proofErr w:type="spellEnd"/>
      </w:hyperlink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17416BB2" w14:textId="55AFAC84" w:rsidR="00CF44CF" w:rsidRPr="007867C1" w:rsidRDefault="00487823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3FB4C7FB" w:rsidR="007B20BA" w:rsidRPr="003C2D52" w:rsidRDefault="009232DC" w:rsidP="009232DC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active reviewer for CDC, ACC, L4DC, RA-L, AAMAS</w:t>
      </w:r>
      <w:r w:rsidR="003C2D52">
        <w:rPr>
          <w:rFonts w:ascii="Times New Roman" w:hAnsi="Times New Roman" w:cs="Times New Roman" w:hint="eastAsia"/>
          <w:color w:val="000000"/>
          <w:lang w:eastAsia="zh-CN"/>
        </w:rPr>
        <w:t xml:space="preserve"> and</w:t>
      </w:r>
      <w:r w:rsidR="003C2D52">
        <w:rPr>
          <w:rFonts w:ascii="Times New Roman" w:hAnsi="Times New Roman" w:cs="Times New Roman"/>
          <w:color w:val="000000"/>
          <w:lang w:val="en-GB" w:eastAsia="zh-CN"/>
        </w:rPr>
        <w:t xml:space="preserve"> T-ASE.</w:t>
      </w:r>
    </w:p>
    <w:sectPr w:rsidR="007B20BA" w:rsidRPr="003C2D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00AA6" w14:textId="77777777" w:rsidR="00D84F69" w:rsidRDefault="00D84F69">
      <w:r>
        <w:separator/>
      </w:r>
    </w:p>
  </w:endnote>
  <w:endnote w:type="continuationSeparator" w:id="0">
    <w:p w14:paraId="21FA0E9B" w14:textId="77777777" w:rsidR="00D84F69" w:rsidRDefault="00D84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3B503" w14:textId="77777777" w:rsidR="00D84F69" w:rsidRDefault="00D84F69">
      <w:r>
        <w:separator/>
      </w:r>
    </w:p>
  </w:footnote>
  <w:footnote w:type="continuationSeparator" w:id="0">
    <w:p w14:paraId="7A51F7EB" w14:textId="77777777" w:rsidR="00D84F69" w:rsidRDefault="00D84F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ACB4" w14:textId="77777777" w:rsidR="007B20BA" w:rsidRDefault="007B2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15FEF"/>
    <w:rsid w:val="000373DC"/>
    <w:rsid w:val="00094A4B"/>
    <w:rsid w:val="000A1446"/>
    <w:rsid w:val="000B17CF"/>
    <w:rsid w:val="000D271D"/>
    <w:rsid w:val="00142D71"/>
    <w:rsid w:val="00154674"/>
    <w:rsid w:val="001B6E7E"/>
    <w:rsid w:val="001D1326"/>
    <w:rsid w:val="001E5DDD"/>
    <w:rsid w:val="00210402"/>
    <w:rsid w:val="002373D5"/>
    <w:rsid w:val="002611FA"/>
    <w:rsid w:val="002804E9"/>
    <w:rsid w:val="00285400"/>
    <w:rsid w:val="00285ED5"/>
    <w:rsid w:val="002A6944"/>
    <w:rsid w:val="002A7398"/>
    <w:rsid w:val="002B280A"/>
    <w:rsid w:val="002F7BC9"/>
    <w:rsid w:val="00304FC3"/>
    <w:rsid w:val="00311C11"/>
    <w:rsid w:val="0032152B"/>
    <w:rsid w:val="003229B0"/>
    <w:rsid w:val="003332DB"/>
    <w:rsid w:val="00394CE7"/>
    <w:rsid w:val="003C2D52"/>
    <w:rsid w:val="003D62EE"/>
    <w:rsid w:val="00407369"/>
    <w:rsid w:val="00424B61"/>
    <w:rsid w:val="00447147"/>
    <w:rsid w:val="00451D35"/>
    <w:rsid w:val="00466638"/>
    <w:rsid w:val="00475085"/>
    <w:rsid w:val="00481369"/>
    <w:rsid w:val="00487823"/>
    <w:rsid w:val="004A6388"/>
    <w:rsid w:val="004B5A88"/>
    <w:rsid w:val="004C40A0"/>
    <w:rsid w:val="004E4ED4"/>
    <w:rsid w:val="00524EAD"/>
    <w:rsid w:val="00585688"/>
    <w:rsid w:val="005A2EC0"/>
    <w:rsid w:val="005C0083"/>
    <w:rsid w:val="005D41E9"/>
    <w:rsid w:val="005D533F"/>
    <w:rsid w:val="0064317C"/>
    <w:rsid w:val="00645DD1"/>
    <w:rsid w:val="0065474C"/>
    <w:rsid w:val="00675379"/>
    <w:rsid w:val="006939B2"/>
    <w:rsid w:val="006D53FF"/>
    <w:rsid w:val="0072703A"/>
    <w:rsid w:val="00735E9C"/>
    <w:rsid w:val="00737825"/>
    <w:rsid w:val="00740198"/>
    <w:rsid w:val="00774836"/>
    <w:rsid w:val="007867C1"/>
    <w:rsid w:val="007B20BA"/>
    <w:rsid w:val="007C2415"/>
    <w:rsid w:val="007E218D"/>
    <w:rsid w:val="007E3A4A"/>
    <w:rsid w:val="007F229A"/>
    <w:rsid w:val="00816BA3"/>
    <w:rsid w:val="00844A30"/>
    <w:rsid w:val="008663C8"/>
    <w:rsid w:val="008931A7"/>
    <w:rsid w:val="008A5D0A"/>
    <w:rsid w:val="00910885"/>
    <w:rsid w:val="00911A2A"/>
    <w:rsid w:val="00913DE4"/>
    <w:rsid w:val="009232DC"/>
    <w:rsid w:val="009404EA"/>
    <w:rsid w:val="00952333"/>
    <w:rsid w:val="0096101E"/>
    <w:rsid w:val="00961ECD"/>
    <w:rsid w:val="009746FC"/>
    <w:rsid w:val="00981F8C"/>
    <w:rsid w:val="0098573E"/>
    <w:rsid w:val="00987D72"/>
    <w:rsid w:val="009A6557"/>
    <w:rsid w:val="009C58D3"/>
    <w:rsid w:val="00A07056"/>
    <w:rsid w:val="00A318C3"/>
    <w:rsid w:val="00A42E0B"/>
    <w:rsid w:val="00A561E8"/>
    <w:rsid w:val="00A76D67"/>
    <w:rsid w:val="00A77742"/>
    <w:rsid w:val="00A83EB7"/>
    <w:rsid w:val="00A915A7"/>
    <w:rsid w:val="00A9509B"/>
    <w:rsid w:val="00AA399C"/>
    <w:rsid w:val="00AA6BFE"/>
    <w:rsid w:val="00AD6C5C"/>
    <w:rsid w:val="00AE551D"/>
    <w:rsid w:val="00B01438"/>
    <w:rsid w:val="00B24875"/>
    <w:rsid w:val="00B300AA"/>
    <w:rsid w:val="00B668A0"/>
    <w:rsid w:val="00B73949"/>
    <w:rsid w:val="00B96C35"/>
    <w:rsid w:val="00BA0BDD"/>
    <w:rsid w:val="00BB4763"/>
    <w:rsid w:val="00BD4FF6"/>
    <w:rsid w:val="00BD7A88"/>
    <w:rsid w:val="00BF4FDA"/>
    <w:rsid w:val="00C27F70"/>
    <w:rsid w:val="00C51BAE"/>
    <w:rsid w:val="00CC4135"/>
    <w:rsid w:val="00CE3BA7"/>
    <w:rsid w:val="00CE4E30"/>
    <w:rsid w:val="00CF44CF"/>
    <w:rsid w:val="00D00DA2"/>
    <w:rsid w:val="00D01F0A"/>
    <w:rsid w:val="00D37997"/>
    <w:rsid w:val="00D408C5"/>
    <w:rsid w:val="00D6108F"/>
    <w:rsid w:val="00D84F69"/>
    <w:rsid w:val="00D91364"/>
    <w:rsid w:val="00DC7C27"/>
    <w:rsid w:val="00E04713"/>
    <w:rsid w:val="00E0763F"/>
    <w:rsid w:val="00E2244B"/>
    <w:rsid w:val="00E34105"/>
    <w:rsid w:val="00E43575"/>
    <w:rsid w:val="00E7587F"/>
    <w:rsid w:val="00EB5BB4"/>
    <w:rsid w:val="00EB5C80"/>
    <w:rsid w:val="00ED56A3"/>
    <w:rsid w:val="00EF46E5"/>
    <w:rsid w:val="00F008E0"/>
    <w:rsid w:val="00F20762"/>
    <w:rsid w:val="00F21B94"/>
    <w:rsid w:val="00F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10.02166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404.0048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cwh19@mails.tsinghua.edu.cn" TargetMode="External"/><Relationship Id="rId11" Type="http://schemas.openxmlformats.org/officeDocument/2006/relationships/hyperlink" Target="https://www.professoren.tum.de/en/hirche-sandra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homepages.math.uic.edu/~yau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arxiv.org/abs/2402.0957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661</Words>
  <Characters>3772</Characters>
  <Application>Microsoft Office Word</Application>
  <DocSecurity>0</DocSecurity>
  <Lines>31</Lines>
  <Paragraphs>8</Paragraphs>
  <ScaleCrop>false</ScaleCrop>
  <Company>HP</Company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269</cp:revision>
  <cp:lastPrinted>2023-03-19T23:57:00Z</cp:lastPrinted>
  <dcterms:created xsi:type="dcterms:W3CDTF">2022-10-25T20:08:00Z</dcterms:created>
  <dcterms:modified xsi:type="dcterms:W3CDTF">2024-04-10T20:06:00Z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