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Current Address: 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000000"/>
          <w:sz w:val="20"/>
          <w:szCs w:val="20"/>
        </w:rPr>
        <w:t>University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of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Manchester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M13 9PL, UK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Telephone: +44 7536 280564 | E-mail: wenhan.cao@postgrad.manchester.ac.uk; </w:t>
      </w:r>
      <w:r>
        <w:fldChar w:fldCharType="begin"/>
      </w:r>
      <w:r>
        <w:instrText xml:space="preserve"> HYPERLINK "mailto:cwh19@mails.tsinghua.edu.cn" </w:instrText>
      </w:r>
      <w:r>
        <w:fldChar w:fldCharType="separate"/>
      </w:r>
      <w:r>
        <w:rPr>
          <w:rFonts w:hint="eastAsia" w:ascii="Times New Roman" w:hAnsi="Times New Roman" w:cs="Times New Roman"/>
          <w:color w:val="000000"/>
          <w:sz w:val="20"/>
          <w:szCs w:val="20"/>
        </w:rPr>
        <w:t>cwh</w:t>
      </w:r>
      <w:r>
        <w:rPr>
          <w:rFonts w:ascii="Times New Roman" w:hAnsi="Times New Roman" w:cs="Times New Roman"/>
          <w:color w:val="000000"/>
          <w:sz w:val="20"/>
          <w:szCs w:val="20"/>
        </w:rPr>
        <w:t>19@mails.tsinghua.edu.cn</w:t>
      </w:r>
      <w:r>
        <w:rPr>
          <w:rFonts w:ascii="Times New Roman" w:hAnsi="Times New Roman" w:cs="Times New Roman"/>
          <w:color w:val="000000"/>
          <w:sz w:val="20"/>
          <w:szCs w:val="20"/>
        </w:rPr>
        <w:fldChar w:fldCharType="end"/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RESEARCH INTERESTS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research interests a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optimal filtering &amp; optimal control, with applications to autonomous vehicles.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The University of Manchester, Manchester, UK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Research Partner Student (Visiting Ph.D. Student), Department of Computer Science</w:t>
      </w:r>
      <w:r>
        <w:rPr>
          <w:rFonts w:hint="eastAsia" w:ascii="Times New Roman" w:hAnsi="Times New Roman" w:cs="Times New Roman"/>
          <w:i/>
          <w:iCs/>
          <w:color w:val="000000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January 2023-now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Supervisor: Dr. Wei Pan, Senior 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Lecturer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Computer Science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Tsinghua University, Beijing, China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Ph.D. Student, School of Vehicle and Mobility, September 2019-now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Supervisor: Dr. Shengbo E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ben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Li, Professor of Mechanical Engineering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color w:val="000000"/>
          <w:sz w:val="20"/>
          <w:szCs w:val="20"/>
          <w:lang w:eastAsia="zh-CN"/>
        </w:rPr>
        <w:t>Beijing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Jiaotong University, Beijing, China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Bachelor of Engineering, School of Electrical Engineering, September 2015-June 2019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GPA ranking: 1/305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SELECTED PAPERS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Hlk130121000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., Liu, C., Lan, Z., Piao, Y., &amp; Li, S. 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Generalized Moving Horizon Estimation for Nonlinear Systems with Robustness to Measurement Outliers</w:t>
      </w:r>
      <w:r>
        <w:rPr>
          <w:rFonts w:ascii="Times New Roman" w:hAnsi="Times New Roman" w:cs="Times New Roman"/>
          <w:color w:val="000000"/>
          <w:sz w:val="20"/>
          <w:szCs w:val="20"/>
        </w:rPr>
        <w:t>. Accepted in 2023 American Control Conference (ACC). IEEE.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bookmarkEnd w:id="0"/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., Duan, J., Li, S. E., Chen, C., Liu, C., &amp; Wang, Y. (2022, December).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Primal-Dual Estimator Learning Method with Feasibility and Near-Optimality Guarantees</w:t>
      </w:r>
      <w:r>
        <w:rPr>
          <w:rFonts w:ascii="Times New Roman" w:hAnsi="Times New Roman" w:cs="Times New Roman"/>
          <w:color w:val="000000"/>
          <w:sz w:val="20"/>
          <w:szCs w:val="20"/>
        </w:rPr>
        <w:t>. In 2022 IEEE 61st Conference on Decision and Control (CDC) (pp. 4104-4111). IEEE.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Duan, J.,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Zheng, Y., &amp; Zhao, L. (2022, December).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On the Optimization Landscape of Dynamic Output Feedback: A Case Study for Linear Quadratic Regulator.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 2022 IEEE 61st Conference on Decision and Control (CDC) (pp. 4040-4045). IEEE.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Chen, J., Duan, J., Li, S. E., Lyu, Y., Gu, Z., &amp; Zhang, Y. (2021).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Reinforced Optimal Estimator</w:t>
      </w:r>
      <w:r>
        <w:rPr>
          <w:rFonts w:ascii="Times New Roman" w:hAnsi="Times New Roman" w:cs="Times New Roman"/>
          <w:color w:val="000000"/>
          <w:sz w:val="20"/>
          <w:szCs w:val="20"/>
        </w:rPr>
        <w:t>. IFAC-PapersOnLine, 54(20), 366-373.</w:t>
      </w: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HONORS &amp; AWARDS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Student Best Paper Finalist of 2021 IFAC Modeling, Estimation and Control Conference</w:t>
      </w:r>
      <w:r>
        <w:rPr>
          <w:rFonts w:hint="eastAsia" w:ascii="Times New Roman" w:hAnsi="Times New Roman" w:cs="Times New Roman"/>
          <w:i/>
          <w:iCs/>
          <w:color w:val="000000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Texas, USA, 2021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Outstanding Graduates of Beijing Jiaotong University</w:t>
      </w:r>
      <w:r>
        <w:rPr>
          <w:rFonts w:ascii="Times New Roman" w:hAnsi="Times New Roman" w:cs="Times New Roman"/>
          <w:color w:val="000000"/>
          <w:sz w:val="20"/>
          <w:szCs w:val="20"/>
        </w:rPr>
        <w:t>, Beijing, China, 2019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National Scholarship</w:t>
      </w:r>
      <w:r>
        <w:rPr>
          <w:rFonts w:ascii="Times New Roman" w:hAnsi="Times New Roman" w:cs="Times New Roman"/>
          <w:color w:val="000000"/>
          <w:sz w:val="20"/>
          <w:szCs w:val="20"/>
        </w:rPr>
        <w:t>, Beijing, China, 2016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First Prize Scholarship</w:t>
      </w:r>
      <w:r>
        <w:rPr>
          <w:rFonts w:ascii="Times New Roman" w:hAnsi="Times New Roman" w:cs="Times New Roman"/>
          <w:color w:val="000000"/>
          <w:sz w:val="20"/>
          <w:szCs w:val="20"/>
        </w:rPr>
        <w:t>, Beijing, China, 2016 – 2018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INVITED TALKS &amp; CONFERENCES PRESENTATIONS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Learning-based state estimation methods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at the Technical University of Munich, Munich, Germany (Online Presentation), hosted by Prof. Sandra Hirche, February 2023.</w:t>
      </w:r>
    </w:p>
    <w:p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Primal-Dual Estimator Learning Method with Feasibility and Near-Optimality Guarantees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in 2022 IEEE 61st Conference on Decision and Control, Cancún, Mexico (Online Presentation), December 2022. </w:t>
      </w:r>
    </w:p>
    <w:p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Reinforced </w:t>
      </w:r>
      <w:r>
        <w:rPr>
          <w:rFonts w:hint="eastAsia" w:ascii="Times New Roman" w:hAnsi="Times New Roman" w:cs="Times New Roman"/>
          <w:i/>
          <w:iCs/>
          <w:color w:val="000000"/>
          <w:sz w:val="20"/>
          <w:szCs w:val="20"/>
        </w:rPr>
        <w:t>Op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timal Estimator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in 2021 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FAC Modeling, Estimation and Control Conference, T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ex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as, USA (Online Presentation), October 2021.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Accelerated Inverse Reinforcement Learning with Randomly Pre-sampled Policies for Autonomous Driving Reward Design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in 2019 IEEE I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ntell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igent 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Transportation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Systems Conference, Auckland, New Zealand, October 2019.</w:t>
      </w:r>
    </w:p>
    <w:p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LANGUAGES &amp; S</w:t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eastAsia="zh-CN"/>
        </w:rPr>
        <w:t>KILLS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Language – English IELTS 7.0 (Listening 8.0, Reading 7.5, Speaking 6.5, Writing 6.0)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Programming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– Proficient in MATLAB/Simulink and Python programming (PyTorch), familiar with C/C++</w:t>
      </w:r>
    </w:p>
    <w:bookmarkEnd w:id="1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203870244"/>
      <w:docPartObj>
        <w:docPartGallery w:val="autotext"/>
      </w:docPartObj>
    </w:sdtPr>
    <w:sdtEndPr>
      <w:rPr>
        <w:rStyle w:val="7"/>
      </w:rPr>
    </w:sdtEndPr>
    <w:sdtContent>
      <w:p>
        <w:pPr>
          <w:pStyle w:val="4"/>
          <w:framePr w:wrap="auto" w:vAnchor="text" w:hAnchor="margin" w:xAlign="right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1</w:t>
        </w:r>
        <w:r>
          <w:rPr>
            <w:rStyle w:val="7"/>
          </w:rPr>
          <w:fldChar w:fldCharType="end"/>
        </w:r>
      </w:p>
    </w:sdtContent>
  </w:sdt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7079CA"/>
    <w:rsid w:val="00004B18"/>
    <w:rsid w:val="000F52EE"/>
    <w:rsid w:val="000F7D3D"/>
    <w:rsid w:val="001374B4"/>
    <w:rsid w:val="00164755"/>
    <w:rsid w:val="001735AB"/>
    <w:rsid w:val="00181030"/>
    <w:rsid w:val="001A67A6"/>
    <w:rsid w:val="001B2AB8"/>
    <w:rsid w:val="001C35E8"/>
    <w:rsid w:val="001E3868"/>
    <w:rsid w:val="00206DAA"/>
    <w:rsid w:val="002313DF"/>
    <w:rsid w:val="00237617"/>
    <w:rsid w:val="00241EB5"/>
    <w:rsid w:val="00254B10"/>
    <w:rsid w:val="002A0D8E"/>
    <w:rsid w:val="002C3FDC"/>
    <w:rsid w:val="002E219F"/>
    <w:rsid w:val="00314AA2"/>
    <w:rsid w:val="00387D75"/>
    <w:rsid w:val="003D7588"/>
    <w:rsid w:val="003F3AC4"/>
    <w:rsid w:val="00403F8D"/>
    <w:rsid w:val="0043433E"/>
    <w:rsid w:val="00461380"/>
    <w:rsid w:val="00465D56"/>
    <w:rsid w:val="00473D2C"/>
    <w:rsid w:val="004A1EFF"/>
    <w:rsid w:val="004E387A"/>
    <w:rsid w:val="005A7117"/>
    <w:rsid w:val="005D0C68"/>
    <w:rsid w:val="005D2E65"/>
    <w:rsid w:val="005E06AD"/>
    <w:rsid w:val="005E1D07"/>
    <w:rsid w:val="00612196"/>
    <w:rsid w:val="00620B8A"/>
    <w:rsid w:val="00633D14"/>
    <w:rsid w:val="0065098E"/>
    <w:rsid w:val="00671CEE"/>
    <w:rsid w:val="006A3129"/>
    <w:rsid w:val="006C7123"/>
    <w:rsid w:val="007079CA"/>
    <w:rsid w:val="0073774A"/>
    <w:rsid w:val="007561EE"/>
    <w:rsid w:val="007713E5"/>
    <w:rsid w:val="00796FA8"/>
    <w:rsid w:val="007A6C4D"/>
    <w:rsid w:val="007B578E"/>
    <w:rsid w:val="007F10EB"/>
    <w:rsid w:val="00815EBF"/>
    <w:rsid w:val="008262D1"/>
    <w:rsid w:val="00836D15"/>
    <w:rsid w:val="00844608"/>
    <w:rsid w:val="00847C8A"/>
    <w:rsid w:val="00896215"/>
    <w:rsid w:val="008B3D91"/>
    <w:rsid w:val="008D654A"/>
    <w:rsid w:val="00921852"/>
    <w:rsid w:val="009268C4"/>
    <w:rsid w:val="00945D0B"/>
    <w:rsid w:val="00953DD8"/>
    <w:rsid w:val="00964607"/>
    <w:rsid w:val="00981537"/>
    <w:rsid w:val="0099246E"/>
    <w:rsid w:val="00993FED"/>
    <w:rsid w:val="009C4537"/>
    <w:rsid w:val="009C7D4A"/>
    <w:rsid w:val="009D3A29"/>
    <w:rsid w:val="009D6CB2"/>
    <w:rsid w:val="009E4433"/>
    <w:rsid w:val="00A14BD5"/>
    <w:rsid w:val="00A36434"/>
    <w:rsid w:val="00A82DC5"/>
    <w:rsid w:val="00A8389F"/>
    <w:rsid w:val="00A87C6E"/>
    <w:rsid w:val="00A9253E"/>
    <w:rsid w:val="00B00440"/>
    <w:rsid w:val="00B4079C"/>
    <w:rsid w:val="00B514CD"/>
    <w:rsid w:val="00B653DB"/>
    <w:rsid w:val="00BB7205"/>
    <w:rsid w:val="00BD2F9A"/>
    <w:rsid w:val="00BF2765"/>
    <w:rsid w:val="00BF2A05"/>
    <w:rsid w:val="00C019A4"/>
    <w:rsid w:val="00C04C12"/>
    <w:rsid w:val="00C43C9D"/>
    <w:rsid w:val="00C604CC"/>
    <w:rsid w:val="00C93029"/>
    <w:rsid w:val="00C95F68"/>
    <w:rsid w:val="00C97E9B"/>
    <w:rsid w:val="00CA3166"/>
    <w:rsid w:val="00CD7579"/>
    <w:rsid w:val="00D14A12"/>
    <w:rsid w:val="00D20A53"/>
    <w:rsid w:val="00D41D90"/>
    <w:rsid w:val="00D51FF3"/>
    <w:rsid w:val="00D60041"/>
    <w:rsid w:val="00D8391D"/>
    <w:rsid w:val="00DD06B3"/>
    <w:rsid w:val="00DF7BEA"/>
    <w:rsid w:val="00E0143A"/>
    <w:rsid w:val="00E03C17"/>
    <w:rsid w:val="00E03E19"/>
    <w:rsid w:val="00E07D30"/>
    <w:rsid w:val="00E13931"/>
    <w:rsid w:val="00E9411B"/>
    <w:rsid w:val="00EA7C82"/>
    <w:rsid w:val="00EB7A1F"/>
    <w:rsid w:val="00EE241B"/>
    <w:rsid w:val="00F21187"/>
    <w:rsid w:val="00F25372"/>
    <w:rsid w:val="00F25A8E"/>
    <w:rsid w:val="00F75FCF"/>
    <w:rsid w:val="00F8183B"/>
    <w:rsid w:val="00F845B4"/>
    <w:rsid w:val="00F91A04"/>
    <w:rsid w:val="00F931FD"/>
    <w:rsid w:val="00F9726C"/>
    <w:rsid w:val="00FA0657"/>
    <w:rsid w:val="00FB2FC1"/>
    <w:rsid w:val="00FE28B1"/>
    <w:rsid w:val="297F9610"/>
    <w:rsid w:val="EFE6C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</w:rPr>
  </w:style>
  <w:style w:type="character" w:styleId="7">
    <w:name w:val="page number"/>
    <w:basedOn w:val="2"/>
    <w:semiHidden/>
    <w:unhideWhenUsed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页眉 字符"/>
    <w:basedOn w:val="2"/>
    <w:link w:val="5"/>
    <w:qFormat/>
    <w:uiPriority w:val="99"/>
  </w:style>
  <w:style w:type="character" w:customStyle="1" w:styleId="10">
    <w:name w:val="页脚 字符"/>
    <w:basedOn w:val="2"/>
    <w:link w:val="4"/>
    <w:qFormat/>
    <w:uiPriority w:val="99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398</Words>
  <Characters>2534</Characters>
  <Lines>21</Lines>
  <Paragraphs>5</Paragraphs>
  <TotalTime>558</TotalTime>
  <ScaleCrop>false</ScaleCrop>
  <LinksUpToDate>false</LinksUpToDate>
  <CharactersWithSpaces>2902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2022-10-25T18:08:00Z</dcterms:created>
  <dc:creator>Shelly Robinson</dc:creator>
  <cp:lastModifiedBy>寒涵</cp:lastModifiedBy>
  <cp:lastPrinted>2023-03-19T21:57:00Z</cp:lastPrinted>
  <dcterms:modified xsi:type="dcterms:W3CDTF">2023-05-01T18:38:58Z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KSOProductBuildVer">
    <vt:lpwstr>1033-5.3.0.7863</vt:lpwstr>
  </property>
  <property fmtid="{D5CDD505-2E9C-101B-9397-08002B2CF9AE}" pid="4" name="ICV">
    <vt:lpwstr>0EC1B13447D5342900F94F642546A377_42</vt:lpwstr>
  </property>
</Properties>
</file>