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4148" w:rsidRDefault="006B5669" w:rsidP="006B5669">
      <w:pPr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Mongo</w:t>
      </w:r>
      <w:r>
        <w:rPr>
          <w:rFonts w:asciiTheme="majorEastAsia" w:eastAsiaTheme="majorEastAsia" w:hAnsiTheme="majorEastAsia"/>
          <w:sz w:val="24"/>
          <w:szCs w:val="24"/>
        </w:rPr>
        <w:t>DB数据库设计</w:t>
      </w:r>
    </w:p>
    <w:p w:rsidR="006B5669" w:rsidRDefault="006B5669" w:rsidP="006B5669">
      <w:pPr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6B5669" w:rsidRDefault="006B5669" w:rsidP="006B5669">
      <w:pPr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6B5669" w:rsidRPr="006B5669" w:rsidRDefault="006B5669" w:rsidP="006B5669">
      <w:pPr>
        <w:pStyle w:val="a5"/>
        <w:numPr>
          <w:ilvl w:val="0"/>
          <w:numId w:val="1"/>
        </w:numPr>
        <w:ind w:firstLineChars="0"/>
        <w:jc w:val="left"/>
        <w:rPr>
          <w:rFonts w:asciiTheme="majorEastAsia" w:eastAsiaTheme="majorEastAsia" w:hAnsiTheme="majorEastAsia"/>
          <w:szCs w:val="21"/>
        </w:rPr>
      </w:pPr>
      <w:r w:rsidRPr="006B5669">
        <w:rPr>
          <w:rFonts w:asciiTheme="majorEastAsia" w:eastAsiaTheme="majorEastAsia" w:hAnsiTheme="majorEastAsia"/>
          <w:szCs w:val="21"/>
        </w:rPr>
        <w:t>第一行数据表设计</w:t>
      </w:r>
    </w:p>
    <w:p w:rsidR="006B5669" w:rsidRDefault="006B5669" w:rsidP="006B5669">
      <w:pPr>
        <w:pStyle w:val="a5"/>
        <w:ind w:left="900" w:firstLineChars="0" w:firstLine="0"/>
        <w:jc w:val="left"/>
        <w:rPr>
          <w:rFonts w:asciiTheme="majorEastAsia" w:eastAsiaTheme="majorEastAsia" w:hAnsiTheme="majorEastAsia"/>
          <w:szCs w:val="21"/>
        </w:rPr>
      </w:pPr>
      <w:r>
        <w:rPr>
          <w:noProof/>
        </w:rPr>
        <w:drawing>
          <wp:inline distT="0" distB="0" distL="0" distR="0" wp14:anchorId="53D2D23C" wp14:editId="77DA6E08">
            <wp:extent cx="5274310" cy="9937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669" w:rsidRDefault="006B5669" w:rsidP="006B5669">
      <w:pPr>
        <w:pStyle w:val="a5"/>
        <w:ind w:left="900" w:firstLineChars="0" w:firstLine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>表名</w:t>
      </w:r>
      <w:r>
        <w:rPr>
          <w:rFonts w:asciiTheme="majorEastAsia" w:eastAsiaTheme="majorEastAsia" w:hAnsiTheme="majorEastAsia" w:hint="eastAsia"/>
          <w:szCs w:val="21"/>
        </w:rPr>
        <w:t>：t_total_</w:t>
      </w:r>
      <w:r>
        <w:rPr>
          <w:rFonts w:asciiTheme="majorEastAsia" w:eastAsiaTheme="majorEastAsia" w:hAnsiTheme="majorEastAsia"/>
          <w:szCs w:val="21"/>
        </w:rPr>
        <w:t>data</w:t>
      </w:r>
    </w:p>
    <w:p w:rsidR="006B5669" w:rsidRDefault="006B5669" w:rsidP="006B5669">
      <w:pPr>
        <w:pStyle w:val="a5"/>
        <w:ind w:left="900" w:firstLineChars="0" w:firstLine="0"/>
        <w:jc w:val="left"/>
        <w:rPr>
          <w:sz w:val="24"/>
          <w:szCs w:val="24"/>
        </w:rPr>
      </w:pPr>
      <w:r>
        <w:rPr>
          <w:rFonts w:asciiTheme="majorEastAsia" w:eastAsiaTheme="majorEastAsia" w:hAnsiTheme="majorEastAsia"/>
          <w:szCs w:val="21"/>
        </w:rPr>
        <w:t>字段</w:t>
      </w:r>
      <w:r>
        <w:rPr>
          <w:rFonts w:asciiTheme="majorEastAsia" w:eastAsiaTheme="majorEastAsia" w:hAnsiTheme="majorEastAsia" w:hint="eastAsia"/>
          <w:szCs w:val="21"/>
        </w:rPr>
        <w:t>：</w:t>
      </w:r>
      <w:hyperlink r:id="rId8" w:tgtFrame="_blank" w:history="1">
        <w:r>
          <w:rPr>
            <w:rStyle w:val="a6"/>
          </w:rPr>
          <w:t>VirtualCoin</w:t>
        </w:r>
      </w:hyperlink>
      <w:r>
        <w:rPr>
          <w:rStyle w:val="a6"/>
        </w:rPr>
        <w:t xml:space="preserve">    </w:t>
      </w:r>
      <w:hyperlink r:id="rId9" w:tgtFrame="_blank" w:history="1">
        <w:r>
          <w:rPr>
            <w:rStyle w:val="a6"/>
          </w:rPr>
          <w:t>VirtualCoin</w:t>
        </w:r>
      </w:hyperlink>
      <w:r>
        <w:rPr>
          <w:rStyle w:val="a6"/>
        </w:rPr>
        <w:t xml:space="preserve">Ratio   </w:t>
      </w:r>
      <w:r>
        <w:rPr>
          <w:rFonts w:hint="eastAsia"/>
          <w:sz w:val="24"/>
          <w:szCs w:val="24"/>
        </w:rPr>
        <w:t>token</w:t>
      </w:r>
      <w:r w:rsidRPr="00FD1992"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token</w:t>
      </w:r>
      <w:r w:rsidRPr="00FD1992">
        <w:rPr>
          <w:rFonts w:hint="eastAsia"/>
          <w:sz w:val="24"/>
          <w:szCs w:val="24"/>
        </w:rPr>
        <w:t xml:space="preserve">Ratio </w:t>
      </w:r>
      <w:r>
        <w:rPr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>platform</w:t>
      </w:r>
      <w:r w:rsidRPr="00FD1992"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platform</w:t>
      </w:r>
      <w:r w:rsidRPr="00FD1992">
        <w:rPr>
          <w:rFonts w:hint="eastAsia"/>
          <w:sz w:val="24"/>
          <w:szCs w:val="24"/>
        </w:rPr>
        <w:t xml:space="preserve">Ratio    </w:t>
      </w:r>
      <w:r>
        <w:rPr>
          <w:rFonts w:hint="eastAsia"/>
          <w:sz w:val="24"/>
          <w:szCs w:val="24"/>
        </w:rPr>
        <w:t>market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market</w:t>
      </w:r>
      <w:r>
        <w:rPr>
          <w:sz w:val="24"/>
          <w:szCs w:val="24"/>
        </w:rPr>
        <w:t>Ratio  volume  volumeRatio</w:t>
      </w:r>
    </w:p>
    <w:p w:rsidR="006B5669" w:rsidRDefault="006B5669" w:rsidP="006B5669">
      <w:pPr>
        <w:pStyle w:val="a5"/>
        <w:ind w:left="900" w:firstLineChars="0" w:firstLine="0"/>
        <w:jc w:val="left"/>
        <w:rPr>
          <w:sz w:val="24"/>
          <w:szCs w:val="24"/>
        </w:rPr>
      </w:pPr>
    </w:p>
    <w:p w:rsidR="006B5669" w:rsidRPr="006B5669" w:rsidRDefault="006B5669" w:rsidP="006B5669">
      <w:pPr>
        <w:pStyle w:val="a5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 w:rsidRPr="006B5669">
        <w:rPr>
          <w:sz w:val="24"/>
          <w:szCs w:val="24"/>
        </w:rPr>
        <w:t>行情数据列表表结构设计</w:t>
      </w:r>
    </w:p>
    <w:p w:rsidR="006B5669" w:rsidRDefault="006B5669" w:rsidP="006B5669">
      <w:pPr>
        <w:pStyle w:val="a5"/>
        <w:ind w:left="90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A56664F" wp14:editId="5DA45A36">
            <wp:extent cx="5274310" cy="23628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669" w:rsidRDefault="006B5669" w:rsidP="006B5669">
      <w:pPr>
        <w:pStyle w:val="a5"/>
        <w:ind w:left="900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t>表名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t_market_data</w:t>
      </w:r>
    </w:p>
    <w:p w:rsidR="00076117" w:rsidRDefault="006B5669" w:rsidP="006B5669">
      <w:pPr>
        <w:pStyle w:val="a5"/>
        <w:ind w:left="900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t>字段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 xml:space="preserve">id  name  </w:t>
      </w:r>
      <w:r>
        <w:rPr>
          <w:rFonts w:ascii="Arial" w:hAnsi="Arial" w:cs="Arial"/>
          <w:color w:val="2F2F2F"/>
          <w:shd w:val="clear" w:color="auto" w:fill="FFFFFF"/>
        </w:rPr>
        <w:t>m</w:t>
      </w:r>
      <w:r>
        <w:rPr>
          <w:rFonts w:ascii="Arial" w:hAnsi="Arial" w:cs="Arial"/>
          <w:color w:val="2F2F2F"/>
          <w:shd w:val="clear" w:color="auto" w:fill="FFFFFF"/>
        </w:rPr>
        <w:t>arketCap</w:t>
      </w:r>
      <w:r w:rsidRPr="006B5669"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price  </w:t>
      </w:r>
      <w:r>
        <w:rPr>
          <w:rFonts w:ascii="Arial" w:hAnsi="Arial" w:cs="Arial"/>
          <w:color w:val="2F2F2F"/>
          <w:shd w:val="clear" w:color="auto" w:fill="FFFFFF"/>
        </w:rPr>
        <w:t>circulatingSupply</w:t>
      </w:r>
      <w:r w:rsidR="00076117">
        <w:rPr>
          <w:rFonts w:ascii="Arial" w:hAnsi="Arial" w:cs="Arial"/>
          <w:color w:val="2F2F2F"/>
          <w:shd w:val="clear" w:color="auto" w:fill="FFFFFF"/>
        </w:rPr>
        <w:t xml:space="preserve">  </w:t>
      </w:r>
      <w:r w:rsidR="00076117">
        <w:rPr>
          <w:rFonts w:ascii="Arial" w:hAnsi="Arial" w:cs="Arial"/>
          <w:color w:val="2F2F2F"/>
          <w:shd w:val="clear" w:color="auto" w:fill="FFFFFF"/>
        </w:rPr>
        <w:t>Volume</w:t>
      </w:r>
      <w:r w:rsidR="00076117">
        <w:rPr>
          <w:rFonts w:ascii="Arial" w:hAnsi="Arial" w:cs="Arial"/>
          <w:color w:val="2F2F2F"/>
          <w:shd w:val="clear" w:color="auto" w:fill="FFFFFF"/>
        </w:rPr>
        <w:t xml:space="preserve">  </w:t>
      </w:r>
      <w:r w:rsidR="00076117">
        <w:rPr>
          <w:rFonts w:ascii="Arial" w:hAnsi="Arial" w:cs="Arial"/>
          <w:color w:val="2F2F2F"/>
          <w:shd w:val="clear" w:color="auto" w:fill="FFFFFF"/>
        </w:rPr>
        <w:t>change</w:t>
      </w:r>
      <w:r w:rsidR="00D75A00">
        <w:rPr>
          <w:rFonts w:ascii="Arial" w:hAnsi="Arial" w:cs="Arial"/>
          <w:color w:val="2F2F2F"/>
          <w:shd w:val="clear" w:color="auto" w:fill="FFFFFF"/>
        </w:rPr>
        <w:t xml:space="preserve"> status</w:t>
      </w:r>
      <w:r w:rsidR="00D75A00">
        <w:rPr>
          <w:rFonts w:ascii="Arial" w:hAnsi="Arial" w:cs="Arial" w:hint="eastAsia"/>
          <w:color w:val="2F2F2F"/>
          <w:shd w:val="clear" w:color="auto" w:fill="FFFFFF"/>
        </w:rPr>
        <w:t>（</w:t>
      </w:r>
      <w:r w:rsidR="00D75A00">
        <w:rPr>
          <w:rFonts w:ascii="Arial" w:hAnsi="Arial" w:cs="Arial" w:hint="eastAsia"/>
          <w:color w:val="2F2F2F"/>
          <w:shd w:val="clear" w:color="auto" w:fill="FFFFFF"/>
        </w:rPr>
        <w:t>1</w:t>
      </w:r>
      <w:r w:rsidR="00D75A00">
        <w:rPr>
          <w:rFonts w:ascii="Arial" w:hAnsi="Arial" w:cs="Arial" w:hint="eastAsia"/>
          <w:color w:val="2F2F2F"/>
          <w:shd w:val="clear" w:color="auto" w:fill="FFFFFF"/>
        </w:rPr>
        <w:t>代表上升</w:t>
      </w:r>
      <w:r w:rsidR="00D75A00">
        <w:rPr>
          <w:rFonts w:ascii="Arial" w:hAnsi="Arial" w:cs="Arial" w:hint="eastAsia"/>
          <w:color w:val="2F2F2F"/>
          <w:shd w:val="clear" w:color="auto" w:fill="FFFFFF"/>
        </w:rPr>
        <w:t xml:space="preserve"> 2</w:t>
      </w:r>
      <w:r w:rsidR="00D75A00">
        <w:rPr>
          <w:rFonts w:ascii="Arial" w:hAnsi="Arial" w:cs="Arial" w:hint="eastAsia"/>
          <w:color w:val="2F2F2F"/>
          <w:shd w:val="clear" w:color="auto" w:fill="FFFFFF"/>
        </w:rPr>
        <w:t>代表下降）</w:t>
      </w:r>
      <w:r w:rsidR="00076117">
        <w:rPr>
          <w:rFonts w:ascii="Arial" w:hAnsi="Arial" w:cs="Arial"/>
          <w:color w:val="2F2F2F"/>
          <w:shd w:val="clear" w:color="auto" w:fill="FFFFFF"/>
        </w:rPr>
        <w:t xml:space="preserve">  </w:t>
      </w:r>
      <w:r w:rsidR="00076117">
        <w:rPr>
          <w:rFonts w:ascii="Arial" w:hAnsi="Arial" w:cs="Arial"/>
          <w:color w:val="2F2F2F"/>
          <w:shd w:val="clear" w:color="auto" w:fill="FFFFFF"/>
        </w:rPr>
        <w:t>priceGraph</w:t>
      </w:r>
      <w:r w:rsidRPr="006B5669">
        <w:rPr>
          <w:rFonts w:hint="eastAsia"/>
          <w:sz w:val="24"/>
          <w:szCs w:val="24"/>
        </w:rPr>
        <w:t xml:space="preserve"> </w:t>
      </w:r>
    </w:p>
    <w:p w:rsidR="00076117" w:rsidRDefault="00076117" w:rsidP="00076117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</w:p>
    <w:p w:rsidR="00076117" w:rsidRPr="00076117" w:rsidRDefault="00076117" w:rsidP="00076117">
      <w:pPr>
        <w:pStyle w:val="a5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 w:rsidRPr="00076117">
        <w:rPr>
          <w:rFonts w:hint="eastAsia"/>
          <w:sz w:val="24"/>
          <w:szCs w:val="24"/>
        </w:rPr>
        <w:t>交易平台列表表结构设计</w:t>
      </w:r>
    </w:p>
    <w:p w:rsidR="00076117" w:rsidRDefault="00076117" w:rsidP="00076117">
      <w:pPr>
        <w:pStyle w:val="a5"/>
        <w:ind w:left="90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39D97597" wp14:editId="55ED6D3B">
            <wp:extent cx="5274310" cy="19107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117" w:rsidRDefault="00076117" w:rsidP="00076117">
      <w:pPr>
        <w:pStyle w:val="a5"/>
        <w:ind w:left="90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表名：</w:t>
      </w: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_trade_data</w:t>
      </w:r>
    </w:p>
    <w:p w:rsidR="00076117" w:rsidRDefault="00076117" w:rsidP="00076117">
      <w:pPr>
        <w:pStyle w:val="a5"/>
        <w:ind w:left="900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t>字段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 xml:space="preserve">id  name  volume  volumeNumber  pair  country  type(0 </w:t>
      </w:r>
      <w:r>
        <w:rPr>
          <w:sz w:val="24"/>
          <w:szCs w:val="24"/>
        </w:rPr>
        <w:t>代</w:t>
      </w:r>
      <w:r>
        <w:rPr>
          <w:sz w:val="24"/>
          <w:szCs w:val="24"/>
        </w:rPr>
        <w:lastRenderedPageBreak/>
        <w:t>表所有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z w:val="24"/>
          <w:szCs w:val="24"/>
        </w:rPr>
        <w:t>代表现货</w:t>
      </w:r>
      <w:r>
        <w:rPr>
          <w:rFonts w:hint="eastAsia"/>
          <w:sz w:val="24"/>
          <w:szCs w:val="24"/>
        </w:rPr>
        <w:t xml:space="preserve">  2</w:t>
      </w:r>
      <w:r>
        <w:rPr>
          <w:rFonts w:hint="eastAsia"/>
          <w:sz w:val="24"/>
          <w:szCs w:val="24"/>
        </w:rPr>
        <w:t>代表期货</w:t>
      </w:r>
      <w:r>
        <w:rPr>
          <w:rFonts w:hint="eastAsia"/>
          <w:sz w:val="24"/>
          <w:szCs w:val="24"/>
        </w:rPr>
        <w:t xml:space="preserve">  3</w:t>
      </w:r>
      <w:r>
        <w:rPr>
          <w:rFonts w:hint="eastAsia"/>
          <w:sz w:val="24"/>
          <w:szCs w:val="24"/>
        </w:rPr>
        <w:t>代表法币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)</w:t>
      </w:r>
      <w:r w:rsidRPr="00076117"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rank</w:t>
      </w:r>
    </w:p>
    <w:p w:rsidR="00A70D53" w:rsidRDefault="00A70D53" w:rsidP="00076117">
      <w:pPr>
        <w:pStyle w:val="a5"/>
        <w:ind w:left="900" w:firstLineChars="0" w:firstLine="0"/>
        <w:jc w:val="left"/>
        <w:rPr>
          <w:sz w:val="24"/>
          <w:szCs w:val="24"/>
        </w:rPr>
      </w:pPr>
    </w:p>
    <w:p w:rsidR="00A70D53" w:rsidRDefault="00A70D53" w:rsidP="00A70D53">
      <w:pPr>
        <w:pStyle w:val="a5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sz w:val="24"/>
          <w:szCs w:val="24"/>
        </w:rPr>
        <w:t>行情数据二级页面</w:t>
      </w:r>
    </w:p>
    <w:p w:rsidR="00A70D53" w:rsidRDefault="00A70D53" w:rsidP="00A70D53">
      <w:pPr>
        <w:pStyle w:val="a5"/>
        <w:ind w:left="90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EF892D6" wp14:editId="52D29671">
            <wp:extent cx="5274310" cy="23964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D53" w:rsidRDefault="00A70D53" w:rsidP="00A70D53">
      <w:pPr>
        <w:pStyle w:val="a5"/>
        <w:ind w:left="900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t>表名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t_market_</w:t>
      </w:r>
      <w:r w:rsidR="00D85571">
        <w:rPr>
          <w:sz w:val="24"/>
          <w:szCs w:val="24"/>
        </w:rPr>
        <w:t>details</w:t>
      </w:r>
    </w:p>
    <w:p w:rsidR="00A70D53" w:rsidRDefault="00A70D53" w:rsidP="00A70D53">
      <w:pPr>
        <w:pStyle w:val="a5"/>
        <w:ind w:left="900" w:firstLineChars="0" w:firstLine="0"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sz w:val="24"/>
          <w:szCs w:val="24"/>
        </w:rPr>
        <w:t>字段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 xml:space="preserve">id  name  price  ratio  high  low  </w:t>
      </w:r>
      <w:r>
        <w:rPr>
          <w:rFonts w:ascii="Arial" w:hAnsi="Arial" w:cs="Arial"/>
          <w:color w:val="2F2F2F"/>
          <w:shd w:val="clear" w:color="auto" w:fill="FFFFFF"/>
        </w:rPr>
        <w:t>market</w:t>
      </w:r>
      <w:r>
        <w:rPr>
          <w:rFonts w:ascii="Arial" w:hAnsi="Arial" w:cs="Arial"/>
          <w:color w:val="2F2F2F"/>
          <w:shd w:val="clear" w:color="auto" w:fill="FFFFFF"/>
        </w:rPr>
        <w:t>Cap</w:t>
      </w:r>
      <w:r>
        <w:rPr>
          <w:rFonts w:ascii="Arial" w:hAnsi="Arial" w:cs="Arial"/>
          <w:color w:val="2F2F2F"/>
          <w:shd w:val="clear" w:color="auto" w:fill="FFFFFF"/>
        </w:rPr>
        <w:t xml:space="preserve">  marketCapRatio </w:t>
      </w:r>
      <w:r>
        <w:rPr>
          <w:rFonts w:ascii="Arial" w:hAnsi="Arial" w:cs="Arial"/>
          <w:color w:val="2F2F2F"/>
          <w:shd w:val="clear" w:color="auto" w:fill="FFFFFF"/>
        </w:rPr>
        <w:t>circulatingSupply</w:t>
      </w:r>
      <w:r>
        <w:rPr>
          <w:rFonts w:ascii="Arial" w:hAnsi="Arial" w:cs="Arial"/>
          <w:color w:val="2F2F2F"/>
          <w:shd w:val="clear" w:color="auto" w:fill="FFFFFF"/>
        </w:rPr>
        <w:t xml:space="preserve">   </w:t>
      </w:r>
      <w:r>
        <w:rPr>
          <w:rFonts w:ascii="Arial" w:hAnsi="Arial" w:cs="Arial"/>
          <w:color w:val="2F2F2F"/>
          <w:shd w:val="clear" w:color="auto" w:fill="FFFFFF"/>
        </w:rPr>
        <w:t>circulatingSupply</w:t>
      </w:r>
      <w:r>
        <w:rPr>
          <w:rFonts w:ascii="Arial" w:hAnsi="Arial" w:cs="Arial"/>
          <w:color w:val="2F2F2F"/>
          <w:shd w:val="clear" w:color="auto" w:fill="FFFFFF"/>
        </w:rPr>
        <w:t>Ratio   volume   volumeRatio</w:t>
      </w:r>
    </w:p>
    <w:p w:rsidR="00D85571" w:rsidRDefault="00D85571" w:rsidP="00A70D53">
      <w:pPr>
        <w:pStyle w:val="a5"/>
        <w:ind w:left="900" w:firstLineChars="0" w:firstLine="0"/>
        <w:jc w:val="left"/>
        <w:rPr>
          <w:rFonts w:ascii="Arial" w:hAnsi="Arial" w:cs="Arial"/>
          <w:color w:val="2F2F2F"/>
          <w:shd w:val="clear" w:color="auto" w:fill="FFFFFF"/>
        </w:rPr>
      </w:pPr>
    </w:p>
    <w:p w:rsidR="00D85571" w:rsidRPr="00D85571" w:rsidRDefault="00D85571" w:rsidP="00D85571">
      <w:pPr>
        <w:pStyle w:val="a5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 w:rsidRPr="00D85571">
        <w:rPr>
          <w:sz w:val="24"/>
          <w:szCs w:val="24"/>
        </w:rPr>
        <w:t>行情数据二级页面数字货币详情</w:t>
      </w:r>
    </w:p>
    <w:p w:rsidR="00D85571" w:rsidRDefault="00D85571" w:rsidP="00D85571">
      <w:pPr>
        <w:ind w:left="84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B776D7F" wp14:editId="3246802E">
            <wp:extent cx="5274310" cy="17322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571" w:rsidRDefault="00D85571" w:rsidP="00D85571">
      <w:pPr>
        <w:ind w:left="840"/>
        <w:jc w:val="left"/>
        <w:rPr>
          <w:sz w:val="24"/>
          <w:szCs w:val="24"/>
        </w:rPr>
      </w:pPr>
      <w:r>
        <w:rPr>
          <w:sz w:val="24"/>
          <w:szCs w:val="24"/>
        </w:rPr>
        <w:t>表名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t_market_info</w:t>
      </w:r>
    </w:p>
    <w:p w:rsidR="00D85571" w:rsidRDefault="00D85571" w:rsidP="00D85571">
      <w:pPr>
        <w:ind w:left="840"/>
        <w:jc w:val="left"/>
        <w:rPr>
          <w:sz w:val="24"/>
          <w:szCs w:val="24"/>
        </w:rPr>
      </w:pPr>
      <w:r>
        <w:rPr>
          <w:sz w:val="24"/>
          <w:szCs w:val="24"/>
        </w:rPr>
        <w:t>字段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 xml:space="preserve">id  Ename  Zname  url  </w:t>
      </w:r>
      <w:r>
        <w:rPr>
          <w:sz w:val="24"/>
          <w:szCs w:val="24"/>
        </w:rPr>
        <w:t>platform</w:t>
      </w: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time</w:t>
      </w: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>book</w:t>
      </w:r>
      <w:r>
        <w:rPr>
          <w:sz w:val="24"/>
          <w:szCs w:val="24"/>
        </w:rPr>
        <w:t xml:space="preserve">  description </w:t>
      </w:r>
    </w:p>
    <w:p w:rsidR="00D85571" w:rsidRPr="00D85571" w:rsidRDefault="00D85571" w:rsidP="00D85571">
      <w:pPr>
        <w:pStyle w:val="a5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 w:rsidRPr="00D85571">
        <w:rPr>
          <w:sz w:val="24"/>
          <w:szCs w:val="24"/>
        </w:rPr>
        <w:t>交易平台二级页面</w:t>
      </w:r>
    </w:p>
    <w:p w:rsidR="00D85571" w:rsidRDefault="00D85571" w:rsidP="00D85571">
      <w:pPr>
        <w:ind w:left="84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AD6813B" wp14:editId="394FD356">
            <wp:extent cx="5274310" cy="21983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571" w:rsidRDefault="00D85571" w:rsidP="00D85571">
      <w:pPr>
        <w:ind w:left="840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表名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t_trade_details</w:t>
      </w:r>
    </w:p>
    <w:p w:rsidR="00D85571" w:rsidRDefault="00D85571" w:rsidP="00D85571">
      <w:pPr>
        <w:ind w:left="840"/>
        <w:jc w:val="left"/>
        <w:rPr>
          <w:sz w:val="24"/>
          <w:szCs w:val="24"/>
        </w:rPr>
      </w:pPr>
      <w:r>
        <w:rPr>
          <w:sz w:val="24"/>
          <w:szCs w:val="24"/>
        </w:rPr>
        <w:t>字段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id  type  rank  volume  volumeRatio</w:t>
      </w:r>
    </w:p>
    <w:p w:rsidR="00D85571" w:rsidRDefault="00D85571" w:rsidP="00D85571">
      <w:pPr>
        <w:jc w:val="left"/>
        <w:rPr>
          <w:sz w:val="24"/>
          <w:szCs w:val="24"/>
        </w:rPr>
      </w:pPr>
    </w:p>
    <w:p w:rsidR="00D85571" w:rsidRPr="00D85571" w:rsidRDefault="00D85571" w:rsidP="00D85571">
      <w:pPr>
        <w:pStyle w:val="a5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 w:rsidRPr="00D85571">
        <w:rPr>
          <w:sz w:val="24"/>
          <w:szCs w:val="24"/>
        </w:rPr>
        <w:t>交易平台二级页面</w:t>
      </w:r>
    </w:p>
    <w:p w:rsidR="00D85571" w:rsidRDefault="00D85571" w:rsidP="00D85571">
      <w:pPr>
        <w:pStyle w:val="a5"/>
        <w:ind w:left="90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2D5A8D9" wp14:editId="0B591419">
            <wp:extent cx="5274310" cy="25673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571" w:rsidRDefault="00D85571" w:rsidP="00D85571">
      <w:pPr>
        <w:pStyle w:val="a5"/>
        <w:ind w:left="900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t>表名</w:t>
      </w:r>
      <w:r w:rsidR="008C63D2">
        <w:rPr>
          <w:rFonts w:hint="eastAsia"/>
          <w:sz w:val="24"/>
          <w:szCs w:val="24"/>
        </w:rPr>
        <w:t>：</w:t>
      </w:r>
      <w:r w:rsidR="008C63D2">
        <w:rPr>
          <w:sz w:val="24"/>
          <w:szCs w:val="24"/>
        </w:rPr>
        <w:t>t_trade_info</w:t>
      </w:r>
    </w:p>
    <w:p w:rsidR="008C63D2" w:rsidRPr="00D85571" w:rsidRDefault="008C63D2" w:rsidP="00D85571">
      <w:pPr>
        <w:pStyle w:val="a5"/>
        <w:ind w:left="900" w:firstLineChars="0" w:firstLine="0"/>
        <w:jc w:val="left"/>
        <w:rPr>
          <w:rFonts w:hint="eastAsia"/>
          <w:sz w:val="24"/>
          <w:szCs w:val="24"/>
        </w:rPr>
      </w:pPr>
      <w:r>
        <w:rPr>
          <w:sz w:val="24"/>
          <w:szCs w:val="24"/>
        </w:rPr>
        <w:t>字段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 xml:space="preserve">id  name  country  url  </w:t>
      </w:r>
      <w:r>
        <w:rPr>
          <w:rFonts w:hint="eastAsia"/>
          <w:sz w:val="24"/>
          <w:szCs w:val="24"/>
        </w:rPr>
        <w:t>explanation</w:t>
      </w:r>
      <w:r>
        <w:rPr>
          <w:sz w:val="24"/>
          <w:szCs w:val="24"/>
        </w:rPr>
        <w:t xml:space="preserve">  description</w:t>
      </w:r>
      <w:bookmarkStart w:id="0" w:name="_GoBack"/>
      <w:bookmarkEnd w:id="0"/>
    </w:p>
    <w:p w:rsidR="00076117" w:rsidRDefault="00076117" w:rsidP="00076117">
      <w:pPr>
        <w:pStyle w:val="a5"/>
        <w:ind w:left="900" w:firstLineChars="0" w:firstLine="0"/>
        <w:jc w:val="left"/>
        <w:rPr>
          <w:sz w:val="24"/>
          <w:szCs w:val="24"/>
        </w:rPr>
      </w:pPr>
    </w:p>
    <w:p w:rsidR="006B5669" w:rsidRPr="00076117" w:rsidRDefault="006B5669" w:rsidP="00076117">
      <w:pPr>
        <w:pStyle w:val="a5"/>
        <w:ind w:left="900" w:firstLineChars="0" w:firstLine="0"/>
        <w:jc w:val="left"/>
        <w:rPr>
          <w:rFonts w:asciiTheme="majorEastAsia" w:eastAsiaTheme="majorEastAsia" w:hAnsiTheme="majorEastAsia" w:hint="eastAsia"/>
          <w:szCs w:val="21"/>
        </w:rPr>
      </w:pPr>
      <w:r w:rsidRPr="00076117">
        <w:rPr>
          <w:rFonts w:hint="eastAsia"/>
          <w:sz w:val="24"/>
          <w:szCs w:val="24"/>
        </w:rPr>
        <w:t xml:space="preserve"> </w:t>
      </w:r>
      <w:r w:rsidRPr="00076117">
        <w:rPr>
          <w:sz w:val="24"/>
          <w:szCs w:val="24"/>
        </w:rPr>
        <w:t xml:space="preserve"> </w:t>
      </w:r>
    </w:p>
    <w:sectPr w:rsidR="006B5669" w:rsidRPr="000761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8476D" w:rsidRDefault="00B8476D" w:rsidP="006B5669">
      <w:r>
        <w:separator/>
      </w:r>
    </w:p>
  </w:endnote>
  <w:endnote w:type="continuationSeparator" w:id="0">
    <w:p w:rsidR="00B8476D" w:rsidRDefault="00B8476D" w:rsidP="006B56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8476D" w:rsidRDefault="00B8476D" w:rsidP="006B5669">
      <w:r>
        <w:separator/>
      </w:r>
    </w:p>
  </w:footnote>
  <w:footnote w:type="continuationSeparator" w:id="0">
    <w:p w:rsidR="00B8476D" w:rsidRDefault="00B8476D" w:rsidP="006B56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E200F91"/>
    <w:multiLevelType w:val="hybridMultilevel"/>
    <w:tmpl w:val="D6C6F328"/>
    <w:lvl w:ilvl="0" w:tplc="033A4AB0">
      <w:start w:val="1"/>
      <w:numFmt w:val="japaneseCounting"/>
      <w:lvlText w:val="%1、"/>
      <w:lvlJc w:val="left"/>
      <w:pPr>
        <w:ind w:left="900" w:hanging="480"/>
      </w:pPr>
      <w:rPr>
        <w:rFonts w:hint="default"/>
        <w:sz w:val="24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1338"/>
    <w:rsid w:val="00002FF4"/>
    <w:rsid w:val="00076117"/>
    <w:rsid w:val="003B1338"/>
    <w:rsid w:val="006B5669"/>
    <w:rsid w:val="008C63D2"/>
    <w:rsid w:val="00A70D53"/>
    <w:rsid w:val="00B8476D"/>
    <w:rsid w:val="00D36E71"/>
    <w:rsid w:val="00D75A00"/>
    <w:rsid w:val="00D85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9E043F6-A990-4BD7-BFCF-5C870C247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B56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B566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B56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B5669"/>
    <w:rPr>
      <w:sz w:val="18"/>
      <w:szCs w:val="18"/>
    </w:rPr>
  </w:style>
  <w:style w:type="paragraph" w:styleId="a5">
    <w:name w:val="List Paragraph"/>
    <w:basedOn w:val="a"/>
    <w:uiPriority w:val="34"/>
    <w:qFormat/>
    <w:rsid w:val="006B5669"/>
    <w:pPr>
      <w:ind w:firstLineChars="200" w:firstLine="420"/>
    </w:pPr>
  </w:style>
  <w:style w:type="character" w:styleId="a6">
    <w:name w:val="Hyperlink"/>
    <w:basedOn w:val="a0"/>
    <w:uiPriority w:val="99"/>
    <w:semiHidden/>
    <w:unhideWhenUsed/>
    <w:rsid w:val="006B566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baidu.com/link?url=op0XUu8RRCaKKWbYtA2j8_lEuq_5Hul-obJIXUNDAIhMWIQqi___9vRE4EOs4tgt6jS0ydKW2IUsbjZuWYTei0BELPk9k8sXFz563rYbTCuCR7mRBDyen21z72pZFu2H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://www.baidu.com/link?url=op0XUu8RRCaKKWbYtA2j8_lEuq_5Hul-obJIXUNDAIhMWIQqi___9vRE4EOs4tgt6jS0ydKW2IUsbjZuWYTei0BELPk9k8sXFz563rYbTCuCR7mRBDyen21z72pZFu2H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</Pages>
  <Words>180</Words>
  <Characters>1028</Characters>
  <Application>Microsoft Office Word</Application>
  <DocSecurity>0</DocSecurity>
  <Lines>8</Lines>
  <Paragraphs>2</Paragraphs>
  <ScaleCrop>false</ScaleCrop>
  <Company>微软中国</Company>
  <LinksUpToDate>false</LinksUpToDate>
  <CharactersWithSpaces>1206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xb21cn</dc:creator>
  <cp:keywords/>
  <dc:description/>
  <cp:lastModifiedBy>xb21cn</cp:lastModifiedBy>
  <cp:revision>2</cp:revision>
  <dcterms:created xsi:type="dcterms:W3CDTF">2018-06-05T07:32:00Z</dcterms:created>
  <dcterms:modified xsi:type="dcterms:W3CDTF">2018-06-05T08:28:00Z</dcterms:modified>
</cp:coreProperties>
</file>