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AB0D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center"/>
        <w:textAlignment w:val="auto"/>
        <w:outlineLvl w:val="0"/>
        <w:rPr>
          <w:rFonts w:hint="default" w:ascii="Times New Roman" w:hAnsi="Times New Roman" w:eastAsia="宋体" w:cs="Times New Roman"/>
        </w:rPr>
      </w:pPr>
      <w:bookmarkStart w:id="0" w:name="heading_0"/>
      <w:r>
        <w:rPr>
          <w:rFonts w:hint="default" w:ascii="Times New Roman" w:hAnsi="Times New Roman" w:eastAsia="宋体" w:cs="Times New Roman"/>
          <w:b/>
          <w:sz w:val="36"/>
        </w:rPr>
        <w:t>竞赛试题 5：大地主题正反算程序设计</w:t>
      </w:r>
      <w:bookmarkEnd w:id="0"/>
    </w:p>
    <w:p w14:paraId="601853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center"/>
        <w:textAlignment w:val="auto"/>
        <w:outlineLvl w:val="1"/>
        <w:rPr>
          <w:rFonts w:hint="default" w:ascii="Times New Roman" w:hAnsi="Times New Roman" w:eastAsia="宋体" w:cs="Times New Roman"/>
        </w:rPr>
      </w:pPr>
      <w:bookmarkStart w:id="1" w:name="heading_1"/>
      <w:r>
        <w:rPr>
          <w:rFonts w:hint="default" w:ascii="Times New Roman" w:hAnsi="Times New Roman" w:eastAsia="宋体" w:cs="Times New Roman"/>
          <w:b/>
          <w:sz w:val="32"/>
        </w:rPr>
        <w:t>Program Design for Direct and Inverse Geodetic Problems</w:t>
      </w:r>
      <w:bookmarkEnd w:id="1"/>
    </w:p>
    <w:p w14:paraId="31FD87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  <w:b/>
          <w:sz w:val="32"/>
        </w:rPr>
      </w:pPr>
      <w:bookmarkStart w:id="2" w:name="heading_2"/>
    </w:p>
    <w:p w14:paraId="5C3BD0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sz w:val="24"/>
          <w:szCs w:val="24"/>
        </w:rPr>
        <w:t>一、比赛环境要求</w:t>
      </w:r>
      <w:bookmarkEnd w:id="2"/>
    </w:p>
    <w:p w14:paraId="037125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1. 单人独立参赛，每人配备一台电脑、外置摄像头；全程开启人像录屏 + 屏幕录屏，完整记录选手、桌面、键鼠全部操作。</w:t>
      </w:r>
    </w:p>
    <w:p w14:paraId="38D1E5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480" w:firstLineChars="200"/>
        <w:jc w:val="left"/>
        <w:textAlignment w:val="auto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2. 赛场封闭安静，禁止携带纸质资料、手机、AI 代码辅助工具。</w:t>
      </w:r>
    </w:p>
    <w:p w14:paraId="561F1D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</w:rPr>
        <w:t>3. 竞赛总时长 240 分钟，全程不得离开监控拍摄区域。</w:t>
      </w:r>
    </w:p>
    <w:p w14:paraId="00B43B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  <w:sz w:val="24"/>
          <w:szCs w:val="24"/>
        </w:rPr>
      </w:pPr>
      <w:bookmarkStart w:id="3" w:name="heading_3"/>
      <w:r>
        <w:rPr>
          <w:rFonts w:hint="default" w:ascii="Times New Roman" w:hAnsi="Times New Roman" w:eastAsia="宋体" w:cs="Times New Roman"/>
          <w:b/>
          <w:sz w:val="24"/>
          <w:szCs w:val="24"/>
        </w:rPr>
        <w:t>二、比赛软件与编程约束</w:t>
      </w:r>
      <w:bookmarkEnd w:id="3"/>
    </w:p>
    <w:p w14:paraId="006452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480" w:firstLineChars="200"/>
        <w:jc w:val="left"/>
        <w:textAlignment w:val="auto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1. 开发工具：Visual Studio 2017 及以上、PyCharm ≤2024.3.5</w:t>
      </w:r>
    </w:p>
    <w:p w14:paraId="23F8E9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480" w:firstLineChars="200"/>
        <w:jc w:val="left"/>
        <w:textAlignment w:val="auto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2. 可选语言：Basic、C/C++、C#、Python</w:t>
      </w:r>
    </w:p>
    <w:p w14:paraId="7136B0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480" w:firstLineChars="200"/>
        <w:jc w:val="left"/>
        <w:textAlignment w:val="auto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3.Python 限制：仅允许系统标准库，禁止 numpy、matplotlib、scipy 等第三方数值库；图形界面仅允许 PyQt5</w:t>
      </w:r>
    </w:p>
    <w:p w14:paraId="565BD9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480" w:firstLineChars="200"/>
        <w:jc w:val="left"/>
        <w:textAlignment w:val="auto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4. 禁用软件：各类测绘商业软件、CAD、Matlab、各类 AI 自动编程工具</w:t>
      </w:r>
    </w:p>
    <w:p w14:paraId="54D69B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5. 报告编制：Microsoft Word / WPS Office</w:t>
      </w:r>
    </w:p>
    <w:p w14:paraId="4D67AB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  <w:sz w:val="24"/>
          <w:szCs w:val="24"/>
        </w:rPr>
      </w:pPr>
      <w:bookmarkStart w:id="4" w:name="heading_4"/>
      <w:r>
        <w:rPr>
          <w:rFonts w:hint="default" w:ascii="Times New Roman" w:hAnsi="Times New Roman" w:eastAsia="宋体" w:cs="Times New Roman"/>
          <w:b/>
          <w:sz w:val="24"/>
          <w:szCs w:val="24"/>
        </w:rPr>
        <w:t>三、成果提交规范</w:t>
      </w:r>
      <w:bookmarkEnd w:id="4"/>
    </w:p>
    <w:p w14:paraId="391697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482" w:firstLineChars="200"/>
        <w:jc w:val="left"/>
        <w:textAlignment w:val="auto"/>
        <w:outlineLvl w:val="2"/>
        <w:rPr>
          <w:rFonts w:hint="default" w:ascii="Times New Roman" w:hAnsi="Times New Roman" w:eastAsia="宋体" w:cs="Times New Roman"/>
          <w:sz w:val="24"/>
          <w:szCs w:val="24"/>
        </w:rPr>
      </w:pPr>
      <w:bookmarkStart w:id="5" w:name="heading_5"/>
      <w:r>
        <w:rPr>
          <w:rFonts w:hint="default" w:ascii="Times New Roman" w:hAnsi="Times New Roman" w:eastAsia="宋体" w:cs="Times New Roman"/>
          <w:b/>
          <w:sz w:val="24"/>
          <w:szCs w:val="24"/>
        </w:rPr>
        <w:t>1. 提交文件清单</w:t>
      </w:r>
      <w:bookmarkEnd w:id="5"/>
    </w:p>
    <w:p w14:paraId="1CEB43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480" w:firstLineChars="200"/>
        <w:jc w:val="left"/>
        <w:textAlignment w:val="auto"/>
        <w:rPr>
          <w:rFonts w:hint="eastAsia" w:ascii="Times New Roman" w:hAnsi="Times New Roman" w:eastAsia="宋体" w:cs="Times New Roman"/>
          <w:sz w:val="24"/>
          <w:szCs w:val="24"/>
          <w:shd w:val="clear" w:fill="EFF0F1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（1）计算结果输出文件 </w:t>
      </w:r>
      <w:r>
        <w:rPr>
          <w:rFonts w:hint="default" w:ascii="Times New Roman" w:hAnsi="Times New Roman" w:eastAsia="宋体" w:cs="Times New Roman"/>
          <w:sz w:val="24"/>
          <w:szCs w:val="24"/>
          <w:shd w:val="clear" w:fill="EFF0F1"/>
        </w:rPr>
        <w:t>geodetic_result.txt</w:t>
      </w:r>
    </w:p>
    <w:p w14:paraId="3FB1B8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480" w:firstLineChars="200"/>
        <w:jc w:val="left"/>
        <w:textAlignment w:val="auto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（2）完整竞赛报告 PDF</w:t>
      </w:r>
    </w:p>
    <w:p w14:paraId="28E1D9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（3）源代码、输入数据压缩包 </w:t>
      </w:r>
      <w:r>
        <w:rPr>
          <w:rFonts w:hint="default" w:ascii="Times New Roman" w:hAnsi="Times New Roman" w:eastAsia="宋体" w:cs="Times New Roman"/>
          <w:sz w:val="24"/>
          <w:szCs w:val="24"/>
          <w:shd w:val="clear" w:fill="EFF0F1"/>
        </w:rPr>
        <w:t>source.rar</w:t>
      </w:r>
    </w:p>
    <w:p w14:paraId="44C528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482" w:firstLineChars="200"/>
        <w:jc w:val="left"/>
        <w:textAlignment w:val="auto"/>
        <w:outlineLvl w:val="2"/>
        <w:rPr>
          <w:rFonts w:hint="default" w:ascii="Times New Roman" w:hAnsi="Times New Roman" w:eastAsia="宋体" w:cs="Times New Roman"/>
          <w:sz w:val="24"/>
          <w:szCs w:val="24"/>
        </w:rPr>
      </w:pPr>
      <w:bookmarkStart w:id="6" w:name="heading_6"/>
      <w:r>
        <w:rPr>
          <w:rFonts w:hint="default" w:ascii="Times New Roman" w:hAnsi="Times New Roman" w:eastAsia="宋体" w:cs="Times New Roman"/>
          <w:b/>
          <w:sz w:val="24"/>
          <w:szCs w:val="24"/>
        </w:rPr>
        <w:t>2. 提交要求</w:t>
      </w:r>
      <w:bookmarkEnd w:id="6"/>
    </w:p>
    <w:p w14:paraId="6CF4B9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禁止所有文档、代码内出现学校、姓名、选手编号。</w:t>
      </w:r>
    </w:p>
    <w:p w14:paraId="78FF3F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  <w:sz w:val="24"/>
          <w:szCs w:val="24"/>
        </w:rPr>
      </w:pPr>
      <w:bookmarkStart w:id="7" w:name="heading_7"/>
      <w:r>
        <w:rPr>
          <w:rFonts w:hint="default" w:ascii="Times New Roman" w:hAnsi="Times New Roman" w:eastAsia="宋体" w:cs="Times New Roman"/>
          <w:b/>
          <w:sz w:val="24"/>
          <w:szCs w:val="24"/>
        </w:rPr>
        <w:t>四、输入数据说明</w:t>
      </w:r>
      <w:bookmarkEnd w:id="7"/>
    </w:p>
    <w:p w14:paraId="2668BB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480" w:firstLineChars="200"/>
        <w:jc w:val="left"/>
        <w:textAlignment w:val="auto"/>
        <w:rPr>
          <w:rFonts w:hint="eastAsia" w:ascii="Times New Roman" w:hAnsi="Times New Roman" w:eastAsia="宋体" w:cs="Times New Roman"/>
          <w:b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程序支持两类输入文件：</w:t>
      </w:r>
      <w:r>
        <w:rPr>
          <w:rFonts w:hint="default" w:ascii="Times New Roman" w:hAnsi="Times New Roman" w:eastAsia="宋体" w:cs="Times New Roman"/>
          <w:b/>
          <w:sz w:val="24"/>
          <w:szCs w:val="24"/>
        </w:rPr>
        <w:t>正算原始数据.txt</w:t>
      </w:r>
      <w:r>
        <w:rPr>
          <w:rFonts w:hint="default" w:ascii="Times New Roman" w:hAnsi="Times New Roman" w:eastAsia="宋体" w:cs="Times New Roman"/>
          <w:sz w:val="24"/>
          <w:szCs w:val="24"/>
        </w:rPr>
        <w:t>、</w:t>
      </w:r>
      <w:r>
        <w:rPr>
          <w:rFonts w:hint="default" w:ascii="Times New Roman" w:hAnsi="Times New Roman" w:eastAsia="宋体" w:cs="Times New Roman"/>
          <w:b/>
          <w:sz w:val="24"/>
          <w:szCs w:val="24"/>
        </w:rPr>
        <w:t>反算原始数据.txt</w:t>
      </w:r>
    </w:p>
    <w:p w14:paraId="02B85B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文件格式统一规范：</w:t>
      </w:r>
    </w:p>
    <w:p w14:paraId="553475C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3370FF"/>
          <w:sz w:val="24"/>
          <w:szCs w:val="24"/>
        </w:rPr>
        <w:t>•</w:t>
      </w:r>
      <w:r>
        <w:rPr>
          <w:rFonts w:hint="default" w:ascii="Times New Roman" w:hAnsi="Times New Roman" w:eastAsia="宋体" w:cs="Times New Roman"/>
          <w:sz w:val="24"/>
          <w:szCs w:val="24"/>
        </w:rPr>
        <w:t>第 1 行：</w:t>
      </w:r>
      <w:r>
        <w:rPr>
          <w:rFonts w:hint="default" w:ascii="Times New Roman" w:hAnsi="Times New Roman" w:eastAsia="宋体" w:cs="Times New Roman"/>
          <w:sz w:val="24"/>
          <w:szCs w:val="24"/>
          <w:shd w:val="clear" w:fill="EFF0F1"/>
        </w:rPr>
        <w:t>a,1/f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椭球参数，长半轴 a 单位 m，第二参数为</w:t>
      </w:r>
      <w:r>
        <w:rPr>
          <w:rFonts w:hint="default" w:ascii="Times New Roman" w:hAnsi="Times New Roman" w:eastAsia="宋体" w:cs="Times New Roman"/>
          <w:b/>
          <w:sz w:val="24"/>
          <w:szCs w:val="24"/>
        </w:rPr>
        <w:t>扁率分母</w:t>
      </w:r>
    </w:p>
    <w:p w14:paraId="5D70C84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3370FF"/>
          <w:sz w:val="24"/>
          <w:szCs w:val="24"/>
        </w:rPr>
        <w:t>•</w:t>
      </w:r>
      <w:r>
        <w:rPr>
          <w:rFonts w:hint="default" w:ascii="Times New Roman" w:hAnsi="Times New Roman" w:eastAsia="宋体" w:cs="Times New Roman"/>
          <w:sz w:val="24"/>
          <w:szCs w:val="24"/>
        </w:rPr>
        <w:t>第 2 行：点位标记，数值序列，点位标记；程序读取时</w:t>
      </w:r>
      <w:r>
        <w:rPr>
          <w:rFonts w:hint="default" w:ascii="Times New Roman" w:hAnsi="Times New Roman" w:eastAsia="宋体" w:cs="Times New Roman"/>
          <w:b/>
          <w:sz w:val="24"/>
          <w:szCs w:val="24"/>
        </w:rPr>
        <w:t>忽略 P1、P2、P5、P6 这类点位标识符</w:t>
      </w:r>
      <w:r>
        <w:rPr>
          <w:rFonts w:hint="default" w:ascii="Times New Roman" w:hAnsi="Times New Roman" w:eastAsia="宋体" w:cs="Times New Roman"/>
          <w:sz w:val="24"/>
          <w:szCs w:val="24"/>
        </w:rPr>
        <w:t>，仅提取浮点数字参与计算</w:t>
      </w:r>
    </w:p>
    <w:p w14:paraId="1CB947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482" w:firstLineChars="200"/>
        <w:jc w:val="left"/>
        <w:textAlignment w:val="auto"/>
        <w:outlineLvl w:val="2"/>
        <w:rPr>
          <w:rFonts w:hint="default" w:ascii="Times New Roman" w:hAnsi="Times New Roman" w:eastAsia="宋体" w:cs="Times New Roman"/>
          <w:sz w:val="24"/>
          <w:szCs w:val="24"/>
        </w:rPr>
      </w:pPr>
      <w:bookmarkStart w:id="8" w:name="heading_8"/>
      <w:r>
        <w:rPr>
          <w:rFonts w:hint="default" w:ascii="Times New Roman" w:hAnsi="Times New Roman" w:eastAsia="宋体" w:cs="Times New Roman"/>
          <w:b/>
          <w:sz w:val="24"/>
          <w:szCs w:val="24"/>
        </w:rPr>
        <w:t>4.1 正算文件【正算原始数据.txt】格式示例</w:t>
      </w:r>
      <w:bookmarkEnd w:id="8"/>
    </w:p>
    <w:tbl>
      <w:tblPr>
        <w:tblStyle w:val="3"/>
        <w:tblW w:w="0" w:type="auto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52"/>
      </w:tblGrid>
      <w:tr w14:paraId="794968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7252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84D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color w:val="646A73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color w:val="646A73"/>
                <w:sz w:val="24"/>
                <w:szCs w:val="24"/>
              </w:rPr>
              <w:t>Plain Text</w:t>
            </w:r>
          </w:p>
          <w:p w14:paraId="5D5FC7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6378245,298.3</w:t>
            </w:r>
          </w:p>
          <w:p w14:paraId="4E351D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P1,35.000022,90.000011,100.000033,15000000.2,P2</w:t>
            </w:r>
          </w:p>
        </w:tc>
      </w:tr>
    </w:tbl>
    <w:p w14:paraId="6C5AA7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480" w:firstLineChars="200"/>
        <w:jc w:val="left"/>
        <w:textAlignment w:val="auto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字段含义：</w:t>
      </w:r>
    </w:p>
    <w:p w14:paraId="16E329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1440" w:firstLineChars="600"/>
        <w:jc w:val="left"/>
        <w:textAlignment w:val="auto"/>
        <m:rPr/>
        <w:rPr>
          <w:rFonts w:hint="eastAsia" w:hAnsi="Times New Roman" w:eastAsia="宋体" w:cs="Times New Roman"/>
          <w:i w:val="0"/>
          <w:sz w:val="24"/>
          <w:szCs w:val="24"/>
          <w:lang w:eastAsia="zh-CN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  <w:szCs w:val="24"/>
                </w:rPr>
                <m:t>B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4"/>
                  <w:szCs w:val="24"/>
                </w:rPr>
                <m:t>1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  <w:szCs w:val="24"/>
            </w:rPr>
            <m:t>=</m:t>
          </m:r>
          <m:sSup>
            <m:sSupP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4"/>
                  <w:szCs w:val="24"/>
                </w:rPr>
                <m:t>35.000022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4"/>
                  <w:szCs w:val="24"/>
                </w:rPr>
                <m:t>∘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  <w:szCs w:val="24"/>
            </w:rPr>
            <m:t>,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  <w:szCs w:val="24"/>
                </w:rPr>
                <m:t>L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4"/>
                  <w:szCs w:val="24"/>
                </w:rPr>
                <m:t>1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  <w:szCs w:val="24"/>
            </w:rPr>
            <m:t>=</m:t>
          </m:r>
          <m:sSup>
            <m:sSupP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4"/>
                  <w:szCs w:val="24"/>
                </w:rPr>
                <m:t>90.000011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4"/>
                  <w:szCs w:val="24"/>
                </w:rPr>
                <m:t>∘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  <w:szCs w:val="24"/>
            </w:rPr>
            <m:t>,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  <w:szCs w:val="24"/>
                </w:rPr>
                <m:t>A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4"/>
                  <w:szCs w:val="24"/>
                </w:rPr>
                <m:t>12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  <w:szCs w:val="24"/>
            </w:rPr>
            <m:t>=</m:t>
          </m:r>
          <m:sSup>
            <m:sSupP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4"/>
                  <w:szCs w:val="24"/>
                </w:rPr>
                <m:t>100.000033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4"/>
                  <w:szCs w:val="24"/>
                </w:rPr>
                <m:t>∘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  <w:szCs w:val="24"/>
            </w:rPr>
            <m:t>,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4"/>
              <w:szCs w:val="24"/>
            </w:rPr>
            <m:t>S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  <w:szCs w:val="24"/>
            </w:rPr>
            <m:t>=15000000.2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sz w:val="24"/>
              <w:szCs w:val="24"/>
            </w:rPr>
            <m:t>m</m:t>
          </m:r>
        </m:oMath>
      </m:oMathPara>
    </w:p>
    <w:p w14:paraId="7DE6A1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任务：大地主题</w:t>
      </w:r>
      <w:r>
        <w:rPr>
          <w:rFonts w:hint="default" w:ascii="Times New Roman" w:hAnsi="Times New Roman" w:eastAsia="宋体" w:cs="Times New Roman"/>
          <w:b/>
          <w:sz w:val="24"/>
          <w:szCs w:val="24"/>
        </w:rPr>
        <w:t>正算</w:t>
      </w:r>
      <w:r>
        <w:rPr>
          <w:rFonts w:hint="default" w:ascii="Times New Roman" w:hAnsi="Times New Roman" w:eastAsia="宋体" w:cs="Times New Roman"/>
          <w:sz w:val="24"/>
          <w:szCs w:val="24"/>
        </w:rPr>
        <w:t>，求终点经纬度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B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4"/>
                <w:szCs w:val="24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  <w:szCs w:val="24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L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4"/>
                <w:szCs w:val="24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4"/>
          <w:szCs w:val="24"/>
        </w:rPr>
        <w:t>、反方位角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A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4"/>
                <w:szCs w:val="24"/>
              </w:rPr>
              <m:t>21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ub>
        </m:sSub>
      </m:oMath>
    </w:p>
    <w:p w14:paraId="12229C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482" w:firstLineChars="200"/>
        <w:jc w:val="left"/>
        <w:textAlignment w:val="auto"/>
        <w:outlineLvl w:val="2"/>
        <w:rPr>
          <w:rFonts w:hint="default" w:ascii="Times New Roman" w:hAnsi="Times New Roman" w:eastAsia="宋体" w:cs="Times New Roman"/>
          <w:sz w:val="24"/>
          <w:szCs w:val="24"/>
        </w:rPr>
      </w:pPr>
      <w:bookmarkStart w:id="9" w:name="heading_9"/>
      <w:r>
        <w:rPr>
          <w:rFonts w:hint="default" w:ascii="Times New Roman" w:hAnsi="Times New Roman" w:eastAsia="宋体" w:cs="Times New Roman"/>
          <w:b/>
          <w:sz w:val="24"/>
          <w:szCs w:val="24"/>
        </w:rPr>
        <w:t>4.2 反算文件【反算原始数据.txt】格式示例</w:t>
      </w:r>
      <w:bookmarkEnd w:id="9"/>
    </w:p>
    <w:tbl>
      <w:tblPr>
        <w:tblStyle w:val="3"/>
        <w:tblW w:w="0" w:type="auto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423"/>
      </w:tblGrid>
      <w:tr w14:paraId="41D2D5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6423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799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color w:val="646A73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color w:val="646A73"/>
                <w:sz w:val="24"/>
                <w:szCs w:val="24"/>
              </w:rPr>
              <w:t>Plain Text</w:t>
            </w:r>
          </w:p>
          <w:p w14:paraId="6F516B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6378245,298.3</w:t>
            </w:r>
          </w:p>
          <w:p w14:paraId="3771F6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P1,35.000022,90.000011,P2,-30.292096,215.590434</w:t>
            </w:r>
          </w:p>
        </w:tc>
      </w:tr>
    </w:tbl>
    <w:p w14:paraId="532727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240" w:firstLineChars="100"/>
        <w:jc w:val="left"/>
        <w:textAlignment w:val="auto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字段含义：</w:t>
      </w:r>
    </w:p>
    <w:p w14:paraId="5E3930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/>
        <w:jc w:val="left"/>
        <w:textAlignment w:val="auto"/>
        <w:rPr>
          <w:rFonts w:hint="eastAsia" w:hAnsi="Cambria Math" w:eastAsia="宋体" w:cs="Times New Roman"/>
          <w:i w:val="0"/>
          <w:sz w:val="24"/>
          <w:szCs w:val="24"/>
          <w:lang w:eastAsia="zh-CN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  <w:szCs w:val="24"/>
                </w:rPr>
                <m:t>B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4"/>
                  <w:szCs w:val="24"/>
                </w:rPr>
                <m:t>1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  <w:szCs w:val="24"/>
            </w:rPr>
            <m:t>=</m:t>
          </m:r>
          <m:sSup>
            <m:sSupP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4"/>
                  <w:szCs w:val="24"/>
                </w:rPr>
                <m:t>35.000022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4"/>
                  <w:szCs w:val="24"/>
                </w:rPr>
                <m:t>∘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  <w:szCs w:val="24"/>
            </w:rPr>
            <m:t>,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  <w:szCs w:val="24"/>
                </w:rPr>
                <m:t>L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4"/>
                  <w:szCs w:val="24"/>
                </w:rPr>
                <m:t>1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  <w:szCs w:val="24"/>
            </w:rPr>
            <m:t>=</m:t>
          </m:r>
          <m:sSup>
            <m:sSupP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4"/>
                  <w:szCs w:val="24"/>
                </w:rPr>
                <m:t>90.000011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4"/>
                  <w:szCs w:val="24"/>
                </w:rPr>
                <m:t>∘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  <w:szCs w:val="24"/>
            </w:rPr>
            <m:t>,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  <w:szCs w:val="24"/>
                </w:rPr>
                <m:t>B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4"/>
                  <w:szCs w:val="24"/>
                </w:rPr>
                <m:t>2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  <w:szCs w:val="24"/>
            </w:rPr>
            <m:t>=−</m:t>
          </m:r>
          <m:sSup>
            <m:sSupP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4"/>
                  <w:szCs w:val="24"/>
                </w:rPr>
                <m:t>30.292096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4"/>
                  <w:szCs w:val="24"/>
                </w:rPr>
                <m:t>∘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  <w:szCs w:val="24"/>
            </w:rPr>
            <m:t>,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  <w:szCs w:val="24"/>
                </w:rPr>
                <m:t>L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4"/>
                  <w:szCs w:val="24"/>
                </w:rPr>
                <m:t>2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  <w:szCs w:val="24"/>
            </w:rPr>
            <m:t>=</m:t>
          </m:r>
          <m:sSup>
            <m:sSupP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4"/>
                  <w:szCs w:val="24"/>
                </w:rPr>
                <m:t>215.590434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4"/>
                  <w:szCs w:val="24"/>
                </w:rPr>
                <m:t>∘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up>
          </m:sSup>
        </m:oMath>
      </m:oMathPara>
    </w:p>
    <w:p w14:paraId="081500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任务：大地主题</w:t>
      </w:r>
      <w:r>
        <w:rPr>
          <w:rFonts w:hint="default" w:ascii="Times New Roman" w:hAnsi="Times New Roman" w:eastAsia="宋体" w:cs="Times New Roman"/>
          <w:b/>
          <w:sz w:val="24"/>
          <w:szCs w:val="24"/>
        </w:rPr>
        <w:t>反算</w:t>
      </w:r>
      <w:r>
        <w:rPr>
          <w:rFonts w:hint="default" w:ascii="Times New Roman" w:hAnsi="Times New Roman" w:eastAsia="宋体" w:cs="Times New Roman"/>
          <w:sz w:val="24"/>
          <w:szCs w:val="24"/>
        </w:rPr>
        <w:t>，求大地线长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  <w:szCs w:val="24"/>
          </w:rPr>
          <m:t>S</m:t>
        </m:r>
      </m:oMath>
      <w:r>
        <w:rPr>
          <w:rFonts w:hint="default" w:ascii="Times New Roman" w:hAnsi="Times New Roman" w:eastAsia="宋体" w:cs="Times New Roman"/>
          <w:sz w:val="24"/>
          <w:szCs w:val="24"/>
        </w:rPr>
        <w:t>、正方位角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A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4"/>
                <w:szCs w:val="24"/>
              </w:rPr>
              <m:t>12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4"/>
          <w:szCs w:val="24"/>
        </w:rPr>
        <w:t>、反方位角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A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4"/>
                <w:szCs w:val="24"/>
              </w:rPr>
              <m:t>21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ub>
        </m:sSub>
      </m:oMath>
    </w:p>
    <w:tbl>
      <w:tblPr>
        <w:tblStyle w:val="3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193225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C44C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 w:firstLine="480" w:firstLineChars="20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646A73"/>
                <w:sz w:val="24"/>
                <w:szCs w:val="24"/>
              </w:rPr>
              <w:t>补充规则：经度、纬度、方位角输入允许超出 ±360° 范围，程序内部必须实现角度归一化处理。</w:t>
            </w:r>
          </w:p>
        </w:tc>
      </w:tr>
    </w:tbl>
    <w:p w14:paraId="1AA7B5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  <w:sz w:val="24"/>
          <w:szCs w:val="24"/>
        </w:rPr>
      </w:pPr>
      <w:bookmarkStart w:id="10" w:name="heading_10"/>
      <w:r>
        <w:rPr>
          <w:rFonts w:hint="default" w:ascii="Times New Roman" w:hAnsi="Times New Roman" w:eastAsia="宋体" w:cs="Times New Roman"/>
          <w:b/>
          <w:sz w:val="24"/>
          <w:szCs w:val="24"/>
        </w:rPr>
        <w:t>五、算法原理与核心计算公式</w:t>
      </w:r>
      <w:bookmarkEnd w:id="10"/>
    </w:p>
    <w:p w14:paraId="3F3EAD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482" w:firstLineChars="200"/>
        <w:jc w:val="left"/>
        <w:textAlignment w:val="auto"/>
        <w:outlineLvl w:val="2"/>
        <w:rPr>
          <w:rFonts w:hint="default" w:ascii="Times New Roman" w:hAnsi="Times New Roman" w:eastAsia="宋体" w:cs="Times New Roman"/>
          <w:sz w:val="24"/>
          <w:szCs w:val="24"/>
        </w:rPr>
      </w:pPr>
      <w:bookmarkStart w:id="11" w:name="heading_11"/>
      <w:r>
        <w:rPr>
          <w:rFonts w:hint="default" w:ascii="Times New Roman" w:hAnsi="Times New Roman" w:eastAsia="宋体" w:cs="Times New Roman"/>
          <w:b/>
          <w:sz w:val="24"/>
          <w:szCs w:val="24"/>
        </w:rPr>
        <w:t>题目算法要求</w:t>
      </w:r>
      <w:bookmarkEnd w:id="11"/>
    </w:p>
    <w:p w14:paraId="5B722A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480" w:firstLineChars="200"/>
        <w:jc w:val="left"/>
        <w:textAlignment w:val="auto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采用</w:t>
      </w:r>
      <w:r>
        <w:rPr>
          <w:rFonts w:hint="default" w:ascii="Times New Roman" w:hAnsi="Times New Roman" w:eastAsia="宋体" w:cs="Times New Roman"/>
          <w:b/>
          <w:sz w:val="24"/>
          <w:szCs w:val="24"/>
        </w:rPr>
        <w:t>高斯平均引数法</w:t>
      </w:r>
      <w:r>
        <w:rPr>
          <w:rFonts w:hint="default" w:ascii="Times New Roman" w:hAnsi="Times New Roman" w:eastAsia="宋体" w:cs="Times New Roman"/>
          <w:sz w:val="24"/>
          <w:szCs w:val="24"/>
        </w:rPr>
        <w:t>实现大地主题正算、反算迭代求解。</w:t>
      </w:r>
    </w:p>
    <w:p w14:paraId="55F8A8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480" w:firstLineChars="200"/>
        <w:jc w:val="left"/>
        <w:textAlignment w:val="auto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椭球基础常数：</w:t>
      </w:r>
    </w:p>
    <w:p w14:paraId="4D8968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/>
        <w:jc w:val="left"/>
        <w:textAlignment w:val="auto"/>
        <w:rPr>
          <w:rFonts w:hint="eastAsia" w:hAnsi="Cambria Math" w:eastAsia="宋体" w:cs="Times New Roman"/>
          <w:i w:val="0"/>
          <w:sz w:val="24"/>
          <w:szCs w:val="24"/>
          <w:lang w:eastAsia="zh-CN"/>
        </w:rPr>
      </w:pPr>
      <m:oMathPara>
        <m:oMathParaPr>
          <m:jc m:val="center"/>
        </m:oMathParaPr>
        <m:oMath>
          <m:sSup>
            <m:sSupP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Sup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  <w:szCs w:val="24"/>
                </w:rPr>
                <m:t>e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4"/>
                  <w:szCs w:val="24"/>
                </w:rPr>
                <m:t>2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  <w:szCs w:val="24"/>
            </w:rPr>
            <m:t>=2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4"/>
              <w:szCs w:val="24"/>
            </w:rPr>
            <m:t>f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  <w:szCs w:val="24"/>
            </w:rPr>
            <m:t>−</m:t>
          </m:r>
          <m:sSup>
            <m:sSupP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Sup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  <w:szCs w:val="24"/>
                </w:rPr>
                <m:t>f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4"/>
                  <w:szCs w:val="24"/>
                </w:rPr>
                <m:t>2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up>
          </m:sSup>
        </m:oMath>
      </m:oMathPara>
    </w:p>
    <w:p w14:paraId="7CB73D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480" w:firstLineChars="200"/>
        <w:jc w:val="left"/>
        <w:textAlignment w:val="auto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子午圈曲率半径：</w:t>
      </w:r>
    </w:p>
    <w:p w14:paraId="60F770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/>
        <w:jc w:val="left"/>
        <w:textAlignment w:val="auto"/>
        <w:rPr>
          <w:rFonts w:hint="eastAsia" w:hAnsi="Cambria Math" w:eastAsia="宋体" w:cs="Times New Roman"/>
          <w:i w:val="0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4"/>
              <w:szCs w:val="24"/>
            </w:rPr>
            <m:t>M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  <w:szCs w:val="24"/>
            </w:rPr>
            <m:t>=</m:t>
          </m:r>
          <m:f>
            <m:fP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  <w:szCs w:val="24"/>
                </w:rPr>
                <m:t>a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4"/>
                  <w:szCs w:val="24"/>
                </w:rPr>
                <m:t>(1−</m:t>
              </m:r>
              <m:sSup>
                <m:sSupP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e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  <w:sz w:val="24"/>
                      <w:szCs w:val="24"/>
                    </w:rPr>
                    <m:t>2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up>
              </m:sSup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4"/>
                  <w:szCs w:val="24"/>
                </w:rPr>
                <m:t>)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4"/>
                  <w:szCs w:val="24"/>
                </w:rPr>
                <m:t>(1−</m:t>
              </m:r>
              <m:sSup>
                <m:sSupP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e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  <w:sz w:val="24"/>
                      <w:szCs w:val="24"/>
                    </w:rPr>
                    <m:t>2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up>
              </m:sSup>
              <m:sSup>
                <m:sSupP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4"/>
                      <w:szCs w:val="24"/>
                    </w:rPr>
                    <m:t>sin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  <w:sz w:val="24"/>
                      <w:szCs w:val="24"/>
                    </w:rPr>
                    <m:t>2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up>
              </m:sSup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  <w:szCs w:val="24"/>
                </w:rPr>
                <m:t>B</m:t>
              </m:r>
              <m:sSup>
                <m:sSupP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  <w:sz w:val="24"/>
                      <w:szCs w:val="24"/>
                    </w:rPr>
                    <m:t>)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e>
                <m:sup>
                  <m:f>
                    <m:fP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i w:val="0"/>
                          <w:sz w:val="24"/>
                          <w:szCs w:val="24"/>
                        </w:rPr>
                        <m:t>3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  <w:szCs w:val="24"/>
                        </w:rPr>
                      </m:ctrlPr>
                    </m:num>
                    <m:den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i w:val="0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  <w:szCs w:val="24"/>
                        </w:rPr>
                      </m:ctrlPr>
                    </m:den>
                  </m:f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up>
              </m:sSup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den>
          </m:f>
        </m:oMath>
      </m:oMathPara>
    </w:p>
    <w:p w14:paraId="5A9DC0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480" w:firstLineChars="200"/>
        <w:jc w:val="left"/>
        <w:textAlignment w:val="auto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卯酉圈曲率半径：</w:t>
      </w:r>
    </w:p>
    <w:p w14:paraId="3CC970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4"/>
              <w:szCs w:val="24"/>
            </w:rPr>
            <m:t>N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  <w:szCs w:val="24"/>
            </w:rPr>
            <m:t>=</m:t>
          </m:r>
          <m:f>
            <m:fP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  <w:szCs w:val="24"/>
                </w:rPr>
                <m:t>a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num>
            <m:den>
              <m:rad>
                <m:radPr>
                  <m:degHide m:val="1"/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radPr>
                <m:deg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deg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  <w:sz w:val="24"/>
                      <w:szCs w:val="24"/>
                    </w:rPr>
                    <m:t>1−</m:t>
                  </m:r>
                  <m:sSup>
                    <m:sSupP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4"/>
                          <w:szCs w:val="24"/>
                        </w:rPr>
                        <m:t>e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  <w:szCs w:val="24"/>
                        </w:rPr>
                      </m:ctrlPr>
                    </m:e>
                    <m:sup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i w:val="0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  <w:szCs w:val="24"/>
                        </w:rPr>
                      </m:ctrlPr>
                    </m:sup>
                  </m:sSup>
                  <m:sSup>
                    <m:sSupP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b w:val="0"/>
                          <w:i w:val="0"/>
                          <w:sz w:val="24"/>
                          <w:szCs w:val="24"/>
                        </w:rPr>
                        <m:t>sin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  <w:szCs w:val="24"/>
                        </w:rPr>
                      </m:ctrlPr>
                    </m:e>
                    <m:sup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i w:val="0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  <w:szCs w:val="24"/>
                        </w:rPr>
                      </m:ctrlPr>
                    </m:sup>
                  </m:sSup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B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e>
              </m:rad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den>
          </m:f>
        </m:oMath>
      </m:oMathPara>
    </w:p>
    <w:p w14:paraId="15342D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482" w:firstLineChars="200"/>
        <w:jc w:val="left"/>
        <w:textAlignment w:val="auto"/>
        <w:outlineLvl w:val="2"/>
        <w:rPr>
          <w:rFonts w:hint="default" w:ascii="Times New Roman" w:hAnsi="Times New Roman" w:eastAsia="宋体" w:cs="Times New Roman"/>
          <w:sz w:val="24"/>
          <w:szCs w:val="24"/>
        </w:rPr>
      </w:pPr>
      <w:bookmarkStart w:id="12" w:name="heading_12"/>
      <w:r>
        <w:rPr>
          <w:rFonts w:hint="default" w:ascii="Times New Roman" w:hAnsi="Times New Roman" w:eastAsia="宋体" w:cs="Times New Roman"/>
          <w:b/>
          <w:sz w:val="24"/>
          <w:szCs w:val="24"/>
        </w:rPr>
        <w:t>5.1 高斯平均引数基础方程组</w:t>
      </w:r>
      <w:bookmarkEnd w:id="12"/>
    </w:p>
    <w:p w14:paraId="2B86F780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完整迭代核心方程组如下：</w:t>
      </w:r>
    </w:p>
    <w:p w14:paraId="47D519AF">
      <w:pPr>
        <w:keepNext w:val="0"/>
        <w:keepLines w:val="0"/>
        <w:widowControl/>
        <w:suppressLineNumbers w:val="0"/>
        <w:jc w:val="center"/>
      </w:pPr>
      <m:oMathPara>
        <m:oMath>
          <m:d>
            <m:dPr>
              <m:begChr m:val="{"/>
              <m:endChr m:val=""/>
              <m:ctrlPr>
                <w:rPr>
                  <w:rFonts w:hint="default" w:ascii="Cambria Math" w:hAnsi="Cambria Math" w:eastAsia="宋体"/>
                  <w:sz w:val="21"/>
                  <w:szCs w:val="21"/>
                </w:rPr>
              </m:ctrlPr>
            </m:dPr>
            <m:e>
              <m:eqArr>
                <m:eqArrPr>
                  <m:ctrlPr>
                    <w:rPr>
                      <w:rFonts w:hint="default" w:ascii="Cambria Math" w:hAnsi="Cambria Math" w:eastAsia="宋体" w:cs="Times New Roman"/>
                      <w:sz w:val="21"/>
                      <w:szCs w:val="21"/>
                    </w:rPr>
                  </m:ctrlPr>
                </m:eqArr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  <w:sz w:val="21"/>
                      <w:szCs w:val="21"/>
                    </w:rPr>
                    <m:t>Δ</m:t>
                  </m:r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1"/>
                      <w:szCs w:val="21"/>
                    </w:rPr>
                    <m:t>B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  <w:sz w:val="21"/>
                      <w:szCs w:val="21"/>
                    </w:rPr>
                    <m:t>=</m:t>
                  </m:r>
                  <m:f>
                    <m:fPr>
                      <m:ctrlPr>
                        <w:rPr>
                          <w:rFonts w:hint="default" w:ascii="Cambria Math" w:hAnsi="Cambria Math" w:eastAsia="宋体" w:cs="Times New Roman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1"/>
                          <w:szCs w:val="21"/>
                        </w:rPr>
                        <m:t>S</m:t>
                      </m:r>
                      <m:r>
                        <m:rPr>
                          <m:nor/>
                          <m:sty m:val="p"/>
                        </m:rP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∙</m:t>
                      </m:r>
                      <m:func>
                        <m:funcPr>
                          <m:ctrlPr>
                            <w:rPr>
                              <w:rFonts w:hint="default" w:ascii="Cambria Math" w:hAnsi="Cambria Math" w:eastAsia="宋体" w:cs="Times New Roman"/>
                              <w:sz w:val="21"/>
                              <w:szCs w:val="21"/>
                            </w:rPr>
                          </m:ctrlPr>
                        </m:funcPr>
                        <m:fName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eastAsia="宋体" w:cs="Times New Roman"/>
                              <w:sz w:val="21"/>
                              <w:szCs w:val="21"/>
                            </w:rPr>
                            <m:t>cos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1"/>
                              <w:szCs w:val="21"/>
                            </w:rPr>
                          </m:ctrlPr>
                        </m:fName>
                        <m:e>
                          <m:sSub>
                            <m:sSubPr>
                              <m:ctrlPr>
                                <w:rPr>
                                  <w:rFonts w:hint="default" w:ascii="Cambria Math" w:hAnsi="Cambria Math" w:eastAsia="宋体" w:cs="Times New Roman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hint="default" w:ascii="Times New Roman" w:hAnsi="Times New Roman" w:eastAsia="宋体" w:cs="Times New Roman"/>
                                  <w:i/>
                                  <w:sz w:val="21"/>
                                  <w:szCs w:val="21"/>
                                </w:rPr>
                                <m:t>A</m:t>
                              </m:r>
                              <m:ctrlPr>
                                <w:rPr>
                                  <w:rFonts w:hint="default" w:ascii="Cambria Math" w:hAnsi="Cambria Math" w:eastAsia="宋体" w:cs="Times New Roman"/>
                                  <w:sz w:val="21"/>
                                  <w:szCs w:val="21"/>
                                </w:rPr>
                              </m:ctrlP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hint="default" w:ascii="Times New Roman" w:hAnsi="Times New Roman" w:eastAsia="宋体" w:cs="Times New Roman"/>
                                  <w:i/>
                                  <w:sz w:val="21"/>
                                  <w:szCs w:val="21"/>
                                </w:rPr>
                                <m:t>m</m:t>
                              </m:r>
                              <m:ctrlPr>
                                <w:rPr>
                                  <w:rFonts w:hint="default" w:ascii="Cambria Math" w:hAnsi="Cambria Math" w:eastAsia="宋体" w:cs="Times New Roman"/>
                                  <w:sz w:val="21"/>
                                  <w:szCs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 w:eastAsia="宋体" w:cs="Times New Roman"/>
                              <w:sz w:val="21"/>
                              <w:szCs w:val="21"/>
                            </w:rPr>
                          </m:ctrlPr>
                        </m:e>
                      </m:func>
                      <m:ctrlPr>
                        <w:rPr>
                          <w:rFonts w:hint="default" w:ascii="Cambria Math" w:hAnsi="Cambria Math" w:eastAsia="宋体" w:cs="Times New Roman"/>
                          <w:sz w:val="21"/>
                          <w:szCs w:val="21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hint="default" w:ascii="Cambria Math" w:hAnsi="Cambria Math" w:eastAsia="宋体" w:cs="Times New Roman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eastAsia="宋体" w:cs="Times New Roman"/>
                              <w:i/>
                              <w:sz w:val="21"/>
                              <w:szCs w:val="21"/>
                            </w:rPr>
                            <m:t>M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eastAsia="宋体" w:cs="Times New Roman"/>
                              <w:i/>
                              <w:sz w:val="21"/>
                              <w:szCs w:val="21"/>
                            </w:rPr>
                            <m:t>m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1"/>
                              <w:szCs w:val="21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宋体" w:cs="Times New Roman"/>
                          <w:sz w:val="21"/>
                          <w:szCs w:val="21"/>
                        </w:rPr>
                      </m:ctrlPr>
                    </m:den>
                  </m:f>
                  <m:ctrlPr>
                    <w:rPr>
                      <w:rFonts w:hint="default" w:ascii="Cambria Math" w:hAnsi="Cambria Math" w:eastAsia="宋体" w:cs="Times New Roman"/>
                      <w:sz w:val="21"/>
                      <w:szCs w:val="21"/>
                    </w:rPr>
                  </m:ctrlPr>
                </m:e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  <w:sz w:val="21"/>
                      <w:szCs w:val="21"/>
                    </w:rPr>
                    <m:t>Δ</m:t>
                  </m:r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1"/>
                      <w:szCs w:val="21"/>
                    </w:rPr>
                    <m:t>L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  <w:sz w:val="21"/>
                      <w:szCs w:val="21"/>
                    </w:rPr>
                    <m:t>=</m:t>
                  </m:r>
                  <m:f>
                    <m:fPr>
                      <m:ctrlPr>
                        <w:rPr>
                          <w:rFonts w:hint="default" w:ascii="Cambria Math" w:hAnsi="Cambria Math" w:eastAsia="宋体" w:cs="Times New Roman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1"/>
                          <w:szCs w:val="21"/>
                        </w:rPr>
                        <m:t>S</m:t>
                      </m:r>
                      <m:r>
                        <m:rPr>
                          <m:nor/>
                          <m:sty m:val="p"/>
                        </m:rP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∙</m:t>
                      </m:r>
                      <m:func>
                        <m:funcPr>
                          <m:ctrlPr>
                            <w:rPr>
                              <w:rFonts w:hint="default" w:ascii="Cambria Math" w:hAnsi="Cambria Math" w:eastAsia="宋体" w:cs="Times New Roman"/>
                              <w:sz w:val="21"/>
                              <w:szCs w:val="21"/>
                            </w:rPr>
                          </m:ctrlPr>
                        </m:funcPr>
                        <m:fName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eastAsia="宋体" w:cs="Times New Roman"/>
                              <w:sz w:val="21"/>
                              <w:szCs w:val="21"/>
                            </w:rPr>
                            <m:t>sin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1"/>
                              <w:szCs w:val="21"/>
                            </w:rPr>
                          </m:ctrlPr>
                        </m:fName>
                        <m:e>
                          <m:sSub>
                            <m:sSubPr>
                              <m:ctrlPr>
                                <w:rPr>
                                  <w:rFonts w:hint="default" w:ascii="Cambria Math" w:hAnsi="Cambria Math" w:eastAsia="宋体" w:cs="Times New Roman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hint="default" w:ascii="Times New Roman" w:hAnsi="Times New Roman" w:eastAsia="宋体" w:cs="Times New Roman"/>
                                  <w:i/>
                                  <w:sz w:val="21"/>
                                  <w:szCs w:val="21"/>
                                </w:rPr>
                                <m:t>A</m:t>
                              </m:r>
                              <m:ctrlPr>
                                <w:rPr>
                                  <w:rFonts w:hint="default" w:ascii="Cambria Math" w:hAnsi="Cambria Math" w:eastAsia="宋体" w:cs="Times New Roman"/>
                                  <w:sz w:val="21"/>
                                  <w:szCs w:val="21"/>
                                </w:rPr>
                              </m:ctrlP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hint="default" w:ascii="Times New Roman" w:hAnsi="Times New Roman" w:eastAsia="宋体" w:cs="Times New Roman"/>
                                  <w:i/>
                                  <w:sz w:val="21"/>
                                  <w:szCs w:val="21"/>
                                </w:rPr>
                                <m:t>m</m:t>
                              </m:r>
                              <m:ctrlPr>
                                <w:rPr>
                                  <w:rFonts w:hint="default" w:ascii="Cambria Math" w:hAnsi="Cambria Math" w:eastAsia="宋体" w:cs="Times New Roman"/>
                                  <w:sz w:val="21"/>
                                  <w:szCs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 w:eastAsia="宋体" w:cs="Times New Roman"/>
                              <w:sz w:val="21"/>
                              <w:szCs w:val="21"/>
                            </w:rPr>
                          </m:ctrlPr>
                        </m:e>
                      </m:func>
                      <m:ctrlPr>
                        <w:rPr>
                          <w:rFonts w:hint="default" w:ascii="Cambria Math" w:hAnsi="Cambria Math" w:eastAsia="宋体" w:cs="Times New Roman"/>
                          <w:sz w:val="21"/>
                          <w:szCs w:val="21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hint="default" w:ascii="Cambria Math" w:hAnsi="Cambria Math" w:eastAsia="宋体" w:cs="Times New Roman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eastAsia="宋体" w:cs="Times New Roman"/>
                              <w:i/>
                              <w:sz w:val="21"/>
                              <w:szCs w:val="21"/>
                            </w:rPr>
                            <m:t>N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eastAsia="宋体" w:cs="Times New Roman"/>
                              <w:i/>
                              <w:sz w:val="21"/>
                              <w:szCs w:val="21"/>
                            </w:rPr>
                            <m:t>m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1"/>
                              <w:szCs w:val="21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∙</m:t>
                      </m:r>
                      <m:func>
                        <m:funcPr>
                          <m:ctrlPr>
                            <w:rPr>
                              <w:rFonts w:hint="default" w:ascii="Cambria Math" w:hAnsi="Cambria Math" w:eastAsia="宋体" w:cs="Times New Roman"/>
                              <w:sz w:val="21"/>
                              <w:szCs w:val="21"/>
                            </w:rPr>
                          </m:ctrlPr>
                        </m:funcPr>
                        <m:fName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eastAsia="宋体" w:cs="Times New Roman"/>
                              <w:sz w:val="21"/>
                              <w:szCs w:val="21"/>
                            </w:rPr>
                            <m:t>cos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1"/>
                              <w:szCs w:val="21"/>
                            </w:rPr>
                          </m:ctrlPr>
                        </m:fName>
                        <m:e>
                          <m:sSub>
                            <m:sSubPr>
                              <m:ctrlPr>
                                <w:rPr>
                                  <w:rFonts w:hint="default" w:ascii="Cambria Math" w:hAnsi="Cambria Math" w:eastAsia="宋体" w:cs="Times New Roman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hint="default" w:ascii="Times New Roman" w:hAnsi="Times New Roman" w:eastAsia="宋体" w:cs="Times New Roman"/>
                                  <w:i/>
                                  <w:sz w:val="21"/>
                                  <w:szCs w:val="21"/>
                                </w:rPr>
                                <m:t>B</m:t>
                              </m:r>
                              <m:ctrlPr>
                                <w:rPr>
                                  <w:rFonts w:hint="default" w:ascii="Cambria Math" w:hAnsi="Cambria Math" w:eastAsia="宋体" w:cs="Times New Roman"/>
                                  <w:sz w:val="21"/>
                                  <w:szCs w:val="21"/>
                                </w:rPr>
                              </m:ctrlP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hint="default" w:ascii="Times New Roman" w:hAnsi="Times New Roman" w:eastAsia="宋体" w:cs="Times New Roman"/>
                                  <w:i/>
                                  <w:sz w:val="21"/>
                                  <w:szCs w:val="21"/>
                                </w:rPr>
                                <m:t>m</m:t>
                              </m:r>
                              <m:ctrlPr>
                                <w:rPr>
                                  <w:rFonts w:hint="default" w:ascii="Cambria Math" w:hAnsi="Cambria Math" w:eastAsia="宋体" w:cs="Times New Roman"/>
                                  <w:sz w:val="21"/>
                                  <w:szCs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 w:eastAsia="宋体" w:cs="Times New Roman"/>
                              <w:sz w:val="21"/>
                              <w:szCs w:val="21"/>
                            </w:rPr>
                          </m:ctrlPr>
                        </m:e>
                      </m:func>
                      <m:ctrlPr>
                        <w:rPr>
                          <w:rFonts w:hint="default" w:ascii="Cambria Math" w:hAnsi="Cambria Math" w:eastAsia="宋体" w:cs="Times New Roman"/>
                          <w:sz w:val="21"/>
                          <w:szCs w:val="21"/>
                        </w:rPr>
                      </m:ctrlPr>
                    </m:den>
                  </m:f>
                  <m:ctrlPr>
                    <w:rPr>
                      <w:rFonts w:hint="default" w:ascii="Cambria Math" w:hAnsi="Cambria Math" w:eastAsia="宋体" w:cs="Times New Roman"/>
                      <w:sz w:val="21"/>
                      <w:szCs w:val="21"/>
                    </w:rPr>
                  </m:ctrlPr>
                </m:e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  <w:sz w:val="21"/>
                      <w:szCs w:val="21"/>
                    </w:rPr>
                    <m:t>Δ</m:t>
                  </m:r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1"/>
                      <w:szCs w:val="21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  <w:sz w:val="21"/>
                      <w:szCs w:val="21"/>
                    </w:rPr>
                    <m:t>=Δ</m:t>
                  </m:r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1"/>
                      <w:szCs w:val="21"/>
                    </w:rPr>
                    <m:t>L</m:t>
                  </m:r>
                  <m:r>
                    <m:rPr>
                      <m:nor/>
                      <m:sty m:val="p"/>
                    </m:rPr>
                    <w:rPr>
                      <w:rFonts w:ascii="Cambria Math" w:hAnsi="Cambria Math" w:cs="Times New Roman"/>
                      <w:sz w:val="21"/>
                      <w:szCs w:val="21"/>
                    </w:rPr>
                    <m:t>∙</m:t>
                  </m:r>
                  <m:func>
                    <m:funcPr>
                      <m:ctrlPr>
                        <w:rPr>
                          <w:rFonts w:hint="default" w:ascii="Cambria Math" w:hAnsi="Cambria Math" w:eastAsia="宋体" w:cs="Times New Roman"/>
                          <w:sz w:val="21"/>
                          <w:szCs w:val="21"/>
                        </w:rPr>
                      </m:ctrlPr>
                    </m:funcPr>
                    <m:fNam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sz w:val="21"/>
                          <w:szCs w:val="21"/>
                        </w:rPr>
                        <m:t>sin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1"/>
                          <w:szCs w:val="21"/>
                        </w:rPr>
                      </m:ctrlPr>
                    </m:fName>
                    <m:e>
                      <m:sSub>
                        <m:sSubPr>
                          <m:ctrlPr>
                            <w:rPr>
                              <w:rFonts w:hint="default" w:ascii="Cambria Math" w:hAnsi="Cambria Math" w:eastAsia="宋体" w:cs="Times New Roman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eastAsia="宋体" w:cs="Times New Roman"/>
                              <w:i/>
                              <w:sz w:val="21"/>
                              <w:szCs w:val="21"/>
                            </w:rPr>
                            <m:t>B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eastAsia="宋体" w:cs="Times New Roman"/>
                              <w:i/>
                              <w:sz w:val="21"/>
                              <w:szCs w:val="21"/>
                            </w:rPr>
                            <m:t>m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1"/>
                              <w:szCs w:val="21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宋体" w:cs="Times New Roman"/>
                          <w:sz w:val="21"/>
                          <w:szCs w:val="21"/>
                        </w:rPr>
                      </m:ctrlPr>
                    </m:e>
                  </m:func>
                  <m:ctrlPr>
                    <w:rPr>
                      <w:rFonts w:hint="default" w:ascii="Cambria Math" w:hAnsi="Cambria Math" w:eastAsia="宋体" w:cs="Times New Roman"/>
                      <w:sz w:val="21"/>
                      <w:szCs w:val="21"/>
                    </w:rPr>
                  </m:ctrlPr>
                </m:e>
              </m:eqArr>
              <m:ctrlPr>
                <w:rPr>
                  <w:rFonts w:hint="default" w:ascii="Cambria Math" w:hAnsi="Cambria Math" w:eastAsia="宋体"/>
                  <w:sz w:val="21"/>
                  <w:szCs w:val="21"/>
                </w:rPr>
              </m:ctrlPr>
            </m:e>
          </m:d>
        </m:oMath>
      </m:oMathPara>
    </w:p>
    <w:p w14:paraId="2B3D09A0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迭代更新公式：</w:t>
      </w:r>
    </w:p>
    <w:p w14:paraId="2D7B66C4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1"/>
          <w:szCs w:val="21"/>
        </w:rPr>
      </w:pPr>
      <m:oMathPara>
        <m:oMath>
          <m:d>
            <m:dPr>
              <m:begChr m:val="{"/>
              <m:endChr m:val=""/>
              <m:ctrlPr>
                <w:rPr>
                  <w:rFonts w:hint="default" w:ascii="Cambria Math" w:hAnsi="Cambria Math" w:eastAsia="宋体" w:cs="Times New Roman"/>
                  <w:sz w:val="21"/>
                  <w:szCs w:val="21"/>
                </w:rPr>
              </m:ctrlPr>
            </m:dPr>
            <m:e>
              <m:eqArr>
                <m:eqArrPr>
                  <m:ctrlPr>
                    <w:rPr>
                      <w:rFonts w:hint="default" w:ascii="Cambria Math" w:hAnsi="Cambria Math" w:eastAsia="宋体" w:cs="Times New Roman"/>
                      <w:sz w:val="21"/>
                      <w:szCs w:val="21"/>
                    </w:rPr>
                  </m:ctrlPr>
                </m:eqArrPr>
                <m:e>
                  <m:sSub>
                    <m:sSubPr>
                      <m:ctrlPr>
                        <w:rPr>
                          <w:rFonts w:hint="default" w:ascii="Cambria Math" w:hAnsi="Cambria Math" w:eastAsia="宋体" w:cs="Times New Roman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i w:val="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  <w:sz w:val="21"/>
                      <w:szCs w:val="21"/>
                    </w:rPr>
                    <m:t>=</m:t>
                  </m:r>
                  <m:sSub>
                    <m:sSubPr>
                      <m:ctrlPr>
                        <w:rPr>
                          <w:rFonts w:hint="default" w:ascii="Cambria Math" w:hAnsi="Cambria Math" w:eastAsia="宋体" w:cs="Times New Roman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i w:val="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  <w:sz w:val="21"/>
                      <w:szCs w:val="21"/>
                    </w:rPr>
                    <m:t>+Δ</m:t>
                  </m:r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1"/>
                      <w:szCs w:val="21"/>
                    </w:rPr>
                    <m:t>B</m:t>
                  </m:r>
                  <m:ctrlPr>
                    <w:rPr>
                      <w:rFonts w:hint="default" w:ascii="Cambria Math" w:hAnsi="Cambria Math" w:eastAsia="宋体" w:cs="Times New Roman"/>
                      <w:sz w:val="21"/>
                      <w:szCs w:val="21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 w:eastAsia="宋体" w:cs="Times New Roman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1"/>
                          <w:szCs w:val="21"/>
                        </w:rPr>
                        <m:t>L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i w:val="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  <w:sz w:val="21"/>
                      <w:szCs w:val="21"/>
                    </w:rPr>
                    <m:t>=</m:t>
                  </m:r>
                  <m:sSub>
                    <m:sSubPr>
                      <m:ctrlPr>
                        <w:rPr>
                          <w:rFonts w:hint="default" w:ascii="Cambria Math" w:hAnsi="Cambria Math" w:eastAsia="宋体" w:cs="Times New Roman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1"/>
                          <w:szCs w:val="21"/>
                        </w:rPr>
                        <m:t>L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i w:val="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  <w:sz w:val="21"/>
                      <w:szCs w:val="21"/>
                    </w:rPr>
                    <m:t>+Δ</m:t>
                  </m:r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1"/>
                      <w:szCs w:val="21"/>
                    </w:rPr>
                    <m:t>L</m:t>
                  </m:r>
                  <m:ctrlPr>
                    <w:rPr>
                      <w:rFonts w:hint="default" w:ascii="Cambria Math" w:hAnsi="Cambria Math" w:eastAsia="宋体" w:cs="Times New Roman"/>
                      <w:sz w:val="21"/>
                      <w:szCs w:val="21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 w:eastAsia="宋体" w:cs="Times New Roman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i w:val="0"/>
                          <w:sz w:val="21"/>
                          <w:szCs w:val="21"/>
                        </w:rPr>
                        <m:t>21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  <w:sz w:val="21"/>
                      <w:szCs w:val="21"/>
                    </w:rPr>
                    <m:t>=</m:t>
                  </m:r>
                  <m:sSub>
                    <m:sSubPr>
                      <m:ctrlPr>
                        <w:rPr>
                          <w:rFonts w:hint="default" w:ascii="Cambria Math" w:hAnsi="Cambria Math" w:eastAsia="宋体" w:cs="Times New Roman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i w:val="0"/>
                          <w:sz w:val="21"/>
                          <w:szCs w:val="21"/>
                        </w:rPr>
                        <m:t>12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  <w:sz w:val="21"/>
                      <w:szCs w:val="21"/>
                    </w:rPr>
                    <m:t>+Δ</m:t>
                  </m:r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1"/>
                      <w:szCs w:val="21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  <w:sz w:val="21"/>
                      <w:szCs w:val="21"/>
                    </w:rPr>
                    <m:t>+</m:t>
                  </m:r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1"/>
                      <w:szCs w:val="21"/>
                    </w:rPr>
                    <m:t>π</m:t>
                  </m:r>
                  <m:ctrlPr>
                    <w:rPr>
                      <w:rFonts w:hint="default" w:ascii="Cambria Math" w:hAnsi="Cambria Math" w:eastAsia="宋体" w:cs="Times New Roman"/>
                      <w:sz w:val="21"/>
                      <w:szCs w:val="21"/>
                    </w:rPr>
                  </m:ctrlPr>
                </m:e>
              </m:eqArr>
              <m:ctrlPr>
                <w:rPr>
                  <w:rFonts w:hint="default" w:ascii="Cambria Math" w:hAnsi="Cambria Math" w:eastAsia="宋体" w:cs="Times New Roman"/>
                  <w:sz w:val="21"/>
                  <w:szCs w:val="21"/>
                </w:rPr>
              </m:ctrlPr>
            </m:e>
          </m:d>
        </m:oMath>
      </m:oMathPara>
      <w:bookmarkStart w:id="33" w:name="_GoBack"/>
      <w:bookmarkEnd w:id="33"/>
    </w:p>
    <w:p w14:paraId="612D9FC8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平均参数迭代更新规则：</w:t>
      </w:r>
    </w:p>
    <w:p w14:paraId="2213EA7F">
      <w:pPr>
        <w:keepNext w:val="0"/>
        <w:keepLines w:val="0"/>
        <w:widowControl/>
        <w:suppressLineNumbers w:val="0"/>
        <w:jc w:val="center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m:oMath>
        <m:d>
          <m:dPr>
            <m:begChr m:val="{"/>
            <m:endChr m:val=""/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eastAsia="宋体" w:cs="Times New Roman"/>
                    <w:sz w:val="24"/>
                    <w:szCs w:val="24"/>
                  </w:rPr>
                </m:ctrlPr>
              </m:eqArrPr>
              <m:e>
                <m:sSub>
                  <m:sSubPr>
                    <m:ctrlPr>
                      <w:rPr>
                        <w:rFonts w:hint="default" w:ascii="Cambria Math" w:hAnsi="Cambria Math" w:eastAsia="宋体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4"/>
                        <w:szCs w:val="24"/>
                      </w:rPr>
                      <m:t>B</m:t>
                    </m:r>
                    <m:ctrlPr>
                      <w:rPr>
                        <w:rFonts w:hint="default" w:ascii="Cambria Math" w:hAnsi="Cambria Math" w:eastAsia="宋体" w:cs="Times New Roman"/>
                        <w:sz w:val="24"/>
                        <w:szCs w:val="24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4"/>
                        <w:szCs w:val="24"/>
                      </w:rPr>
                      <m:t>m</m:t>
                    </m:r>
                    <m:ctrlPr>
                      <w:rPr>
                        <w:rFonts w:hint="default" w:ascii="Cambria Math" w:hAnsi="Cambria Math" w:eastAsia="宋体" w:cs="Times New Roman"/>
                        <w:sz w:val="24"/>
                        <w:szCs w:val="24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eastAsia="宋体" w:cs="Times New Roman"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hint="default" w:ascii="Cambria Math" w:hAnsi="Cambria Math" w:eastAsia="宋体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宋体" w:cs="Times New Roman"/>
                            <w:i/>
                            <w:sz w:val="24"/>
                            <w:szCs w:val="24"/>
                          </w:rPr>
                          <m:t>B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eastAsia="宋体" w:cs="Times New Roman"/>
                            <w:i w:val="0"/>
                            <w:sz w:val="24"/>
                            <w:szCs w:val="24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4"/>
                            <w:szCs w:val="24"/>
                          </w:rPr>
                        </m:ctrlPr>
                      </m:sub>
                    </m:sSub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i w:val="0"/>
                        <w:sz w:val="24"/>
                        <w:szCs w:val="24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Cambria Math" w:hAnsi="Cambria Math" w:eastAsia="宋体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宋体" w:cs="Times New Roman"/>
                            <w:i/>
                            <w:sz w:val="24"/>
                            <w:szCs w:val="24"/>
                          </w:rPr>
                          <m:t>B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eastAsia="宋体" w:cs="Times New Roman"/>
                            <w:i w:val="0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Times New Roman"/>
                        <w:sz w:val="24"/>
                        <w:szCs w:val="24"/>
                      </w:rPr>
                    </m:ctrlPr>
                  </m:num>
                  <m:den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i w:val="0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hint="default" w:ascii="Cambria Math" w:hAnsi="Cambria Math" w:eastAsia="宋体" w:cs="Times New Roman"/>
                        <w:sz w:val="24"/>
                        <w:szCs w:val="24"/>
                      </w:rPr>
                    </m:ctrlPr>
                  </m:den>
                </m:f>
                <m:ctrlPr>
                  <w:rPr>
                    <w:rFonts w:hint="default" w:ascii="Cambria Math" w:hAnsi="Cambria Math" w:eastAsia="宋体" w:cs="Times New Roman"/>
                    <w:sz w:val="24"/>
                    <w:szCs w:val="24"/>
                  </w:rPr>
                </m:ctrlPr>
              </m:e>
              <m:e>
                <m:sSub>
                  <m:sSubPr>
                    <m:ctrlPr>
                      <w:rPr>
                        <w:rFonts w:hint="default" w:ascii="Cambria Math" w:hAnsi="Cambria Math" w:eastAsia="宋体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hint="default" w:ascii="Cambria Math" w:hAnsi="Cambria Math" w:eastAsia="宋体" w:cs="Times New Roman"/>
                        <w:sz w:val="24"/>
                        <w:szCs w:val="24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4"/>
                        <w:szCs w:val="24"/>
                      </w:rPr>
                      <m:t>m</m:t>
                    </m:r>
                    <m:ctrlPr>
                      <w:rPr>
                        <w:rFonts w:hint="default" w:ascii="Cambria Math" w:hAnsi="Cambria Math" w:eastAsia="宋体" w:cs="Times New Roman"/>
                        <w:sz w:val="24"/>
                        <w:szCs w:val="24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eastAsia="宋体" w:cs="Times New Roman"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hint="default" w:ascii="Cambria Math" w:hAnsi="Cambria Math" w:eastAsia="宋体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宋体" w:cs="Times New Roman"/>
                            <w:i/>
                            <w:sz w:val="24"/>
                            <w:szCs w:val="24"/>
                          </w:rPr>
                          <m:t>A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eastAsia="宋体" w:cs="Times New Roman"/>
                            <w:i w:val="0"/>
                            <w:sz w:val="24"/>
                            <w:szCs w:val="24"/>
                          </w:rPr>
                          <m:t>12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4"/>
                            <w:szCs w:val="24"/>
                          </w:rPr>
                        </m:ctrlPr>
                      </m:sub>
                    </m:sSub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i w:val="0"/>
                        <w:sz w:val="24"/>
                        <w:szCs w:val="24"/>
                      </w:rPr>
                      <m:t>+(</m:t>
                    </m:r>
                    <m:sSub>
                      <m:sSubPr>
                        <m:ctrlPr>
                          <w:rPr>
                            <w:rFonts w:hint="default" w:ascii="Cambria Math" w:hAnsi="Cambria Math" w:eastAsia="宋体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宋体" w:cs="Times New Roman"/>
                            <w:i/>
                            <w:sz w:val="24"/>
                            <w:szCs w:val="24"/>
                          </w:rPr>
                          <m:t>A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eastAsia="宋体" w:cs="Times New Roman"/>
                            <w:i w:val="0"/>
                            <w:sz w:val="24"/>
                            <w:szCs w:val="24"/>
                          </w:rPr>
                          <m:t>21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4"/>
                            <w:szCs w:val="24"/>
                          </w:rPr>
                        </m:ctrlPr>
                      </m:sub>
                    </m:sSub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i w:val="0"/>
                        <w:sz w:val="24"/>
                        <w:szCs w:val="24"/>
                      </w:rPr>
                      <m:t>−</m:t>
                    </m:r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4"/>
                        <w:szCs w:val="24"/>
                      </w:rPr>
                      <m:t>π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i w:val="0"/>
                        <w:sz w:val="24"/>
                        <w:szCs w:val="24"/>
                      </w:rPr>
                      <m:t>)</m:t>
                    </m:r>
                    <m:ctrlPr>
                      <w:rPr>
                        <w:rFonts w:hint="default" w:ascii="Cambria Math" w:hAnsi="Cambria Math" w:eastAsia="宋体" w:cs="Times New Roman"/>
                        <w:sz w:val="24"/>
                        <w:szCs w:val="24"/>
                      </w:rPr>
                    </m:ctrlPr>
                  </m:num>
                  <m:den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i w:val="0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hint="default" w:ascii="Cambria Math" w:hAnsi="Cambria Math" w:eastAsia="宋体" w:cs="Times New Roman"/>
                        <w:sz w:val="24"/>
                        <w:szCs w:val="24"/>
                      </w:rPr>
                    </m:ctrlPr>
                  </m:den>
                </m:f>
                <m:ctrlPr>
                  <w:rPr>
                    <w:rFonts w:hint="default" w:ascii="Cambria Math" w:hAnsi="Cambria Math" w:eastAsia="宋体" w:cs="Times New Roman"/>
                    <w:sz w:val="24"/>
                    <w:szCs w:val="24"/>
                  </w:rPr>
                </m:ctrlPr>
              </m:e>
            </m:eqAr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e>
        </m:d>
      </m:oMath>
    </w:p>
    <w:p w14:paraId="58DCA6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m:oMath>
        <m:sSub>
          <m:sSubP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B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m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ub>
        </m:sSub>
      </m:oMath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为</w:t>
      </w:r>
      <w:r>
        <w:rPr>
          <w:rFonts w:hint="default" w:ascii="Times New Roman" w:hAnsi="Times New Roman" w:eastAsia="宋体" w:cs="Times New Roman"/>
          <w:sz w:val="24"/>
          <w:szCs w:val="24"/>
        </w:rPr>
        <w:t>平均纬度；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M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m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4"/>
            <w:szCs w:val="24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N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m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ub>
        </m:sSub>
      </m:oMath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为</w:t>
      </w:r>
      <w:r>
        <w:rPr>
          <w:rFonts w:hint="default" w:ascii="Times New Roman" w:hAnsi="Times New Roman" w:eastAsia="宋体" w:cs="Times New Roman"/>
          <w:sz w:val="24"/>
          <w:szCs w:val="24"/>
        </w:rPr>
        <w:t>平均纬度对应的曲率半径；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A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m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ub>
        </m:sSub>
      </m:oMath>
      <w:r>
        <w:rPr>
          <w:rFonts w:hint="eastAsia" w:hAnsi="Cambria Math" w:eastAsia="宋体" w:cs="Times New Roman"/>
          <w:i w:val="0"/>
          <w:sz w:val="24"/>
          <w:szCs w:val="24"/>
          <w:lang w:val="en-US" w:eastAsia="zh-CN"/>
        </w:rPr>
        <w:t>为</w:t>
      </w:r>
      <w:r>
        <w:rPr>
          <w:rFonts w:hint="default" w:ascii="Times New Roman" w:hAnsi="Times New Roman" w:eastAsia="宋体" w:cs="Times New Roman"/>
          <w:sz w:val="24"/>
          <w:szCs w:val="24"/>
        </w:rPr>
        <w:t>平均方位角。</w:t>
      </w:r>
    </w:p>
    <w:p w14:paraId="5D3ADE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482" w:firstLineChars="200"/>
        <w:jc w:val="left"/>
        <w:textAlignment w:val="auto"/>
        <w:outlineLvl w:val="2"/>
        <w:rPr>
          <w:rFonts w:hint="default" w:ascii="Times New Roman" w:hAnsi="Times New Roman" w:eastAsia="宋体" w:cs="Times New Roman"/>
          <w:sz w:val="24"/>
          <w:szCs w:val="24"/>
        </w:rPr>
      </w:pPr>
      <w:bookmarkStart w:id="13" w:name="heading_13"/>
      <w:r>
        <w:rPr>
          <w:rFonts w:hint="default" w:ascii="Times New Roman" w:hAnsi="Times New Roman" w:eastAsia="宋体" w:cs="Times New Roman"/>
          <w:b/>
          <w:sz w:val="24"/>
          <w:szCs w:val="24"/>
        </w:rPr>
        <w:t>5.2 迭代收敛判定标准</w:t>
      </w:r>
      <w:bookmarkEnd w:id="13"/>
    </w:p>
    <w:p w14:paraId="0897D5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480" w:firstLineChars="200"/>
        <w:jc w:val="left"/>
        <w:textAlignment w:val="auto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两次迭代待求参数差值满足：</w:t>
      </w:r>
    </w:p>
    <w:p w14:paraId="3242B2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角度 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&lt;1×1</m:t>
        </m:r>
        <m:sSup>
          <m:sSupPr>
            <m:ctrlPr>
              <w:rPr>
                <w:rFonts w:hint="default" w:ascii="Cambria Math" w:hAnsi="Cambria Math" w:eastAsia="宋体" w:cs="Times New Roman"/>
                <w:sz w:val="24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4"/>
              </w:rPr>
              <m:t>0</m:t>
            </m:r>
            <m:ctrlPr>
              <w:rPr>
                <w:rFonts w:hint="default" w:ascii="Cambria Math" w:hAnsi="Cambria Math" w:eastAsia="宋体" w:cs="Times New Roman"/>
                <w:sz w:val="24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4"/>
              </w:rPr>
              <m:t>−8</m:t>
            </m:r>
            <m:ctrlPr>
              <w:rPr>
                <w:rFonts w:hint="default" w:ascii="Cambria Math" w:hAnsi="Cambria Math" w:eastAsia="宋体" w:cs="Times New Roman"/>
                <w:sz w:val="24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</w:rPr>
          <m:t>∘</m:t>
        </m:r>
      </m:oMath>
      <w:r>
        <w:rPr>
          <w:rFonts w:hint="default" w:ascii="Times New Roman" w:hAnsi="Times New Roman" w:eastAsia="宋体" w:cs="Times New Roman"/>
          <w:sz w:val="24"/>
          <w:szCs w:val="24"/>
        </w:rPr>
        <w:t xml:space="preserve">，长度 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  <w:szCs w:val="24"/>
          </w:rPr>
          <m:t>&lt;1×</m:t>
        </m:r>
        <m:sSup>
          <m:sSupP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4"/>
                <w:szCs w:val="24"/>
              </w:rPr>
              <m:t>10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4"/>
                <w:szCs w:val="24"/>
              </w:rPr>
              <m:t>−4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宋体" w:cs="Times New Roman"/>
            <w:sz w:val="24"/>
            <w:szCs w:val="24"/>
          </w:rPr>
          <m:t>m</m:t>
        </m:r>
      </m:oMath>
      <w:r>
        <w:rPr>
          <w:rFonts w:hint="default" w:ascii="Times New Roman" w:hAnsi="Times New Roman" w:eastAsia="宋体" w:cs="Times New Roman"/>
          <w:sz w:val="24"/>
          <w:szCs w:val="24"/>
        </w:rPr>
        <w:t>，终止迭代。</w:t>
      </w:r>
    </w:p>
    <w:p w14:paraId="3363B6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  <w:sz w:val="24"/>
          <w:szCs w:val="24"/>
        </w:rPr>
      </w:pPr>
      <w:bookmarkStart w:id="14" w:name="heading_14"/>
      <w:r>
        <w:rPr>
          <w:rFonts w:hint="default" w:ascii="Times New Roman" w:hAnsi="Times New Roman" w:eastAsia="宋体" w:cs="Times New Roman"/>
          <w:b/>
          <w:sz w:val="24"/>
          <w:szCs w:val="24"/>
        </w:rPr>
        <w:t>六、程序完整功能需求</w:t>
      </w:r>
      <w:bookmarkEnd w:id="14"/>
    </w:p>
    <w:p w14:paraId="31A36C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482" w:firstLineChars="200"/>
        <w:jc w:val="left"/>
        <w:textAlignment w:val="auto"/>
        <w:outlineLvl w:val="2"/>
        <w:rPr>
          <w:rFonts w:hint="default" w:ascii="Times New Roman" w:hAnsi="Times New Roman" w:eastAsia="宋体" w:cs="Times New Roman"/>
          <w:sz w:val="24"/>
          <w:szCs w:val="24"/>
        </w:rPr>
      </w:pPr>
      <w:bookmarkStart w:id="15" w:name="heading_15"/>
      <w:r>
        <w:rPr>
          <w:rFonts w:hint="default" w:ascii="Times New Roman" w:hAnsi="Times New Roman" w:eastAsia="宋体" w:cs="Times New Roman"/>
          <w:b/>
          <w:sz w:val="24"/>
          <w:szCs w:val="24"/>
        </w:rPr>
        <w:t>1. 文件读取模块</w:t>
      </w:r>
      <w:bookmarkEnd w:id="15"/>
    </w:p>
    <w:p w14:paraId="39E0DB8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420" w:firstLineChars="175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1.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支持选择读取【正算原始数据.txt】或【反算原始数据.txt】；</w:t>
      </w:r>
    </w:p>
    <w:p w14:paraId="4FC8A74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420" w:firstLineChars="175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2.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 xml:space="preserve">第一行解析椭球参数 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auto"/>
            <w:sz w:val="24"/>
            <w:szCs w:val="24"/>
          </w:rPr>
          <m:t>a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auto"/>
            <w:sz w:val="24"/>
            <w:szCs w:val="24"/>
          </w:rPr>
          <m:t>、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auto"/>
            <w:sz w:val="24"/>
            <w:szCs w:val="24"/>
          </w:rPr>
          <m:t>f</m:t>
        </m:r>
      </m:oMath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；</w:t>
      </w:r>
    </w:p>
    <w:p w14:paraId="4B78726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420" w:firstLineChars="175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3.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第二行自动过滤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shd w:val="clear" w:fill="EFF0F1"/>
        </w:rPr>
        <w:t>P1、P2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等字符标记，只提取浮点数值；</w:t>
      </w:r>
    </w:p>
    <w:p w14:paraId="424F040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420" w:firstLineChars="175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4.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自动识别当前任务为【正算模式】或【反算模式】。</w:t>
      </w:r>
    </w:p>
    <w:p w14:paraId="181256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482" w:firstLineChars="200"/>
        <w:jc w:val="left"/>
        <w:textAlignment w:val="auto"/>
        <w:outlineLvl w:val="2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bookmarkStart w:id="16" w:name="heading_16"/>
      <w:r>
        <w:rPr>
          <w:rFonts w:hint="default" w:ascii="Times New Roman" w:hAnsi="Times New Roman" w:eastAsia="宋体" w:cs="Times New Roman"/>
          <w:b/>
          <w:color w:val="auto"/>
          <w:sz w:val="24"/>
          <w:szCs w:val="24"/>
        </w:rPr>
        <w:t>2. 椭球基础计算模块</w:t>
      </w:r>
      <w:bookmarkEnd w:id="16"/>
    </w:p>
    <w:p w14:paraId="00DE9A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根据输入椭球参数，实现任意纬度 B 处 M、N 曲率半径求解。</w:t>
      </w:r>
    </w:p>
    <w:p w14:paraId="0C76BD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482" w:firstLineChars="200"/>
        <w:jc w:val="left"/>
        <w:textAlignment w:val="auto"/>
        <w:outlineLvl w:val="2"/>
        <w:rPr>
          <w:rFonts w:hint="default" w:ascii="Times New Roman" w:hAnsi="Times New Roman" w:eastAsia="宋体" w:cs="Times New Roman"/>
          <w:sz w:val="24"/>
          <w:szCs w:val="24"/>
        </w:rPr>
      </w:pPr>
      <w:bookmarkStart w:id="17" w:name="heading_17"/>
      <w:r>
        <w:rPr>
          <w:rFonts w:hint="default" w:ascii="Times New Roman" w:hAnsi="Times New Roman" w:eastAsia="宋体" w:cs="Times New Roman"/>
          <w:b/>
          <w:sz w:val="24"/>
          <w:szCs w:val="24"/>
        </w:rPr>
        <w:t>3. 大地主题正算模块</w:t>
      </w:r>
      <w:bookmarkEnd w:id="17"/>
    </w:p>
    <w:p w14:paraId="7D4858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480" w:firstLineChars="200"/>
        <w:jc w:val="left"/>
        <w:textAlignment w:val="auto"/>
        <m:rPr/>
        <w:rPr>
          <w:rFonts w:hint="eastAsia" w:hAnsi="Times New Roman" w:eastAsia="宋体" w:cs="Times New Roman"/>
          <w:i w:val="0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输入：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B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4"/>
                <w:szCs w:val="24"/>
              </w:rPr>
              <m:t>1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  <w:szCs w:val="24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L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4"/>
                <w:szCs w:val="24"/>
              </w:rPr>
              <m:t>1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  <w:szCs w:val="24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A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4"/>
                <w:szCs w:val="24"/>
              </w:rPr>
              <m:t>12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  <w:szCs w:val="24"/>
          </w:rPr>
          <m:t>,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  <w:szCs w:val="24"/>
          </w:rPr>
          <m:t>S</m:t>
        </m:r>
      </m:oMath>
    </w:p>
    <w:p w14:paraId="499405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输出：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B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4"/>
                <w:szCs w:val="24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  <w:szCs w:val="24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L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4"/>
                <w:szCs w:val="24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  <w:szCs w:val="24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A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4"/>
                <w:szCs w:val="24"/>
              </w:rPr>
              <m:t>21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ub>
        </m:sSub>
      </m:oMath>
    </w:p>
    <w:p w14:paraId="61860B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482" w:firstLineChars="200"/>
        <w:jc w:val="left"/>
        <w:textAlignment w:val="auto"/>
        <w:outlineLvl w:val="2"/>
        <w:rPr>
          <w:rFonts w:hint="default" w:ascii="Times New Roman" w:hAnsi="Times New Roman" w:eastAsia="宋体" w:cs="Times New Roman"/>
          <w:sz w:val="24"/>
          <w:szCs w:val="24"/>
        </w:rPr>
      </w:pPr>
      <w:bookmarkStart w:id="18" w:name="heading_18"/>
      <w:r>
        <w:rPr>
          <w:rFonts w:hint="default" w:ascii="Times New Roman" w:hAnsi="Times New Roman" w:eastAsia="宋体" w:cs="Times New Roman"/>
          <w:b/>
          <w:sz w:val="24"/>
          <w:szCs w:val="24"/>
        </w:rPr>
        <w:t>4. 大地主题反算模块</w:t>
      </w:r>
      <w:bookmarkEnd w:id="18"/>
    </w:p>
    <w:p w14:paraId="1D592F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480" w:firstLineChars="200"/>
        <w:jc w:val="left"/>
        <w:textAlignment w:val="auto"/>
        <w:rPr>
          <w:rFonts w:hint="eastAsia" w:hAnsi="Cambria Math" w:eastAsia="宋体" w:cs="Times New Roman"/>
          <w:i w:val="0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输入：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B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4"/>
                <w:szCs w:val="24"/>
              </w:rPr>
              <m:t>1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  <w:szCs w:val="24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L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4"/>
                <w:szCs w:val="24"/>
              </w:rPr>
              <m:t>1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  <w:szCs w:val="24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B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4"/>
                <w:szCs w:val="24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  <w:szCs w:val="24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L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4"/>
                <w:szCs w:val="24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ub>
        </m:sSub>
      </m:oMath>
    </w:p>
    <w:p w14:paraId="2B821E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输出：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  <w:szCs w:val="24"/>
          </w:rPr>
          <m:t>S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  <w:szCs w:val="24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A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4"/>
                <w:szCs w:val="24"/>
              </w:rPr>
              <m:t>12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  <w:szCs w:val="24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A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4"/>
                <w:szCs w:val="24"/>
              </w:rPr>
              <m:t>21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ub>
        </m:sSub>
      </m:oMath>
    </w:p>
    <w:p w14:paraId="6C88DE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482" w:firstLineChars="200"/>
        <w:jc w:val="left"/>
        <w:textAlignment w:val="auto"/>
        <w:outlineLvl w:val="2"/>
        <w:rPr>
          <w:rFonts w:hint="default" w:ascii="Times New Roman" w:hAnsi="Times New Roman" w:eastAsia="宋体" w:cs="Times New Roman"/>
          <w:sz w:val="24"/>
          <w:szCs w:val="24"/>
        </w:rPr>
      </w:pPr>
      <w:bookmarkStart w:id="19" w:name="heading_19"/>
      <w:r>
        <w:rPr>
          <w:rFonts w:hint="default" w:ascii="Times New Roman" w:hAnsi="Times New Roman" w:eastAsia="宋体" w:cs="Times New Roman"/>
          <w:b/>
          <w:sz w:val="24"/>
          <w:szCs w:val="24"/>
        </w:rPr>
        <w:t>5.PyQt 可视化界面硬性要求</w:t>
      </w:r>
      <w:bookmarkEnd w:id="19"/>
    </w:p>
    <w:p w14:paraId="1D8795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420" w:firstLineChars="175"/>
        <w:jc w:val="left"/>
        <w:textAlignment w:val="auto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1. 菜单栏：读取正算文件、读取反算文件、执行计算、导出结果、清空、退出；</w:t>
      </w:r>
    </w:p>
    <w:p w14:paraId="1609F8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420" w:firstLineChars="175"/>
        <w:jc w:val="left"/>
        <w:textAlignment w:val="auto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2. 数据表格区：原始输入参数、迭代次数、中间误差、最终全部输出指标；</w:t>
      </w:r>
    </w:p>
    <w:p w14:paraId="636C4F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420" w:firstLineChars="175"/>
        <w:jc w:val="left"/>
        <w:textAlignment w:val="auto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3. 绘图面板：椭球面两点大地线示意图；</w:t>
      </w:r>
    </w:p>
    <w:p w14:paraId="37D78D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420" w:firstLineChars="175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4. 状态栏：实时显示迭代次数、当前迭代误差、计算完成状态。</w:t>
      </w:r>
    </w:p>
    <w:p w14:paraId="767404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482" w:firstLineChars="200"/>
        <w:jc w:val="left"/>
        <w:textAlignment w:val="auto"/>
        <w:outlineLvl w:val="2"/>
        <w:rPr>
          <w:rFonts w:hint="default" w:ascii="Times New Roman" w:hAnsi="Times New Roman" w:eastAsia="宋体" w:cs="Times New Roman"/>
          <w:sz w:val="24"/>
          <w:szCs w:val="24"/>
        </w:rPr>
      </w:pPr>
      <w:bookmarkStart w:id="20" w:name="heading_20"/>
      <w:r>
        <w:rPr>
          <w:rFonts w:hint="default" w:ascii="Times New Roman" w:hAnsi="Times New Roman" w:eastAsia="宋体" w:cs="Times New Roman"/>
          <w:b/>
          <w:sz w:val="24"/>
          <w:szCs w:val="24"/>
        </w:rPr>
        <w:t>6. 结果导出规范</w:t>
      </w:r>
      <w:bookmarkEnd w:id="20"/>
    </w:p>
    <w:p w14:paraId="1439B9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自动生成</w:t>
      </w:r>
      <w:r>
        <w:rPr>
          <w:rFonts w:hint="default" w:ascii="Times New Roman" w:hAnsi="Times New Roman" w:eastAsia="宋体" w:cs="Times New Roman"/>
          <w:sz w:val="24"/>
          <w:szCs w:val="24"/>
          <w:shd w:val="clear" w:fill="EFF0F1"/>
        </w:rPr>
        <w:t>geodetic_result.txt</w:t>
      </w:r>
      <w:r>
        <w:rPr>
          <w:rFonts w:hint="default" w:ascii="Times New Roman" w:hAnsi="Times New Roman" w:eastAsia="宋体" w:cs="Times New Roman"/>
          <w:sz w:val="24"/>
          <w:szCs w:val="24"/>
        </w:rPr>
        <w:t>，每行格式：</w:t>
      </w:r>
      <w:r>
        <w:rPr>
          <w:rFonts w:hint="default" w:ascii="Times New Roman" w:hAnsi="Times New Roman" w:eastAsia="宋体" w:cs="Times New Roman"/>
          <w:sz w:val="24"/>
          <w:szCs w:val="24"/>
          <w:shd w:val="clear" w:fill="EFF0F1"/>
        </w:rPr>
        <w:t>序号,指标名称,计算结果</w:t>
      </w:r>
    </w:p>
    <w:p w14:paraId="554FB0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482" w:firstLineChars="200"/>
        <w:jc w:val="left"/>
        <w:textAlignment w:val="auto"/>
        <w:outlineLvl w:val="3"/>
        <w:rPr>
          <w:rFonts w:hint="default" w:ascii="Times New Roman" w:hAnsi="Times New Roman" w:eastAsia="宋体" w:cs="Times New Roman"/>
          <w:sz w:val="24"/>
          <w:szCs w:val="24"/>
        </w:rPr>
      </w:pPr>
      <w:bookmarkStart w:id="21" w:name="heading_21"/>
      <w:r>
        <w:rPr>
          <w:rFonts w:hint="default" w:ascii="Times New Roman" w:hAnsi="Times New Roman" w:eastAsia="宋体" w:cs="Times New Roman"/>
          <w:b/>
          <w:sz w:val="24"/>
          <w:szCs w:val="24"/>
        </w:rPr>
        <w:t>模式 1【正算输出字段】</w:t>
      </w:r>
      <w:bookmarkEnd w:id="21"/>
    </w:p>
    <w:tbl>
      <w:tblPr>
        <w:tblStyle w:val="3"/>
        <w:tblW w:w="0" w:type="auto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77"/>
        <w:gridCol w:w="3464"/>
        <w:gridCol w:w="2938"/>
      </w:tblGrid>
      <w:tr w14:paraId="0EA2CC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2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7517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序号</w:t>
            </w:r>
          </w:p>
        </w:tc>
        <w:tc>
          <w:tcPr>
            <w:tcW w:w="34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C71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输出指标名称</w:t>
            </w:r>
          </w:p>
        </w:tc>
        <w:tc>
          <w:tcPr>
            <w:tcW w:w="29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A8EC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保留精度要求</w:t>
            </w:r>
          </w:p>
        </w:tc>
      </w:tr>
      <w:tr w14:paraId="68D76E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2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958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1</w:t>
            </w:r>
          </w:p>
        </w:tc>
        <w:tc>
          <w:tcPr>
            <w:tcW w:w="34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19E5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计算模式标志，1 代表正算</w:t>
            </w:r>
          </w:p>
        </w:tc>
        <w:tc>
          <w:tcPr>
            <w:tcW w:w="29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319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整数</w:t>
            </w:r>
          </w:p>
        </w:tc>
      </w:tr>
      <w:tr w14:paraId="3188D3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2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60C3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2</w:t>
            </w:r>
          </w:p>
        </w:tc>
        <w:tc>
          <w:tcPr>
            <w:tcW w:w="34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A41B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起点纬度 B1</w:t>
            </w:r>
          </w:p>
        </w:tc>
        <w:tc>
          <w:tcPr>
            <w:tcW w:w="29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E81B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6 位小数 (°)</w:t>
            </w:r>
          </w:p>
        </w:tc>
      </w:tr>
      <w:tr w14:paraId="0D4471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2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E93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3</w:t>
            </w:r>
          </w:p>
        </w:tc>
        <w:tc>
          <w:tcPr>
            <w:tcW w:w="34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23D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起点经度 L1</w:t>
            </w:r>
          </w:p>
        </w:tc>
        <w:tc>
          <w:tcPr>
            <w:tcW w:w="29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ED4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6 位小数 (°)</w:t>
            </w:r>
          </w:p>
        </w:tc>
      </w:tr>
      <w:tr w14:paraId="2BFE57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2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5FA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4</w:t>
            </w:r>
          </w:p>
        </w:tc>
        <w:tc>
          <w:tcPr>
            <w:tcW w:w="34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B5D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起始大地方位角 A12</w:t>
            </w:r>
          </w:p>
        </w:tc>
        <w:tc>
          <w:tcPr>
            <w:tcW w:w="29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E16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6 位小数 (°)</w:t>
            </w:r>
          </w:p>
        </w:tc>
      </w:tr>
      <w:tr w14:paraId="4FA153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2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CA86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5</w:t>
            </w:r>
          </w:p>
        </w:tc>
        <w:tc>
          <w:tcPr>
            <w:tcW w:w="34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41D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大地线长度 S</w:t>
            </w:r>
          </w:p>
        </w:tc>
        <w:tc>
          <w:tcPr>
            <w:tcW w:w="29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C27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3 位小数 (m)</w:t>
            </w:r>
          </w:p>
        </w:tc>
      </w:tr>
      <w:tr w14:paraId="6DD833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2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723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6</w:t>
            </w:r>
          </w:p>
        </w:tc>
        <w:tc>
          <w:tcPr>
            <w:tcW w:w="34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03C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终点纬度 B2</w:t>
            </w:r>
          </w:p>
        </w:tc>
        <w:tc>
          <w:tcPr>
            <w:tcW w:w="29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CBAF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6 位小数 (°)</w:t>
            </w:r>
          </w:p>
        </w:tc>
      </w:tr>
      <w:tr w14:paraId="10BB57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2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1A1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7</w:t>
            </w:r>
          </w:p>
        </w:tc>
        <w:tc>
          <w:tcPr>
            <w:tcW w:w="34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3567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终点经度 L2</w:t>
            </w:r>
          </w:p>
        </w:tc>
        <w:tc>
          <w:tcPr>
            <w:tcW w:w="29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0B2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6 位小数 (°)</w:t>
            </w:r>
          </w:p>
        </w:tc>
      </w:tr>
      <w:tr w14:paraId="2CB0BC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2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766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8</w:t>
            </w:r>
          </w:p>
        </w:tc>
        <w:tc>
          <w:tcPr>
            <w:tcW w:w="34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8F28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终点反方位角 A21</w:t>
            </w:r>
          </w:p>
        </w:tc>
        <w:tc>
          <w:tcPr>
            <w:tcW w:w="29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292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6 位小数 (°)</w:t>
            </w:r>
          </w:p>
        </w:tc>
      </w:tr>
      <w:tr w14:paraId="75F8EB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2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6BD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9</w:t>
            </w:r>
          </w:p>
        </w:tc>
        <w:tc>
          <w:tcPr>
            <w:tcW w:w="34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6343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迭代总次数</w:t>
            </w:r>
          </w:p>
        </w:tc>
        <w:tc>
          <w:tcPr>
            <w:tcW w:w="29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B38F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整数</w:t>
            </w:r>
          </w:p>
        </w:tc>
      </w:tr>
    </w:tbl>
    <w:p w14:paraId="71EA42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482" w:firstLineChars="200"/>
        <w:jc w:val="left"/>
        <w:textAlignment w:val="auto"/>
        <w:outlineLvl w:val="3"/>
        <w:rPr>
          <w:rFonts w:hint="default" w:ascii="Times New Roman" w:hAnsi="Times New Roman" w:eastAsia="宋体" w:cs="Times New Roman"/>
          <w:sz w:val="24"/>
          <w:szCs w:val="24"/>
        </w:rPr>
      </w:pPr>
      <w:bookmarkStart w:id="22" w:name="heading_22"/>
      <w:r>
        <w:rPr>
          <w:rFonts w:hint="default" w:ascii="Times New Roman" w:hAnsi="Times New Roman" w:eastAsia="宋体" w:cs="Times New Roman"/>
          <w:b/>
          <w:sz w:val="24"/>
          <w:szCs w:val="24"/>
        </w:rPr>
        <w:t>模式 2【反算输出字段】</w:t>
      </w:r>
      <w:bookmarkEnd w:id="22"/>
    </w:p>
    <w:tbl>
      <w:tblPr>
        <w:tblStyle w:val="3"/>
        <w:tblW w:w="0" w:type="auto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17"/>
        <w:gridCol w:w="3217"/>
        <w:gridCol w:w="2270"/>
      </w:tblGrid>
      <w:tr w14:paraId="35C6B4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3581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序号</w:t>
            </w:r>
          </w:p>
        </w:tc>
        <w:tc>
          <w:tcPr>
            <w:tcW w:w="32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F9F2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输出指标名称</w:t>
            </w:r>
          </w:p>
        </w:tc>
        <w:tc>
          <w:tcPr>
            <w:tcW w:w="22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1F9B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保留精度要求</w:t>
            </w:r>
          </w:p>
        </w:tc>
      </w:tr>
      <w:tr w14:paraId="686021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700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1</w:t>
            </w:r>
          </w:p>
        </w:tc>
        <w:tc>
          <w:tcPr>
            <w:tcW w:w="32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D4E7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计算模式标志，2 代表反算</w:t>
            </w:r>
          </w:p>
        </w:tc>
        <w:tc>
          <w:tcPr>
            <w:tcW w:w="22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C189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整数</w:t>
            </w:r>
          </w:p>
        </w:tc>
      </w:tr>
      <w:tr w14:paraId="6930A9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9A64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2</w:t>
            </w:r>
          </w:p>
        </w:tc>
        <w:tc>
          <w:tcPr>
            <w:tcW w:w="32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F9DF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起点纬度 B1</w:t>
            </w:r>
          </w:p>
        </w:tc>
        <w:tc>
          <w:tcPr>
            <w:tcW w:w="22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BEC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6 位小数 (°)</w:t>
            </w:r>
          </w:p>
        </w:tc>
      </w:tr>
      <w:tr w14:paraId="7D9AD4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05B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3</w:t>
            </w:r>
          </w:p>
        </w:tc>
        <w:tc>
          <w:tcPr>
            <w:tcW w:w="32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2F92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起点经度 L1</w:t>
            </w:r>
          </w:p>
        </w:tc>
        <w:tc>
          <w:tcPr>
            <w:tcW w:w="22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9AA0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6 位小数 (°)</w:t>
            </w:r>
          </w:p>
        </w:tc>
      </w:tr>
      <w:tr w14:paraId="4CB26F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FAA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4</w:t>
            </w:r>
          </w:p>
        </w:tc>
        <w:tc>
          <w:tcPr>
            <w:tcW w:w="32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F227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终点纬度 B2</w:t>
            </w:r>
          </w:p>
        </w:tc>
        <w:tc>
          <w:tcPr>
            <w:tcW w:w="22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6985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6 位小数 (°)</w:t>
            </w:r>
          </w:p>
        </w:tc>
      </w:tr>
      <w:tr w14:paraId="1607C8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7C4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5</w:t>
            </w:r>
          </w:p>
        </w:tc>
        <w:tc>
          <w:tcPr>
            <w:tcW w:w="32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5E01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终点经度 L2</w:t>
            </w:r>
          </w:p>
        </w:tc>
        <w:tc>
          <w:tcPr>
            <w:tcW w:w="22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B1FD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6 位小数 (°)</w:t>
            </w:r>
          </w:p>
        </w:tc>
      </w:tr>
      <w:tr w14:paraId="388D86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E89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6</w:t>
            </w:r>
          </w:p>
        </w:tc>
        <w:tc>
          <w:tcPr>
            <w:tcW w:w="32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4E0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大地线长度 S</w:t>
            </w:r>
          </w:p>
        </w:tc>
        <w:tc>
          <w:tcPr>
            <w:tcW w:w="22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463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3 位小数 (m)</w:t>
            </w:r>
          </w:p>
        </w:tc>
      </w:tr>
      <w:tr w14:paraId="5B3A6C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988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7</w:t>
            </w:r>
          </w:p>
        </w:tc>
        <w:tc>
          <w:tcPr>
            <w:tcW w:w="32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A620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正方位角 A12</w:t>
            </w:r>
          </w:p>
        </w:tc>
        <w:tc>
          <w:tcPr>
            <w:tcW w:w="22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5CC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6 位小数 (°)</w:t>
            </w:r>
          </w:p>
        </w:tc>
      </w:tr>
      <w:tr w14:paraId="55D5B7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A425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8</w:t>
            </w:r>
          </w:p>
        </w:tc>
        <w:tc>
          <w:tcPr>
            <w:tcW w:w="32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65C9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反方位角 A21</w:t>
            </w:r>
          </w:p>
        </w:tc>
        <w:tc>
          <w:tcPr>
            <w:tcW w:w="22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4AE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6 位小数 (°)</w:t>
            </w:r>
          </w:p>
        </w:tc>
      </w:tr>
      <w:tr w14:paraId="417F2E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22C8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9</w:t>
            </w:r>
          </w:p>
        </w:tc>
        <w:tc>
          <w:tcPr>
            <w:tcW w:w="32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A29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迭代总次数</w:t>
            </w:r>
          </w:p>
        </w:tc>
        <w:tc>
          <w:tcPr>
            <w:tcW w:w="22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3F2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整数</w:t>
            </w:r>
          </w:p>
        </w:tc>
      </w:tr>
    </w:tbl>
    <w:p w14:paraId="44FA63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  <w:sz w:val="24"/>
          <w:szCs w:val="24"/>
        </w:rPr>
      </w:pPr>
      <w:bookmarkStart w:id="23" w:name="heading_23"/>
      <w:r>
        <w:rPr>
          <w:rFonts w:hint="default" w:ascii="Times New Roman" w:hAnsi="Times New Roman" w:eastAsia="宋体" w:cs="Times New Roman"/>
          <w:b/>
          <w:sz w:val="24"/>
          <w:szCs w:val="24"/>
        </w:rPr>
        <w:t>七、程序正确性说明</w:t>
      </w:r>
      <w:bookmarkEnd w:id="23"/>
    </w:p>
    <w:p w14:paraId="44CCC7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全部结果由输入文件椭球参数与点位坐标唯一确定；迭代不收敛、超出收敛阈值视为程序错误。</w:t>
      </w:r>
    </w:p>
    <w:p w14:paraId="652783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  <w:sz w:val="24"/>
          <w:szCs w:val="24"/>
        </w:rPr>
      </w:pPr>
      <w:bookmarkStart w:id="24" w:name="heading_24"/>
      <w:r>
        <w:rPr>
          <w:rFonts w:hint="default" w:ascii="Times New Roman" w:hAnsi="Times New Roman" w:eastAsia="宋体" w:cs="Times New Roman"/>
          <w:b/>
          <w:sz w:val="24"/>
          <w:szCs w:val="24"/>
        </w:rPr>
        <w:t>八、输入原始文件全文</w:t>
      </w:r>
      <w:bookmarkEnd w:id="24"/>
    </w:p>
    <w:p w14:paraId="49C16B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482" w:firstLineChars="200"/>
        <w:jc w:val="left"/>
        <w:textAlignment w:val="auto"/>
        <w:outlineLvl w:val="2"/>
        <w:rPr>
          <w:rFonts w:hint="default" w:ascii="Times New Roman" w:hAnsi="Times New Roman" w:eastAsia="宋体" w:cs="Times New Roman"/>
          <w:sz w:val="24"/>
          <w:szCs w:val="24"/>
        </w:rPr>
      </w:pPr>
      <w:bookmarkStart w:id="25" w:name="heading_25"/>
      <w:r>
        <w:rPr>
          <w:rFonts w:hint="default" w:ascii="Times New Roman" w:hAnsi="Times New Roman" w:eastAsia="宋体" w:cs="Times New Roman"/>
          <w:b/>
          <w:sz w:val="24"/>
          <w:szCs w:val="24"/>
        </w:rPr>
        <w:t>【正算原始数据.txt】</w:t>
      </w:r>
      <w:bookmarkEnd w:id="25"/>
    </w:p>
    <w:tbl>
      <w:tblPr>
        <w:tblStyle w:val="3"/>
        <w:tblW w:w="0" w:type="auto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467"/>
      </w:tblGrid>
      <w:tr w14:paraId="0272C1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646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BC6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color w:val="646A73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color w:val="646A73"/>
                <w:sz w:val="24"/>
                <w:szCs w:val="24"/>
              </w:rPr>
              <w:t>Plain Text</w:t>
            </w:r>
          </w:p>
          <w:p w14:paraId="52FD79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6378245,298.3</w:t>
            </w:r>
          </w:p>
          <w:p w14:paraId="2928FE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P1,35.000022,90.000011,100.000033,15000000.2,P2</w:t>
            </w:r>
          </w:p>
        </w:tc>
      </w:tr>
    </w:tbl>
    <w:p w14:paraId="0D3864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outlineLvl w:val="2"/>
        <w:rPr>
          <w:rFonts w:hint="default" w:ascii="Times New Roman" w:hAnsi="Times New Roman" w:eastAsia="宋体" w:cs="Times New Roman"/>
          <w:sz w:val="24"/>
          <w:szCs w:val="24"/>
        </w:rPr>
      </w:pPr>
      <w:bookmarkStart w:id="26" w:name="heading_26"/>
      <w:r>
        <w:rPr>
          <w:rFonts w:hint="default" w:ascii="Times New Roman" w:hAnsi="Times New Roman" w:eastAsia="宋体" w:cs="Times New Roman"/>
          <w:b/>
          <w:sz w:val="24"/>
          <w:szCs w:val="24"/>
        </w:rPr>
        <w:t>【反算原始数据.txt】</w:t>
      </w:r>
      <w:bookmarkEnd w:id="26"/>
    </w:p>
    <w:tbl>
      <w:tblPr>
        <w:tblStyle w:val="3"/>
        <w:tblW w:w="0" w:type="auto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467"/>
      </w:tblGrid>
      <w:tr w14:paraId="67DEAF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646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FC0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color w:val="646A73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color w:val="646A73"/>
                <w:sz w:val="24"/>
                <w:szCs w:val="24"/>
              </w:rPr>
              <w:t>Plain Text</w:t>
            </w:r>
          </w:p>
          <w:p w14:paraId="19C369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6378245,298.3</w:t>
            </w:r>
          </w:p>
          <w:p w14:paraId="25DC7B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P1,35.000022,90.000011,P2,-30.292096,215.590434</w:t>
            </w:r>
          </w:p>
        </w:tc>
      </w:tr>
    </w:tbl>
    <w:p w14:paraId="2FA830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  <w:sz w:val="24"/>
          <w:szCs w:val="24"/>
        </w:rPr>
      </w:pPr>
      <w:bookmarkStart w:id="27" w:name="heading_27"/>
      <w:r>
        <w:rPr>
          <w:rFonts w:hint="default" w:ascii="Times New Roman" w:hAnsi="Times New Roman" w:eastAsia="宋体" w:cs="Times New Roman"/>
          <w:b/>
          <w:sz w:val="24"/>
          <w:szCs w:val="24"/>
        </w:rPr>
        <w:t>九、输出文件示例（正算样例格式）</w:t>
      </w:r>
      <w:bookmarkEnd w:id="27"/>
    </w:p>
    <w:tbl>
      <w:tblPr>
        <w:tblStyle w:val="3"/>
        <w:tblW w:w="0" w:type="auto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461"/>
      </w:tblGrid>
      <w:tr w14:paraId="09C92D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6461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564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color w:val="646A73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color w:val="646A73"/>
                <w:sz w:val="24"/>
                <w:szCs w:val="24"/>
              </w:rPr>
              <w:t>Plain Text</w:t>
            </w:r>
          </w:p>
          <w:p w14:paraId="545AF6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1,计算模式标志,1</w:t>
            </w:r>
          </w:p>
          <w:p w14:paraId="5861E7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2,起点纬度B1,35.000022</w:t>
            </w:r>
          </w:p>
          <w:p w14:paraId="602319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3,起点经度L1,90.000011</w:t>
            </w:r>
          </w:p>
          <w:p w14:paraId="56BCFA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4,起始大地方位角A12,100.000033</w:t>
            </w:r>
          </w:p>
          <w:p w14:paraId="4F93D5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5,大地线长度S,15000000.200</w:t>
            </w:r>
          </w:p>
          <w:p w14:paraId="6C82B7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6,终点纬度B2,xxxxxx</w:t>
            </w:r>
          </w:p>
          <w:p w14:paraId="4B0F8E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7,终点经度L2,xxxxxx</w:t>
            </w:r>
          </w:p>
          <w:p w14:paraId="0B7E31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8,终点反方位角A21,xxxxxx</w:t>
            </w:r>
          </w:p>
          <w:p w14:paraId="1B0849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9,迭代总次数,x</w:t>
            </w:r>
          </w:p>
        </w:tc>
      </w:tr>
    </w:tbl>
    <w:p w14:paraId="5E93C1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  <w:sz w:val="24"/>
          <w:szCs w:val="24"/>
        </w:rPr>
      </w:pPr>
      <w:bookmarkStart w:id="28" w:name="heading_28"/>
      <w:r>
        <w:rPr>
          <w:rFonts w:hint="default" w:ascii="Times New Roman" w:hAnsi="Times New Roman" w:eastAsia="宋体" w:cs="Times New Roman"/>
          <w:b/>
          <w:sz w:val="24"/>
          <w:szCs w:val="24"/>
        </w:rPr>
        <w:t>十、评分标准（总分 100 分）</w:t>
      </w:r>
      <w:bookmarkEnd w:id="28"/>
    </w:p>
    <w:p w14:paraId="491C34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480" w:firstLineChars="200"/>
        <w:jc w:val="left"/>
        <w:textAlignment w:val="auto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1. 程序运行用时：20 分</w:t>
      </w:r>
    </w:p>
    <w:p w14:paraId="0A5B68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480" w:firstLineChars="200"/>
        <w:jc w:val="left"/>
        <w:textAlignment w:val="auto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2.9 项输出指标计算结果正确性：40 分</w:t>
      </w:r>
    </w:p>
    <w:p w14:paraId="6F3713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3. 图形界面完整度、文件解析容错、代码注释、竞赛报告完整度：40 分</w:t>
      </w:r>
    </w:p>
    <w:p w14:paraId="0A14BB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outlineLvl w:val="0"/>
        <w:rPr>
          <w:rFonts w:hint="default" w:ascii="Times New Roman" w:hAnsi="Times New Roman" w:eastAsia="宋体" w:cs="Times New Roman"/>
          <w:sz w:val="24"/>
          <w:szCs w:val="24"/>
        </w:rPr>
      </w:pPr>
      <w:bookmarkStart w:id="29" w:name="heading_29"/>
      <w:r>
        <w:rPr>
          <w:rFonts w:hint="default" w:ascii="Times New Roman" w:hAnsi="Times New Roman" w:eastAsia="宋体" w:cs="Times New Roman"/>
          <w:b/>
          <w:sz w:val="24"/>
          <w:szCs w:val="24"/>
        </w:rPr>
        <w:t>附件 1 竞赛报告统一模板</w:t>
      </w:r>
      <w:bookmarkEnd w:id="29"/>
    </w:p>
    <w:p w14:paraId="7706F1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482" w:firstLineChars="200"/>
        <w:jc w:val="left"/>
        <w:textAlignment w:val="auto"/>
        <w:outlineLvl w:val="1"/>
        <w:rPr>
          <w:rFonts w:hint="default" w:ascii="Times New Roman" w:hAnsi="Times New Roman" w:eastAsia="宋体" w:cs="Times New Roman"/>
          <w:sz w:val="24"/>
          <w:szCs w:val="24"/>
        </w:rPr>
      </w:pPr>
      <w:bookmarkStart w:id="30" w:name="heading_30"/>
      <w:r>
        <w:rPr>
          <w:rFonts w:hint="default" w:ascii="Times New Roman" w:hAnsi="Times New Roman" w:eastAsia="宋体" w:cs="Times New Roman"/>
          <w:b/>
          <w:sz w:val="24"/>
          <w:szCs w:val="24"/>
        </w:rPr>
        <w:t>1. 程序功能说明</w:t>
      </w:r>
      <w:bookmarkEnd w:id="30"/>
    </w:p>
    <w:p w14:paraId="185F72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480" w:firstLineChars="200"/>
        <w:jc w:val="left"/>
        <w:textAlignment w:val="auto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（1）图形界面功能介绍（≤200 字，附界面截图）</w:t>
      </w:r>
    </w:p>
    <w:p w14:paraId="055C3D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480" w:firstLineChars="200"/>
        <w:jc w:val="left"/>
        <w:textAlignment w:val="auto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（2）正算 / 反算迭代计算流程说明（≤200 字，附结果截图）</w:t>
      </w:r>
    </w:p>
    <w:p w14:paraId="17B3E5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（3）椭球参数读取、字符过滤、角度归一化处理方案说明</w:t>
      </w:r>
    </w:p>
    <w:p w14:paraId="055B15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241" w:firstLineChars="100"/>
        <w:jc w:val="left"/>
        <w:textAlignment w:val="auto"/>
        <w:outlineLvl w:val="1"/>
        <w:rPr>
          <w:rFonts w:hint="default" w:ascii="Times New Roman" w:hAnsi="Times New Roman" w:eastAsia="宋体" w:cs="Times New Roman"/>
          <w:sz w:val="24"/>
          <w:szCs w:val="24"/>
        </w:rPr>
      </w:pPr>
      <w:bookmarkStart w:id="31" w:name="heading_31"/>
      <w:r>
        <w:rPr>
          <w:rFonts w:hint="default" w:ascii="Times New Roman" w:hAnsi="Times New Roman" w:eastAsia="宋体" w:cs="Times New Roman"/>
          <w:b/>
          <w:sz w:val="24"/>
          <w:szCs w:val="24"/>
        </w:rPr>
        <w:t>2. 程序规范性说明</w:t>
      </w:r>
      <w:bookmarkEnd w:id="31"/>
    </w:p>
    <w:p w14:paraId="7085F1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480" w:firstLineChars="200"/>
        <w:jc w:val="left"/>
        <w:textAlignment w:val="auto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（1）工程目录与模块结构设计（≤500 字）</w:t>
      </w:r>
    </w:p>
    <w:p w14:paraId="2E4021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480" w:firstLineChars="200"/>
        <w:jc w:val="left"/>
        <w:textAlignment w:val="auto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（2）曲率半径函数、迭代核心计算函数源码 + 逐行注释</w:t>
      </w:r>
    </w:p>
    <w:p w14:paraId="725BD7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（3）完整源代码粘贴</w:t>
      </w:r>
    </w:p>
    <w:p w14:paraId="2E1851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outlineLvl w:val="0"/>
        <w:rPr>
          <w:rFonts w:hint="default" w:ascii="Times New Roman" w:hAnsi="Times New Roman" w:eastAsia="宋体" w:cs="Times New Roman"/>
          <w:sz w:val="24"/>
          <w:szCs w:val="24"/>
        </w:rPr>
      </w:pPr>
      <w:bookmarkStart w:id="32" w:name="heading_32"/>
      <w:r>
        <w:rPr>
          <w:rFonts w:hint="default" w:ascii="Times New Roman" w:hAnsi="Times New Roman" w:eastAsia="宋体" w:cs="Times New Roman"/>
          <w:b/>
          <w:sz w:val="24"/>
          <w:szCs w:val="24"/>
        </w:rPr>
        <w:t>附件 2 输入数据文件说明</w:t>
      </w:r>
      <w:bookmarkEnd w:id="32"/>
    </w:p>
    <w:p w14:paraId="43EBD5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480" w:firstLineChars="200"/>
        <w:jc w:val="left"/>
        <w:textAlignment w:val="auto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1.【geodetic_direct_input.txt】：用于大地主题正算测试；</w:t>
      </w:r>
    </w:p>
    <w:p w14:paraId="1856F4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480" w:firstLineChars="200"/>
        <w:jc w:val="left"/>
        <w:textAlignment w:val="auto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2.【geodetic_inverse_input.txt】：用于大地主题反算测试；</w:t>
      </w:r>
    </w:p>
    <w:p w14:paraId="556CAE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480" w:firstLineChars="200"/>
        <w:jc w:val="left"/>
        <w:textAlignment w:val="auto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3. 首行为椭球参数；第二行包含点位标记字符，程序必须过滤文本标识，仅提取数值；</w:t>
      </w:r>
    </w:p>
    <w:p w14:paraId="1EE1D0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4. 角度支持超大正数、负数，代码需实现角度模 360° 归一化。</w:t>
      </w:r>
    </w:p>
    <w:p w14:paraId="13A130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sectPr>
      <w:footerReference r:id="rId4" w:type="default"/>
      <w:pgSz w:w="11905" w:h="16840"/>
      <w:pgMar w:top="1134" w:right="1134" w:bottom="1134" w:left="1134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XcGJSymbol"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36FDB7"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45E10F3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45E10F3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4"/>
  <w:bordersDoNotSurroundHeader w:val="0"/>
  <w:bordersDoNotSurroundFooter w:val="0"/>
  <w:documentProtection w:enforcement="0"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A10CAA"/>
    <w:rsid w:val="16564724"/>
    <w:rsid w:val="1F7A6B27"/>
    <w:rsid w:val="21ED4018"/>
    <w:rsid w:val="34F57DE4"/>
    <w:rsid w:val="41601281"/>
    <w:rsid w:val="4B271062"/>
    <w:rsid w:val="6AD2294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sz w:val="21"/>
      <w:szCs w:val="2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1993</Words>
  <Characters>2850</Characters>
  <TotalTime>104</TotalTime>
  <ScaleCrop>false</ScaleCrop>
  <LinksUpToDate>false</LinksUpToDate>
  <CharactersWithSpaces>3006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2026-07-21T11:59:00Z</dcterms:created>
  <dc:creator>Apache POI</dc:creator>
  <cp:lastModifiedBy>曹轶之</cp:lastModifiedBy>
  <dcterms:modified xsi:type="dcterms:W3CDTF">2026-07-21T13:54:31Z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{"Label":"1","ContentProducer":"001191110102MACQD9K64010000","ProduceID":"7664949654350810074","ReservedCode1":"","ContentPropagator":"","PropagateID":"","ReservedCode2":""}</vt:lpwstr>
  </property>
  <property fmtid="{D5CDD505-2E9C-101B-9397-08002B2CF9AE}" pid="3" name="KSOTemplateDocerSaveRecord">
    <vt:lpwstr>eyJoZGlkIjoiZDMxMTVkYmY0NmJjMjczNzc3Y2Q2ZTExYmM4YmM0NGMiLCJ1c2VySWQiOiIxNDg1NzYyOTk2In0=</vt:lpwstr>
  </property>
  <property fmtid="{D5CDD505-2E9C-101B-9397-08002B2CF9AE}" pid="4" name="KSOProductBuildVer">
    <vt:lpwstr>2052-12.1.0.26895</vt:lpwstr>
  </property>
  <property fmtid="{D5CDD505-2E9C-101B-9397-08002B2CF9AE}" pid="5" name="ICV">
    <vt:lpwstr>CB7AA8D28CA247808685FC6AAD4B1643_13</vt:lpwstr>
  </property>
</Properties>
</file>