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6A5AF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heading_5"/>
      <w:r>
        <w:rPr>
          <w:rFonts w:hint="default" w:ascii="Times New Roman" w:hAnsi="Times New Roman" w:cs="Times New Roman"/>
          <w:color w:val="auto"/>
          <w:sz w:val="28"/>
          <w:szCs w:val="28"/>
        </w:rPr>
        <w:t>题目：基于 RANSAC 随机抽样一致性算法稳健三维直线参数估计</w:t>
      </w:r>
      <w:bookmarkEnd w:id="0"/>
    </w:p>
    <w:p w14:paraId="621416EC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Program Design for Robust 3D Line Parameter Estimation Based on RANSAC Algorithm</w:t>
      </w:r>
    </w:p>
    <w:p w14:paraId="105CB05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1" w:name="heading_6"/>
      <w:r>
        <w:rPr>
          <w:rFonts w:hint="eastAsia" w:ascii="Times New Roman" w:hAnsi="Times New Roman" w:eastAsia="黑体" w:cs="Times New Roman"/>
          <w:b w:val="0"/>
          <w:color w:val="auto"/>
          <w:kern w:val="44"/>
          <w:sz w:val="28"/>
          <w:szCs w:val="28"/>
          <w:lang w:bidi="ar-SA"/>
        </w:rPr>
        <w:t>一、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比赛环境要求</w:t>
      </w:r>
      <w:bookmarkEnd w:id="1"/>
    </w:p>
    <w:p w14:paraId="590C0EDD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参赛单人独立完成，每人配备 1 台电脑、外置摄像头；全程开启人像录屏 + 屏幕录屏，完整拍摄选手、桌面、键鼠操作。</w:t>
      </w:r>
    </w:p>
    <w:p w14:paraId="46E4769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赛场封闭安静，禁止携带纸质资料、手机、AI 辅助编程工具。</w:t>
      </w:r>
    </w:p>
    <w:p w14:paraId="6EF09E0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2" w:name="heading_7"/>
      <w:r>
        <w:rPr>
          <w:rFonts w:hint="eastAsia" w:ascii="Times New Roman" w:hAnsi="Times New Roman" w:eastAsia="黑体" w:cs="Times New Roman"/>
          <w:b w:val="0"/>
          <w:color w:val="auto"/>
          <w:kern w:val="44"/>
          <w:sz w:val="28"/>
          <w:szCs w:val="28"/>
          <w:lang w:bidi="ar-SA"/>
        </w:rPr>
        <w:t>二、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比赛软件与编程约束</w:t>
      </w:r>
      <w:bookmarkEnd w:id="2"/>
    </w:p>
    <w:p w14:paraId="398C43F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开发工具：Visual Studio 2017 及以上、PyCharm ≤2024.3.5</w:t>
      </w:r>
    </w:p>
    <w:p w14:paraId="0F564539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可选语言：Basic、C/C++、C#、Python</w:t>
      </w:r>
    </w:p>
    <w:p w14:paraId="0DAC85E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Python 限制：仅允许标准库，禁止 numpy、matplotlib、scipy 等第三方数值 / 绘图库；可视化界面仅允许使用 PyQt5</w:t>
      </w:r>
    </w:p>
    <w:p w14:paraId="54978DBD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4.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禁用软件：AutoCAD、ArcGIS、Matlab、各类 AI 代码生成工具</w:t>
      </w:r>
    </w:p>
    <w:p w14:paraId="374BE3C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5.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报告编制：WPS Office / Microsoft Word</w:t>
      </w:r>
    </w:p>
    <w:p w14:paraId="58DBCE4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3" w:name="heading_8"/>
      <w:r>
        <w:rPr>
          <w:rFonts w:hint="eastAsia" w:ascii="Times New Roman" w:hAnsi="Times New Roman" w:eastAsia="黑体" w:cs="Times New Roman"/>
          <w:b w:val="0"/>
          <w:color w:val="auto"/>
          <w:kern w:val="44"/>
          <w:sz w:val="28"/>
          <w:szCs w:val="28"/>
          <w:lang w:bidi="ar-SA"/>
        </w:rPr>
        <w:t>三、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竞赛时长与成果提交</w:t>
      </w:r>
      <w:bookmarkEnd w:id="3"/>
    </w:p>
    <w:p w14:paraId="59163DB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总时长：240 分钟</w:t>
      </w:r>
    </w:p>
    <w:p w14:paraId="6B8677D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8"/>
          <w:szCs w:val="28"/>
        </w:rPr>
        <w:t>提交文件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</w:t>
      </w:r>
    </w:p>
    <w:p w14:paraId="2EF9747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程序计算结果文件（txt）</w:t>
      </w:r>
    </w:p>
    <w:p w14:paraId="6EE89F5A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完整竞赛报告 PDF</w:t>
      </w:r>
    </w:p>
    <w:p w14:paraId="27B85EF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全部源代码压缩包（.rar）</w:t>
      </w:r>
    </w:p>
    <w:p w14:paraId="0EA94E9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要求：所有文档、代码中不得出现学校、姓名、选手编号等个人信息。</w:t>
      </w:r>
    </w:p>
    <w:p w14:paraId="6D7B37E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4" w:name="heading_9"/>
      <w:r>
        <w:rPr>
          <w:rFonts w:hint="eastAsia" w:ascii="Times New Roman" w:hAnsi="Times New Roman" w:eastAsia="黑体" w:cs="Times New Roman"/>
          <w:b w:val="0"/>
          <w:color w:val="auto"/>
          <w:kern w:val="44"/>
          <w:sz w:val="28"/>
          <w:szCs w:val="28"/>
          <w:lang w:bidi="ar-SA"/>
        </w:rPr>
        <w:t>四、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输入数据说明</w:t>
      </w:r>
      <w:bookmarkEnd w:id="4"/>
    </w:p>
    <w:p w14:paraId="33D139C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数据文件：ransac_3dline.txt</w:t>
      </w:r>
    </w:p>
    <w:p w14:paraId="4A868BB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存储格式：每行存储三维测点坐标，逗号分隔 x,y,z，数据包含正常内点与粗差外点，共 12 组三维测点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131E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B5E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txt</w:t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#测点编号, 测点 x 坐标,测点 y 坐标,测点 z 坐标</w:t>
            </w:r>
          </w:p>
          <w:p w14:paraId="24400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P01,2.12,4.25,8.40</w:t>
            </w:r>
          </w:p>
          <w:p w14:paraId="7F75D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P02,3.20,6.38,12.65</w:t>
            </w:r>
          </w:p>
          <w:p w14:paraId="05CAD3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P03,4.08,8.16,16.20</w:t>
            </w:r>
          </w:p>
          <w:p w14:paraId="5B387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P04,5.15,10.32,20.45</w:t>
            </w:r>
          </w:p>
          <w:p w14:paraId="6DBBB3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P05,6.03,12.07,24.12</w:t>
            </w:r>
          </w:p>
          <w:p w14:paraId="707FE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P06,7.11,14.22,28.36</w:t>
            </w:r>
          </w:p>
          <w:p w14:paraId="49EA4B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P07,20.56,5.31,6.22</w:t>
            </w:r>
          </w:p>
          <w:p w14:paraId="345D14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P08,22.13,7.89,9.15</w:t>
            </w:r>
          </w:p>
          <w:p w14:paraId="1C68BF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P09,1.05,20.66,32.78</w:t>
            </w:r>
          </w:p>
          <w:p w14:paraId="0128E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P010,8.22,16.41,33.06</w:t>
            </w:r>
          </w:p>
          <w:p w14:paraId="7CAB4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P011,9.17,18.33,36.21</w:t>
            </w:r>
          </w:p>
          <w:p w14:paraId="1F83E9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P012,10.09,20.15,40.33</w:t>
            </w:r>
          </w:p>
        </w:tc>
      </w:tr>
    </w:tbl>
    <w:p w14:paraId="3EF9570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数据说明：前 6 点、后 3 点为符合三维直线模型的正常内点；第 7、8、9 号测点为带粗差外点。</w:t>
      </w:r>
    </w:p>
    <w:p w14:paraId="29DE73A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5" w:name="heading_10"/>
      <w:r>
        <w:rPr>
          <w:rFonts w:hint="eastAsia" w:ascii="Times New Roman" w:hAnsi="Times New Roman" w:eastAsia="黑体" w:cs="Times New Roman"/>
          <w:b w:val="0"/>
          <w:color w:val="auto"/>
          <w:kern w:val="44"/>
          <w:sz w:val="28"/>
          <w:szCs w:val="28"/>
          <w:lang w:bidi="ar-SA"/>
        </w:rPr>
        <w:t>五、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算法原理与核心公式（Word 公式编辑器兼容）</w:t>
      </w:r>
      <w:bookmarkEnd w:id="5"/>
    </w:p>
    <w:p w14:paraId="56768DF1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6" w:name="heading_11"/>
      <w:r>
        <w:rPr>
          <w:rFonts w:hint="default" w:ascii="Times New Roman" w:hAnsi="Times New Roman" w:cs="Times New Roman"/>
          <w:color w:val="auto"/>
          <w:sz w:val="28"/>
          <w:szCs w:val="28"/>
        </w:rPr>
        <w:t>算法基础说明</w:t>
      </w:r>
      <w:bookmarkEnd w:id="6"/>
    </w:p>
    <w:p w14:paraId="339965E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普通最小二乘法对粗差敏感，RANSAC（随机抽样一致性）为稳健估计算法。针对三维坐标测点，随机抽取少量样本构建三维空间直线模型，通过点到直线距离阈值区分内点、粗差外点，迭代筛选出内点数量最多的最优三维直线模型，适用于含粗差三维测绘坐标拟合。</w:t>
      </w:r>
    </w:p>
    <w:p w14:paraId="78167F3A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7" w:name="heading_12"/>
      <w:r>
        <w:rPr>
          <w:rFonts w:hint="default" w:ascii="Times New Roman" w:hAnsi="Times New Roman" w:cs="Times New Roman"/>
          <w:color w:val="auto"/>
          <w:sz w:val="28"/>
          <w:szCs w:val="28"/>
        </w:rPr>
        <w:t>三维直线参数模型</w:t>
      </w:r>
      <w:bookmarkEnd w:id="7"/>
    </w:p>
    <w:p w14:paraId="015B03B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三维空间直线采用</w:t>
      </w:r>
      <w:r>
        <w:rPr>
          <w:rFonts w:hint="default" w:ascii="Times New Roman" w:hAnsi="Times New Roman" w:eastAsia="宋体" w:cs="Times New Roman"/>
          <w:b/>
          <w:color w:val="auto"/>
          <w:sz w:val="28"/>
          <w:szCs w:val="28"/>
        </w:rPr>
        <w:t>点向式参数方程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表达：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br w:type="textWrapping"/>
      </w: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 w:cs="Times New Roman"/>
                  <w:sz w:val="28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8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8"/>
                        </w:rPr>
                        <m:t>0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8"/>
                    </w:rPr>
                    <m:t>+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</w:rPr>
                    <m:t>∙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u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8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8"/>
                        </w:rPr>
                        <m:t>0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8"/>
                    </w:rPr>
                    <m:t>+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t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i w:val="0"/>
                          <w:sz w:val="28"/>
                        </w:rPr>
                        <m:t>∙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u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8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z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8"/>
                        </w:rPr>
                        <m:t>0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8"/>
                    </w:rPr>
                    <m:t>+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</w:rPr>
                    <m:t>∙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u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z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>
              </m:eqArr>
              <m:ctrlPr>
                <w:rPr>
                  <w:rFonts w:hint="default" w:ascii="Cambria Math" w:hAnsi="Cambria Math" w:eastAsia="宋体" w:cs="Times New Roman"/>
                  <w:sz w:val="28"/>
                </w:rPr>
              </m:ctrlPr>
            </m:e>
          </m:d>
          <m:r>
            <m:rPr>
              <m:sty m:val="p"/>
            </m:rPr>
            <w:rPr>
              <w:rFonts w:hint="default" w:ascii="Times New Roman" w:hAnsi="Times New Roman" w:eastAsia="宋体" w:cs="Times New Roman"/>
              <w:color w:val="auto"/>
              <w:sz w:val="28"/>
              <w:szCs w:val="28"/>
            </w:rPr>
            <m:t xml:space="preserve"> </m:t>
          </m:r>
        </m:oMath>
      </m:oMathPara>
    </w:p>
    <w:p w14:paraId="7248DA6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式中：</w:t>
      </w:r>
    </w:p>
    <w:p w14:paraId="6D04677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1.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：直线基准点，取抽样两点中第一个点；</w:t>
      </w:r>
    </w:p>
    <w:p w14:paraId="061C340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</w:t>
      </w:r>
      <m:oMath>
        <m:limUpp>
          <m:limUpp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limUp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u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li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→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lim>
        </m:limUp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=(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u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u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u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：直线归一化单位方向向量；</w:t>
      </w:r>
    </w:p>
    <w:p w14:paraId="0637D29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3.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t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：任意实数参数。</w:t>
      </w:r>
    </w:p>
    <w:p w14:paraId="07EEABA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8" w:name="heading_13"/>
      <w:r>
        <w:rPr>
          <w:rFonts w:hint="default" w:ascii="Times New Roman" w:hAnsi="Times New Roman" w:cs="Times New Roman"/>
          <w:color w:val="auto"/>
          <w:sz w:val="28"/>
          <w:szCs w:val="28"/>
        </w:rPr>
        <w:t>由两点构建三维直线步骤</w:t>
      </w:r>
      <w:bookmarkEnd w:id="8"/>
    </w:p>
    <w:p w14:paraId="6F89E84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随机抽取不重合两点 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)、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)</m:t>
        </m:r>
      </m:oMath>
    </w:p>
    <w:p w14:paraId="1C7A872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构造两点方向向量：</w:t>
      </w:r>
    </w:p>
    <w:p w14:paraId="3D1D1C4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Para>
        <m:oMathParaPr>
          <m:jc m:val="center"/>
        </m:oMathParaPr>
        <m:oMath>
          <m:limUpp>
            <m:limUppP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limUp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auto"/>
                  <w:sz w:val="28"/>
                  <w:szCs w:val="28"/>
                </w:rPr>
                <m:t>v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e>
            <m:li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color w:val="auto"/>
                  <w:sz w:val="28"/>
                  <w:szCs w:val="28"/>
                </w:rPr>
                <m:t>→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lim>
          </m:limUp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8"/>
              <w:szCs w:val="28"/>
            </w:rPr>
            <m:t>=(</m:t>
          </m:r>
          <m:sSub>
            <m:sSubP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auto"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color w:val="auto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auto"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color w:val="auto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auto"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color w:val="auto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auto"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color w:val="auto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auto"/>
                  <w:sz w:val="28"/>
                  <w:szCs w:val="28"/>
                </w:rPr>
                <m:t>z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color w:val="auto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auto"/>
                  <w:sz w:val="28"/>
                  <w:szCs w:val="28"/>
                </w:rPr>
                <m:t>z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color w:val="auto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8"/>
              <w:szCs w:val="28"/>
            </w:rPr>
            <m:t>)</m:t>
          </m:r>
        </m:oMath>
      </m:oMathPara>
    </w:p>
    <w:p w14:paraId="3434644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8"/>
          <w:szCs w:val="28"/>
          <w:lang w:bidi="ar-SA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归一化得到单位方向向量 </w:t>
      </w:r>
      <m:oMath>
        <m:limUpp>
          <m:limUpp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limUp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u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li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→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lim>
        </m:limUpp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：</w:t>
      </w:r>
    </w:p>
    <w:p w14:paraId="3A35A8A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acc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u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</m:acc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=</m:t>
          </m:r>
          <m:d>
            <m:d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deg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</m:rad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deg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</m:rad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 xml:space="preserve">, 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deg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</m:rad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den>
              </m:f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</m:d>
        </m:oMath>
      </m:oMathPara>
    </w:p>
    <w:p w14:paraId="559BBAC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基准点：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，完成三维直线模型构建。</w:t>
      </w:r>
    </w:p>
    <w:p w14:paraId="4B3D3B95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9" w:name="heading_14"/>
      <w:r>
        <w:rPr>
          <w:rFonts w:hint="default" w:ascii="Times New Roman" w:hAnsi="Times New Roman" w:cs="Times New Roman"/>
          <w:color w:val="auto"/>
          <w:sz w:val="28"/>
          <w:szCs w:val="28"/>
        </w:rPr>
        <w:t>三维点到空间直线垂直距离判定公式</w:t>
      </w:r>
      <w:bookmarkEnd w:id="9"/>
    </w:p>
    <w:p w14:paraId="569F65A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i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设待测点 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，向量 </w:t>
      </w:r>
      <m:oMath>
        <m:limUpp>
          <m:limUpp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limUppPr>
          <m:e>
            <m:sSub>
              <m:sSubP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auto"/>
                    <w:sz w:val="28"/>
                    <w:szCs w:val="28"/>
                  </w:rPr>
                  <m:t>P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auto"/>
                    <w:sz w:val="28"/>
                    <w:szCs w:val="28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auto"/>
                    <w:sz w:val="28"/>
                    <w:szCs w:val="28"/>
                  </w:rPr>
                  <m:t>P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auto"/>
                    <w:sz w:val="28"/>
                    <w:szCs w:val="28"/>
                  </w:rPr>
                  <m:t>i</m:t>
                </m:r>
                <m:ctrlPr>
                  <w:rPr>
                    <w:rFonts w:hint="default" w:ascii="Cambria Math" w:hAnsi="Cambria Math" w:eastAsia="宋体" w:cs="Times New Roman"/>
                    <w:color w:val="auto"/>
                    <w:sz w:val="28"/>
                    <w:szCs w:val="28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li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→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lim>
        </m:limUp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=(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)</m:t>
        </m:r>
      </m:oMath>
    </w:p>
    <w:p w14:paraId="106619C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点到直线距离为向量叉积模长：</w:t>
      </w:r>
    </w:p>
    <w:p w14:paraId="4E36EC1B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i w:val="0"/>
          <w:color w:val="auto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auto"/>
                  <w:sz w:val="28"/>
                  <w:szCs w:val="28"/>
                </w:rPr>
                <m:t>d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auto"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dPr>
            <m:e>
              <m:limUpp>
                <m:limUppPr>
                  <m:ctrlPr>
                    <w:rPr>
                      <w:rFonts w:hint="default" w:ascii="Cambria Math" w:hAnsi="Cambria Math" w:eastAsia="宋体" w:cs="Times New Roman"/>
                      <w:color w:val="auto"/>
                      <w:sz w:val="28"/>
                      <w:szCs w:val="28"/>
                    </w:rPr>
                  </m:ctrlPr>
                </m:limUppPr>
                <m:e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color w:val="auto"/>
                          <w:sz w:val="28"/>
                          <w:szCs w:val="28"/>
                        </w:rPr>
                        <m:t>P</m:t>
                      </m:r>
                      <m:ctrlPr>
                        <w:rPr>
                          <w:rFonts w:hint="default" w:ascii="Cambria Math" w:hAnsi="Cambria Math" w:eastAsia="宋体" w:cs="Times New Roman"/>
                          <w:color w:val="auto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b w:val="0"/>
                          <w:i w:val="0"/>
                          <w:color w:val="auto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hint="default" w:ascii="Cambria Math" w:hAnsi="Cambria Math" w:eastAsia="宋体" w:cs="Times New Roman"/>
                          <w:color w:val="auto"/>
                          <w:sz w:val="28"/>
                          <w:szCs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color w:val="auto"/>
                          <w:sz w:val="28"/>
                          <w:szCs w:val="28"/>
                        </w:rPr>
                        <m:t>P</m:t>
                      </m:r>
                      <m:ctrlPr>
                        <w:rPr>
                          <w:rFonts w:hint="default" w:ascii="Cambria Math" w:hAnsi="Cambria Math" w:eastAsia="宋体" w:cs="Times New Roman"/>
                          <w:color w:val="auto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color w:val="auto"/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color w:val="auto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color w:val="auto"/>
                      <w:sz w:val="28"/>
                      <w:szCs w:val="28"/>
                    </w:rPr>
                  </m:ctrlPr>
                </m:e>
                <m:li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color w:val="auto"/>
                      <w:sz w:val="28"/>
                      <w:szCs w:val="28"/>
                    </w:rPr>
                    <m:t>→</m:t>
                  </m:r>
                  <m:ctrlPr>
                    <w:rPr>
                      <w:rFonts w:hint="default" w:ascii="Cambria Math" w:hAnsi="Cambria Math" w:eastAsia="宋体" w:cs="Times New Roman"/>
                      <w:color w:val="auto"/>
                      <w:sz w:val="28"/>
                      <w:szCs w:val="28"/>
                    </w:rPr>
                  </m:ctrlPr>
                </m:lim>
              </m:limUp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color w:val="auto"/>
                  <w:sz w:val="28"/>
                  <w:szCs w:val="28"/>
                </w:rPr>
                <m:t>×</m:t>
              </m:r>
              <m:limUpp>
                <m:limUppPr>
                  <m:ctrlPr>
                    <w:rPr>
                      <w:rFonts w:hint="default" w:ascii="Cambria Math" w:hAnsi="Cambria Math" w:eastAsia="宋体" w:cs="Times New Roman"/>
                      <w:color w:val="auto"/>
                      <w:sz w:val="28"/>
                      <w:szCs w:val="28"/>
                    </w:rPr>
                  </m:ctrlPr>
                </m:limUp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color w:val="auto"/>
                      <w:sz w:val="28"/>
                      <w:szCs w:val="28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color w:val="auto"/>
                      <w:sz w:val="28"/>
                      <w:szCs w:val="28"/>
                    </w:rPr>
                  </m:ctrlPr>
                </m:e>
                <m:li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  <w:color w:val="auto"/>
                      <w:sz w:val="28"/>
                      <w:szCs w:val="28"/>
                    </w:rPr>
                    <m:t>→</m:t>
                  </m:r>
                  <m:ctrlPr>
                    <w:rPr>
                      <w:rFonts w:hint="default" w:ascii="Cambria Math" w:hAnsi="Cambria Math" w:eastAsia="宋体" w:cs="Times New Roman"/>
                      <w:color w:val="auto"/>
                      <w:sz w:val="28"/>
                      <w:szCs w:val="28"/>
                    </w:rPr>
                  </m:ctrlPr>
                </m:lim>
              </m:limUpp>
              <m:ctrlPr>
                <w:rPr>
                  <w:rFonts w:hint="default" w:ascii="Cambria Math" w:hAnsi="Cambria Math" w:eastAsia="宋体" w:cs="Times New Roman"/>
                  <w:color w:val="auto"/>
                  <w:sz w:val="28"/>
                  <w:szCs w:val="28"/>
                </w:rPr>
              </m:ctrlPr>
            </m:e>
          </m:d>
        </m:oMath>
      </m:oMathPara>
    </w:p>
    <w:p w14:paraId="0641E39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 xml:space="preserve">内点 / 外点判别规则（本题固定距离阈值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=0.8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）：</w:t>
      </w:r>
    </w:p>
    <w:p w14:paraId="4A528AE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 w:cs="Times New Roman"/>
                  <w:i w:val="0"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 w:cs="Times New Roman"/>
                      <w:i w:val="0"/>
                      <w:sz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8"/>
                            <w:lang w:val="en-US" w:eastAsia="zh-CN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</w:rPr>
                      <m:t>≤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T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</w:rPr>
                      <m:t> ⇒内点（正常三维观测值）</m:t>
                    </m:r>
                    <m:ctrlPr>
                      <w:rPr>
                        <w:rFonts w:hint="default" w:ascii="Cambria Math" w:hAnsi="Cambria Math" w:eastAsia="宋体" w:cs="Times New Roman"/>
                        <w:i w:val="0"/>
                        <w:sz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8"/>
                            <w:lang w:val="en-US" w:eastAsia="zh-CN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</w:rPr>
                      <m:t>&gt;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T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</w:rPr>
                      <m:t> ⇒外点（三维粗差点）</m:t>
                    </m:r>
                    <m:ctrlPr>
                      <w:rPr>
                        <w:rFonts w:hint="default" w:ascii="Cambria Math" w:hAnsi="Cambria Math" w:eastAsia="宋体" w:cs="Times New Roman"/>
                        <w:i w:val="0"/>
                        <w:sz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Times New Roman"/>
                  <w:i w:val="0"/>
                  <w:sz w:val="28"/>
                </w:rPr>
              </m:ctrlPr>
            </m:e>
          </m:d>
        </m:oMath>
      </m:oMathPara>
    </w:p>
    <w:p w14:paraId="63735699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color w:val="auto"/>
          <w:sz w:val="28"/>
          <w:szCs w:val="28"/>
        </w:rPr>
      </w:pPr>
      <w:bookmarkStart w:id="10" w:name="heading_15"/>
      <w:r>
        <w:rPr>
          <w:rFonts w:hint="default" w:ascii="Times New Roman" w:hAnsi="Times New Roman" w:cs="Times New Roman"/>
          <w:color w:val="auto"/>
          <w:sz w:val="28"/>
          <w:szCs w:val="28"/>
        </w:rPr>
        <w:t>RANSAC 完整迭代流程</w:t>
      </w:r>
      <w:bookmarkEnd w:id="10"/>
    </w:p>
    <w:p w14:paraId="17EEEE7C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预设固定参数：最小样本数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mi</m:t>
        </m:r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amples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=2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、距离阈值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auto"/>
            <w:sz w:val="28"/>
            <w:szCs w:val="28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=0.8</m:t>
        </m:r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、最大迭代次数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K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max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z w:val="28"/>
            <w:szCs w:val="28"/>
          </w:rPr>
          <m:t>=100</m:t>
        </m:r>
      </m:oMath>
    </w:p>
    <w:p w14:paraId="5C5B85C4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循环执行最大迭代次数：</w:t>
      </w:r>
    </w:p>
    <w:p w14:paraId="451F7583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从全部三维测点中随机不重复抽取 2 个点；</w:t>
      </w:r>
    </w:p>
    <w:p w14:paraId="48C19D4E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由两点求解三维直线基准点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、单位方向向量</w:t>
      </w:r>
      <m:oMath>
        <m:limUpp>
          <m:limUppP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limUp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auto"/>
                <w:sz w:val="28"/>
                <w:szCs w:val="28"/>
              </w:rPr>
              <m:t>u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e>
          <m:li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auto"/>
                <w:sz w:val="28"/>
                <w:szCs w:val="28"/>
              </w:rPr>
              <m:t>→</m:t>
            </m:r>
            <m:ctrlPr>
              <w:rPr>
                <w:rFonts w:hint="default" w:ascii="Cambria Math" w:hAnsi="Cambria Math" w:eastAsia="宋体" w:cs="Times New Roman"/>
                <w:color w:val="auto"/>
                <w:sz w:val="28"/>
                <w:szCs w:val="28"/>
              </w:rPr>
            </m:ctrlPr>
          </m:lim>
        </m:limUpp>
      </m:oMath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；</w:t>
      </w:r>
    </w:p>
    <w:p w14:paraId="30F59159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遍历全部三维测点，计算各点到当前直线距离，统计内点总数；</w:t>
      </w:r>
    </w:p>
    <w:p w14:paraId="15E7BB12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若当前内点数量大于历史最优值，更新最优三维直线模型、最优内点集合；</w:t>
      </w:r>
    </w:p>
    <w:p w14:paraId="31DD06DB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迭代全部次数后，输出最优三维直线参数、内点、粗差统计结果。</w:t>
      </w:r>
    </w:p>
    <w:p w14:paraId="43B0B1E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11" w:name="heading_16"/>
      <w:r>
        <w:rPr>
          <w:rFonts w:hint="eastAsia" w:ascii="Times New Roman" w:hAnsi="Times New Roman" w:eastAsia="黑体" w:cs="Times New Roman"/>
          <w:b w:val="0"/>
          <w:color w:val="auto"/>
          <w:kern w:val="44"/>
          <w:sz w:val="28"/>
          <w:szCs w:val="28"/>
          <w:lang w:bidi="ar-SA"/>
        </w:rPr>
        <w:t>六、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程序完整功能要求</w:t>
      </w:r>
      <w:bookmarkEnd w:id="11"/>
    </w:p>
    <w:p w14:paraId="549338A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1.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文件读取：读取ransac_3dline.txt全部三维坐标，分离 x、y、z 观测序列；</w:t>
      </w:r>
    </w:p>
    <w:p w14:paraId="370A5CD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2.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RANSAC 三维直线迭代求解：随机抽样、构建空间直线、距离判别、筛选最优模型；</w:t>
      </w:r>
    </w:p>
    <w:p w14:paraId="6100FB8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3.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数据统计：统计总三维点数、内点数量、粗差数量，输出全部粗差点三维坐标及测点编号；</w:t>
      </w:r>
    </w:p>
    <w:p w14:paraId="0666D6CC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4.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PyQt 界面功能：菜单栏（打开文件、一键 RANSAC 解算、导出结果、清空数据、退出程序）、表格展示全部三维测点、绘图区分色绘制内点 / 粗差点与三维拟合直线；</w:t>
      </w:r>
    </w:p>
    <w:p w14:paraId="22736AA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8"/>
          <w:szCs w:val="28"/>
          <w:lang w:bidi="ar-SA"/>
        </w:rPr>
        <w:t>5.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结果输出：自动生成ransac_3d_result.txt，按固定格式存储全部考核指标。</w:t>
      </w:r>
    </w:p>
    <w:p w14:paraId="09CF2DE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12" w:name="heading_17"/>
      <w:r>
        <w:rPr>
          <w:rFonts w:hint="eastAsia" w:ascii="Times New Roman" w:hAnsi="Times New Roman" w:eastAsia="黑体" w:cs="Times New Roman"/>
          <w:b w:val="0"/>
          <w:color w:val="auto"/>
          <w:kern w:val="44"/>
          <w:sz w:val="28"/>
          <w:szCs w:val="28"/>
          <w:lang w:bidi="ar-SA"/>
        </w:rPr>
        <w:t>七、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程序正确性考核项（共 24 项）</w:t>
      </w:r>
      <w:bookmarkEnd w:id="12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1"/>
        <w:gridCol w:w="3403"/>
        <w:gridCol w:w="3806"/>
      </w:tblGrid>
      <w:tr w14:paraId="6D0F68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199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序号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825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输出指标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122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数据格式要求</w:t>
            </w:r>
          </w:p>
        </w:tc>
      </w:tr>
      <w:tr w14:paraId="42397B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D48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C7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三维观测点总数量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3FD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0A438A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D59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02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距离阈值 T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17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362E8A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00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3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85C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最大迭代次数 Kmax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037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6B46F3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89A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DB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最优三维直线基准点 x0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EC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288875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879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AAB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最优三维直线基准点 y0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6EA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67C182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0DC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6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643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最优三维直线基准点 z0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8F4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255758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E4B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7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39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最优直线单位方向向量 ux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309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34CF2F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BA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8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E3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最优直线单位方向向量 uy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6B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7C5C02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3C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9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E5C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最优直线单位方向向量 uz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D19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12BA95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22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10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F40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最优模型内点总数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028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587E94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1E9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11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DE9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粗差外点总个数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48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14B291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CD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12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A5D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 号三维测点到最优直线距离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E6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12DD2B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E92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13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52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7 号粗差点到最优直线距离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BD4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598CD4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43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14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FAD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最优内点集 x 坐标平均值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4E7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43D2C4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9AE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15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1A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最优内点集 y 坐标平均值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1BF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713E93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D1C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16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449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最优内点集 z 坐标平均值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A1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093A74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599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17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92C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全部粗差点编号集合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9E8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文本字符串</w:t>
            </w:r>
          </w:p>
        </w:tc>
      </w:tr>
      <w:tr w14:paraId="23BFC1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1E5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18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7F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最优模型对应迭代轮次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A25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7350D8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EF8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19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62B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内点 x 坐标最小值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2C7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5D0BC6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2E0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20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1F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内点 z 坐标最大值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21E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46E439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19C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21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4C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第一次抽样直线方向向量 ux 值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7D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  <w:tr w14:paraId="7D8CB5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BE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22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002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第一次抽样得到的内点数量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4D6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整数</w:t>
            </w:r>
          </w:p>
        </w:tc>
      </w:tr>
      <w:tr w14:paraId="4178E8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A96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23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4D0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所有粗差点三维坐标均值 (x,y,z)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DE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文本</w:t>
            </w:r>
          </w:p>
        </w:tc>
      </w:tr>
      <w:tr w14:paraId="0AE89A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6F1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24</w:t>
            </w:r>
          </w:p>
        </w:tc>
        <w:tc>
          <w:tcPr>
            <w:tcW w:w="34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31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内点占全部三维测点比例</w:t>
            </w:r>
          </w:p>
        </w:tc>
        <w:tc>
          <w:tcPr>
            <w:tcW w:w="38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C18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保留 4 位小数</w:t>
            </w:r>
          </w:p>
        </w:tc>
      </w:tr>
    </w:tbl>
    <w:p w14:paraId="4FA6A8AB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13" w:name="heading_18"/>
      <w:r>
        <w:rPr>
          <w:rFonts w:hint="eastAsia" w:ascii="Times New Roman" w:hAnsi="Times New Roman" w:eastAsia="黑体" w:cs="Times New Roman"/>
          <w:b w:val="0"/>
          <w:color w:val="auto"/>
          <w:kern w:val="44"/>
          <w:sz w:val="28"/>
          <w:szCs w:val="28"/>
          <w:lang w:bidi="ar-SA"/>
        </w:rPr>
        <w:t>八、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输出文件规范</w:t>
      </w:r>
      <w:bookmarkEnd w:id="13"/>
    </w:p>
    <w:p w14:paraId="430F3EE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输出文件：ransac_3d_result.txt</w:t>
      </w:r>
      <w:r>
        <w:rPr>
          <w:rFonts w:hint="eastAsia" w:cs="Times New Roman"/>
          <w:color w:val="auto"/>
          <w:sz w:val="28"/>
          <w:szCs w:val="28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每行固定格式：序号,指标名称,计算结果</w:t>
      </w:r>
      <w:r>
        <w:rPr>
          <w:rFonts w:hint="eastAsia" w:cs="Times New Roman"/>
          <w:color w:val="auto"/>
          <w:sz w:val="28"/>
          <w:szCs w:val="28"/>
          <w:lang w:eastAsia="zh-CN"/>
        </w:rPr>
        <w:t>。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示例：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D64E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075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Plain Text</w:t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1,三维观测点总数量,12</w:t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2,距离阈值T,0.8000</w:t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3,最大迭代次数Kmax,100</w:t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4,最优直线基准点x0,2.1200</w:t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...</w:t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24,内点占全部三维测点比例,0.7500</w:t>
            </w:r>
          </w:p>
        </w:tc>
      </w:tr>
    </w:tbl>
    <w:p w14:paraId="0A2015E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14" w:name="heading_19"/>
      <w:r>
        <w:rPr>
          <w:rFonts w:hint="eastAsia" w:ascii="Times New Roman" w:hAnsi="Times New Roman" w:eastAsia="黑体" w:cs="Times New Roman"/>
          <w:b w:val="0"/>
          <w:color w:val="auto"/>
          <w:kern w:val="44"/>
          <w:sz w:val="28"/>
          <w:szCs w:val="28"/>
          <w:lang w:bidi="ar-SA"/>
        </w:rPr>
        <w:t>九、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图形界面硬性要求</w:t>
      </w:r>
      <w:bookmarkEnd w:id="14"/>
    </w:p>
    <w:p w14:paraId="1929D78D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顶部菜单栏：打开三维数据、RANSAC 三维解算、导出结果、清空数据、程序退出；</w:t>
      </w:r>
    </w:p>
    <w:p w14:paraId="3DB10A32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中间数据表格区：展示全部 12 个三维测点，内点底色蓝色、粗差点底色红色；</w:t>
      </w:r>
    </w:p>
    <w:p w14:paraId="42615CF7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绘图区：三维坐标系可视化，蓝点 = 正常内点、红点 = 粗差点、黑色实线绘制最优三维拟合直线；</w:t>
      </w:r>
    </w:p>
    <w:p w14:paraId="0A8CF3F3">
      <w:pPr>
        <w:pStyle w:val="11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底部状态栏：实时显示当前迭代次数、当前最优内点数量、三维直线基准点与方向向量。</w:t>
      </w:r>
    </w:p>
    <w:p w14:paraId="42B47DE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eastAsia="黑体" w:cs="Times New Roman"/>
          <w:b w:val="0"/>
          <w:color w:val="auto"/>
          <w:sz w:val="28"/>
          <w:szCs w:val="28"/>
        </w:rPr>
      </w:pPr>
      <w:bookmarkStart w:id="15" w:name="heading_20"/>
      <w:r>
        <w:rPr>
          <w:rFonts w:hint="eastAsia" w:ascii="Times New Roman" w:hAnsi="Times New Roman" w:eastAsia="黑体" w:cs="Times New Roman"/>
          <w:b w:val="0"/>
          <w:color w:val="auto"/>
          <w:kern w:val="44"/>
          <w:sz w:val="28"/>
          <w:szCs w:val="28"/>
          <w:lang w:bidi="ar-SA"/>
        </w:rPr>
        <w:t>十、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评分标准（总分 100 分）</w:t>
      </w:r>
      <w:bookmarkEnd w:id="15"/>
    </w:p>
    <w:p w14:paraId="2A233A37">
      <w:pPr>
        <w:pStyle w:val="1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程序运行用时：20 分</w:t>
      </w:r>
    </w:p>
    <w:p w14:paraId="4EABE56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2.24 项三维计算结果正确性：40 分</w:t>
      </w:r>
    </w:p>
    <w:p w14:paraId="07162B43">
      <w:pPr>
        <w:pStyle w:val="11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界面完整性、代码规范性、竞赛报告完整度专家评审：40 分</w:t>
      </w:r>
    </w:p>
    <w:p w14:paraId="296BE4B1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6" w:name="heading_21"/>
      <w:r>
        <w:rPr>
          <w:rFonts w:hint="default" w:ascii="Times New Roman" w:hAnsi="Times New Roman" w:cs="Times New Roman"/>
          <w:color w:val="auto"/>
          <w:sz w:val="28"/>
          <w:szCs w:val="28"/>
        </w:rPr>
        <w:t>附件 1 竞赛报告统一模板</w:t>
      </w:r>
      <w:bookmarkEnd w:id="16"/>
    </w:p>
    <w:p w14:paraId="65D50F48">
      <w:pPr>
        <w:pStyle w:val="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color w:val="auto"/>
          <w:sz w:val="28"/>
          <w:szCs w:val="28"/>
        </w:rPr>
      </w:pPr>
      <w:bookmarkStart w:id="17" w:name="heading_22"/>
      <w:r>
        <w:rPr>
          <w:rFonts w:hint="default" w:ascii="Times New Roman" w:hAnsi="Times New Roman" w:cs="Times New Roman"/>
          <w:color w:val="auto"/>
          <w:sz w:val="28"/>
          <w:szCs w:val="28"/>
        </w:rPr>
        <w:t>程序优化性说明</w:t>
      </w:r>
      <w:bookmarkEnd w:id="17"/>
    </w:p>
    <w:p w14:paraId="137D170B">
      <w:pPr>
        <w:pStyle w:val="1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用户界面功能介绍（200 字以内，附界面截图）</w:t>
      </w:r>
    </w:p>
    <w:p w14:paraId="72EAD7FC">
      <w:pPr>
        <w:pStyle w:val="1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程序完整运行流程说明（200 字以内，附三维拟合结果截图）</w:t>
      </w:r>
    </w:p>
    <w:p w14:paraId="4B793BA0">
      <w:pPr>
        <w:pStyle w:val="11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原始三维观测数据、粗差识别结果、最优空间直线展示</w:t>
      </w:r>
    </w:p>
    <w:p w14:paraId="0313F09D">
      <w:pPr>
        <w:pStyle w:val="2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before="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color w:val="auto"/>
          <w:sz w:val="28"/>
          <w:szCs w:val="28"/>
        </w:rPr>
      </w:pPr>
      <w:bookmarkStart w:id="18" w:name="heading_23"/>
      <w:r>
        <w:rPr>
          <w:rFonts w:hint="default" w:ascii="Times New Roman" w:hAnsi="Times New Roman" w:cs="Times New Roman"/>
          <w:color w:val="auto"/>
          <w:sz w:val="28"/>
          <w:szCs w:val="28"/>
        </w:rPr>
        <w:t>程序规范性说明</w:t>
      </w:r>
      <w:bookmarkEnd w:id="18"/>
    </w:p>
    <w:p w14:paraId="5A7C998B">
      <w:pPr>
        <w:pStyle w:val="1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整体功能模块结构设计（500 字以内）</w:t>
      </w:r>
    </w:p>
    <w:p w14:paraId="7369D5CA">
      <w:pPr>
        <w:pStyle w:val="1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RANSAC 三维直线求解核心函数源码、关键算法注释解析</w:t>
      </w:r>
    </w:p>
    <w:p w14:paraId="127A4007">
      <w:pPr>
        <w:pStyle w:val="11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480" w:firstLineChars="0"/>
        <w:textAlignment w:val="auto"/>
        <w:rPr>
          <w:rFonts w:hint="default" w:ascii="Times New Roman" w:hAnsi="Times New Roman" w:eastAsia="宋体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auto"/>
          <w:sz w:val="28"/>
          <w:szCs w:val="28"/>
        </w:rPr>
        <w:t>完整全部源代码粘贴</w:t>
      </w:r>
    </w:p>
    <w:p w14:paraId="5E6E4FA8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9" w:name="heading_24"/>
      <w:r>
        <w:rPr>
          <w:rFonts w:hint="default" w:ascii="Times New Roman" w:hAnsi="Times New Roman" w:cs="Times New Roman"/>
          <w:color w:val="auto"/>
          <w:sz w:val="28"/>
          <w:szCs w:val="28"/>
        </w:rPr>
        <w:t>附件 2 输入数据 ransac_3dline.txt</w:t>
      </w:r>
      <w:bookmarkEnd w:id="19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61DB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E9A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txt</w:t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#测点编号, 测点 x 坐标,测点 y 坐标,测点 z 坐标</w:t>
            </w:r>
          </w:p>
          <w:p w14:paraId="41BFE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P01,2.12,4.25,8.40</w:t>
            </w:r>
          </w:p>
          <w:p w14:paraId="42A4C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P02,3.20,6.38,12.65</w:t>
            </w:r>
          </w:p>
          <w:p w14:paraId="0E3CEF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P03,4.08,8.16,16.20</w:t>
            </w:r>
          </w:p>
          <w:p w14:paraId="5C0086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P04,5.15,10.32,20.45</w:t>
            </w:r>
          </w:p>
          <w:p w14:paraId="23638A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P05,6.03,12.07,24.12</w:t>
            </w:r>
            <w:bookmarkStart w:id="20" w:name="_GoBack"/>
            <w:bookmarkEnd w:id="20"/>
          </w:p>
          <w:p w14:paraId="0C363B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P06,7.11,14.22,28.36</w:t>
            </w:r>
          </w:p>
          <w:p w14:paraId="20B16D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P07,20.56,5.31,6.22</w:t>
            </w:r>
          </w:p>
          <w:p w14:paraId="5921A9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P08,22.13,7.89,9.15</w:t>
            </w:r>
          </w:p>
          <w:p w14:paraId="4D4F5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P09,1.05,20.66,32.78</w:t>
            </w:r>
          </w:p>
          <w:p w14:paraId="3359B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P010,8.22,16.41,33.06</w:t>
            </w:r>
          </w:p>
          <w:p w14:paraId="2953FD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P011,9.17,18.33,36.21</w:t>
            </w:r>
          </w:p>
          <w:p w14:paraId="1DDA7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8"/>
                <w:szCs w:val="28"/>
              </w:rPr>
              <w:t>P012,10.09,20.15,40.33</w:t>
            </w:r>
          </w:p>
        </w:tc>
      </w:tr>
    </w:tbl>
    <w:p w14:paraId="10CEFDD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after="0" w:afterLines="0"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8"/>
          <w:szCs w:val="28"/>
          <w:lang w:eastAsia="zh-CN"/>
        </w:rPr>
      </w:pPr>
    </w:p>
    <w:sectPr>
      <w:headerReference r:id="rId4" w:type="default"/>
      <w:footerReference r:id="rId5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57FD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4EB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2ECBB"/>
    <w:multiLevelType w:val="singleLevel"/>
    <w:tmpl w:val="9912ECB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AB8A7E61"/>
    <w:multiLevelType w:val="singleLevel"/>
    <w:tmpl w:val="AB8A7E61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">
    <w:nsid w:val="C25A22A9"/>
    <w:multiLevelType w:val="singleLevel"/>
    <w:tmpl w:val="C25A22A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CFBAC095"/>
    <w:multiLevelType w:val="singleLevel"/>
    <w:tmpl w:val="CFBAC095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4">
    <w:nsid w:val="E1580A1C"/>
    <w:multiLevelType w:val="singleLevel"/>
    <w:tmpl w:val="E1580A1C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5">
    <w:nsid w:val="13AD2129"/>
    <w:multiLevelType w:val="singleLevel"/>
    <w:tmpl w:val="13AD212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4E1DB92E"/>
    <w:multiLevelType w:val="singleLevel"/>
    <w:tmpl w:val="4E1DB92E"/>
    <w:lvl w:ilvl="0" w:tentative="0">
      <w:start w:val="1"/>
      <w:numFmt w:val="decimalEnclosedCircleChinese"/>
      <w:suff w:val="space"/>
      <w:lvlText w:val="%1"/>
      <w:lvlJc w:val="left"/>
      <w:pPr>
        <w:ind w:left="0" w:firstLine="480"/>
      </w:pPr>
      <w:rPr>
        <w:rFonts w:hint="eastAsia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701B7"/>
    <w:rsid w:val="06596F31"/>
    <w:rsid w:val="57813496"/>
    <w:rsid w:val="76B34D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6">
    <w:name w:val="附录标题"/>
    <w:next w:val="1"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2104</Words>
  <Characters>3163</Characters>
  <TotalTime>16</TotalTime>
  <ScaleCrop>false</ScaleCrop>
  <LinksUpToDate>false</LinksUpToDate>
  <CharactersWithSpaces>3312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2026-07-19T15:15:00Z</dcterms:created>
  <dc:creator>Apache POI</dc:creator>
  <cp:lastModifiedBy>曹轶之</cp:lastModifiedBy>
  <dcterms:modified xsi:type="dcterms:W3CDTF">2026-07-20T08:30:33Z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{"Label":"1","ContentProducer":"001191110102MACQD9K64010000","ProduceID":"7664258079915232436","ReservedCode1":"","ContentPropagator":"","PropagateID":"","ReservedCode2":""}</vt:lpwstr>
  </property>
  <property fmtid="{D5CDD505-2E9C-101B-9397-08002B2CF9AE}" pid="3" name="KSOTemplateDocerSaveRecord">
    <vt:lpwstr>eyJoZGlkIjoiZDMxMTVkYmY0NmJjMjczNzc3Y2Q2ZTExYmM4YmM0NGMiLCJ1c2VySWQiOiIxNDg1NzYyOTk2In0=</vt:lpwstr>
  </property>
  <property fmtid="{D5CDD505-2E9C-101B-9397-08002B2CF9AE}" pid="4" name="KSOProductBuildVer">
    <vt:lpwstr>2052-12.1.0.26895</vt:lpwstr>
  </property>
  <property fmtid="{D5CDD505-2E9C-101B-9397-08002B2CF9AE}" pid="5" name="ICV">
    <vt:lpwstr>80F9632AACE9461993CBB74F32E33F05_13</vt:lpwstr>
  </property>
</Properties>
</file>