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DD31" w14:textId="77777777" w:rsidR="00BB0A03" w:rsidRDefault="00BB0A03" w:rsidP="00E51E63"/>
    <w:p w14:paraId="74609337" w14:textId="77777777" w:rsidR="00BB0A03" w:rsidRDefault="00BB0A03" w:rsidP="00E51E63"/>
    <w:p w14:paraId="37FC8CE8" w14:textId="77777777" w:rsidR="00BB0A03" w:rsidRDefault="00BB0A03" w:rsidP="00E51E63"/>
    <w:p w14:paraId="6EB677B8" w14:textId="77777777" w:rsidR="00BB0A03" w:rsidRDefault="00BB0A03" w:rsidP="00E51E63"/>
    <w:p w14:paraId="691BCD12" w14:textId="77777777" w:rsidR="00E6131C" w:rsidRDefault="00E6131C" w:rsidP="00E51E63"/>
    <w:p w14:paraId="6A9715DC" w14:textId="77777777" w:rsidR="00EB2CBA" w:rsidRDefault="00EB2CBA" w:rsidP="00E51E63"/>
    <w:p w14:paraId="412E8F75" w14:textId="77777777" w:rsidR="00E6131C" w:rsidRDefault="00E6131C" w:rsidP="00E51E63"/>
    <w:p w14:paraId="324262FB" w14:textId="77777777" w:rsidR="00EB2CBA" w:rsidRDefault="00EB2CBA" w:rsidP="00E51E63"/>
    <w:p w14:paraId="2590518B" w14:textId="46F8C9A3" w:rsidR="00BC1C9C" w:rsidRPr="00D00767" w:rsidRDefault="00BF0464" w:rsidP="00BC1C9C">
      <w:pPr>
        <w:jc w:val="center"/>
        <w:rPr>
          <w:rFonts w:ascii="黑体" w:eastAsia="黑体"/>
          <w:sz w:val="44"/>
          <w:szCs w:val="44"/>
        </w:rPr>
      </w:pPr>
      <w:r>
        <w:rPr>
          <w:rFonts w:ascii="黑体" w:eastAsia="黑体" w:hint="eastAsia"/>
          <w:sz w:val="44"/>
          <w:szCs w:val="44"/>
        </w:rPr>
        <w:t>机器</w:t>
      </w:r>
      <w:r w:rsidR="0097450D">
        <w:rPr>
          <w:rFonts w:ascii="黑体" w:eastAsia="黑体" w:hint="eastAsia"/>
          <w:sz w:val="44"/>
          <w:szCs w:val="44"/>
        </w:rPr>
        <w:t>学习工具箱</w:t>
      </w:r>
      <w:r w:rsidR="006F662F">
        <w:rPr>
          <w:rFonts w:ascii="黑体" w:eastAsia="黑体" w:hint="eastAsia"/>
          <w:sz w:val="44"/>
          <w:szCs w:val="44"/>
        </w:rPr>
        <w:t>V2</w:t>
      </w:r>
      <w:r w:rsidR="00021A86">
        <w:rPr>
          <w:rFonts w:ascii="黑体" w:eastAsia="黑体" w:hint="eastAsia"/>
          <w:sz w:val="44"/>
          <w:szCs w:val="44"/>
        </w:rPr>
        <w:t>版本</w:t>
      </w:r>
    </w:p>
    <w:p w14:paraId="2C94F952" w14:textId="22181843" w:rsidR="00BC1C9C" w:rsidRPr="00D00767" w:rsidRDefault="0097450D" w:rsidP="00BC1C9C">
      <w:pPr>
        <w:jc w:val="center"/>
        <w:rPr>
          <w:b/>
          <w:sz w:val="72"/>
          <w:szCs w:val="72"/>
        </w:rPr>
      </w:pPr>
      <w:r>
        <w:rPr>
          <w:rFonts w:hint="eastAsia"/>
          <w:b/>
          <w:sz w:val="72"/>
          <w:szCs w:val="72"/>
        </w:rPr>
        <w:t>概要方案设计</w:t>
      </w:r>
    </w:p>
    <w:p w14:paraId="73EEAB38" w14:textId="77777777" w:rsidR="00115C79" w:rsidRPr="00BC1C9C" w:rsidRDefault="00115C79" w:rsidP="00E51E63"/>
    <w:p w14:paraId="262B80B3" w14:textId="77777777" w:rsidR="00115C79" w:rsidRDefault="00115C79" w:rsidP="00E51E63"/>
    <w:p w14:paraId="6DF52885" w14:textId="77777777" w:rsidR="00115C79" w:rsidRDefault="00115C79" w:rsidP="00E51E63"/>
    <w:p w14:paraId="712059D2" w14:textId="77777777" w:rsidR="00115C79" w:rsidRDefault="00115C79" w:rsidP="00E51E63"/>
    <w:p w14:paraId="0122AF86" w14:textId="77777777" w:rsidR="00057DF6" w:rsidRDefault="00057DF6" w:rsidP="00E51E63"/>
    <w:p w14:paraId="2AB46041" w14:textId="77777777" w:rsidR="00EB2CBA" w:rsidRDefault="00EB2CBA" w:rsidP="00E51E63"/>
    <w:p w14:paraId="64DD5668" w14:textId="77777777" w:rsidR="00EB2CBA" w:rsidRDefault="00EB2CBA" w:rsidP="00E51E63"/>
    <w:p w14:paraId="1A48D359" w14:textId="77777777" w:rsidR="00E6131C" w:rsidRDefault="00E6131C" w:rsidP="00E51E63"/>
    <w:p w14:paraId="76E0CD5A" w14:textId="77777777" w:rsidR="001C5160" w:rsidRDefault="001C5160" w:rsidP="00E51E63"/>
    <w:p w14:paraId="2932F59A" w14:textId="77777777" w:rsidR="00EB2CBA" w:rsidRDefault="00EB2CBA" w:rsidP="00E51E63"/>
    <w:p w14:paraId="2304CAD2" w14:textId="77777777" w:rsidR="00115C79" w:rsidRPr="00057DF6" w:rsidRDefault="00115C79" w:rsidP="00E51E63"/>
    <w:p w14:paraId="09E5A4C5" w14:textId="77777777" w:rsidR="00115C79" w:rsidRDefault="00115C79" w:rsidP="00E51E63"/>
    <w:p w14:paraId="49EEE22C" w14:textId="77777777" w:rsidR="00BB0A03" w:rsidRDefault="00EF67C1" w:rsidP="00B96CCA">
      <w:pPr>
        <w:jc w:val="center"/>
      </w:pPr>
      <w:r w:rsidRPr="00A625C4">
        <w:rPr>
          <w:noProof/>
        </w:rPr>
        <w:drawing>
          <wp:inline distT="0" distB="0" distL="0" distR="0" wp14:anchorId="4CAFD8FC" wp14:editId="11242A4B">
            <wp:extent cx="647700" cy="508000"/>
            <wp:effectExtent l="0" t="0" r="0" b="0"/>
            <wp:docPr id="4" name="图片 1" descr="同元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同元logo"/>
                    <pic:cNvPicPr>
                      <a:picLocks noChangeAspect="1" noChangeArrowheads="1"/>
                    </pic:cNvPicPr>
                  </pic:nvPicPr>
                  <pic:blipFill>
                    <a:blip r:embed="rId8" cstate="print">
                      <a:extLst>
                        <a:ext uri="{28A0092B-C50C-407E-A947-70E740481C1C}">
                          <a14:useLocalDpi xmlns:a14="http://schemas.microsoft.com/office/drawing/2010/main" val="0"/>
                        </a:ext>
                      </a:extLst>
                    </a:blip>
                    <a:srcRect r="57079"/>
                    <a:stretch>
                      <a:fillRect/>
                    </a:stretch>
                  </pic:blipFill>
                  <pic:spPr bwMode="auto">
                    <a:xfrm>
                      <a:off x="0" y="0"/>
                      <a:ext cx="647700" cy="508000"/>
                    </a:xfrm>
                    <a:prstGeom prst="rect">
                      <a:avLst/>
                    </a:prstGeom>
                    <a:noFill/>
                    <a:ln>
                      <a:noFill/>
                    </a:ln>
                  </pic:spPr>
                </pic:pic>
              </a:graphicData>
            </a:graphic>
          </wp:inline>
        </w:drawing>
      </w:r>
    </w:p>
    <w:p w14:paraId="6C678C32" w14:textId="77777777" w:rsidR="00BB0A03" w:rsidRDefault="00115C79" w:rsidP="00B96CCA">
      <w:pPr>
        <w:jc w:val="center"/>
      </w:pPr>
      <w:r w:rsidRPr="00115C79">
        <w:rPr>
          <w:rFonts w:hint="eastAsia"/>
        </w:rPr>
        <w:t>苏州同元</w:t>
      </w:r>
      <w:r w:rsidR="00436F94">
        <w:rPr>
          <w:rFonts w:hint="eastAsia"/>
        </w:rPr>
        <w:t>软控</w:t>
      </w:r>
      <w:r w:rsidRPr="00115C79">
        <w:rPr>
          <w:rFonts w:hint="eastAsia"/>
        </w:rPr>
        <w:t>信息技术有限公司</w:t>
      </w:r>
    </w:p>
    <w:p w14:paraId="5B7A4EAD" w14:textId="77777777" w:rsidR="00EB2CBA" w:rsidRDefault="00EB2CBA" w:rsidP="00E51E63"/>
    <w:p w14:paraId="7E292E11" w14:textId="77777777" w:rsidR="00115C79" w:rsidRDefault="00115C79" w:rsidP="00E51E63"/>
    <w:tbl>
      <w:tblPr>
        <w:tblW w:w="8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
        <w:gridCol w:w="3057"/>
        <w:gridCol w:w="1356"/>
        <w:gridCol w:w="2994"/>
      </w:tblGrid>
      <w:tr w:rsidR="00EE3878" w:rsidRPr="00057DF6" w14:paraId="2D6206A5" w14:textId="77777777" w:rsidTr="00EE3878">
        <w:trPr>
          <w:trHeight w:val="497"/>
          <w:jc w:val="center"/>
        </w:trPr>
        <w:tc>
          <w:tcPr>
            <w:tcW w:w="948" w:type="dxa"/>
            <w:tcBorders>
              <w:right w:val="single" w:sz="4" w:space="0" w:color="auto"/>
            </w:tcBorders>
            <w:shd w:val="clear" w:color="auto" w:fill="DBE5F1"/>
            <w:vAlign w:val="center"/>
          </w:tcPr>
          <w:p w14:paraId="0CD93F9C" w14:textId="77777777" w:rsidR="00057DF6" w:rsidRPr="00EE3878" w:rsidRDefault="00057DF6" w:rsidP="00E51E63">
            <w:r w:rsidRPr="00EE3878">
              <w:rPr>
                <w:rFonts w:hint="eastAsia"/>
              </w:rPr>
              <w:t>编制</w:t>
            </w:r>
          </w:p>
        </w:tc>
        <w:tc>
          <w:tcPr>
            <w:tcW w:w="3057" w:type="dxa"/>
            <w:tcBorders>
              <w:left w:val="single" w:sz="4" w:space="0" w:color="auto"/>
            </w:tcBorders>
            <w:shd w:val="clear" w:color="auto" w:fill="auto"/>
            <w:vAlign w:val="center"/>
          </w:tcPr>
          <w:p w14:paraId="0569F9D9" w14:textId="5F94C16B" w:rsidR="00057DF6" w:rsidRPr="00057DF6" w:rsidRDefault="00C72104" w:rsidP="00E51E63">
            <w:r>
              <w:rPr>
                <w:rFonts w:hint="eastAsia"/>
              </w:rPr>
              <w:t>袁友胜</w:t>
            </w:r>
          </w:p>
        </w:tc>
        <w:tc>
          <w:tcPr>
            <w:tcW w:w="1356" w:type="dxa"/>
            <w:tcBorders>
              <w:right w:val="single" w:sz="4" w:space="0" w:color="auto"/>
            </w:tcBorders>
            <w:shd w:val="clear" w:color="auto" w:fill="DBE5F1"/>
            <w:vAlign w:val="center"/>
          </w:tcPr>
          <w:p w14:paraId="4DA2B9D2" w14:textId="77777777" w:rsidR="00057DF6" w:rsidRPr="00EE3878" w:rsidRDefault="00057DF6" w:rsidP="00E51E63">
            <w:r w:rsidRPr="00EE3878">
              <w:rPr>
                <w:rFonts w:hint="eastAsia"/>
              </w:rPr>
              <w:t>生效日期</w:t>
            </w:r>
          </w:p>
        </w:tc>
        <w:tc>
          <w:tcPr>
            <w:tcW w:w="2994" w:type="dxa"/>
            <w:tcBorders>
              <w:left w:val="single" w:sz="4" w:space="0" w:color="auto"/>
            </w:tcBorders>
            <w:shd w:val="clear" w:color="auto" w:fill="auto"/>
            <w:vAlign w:val="center"/>
          </w:tcPr>
          <w:p w14:paraId="76BF8BC5" w14:textId="512D6005" w:rsidR="00057DF6" w:rsidRPr="00057DF6" w:rsidRDefault="00057DF6" w:rsidP="00EF67C1">
            <w:pPr>
              <w:spacing w:line="240" w:lineRule="auto"/>
            </w:pPr>
          </w:p>
        </w:tc>
      </w:tr>
      <w:tr w:rsidR="00EE3878" w:rsidRPr="00057DF6" w14:paraId="317DAB0C" w14:textId="77777777" w:rsidTr="00EE3878">
        <w:trPr>
          <w:trHeight w:val="497"/>
          <w:jc w:val="center"/>
        </w:trPr>
        <w:tc>
          <w:tcPr>
            <w:tcW w:w="948" w:type="dxa"/>
            <w:tcBorders>
              <w:right w:val="single" w:sz="4" w:space="0" w:color="auto"/>
            </w:tcBorders>
            <w:shd w:val="clear" w:color="auto" w:fill="DBE5F1"/>
            <w:vAlign w:val="center"/>
          </w:tcPr>
          <w:p w14:paraId="24A5A802" w14:textId="77777777" w:rsidR="00057DF6" w:rsidRPr="00EE3878" w:rsidRDefault="00057DF6" w:rsidP="00E51E63">
            <w:r w:rsidRPr="00EE3878">
              <w:rPr>
                <w:rFonts w:hint="eastAsia"/>
              </w:rPr>
              <w:t>审</w:t>
            </w:r>
            <w:r w:rsidR="002B6F55" w:rsidRPr="00EE3878">
              <w:rPr>
                <w:rFonts w:hint="eastAsia"/>
              </w:rPr>
              <w:t>核</w:t>
            </w:r>
          </w:p>
        </w:tc>
        <w:tc>
          <w:tcPr>
            <w:tcW w:w="3057" w:type="dxa"/>
            <w:tcBorders>
              <w:left w:val="single" w:sz="4" w:space="0" w:color="auto"/>
            </w:tcBorders>
            <w:shd w:val="clear" w:color="auto" w:fill="auto"/>
            <w:vAlign w:val="center"/>
          </w:tcPr>
          <w:p w14:paraId="022B13D2" w14:textId="77777777" w:rsidR="00057DF6" w:rsidRPr="00057DF6" w:rsidRDefault="00057DF6" w:rsidP="00EE3878">
            <w:pPr>
              <w:spacing w:line="240" w:lineRule="auto"/>
            </w:pPr>
          </w:p>
        </w:tc>
        <w:tc>
          <w:tcPr>
            <w:tcW w:w="1356" w:type="dxa"/>
            <w:tcBorders>
              <w:right w:val="single" w:sz="4" w:space="0" w:color="auto"/>
            </w:tcBorders>
            <w:shd w:val="clear" w:color="auto" w:fill="DBE5F1"/>
            <w:vAlign w:val="center"/>
          </w:tcPr>
          <w:p w14:paraId="49A41084" w14:textId="77777777" w:rsidR="00057DF6" w:rsidRPr="00EE3878" w:rsidRDefault="00057DF6" w:rsidP="00E51E63">
            <w:r w:rsidRPr="00EE3878">
              <w:rPr>
                <w:rFonts w:hint="eastAsia"/>
              </w:rPr>
              <w:t>批准</w:t>
            </w:r>
          </w:p>
        </w:tc>
        <w:tc>
          <w:tcPr>
            <w:tcW w:w="2994" w:type="dxa"/>
            <w:tcBorders>
              <w:left w:val="single" w:sz="4" w:space="0" w:color="auto"/>
            </w:tcBorders>
            <w:shd w:val="clear" w:color="auto" w:fill="auto"/>
            <w:vAlign w:val="center"/>
          </w:tcPr>
          <w:p w14:paraId="361A7EC2" w14:textId="77777777" w:rsidR="00057DF6" w:rsidRPr="00057DF6" w:rsidRDefault="00057DF6" w:rsidP="00EE3878">
            <w:pPr>
              <w:spacing w:line="240" w:lineRule="auto"/>
            </w:pPr>
          </w:p>
        </w:tc>
      </w:tr>
    </w:tbl>
    <w:p w14:paraId="05C99B85" w14:textId="77777777" w:rsidR="001811AE" w:rsidRDefault="001811AE" w:rsidP="00E51E63">
      <w:pPr>
        <w:sectPr w:rsidR="001811AE" w:rsidSect="00E6131C">
          <w:pgSz w:w="11907" w:h="16839" w:code="9"/>
          <w:pgMar w:top="1440" w:right="1800" w:bottom="1440" w:left="1800" w:header="720" w:footer="720" w:gutter="0"/>
          <w:cols w:space="720"/>
          <w:docGrid w:linePitch="326"/>
        </w:sectPr>
      </w:pPr>
    </w:p>
    <w:p w14:paraId="7E384BCE" w14:textId="77777777" w:rsidR="00A83801" w:rsidRDefault="00A83801" w:rsidP="00A83801">
      <w:r w:rsidRPr="00C66976">
        <w:rPr>
          <w:rFonts w:hint="eastAsia"/>
        </w:rPr>
        <w:lastRenderedPageBreak/>
        <w:t>文件变更摘要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810"/>
        <w:gridCol w:w="3451"/>
        <w:gridCol w:w="1014"/>
        <w:gridCol w:w="1014"/>
        <w:gridCol w:w="1014"/>
      </w:tblGrid>
      <w:tr w:rsidR="00A83801" w14:paraId="20A5F4FB" w14:textId="77777777" w:rsidTr="005D417E">
        <w:trPr>
          <w:cantSplit/>
          <w:jc w:val="center"/>
        </w:trPr>
        <w:tc>
          <w:tcPr>
            <w:tcW w:w="1236" w:type="dxa"/>
            <w:shd w:val="clear" w:color="auto" w:fill="DBE5F1"/>
            <w:tcMar>
              <w:top w:w="85" w:type="dxa"/>
              <w:bottom w:w="85" w:type="dxa"/>
            </w:tcMar>
            <w:vAlign w:val="center"/>
          </w:tcPr>
          <w:p w14:paraId="50C129A7" w14:textId="77777777" w:rsidR="00A83801" w:rsidRPr="00EE3878" w:rsidRDefault="00A83801" w:rsidP="005D417E">
            <w:pPr>
              <w:pStyle w:val="aff2"/>
              <w:jc w:val="center"/>
              <w:rPr>
                <w:b/>
              </w:rPr>
            </w:pPr>
            <w:r w:rsidRPr="00EE3878">
              <w:rPr>
                <w:rFonts w:hint="eastAsia"/>
                <w:b/>
              </w:rPr>
              <w:t>日期</w:t>
            </w:r>
          </w:p>
        </w:tc>
        <w:tc>
          <w:tcPr>
            <w:tcW w:w="818" w:type="dxa"/>
            <w:shd w:val="clear" w:color="auto" w:fill="DBE5F1"/>
            <w:tcMar>
              <w:top w:w="85" w:type="dxa"/>
              <w:bottom w:w="85" w:type="dxa"/>
            </w:tcMar>
            <w:vAlign w:val="center"/>
          </w:tcPr>
          <w:p w14:paraId="1D67C369" w14:textId="77777777" w:rsidR="00A83801" w:rsidRPr="00EE3878" w:rsidRDefault="00A83801" w:rsidP="005D417E">
            <w:pPr>
              <w:pStyle w:val="aff2"/>
              <w:jc w:val="center"/>
              <w:rPr>
                <w:b/>
              </w:rPr>
            </w:pPr>
            <w:r w:rsidRPr="00EE3878">
              <w:rPr>
                <w:rFonts w:hint="eastAsia"/>
                <w:b/>
              </w:rPr>
              <w:t>版本</w:t>
            </w:r>
          </w:p>
        </w:tc>
        <w:tc>
          <w:tcPr>
            <w:tcW w:w="3513" w:type="dxa"/>
            <w:shd w:val="clear" w:color="auto" w:fill="DBE5F1"/>
            <w:tcMar>
              <w:top w:w="85" w:type="dxa"/>
              <w:bottom w:w="85" w:type="dxa"/>
            </w:tcMar>
            <w:vAlign w:val="center"/>
          </w:tcPr>
          <w:p w14:paraId="30C06185" w14:textId="77777777" w:rsidR="00A83801" w:rsidRPr="00EE3878" w:rsidRDefault="00A83801" w:rsidP="005D417E">
            <w:pPr>
              <w:pStyle w:val="aff2"/>
              <w:jc w:val="center"/>
              <w:rPr>
                <w:b/>
              </w:rPr>
            </w:pPr>
            <w:r w:rsidRPr="00EE3878">
              <w:rPr>
                <w:rFonts w:hint="eastAsia"/>
                <w:b/>
              </w:rPr>
              <w:t>变更说明</w:t>
            </w:r>
          </w:p>
        </w:tc>
        <w:tc>
          <w:tcPr>
            <w:tcW w:w="1026" w:type="dxa"/>
            <w:shd w:val="clear" w:color="auto" w:fill="DBE5F1"/>
            <w:tcMar>
              <w:top w:w="85" w:type="dxa"/>
              <w:bottom w:w="85" w:type="dxa"/>
            </w:tcMar>
            <w:vAlign w:val="center"/>
          </w:tcPr>
          <w:p w14:paraId="5F6A0501" w14:textId="77777777" w:rsidR="00A83801" w:rsidRPr="00EE3878" w:rsidRDefault="00A83801" w:rsidP="005D417E">
            <w:pPr>
              <w:pStyle w:val="aff2"/>
              <w:jc w:val="center"/>
              <w:rPr>
                <w:b/>
              </w:rPr>
            </w:pPr>
            <w:r w:rsidRPr="00EE3878">
              <w:rPr>
                <w:rFonts w:hint="eastAsia"/>
                <w:b/>
              </w:rPr>
              <w:t>修订</w:t>
            </w:r>
          </w:p>
        </w:tc>
        <w:tc>
          <w:tcPr>
            <w:tcW w:w="1026" w:type="dxa"/>
            <w:shd w:val="clear" w:color="auto" w:fill="DBE5F1"/>
            <w:tcMar>
              <w:top w:w="85" w:type="dxa"/>
              <w:bottom w:w="85" w:type="dxa"/>
            </w:tcMar>
            <w:vAlign w:val="center"/>
          </w:tcPr>
          <w:p w14:paraId="014EE177" w14:textId="77777777" w:rsidR="00A83801" w:rsidRPr="00EE3878" w:rsidRDefault="00A83801" w:rsidP="005D417E">
            <w:pPr>
              <w:pStyle w:val="aff2"/>
              <w:jc w:val="center"/>
              <w:rPr>
                <w:b/>
              </w:rPr>
            </w:pPr>
            <w:r w:rsidRPr="00EE3878">
              <w:rPr>
                <w:rFonts w:hint="eastAsia"/>
                <w:b/>
              </w:rPr>
              <w:t>审核</w:t>
            </w:r>
          </w:p>
        </w:tc>
        <w:tc>
          <w:tcPr>
            <w:tcW w:w="1026" w:type="dxa"/>
            <w:shd w:val="clear" w:color="auto" w:fill="DBE5F1"/>
            <w:tcMar>
              <w:top w:w="85" w:type="dxa"/>
              <w:bottom w:w="85" w:type="dxa"/>
            </w:tcMar>
            <w:vAlign w:val="center"/>
          </w:tcPr>
          <w:p w14:paraId="4A2C4D80" w14:textId="77777777" w:rsidR="00A83801" w:rsidRPr="00EE3878" w:rsidRDefault="00A83801" w:rsidP="005D417E">
            <w:pPr>
              <w:pStyle w:val="aff2"/>
              <w:jc w:val="center"/>
              <w:rPr>
                <w:b/>
              </w:rPr>
            </w:pPr>
            <w:r w:rsidRPr="00EE3878">
              <w:rPr>
                <w:rFonts w:hint="eastAsia"/>
                <w:b/>
              </w:rPr>
              <w:t>批准</w:t>
            </w:r>
          </w:p>
        </w:tc>
      </w:tr>
      <w:tr w:rsidR="00A83801" w14:paraId="0AC485DE" w14:textId="77777777" w:rsidTr="005D417E">
        <w:trPr>
          <w:jc w:val="center"/>
        </w:trPr>
        <w:tc>
          <w:tcPr>
            <w:tcW w:w="1236" w:type="dxa"/>
            <w:shd w:val="clear" w:color="auto" w:fill="auto"/>
            <w:tcMar>
              <w:top w:w="85" w:type="dxa"/>
              <w:bottom w:w="85" w:type="dxa"/>
            </w:tcMar>
            <w:vAlign w:val="center"/>
          </w:tcPr>
          <w:p w14:paraId="19B3F915" w14:textId="77777777" w:rsidR="00A83801" w:rsidRDefault="00A83801" w:rsidP="005D417E">
            <w:pPr>
              <w:pStyle w:val="aff2"/>
              <w:jc w:val="center"/>
            </w:pPr>
          </w:p>
        </w:tc>
        <w:tc>
          <w:tcPr>
            <w:tcW w:w="818" w:type="dxa"/>
            <w:shd w:val="clear" w:color="auto" w:fill="auto"/>
            <w:tcMar>
              <w:top w:w="85" w:type="dxa"/>
              <w:bottom w:w="85" w:type="dxa"/>
            </w:tcMar>
            <w:vAlign w:val="center"/>
          </w:tcPr>
          <w:p w14:paraId="28676170" w14:textId="77777777" w:rsidR="00A83801" w:rsidRDefault="00A83801" w:rsidP="005D417E">
            <w:pPr>
              <w:pStyle w:val="aff2"/>
              <w:jc w:val="center"/>
            </w:pPr>
          </w:p>
        </w:tc>
        <w:tc>
          <w:tcPr>
            <w:tcW w:w="3513" w:type="dxa"/>
            <w:shd w:val="clear" w:color="auto" w:fill="auto"/>
            <w:tcMar>
              <w:top w:w="85" w:type="dxa"/>
              <w:bottom w:w="85" w:type="dxa"/>
            </w:tcMar>
            <w:vAlign w:val="center"/>
          </w:tcPr>
          <w:p w14:paraId="2111D21E" w14:textId="77777777" w:rsidR="00A83801" w:rsidRDefault="00A83801" w:rsidP="005D417E">
            <w:pPr>
              <w:pStyle w:val="aff2"/>
            </w:pPr>
          </w:p>
        </w:tc>
        <w:tc>
          <w:tcPr>
            <w:tcW w:w="1026" w:type="dxa"/>
            <w:shd w:val="clear" w:color="auto" w:fill="auto"/>
            <w:tcMar>
              <w:top w:w="85" w:type="dxa"/>
              <w:bottom w:w="85" w:type="dxa"/>
            </w:tcMar>
            <w:vAlign w:val="center"/>
          </w:tcPr>
          <w:p w14:paraId="43B686DD" w14:textId="77777777" w:rsidR="00A83801" w:rsidRDefault="00A83801" w:rsidP="005D417E">
            <w:pPr>
              <w:pStyle w:val="aff2"/>
              <w:jc w:val="center"/>
            </w:pPr>
          </w:p>
        </w:tc>
        <w:tc>
          <w:tcPr>
            <w:tcW w:w="1026" w:type="dxa"/>
            <w:shd w:val="clear" w:color="auto" w:fill="auto"/>
            <w:tcMar>
              <w:top w:w="85" w:type="dxa"/>
              <w:bottom w:w="85" w:type="dxa"/>
            </w:tcMar>
            <w:vAlign w:val="center"/>
          </w:tcPr>
          <w:p w14:paraId="4C60AE71" w14:textId="77777777" w:rsidR="00A83801" w:rsidRDefault="00A83801" w:rsidP="005D417E">
            <w:pPr>
              <w:pStyle w:val="aff2"/>
              <w:jc w:val="center"/>
            </w:pPr>
          </w:p>
        </w:tc>
        <w:tc>
          <w:tcPr>
            <w:tcW w:w="1026" w:type="dxa"/>
            <w:shd w:val="clear" w:color="auto" w:fill="auto"/>
            <w:tcMar>
              <w:top w:w="85" w:type="dxa"/>
              <w:bottom w:w="85" w:type="dxa"/>
            </w:tcMar>
            <w:vAlign w:val="center"/>
          </w:tcPr>
          <w:p w14:paraId="3410FCF1" w14:textId="77777777" w:rsidR="00A83801" w:rsidRDefault="00A83801" w:rsidP="005D417E">
            <w:pPr>
              <w:pStyle w:val="aff2"/>
              <w:jc w:val="center"/>
            </w:pPr>
          </w:p>
        </w:tc>
      </w:tr>
      <w:tr w:rsidR="00A83801" w14:paraId="43A01B12" w14:textId="77777777" w:rsidTr="005D417E">
        <w:trPr>
          <w:jc w:val="center"/>
        </w:trPr>
        <w:tc>
          <w:tcPr>
            <w:tcW w:w="1236" w:type="dxa"/>
            <w:shd w:val="clear" w:color="auto" w:fill="auto"/>
            <w:tcMar>
              <w:top w:w="85" w:type="dxa"/>
              <w:bottom w:w="85" w:type="dxa"/>
            </w:tcMar>
            <w:vAlign w:val="center"/>
          </w:tcPr>
          <w:p w14:paraId="305040BC" w14:textId="77777777" w:rsidR="00A83801" w:rsidRDefault="00A83801" w:rsidP="005D417E">
            <w:pPr>
              <w:pStyle w:val="aff2"/>
              <w:jc w:val="center"/>
            </w:pPr>
          </w:p>
        </w:tc>
        <w:tc>
          <w:tcPr>
            <w:tcW w:w="818" w:type="dxa"/>
            <w:shd w:val="clear" w:color="auto" w:fill="auto"/>
            <w:tcMar>
              <w:top w:w="85" w:type="dxa"/>
              <w:bottom w:w="85" w:type="dxa"/>
            </w:tcMar>
            <w:vAlign w:val="center"/>
          </w:tcPr>
          <w:p w14:paraId="11D030C9" w14:textId="77777777" w:rsidR="00A83801" w:rsidRDefault="00A83801" w:rsidP="005D417E">
            <w:pPr>
              <w:pStyle w:val="aff2"/>
              <w:jc w:val="center"/>
            </w:pPr>
          </w:p>
        </w:tc>
        <w:tc>
          <w:tcPr>
            <w:tcW w:w="3513" w:type="dxa"/>
            <w:shd w:val="clear" w:color="auto" w:fill="auto"/>
            <w:tcMar>
              <w:top w:w="85" w:type="dxa"/>
              <w:bottom w:w="85" w:type="dxa"/>
            </w:tcMar>
            <w:vAlign w:val="center"/>
          </w:tcPr>
          <w:p w14:paraId="7AEC433E" w14:textId="77777777" w:rsidR="00A83801" w:rsidRDefault="00A83801" w:rsidP="005D417E">
            <w:pPr>
              <w:pStyle w:val="aff2"/>
            </w:pPr>
          </w:p>
        </w:tc>
        <w:tc>
          <w:tcPr>
            <w:tcW w:w="1026" w:type="dxa"/>
            <w:shd w:val="clear" w:color="auto" w:fill="auto"/>
            <w:tcMar>
              <w:top w:w="85" w:type="dxa"/>
              <w:bottom w:w="85" w:type="dxa"/>
            </w:tcMar>
            <w:vAlign w:val="center"/>
          </w:tcPr>
          <w:p w14:paraId="54DC9284" w14:textId="77777777" w:rsidR="00A83801" w:rsidRDefault="00A83801" w:rsidP="005D417E">
            <w:pPr>
              <w:pStyle w:val="aff2"/>
              <w:jc w:val="center"/>
            </w:pPr>
          </w:p>
        </w:tc>
        <w:tc>
          <w:tcPr>
            <w:tcW w:w="1026" w:type="dxa"/>
            <w:shd w:val="clear" w:color="auto" w:fill="auto"/>
            <w:tcMar>
              <w:top w:w="85" w:type="dxa"/>
              <w:bottom w:w="85" w:type="dxa"/>
            </w:tcMar>
            <w:vAlign w:val="center"/>
          </w:tcPr>
          <w:p w14:paraId="2CEDA87F" w14:textId="77777777" w:rsidR="00A83801" w:rsidRDefault="00A83801" w:rsidP="005D417E">
            <w:pPr>
              <w:pStyle w:val="aff2"/>
              <w:jc w:val="center"/>
            </w:pPr>
          </w:p>
        </w:tc>
        <w:tc>
          <w:tcPr>
            <w:tcW w:w="1026" w:type="dxa"/>
            <w:shd w:val="clear" w:color="auto" w:fill="auto"/>
            <w:tcMar>
              <w:top w:w="85" w:type="dxa"/>
              <w:bottom w:w="85" w:type="dxa"/>
            </w:tcMar>
            <w:vAlign w:val="center"/>
          </w:tcPr>
          <w:p w14:paraId="3465E21C" w14:textId="77777777" w:rsidR="00A83801" w:rsidRDefault="00A83801" w:rsidP="005D417E">
            <w:pPr>
              <w:pStyle w:val="aff2"/>
              <w:jc w:val="center"/>
            </w:pPr>
          </w:p>
        </w:tc>
      </w:tr>
      <w:tr w:rsidR="00A83801" w14:paraId="05FE7140" w14:textId="77777777" w:rsidTr="005D417E">
        <w:trPr>
          <w:jc w:val="center"/>
        </w:trPr>
        <w:tc>
          <w:tcPr>
            <w:tcW w:w="1236" w:type="dxa"/>
            <w:shd w:val="clear" w:color="auto" w:fill="auto"/>
            <w:tcMar>
              <w:top w:w="85" w:type="dxa"/>
              <w:bottom w:w="85" w:type="dxa"/>
            </w:tcMar>
            <w:vAlign w:val="center"/>
          </w:tcPr>
          <w:p w14:paraId="703B65A4" w14:textId="77777777" w:rsidR="00A83801" w:rsidRDefault="00A83801" w:rsidP="005D417E">
            <w:pPr>
              <w:pStyle w:val="aff2"/>
              <w:jc w:val="center"/>
            </w:pPr>
          </w:p>
        </w:tc>
        <w:tc>
          <w:tcPr>
            <w:tcW w:w="818" w:type="dxa"/>
            <w:shd w:val="clear" w:color="auto" w:fill="auto"/>
            <w:tcMar>
              <w:top w:w="85" w:type="dxa"/>
              <w:bottom w:w="85" w:type="dxa"/>
            </w:tcMar>
            <w:vAlign w:val="center"/>
          </w:tcPr>
          <w:p w14:paraId="31B73832" w14:textId="77777777" w:rsidR="00A83801" w:rsidRDefault="00A83801" w:rsidP="005D417E">
            <w:pPr>
              <w:pStyle w:val="aff2"/>
              <w:jc w:val="center"/>
            </w:pPr>
          </w:p>
        </w:tc>
        <w:tc>
          <w:tcPr>
            <w:tcW w:w="3513" w:type="dxa"/>
            <w:shd w:val="clear" w:color="auto" w:fill="auto"/>
            <w:tcMar>
              <w:top w:w="85" w:type="dxa"/>
              <w:bottom w:w="85" w:type="dxa"/>
            </w:tcMar>
            <w:vAlign w:val="center"/>
          </w:tcPr>
          <w:p w14:paraId="5CF39421" w14:textId="77777777" w:rsidR="00A83801" w:rsidRDefault="00A83801" w:rsidP="005D417E">
            <w:pPr>
              <w:pStyle w:val="aff2"/>
            </w:pPr>
          </w:p>
        </w:tc>
        <w:tc>
          <w:tcPr>
            <w:tcW w:w="1026" w:type="dxa"/>
            <w:shd w:val="clear" w:color="auto" w:fill="auto"/>
            <w:tcMar>
              <w:top w:w="85" w:type="dxa"/>
              <w:bottom w:w="85" w:type="dxa"/>
            </w:tcMar>
            <w:vAlign w:val="center"/>
          </w:tcPr>
          <w:p w14:paraId="07869826" w14:textId="77777777" w:rsidR="00A83801" w:rsidRDefault="00A83801" w:rsidP="005D417E">
            <w:pPr>
              <w:pStyle w:val="aff2"/>
              <w:jc w:val="center"/>
            </w:pPr>
          </w:p>
        </w:tc>
        <w:tc>
          <w:tcPr>
            <w:tcW w:w="1026" w:type="dxa"/>
            <w:shd w:val="clear" w:color="auto" w:fill="auto"/>
            <w:tcMar>
              <w:top w:w="85" w:type="dxa"/>
              <w:bottom w:w="85" w:type="dxa"/>
            </w:tcMar>
            <w:vAlign w:val="center"/>
          </w:tcPr>
          <w:p w14:paraId="51879B55" w14:textId="77777777" w:rsidR="00A83801" w:rsidRDefault="00A83801" w:rsidP="005D417E">
            <w:pPr>
              <w:pStyle w:val="aff2"/>
              <w:jc w:val="center"/>
            </w:pPr>
          </w:p>
        </w:tc>
        <w:tc>
          <w:tcPr>
            <w:tcW w:w="1026" w:type="dxa"/>
            <w:shd w:val="clear" w:color="auto" w:fill="auto"/>
            <w:tcMar>
              <w:top w:w="85" w:type="dxa"/>
              <w:bottom w:w="85" w:type="dxa"/>
            </w:tcMar>
            <w:vAlign w:val="center"/>
          </w:tcPr>
          <w:p w14:paraId="5A5EE830" w14:textId="77777777" w:rsidR="00A83801" w:rsidRDefault="00A83801" w:rsidP="005D417E">
            <w:pPr>
              <w:pStyle w:val="aff2"/>
              <w:jc w:val="center"/>
            </w:pPr>
          </w:p>
        </w:tc>
      </w:tr>
    </w:tbl>
    <w:p w14:paraId="1D148A68" w14:textId="77777777" w:rsidR="00F61015" w:rsidRDefault="00F61015" w:rsidP="00E51E63">
      <w:pPr>
        <w:sectPr w:rsidR="00F61015" w:rsidSect="00E6131C">
          <w:headerReference w:type="default" r:id="rId9"/>
          <w:footerReference w:type="default" r:id="rId10"/>
          <w:pgSz w:w="11907" w:h="16839" w:code="9"/>
          <w:pgMar w:top="1440" w:right="1800" w:bottom="1440" w:left="1800" w:header="720" w:footer="720" w:gutter="0"/>
          <w:cols w:space="720"/>
          <w:docGrid w:linePitch="326"/>
        </w:sectPr>
      </w:pPr>
    </w:p>
    <w:p w14:paraId="380E8615" w14:textId="77777777" w:rsidR="00F61015" w:rsidRDefault="00F61015">
      <w:pPr>
        <w:pStyle w:val="TOC"/>
      </w:pPr>
      <w:r>
        <w:rPr>
          <w:lang w:val="zh-CN"/>
        </w:rPr>
        <w:lastRenderedPageBreak/>
        <w:t>目录</w:t>
      </w:r>
    </w:p>
    <w:p w14:paraId="4C260B0A" w14:textId="75FC445E" w:rsidR="003D197A" w:rsidRDefault="00F05C12">
      <w:pPr>
        <w:pStyle w:val="TOC1"/>
        <w:tabs>
          <w:tab w:val="right" w:leader="dot" w:pos="8297"/>
        </w:tabs>
        <w:rPr>
          <w:rFonts w:asciiTheme="minorHAnsi" w:eastAsiaTheme="minorEastAsia" w:hAnsiTheme="minorHAnsi" w:cstheme="minorBidi"/>
          <w:b w:val="0"/>
          <w:bCs w:val="0"/>
          <w:noProof/>
          <w:sz w:val="21"/>
          <w:szCs w:val="22"/>
        </w:rPr>
      </w:pPr>
      <w:r>
        <w:rPr>
          <w:caps/>
        </w:rPr>
        <w:fldChar w:fldCharType="begin"/>
      </w:r>
      <w:r w:rsidR="00F61015">
        <w:instrText xml:space="preserve"> TOC \o "1-3" \h \z \u </w:instrText>
      </w:r>
      <w:r>
        <w:rPr>
          <w:caps/>
        </w:rPr>
        <w:fldChar w:fldCharType="separate"/>
      </w:r>
      <w:hyperlink w:anchor="_Toc128407602" w:history="1">
        <w:r w:rsidR="003D197A" w:rsidRPr="00FE398F">
          <w:rPr>
            <w:rStyle w:val="aa"/>
            <w:noProof/>
          </w:rPr>
          <w:t xml:space="preserve">1. </w:t>
        </w:r>
        <w:r w:rsidR="003D197A" w:rsidRPr="00FE398F">
          <w:rPr>
            <w:rStyle w:val="aa"/>
            <w:noProof/>
          </w:rPr>
          <w:t>引言</w:t>
        </w:r>
        <w:r w:rsidR="003D197A">
          <w:rPr>
            <w:noProof/>
            <w:webHidden/>
          </w:rPr>
          <w:tab/>
        </w:r>
        <w:r w:rsidR="003D197A">
          <w:rPr>
            <w:noProof/>
            <w:webHidden/>
          </w:rPr>
          <w:fldChar w:fldCharType="begin"/>
        </w:r>
        <w:r w:rsidR="003D197A">
          <w:rPr>
            <w:noProof/>
            <w:webHidden/>
          </w:rPr>
          <w:instrText xml:space="preserve"> PAGEREF _Toc128407602 \h </w:instrText>
        </w:r>
        <w:r w:rsidR="003D197A">
          <w:rPr>
            <w:noProof/>
            <w:webHidden/>
          </w:rPr>
        </w:r>
        <w:r w:rsidR="003D197A">
          <w:rPr>
            <w:noProof/>
            <w:webHidden/>
          </w:rPr>
          <w:fldChar w:fldCharType="separate"/>
        </w:r>
        <w:r w:rsidR="003D197A">
          <w:rPr>
            <w:noProof/>
            <w:webHidden/>
          </w:rPr>
          <w:t>1</w:t>
        </w:r>
        <w:r w:rsidR="003D197A">
          <w:rPr>
            <w:noProof/>
            <w:webHidden/>
          </w:rPr>
          <w:fldChar w:fldCharType="end"/>
        </w:r>
      </w:hyperlink>
    </w:p>
    <w:p w14:paraId="6A826C67" w14:textId="68705F51"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03" w:history="1">
        <w:r w:rsidR="003D197A" w:rsidRPr="00FE398F">
          <w:rPr>
            <w:rStyle w:val="aa"/>
            <w:noProof/>
          </w:rPr>
          <w:t xml:space="preserve">1.1 </w:t>
        </w:r>
        <w:r w:rsidR="003D197A" w:rsidRPr="00FE398F">
          <w:rPr>
            <w:rStyle w:val="aa"/>
            <w:noProof/>
          </w:rPr>
          <w:t>概述</w:t>
        </w:r>
        <w:r w:rsidR="003D197A">
          <w:rPr>
            <w:noProof/>
            <w:webHidden/>
          </w:rPr>
          <w:tab/>
        </w:r>
        <w:r w:rsidR="003D197A">
          <w:rPr>
            <w:noProof/>
            <w:webHidden/>
          </w:rPr>
          <w:fldChar w:fldCharType="begin"/>
        </w:r>
        <w:r w:rsidR="003D197A">
          <w:rPr>
            <w:noProof/>
            <w:webHidden/>
          </w:rPr>
          <w:instrText xml:space="preserve"> PAGEREF _Toc128407603 \h </w:instrText>
        </w:r>
        <w:r w:rsidR="003D197A">
          <w:rPr>
            <w:noProof/>
            <w:webHidden/>
          </w:rPr>
        </w:r>
        <w:r w:rsidR="003D197A">
          <w:rPr>
            <w:noProof/>
            <w:webHidden/>
          </w:rPr>
          <w:fldChar w:fldCharType="separate"/>
        </w:r>
        <w:r w:rsidR="003D197A">
          <w:rPr>
            <w:noProof/>
            <w:webHidden/>
          </w:rPr>
          <w:t>1</w:t>
        </w:r>
        <w:r w:rsidR="003D197A">
          <w:rPr>
            <w:noProof/>
            <w:webHidden/>
          </w:rPr>
          <w:fldChar w:fldCharType="end"/>
        </w:r>
      </w:hyperlink>
    </w:p>
    <w:p w14:paraId="2885893B" w14:textId="1940F181"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04" w:history="1">
        <w:r w:rsidR="003D197A" w:rsidRPr="00FE398F">
          <w:rPr>
            <w:rStyle w:val="aa"/>
            <w:noProof/>
          </w:rPr>
          <w:t xml:space="preserve">1.2 </w:t>
        </w:r>
        <w:r w:rsidR="003D197A" w:rsidRPr="00FE398F">
          <w:rPr>
            <w:rStyle w:val="aa"/>
            <w:noProof/>
          </w:rPr>
          <w:t>参考资料</w:t>
        </w:r>
        <w:r w:rsidR="003D197A">
          <w:rPr>
            <w:noProof/>
            <w:webHidden/>
          </w:rPr>
          <w:tab/>
        </w:r>
        <w:r w:rsidR="003D197A">
          <w:rPr>
            <w:noProof/>
            <w:webHidden/>
          </w:rPr>
          <w:fldChar w:fldCharType="begin"/>
        </w:r>
        <w:r w:rsidR="003D197A">
          <w:rPr>
            <w:noProof/>
            <w:webHidden/>
          </w:rPr>
          <w:instrText xml:space="preserve"> PAGEREF _Toc128407604 \h </w:instrText>
        </w:r>
        <w:r w:rsidR="003D197A">
          <w:rPr>
            <w:noProof/>
            <w:webHidden/>
          </w:rPr>
        </w:r>
        <w:r w:rsidR="003D197A">
          <w:rPr>
            <w:noProof/>
            <w:webHidden/>
          </w:rPr>
          <w:fldChar w:fldCharType="separate"/>
        </w:r>
        <w:r w:rsidR="003D197A">
          <w:rPr>
            <w:noProof/>
            <w:webHidden/>
          </w:rPr>
          <w:t>1</w:t>
        </w:r>
        <w:r w:rsidR="003D197A">
          <w:rPr>
            <w:noProof/>
            <w:webHidden/>
          </w:rPr>
          <w:fldChar w:fldCharType="end"/>
        </w:r>
      </w:hyperlink>
    </w:p>
    <w:p w14:paraId="25EE5FCC" w14:textId="3306344E" w:rsidR="003D197A" w:rsidRDefault="00000000">
      <w:pPr>
        <w:pStyle w:val="TOC1"/>
        <w:tabs>
          <w:tab w:val="right" w:leader="dot" w:pos="8297"/>
        </w:tabs>
        <w:rPr>
          <w:rFonts w:asciiTheme="minorHAnsi" w:eastAsiaTheme="minorEastAsia" w:hAnsiTheme="minorHAnsi" w:cstheme="minorBidi"/>
          <w:b w:val="0"/>
          <w:bCs w:val="0"/>
          <w:noProof/>
          <w:sz w:val="21"/>
          <w:szCs w:val="22"/>
        </w:rPr>
      </w:pPr>
      <w:hyperlink w:anchor="_Toc128407605" w:history="1">
        <w:r w:rsidR="003D197A" w:rsidRPr="00FE398F">
          <w:rPr>
            <w:rStyle w:val="aa"/>
            <w:noProof/>
          </w:rPr>
          <w:t xml:space="preserve">2. </w:t>
        </w:r>
        <w:r w:rsidR="003D197A" w:rsidRPr="00FE398F">
          <w:rPr>
            <w:rStyle w:val="aa"/>
            <w:noProof/>
          </w:rPr>
          <w:t>需求分析</w:t>
        </w:r>
        <w:r w:rsidR="003D197A">
          <w:rPr>
            <w:noProof/>
            <w:webHidden/>
          </w:rPr>
          <w:tab/>
        </w:r>
        <w:r w:rsidR="003D197A">
          <w:rPr>
            <w:noProof/>
            <w:webHidden/>
          </w:rPr>
          <w:fldChar w:fldCharType="begin"/>
        </w:r>
        <w:r w:rsidR="003D197A">
          <w:rPr>
            <w:noProof/>
            <w:webHidden/>
          </w:rPr>
          <w:instrText xml:space="preserve"> PAGEREF _Toc128407605 \h </w:instrText>
        </w:r>
        <w:r w:rsidR="003D197A">
          <w:rPr>
            <w:noProof/>
            <w:webHidden/>
          </w:rPr>
        </w:r>
        <w:r w:rsidR="003D197A">
          <w:rPr>
            <w:noProof/>
            <w:webHidden/>
          </w:rPr>
          <w:fldChar w:fldCharType="separate"/>
        </w:r>
        <w:r w:rsidR="003D197A">
          <w:rPr>
            <w:noProof/>
            <w:webHidden/>
          </w:rPr>
          <w:t>2</w:t>
        </w:r>
        <w:r w:rsidR="003D197A">
          <w:rPr>
            <w:noProof/>
            <w:webHidden/>
          </w:rPr>
          <w:fldChar w:fldCharType="end"/>
        </w:r>
      </w:hyperlink>
    </w:p>
    <w:p w14:paraId="44DDD3E6" w14:textId="58827939"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06" w:history="1">
        <w:r w:rsidR="003D197A" w:rsidRPr="00FE398F">
          <w:rPr>
            <w:rStyle w:val="aa"/>
            <w:noProof/>
          </w:rPr>
          <w:t xml:space="preserve">2.1 </w:t>
        </w:r>
        <w:r w:rsidR="003D197A" w:rsidRPr="00FE398F">
          <w:rPr>
            <w:rStyle w:val="aa"/>
            <w:noProof/>
          </w:rPr>
          <w:t>功能要求</w:t>
        </w:r>
        <w:r w:rsidR="003D197A">
          <w:rPr>
            <w:noProof/>
            <w:webHidden/>
          </w:rPr>
          <w:tab/>
        </w:r>
        <w:r w:rsidR="003D197A">
          <w:rPr>
            <w:noProof/>
            <w:webHidden/>
          </w:rPr>
          <w:fldChar w:fldCharType="begin"/>
        </w:r>
        <w:r w:rsidR="003D197A">
          <w:rPr>
            <w:noProof/>
            <w:webHidden/>
          </w:rPr>
          <w:instrText xml:space="preserve"> PAGEREF _Toc128407606 \h </w:instrText>
        </w:r>
        <w:r w:rsidR="003D197A">
          <w:rPr>
            <w:noProof/>
            <w:webHidden/>
          </w:rPr>
        </w:r>
        <w:r w:rsidR="003D197A">
          <w:rPr>
            <w:noProof/>
            <w:webHidden/>
          </w:rPr>
          <w:fldChar w:fldCharType="separate"/>
        </w:r>
        <w:r w:rsidR="003D197A">
          <w:rPr>
            <w:noProof/>
            <w:webHidden/>
          </w:rPr>
          <w:t>2</w:t>
        </w:r>
        <w:r w:rsidR="003D197A">
          <w:rPr>
            <w:noProof/>
            <w:webHidden/>
          </w:rPr>
          <w:fldChar w:fldCharType="end"/>
        </w:r>
      </w:hyperlink>
    </w:p>
    <w:p w14:paraId="0D1700A4" w14:textId="7F2714D5"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07" w:history="1">
        <w:r w:rsidR="003D197A" w:rsidRPr="00FE398F">
          <w:rPr>
            <w:rStyle w:val="aa"/>
            <w:noProof/>
          </w:rPr>
          <w:t xml:space="preserve">2.1.1 </w:t>
        </w:r>
        <w:r w:rsidR="003D197A" w:rsidRPr="00FE398F">
          <w:rPr>
            <w:rStyle w:val="aa"/>
            <w:noProof/>
          </w:rPr>
          <w:t>聚类分析</w:t>
        </w:r>
        <w:r w:rsidR="003D197A">
          <w:rPr>
            <w:noProof/>
            <w:webHidden/>
          </w:rPr>
          <w:tab/>
        </w:r>
        <w:r w:rsidR="003D197A">
          <w:rPr>
            <w:noProof/>
            <w:webHidden/>
          </w:rPr>
          <w:fldChar w:fldCharType="begin"/>
        </w:r>
        <w:r w:rsidR="003D197A">
          <w:rPr>
            <w:noProof/>
            <w:webHidden/>
          </w:rPr>
          <w:instrText xml:space="preserve"> PAGEREF _Toc128407607 \h </w:instrText>
        </w:r>
        <w:r w:rsidR="003D197A">
          <w:rPr>
            <w:noProof/>
            <w:webHidden/>
          </w:rPr>
        </w:r>
        <w:r w:rsidR="003D197A">
          <w:rPr>
            <w:noProof/>
            <w:webHidden/>
          </w:rPr>
          <w:fldChar w:fldCharType="separate"/>
        </w:r>
        <w:r w:rsidR="003D197A">
          <w:rPr>
            <w:noProof/>
            <w:webHidden/>
          </w:rPr>
          <w:t>2</w:t>
        </w:r>
        <w:r w:rsidR="003D197A">
          <w:rPr>
            <w:noProof/>
            <w:webHidden/>
          </w:rPr>
          <w:fldChar w:fldCharType="end"/>
        </w:r>
      </w:hyperlink>
    </w:p>
    <w:p w14:paraId="46803E23" w14:textId="711F4DB5"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08" w:history="1">
        <w:r w:rsidR="003D197A" w:rsidRPr="00FE398F">
          <w:rPr>
            <w:rStyle w:val="aa"/>
            <w:noProof/>
          </w:rPr>
          <w:t xml:space="preserve">2.1.2 </w:t>
        </w:r>
        <w:r w:rsidR="003D197A" w:rsidRPr="00FE398F">
          <w:rPr>
            <w:rStyle w:val="aa"/>
            <w:noProof/>
          </w:rPr>
          <w:t>回归分析</w:t>
        </w:r>
        <w:r w:rsidR="003D197A">
          <w:rPr>
            <w:noProof/>
            <w:webHidden/>
          </w:rPr>
          <w:tab/>
        </w:r>
        <w:r w:rsidR="003D197A">
          <w:rPr>
            <w:noProof/>
            <w:webHidden/>
          </w:rPr>
          <w:fldChar w:fldCharType="begin"/>
        </w:r>
        <w:r w:rsidR="003D197A">
          <w:rPr>
            <w:noProof/>
            <w:webHidden/>
          </w:rPr>
          <w:instrText xml:space="preserve"> PAGEREF _Toc128407608 \h </w:instrText>
        </w:r>
        <w:r w:rsidR="003D197A">
          <w:rPr>
            <w:noProof/>
            <w:webHidden/>
          </w:rPr>
        </w:r>
        <w:r w:rsidR="003D197A">
          <w:rPr>
            <w:noProof/>
            <w:webHidden/>
          </w:rPr>
          <w:fldChar w:fldCharType="separate"/>
        </w:r>
        <w:r w:rsidR="003D197A">
          <w:rPr>
            <w:noProof/>
            <w:webHidden/>
          </w:rPr>
          <w:t>2</w:t>
        </w:r>
        <w:r w:rsidR="003D197A">
          <w:rPr>
            <w:noProof/>
            <w:webHidden/>
          </w:rPr>
          <w:fldChar w:fldCharType="end"/>
        </w:r>
      </w:hyperlink>
    </w:p>
    <w:p w14:paraId="40DCA526" w14:textId="180745A0"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09" w:history="1">
        <w:r w:rsidR="003D197A" w:rsidRPr="00FE398F">
          <w:rPr>
            <w:rStyle w:val="aa"/>
            <w:noProof/>
          </w:rPr>
          <w:t xml:space="preserve">2.1.3 </w:t>
        </w:r>
        <w:r w:rsidR="003D197A" w:rsidRPr="00FE398F">
          <w:rPr>
            <w:rStyle w:val="aa"/>
            <w:noProof/>
          </w:rPr>
          <w:t>分类</w:t>
        </w:r>
        <w:r w:rsidR="003D197A">
          <w:rPr>
            <w:noProof/>
            <w:webHidden/>
          </w:rPr>
          <w:tab/>
        </w:r>
        <w:r w:rsidR="003D197A">
          <w:rPr>
            <w:noProof/>
            <w:webHidden/>
          </w:rPr>
          <w:fldChar w:fldCharType="begin"/>
        </w:r>
        <w:r w:rsidR="003D197A">
          <w:rPr>
            <w:noProof/>
            <w:webHidden/>
          </w:rPr>
          <w:instrText xml:space="preserve"> PAGEREF _Toc128407609 \h </w:instrText>
        </w:r>
        <w:r w:rsidR="003D197A">
          <w:rPr>
            <w:noProof/>
            <w:webHidden/>
          </w:rPr>
        </w:r>
        <w:r w:rsidR="003D197A">
          <w:rPr>
            <w:noProof/>
            <w:webHidden/>
          </w:rPr>
          <w:fldChar w:fldCharType="separate"/>
        </w:r>
        <w:r w:rsidR="003D197A">
          <w:rPr>
            <w:noProof/>
            <w:webHidden/>
          </w:rPr>
          <w:t>2</w:t>
        </w:r>
        <w:r w:rsidR="003D197A">
          <w:rPr>
            <w:noProof/>
            <w:webHidden/>
          </w:rPr>
          <w:fldChar w:fldCharType="end"/>
        </w:r>
      </w:hyperlink>
    </w:p>
    <w:p w14:paraId="6BB873E0" w14:textId="59C2CE6D"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10" w:history="1">
        <w:r w:rsidR="003D197A" w:rsidRPr="00FE398F">
          <w:rPr>
            <w:rStyle w:val="aa"/>
            <w:noProof/>
          </w:rPr>
          <w:t xml:space="preserve">2.1.4 </w:t>
        </w:r>
        <w:r w:rsidR="003D197A" w:rsidRPr="00FE398F">
          <w:rPr>
            <w:rStyle w:val="aa"/>
            <w:noProof/>
          </w:rPr>
          <w:t>降维与特征提取</w:t>
        </w:r>
        <w:r w:rsidR="003D197A">
          <w:rPr>
            <w:noProof/>
            <w:webHidden/>
          </w:rPr>
          <w:tab/>
        </w:r>
        <w:r w:rsidR="003D197A">
          <w:rPr>
            <w:noProof/>
            <w:webHidden/>
          </w:rPr>
          <w:fldChar w:fldCharType="begin"/>
        </w:r>
        <w:r w:rsidR="003D197A">
          <w:rPr>
            <w:noProof/>
            <w:webHidden/>
          </w:rPr>
          <w:instrText xml:space="preserve"> PAGEREF _Toc128407610 \h </w:instrText>
        </w:r>
        <w:r w:rsidR="003D197A">
          <w:rPr>
            <w:noProof/>
            <w:webHidden/>
          </w:rPr>
        </w:r>
        <w:r w:rsidR="003D197A">
          <w:rPr>
            <w:noProof/>
            <w:webHidden/>
          </w:rPr>
          <w:fldChar w:fldCharType="separate"/>
        </w:r>
        <w:r w:rsidR="003D197A">
          <w:rPr>
            <w:noProof/>
            <w:webHidden/>
          </w:rPr>
          <w:t>3</w:t>
        </w:r>
        <w:r w:rsidR="003D197A">
          <w:rPr>
            <w:noProof/>
            <w:webHidden/>
          </w:rPr>
          <w:fldChar w:fldCharType="end"/>
        </w:r>
      </w:hyperlink>
    </w:p>
    <w:p w14:paraId="1E4246BF" w14:textId="700D97E4"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11" w:history="1">
        <w:r w:rsidR="003D197A" w:rsidRPr="00FE398F">
          <w:rPr>
            <w:rStyle w:val="aa"/>
            <w:noProof/>
          </w:rPr>
          <w:t xml:space="preserve">2.1.5 </w:t>
        </w:r>
        <w:r w:rsidR="003D197A" w:rsidRPr="00FE398F">
          <w:rPr>
            <w:rStyle w:val="aa"/>
            <w:noProof/>
          </w:rPr>
          <w:t>工业统计</w:t>
        </w:r>
        <w:r w:rsidR="003D197A">
          <w:rPr>
            <w:noProof/>
            <w:webHidden/>
          </w:rPr>
          <w:tab/>
        </w:r>
        <w:r w:rsidR="003D197A">
          <w:rPr>
            <w:noProof/>
            <w:webHidden/>
          </w:rPr>
          <w:fldChar w:fldCharType="begin"/>
        </w:r>
        <w:r w:rsidR="003D197A">
          <w:rPr>
            <w:noProof/>
            <w:webHidden/>
          </w:rPr>
          <w:instrText xml:space="preserve"> PAGEREF _Toc128407611 \h </w:instrText>
        </w:r>
        <w:r w:rsidR="003D197A">
          <w:rPr>
            <w:noProof/>
            <w:webHidden/>
          </w:rPr>
        </w:r>
        <w:r w:rsidR="003D197A">
          <w:rPr>
            <w:noProof/>
            <w:webHidden/>
          </w:rPr>
          <w:fldChar w:fldCharType="separate"/>
        </w:r>
        <w:r w:rsidR="003D197A">
          <w:rPr>
            <w:noProof/>
            <w:webHidden/>
          </w:rPr>
          <w:t>3</w:t>
        </w:r>
        <w:r w:rsidR="003D197A">
          <w:rPr>
            <w:noProof/>
            <w:webHidden/>
          </w:rPr>
          <w:fldChar w:fldCharType="end"/>
        </w:r>
      </w:hyperlink>
    </w:p>
    <w:p w14:paraId="6FA0D64A" w14:textId="794A9A5D"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12" w:history="1">
        <w:r w:rsidR="003D197A" w:rsidRPr="00FE398F">
          <w:rPr>
            <w:rStyle w:val="aa"/>
            <w:noProof/>
          </w:rPr>
          <w:t xml:space="preserve">2.2 </w:t>
        </w:r>
        <w:r w:rsidR="003D197A" w:rsidRPr="00FE398F">
          <w:rPr>
            <w:rStyle w:val="aa"/>
            <w:noProof/>
          </w:rPr>
          <w:t>运行环境要求</w:t>
        </w:r>
        <w:r w:rsidR="003D197A">
          <w:rPr>
            <w:noProof/>
            <w:webHidden/>
          </w:rPr>
          <w:tab/>
        </w:r>
        <w:r w:rsidR="003D197A">
          <w:rPr>
            <w:noProof/>
            <w:webHidden/>
          </w:rPr>
          <w:fldChar w:fldCharType="begin"/>
        </w:r>
        <w:r w:rsidR="003D197A">
          <w:rPr>
            <w:noProof/>
            <w:webHidden/>
          </w:rPr>
          <w:instrText xml:space="preserve"> PAGEREF _Toc128407612 \h </w:instrText>
        </w:r>
        <w:r w:rsidR="003D197A">
          <w:rPr>
            <w:noProof/>
            <w:webHidden/>
          </w:rPr>
        </w:r>
        <w:r w:rsidR="003D197A">
          <w:rPr>
            <w:noProof/>
            <w:webHidden/>
          </w:rPr>
          <w:fldChar w:fldCharType="separate"/>
        </w:r>
        <w:r w:rsidR="003D197A">
          <w:rPr>
            <w:noProof/>
            <w:webHidden/>
          </w:rPr>
          <w:t>3</w:t>
        </w:r>
        <w:r w:rsidR="003D197A">
          <w:rPr>
            <w:noProof/>
            <w:webHidden/>
          </w:rPr>
          <w:fldChar w:fldCharType="end"/>
        </w:r>
      </w:hyperlink>
    </w:p>
    <w:p w14:paraId="0849CAF9" w14:textId="67FC3F10" w:rsidR="003D197A" w:rsidRDefault="00000000">
      <w:pPr>
        <w:pStyle w:val="TOC1"/>
        <w:tabs>
          <w:tab w:val="right" w:leader="dot" w:pos="8297"/>
        </w:tabs>
        <w:rPr>
          <w:rFonts w:asciiTheme="minorHAnsi" w:eastAsiaTheme="minorEastAsia" w:hAnsiTheme="minorHAnsi" w:cstheme="minorBidi"/>
          <w:b w:val="0"/>
          <w:bCs w:val="0"/>
          <w:noProof/>
          <w:sz w:val="21"/>
          <w:szCs w:val="22"/>
        </w:rPr>
      </w:pPr>
      <w:hyperlink w:anchor="_Toc128407613" w:history="1">
        <w:r w:rsidR="003D197A" w:rsidRPr="00FE398F">
          <w:rPr>
            <w:rStyle w:val="aa"/>
            <w:noProof/>
          </w:rPr>
          <w:t xml:space="preserve">3. </w:t>
        </w:r>
        <w:r w:rsidR="003D197A" w:rsidRPr="00FE398F">
          <w:rPr>
            <w:rStyle w:val="aa"/>
            <w:noProof/>
          </w:rPr>
          <w:t>系统设计</w:t>
        </w:r>
        <w:r w:rsidR="003D197A">
          <w:rPr>
            <w:noProof/>
            <w:webHidden/>
          </w:rPr>
          <w:tab/>
        </w:r>
        <w:r w:rsidR="003D197A">
          <w:rPr>
            <w:noProof/>
            <w:webHidden/>
          </w:rPr>
          <w:fldChar w:fldCharType="begin"/>
        </w:r>
        <w:r w:rsidR="003D197A">
          <w:rPr>
            <w:noProof/>
            <w:webHidden/>
          </w:rPr>
          <w:instrText xml:space="preserve"> PAGEREF _Toc128407613 \h </w:instrText>
        </w:r>
        <w:r w:rsidR="003D197A">
          <w:rPr>
            <w:noProof/>
            <w:webHidden/>
          </w:rPr>
        </w:r>
        <w:r w:rsidR="003D197A">
          <w:rPr>
            <w:noProof/>
            <w:webHidden/>
          </w:rPr>
          <w:fldChar w:fldCharType="separate"/>
        </w:r>
        <w:r w:rsidR="003D197A">
          <w:rPr>
            <w:noProof/>
            <w:webHidden/>
          </w:rPr>
          <w:t>4</w:t>
        </w:r>
        <w:r w:rsidR="003D197A">
          <w:rPr>
            <w:noProof/>
            <w:webHidden/>
          </w:rPr>
          <w:fldChar w:fldCharType="end"/>
        </w:r>
      </w:hyperlink>
    </w:p>
    <w:p w14:paraId="11FC7020" w14:textId="7B815069"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14" w:history="1">
        <w:r w:rsidR="003D197A" w:rsidRPr="00FE398F">
          <w:rPr>
            <w:rStyle w:val="aa"/>
            <w:noProof/>
          </w:rPr>
          <w:t xml:space="preserve">3.1 </w:t>
        </w:r>
        <w:r w:rsidR="003D197A" w:rsidRPr="00FE398F">
          <w:rPr>
            <w:rStyle w:val="aa"/>
            <w:noProof/>
          </w:rPr>
          <w:t>总体框架</w:t>
        </w:r>
        <w:r w:rsidR="003D197A">
          <w:rPr>
            <w:noProof/>
            <w:webHidden/>
          </w:rPr>
          <w:tab/>
        </w:r>
        <w:r w:rsidR="003D197A">
          <w:rPr>
            <w:noProof/>
            <w:webHidden/>
          </w:rPr>
          <w:fldChar w:fldCharType="begin"/>
        </w:r>
        <w:r w:rsidR="003D197A">
          <w:rPr>
            <w:noProof/>
            <w:webHidden/>
          </w:rPr>
          <w:instrText xml:space="preserve"> PAGEREF _Toc128407614 \h </w:instrText>
        </w:r>
        <w:r w:rsidR="003D197A">
          <w:rPr>
            <w:noProof/>
            <w:webHidden/>
          </w:rPr>
        </w:r>
        <w:r w:rsidR="003D197A">
          <w:rPr>
            <w:noProof/>
            <w:webHidden/>
          </w:rPr>
          <w:fldChar w:fldCharType="separate"/>
        </w:r>
        <w:r w:rsidR="003D197A">
          <w:rPr>
            <w:noProof/>
            <w:webHidden/>
          </w:rPr>
          <w:t>4</w:t>
        </w:r>
        <w:r w:rsidR="003D197A">
          <w:rPr>
            <w:noProof/>
            <w:webHidden/>
          </w:rPr>
          <w:fldChar w:fldCharType="end"/>
        </w:r>
      </w:hyperlink>
    </w:p>
    <w:p w14:paraId="1C6641E9" w14:textId="649C4F78"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15" w:history="1">
        <w:r w:rsidR="003D197A" w:rsidRPr="00FE398F">
          <w:rPr>
            <w:rStyle w:val="aa"/>
            <w:noProof/>
          </w:rPr>
          <w:t xml:space="preserve">3.2 </w:t>
        </w:r>
        <w:r w:rsidR="003D197A" w:rsidRPr="00FE398F">
          <w:rPr>
            <w:rStyle w:val="aa"/>
            <w:noProof/>
          </w:rPr>
          <w:t>应用流程</w:t>
        </w:r>
        <w:r w:rsidR="003D197A">
          <w:rPr>
            <w:noProof/>
            <w:webHidden/>
          </w:rPr>
          <w:tab/>
        </w:r>
        <w:r w:rsidR="003D197A">
          <w:rPr>
            <w:noProof/>
            <w:webHidden/>
          </w:rPr>
          <w:fldChar w:fldCharType="begin"/>
        </w:r>
        <w:r w:rsidR="003D197A">
          <w:rPr>
            <w:noProof/>
            <w:webHidden/>
          </w:rPr>
          <w:instrText xml:space="preserve"> PAGEREF _Toc128407615 \h </w:instrText>
        </w:r>
        <w:r w:rsidR="003D197A">
          <w:rPr>
            <w:noProof/>
            <w:webHidden/>
          </w:rPr>
        </w:r>
        <w:r w:rsidR="003D197A">
          <w:rPr>
            <w:noProof/>
            <w:webHidden/>
          </w:rPr>
          <w:fldChar w:fldCharType="separate"/>
        </w:r>
        <w:r w:rsidR="003D197A">
          <w:rPr>
            <w:noProof/>
            <w:webHidden/>
          </w:rPr>
          <w:t>5</w:t>
        </w:r>
        <w:r w:rsidR="003D197A">
          <w:rPr>
            <w:noProof/>
            <w:webHidden/>
          </w:rPr>
          <w:fldChar w:fldCharType="end"/>
        </w:r>
      </w:hyperlink>
    </w:p>
    <w:p w14:paraId="19FB49A9" w14:textId="145DA5F2"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16" w:history="1">
        <w:r w:rsidR="003D197A" w:rsidRPr="00FE398F">
          <w:rPr>
            <w:rStyle w:val="aa"/>
            <w:noProof/>
          </w:rPr>
          <w:t xml:space="preserve">3.3 </w:t>
        </w:r>
        <w:r w:rsidR="003D197A" w:rsidRPr="00FE398F">
          <w:rPr>
            <w:rStyle w:val="aa"/>
            <w:noProof/>
          </w:rPr>
          <w:t>功能设计</w:t>
        </w:r>
        <w:r w:rsidR="003D197A">
          <w:rPr>
            <w:noProof/>
            <w:webHidden/>
          </w:rPr>
          <w:tab/>
        </w:r>
        <w:r w:rsidR="003D197A">
          <w:rPr>
            <w:noProof/>
            <w:webHidden/>
          </w:rPr>
          <w:fldChar w:fldCharType="begin"/>
        </w:r>
        <w:r w:rsidR="003D197A">
          <w:rPr>
            <w:noProof/>
            <w:webHidden/>
          </w:rPr>
          <w:instrText xml:space="preserve"> PAGEREF _Toc128407616 \h </w:instrText>
        </w:r>
        <w:r w:rsidR="003D197A">
          <w:rPr>
            <w:noProof/>
            <w:webHidden/>
          </w:rPr>
        </w:r>
        <w:r w:rsidR="003D197A">
          <w:rPr>
            <w:noProof/>
            <w:webHidden/>
          </w:rPr>
          <w:fldChar w:fldCharType="separate"/>
        </w:r>
        <w:r w:rsidR="003D197A">
          <w:rPr>
            <w:noProof/>
            <w:webHidden/>
          </w:rPr>
          <w:t>5</w:t>
        </w:r>
        <w:r w:rsidR="003D197A">
          <w:rPr>
            <w:noProof/>
            <w:webHidden/>
          </w:rPr>
          <w:fldChar w:fldCharType="end"/>
        </w:r>
      </w:hyperlink>
    </w:p>
    <w:p w14:paraId="58458CD8" w14:textId="76CC4CE0"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17" w:history="1">
        <w:r w:rsidR="003D197A" w:rsidRPr="00FE398F">
          <w:rPr>
            <w:rStyle w:val="aa"/>
            <w:noProof/>
          </w:rPr>
          <w:t xml:space="preserve">3.3.1 </w:t>
        </w:r>
        <w:r w:rsidR="003D197A" w:rsidRPr="00FE398F">
          <w:rPr>
            <w:rStyle w:val="aa"/>
            <w:noProof/>
          </w:rPr>
          <w:t>数据预处理</w:t>
        </w:r>
        <w:r w:rsidR="003D197A">
          <w:rPr>
            <w:noProof/>
            <w:webHidden/>
          </w:rPr>
          <w:tab/>
        </w:r>
        <w:r w:rsidR="003D197A">
          <w:rPr>
            <w:noProof/>
            <w:webHidden/>
          </w:rPr>
          <w:fldChar w:fldCharType="begin"/>
        </w:r>
        <w:r w:rsidR="003D197A">
          <w:rPr>
            <w:noProof/>
            <w:webHidden/>
          </w:rPr>
          <w:instrText xml:space="preserve"> PAGEREF _Toc128407617 \h </w:instrText>
        </w:r>
        <w:r w:rsidR="003D197A">
          <w:rPr>
            <w:noProof/>
            <w:webHidden/>
          </w:rPr>
        </w:r>
        <w:r w:rsidR="003D197A">
          <w:rPr>
            <w:noProof/>
            <w:webHidden/>
          </w:rPr>
          <w:fldChar w:fldCharType="separate"/>
        </w:r>
        <w:r w:rsidR="003D197A">
          <w:rPr>
            <w:noProof/>
            <w:webHidden/>
          </w:rPr>
          <w:t>5</w:t>
        </w:r>
        <w:r w:rsidR="003D197A">
          <w:rPr>
            <w:noProof/>
            <w:webHidden/>
          </w:rPr>
          <w:fldChar w:fldCharType="end"/>
        </w:r>
      </w:hyperlink>
    </w:p>
    <w:p w14:paraId="7F391A00" w14:textId="09DFE054"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18" w:history="1">
        <w:r w:rsidR="003D197A" w:rsidRPr="00FE398F">
          <w:rPr>
            <w:rStyle w:val="aa"/>
            <w:noProof/>
          </w:rPr>
          <w:t xml:space="preserve">3.3.2 </w:t>
        </w:r>
        <w:r w:rsidR="003D197A" w:rsidRPr="00FE398F">
          <w:rPr>
            <w:rStyle w:val="aa"/>
            <w:noProof/>
          </w:rPr>
          <w:t>模型构建</w:t>
        </w:r>
        <w:r w:rsidR="003D197A">
          <w:rPr>
            <w:noProof/>
            <w:webHidden/>
          </w:rPr>
          <w:tab/>
        </w:r>
        <w:r w:rsidR="003D197A">
          <w:rPr>
            <w:noProof/>
            <w:webHidden/>
          </w:rPr>
          <w:fldChar w:fldCharType="begin"/>
        </w:r>
        <w:r w:rsidR="003D197A">
          <w:rPr>
            <w:noProof/>
            <w:webHidden/>
          </w:rPr>
          <w:instrText xml:space="preserve"> PAGEREF _Toc128407618 \h </w:instrText>
        </w:r>
        <w:r w:rsidR="003D197A">
          <w:rPr>
            <w:noProof/>
            <w:webHidden/>
          </w:rPr>
        </w:r>
        <w:r w:rsidR="003D197A">
          <w:rPr>
            <w:noProof/>
            <w:webHidden/>
          </w:rPr>
          <w:fldChar w:fldCharType="separate"/>
        </w:r>
        <w:r w:rsidR="003D197A">
          <w:rPr>
            <w:noProof/>
            <w:webHidden/>
          </w:rPr>
          <w:t>6</w:t>
        </w:r>
        <w:r w:rsidR="003D197A">
          <w:rPr>
            <w:noProof/>
            <w:webHidden/>
          </w:rPr>
          <w:fldChar w:fldCharType="end"/>
        </w:r>
      </w:hyperlink>
    </w:p>
    <w:p w14:paraId="4CA7628B" w14:textId="3E74AE28"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19" w:history="1">
        <w:r w:rsidR="003D197A" w:rsidRPr="00FE398F">
          <w:rPr>
            <w:rStyle w:val="aa"/>
            <w:noProof/>
          </w:rPr>
          <w:t xml:space="preserve">3.3.3 </w:t>
        </w:r>
        <w:r w:rsidR="003D197A" w:rsidRPr="00FE398F">
          <w:rPr>
            <w:rStyle w:val="aa"/>
            <w:noProof/>
          </w:rPr>
          <w:t>模型评估</w:t>
        </w:r>
        <w:r w:rsidR="003D197A">
          <w:rPr>
            <w:noProof/>
            <w:webHidden/>
          </w:rPr>
          <w:tab/>
        </w:r>
        <w:r w:rsidR="003D197A">
          <w:rPr>
            <w:noProof/>
            <w:webHidden/>
          </w:rPr>
          <w:fldChar w:fldCharType="begin"/>
        </w:r>
        <w:r w:rsidR="003D197A">
          <w:rPr>
            <w:noProof/>
            <w:webHidden/>
          </w:rPr>
          <w:instrText xml:space="preserve"> PAGEREF _Toc128407619 \h </w:instrText>
        </w:r>
        <w:r w:rsidR="003D197A">
          <w:rPr>
            <w:noProof/>
            <w:webHidden/>
          </w:rPr>
        </w:r>
        <w:r w:rsidR="003D197A">
          <w:rPr>
            <w:noProof/>
            <w:webHidden/>
          </w:rPr>
          <w:fldChar w:fldCharType="separate"/>
        </w:r>
        <w:r w:rsidR="003D197A">
          <w:rPr>
            <w:noProof/>
            <w:webHidden/>
          </w:rPr>
          <w:t>6</w:t>
        </w:r>
        <w:r w:rsidR="003D197A">
          <w:rPr>
            <w:noProof/>
            <w:webHidden/>
          </w:rPr>
          <w:fldChar w:fldCharType="end"/>
        </w:r>
      </w:hyperlink>
    </w:p>
    <w:p w14:paraId="4C7C41BE" w14:textId="177CF9A3"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20" w:history="1">
        <w:r w:rsidR="003D197A" w:rsidRPr="00FE398F">
          <w:rPr>
            <w:rStyle w:val="aa"/>
            <w:noProof/>
          </w:rPr>
          <w:t xml:space="preserve">3.3.4 </w:t>
        </w:r>
        <w:r w:rsidR="003D197A" w:rsidRPr="00FE398F">
          <w:rPr>
            <w:rStyle w:val="aa"/>
            <w:noProof/>
          </w:rPr>
          <w:t>神经网络</w:t>
        </w:r>
        <w:r w:rsidR="003D197A">
          <w:rPr>
            <w:noProof/>
            <w:webHidden/>
          </w:rPr>
          <w:tab/>
        </w:r>
        <w:r w:rsidR="003D197A">
          <w:rPr>
            <w:noProof/>
            <w:webHidden/>
          </w:rPr>
          <w:fldChar w:fldCharType="begin"/>
        </w:r>
        <w:r w:rsidR="003D197A">
          <w:rPr>
            <w:noProof/>
            <w:webHidden/>
          </w:rPr>
          <w:instrText xml:space="preserve"> PAGEREF _Toc128407620 \h </w:instrText>
        </w:r>
        <w:r w:rsidR="003D197A">
          <w:rPr>
            <w:noProof/>
            <w:webHidden/>
          </w:rPr>
        </w:r>
        <w:r w:rsidR="003D197A">
          <w:rPr>
            <w:noProof/>
            <w:webHidden/>
          </w:rPr>
          <w:fldChar w:fldCharType="separate"/>
        </w:r>
        <w:r w:rsidR="003D197A">
          <w:rPr>
            <w:noProof/>
            <w:webHidden/>
          </w:rPr>
          <w:t>6</w:t>
        </w:r>
        <w:r w:rsidR="003D197A">
          <w:rPr>
            <w:noProof/>
            <w:webHidden/>
          </w:rPr>
          <w:fldChar w:fldCharType="end"/>
        </w:r>
      </w:hyperlink>
    </w:p>
    <w:p w14:paraId="55F2E84B" w14:textId="0D7572AC"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21" w:history="1">
        <w:r w:rsidR="003D197A" w:rsidRPr="00FE398F">
          <w:rPr>
            <w:rStyle w:val="aa"/>
            <w:noProof/>
          </w:rPr>
          <w:t xml:space="preserve">3.4 </w:t>
        </w:r>
        <w:r w:rsidR="003D197A" w:rsidRPr="00FE398F">
          <w:rPr>
            <w:rStyle w:val="aa"/>
            <w:noProof/>
          </w:rPr>
          <w:t>预期效果</w:t>
        </w:r>
        <w:r w:rsidR="003D197A">
          <w:rPr>
            <w:noProof/>
            <w:webHidden/>
          </w:rPr>
          <w:tab/>
        </w:r>
        <w:r w:rsidR="003D197A">
          <w:rPr>
            <w:noProof/>
            <w:webHidden/>
          </w:rPr>
          <w:fldChar w:fldCharType="begin"/>
        </w:r>
        <w:r w:rsidR="003D197A">
          <w:rPr>
            <w:noProof/>
            <w:webHidden/>
          </w:rPr>
          <w:instrText xml:space="preserve"> PAGEREF _Toc128407621 \h </w:instrText>
        </w:r>
        <w:r w:rsidR="003D197A">
          <w:rPr>
            <w:noProof/>
            <w:webHidden/>
          </w:rPr>
        </w:r>
        <w:r w:rsidR="003D197A">
          <w:rPr>
            <w:noProof/>
            <w:webHidden/>
          </w:rPr>
          <w:fldChar w:fldCharType="separate"/>
        </w:r>
        <w:r w:rsidR="003D197A">
          <w:rPr>
            <w:noProof/>
            <w:webHidden/>
          </w:rPr>
          <w:t>7</w:t>
        </w:r>
        <w:r w:rsidR="003D197A">
          <w:rPr>
            <w:noProof/>
            <w:webHidden/>
          </w:rPr>
          <w:fldChar w:fldCharType="end"/>
        </w:r>
      </w:hyperlink>
    </w:p>
    <w:p w14:paraId="62C67004" w14:textId="018557EE" w:rsidR="003D197A" w:rsidRDefault="00000000">
      <w:pPr>
        <w:pStyle w:val="TOC1"/>
        <w:tabs>
          <w:tab w:val="right" w:leader="dot" w:pos="8297"/>
        </w:tabs>
        <w:rPr>
          <w:rFonts w:asciiTheme="minorHAnsi" w:eastAsiaTheme="minorEastAsia" w:hAnsiTheme="minorHAnsi" w:cstheme="minorBidi"/>
          <w:b w:val="0"/>
          <w:bCs w:val="0"/>
          <w:noProof/>
          <w:sz w:val="21"/>
          <w:szCs w:val="22"/>
        </w:rPr>
      </w:pPr>
      <w:hyperlink w:anchor="_Toc128407622" w:history="1">
        <w:r w:rsidR="003D197A" w:rsidRPr="00FE398F">
          <w:rPr>
            <w:rStyle w:val="aa"/>
            <w:noProof/>
          </w:rPr>
          <w:t xml:space="preserve">4. </w:t>
        </w:r>
        <w:r w:rsidR="003D197A" w:rsidRPr="00FE398F">
          <w:rPr>
            <w:rStyle w:val="aa"/>
            <w:noProof/>
          </w:rPr>
          <w:t>技术方案</w:t>
        </w:r>
        <w:r w:rsidR="003D197A">
          <w:rPr>
            <w:noProof/>
            <w:webHidden/>
          </w:rPr>
          <w:tab/>
        </w:r>
        <w:r w:rsidR="003D197A">
          <w:rPr>
            <w:noProof/>
            <w:webHidden/>
          </w:rPr>
          <w:fldChar w:fldCharType="begin"/>
        </w:r>
        <w:r w:rsidR="003D197A">
          <w:rPr>
            <w:noProof/>
            <w:webHidden/>
          </w:rPr>
          <w:instrText xml:space="preserve"> PAGEREF _Toc128407622 \h </w:instrText>
        </w:r>
        <w:r w:rsidR="003D197A">
          <w:rPr>
            <w:noProof/>
            <w:webHidden/>
          </w:rPr>
        </w:r>
        <w:r w:rsidR="003D197A">
          <w:rPr>
            <w:noProof/>
            <w:webHidden/>
          </w:rPr>
          <w:fldChar w:fldCharType="separate"/>
        </w:r>
        <w:r w:rsidR="003D197A">
          <w:rPr>
            <w:noProof/>
            <w:webHidden/>
          </w:rPr>
          <w:t>7</w:t>
        </w:r>
        <w:r w:rsidR="003D197A">
          <w:rPr>
            <w:noProof/>
            <w:webHidden/>
          </w:rPr>
          <w:fldChar w:fldCharType="end"/>
        </w:r>
      </w:hyperlink>
    </w:p>
    <w:p w14:paraId="71C4436F" w14:textId="366DF5F8"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23" w:history="1">
        <w:r w:rsidR="003D197A" w:rsidRPr="00FE398F">
          <w:rPr>
            <w:rStyle w:val="aa"/>
            <w:noProof/>
          </w:rPr>
          <w:t xml:space="preserve">4.1 </w:t>
        </w:r>
        <w:r w:rsidR="003D197A" w:rsidRPr="00FE398F">
          <w:rPr>
            <w:rStyle w:val="aa"/>
            <w:noProof/>
          </w:rPr>
          <w:t>产品研发方案</w:t>
        </w:r>
        <w:r w:rsidR="003D197A">
          <w:rPr>
            <w:noProof/>
            <w:webHidden/>
          </w:rPr>
          <w:tab/>
        </w:r>
        <w:r w:rsidR="003D197A">
          <w:rPr>
            <w:noProof/>
            <w:webHidden/>
          </w:rPr>
          <w:fldChar w:fldCharType="begin"/>
        </w:r>
        <w:r w:rsidR="003D197A">
          <w:rPr>
            <w:noProof/>
            <w:webHidden/>
          </w:rPr>
          <w:instrText xml:space="preserve"> PAGEREF _Toc128407623 \h </w:instrText>
        </w:r>
        <w:r w:rsidR="003D197A">
          <w:rPr>
            <w:noProof/>
            <w:webHidden/>
          </w:rPr>
        </w:r>
        <w:r w:rsidR="003D197A">
          <w:rPr>
            <w:noProof/>
            <w:webHidden/>
          </w:rPr>
          <w:fldChar w:fldCharType="separate"/>
        </w:r>
        <w:r w:rsidR="003D197A">
          <w:rPr>
            <w:noProof/>
            <w:webHidden/>
          </w:rPr>
          <w:t>7</w:t>
        </w:r>
        <w:r w:rsidR="003D197A">
          <w:rPr>
            <w:noProof/>
            <w:webHidden/>
          </w:rPr>
          <w:fldChar w:fldCharType="end"/>
        </w:r>
      </w:hyperlink>
    </w:p>
    <w:p w14:paraId="115BEE71" w14:textId="6874E2FB" w:rsidR="003D197A" w:rsidRDefault="00000000">
      <w:pPr>
        <w:pStyle w:val="TOC1"/>
        <w:tabs>
          <w:tab w:val="right" w:leader="dot" w:pos="8297"/>
        </w:tabs>
        <w:rPr>
          <w:rFonts w:asciiTheme="minorHAnsi" w:eastAsiaTheme="minorEastAsia" w:hAnsiTheme="minorHAnsi" w:cstheme="minorBidi"/>
          <w:b w:val="0"/>
          <w:bCs w:val="0"/>
          <w:noProof/>
          <w:sz w:val="21"/>
          <w:szCs w:val="22"/>
        </w:rPr>
      </w:pPr>
      <w:hyperlink w:anchor="_Toc128407624" w:history="1">
        <w:r w:rsidR="003D197A" w:rsidRPr="00FE398F">
          <w:rPr>
            <w:rStyle w:val="aa"/>
            <w:noProof/>
          </w:rPr>
          <w:t xml:space="preserve">5. </w:t>
        </w:r>
        <w:r w:rsidR="003D197A" w:rsidRPr="00FE398F">
          <w:rPr>
            <w:rStyle w:val="aa"/>
            <w:noProof/>
          </w:rPr>
          <w:t>应用验证</w:t>
        </w:r>
        <w:r w:rsidR="003D197A">
          <w:rPr>
            <w:noProof/>
            <w:webHidden/>
          </w:rPr>
          <w:tab/>
        </w:r>
        <w:r w:rsidR="003D197A">
          <w:rPr>
            <w:noProof/>
            <w:webHidden/>
          </w:rPr>
          <w:fldChar w:fldCharType="begin"/>
        </w:r>
        <w:r w:rsidR="003D197A">
          <w:rPr>
            <w:noProof/>
            <w:webHidden/>
          </w:rPr>
          <w:instrText xml:space="preserve"> PAGEREF _Toc128407624 \h </w:instrText>
        </w:r>
        <w:r w:rsidR="003D197A">
          <w:rPr>
            <w:noProof/>
            <w:webHidden/>
          </w:rPr>
        </w:r>
        <w:r w:rsidR="003D197A">
          <w:rPr>
            <w:noProof/>
            <w:webHidden/>
          </w:rPr>
          <w:fldChar w:fldCharType="separate"/>
        </w:r>
        <w:r w:rsidR="003D197A">
          <w:rPr>
            <w:noProof/>
            <w:webHidden/>
          </w:rPr>
          <w:t>10</w:t>
        </w:r>
        <w:r w:rsidR="003D197A">
          <w:rPr>
            <w:noProof/>
            <w:webHidden/>
          </w:rPr>
          <w:fldChar w:fldCharType="end"/>
        </w:r>
      </w:hyperlink>
    </w:p>
    <w:p w14:paraId="0ED714EF" w14:textId="2EECCCD3"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25" w:history="1">
        <w:r w:rsidR="003D197A" w:rsidRPr="00FE398F">
          <w:rPr>
            <w:rStyle w:val="aa"/>
            <w:noProof/>
          </w:rPr>
          <w:t xml:space="preserve">5.1 </w:t>
        </w:r>
        <w:r w:rsidR="003D197A" w:rsidRPr="00FE398F">
          <w:rPr>
            <w:rStyle w:val="aa"/>
            <w:noProof/>
          </w:rPr>
          <w:t>基础案例简介</w:t>
        </w:r>
        <w:r w:rsidR="003D197A">
          <w:rPr>
            <w:noProof/>
            <w:webHidden/>
          </w:rPr>
          <w:tab/>
        </w:r>
        <w:r w:rsidR="003D197A">
          <w:rPr>
            <w:noProof/>
            <w:webHidden/>
          </w:rPr>
          <w:fldChar w:fldCharType="begin"/>
        </w:r>
        <w:r w:rsidR="003D197A">
          <w:rPr>
            <w:noProof/>
            <w:webHidden/>
          </w:rPr>
          <w:instrText xml:space="preserve"> PAGEREF _Toc128407625 \h </w:instrText>
        </w:r>
        <w:r w:rsidR="003D197A">
          <w:rPr>
            <w:noProof/>
            <w:webHidden/>
          </w:rPr>
        </w:r>
        <w:r w:rsidR="003D197A">
          <w:rPr>
            <w:noProof/>
            <w:webHidden/>
          </w:rPr>
          <w:fldChar w:fldCharType="separate"/>
        </w:r>
        <w:r w:rsidR="003D197A">
          <w:rPr>
            <w:noProof/>
            <w:webHidden/>
          </w:rPr>
          <w:t>10</w:t>
        </w:r>
        <w:r w:rsidR="003D197A">
          <w:rPr>
            <w:noProof/>
            <w:webHidden/>
          </w:rPr>
          <w:fldChar w:fldCharType="end"/>
        </w:r>
      </w:hyperlink>
    </w:p>
    <w:p w14:paraId="6C4ACAEC" w14:textId="459A53BC"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26" w:history="1">
        <w:r w:rsidR="003D197A" w:rsidRPr="00FE398F">
          <w:rPr>
            <w:rStyle w:val="aa"/>
            <w:noProof/>
            <w:lang w:bidi="ar"/>
          </w:rPr>
          <w:t>5.1.1</w:t>
        </w:r>
        <w:r w:rsidR="003D197A" w:rsidRPr="00FE398F">
          <w:rPr>
            <w:rStyle w:val="aa"/>
            <w:noProof/>
            <w:shd w:val="clear" w:color="auto" w:fill="FFFFFF"/>
            <w:lang w:bidi="ar"/>
          </w:rPr>
          <w:t xml:space="preserve"> </w:t>
        </w:r>
        <w:r w:rsidR="003D197A" w:rsidRPr="00FE398F">
          <w:rPr>
            <w:rStyle w:val="aa"/>
            <w:noProof/>
            <w:shd w:val="clear" w:color="auto" w:fill="FFFFFF"/>
            <w:lang w:bidi="ar"/>
          </w:rPr>
          <w:t>使用</w:t>
        </w:r>
        <w:r w:rsidR="003D197A" w:rsidRPr="00FE398F">
          <w:rPr>
            <w:rStyle w:val="aa"/>
            <w:noProof/>
            <w:shd w:val="clear" w:color="auto" w:fill="FFFFFF"/>
            <w:lang w:bidi="ar"/>
          </w:rPr>
          <w:t>t-SNE</w:t>
        </w:r>
        <w:r w:rsidR="003D197A" w:rsidRPr="00FE398F">
          <w:rPr>
            <w:rStyle w:val="aa"/>
            <w:noProof/>
            <w:shd w:val="clear" w:color="auto" w:fill="FFFFFF"/>
            <w:lang w:bidi="ar"/>
          </w:rPr>
          <w:t>可视化高维数据</w:t>
        </w:r>
        <w:r w:rsidR="003D197A">
          <w:rPr>
            <w:noProof/>
            <w:webHidden/>
          </w:rPr>
          <w:tab/>
        </w:r>
        <w:r w:rsidR="003D197A">
          <w:rPr>
            <w:noProof/>
            <w:webHidden/>
          </w:rPr>
          <w:fldChar w:fldCharType="begin"/>
        </w:r>
        <w:r w:rsidR="003D197A">
          <w:rPr>
            <w:noProof/>
            <w:webHidden/>
          </w:rPr>
          <w:instrText xml:space="preserve"> PAGEREF _Toc128407626 \h </w:instrText>
        </w:r>
        <w:r w:rsidR="003D197A">
          <w:rPr>
            <w:noProof/>
            <w:webHidden/>
          </w:rPr>
        </w:r>
        <w:r w:rsidR="003D197A">
          <w:rPr>
            <w:noProof/>
            <w:webHidden/>
          </w:rPr>
          <w:fldChar w:fldCharType="separate"/>
        </w:r>
        <w:r w:rsidR="003D197A">
          <w:rPr>
            <w:noProof/>
            <w:webHidden/>
          </w:rPr>
          <w:t>10</w:t>
        </w:r>
        <w:r w:rsidR="003D197A">
          <w:rPr>
            <w:noProof/>
            <w:webHidden/>
          </w:rPr>
          <w:fldChar w:fldCharType="end"/>
        </w:r>
      </w:hyperlink>
    </w:p>
    <w:p w14:paraId="0C579F1F" w14:textId="154B82E4"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27" w:history="1">
        <w:r w:rsidR="003D197A" w:rsidRPr="00FE398F">
          <w:rPr>
            <w:rStyle w:val="aa"/>
            <w:noProof/>
          </w:rPr>
          <w:t xml:space="preserve">5.1.2 </w:t>
        </w:r>
        <w:r w:rsidR="003D197A" w:rsidRPr="00FE398F">
          <w:rPr>
            <w:rStyle w:val="aa"/>
            <w:noProof/>
          </w:rPr>
          <w:t>逻辑回归模型的贝叶斯分析</w:t>
        </w:r>
        <w:r w:rsidR="003D197A">
          <w:rPr>
            <w:noProof/>
            <w:webHidden/>
          </w:rPr>
          <w:tab/>
        </w:r>
        <w:r w:rsidR="003D197A">
          <w:rPr>
            <w:noProof/>
            <w:webHidden/>
          </w:rPr>
          <w:fldChar w:fldCharType="begin"/>
        </w:r>
        <w:r w:rsidR="003D197A">
          <w:rPr>
            <w:noProof/>
            <w:webHidden/>
          </w:rPr>
          <w:instrText xml:space="preserve"> PAGEREF _Toc128407627 \h </w:instrText>
        </w:r>
        <w:r w:rsidR="003D197A">
          <w:rPr>
            <w:noProof/>
            <w:webHidden/>
          </w:rPr>
        </w:r>
        <w:r w:rsidR="003D197A">
          <w:rPr>
            <w:noProof/>
            <w:webHidden/>
          </w:rPr>
          <w:fldChar w:fldCharType="separate"/>
        </w:r>
        <w:r w:rsidR="003D197A">
          <w:rPr>
            <w:noProof/>
            <w:webHidden/>
          </w:rPr>
          <w:t>10</w:t>
        </w:r>
        <w:r w:rsidR="003D197A">
          <w:rPr>
            <w:noProof/>
            <w:webHidden/>
          </w:rPr>
          <w:fldChar w:fldCharType="end"/>
        </w:r>
      </w:hyperlink>
    </w:p>
    <w:p w14:paraId="18802495" w14:textId="241D83BB"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28" w:history="1">
        <w:r w:rsidR="003D197A" w:rsidRPr="00FE398F">
          <w:rPr>
            <w:rStyle w:val="aa"/>
            <w:noProof/>
            <w:lang w:bidi="ar"/>
          </w:rPr>
          <w:t>5.1.3</w:t>
        </w:r>
        <w:r w:rsidR="003D197A" w:rsidRPr="00FE398F">
          <w:rPr>
            <w:rStyle w:val="aa"/>
            <w:noProof/>
            <w:shd w:val="clear" w:color="auto" w:fill="FFFFFF"/>
            <w:lang w:bidi="ar"/>
          </w:rPr>
          <w:t xml:space="preserve"> </w:t>
        </w:r>
        <w:r w:rsidR="003D197A" w:rsidRPr="00FE398F">
          <w:rPr>
            <w:rStyle w:val="aa"/>
            <w:noProof/>
            <w:shd w:val="clear" w:color="auto" w:fill="FFFFFF"/>
            <w:lang w:bidi="ar"/>
          </w:rPr>
          <w:t>多元一般线性模型</w:t>
        </w:r>
        <w:r w:rsidR="003D197A">
          <w:rPr>
            <w:noProof/>
            <w:webHidden/>
          </w:rPr>
          <w:tab/>
        </w:r>
        <w:r w:rsidR="003D197A">
          <w:rPr>
            <w:noProof/>
            <w:webHidden/>
          </w:rPr>
          <w:fldChar w:fldCharType="begin"/>
        </w:r>
        <w:r w:rsidR="003D197A">
          <w:rPr>
            <w:noProof/>
            <w:webHidden/>
          </w:rPr>
          <w:instrText xml:space="preserve"> PAGEREF _Toc128407628 \h </w:instrText>
        </w:r>
        <w:r w:rsidR="003D197A">
          <w:rPr>
            <w:noProof/>
            <w:webHidden/>
          </w:rPr>
        </w:r>
        <w:r w:rsidR="003D197A">
          <w:rPr>
            <w:noProof/>
            <w:webHidden/>
          </w:rPr>
          <w:fldChar w:fldCharType="separate"/>
        </w:r>
        <w:r w:rsidR="003D197A">
          <w:rPr>
            <w:noProof/>
            <w:webHidden/>
          </w:rPr>
          <w:t>11</w:t>
        </w:r>
        <w:r w:rsidR="003D197A">
          <w:rPr>
            <w:noProof/>
            <w:webHidden/>
          </w:rPr>
          <w:fldChar w:fldCharType="end"/>
        </w:r>
      </w:hyperlink>
    </w:p>
    <w:p w14:paraId="07082413" w14:textId="2FF79154"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29" w:history="1">
        <w:r w:rsidR="003D197A" w:rsidRPr="00FE398F">
          <w:rPr>
            <w:rStyle w:val="aa"/>
            <w:noProof/>
            <w:lang w:bidi="ar"/>
          </w:rPr>
          <w:t>5.1.4</w:t>
        </w:r>
        <w:r w:rsidR="003D197A" w:rsidRPr="00FE398F">
          <w:rPr>
            <w:rStyle w:val="aa"/>
            <w:noProof/>
            <w:shd w:val="clear" w:color="auto" w:fill="FFFFFF"/>
            <w:lang w:bidi="ar"/>
          </w:rPr>
          <w:t xml:space="preserve"> </w:t>
        </w:r>
        <w:r w:rsidR="003D197A" w:rsidRPr="00FE398F">
          <w:rPr>
            <w:rStyle w:val="aa"/>
            <w:noProof/>
            <w:shd w:val="clear" w:color="auto" w:fill="FFFFFF"/>
            <w:lang w:bidi="ar"/>
          </w:rPr>
          <w:t>通过装袋决策树进行信用评级</w:t>
        </w:r>
        <w:r w:rsidR="003D197A">
          <w:rPr>
            <w:noProof/>
            <w:webHidden/>
          </w:rPr>
          <w:tab/>
        </w:r>
        <w:r w:rsidR="003D197A">
          <w:rPr>
            <w:noProof/>
            <w:webHidden/>
          </w:rPr>
          <w:fldChar w:fldCharType="begin"/>
        </w:r>
        <w:r w:rsidR="003D197A">
          <w:rPr>
            <w:noProof/>
            <w:webHidden/>
          </w:rPr>
          <w:instrText xml:space="preserve"> PAGEREF _Toc128407629 \h </w:instrText>
        </w:r>
        <w:r w:rsidR="003D197A">
          <w:rPr>
            <w:noProof/>
            <w:webHidden/>
          </w:rPr>
        </w:r>
        <w:r w:rsidR="003D197A">
          <w:rPr>
            <w:noProof/>
            <w:webHidden/>
          </w:rPr>
          <w:fldChar w:fldCharType="separate"/>
        </w:r>
        <w:r w:rsidR="003D197A">
          <w:rPr>
            <w:noProof/>
            <w:webHidden/>
          </w:rPr>
          <w:t>11</w:t>
        </w:r>
        <w:r w:rsidR="003D197A">
          <w:rPr>
            <w:noProof/>
            <w:webHidden/>
          </w:rPr>
          <w:fldChar w:fldCharType="end"/>
        </w:r>
      </w:hyperlink>
    </w:p>
    <w:p w14:paraId="5E5CAC5D" w14:textId="28BC2446"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30" w:history="1">
        <w:r w:rsidR="003D197A" w:rsidRPr="00FE398F">
          <w:rPr>
            <w:rStyle w:val="aa"/>
            <w:noProof/>
            <w:lang w:bidi="ar"/>
          </w:rPr>
          <w:t>5.1.5</w:t>
        </w:r>
        <w:r w:rsidR="003D197A" w:rsidRPr="00FE398F">
          <w:rPr>
            <w:rStyle w:val="aa"/>
            <w:noProof/>
            <w:shd w:val="clear" w:color="auto" w:fill="FFFFFF"/>
            <w:lang w:bidi="ar"/>
          </w:rPr>
          <w:t xml:space="preserve"> </w:t>
        </w:r>
        <w:r w:rsidR="003D197A" w:rsidRPr="00FE398F">
          <w:rPr>
            <w:rStyle w:val="aa"/>
            <w:noProof/>
            <w:shd w:val="clear" w:color="auto" w:fill="FFFFFF"/>
            <w:lang w:bidi="ar"/>
          </w:rPr>
          <w:t>代理分裂</w:t>
        </w:r>
        <w:r w:rsidR="003D197A">
          <w:rPr>
            <w:noProof/>
            <w:webHidden/>
          </w:rPr>
          <w:tab/>
        </w:r>
        <w:r w:rsidR="003D197A">
          <w:rPr>
            <w:noProof/>
            <w:webHidden/>
          </w:rPr>
          <w:fldChar w:fldCharType="begin"/>
        </w:r>
        <w:r w:rsidR="003D197A">
          <w:rPr>
            <w:noProof/>
            <w:webHidden/>
          </w:rPr>
          <w:instrText xml:space="preserve"> PAGEREF _Toc128407630 \h </w:instrText>
        </w:r>
        <w:r w:rsidR="003D197A">
          <w:rPr>
            <w:noProof/>
            <w:webHidden/>
          </w:rPr>
        </w:r>
        <w:r w:rsidR="003D197A">
          <w:rPr>
            <w:noProof/>
            <w:webHidden/>
          </w:rPr>
          <w:fldChar w:fldCharType="separate"/>
        </w:r>
        <w:r w:rsidR="003D197A">
          <w:rPr>
            <w:noProof/>
            <w:webHidden/>
          </w:rPr>
          <w:t>12</w:t>
        </w:r>
        <w:r w:rsidR="003D197A">
          <w:rPr>
            <w:noProof/>
            <w:webHidden/>
          </w:rPr>
          <w:fldChar w:fldCharType="end"/>
        </w:r>
      </w:hyperlink>
    </w:p>
    <w:p w14:paraId="244D6638" w14:textId="08E92DC5"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31" w:history="1">
        <w:r w:rsidR="003D197A" w:rsidRPr="00FE398F">
          <w:rPr>
            <w:rStyle w:val="aa"/>
            <w:noProof/>
          </w:rPr>
          <w:t xml:space="preserve">5.2 </w:t>
        </w:r>
        <w:r w:rsidR="003D197A" w:rsidRPr="00FE398F">
          <w:rPr>
            <w:rStyle w:val="aa"/>
            <w:noProof/>
          </w:rPr>
          <w:t>综合案例简介</w:t>
        </w:r>
        <w:r w:rsidR="003D197A">
          <w:rPr>
            <w:noProof/>
            <w:webHidden/>
          </w:rPr>
          <w:tab/>
        </w:r>
        <w:r w:rsidR="003D197A">
          <w:rPr>
            <w:noProof/>
            <w:webHidden/>
          </w:rPr>
          <w:fldChar w:fldCharType="begin"/>
        </w:r>
        <w:r w:rsidR="003D197A">
          <w:rPr>
            <w:noProof/>
            <w:webHidden/>
          </w:rPr>
          <w:instrText xml:space="preserve"> PAGEREF _Toc128407631 \h </w:instrText>
        </w:r>
        <w:r w:rsidR="003D197A">
          <w:rPr>
            <w:noProof/>
            <w:webHidden/>
          </w:rPr>
        </w:r>
        <w:r w:rsidR="003D197A">
          <w:rPr>
            <w:noProof/>
            <w:webHidden/>
          </w:rPr>
          <w:fldChar w:fldCharType="separate"/>
        </w:r>
        <w:r w:rsidR="003D197A">
          <w:rPr>
            <w:noProof/>
            <w:webHidden/>
          </w:rPr>
          <w:t>13</w:t>
        </w:r>
        <w:r w:rsidR="003D197A">
          <w:rPr>
            <w:noProof/>
            <w:webHidden/>
          </w:rPr>
          <w:fldChar w:fldCharType="end"/>
        </w:r>
      </w:hyperlink>
    </w:p>
    <w:p w14:paraId="4857448A" w14:textId="406E5321"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32" w:history="1">
        <w:r w:rsidR="003D197A" w:rsidRPr="00FE398F">
          <w:rPr>
            <w:rStyle w:val="aa"/>
            <w:noProof/>
            <w:lang w:bidi="ar"/>
          </w:rPr>
          <w:t>5.2.1</w:t>
        </w:r>
        <w:r w:rsidR="003D197A" w:rsidRPr="00FE398F">
          <w:rPr>
            <w:rStyle w:val="aa"/>
            <w:noProof/>
            <w:shd w:val="clear" w:color="auto" w:fill="FFFFFF"/>
            <w:lang w:bidi="ar"/>
          </w:rPr>
          <w:t xml:space="preserve"> </w:t>
        </w:r>
        <w:r w:rsidR="003D197A" w:rsidRPr="00FE398F">
          <w:rPr>
            <w:rStyle w:val="aa"/>
            <w:noProof/>
            <w:shd w:val="clear" w:color="auto" w:fill="FFFFFF"/>
            <w:lang w:bidi="ar"/>
          </w:rPr>
          <w:t>机器学习模型与深度学习结合的应用场景设想：</w:t>
        </w:r>
        <w:r w:rsidR="003D197A">
          <w:rPr>
            <w:noProof/>
            <w:webHidden/>
          </w:rPr>
          <w:tab/>
        </w:r>
        <w:r w:rsidR="003D197A">
          <w:rPr>
            <w:noProof/>
            <w:webHidden/>
          </w:rPr>
          <w:fldChar w:fldCharType="begin"/>
        </w:r>
        <w:r w:rsidR="003D197A">
          <w:rPr>
            <w:noProof/>
            <w:webHidden/>
          </w:rPr>
          <w:instrText xml:space="preserve"> PAGEREF _Toc128407632 \h </w:instrText>
        </w:r>
        <w:r w:rsidR="003D197A">
          <w:rPr>
            <w:noProof/>
            <w:webHidden/>
          </w:rPr>
        </w:r>
        <w:r w:rsidR="003D197A">
          <w:rPr>
            <w:noProof/>
            <w:webHidden/>
          </w:rPr>
          <w:fldChar w:fldCharType="separate"/>
        </w:r>
        <w:r w:rsidR="003D197A">
          <w:rPr>
            <w:noProof/>
            <w:webHidden/>
          </w:rPr>
          <w:t>13</w:t>
        </w:r>
        <w:r w:rsidR="003D197A">
          <w:rPr>
            <w:noProof/>
            <w:webHidden/>
          </w:rPr>
          <w:fldChar w:fldCharType="end"/>
        </w:r>
      </w:hyperlink>
    </w:p>
    <w:p w14:paraId="56ED45F0" w14:textId="1E9834BA"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33" w:history="1">
        <w:r w:rsidR="003D197A" w:rsidRPr="00FE398F">
          <w:rPr>
            <w:rStyle w:val="aa"/>
            <w:noProof/>
            <w:lang w:bidi="ar"/>
          </w:rPr>
          <w:t>5.2.2</w:t>
        </w:r>
        <w:r w:rsidR="003D197A" w:rsidRPr="00FE398F">
          <w:rPr>
            <w:rStyle w:val="aa"/>
            <w:noProof/>
            <w:shd w:val="clear" w:color="auto" w:fill="FFFFFF"/>
            <w:lang w:bidi="ar"/>
          </w:rPr>
          <w:t xml:space="preserve"> </w:t>
        </w:r>
        <w:r w:rsidR="003D197A" w:rsidRPr="00FE398F">
          <w:rPr>
            <w:rStyle w:val="aa"/>
            <w:noProof/>
            <w:shd w:val="clear" w:color="auto" w:fill="FFFFFF"/>
            <w:lang w:bidi="ar"/>
          </w:rPr>
          <w:t>从</w:t>
        </w:r>
        <w:r w:rsidR="003D197A" w:rsidRPr="00FE398F">
          <w:rPr>
            <w:rStyle w:val="aa"/>
            <w:noProof/>
            <w:shd w:val="clear" w:color="auto" w:fill="FFFFFF"/>
            <w:lang w:bidi="ar"/>
          </w:rPr>
          <w:t>RNA-Seq</w:t>
        </w:r>
        <w:r w:rsidR="003D197A" w:rsidRPr="00FE398F">
          <w:rPr>
            <w:rStyle w:val="aa"/>
            <w:noProof/>
            <w:shd w:val="clear" w:color="auto" w:fill="FFFFFF"/>
            <w:lang w:bidi="ar"/>
          </w:rPr>
          <w:t>数据中识别差异表达基因：</w:t>
        </w:r>
        <w:r w:rsidR="003D197A">
          <w:rPr>
            <w:noProof/>
            <w:webHidden/>
          </w:rPr>
          <w:tab/>
        </w:r>
        <w:r w:rsidR="003D197A">
          <w:rPr>
            <w:noProof/>
            <w:webHidden/>
          </w:rPr>
          <w:fldChar w:fldCharType="begin"/>
        </w:r>
        <w:r w:rsidR="003D197A">
          <w:rPr>
            <w:noProof/>
            <w:webHidden/>
          </w:rPr>
          <w:instrText xml:space="preserve"> PAGEREF _Toc128407633 \h </w:instrText>
        </w:r>
        <w:r w:rsidR="003D197A">
          <w:rPr>
            <w:noProof/>
            <w:webHidden/>
          </w:rPr>
        </w:r>
        <w:r w:rsidR="003D197A">
          <w:rPr>
            <w:noProof/>
            <w:webHidden/>
          </w:rPr>
          <w:fldChar w:fldCharType="separate"/>
        </w:r>
        <w:r w:rsidR="003D197A">
          <w:rPr>
            <w:noProof/>
            <w:webHidden/>
          </w:rPr>
          <w:t>13</w:t>
        </w:r>
        <w:r w:rsidR="003D197A">
          <w:rPr>
            <w:noProof/>
            <w:webHidden/>
          </w:rPr>
          <w:fldChar w:fldCharType="end"/>
        </w:r>
      </w:hyperlink>
    </w:p>
    <w:p w14:paraId="67A0DFED" w14:textId="6457854A"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34" w:history="1">
        <w:r w:rsidR="003D197A" w:rsidRPr="00FE398F">
          <w:rPr>
            <w:rStyle w:val="aa"/>
            <w:noProof/>
            <w:lang w:bidi="ar"/>
          </w:rPr>
          <w:t>5.2.3</w:t>
        </w:r>
        <w:r w:rsidR="003D197A" w:rsidRPr="00FE398F">
          <w:rPr>
            <w:rStyle w:val="aa"/>
            <w:noProof/>
            <w:shd w:val="clear" w:color="auto" w:fill="FFFFFF"/>
            <w:lang w:bidi="ar"/>
          </w:rPr>
          <w:t xml:space="preserve"> </w:t>
        </w:r>
        <w:r w:rsidR="003D197A" w:rsidRPr="00FE398F">
          <w:rPr>
            <w:rStyle w:val="aa"/>
            <w:noProof/>
            <w:shd w:val="clear" w:color="auto" w:fill="FFFFFF"/>
            <w:lang w:bidi="ar"/>
          </w:rPr>
          <w:t>时间序列回归</w:t>
        </w:r>
        <w:r w:rsidR="003D197A" w:rsidRPr="00FE398F">
          <w:rPr>
            <w:rStyle w:val="aa"/>
            <w:noProof/>
            <w:shd w:val="clear" w:color="auto" w:fill="FFFFFF"/>
            <w:lang w:bidi="ar"/>
          </w:rPr>
          <w:t>I:</w:t>
        </w:r>
        <w:r w:rsidR="003D197A" w:rsidRPr="00FE398F">
          <w:rPr>
            <w:rStyle w:val="aa"/>
            <w:noProof/>
            <w:shd w:val="clear" w:color="auto" w:fill="FFFFFF"/>
            <w:lang w:bidi="ar"/>
          </w:rPr>
          <w:t>线性模型：</w:t>
        </w:r>
        <w:r w:rsidR="003D197A">
          <w:rPr>
            <w:noProof/>
            <w:webHidden/>
          </w:rPr>
          <w:tab/>
        </w:r>
        <w:r w:rsidR="003D197A">
          <w:rPr>
            <w:noProof/>
            <w:webHidden/>
          </w:rPr>
          <w:fldChar w:fldCharType="begin"/>
        </w:r>
        <w:r w:rsidR="003D197A">
          <w:rPr>
            <w:noProof/>
            <w:webHidden/>
          </w:rPr>
          <w:instrText xml:space="preserve"> PAGEREF _Toc128407634 \h </w:instrText>
        </w:r>
        <w:r w:rsidR="003D197A">
          <w:rPr>
            <w:noProof/>
            <w:webHidden/>
          </w:rPr>
        </w:r>
        <w:r w:rsidR="003D197A">
          <w:rPr>
            <w:noProof/>
            <w:webHidden/>
          </w:rPr>
          <w:fldChar w:fldCharType="separate"/>
        </w:r>
        <w:r w:rsidR="003D197A">
          <w:rPr>
            <w:noProof/>
            <w:webHidden/>
          </w:rPr>
          <w:t>13</w:t>
        </w:r>
        <w:r w:rsidR="003D197A">
          <w:rPr>
            <w:noProof/>
            <w:webHidden/>
          </w:rPr>
          <w:fldChar w:fldCharType="end"/>
        </w:r>
      </w:hyperlink>
    </w:p>
    <w:p w14:paraId="21BB7BD7" w14:textId="6B694304"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35" w:history="1">
        <w:r w:rsidR="003D197A" w:rsidRPr="00FE398F">
          <w:rPr>
            <w:rStyle w:val="aa"/>
            <w:noProof/>
            <w:lang w:bidi="ar"/>
          </w:rPr>
          <w:t>5.2.4</w:t>
        </w:r>
        <w:r w:rsidR="003D197A" w:rsidRPr="00FE398F">
          <w:rPr>
            <w:rStyle w:val="aa"/>
            <w:noProof/>
            <w:shd w:val="clear" w:color="auto" w:fill="FFFFFF"/>
            <w:lang w:bidi="ar"/>
          </w:rPr>
          <w:t xml:space="preserve"> </w:t>
        </w:r>
        <w:r w:rsidR="003D197A" w:rsidRPr="00FE398F">
          <w:rPr>
            <w:rStyle w:val="aa"/>
            <w:noProof/>
            <w:shd w:val="clear" w:color="auto" w:fill="FFFFFF"/>
            <w:lang w:bidi="ar"/>
          </w:rPr>
          <w:t>时间序列回归</w:t>
        </w:r>
        <w:r w:rsidR="003D197A" w:rsidRPr="00FE398F">
          <w:rPr>
            <w:rStyle w:val="aa"/>
            <w:noProof/>
            <w:shd w:val="clear" w:color="auto" w:fill="FFFFFF"/>
            <w:lang w:bidi="ar"/>
          </w:rPr>
          <w:t>III:</w:t>
        </w:r>
        <w:r w:rsidR="003D197A" w:rsidRPr="00FE398F">
          <w:rPr>
            <w:rStyle w:val="aa"/>
            <w:noProof/>
            <w:shd w:val="clear" w:color="auto" w:fill="FFFFFF"/>
            <w:lang w:bidi="ar"/>
          </w:rPr>
          <w:t>有影响的观察：</w:t>
        </w:r>
        <w:r w:rsidR="003D197A">
          <w:rPr>
            <w:noProof/>
            <w:webHidden/>
          </w:rPr>
          <w:tab/>
        </w:r>
        <w:r w:rsidR="003D197A">
          <w:rPr>
            <w:noProof/>
            <w:webHidden/>
          </w:rPr>
          <w:fldChar w:fldCharType="begin"/>
        </w:r>
        <w:r w:rsidR="003D197A">
          <w:rPr>
            <w:noProof/>
            <w:webHidden/>
          </w:rPr>
          <w:instrText xml:space="preserve"> PAGEREF _Toc128407635 \h </w:instrText>
        </w:r>
        <w:r w:rsidR="003D197A">
          <w:rPr>
            <w:noProof/>
            <w:webHidden/>
          </w:rPr>
        </w:r>
        <w:r w:rsidR="003D197A">
          <w:rPr>
            <w:noProof/>
            <w:webHidden/>
          </w:rPr>
          <w:fldChar w:fldCharType="separate"/>
        </w:r>
        <w:r w:rsidR="003D197A">
          <w:rPr>
            <w:noProof/>
            <w:webHidden/>
          </w:rPr>
          <w:t>14</w:t>
        </w:r>
        <w:r w:rsidR="003D197A">
          <w:rPr>
            <w:noProof/>
            <w:webHidden/>
          </w:rPr>
          <w:fldChar w:fldCharType="end"/>
        </w:r>
      </w:hyperlink>
    </w:p>
    <w:p w14:paraId="308A9A6F" w14:textId="75D9EE18" w:rsidR="003D197A" w:rsidRDefault="00000000">
      <w:pPr>
        <w:pStyle w:val="TOC3"/>
        <w:tabs>
          <w:tab w:val="right" w:leader="dot" w:pos="8297"/>
        </w:tabs>
        <w:ind w:left="960"/>
        <w:rPr>
          <w:rFonts w:asciiTheme="minorHAnsi" w:eastAsiaTheme="minorEastAsia" w:hAnsiTheme="minorHAnsi" w:cstheme="minorBidi"/>
          <w:noProof/>
          <w:sz w:val="21"/>
          <w:szCs w:val="22"/>
        </w:rPr>
      </w:pPr>
      <w:hyperlink w:anchor="_Toc128407636" w:history="1">
        <w:r w:rsidR="003D197A" w:rsidRPr="00FE398F">
          <w:rPr>
            <w:rStyle w:val="aa"/>
            <w:noProof/>
            <w:lang w:bidi="ar"/>
          </w:rPr>
          <w:t>5.2.5</w:t>
        </w:r>
        <w:r w:rsidR="003D197A" w:rsidRPr="00FE398F">
          <w:rPr>
            <w:rStyle w:val="aa"/>
            <w:noProof/>
            <w:shd w:val="clear" w:color="auto" w:fill="FFFFFF"/>
            <w:lang w:bidi="ar"/>
          </w:rPr>
          <w:t xml:space="preserve"> </w:t>
        </w:r>
        <w:r w:rsidR="003D197A" w:rsidRPr="00FE398F">
          <w:rPr>
            <w:rStyle w:val="aa"/>
            <w:noProof/>
            <w:shd w:val="clear" w:color="auto" w:fill="FFFFFF"/>
            <w:lang w:bidi="ar"/>
          </w:rPr>
          <w:t>使用条件</w:t>
        </w:r>
        <w:r w:rsidR="003D197A" w:rsidRPr="00FE398F">
          <w:rPr>
            <w:rStyle w:val="aa"/>
            <w:noProof/>
            <w:shd w:val="clear" w:color="auto" w:fill="FFFFFF"/>
            <w:lang w:bidi="ar"/>
          </w:rPr>
          <w:t>GAN</w:t>
        </w:r>
        <w:r w:rsidR="003D197A" w:rsidRPr="00FE398F">
          <w:rPr>
            <w:rStyle w:val="aa"/>
            <w:noProof/>
            <w:shd w:val="clear" w:color="auto" w:fill="FFFFFF"/>
            <w:lang w:bidi="ar"/>
          </w:rPr>
          <w:t>生成合成信号</w:t>
        </w:r>
        <w:r w:rsidR="003D197A">
          <w:rPr>
            <w:noProof/>
            <w:webHidden/>
          </w:rPr>
          <w:tab/>
        </w:r>
        <w:r w:rsidR="003D197A">
          <w:rPr>
            <w:noProof/>
            <w:webHidden/>
          </w:rPr>
          <w:fldChar w:fldCharType="begin"/>
        </w:r>
        <w:r w:rsidR="003D197A">
          <w:rPr>
            <w:noProof/>
            <w:webHidden/>
          </w:rPr>
          <w:instrText xml:space="preserve"> PAGEREF _Toc128407636 \h </w:instrText>
        </w:r>
        <w:r w:rsidR="003D197A">
          <w:rPr>
            <w:noProof/>
            <w:webHidden/>
          </w:rPr>
        </w:r>
        <w:r w:rsidR="003D197A">
          <w:rPr>
            <w:noProof/>
            <w:webHidden/>
          </w:rPr>
          <w:fldChar w:fldCharType="separate"/>
        </w:r>
        <w:r w:rsidR="003D197A">
          <w:rPr>
            <w:noProof/>
            <w:webHidden/>
          </w:rPr>
          <w:t>15</w:t>
        </w:r>
        <w:r w:rsidR="003D197A">
          <w:rPr>
            <w:noProof/>
            <w:webHidden/>
          </w:rPr>
          <w:fldChar w:fldCharType="end"/>
        </w:r>
      </w:hyperlink>
    </w:p>
    <w:p w14:paraId="5053580F" w14:textId="543B6968" w:rsidR="003D197A" w:rsidRDefault="00000000">
      <w:pPr>
        <w:pStyle w:val="TOC1"/>
        <w:tabs>
          <w:tab w:val="right" w:leader="dot" w:pos="8297"/>
        </w:tabs>
        <w:rPr>
          <w:rFonts w:asciiTheme="minorHAnsi" w:eastAsiaTheme="minorEastAsia" w:hAnsiTheme="minorHAnsi" w:cstheme="minorBidi"/>
          <w:b w:val="0"/>
          <w:bCs w:val="0"/>
          <w:noProof/>
          <w:sz w:val="21"/>
          <w:szCs w:val="22"/>
        </w:rPr>
      </w:pPr>
      <w:hyperlink w:anchor="_Toc128407637" w:history="1">
        <w:r w:rsidR="003D197A" w:rsidRPr="00FE398F">
          <w:rPr>
            <w:rStyle w:val="aa"/>
            <w:noProof/>
          </w:rPr>
          <w:t xml:space="preserve">6. </w:t>
        </w:r>
        <w:r w:rsidR="003D197A" w:rsidRPr="00FE398F">
          <w:rPr>
            <w:rStyle w:val="aa"/>
            <w:noProof/>
          </w:rPr>
          <w:t>研发计划</w:t>
        </w:r>
        <w:r w:rsidR="003D197A">
          <w:rPr>
            <w:noProof/>
            <w:webHidden/>
          </w:rPr>
          <w:tab/>
        </w:r>
        <w:r w:rsidR="003D197A">
          <w:rPr>
            <w:noProof/>
            <w:webHidden/>
          </w:rPr>
          <w:fldChar w:fldCharType="begin"/>
        </w:r>
        <w:r w:rsidR="003D197A">
          <w:rPr>
            <w:noProof/>
            <w:webHidden/>
          </w:rPr>
          <w:instrText xml:space="preserve"> PAGEREF _Toc128407637 \h </w:instrText>
        </w:r>
        <w:r w:rsidR="003D197A">
          <w:rPr>
            <w:noProof/>
            <w:webHidden/>
          </w:rPr>
        </w:r>
        <w:r w:rsidR="003D197A">
          <w:rPr>
            <w:noProof/>
            <w:webHidden/>
          </w:rPr>
          <w:fldChar w:fldCharType="separate"/>
        </w:r>
        <w:r w:rsidR="003D197A">
          <w:rPr>
            <w:noProof/>
            <w:webHidden/>
          </w:rPr>
          <w:t>16</w:t>
        </w:r>
        <w:r w:rsidR="003D197A">
          <w:rPr>
            <w:noProof/>
            <w:webHidden/>
          </w:rPr>
          <w:fldChar w:fldCharType="end"/>
        </w:r>
      </w:hyperlink>
    </w:p>
    <w:p w14:paraId="28661915" w14:textId="1C0B4A91"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38" w:history="1">
        <w:r w:rsidR="003D197A" w:rsidRPr="00FE398F">
          <w:rPr>
            <w:rStyle w:val="aa"/>
            <w:noProof/>
          </w:rPr>
          <w:t xml:space="preserve">6.1 </w:t>
        </w:r>
        <w:r w:rsidR="003D197A" w:rsidRPr="00FE398F">
          <w:rPr>
            <w:rStyle w:val="aa"/>
            <w:noProof/>
          </w:rPr>
          <w:t>总体计划</w:t>
        </w:r>
        <w:r w:rsidR="003D197A">
          <w:rPr>
            <w:noProof/>
            <w:webHidden/>
          </w:rPr>
          <w:tab/>
        </w:r>
        <w:r w:rsidR="003D197A">
          <w:rPr>
            <w:noProof/>
            <w:webHidden/>
          </w:rPr>
          <w:fldChar w:fldCharType="begin"/>
        </w:r>
        <w:r w:rsidR="003D197A">
          <w:rPr>
            <w:noProof/>
            <w:webHidden/>
          </w:rPr>
          <w:instrText xml:space="preserve"> PAGEREF _Toc128407638 \h </w:instrText>
        </w:r>
        <w:r w:rsidR="003D197A">
          <w:rPr>
            <w:noProof/>
            <w:webHidden/>
          </w:rPr>
        </w:r>
        <w:r w:rsidR="003D197A">
          <w:rPr>
            <w:noProof/>
            <w:webHidden/>
          </w:rPr>
          <w:fldChar w:fldCharType="separate"/>
        </w:r>
        <w:r w:rsidR="003D197A">
          <w:rPr>
            <w:noProof/>
            <w:webHidden/>
          </w:rPr>
          <w:t>16</w:t>
        </w:r>
        <w:r w:rsidR="003D197A">
          <w:rPr>
            <w:noProof/>
            <w:webHidden/>
          </w:rPr>
          <w:fldChar w:fldCharType="end"/>
        </w:r>
      </w:hyperlink>
    </w:p>
    <w:p w14:paraId="6FDD081A" w14:textId="1426B2C0"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39" w:history="1">
        <w:r w:rsidR="003D197A" w:rsidRPr="00FE398F">
          <w:rPr>
            <w:rStyle w:val="aa"/>
            <w:noProof/>
          </w:rPr>
          <w:t xml:space="preserve">6.2 </w:t>
        </w:r>
        <w:r w:rsidR="003D197A" w:rsidRPr="00FE398F">
          <w:rPr>
            <w:rStyle w:val="aa"/>
            <w:noProof/>
          </w:rPr>
          <w:t>函数开发计划</w:t>
        </w:r>
        <w:r w:rsidR="003D197A">
          <w:rPr>
            <w:noProof/>
            <w:webHidden/>
          </w:rPr>
          <w:tab/>
        </w:r>
        <w:r w:rsidR="003D197A">
          <w:rPr>
            <w:noProof/>
            <w:webHidden/>
          </w:rPr>
          <w:fldChar w:fldCharType="begin"/>
        </w:r>
        <w:r w:rsidR="003D197A">
          <w:rPr>
            <w:noProof/>
            <w:webHidden/>
          </w:rPr>
          <w:instrText xml:space="preserve"> PAGEREF _Toc128407639 \h </w:instrText>
        </w:r>
        <w:r w:rsidR="003D197A">
          <w:rPr>
            <w:noProof/>
            <w:webHidden/>
          </w:rPr>
        </w:r>
        <w:r w:rsidR="003D197A">
          <w:rPr>
            <w:noProof/>
            <w:webHidden/>
          </w:rPr>
          <w:fldChar w:fldCharType="separate"/>
        </w:r>
        <w:r w:rsidR="003D197A">
          <w:rPr>
            <w:noProof/>
            <w:webHidden/>
          </w:rPr>
          <w:t>17</w:t>
        </w:r>
        <w:r w:rsidR="003D197A">
          <w:rPr>
            <w:noProof/>
            <w:webHidden/>
          </w:rPr>
          <w:fldChar w:fldCharType="end"/>
        </w:r>
      </w:hyperlink>
    </w:p>
    <w:p w14:paraId="0D8CC69C" w14:textId="0245B711" w:rsidR="003D197A" w:rsidRDefault="00000000">
      <w:pPr>
        <w:pStyle w:val="TOC2"/>
        <w:tabs>
          <w:tab w:val="right" w:leader="dot" w:pos="8297"/>
        </w:tabs>
        <w:ind w:left="480"/>
        <w:rPr>
          <w:rFonts w:asciiTheme="minorHAnsi" w:eastAsiaTheme="minorEastAsia" w:hAnsiTheme="minorHAnsi" w:cstheme="minorBidi"/>
          <w:noProof/>
          <w:sz w:val="21"/>
          <w:szCs w:val="22"/>
        </w:rPr>
      </w:pPr>
      <w:hyperlink w:anchor="_Toc128407640" w:history="1">
        <w:r w:rsidR="003D197A" w:rsidRPr="00FE398F">
          <w:rPr>
            <w:rStyle w:val="aa"/>
            <w:noProof/>
          </w:rPr>
          <w:t xml:space="preserve">6.3 </w:t>
        </w:r>
        <w:r w:rsidR="003D197A" w:rsidRPr="00FE398F">
          <w:rPr>
            <w:rStyle w:val="aa"/>
            <w:noProof/>
          </w:rPr>
          <w:t>应用案例开发计划</w:t>
        </w:r>
        <w:r w:rsidR="003D197A">
          <w:rPr>
            <w:noProof/>
            <w:webHidden/>
          </w:rPr>
          <w:tab/>
        </w:r>
        <w:r w:rsidR="003D197A">
          <w:rPr>
            <w:noProof/>
            <w:webHidden/>
          </w:rPr>
          <w:fldChar w:fldCharType="begin"/>
        </w:r>
        <w:r w:rsidR="003D197A">
          <w:rPr>
            <w:noProof/>
            <w:webHidden/>
          </w:rPr>
          <w:instrText xml:space="preserve"> PAGEREF _Toc128407640 \h </w:instrText>
        </w:r>
        <w:r w:rsidR="003D197A">
          <w:rPr>
            <w:noProof/>
            <w:webHidden/>
          </w:rPr>
        </w:r>
        <w:r w:rsidR="003D197A">
          <w:rPr>
            <w:noProof/>
            <w:webHidden/>
          </w:rPr>
          <w:fldChar w:fldCharType="separate"/>
        </w:r>
        <w:r w:rsidR="003D197A">
          <w:rPr>
            <w:noProof/>
            <w:webHidden/>
          </w:rPr>
          <w:t>17</w:t>
        </w:r>
        <w:r w:rsidR="003D197A">
          <w:rPr>
            <w:noProof/>
            <w:webHidden/>
          </w:rPr>
          <w:fldChar w:fldCharType="end"/>
        </w:r>
      </w:hyperlink>
    </w:p>
    <w:p w14:paraId="050C928E" w14:textId="6CABF735" w:rsidR="00F61015" w:rsidRDefault="00F05C12" w:rsidP="00E51E63">
      <w:r>
        <w:fldChar w:fldCharType="end"/>
      </w:r>
    </w:p>
    <w:p w14:paraId="4E5F0C7B" w14:textId="77777777" w:rsidR="001811AE" w:rsidRDefault="001811AE" w:rsidP="00E51E63"/>
    <w:p w14:paraId="2F6E9BAF" w14:textId="77777777" w:rsidR="00F61015" w:rsidRDefault="00F61015" w:rsidP="00E51E63">
      <w:pPr>
        <w:sectPr w:rsidR="00F61015" w:rsidSect="00E6131C">
          <w:footerReference w:type="default" r:id="rId11"/>
          <w:pgSz w:w="11907" w:h="16839" w:code="9"/>
          <w:pgMar w:top="1440" w:right="1800" w:bottom="1440" w:left="1800" w:header="720" w:footer="720" w:gutter="0"/>
          <w:pgNumType w:fmt="lowerRoman" w:start="1"/>
          <w:cols w:space="720"/>
          <w:docGrid w:linePitch="326"/>
        </w:sectPr>
      </w:pPr>
    </w:p>
    <w:p w14:paraId="4157499D" w14:textId="68B254CE" w:rsidR="00D00767" w:rsidRDefault="001D3E2E" w:rsidP="000166DE">
      <w:pPr>
        <w:pStyle w:val="10"/>
      </w:pPr>
      <w:bookmarkStart w:id="0" w:name="_Toc128407602"/>
      <w:r>
        <w:rPr>
          <w:rFonts w:hint="eastAsia"/>
        </w:rPr>
        <w:lastRenderedPageBreak/>
        <w:t>引言</w:t>
      </w:r>
      <w:bookmarkEnd w:id="0"/>
    </w:p>
    <w:p w14:paraId="1C6C437F" w14:textId="64D48A96" w:rsidR="00A97360" w:rsidRDefault="00B622A2" w:rsidP="00C26DBA">
      <w:pPr>
        <w:pStyle w:val="20"/>
      </w:pPr>
      <w:bookmarkStart w:id="1" w:name="_Toc128407603"/>
      <w:r>
        <w:rPr>
          <w:rFonts w:hint="eastAsia"/>
        </w:rPr>
        <w:t>概述</w:t>
      </w:r>
      <w:bookmarkEnd w:id="1"/>
    </w:p>
    <w:p w14:paraId="452E4D9D" w14:textId="049D3394" w:rsidR="003F1774" w:rsidRDefault="0043519A" w:rsidP="00CD2D7A">
      <w:pPr>
        <w:pStyle w:val="a1"/>
        <w:spacing w:line="324" w:lineRule="auto"/>
        <w:ind w:firstLine="480"/>
        <w:rPr>
          <w:rFonts w:ascii="宋体" w:hAnsi="宋体"/>
        </w:rPr>
      </w:pPr>
      <w:r>
        <w:rPr>
          <w:rFonts w:ascii="宋体" w:hAnsi="宋体" w:hint="eastAsia"/>
        </w:rPr>
        <w:t>Syslab</w:t>
      </w:r>
      <w:r w:rsidR="00BF0464">
        <w:rPr>
          <w:rFonts w:ascii="宋体" w:hAnsi="宋体" w:hint="eastAsia"/>
        </w:rPr>
        <w:t>机器</w:t>
      </w:r>
      <w:r>
        <w:rPr>
          <w:rFonts w:ascii="宋体" w:hAnsi="宋体" w:hint="eastAsia"/>
        </w:rPr>
        <w:t>学习工具箱</w:t>
      </w:r>
      <w:r w:rsidR="006F662F">
        <w:rPr>
          <w:rFonts w:ascii="宋体" w:hAnsi="宋体" w:hint="eastAsia"/>
        </w:rPr>
        <w:t>V1</w:t>
      </w:r>
      <w:r>
        <w:rPr>
          <w:rFonts w:ascii="宋体" w:hAnsi="宋体" w:hint="eastAsia"/>
        </w:rPr>
        <w:t>基对标Matlab</w:t>
      </w:r>
      <w:r w:rsidR="00BF0464">
        <w:rPr>
          <w:rFonts w:ascii="宋体" w:hAnsi="宋体" w:hint="eastAsia"/>
        </w:rPr>
        <w:t>机器</w:t>
      </w:r>
      <w:r>
        <w:rPr>
          <w:rFonts w:ascii="宋体" w:hAnsi="宋体" w:hint="eastAsia"/>
        </w:rPr>
        <w:t>学习工具箱，已开发基本功能函数</w:t>
      </w:r>
      <w:r w:rsidR="00BF0464">
        <w:rPr>
          <w:rFonts w:ascii="宋体" w:hAnsi="宋体"/>
        </w:rPr>
        <w:t>99</w:t>
      </w:r>
      <w:r>
        <w:rPr>
          <w:rFonts w:ascii="宋体" w:hAnsi="宋体" w:hint="eastAsia"/>
        </w:rPr>
        <w:t>个。</w:t>
      </w:r>
      <w:r w:rsidR="00D84153">
        <w:rPr>
          <w:rFonts w:ascii="宋体" w:hAnsi="宋体" w:hint="eastAsia"/>
        </w:rPr>
        <w:t>主要覆盖包括</w:t>
      </w:r>
      <w:r w:rsidR="00C92F42">
        <w:rPr>
          <w:rFonts w:ascii="宋体" w:hAnsi="宋体" w:hint="eastAsia"/>
        </w:rPr>
        <w:t>分类模块中</w:t>
      </w:r>
      <w:r w:rsidR="00D84153">
        <w:rPr>
          <w:rFonts w:ascii="宋体" w:hAnsi="宋体" w:hint="eastAsia"/>
        </w:rPr>
        <w:t>分类器中朴素贝叶斯分类器，决策树分类器，</w:t>
      </w:r>
      <w:r w:rsidR="00C92F42">
        <w:rPr>
          <w:rFonts w:ascii="宋体" w:hAnsi="宋体" w:hint="eastAsia"/>
        </w:rPr>
        <w:t>判别分析，支持向量机分类器，半监督分类器，最近邻分类器，以及模型诊断和评估中交叉熵，交叉预测，重要性评估，交叉训练模型等，在回归模块中我们覆盖包括多元线性回归分析，广义线性回归分析，回归树分析，支持向量机回归分析，线性混合效应分析，多项式回归分析，非线性回归分析等，在聚类模块中我们覆盖包括最近邻聚类分析，kmeans聚类分析，层次聚类分析，隐马尔可夫模型分析，kd</w:t>
      </w:r>
      <w:r w:rsidR="0066298E">
        <w:rPr>
          <w:rFonts w:ascii="宋体" w:hAnsi="宋体" w:hint="eastAsia"/>
        </w:rPr>
        <w:t>树</w:t>
      </w:r>
      <w:r w:rsidR="00C92F42">
        <w:rPr>
          <w:rFonts w:ascii="宋体" w:hAnsi="宋体" w:hint="eastAsia"/>
        </w:rPr>
        <w:t>模型分析，簇的可视化等</w:t>
      </w:r>
      <w:r w:rsidR="00CA4211">
        <w:rPr>
          <w:rFonts w:ascii="宋体" w:hAnsi="宋体" w:hint="eastAsia"/>
        </w:rPr>
        <w:t>，在降维模块中，我们主要覆盖主成分分析，因子分析，非负矩阵分解，普氏分析等，在工业统计中我们主要覆盖试验设计，生存时间数据分析，统计控制过程等</w:t>
      </w:r>
      <w:r w:rsidR="0036766A">
        <w:rPr>
          <w:rFonts w:ascii="宋体" w:hAnsi="宋体" w:hint="eastAsia"/>
        </w:rPr>
        <w:t>。</w:t>
      </w:r>
    </w:p>
    <w:p w14:paraId="1CD18030" w14:textId="19752420" w:rsidR="0043519A" w:rsidRPr="0043519A" w:rsidRDefault="00BF0464" w:rsidP="00C92F42">
      <w:pPr>
        <w:pStyle w:val="a1"/>
        <w:spacing w:line="324" w:lineRule="auto"/>
        <w:ind w:firstLine="480"/>
        <w:rPr>
          <w:rFonts w:ascii="宋体" w:hAnsi="宋体"/>
        </w:rPr>
      </w:pPr>
      <w:r>
        <w:rPr>
          <w:rFonts w:ascii="宋体" w:hAnsi="宋体" w:hint="eastAsia"/>
        </w:rPr>
        <w:t>机器</w:t>
      </w:r>
      <w:r w:rsidR="0043519A">
        <w:rPr>
          <w:rFonts w:ascii="宋体" w:hAnsi="宋体" w:hint="eastAsia"/>
        </w:rPr>
        <w:t>学习工具箱</w:t>
      </w:r>
      <w:r w:rsidR="006F662F">
        <w:rPr>
          <w:rFonts w:ascii="宋体" w:hAnsi="宋体" w:hint="eastAsia"/>
        </w:rPr>
        <w:t>V2</w:t>
      </w:r>
      <w:r w:rsidR="0043519A">
        <w:rPr>
          <w:rFonts w:ascii="宋体" w:hAnsi="宋体" w:hint="eastAsia"/>
        </w:rPr>
        <w:t>基于</w:t>
      </w:r>
      <w:r w:rsidR="006F662F">
        <w:rPr>
          <w:rFonts w:ascii="宋体" w:hAnsi="宋体" w:hint="eastAsia"/>
        </w:rPr>
        <w:t>V1</w:t>
      </w:r>
      <w:r w:rsidR="0043519A">
        <w:rPr>
          <w:rFonts w:ascii="宋体" w:hAnsi="宋体" w:hint="eastAsia"/>
        </w:rPr>
        <w:t>版本继续开发，</w:t>
      </w:r>
      <w:r>
        <w:rPr>
          <w:rFonts w:ascii="宋体" w:hAnsi="宋体" w:hint="eastAsia"/>
        </w:rPr>
        <w:t>对核心功能降维分析，广义回归，模型评估，半监督等模块进行功能扩充，增加集成学习，增量学习，神经网络等核心功能。进一步完善机器学习工具箱的功能。</w:t>
      </w:r>
      <w:r w:rsidR="00CB525E">
        <w:rPr>
          <w:rFonts w:ascii="宋体" w:hAnsi="宋体" w:hint="eastAsia"/>
        </w:rPr>
        <w:t>其中包括流形学习，广义加性模型，线性鲁</w:t>
      </w:r>
      <w:r w:rsidR="00214D90">
        <w:rPr>
          <w:rFonts w:ascii="宋体" w:hAnsi="宋体" w:hint="eastAsia"/>
        </w:rPr>
        <w:t>棒</w:t>
      </w:r>
      <w:r w:rsidR="00CB525E">
        <w:rPr>
          <w:rFonts w:ascii="宋体" w:hAnsi="宋体" w:hint="eastAsia"/>
        </w:rPr>
        <w:t>模型。混合效应，数据的预处理，参数优化等核心问题。计划在有监督</w:t>
      </w:r>
      <w:r w:rsidR="00FD7D7D">
        <w:rPr>
          <w:rFonts w:ascii="宋体" w:hAnsi="宋体" w:hint="eastAsia"/>
        </w:rPr>
        <w:t>、</w:t>
      </w:r>
      <w:r w:rsidR="00CB525E">
        <w:rPr>
          <w:rFonts w:ascii="宋体" w:hAnsi="宋体" w:hint="eastAsia"/>
        </w:rPr>
        <w:t>半监督和降维领域引入综合案例的开发应用。</w:t>
      </w:r>
      <w:r w:rsidR="00327AAC">
        <w:rPr>
          <w:rFonts w:ascii="宋体" w:hAnsi="宋体" w:hint="eastAsia"/>
        </w:rPr>
        <w:t>并至少完成2</w:t>
      </w:r>
      <w:r w:rsidR="00327AAC">
        <w:rPr>
          <w:rFonts w:ascii="宋体" w:hAnsi="宋体"/>
        </w:rPr>
        <w:t>15</w:t>
      </w:r>
      <w:r w:rsidR="00327AAC">
        <w:rPr>
          <w:rFonts w:ascii="宋体" w:hAnsi="宋体" w:hint="eastAsia"/>
        </w:rPr>
        <w:t>个函数开发指标。</w:t>
      </w:r>
    </w:p>
    <w:p w14:paraId="22F54ECF" w14:textId="77692F87" w:rsidR="00A97360" w:rsidRDefault="001120C0" w:rsidP="00C26DBA">
      <w:pPr>
        <w:pStyle w:val="20"/>
      </w:pPr>
      <w:bookmarkStart w:id="2" w:name="_Toc128407604"/>
      <w:r>
        <w:rPr>
          <w:rFonts w:hint="eastAsia"/>
        </w:rPr>
        <w:t>参考资料</w:t>
      </w:r>
      <w:bookmarkEnd w:id="2"/>
    </w:p>
    <w:p w14:paraId="5C2AAA18" w14:textId="77777777" w:rsidR="007E6F6A" w:rsidRDefault="00BF0464">
      <w:pPr>
        <w:pStyle w:val="a1"/>
        <w:numPr>
          <w:ilvl w:val="0"/>
          <w:numId w:val="3"/>
        </w:numPr>
        <w:spacing w:line="324" w:lineRule="auto"/>
        <w:ind w:firstLineChars="0"/>
        <w:rPr>
          <w:rFonts w:ascii="宋体" w:hAnsi="宋体"/>
        </w:rPr>
      </w:pPr>
      <w:r>
        <w:rPr>
          <w:rFonts w:ascii="宋体" w:hAnsi="宋体" w:hint="eastAsia"/>
        </w:rPr>
        <w:t>scipy</w:t>
      </w:r>
      <w:r w:rsidR="00E02063" w:rsidRPr="00356182">
        <w:rPr>
          <w:rFonts w:ascii="宋体" w:hAnsi="宋体" w:hint="eastAsia"/>
        </w:rPr>
        <w:t>官方文档</w:t>
      </w:r>
    </w:p>
    <w:p w14:paraId="5CFAA6DE" w14:textId="40C4E24E" w:rsidR="00E02063" w:rsidRDefault="00000000" w:rsidP="007E6F6A">
      <w:pPr>
        <w:pStyle w:val="a1"/>
        <w:spacing w:line="324" w:lineRule="auto"/>
        <w:ind w:left="420" w:firstLineChars="0" w:firstLine="0"/>
        <w:rPr>
          <w:rFonts w:ascii="宋体" w:hAnsi="宋体"/>
        </w:rPr>
      </w:pPr>
      <w:hyperlink r:id="rId12" w:history="1">
        <w:r w:rsidR="00CA6C31">
          <w:rPr>
            <w:rStyle w:val="aa"/>
          </w:rPr>
          <w:t xml:space="preserve">Resampling and Monte Carlo Methods — SciPy </w:t>
        </w:r>
        <w:r w:rsidR="006F662F">
          <w:rPr>
            <w:rStyle w:val="aa"/>
          </w:rPr>
          <w:t>V1</w:t>
        </w:r>
        <w:r w:rsidR="00CA6C31">
          <w:rPr>
            <w:rStyle w:val="aa"/>
          </w:rPr>
          <w:t>.10.1 Manual</w:t>
        </w:r>
      </w:hyperlink>
    </w:p>
    <w:p w14:paraId="0F4A6DB8" w14:textId="77777777" w:rsidR="007E6F6A" w:rsidRDefault="00BF0464">
      <w:pPr>
        <w:pStyle w:val="a1"/>
        <w:numPr>
          <w:ilvl w:val="0"/>
          <w:numId w:val="3"/>
        </w:numPr>
        <w:spacing w:line="324" w:lineRule="auto"/>
        <w:ind w:firstLineChars="0"/>
        <w:rPr>
          <w:rFonts w:ascii="宋体" w:hAnsi="宋体"/>
        </w:rPr>
      </w:pPr>
      <w:r>
        <w:rPr>
          <w:rFonts w:ascii="宋体" w:hAnsi="宋体"/>
        </w:rPr>
        <w:t>statsmodels</w:t>
      </w:r>
      <w:bookmarkStart w:id="3" w:name="OLE_LINK1"/>
      <w:r w:rsidR="00793445">
        <w:rPr>
          <w:rFonts w:ascii="宋体" w:hAnsi="宋体" w:hint="eastAsia"/>
        </w:rPr>
        <w:t>官方文档</w:t>
      </w:r>
      <w:bookmarkEnd w:id="3"/>
    </w:p>
    <w:p w14:paraId="7A2CFC38" w14:textId="46F710C0" w:rsidR="00793445" w:rsidRDefault="00000000" w:rsidP="007E6F6A">
      <w:pPr>
        <w:pStyle w:val="a1"/>
        <w:spacing w:line="324" w:lineRule="auto"/>
        <w:ind w:left="420" w:firstLineChars="0" w:firstLine="0"/>
        <w:rPr>
          <w:rFonts w:ascii="宋体" w:hAnsi="宋体"/>
        </w:rPr>
      </w:pPr>
      <w:hyperlink r:id="rId13" w:history="1">
        <w:r w:rsidR="00CA6C31">
          <w:rPr>
            <w:rStyle w:val="aa"/>
          </w:rPr>
          <w:t>Installing statsmodels — statsmodels</w:t>
        </w:r>
      </w:hyperlink>
    </w:p>
    <w:p w14:paraId="4117B22B" w14:textId="77777777" w:rsidR="007E6F6A" w:rsidRDefault="00BF0464">
      <w:pPr>
        <w:pStyle w:val="a1"/>
        <w:numPr>
          <w:ilvl w:val="0"/>
          <w:numId w:val="3"/>
        </w:numPr>
        <w:spacing w:line="324" w:lineRule="auto"/>
        <w:ind w:firstLineChars="0"/>
        <w:rPr>
          <w:rFonts w:ascii="宋体" w:hAnsi="宋体"/>
        </w:rPr>
      </w:pPr>
      <w:r w:rsidRPr="00BF0464">
        <w:rPr>
          <w:rFonts w:ascii="宋体" w:hAnsi="宋体"/>
        </w:rPr>
        <w:t>scikit-learn</w:t>
      </w:r>
      <w:r>
        <w:rPr>
          <w:rFonts w:ascii="宋体" w:hAnsi="宋体" w:hint="eastAsia"/>
        </w:rPr>
        <w:t>官方文档</w:t>
      </w:r>
    </w:p>
    <w:p w14:paraId="1B093C79" w14:textId="05203ED9" w:rsidR="00BF0464" w:rsidRPr="00356182" w:rsidRDefault="00000000" w:rsidP="007E6F6A">
      <w:pPr>
        <w:pStyle w:val="a1"/>
        <w:spacing w:line="324" w:lineRule="auto"/>
        <w:ind w:left="420" w:firstLineChars="0" w:firstLine="0"/>
        <w:rPr>
          <w:rFonts w:ascii="宋体" w:hAnsi="宋体"/>
        </w:rPr>
      </w:pPr>
      <w:hyperlink r:id="rId14" w:history="1">
        <w:r w:rsidR="00CA6C31">
          <w:rPr>
            <w:rStyle w:val="aa"/>
          </w:rPr>
          <w:t>User guide: contents — scikit-learn 1.2.1 documentation</w:t>
        </w:r>
      </w:hyperlink>
    </w:p>
    <w:p w14:paraId="1DDAFCA2" w14:textId="77777777" w:rsidR="007E6F6A" w:rsidRDefault="00E02063">
      <w:pPr>
        <w:pStyle w:val="a1"/>
        <w:numPr>
          <w:ilvl w:val="0"/>
          <w:numId w:val="3"/>
        </w:numPr>
        <w:spacing w:line="324" w:lineRule="auto"/>
        <w:ind w:firstLineChars="0"/>
        <w:rPr>
          <w:rFonts w:ascii="宋体" w:hAnsi="宋体"/>
        </w:rPr>
      </w:pPr>
      <w:r w:rsidRPr="00356182">
        <w:rPr>
          <w:rFonts w:ascii="宋体" w:hAnsi="宋体" w:hint="eastAsia"/>
        </w:rPr>
        <w:t>MatLab</w:t>
      </w:r>
      <w:r w:rsidR="00CA6C31">
        <w:rPr>
          <w:rFonts w:ascii="宋体" w:hAnsi="宋体" w:hint="eastAsia"/>
        </w:rPr>
        <w:t>机器学习</w:t>
      </w:r>
      <w:r w:rsidRPr="00356182">
        <w:rPr>
          <w:rFonts w:ascii="宋体" w:hAnsi="宋体" w:hint="eastAsia"/>
        </w:rPr>
        <w:t>工具箱帮助</w:t>
      </w:r>
    </w:p>
    <w:p w14:paraId="34D50823" w14:textId="344D8B05" w:rsidR="00AD3B53" w:rsidRPr="00174726" w:rsidRDefault="00000000" w:rsidP="007E6F6A">
      <w:pPr>
        <w:pStyle w:val="a1"/>
        <w:spacing w:line="324" w:lineRule="auto"/>
        <w:ind w:left="420" w:firstLineChars="0" w:firstLine="0"/>
        <w:rPr>
          <w:rStyle w:val="aa"/>
          <w:rFonts w:ascii="宋体" w:hAnsi="宋体"/>
          <w:color w:val="auto"/>
          <w:u w:val="none"/>
        </w:rPr>
      </w:pPr>
      <w:hyperlink r:id="rId15" w:history="1">
        <w:r w:rsidR="00CA6C31">
          <w:rPr>
            <w:rStyle w:val="aa"/>
          </w:rPr>
          <w:t xml:space="preserve">Statistics and Machine Learning Toolbox — </w:t>
        </w:r>
        <w:r w:rsidR="00CA6C31">
          <w:rPr>
            <w:rStyle w:val="aa"/>
          </w:rPr>
          <w:t>示例</w:t>
        </w:r>
        <w:r w:rsidR="00CA6C31">
          <w:rPr>
            <w:rStyle w:val="aa"/>
          </w:rPr>
          <w:t xml:space="preserve"> (mathworks.cn)</w:t>
        </w:r>
      </w:hyperlink>
    </w:p>
    <w:p w14:paraId="64C758F4" w14:textId="2B1CE427" w:rsidR="00174726" w:rsidRDefault="00174726" w:rsidP="00174726">
      <w:pPr>
        <w:pStyle w:val="10"/>
      </w:pPr>
      <w:bookmarkStart w:id="4" w:name="_Toc128407605"/>
      <w:r>
        <w:rPr>
          <w:rFonts w:hint="eastAsia"/>
        </w:rPr>
        <w:lastRenderedPageBreak/>
        <w:t>需求分析</w:t>
      </w:r>
      <w:bookmarkEnd w:id="4"/>
    </w:p>
    <w:p w14:paraId="0E6972C1" w14:textId="5F1B222F" w:rsidR="00F47841" w:rsidRDefault="00F47841" w:rsidP="00F47841">
      <w:pPr>
        <w:pStyle w:val="20"/>
      </w:pPr>
      <w:bookmarkStart w:id="5" w:name="_Toc128407606"/>
      <w:r>
        <w:rPr>
          <w:rFonts w:hint="eastAsia"/>
        </w:rPr>
        <w:t>功能要求</w:t>
      </w:r>
      <w:bookmarkEnd w:id="5"/>
    </w:p>
    <w:p w14:paraId="2800CED6" w14:textId="6418744C" w:rsidR="00F47841" w:rsidRPr="00377E56" w:rsidRDefault="00F47841" w:rsidP="00207996">
      <w:pPr>
        <w:pStyle w:val="a1"/>
        <w:spacing w:line="324" w:lineRule="auto"/>
        <w:ind w:firstLine="480"/>
        <w:rPr>
          <w:rFonts w:ascii="宋体" w:hAnsi="宋体"/>
        </w:rPr>
      </w:pPr>
      <w:r w:rsidRPr="00377E56">
        <w:rPr>
          <w:rFonts w:ascii="宋体" w:hAnsi="宋体" w:hint="eastAsia"/>
        </w:rPr>
        <w:t>覆盖分类、回归、聚类、降维和特征提取等功能具备对标产品机器学习工具箱函数数量（</w:t>
      </w:r>
      <w:r w:rsidRPr="00377E56">
        <w:rPr>
          <w:rFonts w:ascii="宋体" w:hAnsi="宋体"/>
        </w:rPr>
        <w:t>269</w:t>
      </w:r>
      <w:r w:rsidRPr="00377E56">
        <w:rPr>
          <w:rFonts w:ascii="宋体" w:hAnsi="宋体" w:hint="eastAsia"/>
        </w:rPr>
        <w:t>个）</w:t>
      </w:r>
      <w:r w:rsidRPr="00377E56">
        <w:rPr>
          <w:rFonts w:ascii="宋体" w:hAnsi="宋体"/>
        </w:rPr>
        <w:t>80%</w:t>
      </w:r>
      <w:r w:rsidRPr="00377E56">
        <w:rPr>
          <w:rFonts w:ascii="宋体" w:hAnsi="宋体" w:hint="eastAsia"/>
        </w:rPr>
        <w:t>以上</w:t>
      </w:r>
      <w:r w:rsidRPr="00377E56">
        <w:rPr>
          <w:rFonts w:ascii="宋体" w:hAnsi="宋体"/>
        </w:rPr>
        <w:t xml:space="preserve"> (</w:t>
      </w:r>
      <w:r w:rsidRPr="00377E56">
        <w:rPr>
          <w:rFonts w:ascii="宋体" w:hAnsi="宋体" w:hint="eastAsia"/>
        </w:rPr>
        <w:t>不少于</w:t>
      </w:r>
      <w:r w:rsidRPr="00377E56">
        <w:rPr>
          <w:rFonts w:ascii="宋体" w:hAnsi="宋体"/>
        </w:rPr>
        <w:t>215</w:t>
      </w:r>
      <w:r w:rsidRPr="00377E56">
        <w:rPr>
          <w:rFonts w:ascii="宋体" w:hAnsi="宋体" w:hint="eastAsia"/>
        </w:rPr>
        <w:t>个</w:t>
      </w:r>
      <w:r w:rsidRPr="00377E56">
        <w:rPr>
          <w:rFonts w:ascii="宋体" w:hAnsi="宋体"/>
        </w:rPr>
        <w:t>)</w:t>
      </w:r>
      <w:r w:rsidR="0036766A" w:rsidRPr="00377E56">
        <w:rPr>
          <w:rFonts w:ascii="宋体" w:hAnsi="宋体" w:hint="eastAsia"/>
        </w:rPr>
        <w:t>。</w:t>
      </w:r>
    </w:p>
    <w:p w14:paraId="2EFB4CA0" w14:textId="151F6826" w:rsidR="00F47841" w:rsidRDefault="00DA747F" w:rsidP="00F47841">
      <w:pPr>
        <w:pStyle w:val="30"/>
      </w:pPr>
      <w:bookmarkStart w:id="6" w:name="_Toc128407607"/>
      <w:r>
        <w:rPr>
          <w:rFonts w:hint="eastAsia"/>
        </w:rPr>
        <w:t>聚类分析</w:t>
      </w:r>
      <w:bookmarkEnd w:id="6"/>
    </w:p>
    <w:p w14:paraId="70EB2CAE" w14:textId="0272A7B8" w:rsidR="00DA747F" w:rsidRDefault="00DA747F" w:rsidP="00DA747F">
      <w:pPr>
        <w:pStyle w:val="a1"/>
        <w:spacing w:line="324" w:lineRule="auto"/>
        <w:ind w:firstLine="480"/>
      </w:pPr>
      <w:r w:rsidRPr="00DA747F">
        <w:rPr>
          <w:rFonts w:hint="eastAsia"/>
        </w:rPr>
        <w:t>将物理或抽象对象的集合分成由类似的对象组成的多个类的过程被称为聚类。由聚类所生成的簇是一组数据对象的集合，这些对象与同一个簇中的对象彼此相似，与其他簇中的对象相异。“物以类聚，人以群分”，在自然科学和社会科学中，存在着大量的分类问题。聚类分析又称群分析，它是研究（样品或指标）分类问题的一种统计分析方法。聚类分析起源于分类学，但是聚类不等于分类。聚类与分类的不同在于，聚类所要求划分的类是未知的。</w:t>
      </w:r>
    </w:p>
    <w:p w14:paraId="0398F96A" w14:textId="3DE08C29" w:rsidR="00DA747F" w:rsidRDefault="00DA747F" w:rsidP="00DA747F">
      <w:pPr>
        <w:pStyle w:val="30"/>
      </w:pPr>
      <w:bookmarkStart w:id="7" w:name="_Toc128407608"/>
      <w:r>
        <w:rPr>
          <w:rFonts w:hint="eastAsia"/>
        </w:rPr>
        <w:t>回归分析</w:t>
      </w:r>
      <w:bookmarkEnd w:id="7"/>
    </w:p>
    <w:p w14:paraId="6A6DDC9B" w14:textId="30BBD86F" w:rsidR="00DA747F" w:rsidRPr="00377E56" w:rsidRDefault="00DA747F" w:rsidP="00DA747F">
      <w:pPr>
        <w:pStyle w:val="a1"/>
        <w:spacing w:line="324" w:lineRule="auto"/>
        <w:ind w:firstLine="480"/>
        <w:rPr>
          <w:rFonts w:ascii="宋体" w:hAnsi="宋体"/>
        </w:rPr>
      </w:pPr>
      <w:r w:rsidRPr="00377E56">
        <w:rPr>
          <w:rFonts w:ascii="宋体" w:hAnsi="宋体" w:hint="eastAsia"/>
        </w:rPr>
        <w:t>回归分析是一种数学模型，当因变量和自变量为线性关系时，它是一种特殊的线性模型。最简单的情形是一元线性回归，由大体上有线性关系的一个自变量和一个因变量组成。若有k个自变量和1个因变量，则因变量的值分为两部分：一部分由自变量影响，即表示为它的函数，函数形式已知且含有未知参数；另一部分由其他的未考虑因素和随机性影响，即随机误差。当函数为参数未知的线性函数时，称为线性回归分析模型；当函数为参数未知的非线性函数时，称为非线性回归分析模型。当自变量个数大于1时称为多元回归。</w:t>
      </w:r>
    </w:p>
    <w:p w14:paraId="316AF91C" w14:textId="6A192F5F" w:rsidR="00AA2021" w:rsidRDefault="00AA2021" w:rsidP="00AA2021">
      <w:pPr>
        <w:pStyle w:val="30"/>
      </w:pPr>
      <w:bookmarkStart w:id="8" w:name="_Toc128407609"/>
      <w:r>
        <w:rPr>
          <w:rFonts w:hint="eastAsia"/>
        </w:rPr>
        <w:t>分类</w:t>
      </w:r>
      <w:bookmarkEnd w:id="8"/>
    </w:p>
    <w:p w14:paraId="633B38B6" w14:textId="728CD2BD" w:rsidR="00AA2021" w:rsidRPr="00377E56" w:rsidRDefault="00AA2021" w:rsidP="00AA2021">
      <w:pPr>
        <w:pStyle w:val="a1"/>
        <w:spacing w:line="324" w:lineRule="auto"/>
        <w:ind w:firstLine="480"/>
        <w:rPr>
          <w:rFonts w:ascii="宋体" w:hAnsi="宋体"/>
        </w:rPr>
      </w:pPr>
      <w:r w:rsidRPr="00377E56">
        <w:rPr>
          <w:rFonts w:ascii="宋体" w:hAnsi="宋体" w:hint="eastAsia"/>
        </w:rPr>
        <w:t>分类是一个有监督的学习过程，目标数据库中有哪些类别是已知的，分类过程需要做的就是把每一条记录归到对应的类别之中。由于必须事先知道各个类别的信息，并且所有待分类的数据条目都默认有对应的类别，因此分类算法也有其局限性，当上述条件无法满足时，我们就需要尝试聚类分析。</w:t>
      </w:r>
    </w:p>
    <w:p w14:paraId="1F7DA242" w14:textId="4E63D76F" w:rsidR="00AA2021" w:rsidRDefault="00AA2021" w:rsidP="00AA2021">
      <w:pPr>
        <w:pStyle w:val="30"/>
      </w:pPr>
      <w:bookmarkStart w:id="9" w:name="_Toc128407610"/>
      <w:r>
        <w:rPr>
          <w:rFonts w:hint="eastAsia"/>
        </w:rPr>
        <w:lastRenderedPageBreak/>
        <w:t>降维与特征提取</w:t>
      </w:r>
      <w:bookmarkEnd w:id="9"/>
    </w:p>
    <w:p w14:paraId="6E4D2014" w14:textId="1795AA74" w:rsidR="00AA2021" w:rsidRDefault="00AA2021" w:rsidP="00207996">
      <w:pPr>
        <w:pStyle w:val="a1"/>
        <w:spacing w:line="324" w:lineRule="auto"/>
        <w:ind w:firstLine="480"/>
      </w:pPr>
      <w:r w:rsidRPr="00AA2021">
        <w:rPr>
          <w:rFonts w:hint="eastAsia"/>
        </w:rPr>
        <w:t>在数据的预处理阶段，特征提取和数据降维是提升模型表示能力的一种重要手段。特征提取主要是从数据中找到有用的特征，用于提升模型的表示能力，而数据降维主要是在不减少模型准确率的情况下减少数据的特征数量。</w:t>
      </w:r>
    </w:p>
    <w:p w14:paraId="7E61C19B" w14:textId="573F4762" w:rsidR="005C3DC1" w:rsidRDefault="005C3DC1" w:rsidP="00207996">
      <w:pPr>
        <w:pStyle w:val="30"/>
        <w:spacing w:line="324" w:lineRule="auto"/>
      </w:pPr>
      <w:bookmarkStart w:id="10" w:name="_Toc128407611"/>
      <w:r>
        <w:rPr>
          <w:rFonts w:hint="eastAsia"/>
        </w:rPr>
        <w:t>工业统计</w:t>
      </w:r>
      <w:bookmarkEnd w:id="10"/>
    </w:p>
    <w:p w14:paraId="31A25890" w14:textId="12327923" w:rsidR="005C3DC1" w:rsidRDefault="005C3DC1" w:rsidP="00207996">
      <w:pPr>
        <w:pStyle w:val="a1"/>
        <w:spacing w:line="324" w:lineRule="auto"/>
        <w:ind w:firstLine="480"/>
      </w:pPr>
      <w:r w:rsidRPr="005C3DC1">
        <w:rPr>
          <w:rFonts w:hint="eastAsia"/>
        </w:rPr>
        <w:t>对工业经济现象数量方面的资料进行搜集、整理</w:t>
      </w:r>
      <w:r w:rsidR="00C27827">
        <w:rPr>
          <w:rFonts w:hint="eastAsia"/>
        </w:rPr>
        <w:t>、</w:t>
      </w:r>
      <w:r w:rsidRPr="005C3DC1">
        <w:rPr>
          <w:rFonts w:hint="eastAsia"/>
        </w:rPr>
        <w:t>分析、研究工业经济宏观发展与微观生产经营活动的数量关系，反映工业经济活动发展规律性的统计方法论和实务专业统计。</w:t>
      </w:r>
    </w:p>
    <w:p w14:paraId="1A53D954" w14:textId="59B0D73A" w:rsidR="006674E5" w:rsidRDefault="006674E5" w:rsidP="006674E5">
      <w:pPr>
        <w:pStyle w:val="20"/>
      </w:pPr>
      <w:bookmarkStart w:id="11" w:name="_Toc128407612"/>
      <w:r>
        <w:rPr>
          <w:rFonts w:hint="eastAsia"/>
        </w:rPr>
        <w:t>运行环境要求</w:t>
      </w:r>
      <w:bookmarkEnd w:id="11"/>
    </w:p>
    <w:tbl>
      <w:tblPr>
        <w:tblStyle w:val="-0"/>
        <w:tblW w:w="5000" w:type="pct"/>
        <w:tblLook w:val="04A0" w:firstRow="1" w:lastRow="0" w:firstColumn="1" w:lastColumn="0" w:noHBand="0" w:noVBand="1"/>
      </w:tblPr>
      <w:tblGrid>
        <w:gridCol w:w="2695"/>
        <w:gridCol w:w="5828"/>
      </w:tblGrid>
      <w:tr w:rsidR="000F713A" w14:paraId="6CE555BC" w14:textId="77777777" w:rsidTr="00736E39">
        <w:trPr>
          <w:trHeight w:val="80"/>
        </w:trPr>
        <w:tc>
          <w:tcPr>
            <w:cnfStyle w:val="001000000000" w:firstRow="0" w:lastRow="0" w:firstColumn="1" w:lastColumn="0" w:oddVBand="0" w:evenVBand="0" w:oddHBand="0" w:evenHBand="0" w:firstRowFirstColumn="0" w:firstRowLastColumn="0" w:lastRowFirstColumn="0" w:lastRowLastColumn="0"/>
            <w:tcW w:w="1581" w:type="pct"/>
            <w:shd w:val="clear" w:color="auto" w:fill="DEEAF6" w:themeFill="accent1" w:themeFillTint="33"/>
          </w:tcPr>
          <w:p w14:paraId="5B61BFA3" w14:textId="77777777" w:rsidR="000F713A" w:rsidRDefault="000F713A" w:rsidP="00736E39">
            <w:pPr>
              <w:pStyle w:val="aff2"/>
              <w:rPr>
                <w:b w:val="0"/>
              </w:rPr>
            </w:pPr>
            <w:r>
              <w:rPr>
                <w:rFonts w:hint="eastAsia"/>
              </w:rPr>
              <w:t>系统内存</w:t>
            </w:r>
          </w:p>
        </w:tc>
        <w:tc>
          <w:tcPr>
            <w:tcW w:w="3419" w:type="pct"/>
          </w:tcPr>
          <w:p w14:paraId="5001B764" w14:textId="77777777" w:rsidR="000F713A" w:rsidRPr="007647C2" w:rsidRDefault="000F713A" w:rsidP="00736E39">
            <w:pPr>
              <w:pStyle w:val="aff2"/>
              <w:cnfStyle w:val="000000000000" w:firstRow="0" w:lastRow="0" w:firstColumn="0" w:lastColumn="0" w:oddVBand="0" w:evenVBand="0" w:oddHBand="0" w:evenHBand="0" w:firstRowFirstColumn="0" w:firstRowLastColumn="0" w:lastRowFirstColumn="0" w:lastRowLastColumn="0"/>
              <w:rPr>
                <w:color w:val="8496B0" w:themeColor="text2" w:themeTint="99"/>
              </w:rPr>
            </w:pPr>
            <w:r w:rsidRPr="007647C2">
              <w:rPr>
                <w:rFonts w:hint="eastAsia"/>
                <w:color w:val="8496B0" w:themeColor="text2" w:themeTint="99"/>
              </w:rPr>
              <w:t>大于等于</w:t>
            </w:r>
            <w:r w:rsidRPr="007647C2">
              <w:rPr>
                <w:rFonts w:hint="eastAsia"/>
                <w:color w:val="8496B0" w:themeColor="text2" w:themeTint="99"/>
              </w:rPr>
              <w:t>8G</w:t>
            </w:r>
          </w:p>
        </w:tc>
      </w:tr>
      <w:tr w:rsidR="000F713A" w14:paraId="51B465AE" w14:textId="77777777" w:rsidTr="00736E39">
        <w:trPr>
          <w:trHeight w:val="80"/>
        </w:trPr>
        <w:tc>
          <w:tcPr>
            <w:cnfStyle w:val="001000000000" w:firstRow="0" w:lastRow="0" w:firstColumn="1" w:lastColumn="0" w:oddVBand="0" w:evenVBand="0" w:oddHBand="0" w:evenHBand="0" w:firstRowFirstColumn="0" w:firstRowLastColumn="0" w:lastRowFirstColumn="0" w:lastRowLastColumn="0"/>
            <w:tcW w:w="1581" w:type="pct"/>
            <w:shd w:val="clear" w:color="auto" w:fill="DEEAF6" w:themeFill="accent1" w:themeFillTint="33"/>
          </w:tcPr>
          <w:p w14:paraId="35170868" w14:textId="77777777" w:rsidR="000F713A" w:rsidRDefault="000F713A" w:rsidP="00736E39">
            <w:pPr>
              <w:pStyle w:val="aff2"/>
              <w:rPr>
                <w:b w:val="0"/>
              </w:rPr>
            </w:pPr>
            <w:r>
              <w:rPr>
                <w:rFonts w:hint="eastAsia"/>
              </w:rPr>
              <w:t>剩余存储空间</w:t>
            </w:r>
          </w:p>
        </w:tc>
        <w:tc>
          <w:tcPr>
            <w:tcW w:w="3419" w:type="pct"/>
          </w:tcPr>
          <w:p w14:paraId="4FAA420A" w14:textId="77777777" w:rsidR="000F713A" w:rsidRPr="007647C2" w:rsidRDefault="000F713A" w:rsidP="00736E39">
            <w:pPr>
              <w:pStyle w:val="aff2"/>
              <w:cnfStyle w:val="000000000000" w:firstRow="0" w:lastRow="0" w:firstColumn="0" w:lastColumn="0" w:oddVBand="0" w:evenVBand="0" w:oddHBand="0" w:evenHBand="0" w:firstRowFirstColumn="0" w:firstRowLastColumn="0" w:lastRowFirstColumn="0" w:lastRowLastColumn="0"/>
              <w:rPr>
                <w:color w:val="8496B0" w:themeColor="text2" w:themeTint="99"/>
              </w:rPr>
            </w:pPr>
            <w:r w:rsidRPr="007647C2">
              <w:rPr>
                <w:rFonts w:hint="eastAsia"/>
                <w:color w:val="8496B0" w:themeColor="text2" w:themeTint="99"/>
              </w:rPr>
              <w:t>大于等于</w:t>
            </w:r>
            <w:r w:rsidRPr="007647C2">
              <w:rPr>
                <w:rFonts w:hint="eastAsia"/>
                <w:color w:val="8496B0" w:themeColor="text2" w:themeTint="99"/>
              </w:rPr>
              <w:t>80G</w:t>
            </w:r>
          </w:p>
        </w:tc>
      </w:tr>
      <w:tr w:rsidR="000F713A" w14:paraId="6A14863C" w14:textId="77777777" w:rsidTr="00736E39">
        <w:trPr>
          <w:trHeight w:val="80"/>
        </w:trPr>
        <w:tc>
          <w:tcPr>
            <w:cnfStyle w:val="001000000000" w:firstRow="0" w:lastRow="0" w:firstColumn="1" w:lastColumn="0" w:oddVBand="0" w:evenVBand="0" w:oddHBand="0" w:evenHBand="0" w:firstRowFirstColumn="0" w:firstRowLastColumn="0" w:lastRowFirstColumn="0" w:lastRowLastColumn="0"/>
            <w:tcW w:w="1581" w:type="pct"/>
            <w:shd w:val="clear" w:color="auto" w:fill="DEEAF6" w:themeFill="accent1" w:themeFillTint="33"/>
          </w:tcPr>
          <w:p w14:paraId="10AD9B35" w14:textId="77777777" w:rsidR="000F713A" w:rsidRDefault="000F713A" w:rsidP="00736E39">
            <w:pPr>
              <w:pStyle w:val="aff2"/>
              <w:rPr>
                <w:b w:val="0"/>
              </w:rPr>
            </w:pPr>
            <w:r>
              <w:rPr>
                <w:rFonts w:hint="eastAsia"/>
              </w:rPr>
              <w:t>操作系统</w:t>
            </w:r>
          </w:p>
        </w:tc>
        <w:tc>
          <w:tcPr>
            <w:tcW w:w="3419" w:type="pct"/>
          </w:tcPr>
          <w:p w14:paraId="6F27EF4E" w14:textId="77777777" w:rsidR="000F713A" w:rsidRPr="007647C2" w:rsidRDefault="000F713A" w:rsidP="00736E39">
            <w:pPr>
              <w:pStyle w:val="aff2"/>
              <w:cnfStyle w:val="000000000000" w:firstRow="0" w:lastRow="0" w:firstColumn="0" w:lastColumn="0" w:oddVBand="0" w:evenVBand="0" w:oddHBand="0" w:evenHBand="0" w:firstRowFirstColumn="0" w:firstRowLastColumn="0" w:lastRowFirstColumn="0" w:lastRowLastColumn="0"/>
              <w:rPr>
                <w:color w:val="8496B0" w:themeColor="text2" w:themeTint="99"/>
              </w:rPr>
            </w:pPr>
            <w:r w:rsidRPr="007647C2">
              <w:rPr>
                <w:rFonts w:hint="eastAsia"/>
                <w:color w:val="8496B0" w:themeColor="text2" w:themeTint="99"/>
              </w:rPr>
              <w:t>Windows 10</w:t>
            </w:r>
            <w:r>
              <w:rPr>
                <w:rFonts w:hint="eastAsia"/>
                <w:color w:val="8496B0" w:themeColor="text2" w:themeTint="99"/>
              </w:rPr>
              <w:t>以上或</w:t>
            </w:r>
            <w:r>
              <w:rPr>
                <w:rFonts w:hint="eastAsia"/>
                <w:color w:val="8496B0" w:themeColor="text2" w:themeTint="99"/>
              </w:rPr>
              <w:t>centos7.9</w:t>
            </w:r>
            <w:r>
              <w:rPr>
                <w:rFonts w:hint="eastAsia"/>
                <w:color w:val="8496B0" w:themeColor="text2" w:themeTint="99"/>
              </w:rPr>
              <w:t>以上</w:t>
            </w:r>
          </w:p>
        </w:tc>
      </w:tr>
      <w:tr w:rsidR="0036766A" w14:paraId="3E84D6F3" w14:textId="77777777" w:rsidTr="00736E39">
        <w:trPr>
          <w:trHeight w:val="80"/>
        </w:trPr>
        <w:tc>
          <w:tcPr>
            <w:cnfStyle w:val="001000000000" w:firstRow="0" w:lastRow="0" w:firstColumn="1" w:lastColumn="0" w:oddVBand="0" w:evenVBand="0" w:oddHBand="0" w:evenHBand="0" w:firstRowFirstColumn="0" w:firstRowLastColumn="0" w:lastRowFirstColumn="0" w:lastRowLastColumn="0"/>
            <w:tcW w:w="1581" w:type="pct"/>
            <w:shd w:val="clear" w:color="auto" w:fill="DEEAF6" w:themeFill="accent1" w:themeFillTint="33"/>
          </w:tcPr>
          <w:p w14:paraId="3226F985" w14:textId="6C17360F" w:rsidR="0036766A" w:rsidRDefault="0036766A" w:rsidP="00736E39">
            <w:pPr>
              <w:pStyle w:val="aff2"/>
            </w:pPr>
            <w:r>
              <w:rPr>
                <w:rFonts w:hint="eastAsia"/>
              </w:rPr>
              <w:t>软件系统</w:t>
            </w:r>
          </w:p>
        </w:tc>
        <w:tc>
          <w:tcPr>
            <w:tcW w:w="3419" w:type="pct"/>
          </w:tcPr>
          <w:p w14:paraId="1C3F2BED" w14:textId="38498C16" w:rsidR="0036766A" w:rsidRPr="007647C2" w:rsidRDefault="0036766A" w:rsidP="00736E39">
            <w:pPr>
              <w:pStyle w:val="aff2"/>
              <w:cnfStyle w:val="000000000000" w:firstRow="0" w:lastRow="0" w:firstColumn="0" w:lastColumn="0" w:oddVBand="0" w:evenVBand="0" w:oddHBand="0" w:evenHBand="0" w:firstRowFirstColumn="0" w:firstRowLastColumn="0" w:lastRowFirstColumn="0" w:lastRowLastColumn="0"/>
              <w:rPr>
                <w:color w:val="8496B0" w:themeColor="text2" w:themeTint="99"/>
              </w:rPr>
            </w:pPr>
            <w:r>
              <w:rPr>
                <w:rFonts w:hint="eastAsia"/>
                <w:color w:val="8496B0" w:themeColor="text2" w:themeTint="99"/>
              </w:rPr>
              <w:t>Julia</w:t>
            </w:r>
            <w:r>
              <w:rPr>
                <w:color w:val="8496B0" w:themeColor="text2" w:themeTint="99"/>
              </w:rPr>
              <w:t>1.7</w:t>
            </w:r>
            <w:r>
              <w:rPr>
                <w:rFonts w:hint="eastAsia"/>
                <w:color w:val="8496B0" w:themeColor="text2" w:themeTint="99"/>
              </w:rPr>
              <w:t>以上。</w:t>
            </w:r>
            <w:r>
              <w:rPr>
                <w:rFonts w:hint="eastAsia"/>
                <w:color w:val="8496B0" w:themeColor="text2" w:themeTint="99"/>
              </w:rPr>
              <w:t>Python</w:t>
            </w:r>
            <w:r>
              <w:rPr>
                <w:color w:val="8496B0" w:themeColor="text2" w:themeTint="99"/>
              </w:rPr>
              <w:t>3.9</w:t>
            </w:r>
            <w:r w:rsidR="00E56BC6">
              <w:rPr>
                <w:rFonts w:hint="eastAsia"/>
                <w:color w:val="8496B0" w:themeColor="text2" w:themeTint="99"/>
              </w:rPr>
              <w:t>及</w:t>
            </w:r>
            <w:r>
              <w:rPr>
                <w:rFonts w:hint="eastAsia"/>
                <w:color w:val="8496B0" w:themeColor="text2" w:themeTint="99"/>
              </w:rPr>
              <w:t>以上</w:t>
            </w:r>
          </w:p>
        </w:tc>
      </w:tr>
    </w:tbl>
    <w:p w14:paraId="703DA010" w14:textId="77777777" w:rsidR="006674E5" w:rsidRPr="000F713A" w:rsidRDefault="006674E5" w:rsidP="006674E5">
      <w:pPr>
        <w:pStyle w:val="a1"/>
        <w:ind w:firstLine="480"/>
      </w:pPr>
    </w:p>
    <w:p w14:paraId="6B3525A8" w14:textId="18B7032A" w:rsidR="00047746" w:rsidRDefault="00674707" w:rsidP="000574D1">
      <w:pPr>
        <w:pStyle w:val="10"/>
      </w:pPr>
      <w:bookmarkStart w:id="12" w:name="_Toc128407613"/>
      <w:r>
        <w:rPr>
          <w:rFonts w:hint="eastAsia"/>
        </w:rPr>
        <w:lastRenderedPageBreak/>
        <w:t>系统</w:t>
      </w:r>
      <w:r w:rsidR="00E02063">
        <w:rPr>
          <w:rFonts w:hint="eastAsia"/>
        </w:rPr>
        <w:t>设计</w:t>
      </w:r>
      <w:bookmarkEnd w:id="12"/>
    </w:p>
    <w:p w14:paraId="400111B0" w14:textId="2175504E" w:rsidR="00D84153" w:rsidRDefault="00D84153" w:rsidP="00D84153">
      <w:pPr>
        <w:pStyle w:val="20"/>
      </w:pPr>
      <w:bookmarkStart w:id="13" w:name="_Toc128407614"/>
      <w:r>
        <w:rPr>
          <w:rFonts w:hint="eastAsia"/>
        </w:rPr>
        <w:t>总体框架</w:t>
      </w:r>
      <w:bookmarkEnd w:id="13"/>
    </w:p>
    <w:p w14:paraId="2C967C48" w14:textId="7467700A" w:rsidR="00D84153" w:rsidRDefault="000527B9" w:rsidP="00D84153">
      <w:pPr>
        <w:pStyle w:val="a1"/>
        <w:ind w:firstLine="480"/>
      </w:pPr>
      <w:r>
        <w:rPr>
          <w:noProof/>
        </w:rPr>
        <w:drawing>
          <wp:inline distT="0" distB="0" distL="0" distR="0" wp14:anchorId="1BBCFCD7" wp14:editId="6D6E2A5D">
            <wp:extent cx="5274945" cy="4460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4460240"/>
                    </a:xfrm>
                    <a:prstGeom prst="rect">
                      <a:avLst/>
                    </a:prstGeom>
                    <a:noFill/>
                    <a:ln>
                      <a:noFill/>
                    </a:ln>
                  </pic:spPr>
                </pic:pic>
              </a:graphicData>
            </a:graphic>
          </wp:inline>
        </w:drawing>
      </w:r>
    </w:p>
    <w:p w14:paraId="7D683BA7" w14:textId="24F387B3" w:rsidR="001D7B83" w:rsidRPr="00377E56" w:rsidRDefault="00D446A2" w:rsidP="00D446A2">
      <w:pPr>
        <w:pStyle w:val="a1"/>
        <w:spacing w:line="324" w:lineRule="auto"/>
        <w:ind w:firstLine="480"/>
        <w:rPr>
          <w:rFonts w:ascii="宋体" w:hAnsi="宋体"/>
        </w:rPr>
      </w:pPr>
      <w:r w:rsidRPr="00377E56">
        <w:rPr>
          <w:rFonts w:ascii="宋体" w:hAnsi="宋体" w:hint="eastAsia"/>
        </w:rPr>
        <w:t>Syslab</w:t>
      </w:r>
      <w:r w:rsidRPr="00377E56">
        <w:rPr>
          <w:rFonts w:ascii="宋体" w:hAnsi="宋体"/>
        </w:rPr>
        <w:t xml:space="preserve"> </w:t>
      </w:r>
      <w:r w:rsidRPr="00377E56">
        <w:rPr>
          <w:rFonts w:ascii="宋体" w:hAnsi="宋体" w:hint="eastAsia"/>
        </w:rPr>
        <w:t>机器学习工具箱</w:t>
      </w:r>
      <w:r w:rsidR="001D7B83" w:rsidRPr="00377E56">
        <w:rPr>
          <w:rFonts w:ascii="宋体" w:hAnsi="宋体" w:hint="eastAsia"/>
        </w:rPr>
        <w:t>总体框架</w:t>
      </w:r>
      <w:r w:rsidRPr="00377E56">
        <w:rPr>
          <w:rFonts w:ascii="宋体" w:hAnsi="宋体" w:hint="eastAsia"/>
        </w:rPr>
        <w:t>设计分为</w:t>
      </w:r>
      <w:r w:rsidR="001D7B83" w:rsidRPr="00377E56">
        <w:rPr>
          <w:rFonts w:ascii="宋体" w:hAnsi="宋体" w:hint="eastAsia"/>
        </w:rPr>
        <w:t>数据预处理、数据提取、数据分析、数据建模等过程。</w:t>
      </w:r>
    </w:p>
    <w:p w14:paraId="130B00E8" w14:textId="3F64A0AA" w:rsidR="001D7B83" w:rsidRPr="00377E56" w:rsidRDefault="001D7B83" w:rsidP="00D446A2">
      <w:pPr>
        <w:pStyle w:val="a1"/>
        <w:spacing w:line="324" w:lineRule="auto"/>
        <w:ind w:firstLine="480"/>
        <w:rPr>
          <w:rFonts w:ascii="宋体" w:hAnsi="宋体"/>
        </w:rPr>
      </w:pPr>
      <w:r w:rsidRPr="00377E56">
        <w:rPr>
          <w:rFonts w:ascii="宋体" w:hAnsi="宋体" w:hint="eastAsia"/>
        </w:rPr>
        <w:t>数据预处理结合标准化，均值去</w:t>
      </w:r>
      <w:r w:rsidR="00DE0F92" w:rsidRPr="00377E56">
        <w:rPr>
          <w:rFonts w:ascii="宋体" w:hAnsi="宋体" w:hint="eastAsia"/>
        </w:rPr>
        <w:t>除</w:t>
      </w:r>
      <w:r w:rsidRPr="00377E56">
        <w:rPr>
          <w:rFonts w:ascii="宋体" w:hAnsi="宋体" w:hint="eastAsia"/>
        </w:rPr>
        <w:t>，方差缩放，非线性变换离散化，缺失值的插补等方法</w:t>
      </w:r>
      <w:r w:rsidR="004B0A76" w:rsidRPr="00377E56">
        <w:rPr>
          <w:rFonts w:ascii="宋体" w:hAnsi="宋体" w:hint="eastAsia"/>
        </w:rPr>
        <w:t>。</w:t>
      </w:r>
    </w:p>
    <w:p w14:paraId="04E8D4C0" w14:textId="74B47F0B" w:rsidR="001D7B83" w:rsidRPr="00377E56" w:rsidRDefault="001D7B83" w:rsidP="00D446A2">
      <w:pPr>
        <w:pStyle w:val="a1"/>
        <w:spacing w:line="324" w:lineRule="auto"/>
        <w:ind w:firstLine="480"/>
        <w:rPr>
          <w:rFonts w:ascii="宋体" w:hAnsi="宋体"/>
        </w:rPr>
      </w:pPr>
      <w:r w:rsidRPr="00377E56">
        <w:rPr>
          <w:rFonts w:ascii="宋体" w:hAnsi="宋体" w:hint="eastAsia"/>
        </w:rPr>
        <w:t>数据提取结合ISOmap、L</w:t>
      </w:r>
      <w:r w:rsidRPr="00377E56">
        <w:rPr>
          <w:rFonts w:ascii="宋体" w:hAnsi="宋体"/>
        </w:rPr>
        <w:t>EE</w:t>
      </w:r>
      <w:r w:rsidR="004B0A76" w:rsidRPr="00377E56">
        <w:rPr>
          <w:rFonts w:ascii="宋体" w:hAnsi="宋体" w:hint="eastAsia"/>
        </w:rPr>
        <w:t>、</w:t>
      </w:r>
      <w:r w:rsidRPr="00377E56">
        <w:rPr>
          <w:rFonts w:ascii="宋体" w:hAnsi="宋体"/>
        </w:rPr>
        <w:t>PCA</w:t>
      </w:r>
      <w:r w:rsidRPr="00377E56">
        <w:rPr>
          <w:rFonts w:ascii="宋体" w:hAnsi="宋体" w:hint="eastAsia"/>
        </w:rPr>
        <w:t>、I</w:t>
      </w:r>
      <w:r w:rsidRPr="00377E56">
        <w:rPr>
          <w:rFonts w:ascii="宋体" w:hAnsi="宋体"/>
        </w:rPr>
        <w:t>CA</w:t>
      </w:r>
      <w:r w:rsidRPr="00377E56">
        <w:rPr>
          <w:rFonts w:ascii="宋体" w:hAnsi="宋体" w:hint="eastAsia"/>
        </w:rPr>
        <w:t>等主要方法</w:t>
      </w:r>
      <w:r w:rsidR="004B0A76" w:rsidRPr="00377E56">
        <w:rPr>
          <w:rFonts w:ascii="宋体" w:hAnsi="宋体" w:hint="eastAsia"/>
        </w:rPr>
        <w:t>。</w:t>
      </w:r>
    </w:p>
    <w:p w14:paraId="285914E7" w14:textId="0EAD0F4B" w:rsidR="001D7B83" w:rsidRPr="00377E56" w:rsidRDefault="001D7B83" w:rsidP="00D446A2">
      <w:pPr>
        <w:pStyle w:val="a1"/>
        <w:spacing w:line="324" w:lineRule="auto"/>
        <w:ind w:firstLine="480"/>
        <w:rPr>
          <w:rFonts w:ascii="宋体" w:hAnsi="宋体"/>
        </w:rPr>
      </w:pPr>
      <w:r w:rsidRPr="00377E56">
        <w:rPr>
          <w:rFonts w:ascii="宋体" w:hAnsi="宋体" w:hint="eastAsia"/>
        </w:rPr>
        <w:t>数据分析结合方差分析，假设检验，统计检验等统计学方法对数据进行关联性分析。</w:t>
      </w:r>
    </w:p>
    <w:p w14:paraId="7E64C76F" w14:textId="3CA0CC3C" w:rsidR="00D446A2" w:rsidRDefault="001D7B83" w:rsidP="00D446A2">
      <w:pPr>
        <w:pStyle w:val="a1"/>
        <w:spacing w:line="324" w:lineRule="auto"/>
        <w:ind w:firstLine="480"/>
      </w:pPr>
      <w:r w:rsidRPr="00377E56">
        <w:rPr>
          <w:rFonts w:ascii="宋体" w:hAnsi="宋体" w:hint="eastAsia"/>
        </w:rPr>
        <w:t>模型建模中</w:t>
      </w:r>
      <w:r w:rsidR="00D446A2" w:rsidRPr="00377E56">
        <w:rPr>
          <w:rFonts w:ascii="宋体" w:hAnsi="宋体" w:hint="eastAsia"/>
        </w:rPr>
        <w:t>输入层，支持数学</w:t>
      </w:r>
      <w:r w:rsidR="00253EAA" w:rsidRPr="00377E56">
        <w:rPr>
          <w:rFonts w:ascii="宋体" w:hAnsi="宋体"/>
        </w:rPr>
        <w:t>A</w:t>
      </w:r>
      <w:r w:rsidR="00D446A2" w:rsidRPr="00377E56">
        <w:rPr>
          <w:rFonts w:ascii="宋体" w:hAnsi="宋体" w:hint="eastAsia"/>
        </w:rPr>
        <w:t>rray</w:t>
      </w:r>
      <w:r w:rsidR="00FD14B4" w:rsidRPr="00377E56">
        <w:rPr>
          <w:rFonts w:ascii="宋体" w:hAnsi="宋体" w:hint="eastAsia"/>
        </w:rPr>
        <w:t>、</w:t>
      </w:r>
      <w:r w:rsidR="00253EAA" w:rsidRPr="00377E56">
        <w:rPr>
          <w:rFonts w:ascii="宋体" w:hAnsi="宋体"/>
        </w:rPr>
        <w:t>V</w:t>
      </w:r>
      <w:r w:rsidR="00D446A2" w:rsidRPr="00377E56">
        <w:rPr>
          <w:rFonts w:ascii="宋体" w:hAnsi="宋体" w:hint="eastAsia"/>
        </w:rPr>
        <w:t>ector和</w:t>
      </w:r>
      <w:r w:rsidR="00253EAA" w:rsidRPr="00377E56">
        <w:rPr>
          <w:rFonts w:ascii="宋体" w:hAnsi="宋体"/>
        </w:rPr>
        <w:t>D</w:t>
      </w:r>
      <w:r w:rsidR="00D446A2" w:rsidRPr="00377E56">
        <w:rPr>
          <w:rFonts w:ascii="宋体" w:hAnsi="宋体" w:hint="eastAsia"/>
        </w:rPr>
        <w:t>ata</w:t>
      </w:r>
      <w:r w:rsidR="00253EAA" w:rsidRPr="00377E56">
        <w:rPr>
          <w:rFonts w:ascii="宋体" w:hAnsi="宋体"/>
        </w:rPr>
        <w:t>F</w:t>
      </w:r>
      <w:r w:rsidR="00D446A2" w:rsidRPr="00377E56">
        <w:rPr>
          <w:rFonts w:ascii="宋体" w:hAnsi="宋体" w:hint="eastAsia"/>
        </w:rPr>
        <w:t>rame等Julia形式数据导入；</w:t>
      </w:r>
      <w:r w:rsidRPr="00377E56">
        <w:rPr>
          <w:rFonts w:ascii="宋体" w:hAnsi="宋体" w:hint="eastAsia"/>
        </w:rPr>
        <w:t>接着</w:t>
      </w:r>
      <w:r w:rsidR="00D446A2" w:rsidRPr="00377E56">
        <w:rPr>
          <w:rFonts w:ascii="宋体" w:hAnsi="宋体" w:hint="eastAsia"/>
        </w:rPr>
        <w:t>参数优化</w:t>
      </w:r>
      <w:r w:rsidR="00870D3B" w:rsidRPr="00377E56">
        <w:rPr>
          <w:rFonts w:ascii="宋体" w:hAnsi="宋体" w:hint="eastAsia"/>
        </w:rPr>
        <w:t>、</w:t>
      </w:r>
      <w:r w:rsidR="00D446A2" w:rsidRPr="00377E56">
        <w:rPr>
          <w:rFonts w:ascii="宋体" w:hAnsi="宋体" w:hint="eastAsia"/>
        </w:rPr>
        <w:t>模型评估</w:t>
      </w:r>
      <w:r w:rsidR="00870D3B" w:rsidRPr="00377E56">
        <w:rPr>
          <w:rFonts w:ascii="宋体" w:hAnsi="宋体" w:hint="eastAsia"/>
        </w:rPr>
        <w:t>、</w:t>
      </w:r>
      <w:r w:rsidR="00D446A2" w:rsidRPr="00377E56">
        <w:rPr>
          <w:rFonts w:ascii="宋体" w:hAnsi="宋体" w:hint="eastAsia"/>
        </w:rPr>
        <w:t>输出可视化等步骤。应用</w:t>
      </w:r>
      <w:r w:rsidRPr="00377E56">
        <w:rPr>
          <w:rFonts w:ascii="宋体" w:hAnsi="宋体" w:hint="eastAsia"/>
        </w:rPr>
        <w:t>场景主要在航空航天、工业自动化和机械</w:t>
      </w:r>
      <w:r w:rsidR="00937F47" w:rsidRPr="00377E56">
        <w:rPr>
          <w:rFonts w:ascii="宋体" w:hAnsi="宋体" w:hint="eastAsia"/>
        </w:rPr>
        <w:t>、</w:t>
      </w:r>
      <w:r w:rsidRPr="00377E56">
        <w:rPr>
          <w:rFonts w:ascii="宋体" w:hAnsi="宋体" w:hint="eastAsia"/>
        </w:rPr>
        <w:t>金融、医疗设备、生物等</w:t>
      </w:r>
      <w:r w:rsidR="00937F47">
        <w:rPr>
          <w:rFonts w:hint="eastAsia"/>
        </w:rPr>
        <w:t>。</w:t>
      </w:r>
    </w:p>
    <w:p w14:paraId="3F4213E3" w14:textId="77777777" w:rsidR="00D446A2" w:rsidRPr="00D446A2" w:rsidRDefault="00D446A2" w:rsidP="00D84153">
      <w:pPr>
        <w:pStyle w:val="a1"/>
        <w:ind w:firstLine="480"/>
      </w:pPr>
    </w:p>
    <w:p w14:paraId="115DC591" w14:textId="5F380B37" w:rsidR="00D446A2" w:rsidRDefault="00D446A2" w:rsidP="000308EC">
      <w:pPr>
        <w:pStyle w:val="20"/>
      </w:pPr>
      <w:bookmarkStart w:id="14" w:name="_Toc128407615"/>
      <w:bookmarkStart w:id="15" w:name="OLE_LINK2"/>
      <w:r>
        <w:rPr>
          <w:rFonts w:hint="eastAsia"/>
        </w:rPr>
        <w:lastRenderedPageBreak/>
        <w:t>应用流程</w:t>
      </w:r>
      <w:bookmarkEnd w:id="14"/>
    </w:p>
    <w:bookmarkEnd w:id="15"/>
    <w:p w14:paraId="7BEEE559" w14:textId="316695AA" w:rsidR="000308EC" w:rsidRDefault="00266ECE" w:rsidP="000308EC">
      <w:pPr>
        <w:pStyle w:val="a1"/>
        <w:ind w:firstLine="480"/>
      </w:pPr>
      <w:r>
        <w:rPr>
          <w:noProof/>
        </w:rPr>
        <w:drawing>
          <wp:inline distT="0" distB="0" distL="0" distR="0" wp14:anchorId="0D612017" wp14:editId="2B45D76F">
            <wp:extent cx="3302000" cy="3663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000" cy="3663950"/>
                    </a:xfrm>
                    <a:prstGeom prst="rect">
                      <a:avLst/>
                    </a:prstGeom>
                    <a:noFill/>
                    <a:ln>
                      <a:noFill/>
                    </a:ln>
                  </pic:spPr>
                </pic:pic>
              </a:graphicData>
            </a:graphic>
          </wp:inline>
        </w:drawing>
      </w:r>
    </w:p>
    <w:p w14:paraId="560FFB53" w14:textId="579A9452" w:rsidR="008523EC" w:rsidRDefault="008523EC" w:rsidP="008523EC">
      <w:pPr>
        <w:pStyle w:val="20"/>
      </w:pPr>
      <w:bookmarkStart w:id="16" w:name="_Toc128407616"/>
      <w:r>
        <w:rPr>
          <w:rFonts w:hint="eastAsia"/>
        </w:rPr>
        <w:t>功能设计</w:t>
      </w:r>
      <w:bookmarkEnd w:id="16"/>
    </w:p>
    <w:p w14:paraId="6038E647" w14:textId="145C0527" w:rsidR="008523EC" w:rsidRDefault="008523EC" w:rsidP="008523EC">
      <w:pPr>
        <w:pStyle w:val="30"/>
      </w:pPr>
      <w:bookmarkStart w:id="17" w:name="_Toc128407617"/>
      <w:r>
        <w:rPr>
          <w:rFonts w:hint="eastAsia"/>
        </w:rPr>
        <w:t>数据预处理</w:t>
      </w:r>
      <w:bookmarkEnd w:id="17"/>
    </w:p>
    <w:p w14:paraId="293E5561" w14:textId="145C8CCF" w:rsidR="008523EC" w:rsidRPr="00207996" w:rsidRDefault="008523EC" w:rsidP="00CD2D7A">
      <w:pPr>
        <w:pStyle w:val="a1"/>
        <w:spacing w:line="324" w:lineRule="auto"/>
        <w:ind w:firstLine="480"/>
        <w:rPr>
          <w:rFonts w:ascii="宋体" w:hAnsi="宋体"/>
        </w:rPr>
      </w:pPr>
      <w:r w:rsidRPr="00207996">
        <w:rPr>
          <w:rFonts w:ascii="宋体" w:hAnsi="宋体"/>
        </w:rPr>
        <w:t>在现实生活问题中，我们得到的原始数据往往非常混乱、不全面，</w:t>
      </w:r>
      <w:r w:rsidRPr="00207996">
        <w:rPr>
          <w:rFonts w:ascii="宋体" w:hAnsi="宋体" w:hint="eastAsia"/>
        </w:rPr>
        <w:t>机器学习模型</w:t>
      </w:r>
      <w:r w:rsidRPr="00207996">
        <w:rPr>
          <w:rFonts w:ascii="宋体" w:hAnsi="宋体"/>
        </w:rPr>
        <w:t>往往无法从中有效识别并提取信息。数据和特征决定了机器学习的上限，而模型和算法只是逼近这个上限而已，在采集完数据后，机器学习建模的首要步骤以及主要步骤便是数据预处理。</w:t>
      </w:r>
    </w:p>
    <w:p w14:paraId="3D92ABC1" w14:textId="2593BC1B" w:rsidR="008523EC" w:rsidRPr="00207996" w:rsidRDefault="008523EC" w:rsidP="00CD2D7A">
      <w:pPr>
        <w:pStyle w:val="a1"/>
        <w:spacing w:line="324" w:lineRule="auto"/>
        <w:ind w:firstLine="480"/>
        <w:rPr>
          <w:rFonts w:ascii="宋体" w:hAnsi="宋体"/>
        </w:rPr>
      </w:pPr>
      <w:r w:rsidRPr="00207996">
        <w:rPr>
          <w:rFonts w:ascii="宋体" w:hAnsi="宋体" w:hint="eastAsia"/>
        </w:rPr>
        <w:t>真实场景中可能存在的问题：</w:t>
      </w:r>
    </w:p>
    <w:p w14:paraId="08B9EC12" w14:textId="2CDCC49B" w:rsidR="008523EC" w:rsidRPr="00207996" w:rsidRDefault="008523EC">
      <w:pPr>
        <w:pStyle w:val="a1"/>
        <w:numPr>
          <w:ilvl w:val="0"/>
          <w:numId w:val="5"/>
        </w:numPr>
        <w:spacing w:line="324" w:lineRule="auto"/>
        <w:ind w:firstLineChars="0"/>
        <w:rPr>
          <w:rFonts w:ascii="宋体" w:hAnsi="宋体"/>
        </w:rPr>
      </w:pPr>
      <w:r w:rsidRPr="00207996">
        <w:rPr>
          <w:rFonts w:ascii="宋体" w:hAnsi="宋体"/>
        </w:rPr>
        <w:t>各特征(变量)的尺度(量纲)和数量级差异大</w:t>
      </w:r>
    </w:p>
    <w:p w14:paraId="2C6F2F0C" w14:textId="2B5FBAA7" w:rsidR="008523EC" w:rsidRPr="00207996" w:rsidRDefault="008523EC">
      <w:pPr>
        <w:pStyle w:val="a1"/>
        <w:numPr>
          <w:ilvl w:val="0"/>
          <w:numId w:val="5"/>
        </w:numPr>
        <w:spacing w:line="324" w:lineRule="auto"/>
        <w:ind w:firstLineChars="0"/>
        <w:rPr>
          <w:rFonts w:ascii="宋体" w:hAnsi="宋体"/>
        </w:rPr>
      </w:pPr>
      <w:r w:rsidRPr="00207996">
        <w:rPr>
          <w:rFonts w:ascii="宋体" w:hAnsi="宋体"/>
        </w:rPr>
        <w:t>存在噪声：包含错误和异常值</w:t>
      </w:r>
    </w:p>
    <w:p w14:paraId="128856A3" w14:textId="0304C598" w:rsidR="008523EC" w:rsidRPr="00207996" w:rsidRDefault="008523EC">
      <w:pPr>
        <w:pStyle w:val="a1"/>
        <w:numPr>
          <w:ilvl w:val="0"/>
          <w:numId w:val="5"/>
        </w:numPr>
        <w:spacing w:line="324" w:lineRule="auto"/>
        <w:ind w:firstLineChars="0"/>
        <w:rPr>
          <w:rFonts w:ascii="宋体" w:hAnsi="宋体"/>
        </w:rPr>
      </w:pPr>
      <w:r w:rsidRPr="00207996">
        <w:rPr>
          <w:rFonts w:ascii="宋体" w:hAnsi="宋体"/>
        </w:rPr>
        <w:t>存在缺失值</w:t>
      </w:r>
    </w:p>
    <w:p w14:paraId="691D138F" w14:textId="2120472A" w:rsidR="008523EC" w:rsidRPr="00207996" w:rsidRDefault="008523EC">
      <w:pPr>
        <w:pStyle w:val="a1"/>
        <w:numPr>
          <w:ilvl w:val="0"/>
          <w:numId w:val="5"/>
        </w:numPr>
        <w:spacing w:line="324" w:lineRule="auto"/>
        <w:ind w:firstLineChars="0"/>
        <w:rPr>
          <w:rFonts w:ascii="宋体" w:hAnsi="宋体"/>
        </w:rPr>
      </w:pPr>
      <w:r w:rsidRPr="00207996">
        <w:rPr>
          <w:rFonts w:ascii="宋体" w:hAnsi="宋体"/>
        </w:rPr>
        <w:t>存在冗余特征</w:t>
      </w:r>
    </w:p>
    <w:p w14:paraId="6E56D771" w14:textId="247A10E7" w:rsidR="00A95FC0" w:rsidRPr="00207996" w:rsidRDefault="00A95FC0" w:rsidP="00CD2D7A">
      <w:pPr>
        <w:spacing w:line="324" w:lineRule="auto"/>
        <w:ind w:left="480"/>
        <w:rPr>
          <w:rFonts w:ascii="宋体" w:hAnsi="宋体"/>
        </w:rPr>
      </w:pPr>
      <w:r w:rsidRPr="00207996">
        <w:rPr>
          <w:rFonts w:ascii="宋体" w:hAnsi="宋体"/>
        </w:rPr>
        <w:t>…</w:t>
      </w:r>
    </w:p>
    <w:p w14:paraId="66580E00" w14:textId="1F72FFEB" w:rsidR="008523EC" w:rsidRPr="00207996" w:rsidRDefault="00A95FC0" w:rsidP="00CD2D7A">
      <w:pPr>
        <w:spacing w:line="324" w:lineRule="auto"/>
        <w:rPr>
          <w:rFonts w:ascii="宋体" w:hAnsi="宋体"/>
        </w:rPr>
      </w:pPr>
      <w:r w:rsidRPr="00207996">
        <w:rPr>
          <w:rFonts w:ascii="宋体" w:hAnsi="宋体"/>
        </w:rPr>
        <w:tab/>
      </w:r>
      <w:r w:rsidRPr="00207996">
        <w:rPr>
          <w:rFonts w:ascii="宋体" w:hAnsi="宋体"/>
        </w:rPr>
        <w:tab/>
      </w:r>
      <w:r w:rsidRPr="00207996">
        <w:rPr>
          <w:rFonts w:ascii="宋体" w:hAnsi="宋体"/>
        </w:rPr>
        <w:tab/>
      </w:r>
      <w:r w:rsidRPr="00207996">
        <w:rPr>
          <w:rFonts w:ascii="宋体" w:hAnsi="宋体" w:hint="eastAsia"/>
        </w:rPr>
        <w:t>因此我们也提供了一些处理方法，标准化</w:t>
      </w:r>
      <w:r w:rsidR="004A4AA6" w:rsidRPr="00207996">
        <w:rPr>
          <w:rFonts w:ascii="宋体" w:hAnsi="宋体" w:hint="eastAsia"/>
        </w:rPr>
        <w:t>、</w:t>
      </w:r>
      <w:r w:rsidRPr="00207996">
        <w:rPr>
          <w:rFonts w:ascii="宋体" w:hAnsi="宋体" w:hint="eastAsia"/>
        </w:rPr>
        <w:t>均值去除</w:t>
      </w:r>
      <w:r w:rsidR="004A4AA6" w:rsidRPr="00207996">
        <w:rPr>
          <w:rFonts w:ascii="宋体" w:hAnsi="宋体" w:hint="eastAsia"/>
        </w:rPr>
        <w:t>、</w:t>
      </w:r>
      <w:r w:rsidRPr="00207996">
        <w:rPr>
          <w:rFonts w:ascii="宋体" w:hAnsi="宋体" w:hint="eastAsia"/>
        </w:rPr>
        <w:t>方差缩放</w:t>
      </w:r>
      <w:r w:rsidR="004A4AA6" w:rsidRPr="00207996">
        <w:rPr>
          <w:rFonts w:ascii="宋体" w:hAnsi="宋体" w:hint="eastAsia"/>
        </w:rPr>
        <w:t>、</w:t>
      </w:r>
      <w:r w:rsidRPr="00207996">
        <w:rPr>
          <w:rFonts w:ascii="宋体" w:hAnsi="宋体" w:hint="eastAsia"/>
        </w:rPr>
        <w:t>缺失值处</w:t>
      </w:r>
      <w:r w:rsidRPr="00207996">
        <w:rPr>
          <w:rFonts w:ascii="宋体" w:hAnsi="宋体" w:hint="eastAsia"/>
        </w:rPr>
        <w:lastRenderedPageBreak/>
        <w:t>理</w:t>
      </w:r>
      <w:r w:rsidR="004A4AA6" w:rsidRPr="00207996">
        <w:rPr>
          <w:rFonts w:ascii="宋体" w:hAnsi="宋体" w:hint="eastAsia"/>
        </w:rPr>
        <w:t>、</w:t>
      </w:r>
      <w:r w:rsidRPr="00207996">
        <w:rPr>
          <w:rFonts w:ascii="宋体" w:hAnsi="宋体" w:hint="eastAsia"/>
        </w:rPr>
        <w:t>缺失值的插补</w:t>
      </w:r>
      <w:r w:rsidR="004A4AA6" w:rsidRPr="00207996">
        <w:rPr>
          <w:rFonts w:ascii="宋体" w:hAnsi="宋体" w:hint="eastAsia"/>
        </w:rPr>
        <w:t>、</w:t>
      </w:r>
      <w:r w:rsidRPr="00207996">
        <w:rPr>
          <w:rFonts w:ascii="宋体" w:hAnsi="宋体" w:hint="eastAsia"/>
        </w:rPr>
        <w:t>离散化等</w:t>
      </w:r>
      <w:r w:rsidR="00A0574F" w:rsidRPr="00207996">
        <w:rPr>
          <w:rFonts w:ascii="宋体" w:hAnsi="宋体" w:hint="eastAsia"/>
        </w:rPr>
        <w:t>。其中降维模块我们在</w:t>
      </w:r>
      <w:r w:rsidR="006F662F" w:rsidRPr="00207996">
        <w:rPr>
          <w:rFonts w:ascii="宋体" w:hAnsi="宋体" w:hint="eastAsia"/>
        </w:rPr>
        <w:t>V1</w:t>
      </w:r>
      <w:r w:rsidR="00A0574F" w:rsidRPr="00207996">
        <w:rPr>
          <w:rFonts w:ascii="宋体" w:hAnsi="宋体" w:hint="eastAsia"/>
        </w:rPr>
        <w:t>版本主成分分析</w:t>
      </w:r>
      <w:r w:rsidR="004A4AA6" w:rsidRPr="00207996">
        <w:rPr>
          <w:rFonts w:ascii="宋体" w:hAnsi="宋体" w:hint="eastAsia"/>
        </w:rPr>
        <w:t>、</w:t>
      </w:r>
      <w:r w:rsidR="00A0574F" w:rsidRPr="00207996">
        <w:rPr>
          <w:rFonts w:ascii="宋体" w:hAnsi="宋体" w:hint="eastAsia"/>
        </w:rPr>
        <w:t>因子分析</w:t>
      </w:r>
      <w:r w:rsidR="004A4AA6" w:rsidRPr="00207996">
        <w:rPr>
          <w:rFonts w:ascii="宋体" w:hAnsi="宋体" w:hint="eastAsia"/>
        </w:rPr>
        <w:t>、</w:t>
      </w:r>
      <w:r w:rsidR="00A0574F" w:rsidRPr="00207996">
        <w:rPr>
          <w:rFonts w:ascii="宋体" w:hAnsi="宋体" w:hint="eastAsia"/>
        </w:rPr>
        <w:t>非负矩阵分解等基础方法上增加独立成分分析</w:t>
      </w:r>
      <w:r w:rsidR="004A4AA6" w:rsidRPr="00207996">
        <w:rPr>
          <w:rFonts w:ascii="宋体" w:hAnsi="宋体" w:hint="eastAsia"/>
        </w:rPr>
        <w:t>、</w:t>
      </w:r>
      <w:r w:rsidR="00A0574F" w:rsidRPr="00207996">
        <w:rPr>
          <w:rFonts w:ascii="宋体" w:hAnsi="宋体" w:hint="eastAsia"/>
        </w:rPr>
        <w:t>流形学习等</w:t>
      </w:r>
      <w:r w:rsidR="004A4AA6" w:rsidRPr="00207996">
        <w:rPr>
          <w:rFonts w:ascii="宋体" w:hAnsi="宋体" w:hint="eastAsia"/>
        </w:rPr>
        <w:t>。</w:t>
      </w:r>
    </w:p>
    <w:p w14:paraId="5CE82409" w14:textId="36D5247D" w:rsidR="00A95FC0" w:rsidRDefault="00A0574F" w:rsidP="00A95FC0">
      <w:pPr>
        <w:pStyle w:val="30"/>
      </w:pPr>
      <w:bookmarkStart w:id="18" w:name="_Toc128407618"/>
      <w:r>
        <w:rPr>
          <w:rFonts w:hint="eastAsia"/>
        </w:rPr>
        <w:t>模型构建</w:t>
      </w:r>
      <w:bookmarkEnd w:id="18"/>
    </w:p>
    <w:p w14:paraId="64EDAD92" w14:textId="77A5AE20" w:rsidR="005F12FD" w:rsidRDefault="00A0574F" w:rsidP="00CD2D7A">
      <w:pPr>
        <w:pStyle w:val="a1"/>
        <w:spacing w:line="324" w:lineRule="auto"/>
        <w:ind w:firstLine="480"/>
      </w:pPr>
      <w:r>
        <w:rPr>
          <w:rFonts w:hint="eastAsia"/>
        </w:rPr>
        <w:t>我们在模型构建方面在</w:t>
      </w:r>
      <w:r w:rsidR="006F662F">
        <w:rPr>
          <w:rFonts w:hint="eastAsia"/>
        </w:rPr>
        <w:t>V1</w:t>
      </w:r>
      <w:r>
        <w:rPr>
          <w:rFonts w:hint="eastAsia"/>
        </w:rPr>
        <w:t>版本的多元线性模型</w:t>
      </w:r>
      <w:r w:rsidR="004A4AA6">
        <w:rPr>
          <w:rFonts w:hint="eastAsia"/>
        </w:rPr>
        <w:t>、</w:t>
      </w:r>
      <w:r>
        <w:rPr>
          <w:rFonts w:hint="eastAsia"/>
        </w:rPr>
        <w:t>多项式回归模型</w:t>
      </w:r>
      <w:r w:rsidR="004A4AA6">
        <w:rPr>
          <w:rFonts w:hint="eastAsia"/>
        </w:rPr>
        <w:t>、</w:t>
      </w:r>
      <w:r>
        <w:rPr>
          <w:rFonts w:hint="eastAsia"/>
        </w:rPr>
        <w:t>线性混合效应模型</w:t>
      </w:r>
      <w:r w:rsidR="004A4AA6">
        <w:rPr>
          <w:rFonts w:hint="eastAsia"/>
        </w:rPr>
        <w:t>、</w:t>
      </w:r>
      <w:r>
        <w:rPr>
          <w:rFonts w:hint="eastAsia"/>
        </w:rPr>
        <w:t>广义线性模型等增加了线性鲁棒模型</w:t>
      </w:r>
      <w:r w:rsidR="004A4AA6">
        <w:rPr>
          <w:rFonts w:hint="eastAsia"/>
        </w:rPr>
        <w:t>、</w:t>
      </w:r>
      <w:r>
        <w:rPr>
          <w:rFonts w:hint="eastAsia"/>
        </w:rPr>
        <w:t>广义加性模型</w:t>
      </w:r>
      <w:r w:rsidR="004A4AA6">
        <w:rPr>
          <w:rFonts w:hint="eastAsia"/>
        </w:rPr>
        <w:t>、</w:t>
      </w:r>
      <w:r>
        <w:rPr>
          <w:rFonts w:hint="eastAsia"/>
        </w:rPr>
        <w:t>广义混合效应，由于单个模型性能的局限性，也进一步引入集成学习，</w:t>
      </w:r>
      <w:r w:rsidR="005F12FD">
        <w:t>组合这里的多个弱监督模型以期得到一个更好更全面的强监督模型，集成学习潜在的思想是即便某一个弱分类器得到了错误的预测，其他的弱分类器也可以将错误纠正回来。单个学习器我们称为弱学习器，相对的集成学习则是强学习器。</w:t>
      </w:r>
      <w:r w:rsidR="005F12FD">
        <w:rPr>
          <w:rFonts w:hint="eastAsia"/>
        </w:rPr>
        <w:t>我们借鉴了</w:t>
      </w:r>
      <w:r w:rsidR="005F12FD">
        <w:rPr>
          <w:rFonts w:hint="eastAsia"/>
        </w:rPr>
        <w:t>bagging</w:t>
      </w:r>
      <w:r w:rsidR="004A4AA6">
        <w:rPr>
          <w:rFonts w:hint="eastAsia"/>
        </w:rPr>
        <w:t>、</w:t>
      </w:r>
      <w:r w:rsidR="005F12FD">
        <w:t>AdaBoost</w:t>
      </w:r>
      <w:r w:rsidR="004A4AA6">
        <w:rPr>
          <w:rFonts w:hint="eastAsia"/>
        </w:rPr>
        <w:t>、</w:t>
      </w:r>
      <w:r w:rsidR="005F12FD">
        <w:t>Xgboost</w:t>
      </w:r>
      <w:r w:rsidR="004A4AA6">
        <w:rPr>
          <w:rFonts w:hint="eastAsia"/>
        </w:rPr>
        <w:t>、</w:t>
      </w:r>
      <w:r w:rsidR="005F12FD">
        <w:t>GBDT</w:t>
      </w:r>
      <w:r w:rsidR="005F12FD">
        <w:rPr>
          <w:rFonts w:hint="eastAsia"/>
        </w:rPr>
        <w:t>等核心算法逻辑。</w:t>
      </w:r>
    </w:p>
    <w:p w14:paraId="29E5A248" w14:textId="3B9A191D" w:rsidR="00A0574F" w:rsidRDefault="005F12FD" w:rsidP="005F12FD">
      <w:pPr>
        <w:pStyle w:val="30"/>
      </w:pPr>
      <w:bookmarkStart w:id="19" w:name="_Toc128407619"/>
      <w:r>
        <w:rPr>
          <w:rFonts w:hint="eastAsia"/>
        </w:rPr>
        <w:t>模型评估</w:t>
      </w:r>
      <w:bookmarkEnd w:id="19"/>
      <w:r>
        <w:rPr>
          <w:rFonts w:hint="eastAsia"/>
        </w:rPr>
        <w:t xml:space="preserve">  </w:t>
      </w:r>
    </w:p>
    <w:p w14:paraId="1EB120F6" w14:textId="5687F4FD" w:rsidR="004C07A9" w:rsidRPr="00377E56" w:rsidRDefault="00F00D05" w:rsidP="00CD2D7A">
      <w:pPr>
        <w:pStyle w:val="a1"/>
        <w:spacing w:line="324" w:lineRule="auto"/>
        <w:ind w:firstLine="480"/>
        <w:rPr>
          <w:rFonts w:ascii="宋体" w:hAnsi="宋体"/>
        </w:rPr>
      </w:pPr>
      <w:r w:rsidRPr="00377E56">
        <w:rPr>
          <w:rFonts w:ascii="宋体" w:hAnsi="宋体" w:hint="eastAsia"/>
        </w:rPr>
        <w:t>评价指标针对不同的机器学习任务有不同的指标，同一任务也有不同侧重点的评价指标。主要有分类、回归、聚类等。</w:t>
      </w:r>
    </w:p>
    <w:p w14:paraId="38CE7EE7" w14:textId="33CDB77D" w:rsidR="004C07A9" w:rsidRPr="00377E56" w:rsidRDefault="004C07A9">
      <w:pPr>
        <w:pStyle w:val="a1"/>
        <w:numPr>
          <w:ilvl w:val="0"/>
          <w:numId w:val="6"/>
        </w:numPr>
        <w:spacing w:line="324" w:lineRule="auto"/>
        <w:ind w:firstLineChars="0"/>
        <w:rPr>
          <w:rFonts w:ascii="宋体" w:hAnsi="宋体"/>
        </w:rPr>
      </w:pPr>
      <w:r w:rsidRPr="00377E56">
        <w:rPr>
          <w:rFonts w:ascii="宋体" w:hAnsi="宋体" w:hint="eastAsia"/>
        </w:rPr>
        <w:t>分类模型评价指标：</w:t>
      </w:r>
    </w:p>
    <w:p w14:paraId="6C35558D" w14:textId="3DB84EF3" w:rsidR="00F00D05" w:rsidRPr="00377E56" w:rsidRDefault="004C07A9" w:rsidP="00CD2D7A">
      <w:pPr>
        <w:spacing w:line="324" w:lineRule="auto"/>
        <w:ind w:left="780" w:firstLine="120"/>
        <w:rPr>
          <w:rFonts w:ascii="宋体" w:hAnsi="宋体"/>
        </w:rPr>
      </w:pPr>
      <w:r w:rsidRPr="00377E56">
        <w:rPr>
          <w:rFonts w:ascii="宋体" w:hAnsi="宋体" w:hint="eastAsia"/>
        </w:rPr>
        <w:t>其中包括准确率</w:t>
      </w:r>
      <w:r w:rsidR="003C726C" w:rsidRPr="00377E56">
        <w:rPr>
          <w:rFonts w:ascii="宋体" w:hAnsi="宋体" w:hint="eastAsia"/>
        </w:rPr>
        <w:t>、</w:t>
      </w:r>
      <w:r w:rsidRPr="00377E56">
        <w:rPr>
          <w:rFonts w:ascii="宋体" w:hAnsi="宋体" w:hint="eastAsia"/>
        </w:rPr>
        <w:t>混淆矩阵</w:t>
      </w:r>
      <w:r w:rsidR="003C726C" w:rsidRPr="00377E56">
        <w:rPr>
          <w:rFonts w:ascii="宋体" w:hAnsi="宋体" w:hint="eastAsia"/>
        </w:rPr>
        <w:t>、</w:t>
      </w:r>
      <w:r w:rsidRPr="00377E56">
        <w:rPr>
          <w:rFonts w:ascii="宋体" w:hAnsi="宋体" w:hint="eastAsia"/>
        </w:rPr>
        <w:t>精准率</w:t>
      </w:r>
      <w:r w:rsidR="003C726C" w:rsidRPr="00377E56">
        <w:rPr>
          <w:rFonts w:ascii="宋体" w:hAnsi="宋体" w:hint="eastAsia"/>
        </w:rPr>
        <w:t>、</w:t>
      </w:r>
      <w:r w:rsidRPr="00377E56">
        <w:rPr>
          <w:rFonts w:ascii="宋体" w:hAnsi="宋体" w:hint="eastAsia"/>
        </w:rPr>
        <w:t>召回率</w:t>
      </w:r>
      <w:r w:rsidR="003C726C" w:rsidRPr="00377E56">
        <w:rPr>
          <w:rFonts w:ascii="宋体" w:hAnsi="宋体" w:hint="eastAsia"/>
        </w:rPr>
        <w:t>、</w:t>
      </w:r>
      <w:r w:rsidRPr="00377E56">
        <w:rPr>
          <w:rFonts w:ascii="宋体" w:hAnsi="宋体"/>
        </w:rPr>
        <w:t>F1-score</w:t>
      </w:r>
      <w:r w:rsidR="003C726C" w:rsidRPr="00377E56">
        <w:rPr>
          <w:rFonts w:ascii="宋体" w:hAnsi="宋体" w:hint="eastAsia"/>
        </w:rPr>
        <w:t>、</w:t>
      </w:r>
      <w:r w:rsidRPr="00377E56">
        <w:rPr>
          <w:rFonts w:ascii="宋体" w:hAnsi="宋体"/>
        </w:rPr>
        <w:t>ROC曲线</w:t>
      </w:r>
      <w:r w:rsidR="00EF4AAF" w:rsidRPr="00377E56">
        <w:rPr>
          <w:rFonts w:ascii="宋体" w:hAnsi="宋体" w:hint="eastAsia"/>
        </w:rPr>
        <w:t>。</w:t>
      </w:r>
    </w:p>
    <w:p w14:paraId="7405ECD2" w14:textId="78B41EA5" w:rsidR="004C07A9" w:rsidRPr="00377E56" w:rsidRDefault="004C07A9">
      <w:pPr>
        <w:pStyle w:val="a1"/>
        <w:numPr>
          <w:ilvl w:val="0"/>
          <w:numId w:val="6"/>
        </w:numPr>
        <w:spacing w:line="324" w:lineRule="auto"/>
        <w:ind w:firstLineChars="0"/>
        <w:rPr>
          <w:rFonts w:ascii="宋体" w:hAnsi="宋体"/>
        </w:rPr>
      </w:pPr>
      <w:r w:rsidRPr="00377E56">
        <w:rPr>
          <w:rFonts w:ascii="宋体" w:hAnsi="宋体" w:hint="eastAsia"/>
        </w:rPr>
        <w:t>回归模型评价指标：</w:t>
      </w:r>
    </w:p>
    <w:p w14:paraId="7E790465" w14:textId="2451907B" w:rsidR="004C07A9" w:rsidRPr="00377E56" w:rsidRDefault="004C07A9" w:rsidP="00CD2D7A">
      <w:pPr>
        <w:pStyle w:val="a1"/>
        <w:spacing w:line="324" w:lineRule="auto"/>
        <w:ind w:left="900" w:firstLineChars="0" w:firstLine="0"/>
        <w:rPr>
          <w:rFonts w:ascii="宋体" w:hAnsi="宋体"/>
        </w:rPr>
      </w:pPr>
      <w:r w:rsidRPr="00377E56">
        <w:rPr>
          <w:rFonts w:ascii="宋体" w:hAnsi="宋体" w:hint="eastAsia"/>
        </w:rPr>
        <w:t>平方根误差</w:t>
      </w:r>
      <w:r w:rsidRPr="00377E56">
        <w:rPr>
          <w:rFonts w:ascii="宋体" w:hAnsi="宋体"/>
        </w:rPr>
        <w:t>RMSE,</w:t>
      </w:r>
      <w:r w:rsidRPr="00377E56">
        <w:rPr>
          <w:rFonts w:ascii="宋体" w:hAnsi="宋体" w:hint="eastAsia"/>
        </w:rPr>
        <w:t>均方误差</w:t>
      </w:r>
      <w:r w:rsidR="003C726C" w:rsidRPr="00377E56">
        <w:rPr>
          <w:rFonts w:ascii="宋体" w:hAnsi="宋体" w:hint="eastAsia"/>
        </w:rPr>
        <w:t>、</w:t>
      </w:r>
      <w:r w:rsidRPr="00377E56">
        <w:rPr>
          <w:rFonts w:ascii="宋体" w:hAnsi="宋体" w:hint="eastAsia"/>
        </w:rPr>
        <w:t>r2-score</w:t>
      </w:r>
      <w:r w:rsidR="003C726C" w:rsidRPr="00377E56">
        <w:rPr>
          <w:rFonts w:ascii="宋体" w:hAnsi="宋体" w:hint="eastAsia"/>
        </w:rPr>
        <w:t>、</w:t>
      </w:r>
      <w:r w:rsidRPr="00377E56">
        <w:rPr>
          <w:rFonts w:ascii="宋体" w:hAnsi="宋体" w:hint="eastAsia"/>
        </w:rPr>
        <w:t>部分依赖图</w:t>
      </w:r>
      <w:r w:rsidR="003C726C" w:rsidRPr="00377E56">
        <w:rPr>
          <w:rFonts w:ascii="宋体" w:hAnsi="宋体" w:hint="eastAsia"/>
        </w:rPr>
        <w:t>、</w:t>
      </w:r>
      <w:r w:rsidRPr="00377E56">
        <w:rPr>
          <w:rFonts w:ascii="宋体" w:hAnsi="宋体" w:hint="eastAsia"/>
        </w:rPr>
        <w:t>主体成分重要性</w:t>
      </w:r>
      <w:r w:rsidR="00EF4AAF" w:rsidRPr="00377E56">
        <w:rPr>
          <w:rFonts w:ascii="宋体" w:hAnsi="宋体" w:hint="eastAsia"/>
        </w:rPr>
        <w:t>。</w:t>
      </w:r>
    </w:p>
    <w:p w14:paraId="300B2D99" w14:textId="1ACDE810" w:rsidR="004C07A9" w:rsidRPr="00377E56" w:rsidRDefault="004C07A9">
      <w:pPr>
        <w:pStyle w:val="a1"/>
        <w:numPr>
          <w:ilvl w:val="0"/>
          <w:numId w:val="6"/>
        </w:numPr>
        <w:spacing w:line="324" w:lineRule="auto"/>
        <w:ind w:firstLineChars="0"/>
        <w:rPr>
          <w:rFonts w:ascii="宋体" w:hAnsi="宋体"/>
        </w:rPr>
      </w:pPr>
      <w:r w:rsidRPr="00377E56">
        <w:rPr>
          <w:rFonts w:ascii="宋体" w:hAnsi="宋体" w:hint="eastAsia"/>
        </w:rPr>
        <w:t>方差分析与假设检验</w:t>
      </w:r>
      <w:r w:rsidR="0090360E" w:rsidRPr="00377E56">
        <w:rPr>
          <w:rFonts w:ascii="宋体" w:hAnsi="宋体" w:hint="eastAsia"/>
        </w:rPr>
        <w:t>：</w:t>
      </w:r>
    </w:p>
    <w:p w14:paraId="1BADCC96" w14:textId="5C433160" w:rsidR="004C07A9" w:rsidRDefault="009304A5" w:rsidP="00CD2D7A">
      <w:pPr>
        <w:pStyle w:val="a1"/>
        <w:spacing w:line="324" w:lineRule="auto"/>
        <w:ind w:left="900" w:firstLineChars="0" w:firstLine="0"/>
      </w:pPr>
      <w:r w:rsidRPr="00377E56">
        <w:rPr>
          <w:rFonts w:ascii="宋体" w:hAnsi="宋体" w:hint="eastAsia"/>
        </w:rPr>
        <w:t>单因素方差分析</w:t>
      </w:r>
      <w:r w:rsidR="003C726C" w:rsidRPr="00377E56">
        <w:rPr>
          <w:rFonts w:ascii="宋体" w:hAnsi="宋体" w:hint="eastAsia"/>
        </w:rPr>
        <w:t>、</w:t>
      </w:r>
      <w:r w:rsidRPr="00377E56">
        <w:rPr>
          <w:rFonts w:ascii="宋体" w:hAnsi="宋体" w:hint="eastAsia"/>
        </w:rPr>
        <w:t>多因素方差分析</w:t>
      </w:r>
      <w:r w:rsidR="003C726C" w:rsidRPr="00377E56">
        <w:rPr>
          <w:rFonts w:ascii="宋体" w:hAnsi="宋体" w:hint="eastAsia"/>
        </w:rPr>
        <w:t>、</w:t>
      </w:r>
      <w:r w:rsidRPr="00377E56">
        <w:rPr>
          <w:rFonts w:ascii="宋体" w:hAnsi="宋体" w:hint="eastAsia"/>
        </w:rPr>
        <w:t>以及新增多元方差检验</w:t>
      </w:r>
      <w:r w:rsidR="003C726C" w:rsidRPr="00377E56">
        <w:rPr>
          <w:rFonts w:ascii="宋体" w:hAnsi="宋体" w:hint="eastAsia"/>
        </w:rPr>
        <w:t>、</w:t>
      </w:r>
      <w:r w:rsidRPr="00377E56">
        <w:rPr>
          <w:rFonts w:ascii="宋体" w:hAnsi="宋体" w:hint="eastAsia"/>
        </w:rPr>
        <w:t>拒绝原假设检验</w:t>
      </w:r>
      <w:r w:rsidR="00CB7BEE" w:rsidRPr="00377E56">
        <w:rPr>
          <w:rFonts w:ascii="宋体" w:hAnsi="宋体" w:hint="eastAsia"/>
        </w:rPr>
        <w:t>等</w:t>
      </w:r>
      <w:r w:rsidRPr="00377E56">
        <w:rPr>
          <w:rFonts w:ascii="宋体" w:hAnsi="宋体" w:hint="eastAsia"/>
        </w:rPr>
        <w:t>。</w:t>
      </w:r>
    </w:p>
    <w:p w14:paraId="0A8FAE57" w14:textId="2F8B698E" w:rsidR="009E11E6" w:rsidRDefault="009E11E6" w:rsidP="009E11E6">
      <w:pPr>
        <w:pStyle w:val="30"/>
      </w:pPr>
      <w:bookmarkStart w:id="20" w:name="_Toc128407620"/>
      <w:r>
        <w:rPr>
          <w:rFonts w:hint="eastAsia"/>
        </w:rPr>
        <w:t>神经网络</w:t>
      </w:r>
      <w:bookmarkEnd w:id="20"/>
    </w:p>
    <w:p w14:paraId="018DDF49" w14:textId="2AF85B3C" w:rsidR="009E11E6" w:rsidRPr="00377E56" w:rsidRDefault="009E11E6" w:rsidP="00207996">
      <w:pPr>
        <w:pStyle w:val="a1"/>
        <w:spacing w:line="324" w:lineRule="auto"/>
        <w:ind w:firstLine="480"/>
        <w:rPr>
          <w:rFonts w:ascii="宋体" w:hAnsi="宋体"/>
        </w:rPr>
      </w:pPr>
      <w:r w:rsidRPr="00377E56">
        <w:rPr>
          <w:rFonts w:ascii="宋体" w:hAnsi="宋体" w:hint="eastAsia"/>
        </w:rPr>
        <w:t>此实现不适用于大规模应用程序。对于更快的基于 GPU 的实现，以及为构建深度学习提供更大灵活性的框架体系结构。请参阅syslab深度学习工具箱。</w:t>
      </w:r>
    </w:p>
    <w:p w14:paraId="3A18884E" w14:textId="3368849E" w:rsidR="009E11E6" w:rsidRPr="00377E56" w:rsidRDefault="009E11E6" w:rsidP="00207996">
      <w:pPr>
        <w:pStyle w:val="a1"/>
        <w:spacing w:line="324" w:lineRule="auto"/>
        <w:ind w:firstLine="480"/>
        <w:rPr>
          <w:rFonts w:ascii="宋体" w:hAnsi="宋体"/>
        </w:rPr>
      </w:pPr>
      <w:r w:rsidRPr="00377E56">
        <w:rPr>
          <w:rFonts w:ascii="宋体" w:hAnsi="宋体" w:hint="eastAsia"/>
        </w:rPr>
        <w:t>借鉴scikit-learn多层感知机的核心算法实现一种监督学习算法，回归或分类，可以存在一个或多个非线性层。</w:t>
      </w:r>
    </w:p>
    <w:p w14:paraId="4BB46B34" w14:textId="0C5E0F84" w:rsidR="00FB2F8D" w:rsidRDefault="00837E2A" w:rsidP="00FB2F8D">
      <w:pPr>
        <w:pStyle w:val="20"/>
      </w:pPr>
      <w:bookmarkStart w:id="21" w:name="_Toc128407621"/>
      <w:r>
        <w:rPr>
          <w:rFonts w:hint="eastAsia"/>
        </w:rPr>
        <w:lastRenderedPageBreak/>
        <w:t>预期效果</w:t>
      </w:r>
      <w:bookmarkEnd w:id="21"/>
    </w:p>
    <w:p w14:paraId="134A87F7" w14:textId="4F48077D" w:rsidR="00FF570D" w:rsidRPr="00377E56" w:rsidRDefault="00FB2F8D" w:rsidP="00207996">
      <w:pPr>
        <w:pStyle w:val="a1"/>
        <w:spacing w:line="324" w:lineRule="auto"/>
        <w:ind w:firstLine="480"/>
        <w:rPr>
          <w:rFonts w:ascii="宋体" w:hAnsi="宋体"/>
        </w:rPr>
      </w:pPr>
      <w:r w:rsidRPr="00377E56">
        <w:rPr>
          <w:rFonts w:ascii="宋体" w:hAnsi="宋体" w:hint="eastAsia"/>
        </w:rPr>
        <w:t>对核心功能进行增强，补充机器学习工具箱算法模型，主要集中在四个方面，集成学习：参考Ba</w:t>
      </w:r>
      <w:r w:rsidRPr="00377E56">
        <w:rPr>
          <w:rFonts w:ascii="宋体" w:hAnsi="宋体"/>
        </w:rPr>
        <w:t>gging</w:t>
      </w:r>
      <w:r w:rsidR="008162A2" w:rsidRPr="00377E56">
        <w:rPr>
          <w:rFonts w:ascii="宋体" w:hAnsi="宋体" w:hint="eastAsia"/>
        </w:rPr>
        <w:t>、</w:t>
      </w:r>
      <w:r w:rsidRPr="00377E56">
        <w:rPr>
          <w:rFonts w:ascii="宋体" w:hAnsi="宋体"/>
        </w:rPr>
        <w:t>AdaBost</w:t>
      </w:r>
      <w:r w:rsidR="008162A2" w:rsidRPr="00377E56">
        <w:rPr>
          <w:rFonts w:ascii="宋体" w:hAnsi="宋体" w:hint="eastAsia"/>
        </w:rPr>
        <w:t>、</w:t>
      </w:r>
      <w:r w:rsidRPr="00377E56">
        <w:rPr>
          <w:rFonts w:ascii="宋体" w:hAnsi="宋体"/>
        </w:rPr>
        <w:t>Histogram-Based GradientBoosting</w:t>
      </w:r>
      <w:r w:rsidRPr="00377E56">
        <w:rPr>
          <w:rFonts w:ascii="宋体" w:hAnsi="宋体" w:hint="eastAsia"/>
        </w:rPr>
        <w:t>等集成方法。流形学习我们引入ISOmap</w:t>
      </w:r>
      <w:r w:rsidR="008162A2" w:rsidRPr="00377E56">
        <w:rPr>
          <w:rFonts w:ascii="宋体" w:hAnsi="宋体" w:hint="eastAsia"/>
        </w:rPr>
        <w:t>、</w:t>
      </w:r>
      <w:r w:rsidRPr="00377E56">
        <w:rPr>
          <w:rFonts w:ascii="宋体" w:hAnsi="宋体" w:hint="eastAsia"/>
        </w:rPr>
        <w:t>L</w:t>
      </w:r>
      <w:r w:rsidRPr="00377E56">
        <w:rPr>
          <w:rFonts w:ascii="宋体" w:hAnsi="宋体"/>
        </w:rPr>
        <w:t>LE</w:t>
      </w:r>
      <w:r w:rsidR="008162A2" w:rsidRPr="00377E56">
        <w:rPr>
          <w:rFonts w:ascii="宋体" w:hAnsi="宋体" w:hint="eastAsia"/>
        </w:rPr>
        <w:t>、</w:t>
      </w:r>
      <w:r w:rsidRPr="00377E56">
        <w:rPr>
          <w:rFonts w:ascii="宋体" w:hAnsi="宋体" w:hint="eastAsia"/>
        </w:rPr>
        <w:t>I</w:t>
      </w:r>
      <w:r w:rsidRPr="00377E56">
        <w:rPr>
          <w:rFonts w:ascii="宋体" w:hAnsi="宋体"/>
        </w:rPr>
        <w:t>CS</w:t>
      </w:r>
      <w:r w:rsidR="008162A2" w:rsidRPr="00377E56">
        <w:rPr>
          <w:rFonts w:ascii="宋体" w:hAnsi="宋体" w:hint="eastAsia"/>
        </w:rPr>
        <w:t>、</w:t>
      </w:r>
      <w:r w:rsidRPr="00377E56">
        <w:rPr>
          <w:rFonts w:ascii="宋体" w:hAnsi="宋体" w:hint="eastAsia"/>
        </w:rPr>
        <w:t>T</w:t>
      </w:r>
      <w:r w:rsidRPr="00377E56">
        <w:rPr>
          <w:rFonts w:ascii="宋体" w:hAnsi="宋体"/>
        </w:rPr>
        <w:t>SNE</w:t>
      </w:r>
      <w:r w:rsidR="008162A2" w:rsidRPr="00377E56">
        <w:rPr>
          <w:rFonts w:ascii="宋体" w:hAnsi="宋体" w:hint="eastAsia"/>
        </w:rPr>
        <w:t>、</w:t>
      </w:r>
      <w:r w:rsidRPr="00377E56">
        <w:rPr>
          <w:rFonts w:ascii="宋体" w:hAnsi="宋体"/>
        </w:rPr>
        <w:t>LE</w:t>
      </w:r>
      <w:r w:rsidRPr="00377E56">
        <w:rPr>
          <w:rFonts w:ascii="宋体" w:hAnsi="宋体" w:hint="eastAsia"/>
        </w:rPr>
        <w:t>等核心算法，在稳定性方面我们新构建</w:t>
      </w:r>
      <w:r w:rsidRPr="00377E56">
        <w:rPr>
          <w:rFonts w:ascii="宋体" w:hAnsi="宋体"/>
        </w:rPr>
        <w:t>robustfit</w:t>
      </w:r>
      <w:r w:rsidRPr="00377E56">
        <w:rPr>
          <w:rFonts w:ascii="宋体" w:hAnsi="宋体" w:hint="eastAsia"/>
        </w:rPr>
        <w:t>等函数，以及广义加性模型等，增加数据预处理功能形成数据预处理-模型构建-模型预测-模型评估-参数优化-增量学习-集成学习-模型评估生态闭环。</w:t>
      </w:r>
    </w:p>
    <w:p w14:paraId="212CDF37" w14:textId="77777777" w:rsidR="00837E2A" w:rsidRPr="00377E56" w:rsidRDefault="00837E2A" w:rsidP="00207996">
      <w:pPr>
        <w:spacing w:line="324" w:lineRule="auto"/>
        <w:ind w:firstLineChars="200" w:firstLine="480"/>
        <w:rPr>
          <w:rFonts w:ascii="宋体" w:hAnsi="宋体"/>
        </w:rPr>
      </w:pPr>
      <w:r w:rsidRPr="00377E56">
        <w:rPr>
          <w:rFonts w:ascii="宋体" w:hAnsi="宋体" w:hint="eastAsia"/>
        </w:rPr>
        <w:t>本产品以MWORKS中的工具箱的形式存在，功能亮点包括但不限于：</w:t>
      </w:r>
    </w:p>
    <w:p w14:paraId="4BB9AA72" w14:textId="49683663" w:rsidR="00837E2A" w:rsidRPr="00377E56" w:rsidRDefault="00837E2A" w:rsidP="00207996">
      <w:pPr>
        <w:pStyle w:val="a1"/>
        <w:numPr>
          <w:ilvl w:val="0"/>
          <w:numId w:val="8"/>
        </w:numPr>
        <w:spacing w:line="324" w:lineRule="auto"/>
        <w:ind w:firstLineChars="0"/>
        <w:rPr>
          <w:rFonts w:ascii="宋体" w:hAnsi="宋体"/>
        </w:rPr>
      </w:pPr>
      <w:r w:rsidRPr="00377E56">
        <w:rPr>
          <w:rFonts w:ascii="宋体" w:hAnsi="宋体" w:hint="eastAsia"/>
        </w:rPr>
        <w:t>相较于V</w:t>
      </w:r>
      <w:r w:rsidRPr="00377E56">
        <w:rPr>
          <w:rFonts w:ascii="宋体" w:hAnsi="宋体"/>
        </w:rPr>
        <w:t>1</w:t>
      </w:r>
      <w:r w:rsidRPr="00377E56">
        <w:rPr>
          <w:rFonts w:ascii="宋体" w:hAnsi="宋体" w:hint="eastAsia"/>
        </w:rPr>
        <w:t>版本，基础功能更为完善，支持更丰富的函数库，更多机器学习训练模型</w:t>
      </w:r>
      <w:r w:rsidR="00C518E6" w:rsidRPr="00377E56">
        <w:rPr>
          <w:rFonts w:ascii="宋体" w:hAnsi="宋体" w:hint="eastAsia"/>
        </w:rPr>
        <w:t>。</w:t>
      </w:r>
    </w:p>
    <w:p w14:paraId="7A8625A6" w14:textId="3ABFB4F9" w:rsidR="00837E2A" w:rsidRPr="00377E56" w:rsidRDefault="00837E2A" w:rsidP="00207996">
      <w:pPr>
        <w:pStyle w:val="a1"/>
        <w:numPr>
          <w:ilvl w:val="0"/>
          <w:numId w:val="8"/>
        </w:numPr>
        <w:spacing w:line="324" w:lineRule="auto"/>
        <w:ind w:firstLineChars="0"/>
        <w:rPr>
          <w:rFonts w:ascii="宋体" w:hAnsi="宋体"/>
        </w:rPr>
      </w:pPr>
      <w:r w:rsidRPr="00377E56">
        <w:rPr>
          <w:rFonts w:ascii="宋体" w:hAnsi="宋体" w:hint="eastAsia"/>
        </w:rPr>
        <w:t>提供较为完整的数据预处理模块，达到数据预训练标准。</w:t>
      </w:r>
    </w:p>
    <w:p w14:paraId="7C578ADE" w14:textId="323D886F" w:rsidR="00837E2A" w:rsidRPr="00377E56" w:rsidRDefault="00837E2A" w:rsidP="00207996">
      <w:pPr>
        <w:pStyle w:val="a1"/>
        <w:numPr>
          <w:ilvl w:val="0"/>
          <w:numId w:val="8"/>
        </w:numPr>
        <w:spacing w:line="324" w:lineRule="auto"/>
        <w:ind w:firstLineChars="0"/>
        <w:rPr>
          <w:rFonts w:ascii="宋体" w:hAnsi="宋体"/>
        </w:rPr>
      </w:pPr>
      <w:r w:rsidRPr="00377E56">
        <w:rPr>
          <w:rFonts w:ascii="宋体" w:hAnsi="宋体" w:hint="eastAsia"/>
        </w:rPr>
        <w:t>多样化的数据提取方法，使得模型构建更为严谨。</w:t>
      </w:r>
    </w:p>
    <w:p w14:paraId="7DA7E2F6" w14:textId="0BA4310B" w:rsidR="00837E2A" w:rsidRPr="00377E56" w:rsidRDefault="00837E2A" w:rsidP="00207996">
      <w:pPr>
        <w:pStyle w:val="a1"/>
        <w:numPr>
          <w:ilvl w:val="0"/>
          <w:numId w:val="8"/>
        </w:numPr>
        <w:spacing w:line="324" w:lineRule="auto"/>
        <w:ind w:firstLineChars="0"/>
        <w:rPr>
          <w:rFonts w:ascii="宋体" w:hAnsi="宋体"/>
        </w:rPr>
      </w:pPr>
      <w:r w:rsidRPr="00377E56">
        <w:rPr>
          <w:rFonts w:ascii="宋体" w:hAnsi="宋体" w:hint="eastAsia"/>
        </w:rPr>
        <w:t>由弱模型到强模型的完善，提供更强大稳定的模型构建方法。</w:t>
      </w:r>
    </w:p>
    <w:p w14:paraId="34FA31F0" w14:textId="3C711827" w:rsidR="00837E2A" w:rsidRPr="00377E56" w:rsidRDefault="00837E2A" w:rsidP="00207996">
      <w:pPr>
        <w:pStyle w:val="a1"/>
        <w:numPr>
          <w:ilvl w:val="0"/>
          <w:numId w:val="8"/>
        </w:numPr>
        <w:spacing w:line="324" w:lineRule="auto"/>
        <w:ind w:firstLineChars="0"/>
        <w:rPr>
          <w:rFonts w:ascii="宋体" w:hAnsi="宋体"/>
        </w:rPr>
      </w:pPr>
      <w:r w:rsidRPr="00377E56">
        <w:rPr>
          <w:rFonts w:ascii="宋体" w:hAnsi="宋体" w:hint="eastAsia"/>
        </w:rPr>
        <w:t>提供较为完整的数据分析方法，使得数据更有解释性。</w:t>
      </w:r>
    </w:p>
    <w:p w14:paraId="59B859F9" w14:textId="71670980" w:rsidR="00837E2A" w:rsidRPr="00FF570D" w:rsidRDefault="00837E2A" w:rsidP="00207996">
      <w:pPr>
        <w:pStyle w:val="a1"/>
        <w:numPr>
          <w:ilvl w:val="0"/>
          <w:numId w:val="8"/>
        </w:numPr>
        <w:spacing w:line="324" w:lineRule="auto"/>
        <w:ind w:firstLineChars="0"/>
      </w:pPr>
      <w:r w:rsidRPr="00377E56">
        <w:rPr>
          <w:rFonts w:ascii="宋体" w:hAnsi="宋体" w:hint="eastAsia"/>
        </w:rPr>
        <w:t>提供更完整的模型评估方法</w:t>
      </w:r>
    </w:p>
    <w:p w14:paraId="5061C4D7" w14:textId="12335C2B" w:rsidR="00FD53BE" w:rsidRPr="00221F41" w:rsidRDefault="00586E54" w:rsidP="00397E68">
      <w:pPr>
        <w:pStyle w:val="10"/>
      </w:pPr>
      <w:bookmarkStart w:id="22" w:name="_Toc128407622"/>
      <w:r>
        <w:rPr>
          <w:rFonts w:hint="eastAsia"/>
        </w:rPr>
        <w:t>技术</w:t>
      </w:r>
      <w:r w:rsidR="0043184B">
        <w:rPr>
          <w:rFonts w:hint="eastAsia"/>
        </w:rPr>
        <w:t>方案</w:t>
      </w:r>
      <w:bookmarkEnd w:id="22"/>
    </w:p>
    <w:p w14:paraId="4CA9FEB4" w14:textId="5BE4A042" w:rsidR="00221F41" w:rsidRDefault="00221F41" w:rsidP="000F62AD">
      <w:pPr>
        <w:pStyle w:val="20"/>
      </w:pPr>
      <w:bookmarkStart w:id="23" w:name="_Toc128407623"/>
      <w:r>
        <w:rPr>
          <w:rFonts w:hint="eastAsia"/>
        </w:rPr>
        <w:t>产品</w:t>
      </w:r>
      <w:r w:rsidR="007917C9">
        <w:rPr>
          <w:rFonts w:hint="eastAsia"/>
        </w:rPr>
        <w:t>研发</w:t>
      </w:r>
      <w:r w:rsidR="0043184B">
        <w:rPr>
          <w:rFonts w:hint="eastAsia"/>
        </w:rPr>
        <w:t>方案</w:t>
      </w:r>
      <w:bookmarkEnd w:id="23"/>
    </w:p>
    <w:p w14:paraId="43E4BAE5" w14:textId="2D117600" w:rsidR="007917C9" w:rsidRPr="00377E56" w:rsidRDefault="007917C9" w:rsidP="00CD2D7A">
      <w:pPr>
        <w:pStyle w:val="a1"/>
        <w:spacing w:line="324" w:lineRule="auto"/>
        <w:ind w:firstLine="480"/>
        <w:rPr>
          <w:rFonts w:ascii="宋体" w:hAnsi="宋体"/>
        </w:rPr>
      </w:pPr>
      <w:r w:rsidRPr="00377E56">
        <w:rPr>
          <w:rFonts w:ascii="宋体" w:hAnsi="宋体" w:hint="eastAsia"/>
        </w:rPr>
        <w:t>Syslab</w:t>
      </w:r>
      <w:r w:rsidRPr="00377E56">
        <w:rPr>
          <w:rFonts w:ascii="宋体" w:hAnsi="宋体"/>
        </w:rPr>
        <w:t xml:space="preserve"> </w:t>
      </w:r>
      <w:r w:rsidRPr="00377E56">
        <w:rPr>
          <w:rFonts w:ascii="宋体" w:hAnsi="宋体" w:hint="eastAsia"/>
        </w:rPr>
        <w:t>机器学习工具箱产品路线图将机器学习工具箱研发分为三个阶段，第一阶段基于Julia开源库以及scikit-learn</w:t>
      </w:r>
      <w:r w:rsidR="00194DAC" w:rsidRPr="00377E56">
        <w:rPr>
          <w:rFonts w:ascii="宋体" w:hAnsi="宋体" w:hint="eastAsia"/>
        </w:rPr>
        <w:t>、</w:t>
      </w:r>
      <w:r w:rsidRPr="00377E56">
        <w:rPr>
          <w:rFonts w:ascii="宋体" w:hAnsi="宋体"/>
        </w:rPr>
        <w:t>S</w:t>
      </w:r>
      <w:r w:rsidRPr="00377E56">
        <w:rPr>
          <w:rFonts w:ascii="宋体" w:hAnsi="宋体" w:hint="eastAsia"/>
        </w:rPr>
        <w:t>tatsmodels</w:t>
      </w:r>
      <w:r w:rsidR="00194DAC" w:rsidRPr="00377E56">
        <w:rPr>
          <w:rFonts w:ascii="宋体" w:hAnsi="宋体" w:hint="eastAsia"/>
        </w:rPr>
        <w:t>、</w:t>
      </w:r>
      <w:r w:rsidRPr="00377E56">
        <w:rPr>
          <w:rFonts w:ascii="宋体" w:hAnsi="宋体"/>
        </w:rPr>
        <w:t>scipy</w:t>
      </w:r>
      <w:r w:rsidRPr="00377E56">
        <w:rPr>
          <w:rFonts w:ascii="宋体" w:hAnsi="宋体" w:hint="eastAsia"/>
        </w:rPr>
        <w:t>等机器学习开源库，仿照Matlab</w:t>
      </w:r>
      <w:r w:rsidR="00507BFA" w:rsidRPr="00377E56">
        <w:rPr>
          <w:rFonts w:ascii="宋体" w:hAnsi="宋体" w:hint="eastAsia"/>
        </w:rPr>
        <w:t>机器学习</w:t>
      </w:r>
      <w:r w:rsidRPr="00377E56">
        <w:rPr>
          <w:rFonts w:ascii="宋体" w:hAnsi="宋体" w:hint="eastAsia"/>
        </w:rPr>
        <w:t>工具箱相关的功能函数进行开发，完成回归</w:t>
      </w:r>
      <w:r w:rsidR="00194DAC" w:rsidRPr="00377E56">
        <w:rPr>
          <w:rFonts w:ascii="宋体" w:hAnsi="宋体" w:hint="eastAsia"/>
        </w:rPr>
        <w:t>、</w:t>
      </w:r>
      <w:r w:rsidRPr="00377E56">
        <w:rPr>
          <w:rFonts w:ascii="宋体" w:hAnsi="宋体" w:hint="eastAsia"/>
        </w:rPr>
        <w:t>分类</w:t>
      </w:r>
      <w:r w:rsidR="00194DAC" w:rsidRPr="00377E56">
        <w:rPr>
          <w:rFonts w:ascii="宋体" w:hAnsi="宋体" w:hint="eastAsia"/>
        </w:rPr>
        <w:t>、</w:t>
      </w:r>
      <w:r w:rsidRPr="00377E56">
        <w:rPr>
          <w:rFonts w:ascii="宋体" w:hAnsi="宋体" w:hint="eastAsia"/>
        </w:rPr>
        <w:t>聚类</w:t>
      </w:r>
      <w:r w:rsidR="00194DAC" w:rsidRPr="00377E56">
        <w:rPr>
          <w:rFonts w:ascii="宋体" w:hAnsi="宋体" w:hint="eastAsia"/>
        </w:rPr>
        <w:t>、</w:t>
      </w:r>
      <w:r w:rsidRPr="00377E56">
        <w:rPr>
          <w:rFonts w:ascii="宋体" w:hAnsi="宋体" w:hint="eastAsia"/>
        </w:rPr>
        <w:t>降维相关函数开发。第二阶段主要完成机器学习工具箱</w:t>
      </w:r>
      <w:r w:rsidR="006F662F" w:rsidRPr="00377E56">
        <w:rPr>
          <w:rFonts w:ascii="宋体" w:hAnsi="宋体" w:hint="eastAsia"/>
        </w:rPr>
        <w:t>V1</w:t>
      </w:r>
      <w:r w:rsidRPr="00377E56">
        <w:rPr>
          <w:rFonts w:ascii="宋体" w:hAnsi="宋体" w:hint="eastAsia"/>
        </w:rPr>
        <w:t>版本应用验证，并完成综合应用案例的开发。第三阶段，对已完成的</w:t>
      </w:r>
      <w:r w:rsidR="006F662F" w:rsidRPr="00377E56">
        <w:rPr>
          <w:rFonts w:ascii="宋体" w:hAnsi="宋体" w:hint="eastAsia"/>
        </w:rPr>
        <w:t>V1</w:t>
      </w:r>
      <w:r w:rsidRPr="00377E56">
        <w:rPr>
          <w:rFonts w:ascii="宋体" w:hAnsi="宋体" w:hint="eastAsia"/>
        </w:rPr>
        <w:t>版本进行代码优化，依据客户使用反馈进行改进，提高算法的运行速度与功能的易用性，发布机器学习工具箱</w:t>
      </w:r>
      <w:r w:rsidR="006F662F" w:rsidRPr="00377E56">
        <w:rPr>
          <w:rFonts w:ascii="宋体" w:hAnsi="宋体" w:hint="eastAsia"/>
        </w:rPr>
        <w:t>V2</w:t>
      </w:r>
      <w:r w:rsidRPr="00377E56">
        <w:rPr>
          <w:rFonts w:ascii="宋体" w:hAnsi="宋体" w:hint="eastAsia"/>
        </w:rPr>
        <w:t>版本。</w:t>
      </w:r>
    </w:p>
    <w:p w14:paraId="26B12CFE" w14:textId="5D73F0AB" w:rsidR="0005309E" w:rsidRDefault="0005309E" w:rsidP="00CD2D7A">
      <w:pPr>
        <w:pStyle w:val="a1"/>
        <w:spacing w:line="324" w:lineRule="auto"/>
        <w:ind w:firstLine="480"/>
      </w:pPr>
      <w:r w:rsidRPr="00377E56">
        <w:rPr>
          <w:rFonts w:ascii="宋体" w:hAnsi="宋体" w:hint="eastAsia"/>
        </w:rPr>
        <w:t>示意图如下</w:t>
      </w:r>
      <w:r>
        <w:rPr>
          <w:rFonts w:hint="eastAsia"/>
        </w:rPr>
        <w:t>：</w:t>
      </w:r>
    </w:p>
    <w:p w14:paraId="30B3BDDF" w14:textId="0BB23CFE" w:rsidR="000F6B93" w:rsidRDefault="00635576" w:rsidP="002B476B">
      <w:pPr>
        <w:pStyle w:val="a1"/>
        <w:ind w:firstLine="480"/>
        <w:jc w:val="center"/>
      </w:pPr>
      <w:r>
        <w:rPr>
          <w:noProof/>
        </w:rPr>
        <w:lastRenderedPageBreak/>
        <w:drawing>
          <wp:inline distT="0" distB="0" distL="0" distR="0" wp14:anchorId="6453BB13" wp14:editId="5D376593">
            <wp:extent cx="5274945" cy="5883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945" cy="5883275"/>
                    </a:xfrm>
                    <a:prstGeom prst="rect">
                      <a:avLst/>
                    </a:prstGeom>
                  </pic:spPr>
                </pic:pic>
              </a:graphicData>
            </a:graphic>
          </wp:inline>
        </w:drawing>
      </w:r>
    </w:p>
    <w:p w14:paraId="6E7EC537" w14:textId="264A4F46" w:rsidR="00635576" w:rsidRPr="00377E56" w:rsidRDefault="00635576" w:rsidP="00CD2D7A">
      <w:pPr>
        <w:spacing w:line="324" w:lineRule="auto"/>
        <w:ind w:firstLineChars="200" w:firstLine="480"/>
        <w:rPr>
          <w:rFonts w:ascii="宋体" w:hAnsi="宋体"/>
        </w:rPr>
      </w:pPr>
      <w:r w:rsidRPr="00377E56">
        <w:rPr>
          <w:rFonts w:ascii="宋体" w:hAnsi="宋体" w:hint="eastAsia"/>
        </w:rPr>
        <w:t>机器学习工具箱</w:t>
      </w:r>
      <w:r w:rsidR="006F662F" w:rsidRPr="00377E56">
        <w:rPr>
          <w:rFonts w:ascii="宋体" w:hAnsi="宋体" w:hint="eastAsia"/>
        </w:rPr>
        <w:t>V2</w:t>
      </w:r>
      <w:r w:rsidRPr="00377E56">
        <w:rPr>
          <w:rFonts w:ascii="宋体" w:hAnsi="宋体" w:hint="eastAsia"/>
        </w:rPr>
        <w:t>版本，根据“调研</w:t>
      </w:r>
      <w:r w:rsidRPr="00377E56">
        <w:rPr>
          <w:rFonts w:ascii="宋体" w:hAnsi="宋体"/>
        </w:rPr>
        <w:sym w:font="Wingdings" w:char="F0E0"/>
      </w:r>
      <w:r w:rsidRPr="00377E56">
        <w:rPr>
          <w:rFonts w:ascii="宋体" w:hAnsi="宋体" w:hint="eastAsia"/>
        </w:rPr>
        <w:t>开发</w:t>
      </w:r>
      <w:r w:rsidRPr="00377E56">
        <w:rPr>
          <w:rFonts w:ascii="宋体" w:hAnsi="宋体"/>
        </w:rPr>
        <w:sym w:font="Wingdings" w:char="F0E0"/>
      </w:r>
      <w:r w:rsidRPr="00377E56">
        <w:rPr>
          <w:rFonts w:ascii="宋体" w:hAnsi="宋体" w:hint="eastAsia"/>
        </w:rPr>
        <w:t>测试</w:t>
      </w:r>
      <w:r w:rsidRPr="00377E56">
        <w:rPr>
          <w:rFonts w:ascii="宋体" w:hAnsi="宋体"/>
        </w:rPr>
        <w:sym w:font="Wingdings" w:char="F0E0"/>
      </w:r>
      <w:r w:rsidRPr="00377E56">
        <w:rPr>
          <w:rFonts w:ascii="宋体" w:hAnsi="宋体" w:hint="eastAsia"/>
        </w:rPr>
        <w:t>产品”开发流程，核心工作可分为4大块：</w:t>
      </w:r>
    </w:p>
    <w:p w14:paraId="1060B0FD" w14:textId="11E51E2F" w:rsidR="00635576" w:rsidRPr="00377E56" w:rsidRDefault="00635576">
      <w:pPr>
        <w:pStyle w:val="a1"/>
        <w:numPr>
          <w:ilvl w:val="0"/>
          <w:numId w:val="4"/>
        </w:numPr>
        <w:spacing w:line="324" w:lineRule="auto"/>
        <w:ind w:firstLineChars="0"/>
        <w:rPr>
          <w:rFonts w:ascii="宋体" w:hAnsi="宋体"/>
        </w:rPr>
      </w:pPr>
      <w:r w:rsidRPr="00377E56">
        <w:rPr>
          <w:rFonts w:ascii="宋体" w:hAnsi="宋体" w:hint="eastAsia"/>
        </w:rPr>
        <w:t>前期调研，调研Mat</w:t>
      </w:r>
      <w:r w:rsidRPr="00377E56">
        <w:rPr>
          <w:rFonts w:ascii="宋体" w:hAnsi="宋体"/>
        </w:rPr>
        <w:t>lab</w:t>
      </w:r>
      <w:r w:rsidRPr="00377E56">
        <w:rPr>
          <w:rFonts w:ascii="宋体" w:hAnsi="宋体" w:hint="eastAsia"/>
        </w:rPr>
        <w:t>机器学习工具箱，Julia机器学习库</w:t>
      </w:r>
      <w:r w:rsidR="00875A89" w:rsidRPr="00377E56">
        <w:rPr>
          <w:rFonts w:ascii="宋体" w:hAnsi="宋体" w:hint="eastAsia"/>
        </w:rPr>
        <w:t>、</w:t>
      </w:r>
      <w:r w:rsidRPr="00377E56">
        <w:rPr>
          <w:rFonts w:ascii="宋体" w:hAnsi="宋体" w:hint="eastAsia"/>
        </w:rPr>
        <w:t>scikit-learn</w:t>
      </w:r>
      <w:r w:rsidR="00875A89" w:rsidRPr="00377E56">
        <w:rPr>
          <w:rFonts w:ascii="宋体" w:hAnsi="宋体" w:hint="eastAsia"/>
        </w:rPr>
        <w:t>、</w:t>
      </w:r>
      <w:r w:rsidRPr="00377E56">
        <w:rPr>
          <w:rFonts w:ascii="宋体" w:hAnsi="宋体" w:hint="eastAsia"/>
        </w:rPr>
        <w:t>statsmodels</w:t>
      </w:r>
      <w:r w:rsidR="00875A89" w:rsidRPr="00377E56">
        <w:rPr>
          <w:rFonts w:ascii="宋体" w:hAnsi="宋体" w:hint="eastAsia"/>
        </w:rPr>
        <w:t>、</w:t>
      </w:r>
      <w:r w:rsidRPr="00377E56">
        <w:rPr>
          <w:rFonts w:ascii="宋体" w:hAnsi="宋体"/>
        </w:rPr>
        <w:t>scipy</w:t>
      </w:r>
      <w:r w:rsidRPr="00377E56">
        <w:rPr>
          <w:rFonts w:ascii="宋体" w:hAnsi="宋体" w:hint="eastAsia"/>
        </w:rPr>
        <w:t>等机器学习库。完成Syalab机器学习工具箱</w:t>
      </w:r>
      <w:r w:rsidR="006F662F" w:rsidRPr="00377E56">
        <w:rPr>
          <w:rFonts w:ascii="宋体" w:hAnsi="宋体" w:hint="eastAsia"/>
        </w:rPr>
        <w:t>V2</w:t>
      </w:r>
      <w:r w:rsidRPr="00377E56">
        <w:rPr>
          <w:rFonts w:ascii="宋体" w:hAnsi="宋体" w:hint="eastAsia"/>
        </w:rPr>
        <w:t>版本开发方案，为接下来的开发工作提供依据和指导。</w:t>
      </w:r>
    </w:p>
    <w:p w14:paraId="6872A3DD" w14:textId="1824B719" w:rsidR="00635576" w:rsidRPr="00377E56" w:rsidRDefault="00635576">
      <w:pPr>
        <w:pStyle w:val="a1"/>
        <w:numPr>
          <w:ilvl w:val="0"/>
          <w:numId w:val="4"/>
        </w:numPr>
        <w:spacing w:line="324" w:lineRule="auto"/>
        <w:ind w:firstLineChars="0"/>
        <w:rPr>
          <w:rFonts w:ascii="宋体" w:hAnsi="宋体"/>
        </w:rPr>
      </w:pPr>
      <w:r w:rsidRPr="00377E56">
        <w:rPr>
          <w:rFonts w:ascii="宋体" w:hAnsi="宋体" w:hint="eastAsia"/>
        </w:rPr>
        <w:t>版本完善，指对</w:t>
      </w:r>
      <w:r w:rsidR="006F662F" w:rsidRPr="00377E56">
        <w:rPr>
          <w:rFonts w:ascii="宋体" w:hAnsi="宋体" w:hint="eastAsia"/>
        </w:rPr>
        <w:t>V1</w:t>
      </w:r>
      <w:r w:rsidRPr="00377E56">
        <w:rPr>
          <w:rFonts w:ascii="宋体" w:hAnsi="宋体" w:hint="eastAsia"/>
        </w:rPr>
        <w:t>版本的进一步完善，包括增量学习，流形学习，集成学习，模型诊断评估，数据预处理和bug修复等工作。</w:t>
      </w:r>
    </w:p>
    <w:p w14:paraId="110539D8" w14:textId="747ECA3D" w:rsidR="00635576" w:rsidRPr="00377E56" w:rsidRDefault="00635576">
      <w:pPr>
        <w:pStyle w:val="a1"/>
        <w:numPr>
          <w:ilvl w:val="0"/>
          <w:numId w:val="4"/>
        </w:numPr>
        <w:spacing w:line="324" w:lineRule="auto"/>
        <w:ind w:firstLineChars="0"/>
        <w:rPr>
          <w:rFonts w:ascii="宋体" w:hAnsi="宋体"/>
        </w:rPr>
      </w:pPr>
      <w:r w:rsidRPr="00377E56">
        <w:rPr>
          <w:rFonts w:ascii="宋体" w:hAnsi="宋体" w:hint="eastAsia"/>
        </w:rPr>
        <w:t>函数开发，包括</w:t>
      </w:r>
      <w:r w:rsidRPr="00377E56">
        <w:rPr>
          <w:rFonts w:ascii="宋体" w:hAnsi="宋体"/>
        </w:rPr>
        <w:t>robustfit</w:t>
      </w:r>
      <w:r w:rsidRPr="00377E56">
        <w:rPr>
          <w:rFonts w:ascii="宋体" w:hAnsi="宋体" w:hint="eastAsia"/>
        </w:rPr>
        <w:t>、</w:t>
      </w:r>
      <w:r w:rsidRPr="00377E56">
        <w:rPr>
          <w:rFonts w:ascii="宋体" w:hAnsi="宋体"/>
        </w:rPr>
        <w:t>fitrgam</w:t>
      </w:r>
      <w:r w:rsidRPr="00377E56">
        <w:rPr>
          <w:rFonts w:ascii="宋体" w:hAnsi="宋体" w:hint="eastAsia"/>
        </w:rPr>
        <w:t>和</w:t>
      </w:r>
      <w:r w:rsidRPr="00377E56">
        <w:rPr>
          <w:rFonts w:ascii="宋体" w:hAnsi="宋体"/>
        </w:rPr>
        <w:t xml:space="preserve"> LogitGam</w:t>
      </w:r>
      <w:r w:rsidRPr="00377E56">
        <w:rPr>
          <w:rFonts w:ascii="宋体" w:hAnsi="宋体" w:hint="eastAsia"/>
        </w:rPr>
        <w:t>等相关配置函数开发。</w:t>
      </w:r>
    </w:p>
    <w:p w14:paraId="3A2ED1B3" w14:textId="11E4714C" w:rsidR="004E748F" w:rsidRPr="007917C9" w:rsidRDefault="00635576">
      <w:pPr>
        <w:pStyle w:val="a1"/>
        <w:numPr>
          <w:ilvl w:val="0"/>
          <w:numId w:val="4"/>
        </w:numPr>
        <w:spacing w:line="324" w:lineRule="auto"/>
        <w:ind w:firstLineChars="0"/>
      </w:pPr>
      <w:r w:rsidRPr="00377E56">
        <w:rPr>
          <w:rFonts w:ascii="宋体" w:hAnsi="宋体" w:hint="eastAsia"/>
        </w:rPr>
        <w:lastRenderedPageBreak/>
        <w:t>工具箱验证，包括性能验证和应用验证。性能验证指</w:t>
      </w:r>
      <w:r w:rsidRPr="00377E56">
        <w:rPr>
          <w:rFonts w:ascii="宋体" w:hAnsi="宋体"/>
        </w:rPr>
        <w:t xml:space="preserve">Syslab </w:t>
      </w:r>
      <w:r w:rsidRPr="00377E56">
        <w:rPr>
          <w:rFonts w:ascii="宋体" w:hAnsi="宋体" w:hint="eastAsia"/>
        </w:rPr>
        <w:t>机器学习工具箱内部求解器性能对比，和与</w:t>
      </w:r>
      <w:r w:rsidRPr="00377E56">
        <w:rPr>
          <w:rFonts w:ascii="宋体" w:hAnsi="宋体"/>
        </w:rPr>
        <w:t xml:space="preserve"> </w:t>
      </w:r>
      <w:r w:rsidRPr="00377E56">
        <w:rPr>
          <w:rFonts w:ascii="宋体" w:hAnsi="宋体" w:hint="eastAsia"/>
        </w:rPr>
        <w:t>Matlab</w:t>
      </w:r>
      <w:r w:rsidRPr="00377E56">
        <w:rPr>
          <w:rFonts w:ascii="宋体" w:hAnsi="宋体"/>
        </w:rPr>
        <w:t xml:space="preserve"> </w:t>
      </w:r>
      <w:r w:rsidRPr="00377E56">
        <w:rPr>
          <w:rFonts w:ascii="宋体" w:hAnsi="宋体" w:hint="eastAsia"/>
        </w:rPr>
        <w:t>对比；应用验证指针对</w:t>
      </w:r>
      <w:r>
        <w:rPr>
          <w:rFonts w:hint="eastAsia"/>
        </w:rPr>
        <w:t>经典案例或实际问题的验证。</w:t>
      </w:r>
      <w:r w:rsidR="004E748F" w:rsidRPr="00CD5E96">
        <w:rPr>
          <w:kern w:val="0"/>
          <w:sz w:val="20"/>
          <w:szCs w:val="20"/>
        </w:rPr>
        <w:br w:type="page"/>
      </w:r>
    </w:p>
    <w:p w14:paraId="3C0A9765" w14:textId="77777777" w:rsidR="00F04854" w:rsidRDefault="00F04854">
      <w:pPr>
        <w:widowControl/>
        <w:spacing w:line="240" w:lineRule="auto"/>
        <w:jc w:val="left"/>
        <w:rPr>
          <w:kern w:val="0"/>
          <w:sz w:val="20"/>
          <w:szCs w:val="20"/>
        </w:rPr>
      </w:pPr>
    </w:p>
    <w:p w14:paraId="5F4B1991" w14:textId="28B245F5" w:rsidR="00D829F7" w:rsidRDefault="00D829F7" w:rsidP="00D829F7">
      <w:pPr>
        <w:pStyle w:val="10"/>
      </w:pPr>
      <w:bookmarkStart w:id="24" w:name="_Toc128407624"/>
      <w:r>
        <w:rPr>
          <w:rFonts w:hint="eastAsia"/>
        </w:rPr>
        <w:t>应用验证</w:t>
      </w:r>
      <w:bookmarkEnd w:id="24"/>
    </w:p>
    <w:p w14:paraId="5A327EB3" w14:textId="4ECFE57F" w:rsidR="005641EA" w:rsidRPr="005641EA" w:rsidRDefault="005641EA" w:rsidP="005641EA">
      <w:pPr>
        <w:pStyle w:val="a1"/>
        <w:ind w:firstLine="480"/>
      </w:pPr>
      <w:r>
        <w:rPr>
          <w:noProof/>
        </w:rPr>
        <w:drawing>
          <wp:inline distT="0" distB="0" distL="0" distR="0" wp14:anchorId="41F9A19F" wp14:editId="3D334AEC">
            <wp:extent cx="5274945" cy="34950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3495040"/>
                    </a:xfrm>
                    <a:prstGeom prst="rect">
                      <a:avLst/>
                    </a:prstGeom>
                    <a:noFill/>
                    <a:ln>
                      <a:noFill/>
                    </a:ln>
                  </pic:spPr>
                </pic:pic>
              </a:graphicData>
            </a:graphic>
          </wp:inline>
        </w:drawing>
      </w:r>
    </w:p>
    <w:p w14:paraId="349E8583" w14:textId="0B830BE2" w:rsidR="00D15DBB" w:rsidRDefault="00D15DBB" w:rsidP="00D15DBB">
      <w:pPr>
        <w:pStyle w:val="20"/>
      </w:pPr>
      <w:bookmarkStart w:id="25" w:name="_Toc128407625"/>
      <w:r>
        <w:rPr>
          <w:rFonts w:hint="eastAsia"/>
        </w:rPr>
        <w:t>基础案例简介</w:t>
      </w:r>
      <w:bookmarkEnd w:id="25"/>
    </w:p>
    <w:p w14:paraId="45734CF2" w14:textId="71958217" w:rsidR="009942F2" w:rsidRDefault="009942F2" w:rsidP="009942F2">
      <w:pPr>
        <w:pStyle w:val="30"/>
        <w:rPr>
          <w:shd w:val="clear" w:color="auto" w:fill="FFFFFF"/>
          <w:lang w:bidi="ar"/>
        </w:rPr>
      </w:pPr>
      <w:bookmarkStart w:id="26" w:name="_Toc128407626"/>
      <w:r w:rsidRPr="00B8042B">
        <w:rPr>
          <w:rFonts w:hint="eastAsia"/>
          <w:shd w:val="clear" w:color="auto" w:fill="FFFFFF"/>
          <w:lang w:bidi="ar"/>
        </w:rPr>
        <w:t>使</w:t>
      </w:r>
      <w:r w:rsidRPr="00B8042B">
        <w:rPr>
          <w:shd w:val="clear" w:color="auto" w:fill="FFFFFF"/>
          <w:lang w:bidi="ar"/>
        </w:rPr>
        <w:t>用</w:t>
      </w:r>
      <w:r w:rsidRPr="00B8042B">
        <w:rPr>
          <w:shd w:val="clear" w:color="auto" w:fill="FFFFFF"/>
          <w:lang w:bidi="ar"/>
        </w:rPr>
        <w:t>t-SNE</w:t>
      </w:r>
      <w:r w:rsidRPr="00B8042B">
        <w:rPr>
          <w:shd w:val="clear" w:color="auto" w:fill="FFFFFF"/>
          <w:lang w:bidi="ar"/>
        </w:rPr>
        <w:t>可视化高维数据</w:t>
      </w:r>
      <w:bookmarkEnd w:id="26"/>
    </w:p>
    <w:p w14:paraId="3381A931" w14:textId="77777777" w:rsidR="009942F2" w:rsidRPr="00377E56" w:rsidRDefault="009942F2" w:rsidP="009942F2">
      <w:pPr>
        <w:pStyle w:val="a1"/>
        <w:spacing w:line="324" w:lineRule="auto"/>
        <w:ind w:firstLine="480"/>
        <w:rPr>
          <w:rFonts w:ascii="宋体" w:hAnsi="宋体"/>
        </w:rPr>
      </w:pPr>
      <w:r w:rsidRPr="00377E56">
        <w:rPr>
          <w:rFonts w:ascii="宋体" w:hAnsi="宋体"/>
        </w:rPr>
        <w:t>这个例子展示了如何使用tsne函数可视化MNIST数据[1]，它由手写数字的图像组成。这些图像的灰度为28 * 28像素。每个图像都有一个从0到9的关联标签，这是图像所代表的数字。tsne将数据的维数从原始的784维减少到使用PCA的50维，然后使用t-SNE Barnes-Hut算法减少到2或3维。</w:t>
      </w:r>
    </w:p>
    <w:p w14:paraId="0FACA658" w14:textId="77777777" w:rsidR="009942F2" w:rsidRPr="009942F2" w:rsidRDefault="009942F2" w:rsidP="009942F2">
      <w:pPr>
        <w:pStyle w:val="a1"/>
        <w:ind w:firstLine="480"/>
        <w:rPr>
          <w:lang w:bidi="ar"/>
        </w:rPr>
      </w:pPr>
    </w:p>
    <w:p w14:paraId="753320FC" w14:textId="29FAE542" w:rsidR="009942F2" w:rsidRDefault="009942F2" w:rsidP="009942F2">
      <w:pPr>
        <w:pStyle w:val="30"/>
      </w:pPr>
      <w:bookmarkStart w:id="27" w:name="_Toc128407627"/>
      <w:r>
        <w:rPr>
          <w:rFonts w:hint="eastAsia"/>
        </w:rPr>
        <w:t>逻辑回归模型的贝叶斯分析</w:t>
      </w:r>
      <w:bookmarkEnd w:id="27"/>
    </w:p>
    <w:p w14:paraId="5D21C02B" w14:textId="77777777" w:rsidR="009942F2" w:rsidRPr="00377E56" w:rsidRDefault="009942F2" w:rsidP="009942F2">
      <w:pPr>
        <w:pStyle w:val="shortdesc"/>
        <w:shd w:val="clear" w:color="auto" w:fill="FFFFFF"/>
        <w:spacing w:before="0" w:beforeAutospacing="0" w:after="150" w:afterAutospacing="0" w:line="324" w:lineRule="auto"/>
        <w:ind w:firstLineChars="300" w:firstLine="720"/>
        <w:rPr>
          <w:rFonts w:cs="Times New Roman"/>
          <w:kern w:val="2"/>
        </w:rPr>
      </w:pPr>
      <w:r w:rsidRPr="00377E56">
        <w:rPr>
          <w:rFonts w:cs="Times New Roman" w:hint="eastAsia"/>
          <w:kern w:val="2"/>
        </w:rPr>
        <w:t>此示例说明如何使用 </w:t>
      </w:r>
      <w:r w:rsidRPr="00377E56">
        <w:rPr>
          <w:rFonts w:cs="Times New Roman"/>
          <w:kern w:val="2"/>
        </w:rPr>
        <w:t>slicesample</w:t>
      </w:r>
      <w:r w:rsidRPr="00377E56">
        <w:rPr>
          <w:rFonts w:cs="Times New Roman" w:hint="eastAsia"/>
          <w:kern w:val="2"/>
        </w:rPr>
        <w:t> 对逻辑回归模型进行贝叶斯推断。</w:t>
      </w:r>
    </w:p>
    <w:p w14:paraId="72D62BC0" w14:textId="77777777" w:rsidR="009942F2" w:rsidRPr="00377E56" w:rsidRDefault="009942F2" w:rsidP="009942F2">
      <w:pPr>
        <w:pStyle w:val="affa"/>
        <w:shd w:val="clear" w:color="auto" w:fill="FFFFFF"/>
        <w:spacing w:before="0" w:beforeAutospacing="0" w:after="150" w:afterAutospacing="0" w:line="324" w:lineRule="auto"/>
        <w:ind w:firstLineChars="300" w:firstLine="720"/>
        <w:rPr>
          <w:rFonts w:cs="Times New Roman"/>
          <w:kern w:val="2"/>
        </w:rPr>
      </w:pPr>
      <w:r w:rsidRPr="00377E56">
        <w:rPr>
          <w:rFonts w:cs="Times New Roman" w:hint="eastAsia"/>
          <w:kern w:val="2"/>
        </w:rPr>
        <w:t>统计推断通常基于最大似然估计 (MLE)。MLE 选择能够使数据似然最大化的参数，是一种较为自然的方法。在 MLE 中，假定参数是未知但固定的数值，</w:t>
      </w:r>
      <w:r w:rsidRPr="00377E56">
        <w:rPr>
          <w:rFonts w:cs="Times New Roman" w:hint="eastAsia"/>
          <w:kern w:val="2"/>
        </w:rPr>
        <w:lastRenderedPageBreak/>
        <w:t>并在一定的置信度下进行计算。在贝叶斯统计中，使用概率来量化未知参数的不确定性，因而未知参数被视为随机变量。</w:t>
      </w:r>
    </w:p>
    <w:p w14:paraId="1939ED52" w14:textId="77777777" w:rsidR="009942F2" w:rsidRPr="009942F2" w:rsidRDefault="009942F2" w:rsidP="009942F2">
      <w:pPr>
        <w:pStyle w:val="a1"/>
        <w:ind w:firstLine="480"/>
      </w:pPr>
    </w:p>
    <w:p w14:paraId="3D6B8EEE" w14:textId="7048ABE2" w:rsidR="00D15DBB" w:rsidRDefault="009942F2" w:rsidP="00D15DBB">
      <w:pPr>
        <w:pStyle w:val="30"/>
        <w:rPr>
          <w:shd w:val="clear" w:color="auto" w:fill="FFFFFF"/>
          <w:lang w:bidi="ar"/>
        </w:rPr>
      </w:pPr>
      <w:bookmarkStart w:id="28" w:name="_Toc128407628"/>
      <w:r w:rsidRPr="009942F2">
        <w:rPr>
          <w:shd w:val="clear" w:color="auto" w:fill="FFFFFF"/>
          <w:lang w:bidi="ar"/>
        </w:rPr>
        <w:t>多元一般线性模型</w:t>
      </w:r>
      <w:bookmarkEnd w:id="28"/>
    </w:p>
    <w:p w14:paraId="2EF6F2F7" w14:textId="7FC8709E" w:rsidR="009942F2" w:rsidRPr="00377E56" w:rsidRDefault="009942F2" w:rsidP="009942F2">
      <w:pPr>
        <w:pStyle w:val="shortdesc"/>
        <w:shd w:val="clear" w:color="auto" w:fill="FFFFFF"/>
        <w:spacing w:before="0" w:beforeAutospacing="0" w:after="150" w:afterAutospacing="0" w:line="324" w:lineRule="auto"/>
        <w:ind w:firstLineChars="300" w:firstLine="720"/>
        <w:rPr>
          <w:rFonts w:cs="Times New Roman"/>
          <w:kern w:val="2"/>
        </w:rPr>
      </w:pPr>
      <w:r w:rsidRPr="00377E56">
        <w:rPr>
          <w:rFonts w:cs="Times New Roman"/>
          <w:kern w:val="2"/>
        </w:rPr>
        <w:t>这个例子展示了如何使用MLR建立一个多元的一般线性模型进行估计。</w:t>
      </w:r>
    </w:p>
    <w:p w14:paraId="66636E4C" w14:textId="77777777" w:rsidR="009942F2" w:rsidRPr="00377E56" w:rsidRDefault="009942F2" w:rsidP="009942F2">
      <w:pPr>
        <w:pStyle w:val="shortdesc"/>
        <w:shd w:val="clear" w:color="auto" w:fill="FFFFFF"/>
        <w:spacing w:before="0" w:beforeAutospacing="0" w:after="150" w:afterAutospacing="0" w:line="324" w:lineRule="auto"/>
        <w:ind w:firstLineChars="300" w:firstLine="720"/>
        <w:rPr>
          <w:rFonts w:cs="Times New Roman"/>
          <w:kern w:val="2"/>
        </w:rPr>
      </w:pPr>
      <w:r w:rsidRPr="00377E56">
        <w:rPr>
          <w:rFonts w:cs="Times New Roman"/>
          <w:kern w:val="2"/>
        </w:rPr>
        <w:t xml:space="preserve">该数据包含了1985年以来205辆进口汽车的测量样本。 </w:t>
      </w:r>
    </w:p>
    <w:p w14:paraId="0F8B3D58" w14:textId="77777777" w:rsidR="009942F2" w:rsidRPr="00377E56" w:rsidRDefault="009942F2" w:rsidP="009942F2">
      <w:pPr>
        <w:pStyle w:val="shortdesc"/>
        <w:shd w:val="clear" w:color="auto" w:fill="FFFFFF"/>
        <w:spacing w:before="0" w:beforeAutospacing="0" w:after="150" w:afterAutospacing="0" w:line="324" w:lineRule="auto"/>
        <w:ind w:firstLineChars="300" w:firstLine="720"/>
        <w:rPr>
          <w:rFonts w:cs="Times New Roman"/>
          <w:kern w:val="2"/>
        </w:rPr>
      </w:pPr>
      <w:r w:rsidRPr="00377E56">
        <w:rPr>
          <w:rFonts w:cs="Times New Roman"/>
          <w:kern w:val="2"/>
        </w:rPr>
        <w:t xml:space="preserve">在这里，建模城市和公路MPG的二元响应(列14和列15)。 </w:t>
      </w:r>
    </w:p>
    <w:p w14:paraId="6BBD0360" w14:textId="12AB0BF4" w:rsidR="009942F2" w:rsidRPr="00377E56" w:rsidRDefault="009942F2" w:rsidP="009942F2">
      <w:pPr>
        <w:pStyle w:val="shortdesc"/>
        <w:shd w:val="clear" w:color="auto" w:fill="FFFFFF"/>
        <w:spacing w:before="0" w:beforeAutospacing="0" w:after="150" w:afterAutospacing="0" w:line="324" w:lineRule="auto"/>
        <w:ind w:firstLineChars="300" w:firstLine="720"/>
        <w:rPr>
          <w:rFonts w:cs="Times New Roman"/>
          <w:kern w:val="2"/>
        </w:rPr>
      </w:pPr>
      <w:r w:rsidRPr="00377E56">
        <w:rPr>
          <w:rFonts w:cs="Times New Roman"/>
          <w:kern w:val="2"/>
        </w:rPr>
        <w:t>对于预测因素，请使用轴距(第3列)、整备重量(第7列)和燃料类型(第18列)。前两个预测器是连续的，在本例中是居中和缩放的。燃料类型是一个类别变量，有11和20两个类别，因此需要一个虚拟指标变量进行回归。</w:t>
      </w:r>
    </w:p>
    <w:p w14:paraId="46F656BF" w14:textId="0810A117" w:rsidR="009942F2" w:rsidRPr="009942F2" w:rsidRDefault="009942F2" w:rsidP="009942F2">
      <w:pPr>
        <w:pStyle w:val="30"/>
        <w:rPr>
          <w:shd w:val="clear" w:color="auto" w:fill="FFFFFF"/>
          <w:lang w:bidi="ar"/>
        </w:rPr>
      </w:pPr>
      <w:bookmarkStart w:id="29" w:name="_Toc128407629"/>
      <w:r w:rsidRPr="009942F2">
        <w:rPr>
          <w:shd w:val="clear" w:color="auto" w:fill="FFFFFF"/>
          <w:lang w:bidi="ar"/>
        </w:rPr>
        <w:t>通过装袋决策树进行信用评级</w:t>
      </w:r>
      <w:bookmarkEnd w:id="29"/>
    </w:p>
    <w:p w14:paraId="18D77A41" w14:textId="77777777" w:rsidR="00707C5F" w:rsidRPr="00377E56" w:rsidRDefault="00707C5F" w:rsidP="006F1B0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这个例子展示了如何构建一个自动化的信用评级工具。 </w:t>
      </w:r>
    </w:p>
    <w:p w14:paraId="1D79D899" w14:textId="77777777" w:rsidR="00707C5F" w:rsidRPr="00377E56" w:rsidRDefault="00707C5F" w:rsidP="006F1B0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信用风险管理的基本任务之一是确定借款人的信用等级。评级是根据客户的信用等级来对其进行排名的:评级越高意味着客户风险越低;相似的等级意味着相似的风险水平。等级分为两类:信用评级和信用评分。信用评级是一小部分独立的类别，通常用字母标记，如“AAA”，“BB-”等。信用评分是数字等级，如“640”或“720”。信用等级是监管框架的关键要素之一，如巴塞尔协议II(见巴塞尔银行监管委员会[3])。 </w:t>
      </w:r>
    </w:p>
    <w:p w14:paraId="667715E9" w14:textId="77777777" w:rsidR="00707C5F" w:rsidRPr="00377E56" w:rsidRDefault="00707C5F" w:rsidP="006F1B0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确定信用等级需要分析借款人的信息。如果借款人是个人，相关信息可能是个人收入、未偿还债务(抵押贷款、信用卡)、家庭规模、居住状况等。对于公司借款人，可以考虑某些财务比率(例如销售额除以总资产)、行业等等。这些关于借款人的信息被称为特征或预测因子。不同的机构使用不同的预测因子，他们也可能有不同的评级类别或评分范围来对客户进行排名。对于向大量潜在借款人提供的相对小额贷款(例如，信用卡)，通常使用信用评分，并且对借款人进行评级的过程通常是自动化的。对于中小企业和大型企业的大额贷款，通常使用信用评级，评级过程可能涉及自动算法和专家分析的结合。 </w:t>
      </w:r>
    </w:p>
    <w:p w14:paraId="01906B8F" w14:textId="77777777" w:rsidR="00707C5F" w:rsidRPr="00377E56" w:rsidRDefault="00707C5F" w:rsidP="006F1B0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lastRenderedPageBreak/>
        <w:t xml:space="preserve">有评级机构跟踪公司的信用状况。然而，大多数银行都制定了一种内部方法，为客户分配信用等级。如果客户没有被评级机构评级，内部评级可能是必要的，但即使存在第三方评级，内部评级也可以提供对客户风险状况的补充评估。 </w:t>
      </w:r>
    </w:p>
    <w:p w14:paraId="1C7AED3F" w14:textId="4B8C77C1" w:rsidR="00707C5F" w:rsidRPr="00377E56" w:rsidRDefault="00707C5F" w:rsidP="006F1B0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这个例子展示了</w:t>
      </w:r>
      <w:r w:rsidRPr="00377E56">
        <w:rPr>
          <w:rFonts w:ascii="宋体" w:hAnsi="宋体" w:cs="Segoe UI" w:hint="eastAsia"/>
          <w:color w:val="101214"/>
          <w:kern w:val="0"/>
        </w:rPr>
        <w:t>syslab</w:t>
      </w:r>
      <w:r w:rsidRPr="00377E56">
        <w:rPr>
          <w:rFonts w:ascii="宋体" w:hAnsi="宋体" w:cs="Segoe UI"/>
          <w:color w:val="101214"/>
          <w:kern w:val="0"/>
        </w:rPr>
        <w:t xml:space="preserve">如何帮助信用评级过程的自动化阶段。特别地，这个示例利用了统计和机器学习工具箱™中现成的统计学习工具之一，即被称为袋装决策树的分类算法。 </w:t>
      </w:r>
    </w:p>
    <w:p w14:paraId="32EC4861" w14:textId="77777777" w:rsidR="00707C5F" w:rsidRPr="00377E56" w:rsidRDefault="00707C5F" w:rsidP="006F1B0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本例假设历史信息以数据集的形式提供，其中每个记录包含借款人的特征和分配给它的信用评级。这些评级可能是内部评级，由一个遵循现有政策和程序的委员会分配。或者，评级可能来自评级机构，其评级被用于“启动”一个新的内部信用评级系统。 </w:t>
      </w:r>
    </w:p>
    <w:p w14:paraId="2DA182F3" w14:textId="77777777" w:rsidR="00707C5F" w:rsidRPr="00377E56" w:rsidRDefault="00707C5F" w:rsidP="006F1B0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现有的历史数据是起点，它被用来训练袋装决策树，将自动化的信用评级。在统计学习的词汇中，这个训练过程属于监督学习的范畴。然后使用分类器为新客户分配评级。在实践中，这些自动或预测的评级很可能被视为试验性的，直到由专家组成的信用委员会对其进行审查。本例中使用的分类器类型还可以促进这些评级的修订，因为它为预测的评级(分类分数)提供了确定性度量。 </w:t>
      </w:r>
    </w:p>
    <w:p w14:paraId="28296DF9" w14:textId="77777777" w:rsidR="00707C5F" w:rsidRPr="00707C5F" w:rsidRDefault="00707C5F" w:rsidP="006F1B02">
      <w:pPr>
        <w:widowControl/>
        <w:shd w:val="clear" w:color="auto" w:fill="FFFFFF"/>
        <w:spacing w:line="324" w:lineRule="auto"/>
        <w:jc w:val="left"/>
        <w:rPr>
          <w:rFonts w:ascii="Segoe UI" w:hAnsi="Segoe UI" w:cs="Segoe UI"/>
          <w:color w:val="101214"/>
          <w:kern w:val="0"/>
        </w:rPr>
      </w:pPr>
      <w:r w:rsidRPr="00377E56">
        <w:rPr>
          <w:rFonts w:ascii="宋体" w:hAnsi="宋体" w:cs="Segoe UI"/>
          <w:color w:val="101214"/>
          <w:kern w:val="0"/>
        </w:rPr>
        <w:t>在实践中，首先需要训练分类器，然后使用它为新客户分配信用评级，最后还需要分析或评估分类器的质量或准确性，这个过程也称为验证或反向测试。本例还讨论了一些可用的回测工具。</w:t>
      </w:r>
    </w:p>
    <w:p w14:paraId="47954DDE" w14:textId="6A381D20" w:rsidR="009942F2" w:rsidRPr="00612075" w:rsidRDefault="00612075" w:rsidP="00612075">
      <w:pPr>
        <w:pStyle w:val="30"/>
        <w:rPr>
          <w:shd w:val="clear" w:color="auto" w:fill="FFFFFF"/>
          <w:lang w:bidi="ar"/>
        </w:rPr>
      </w:pPr>
      <w:bookmarkStart w:id="30" w:name="_Toc128407630"/>
      <w:r w:rsidRPr="00612075">
        <w:rPr>
          <w:shd w:val="clear" w:color="auto" w:fill="FFFFFF"/>
          <w:lang w:bidi="ar"/>
        </w:rPr>
        <w:t>代理分裂</w:t>
      </w:r>
      <w:bookmarkEnd w:id="30"/>
    </w:p>
    <w:p w14:paraId="331EB8C9" w14:textId="57DB0669" w:rsidR="00612075" w:rsidRPr="007339BA" w:rsidRDefault="00612075" w:rsidP="007339BA">
      <w:pPr>
        <w:widowControl/>
        <w:shd w:val="clear" w:color="auto" w:fill="FFFFFF"/>
        <w:spacing w:line="324" w:lineRule="auto"/>
        <w:ind w:firstLineChars="300" w:firstLine="720"/>
        <w:jc w:val="left"/>
        <w:rPr>
          <w:rFonts w:ascii="Segoe UI" w:hAnsi="Segoe UI" w:cs="Segoe UI"/>
          <w:color w:val="101214"/>
          <w:kern w:val="0"/>
        </w:rPr>
      </w:pPr>
      <w:r w:rsidRPr="007339BA">
        <w:rPr>
          <w:kern w:val="0"/>
        </w:rPr>
        <w:t>当缺少某个观察结果的最佳分割预测器值时，如果指定使用代理分割，则软件将使用最佳代理预测器将观察结果发送到左或右子节点。当你有缺失的数据时，树和具有代理分割的树的集合可以提供更好的预测。这个例子展示了如何通过使用带有代理分割的决策树来提高对缺失值数据的预测准确性。</w:t>
      </w:r>
    </w:p>
    <w:p w14:paraId="3D9AA916" w14:textId="6359AF3F" w:rsidR="00D829F7" w:rsidRDefault="00557033" w:rsidP="00D829F7">
      <w:pPr>
        <w:pStyle w:val="20"/>
      </w:pPr>
      <w:bookmarkStart w:id="31" w:name="_Toc128407631"/>
      <w:r>
        <w:rPr>
          <w:rFonts w:hint="eastAsia"/>
        </w:rPr>
        <w:t>综合案例简介</w:t>
      </w:r>
      <w:bookmarkEnd w:id="31"/>
    </w:p>
    <w:p w14:paraId="76989394" w14:textId="21BD48DA" w:rsidR="00BC7675" w:rsidRDefault="00B41736" w:rsidP="00891D46">
      <w:pPr>
        <w:pStyle w:val="a1"/>
        <w:spacing w:line="324" w:lineRule="auto"/>
        <w:ind w:firstLine="480"/>
      </w:pPr>
      <w:r>
        <w:rPr>
          <w:rFonts w:hint="eastAsia"/>
        </w:rPr>
        <w:t>我们会根据</w:t>
      </w:r>
      <w:r w:rsidR="00557033">
        <w:rPr>
          <w:rFonts w:hint="eastAsia"/>
        </w:rPr>
        <w:t>机器学习与深度学习相结合在各个实际场景中应用设计</w:t>
      </w:r>
      <w:r w:rsidR="00CF1A2E">
        <w:rPr>
          <w:rFonts w:hint="eastAsia"/>
        </w:rPr>
        <w:t>。</w:t>
      </w:r>
    </w:p>
    <w:p w14:paraId="0E1F9EDA" w14:textId="4EACDFBB" w:rsidR="00696565" w:rsidRDefault="00557033" w:rsidP="00696565">
      <w:pPr>
        <w:pStyle w:val="30"/>
        <w:rPr>
          <w:shd w:val="clear" w:color="auto" w:fill="FFFFFF"/>
          <w:lang w:bidi="ar"/>
        </w:rPr>
      </w:pPr>
      <w:bookmarkStart w:id="32" w:name="_Toc128407632"/>
      <w:r>
        <w:rPr>
          <w:rFonts w:hint="eastAsia"/>
          <w:shd w:val="clear" w:color="auto" w:fill="FFFFFF"/>
          <w:lang w:bidi="ar"/>
        </w:rPr>
        <w:lastRenderedPageBreak/>
        <w:t>机器学习模型与深度学习结合</w:t>
      </w:r>
      <w:r w:rsidR="00696565">
        <w:rPr>
          <w:rFonts w:hint="eastAsia"/>
          <w:shd w:val="clear" w:color="auto" w:fill="FFFFFF"/>
          <w:lang w:bidi="ar"/>
        </w:rPr>
        <w:t>的应用场景</w:t>
      </w:r>
      <w:r w:rsidR="008555C4">
        <w:rPr>
          <w:rFonts w:hint="eastAsia"/>
          <w:shd w:val="clear" w:color="auto" w:fill="FFFFFF"/>
          <w:lang w:bidi="ar"/>
        </w:rPr>
        <w:t>设想</w:t>
      </w:r>
      <w:r w:rsidR="00696565">
        <w:rPr>
          <w:rFonts w:hint="eastAsia"/>
          <w:shd w:val="clear" w:color="auto" w:fill="FFFFFF"/>
          <w:lang w:bidi="ar"/>
        </w:rPr>
        <w:t>：</w:t>
      </w:r>
      <w:bookmarkEnd w:id="32"/>
    </w:p>
    <w:p w14:paraId="27E99609" w14:textId="3111B209" w:rsidR="00696565" w:rsidRPr="00377E56" w:rsidRDefault="00557033" w:rsidP="001E45A5">
      <w:pPr>
        <w:pStyle w:val="a1"/>
        <w:keepNext/>
        <w:spacing w:line="324" w:lineRule="auto"/>
        <w:ind w:firstLine="480"/>
        <w:rPr>
          <w:rFonts w:ascii="宋体" w:hAnsi="宋体"/>
        </w:rPr>
      </w:pPr>
      <w:r w:rsidRPr="00377E56">
        <w:rPr>
          <w:rFonts w:ascii="宋体" w:hAnsi="宋体"/>
        </w:rPr>
        <w:t>这个例子展示了如何用机器学习和深度学习方法对雷达回报进行分类。机器学习方法采用小波散射特征提取与支持向量机相结合的方法。此外，还阐述了两种深度学习方法:使用SqueezeNet的迁移学习和长短期记忆(LSTM)循环神经网络。请注意，本例中使用的数据集不需要高级技术，但这里描述了工作流，因为这些技术可以扩展到更复杂的问题。</w:t>
      </w:r>
    </w:p>
    <w:p w14:paraId="0EE7CF1A" w14:textId="03AEBD7F" w:rsidR="00557033" w:rsidRPr="00377E56" w:rsidRDefault="00557033" w:rsidP="001E45A5">
      <w:pPr>
        <w:pStyle w:val="a1"/>
        <w:keepNext/>
        <w:spacing w:line="324" w:lineRule="auto"/>
        <w:ind w:firstLine="480"/>
        <w:rPr>
          <w:rFonts w:ascii="宋体" w:hAnsi="宋体"/>
        </w:rPr>
      </w:pPr>
      <w:r w:rsidRPr="00377E56">
        <w:rPr>
          <w:rFonts w:ascii="宋体" w:hAnsi="宋体"/>
        </w:rPr>
        <w:t>目标分类是现代雷达系统的一项重要功能。本例使用机器和深度学习对来自圆柱体和锥体的雷达回波进行分类。虽然本例使用的是合成的I/Q样本，但该工作流程适用于真实的雷达返回。</w:t>
      </w:r>
    </w:p>
    <w:p w14:paraId="327B63A3" w14:textId="4B793951" w:rsidR="00696565" w:rsidRDefault="00557033" w:rsidP="00696565">
      <w:pPr>
        <w:pStyle w:val="30"/>
        <w:rPr>
          <w:shd w:val="clear" w:color="auto" w:fill="FFFFFF"/>
          <w:lang w:bidi="ar"/>
        </w:rPr>
      </w:pPr>
      <w:bookmarkStart w:id="33" w:name="_Toc128407633"/>
      <w:r w:rsidRPr="001E45A5">
        <w:rPr>
          <w:shd w:val="clear" w:color="auto" w:fill="FFFFFF"/>
          <w:lang w:bidi="ar"/>
        </w:rPr>
        <w:t>从</w:t>
      </w:r>
      <w:r w:rsidRPr="001E45A5">
        <w:rPr>
          <w:shd w:val="clear" w:color="auto" w:fill="FFFFFF"/>
          <w:lang w:bidi="ar"/>
        </w:rPr>
        <w:t>RNA-Seq</w:t>
      </w:r>
      <w:r w:rsidRPr="001E45A5">
        <w:rPr>
          <w:shd w:val="clear" w:color="auto" w:fill="FFFFFF"/>
          <w:lang w:bidi="ar"/>
        </w:rPr>
        <w:t>数据中识别差异表达基因</w:t>
      </w:r>
      <w:r w:rsidR="00696565">
        <w:rPr>
          <w:rFonts w:hint="eastAsia"/>
          <w:shd w:val="clear" w:color="auto" w:fill="FFFFFF"/>
          <w:lang w:bidi="ar"/>
        </w:rPr>
        <w:t>：</w:t>
      </w:r>
      <w:bookmarkEnd w:id="33"/>
    </w:p>
    <w:p w14:paraId="5B3DFE2D" w14:textId="77777777" w:rsidR="001E45A5" w:rsidRPr="00377E56" w:rsidRDefault="001E45A5" w:rsidP="001E45A5">
      <w:pPr>
        <w:widowControl/>
        <w:shd w:val="clear" w:color="auto" w:fill="FFFFFF"/>
        <w:spacing w:line="324" w:lineRule="auto"/>
        <w:ind w:firstLineChars="300" w:firstLine="720"/>
        <w:jc w:val="left"/>
        <w:rPr>
          <w:rFonts w:ascii="宋体" w:hAnsi="宋体"/>
        </w:rPr>
      </w:pPr>
      <w:r w:rsidRPr="00377E56">
        <w:rPr>
          <w:rFonts w:ascii="宋体" w:hAnsi="宋体"/>
        </w:rPr>
        <w:t xml:space="preserve">RNA-Seq数据的典型差异表达分析包括对原始计数进行归一化，并进行统计检验以拒绝或接受原假设，即两组样本在基因表达上没有显着差异。这个例子展示了如何检查原始计数数据的基本统计数据，如何确定计数归一化的大小因子，以及如何使用负二项式模型推断表达差异最大的基因。 </w:t>
      </w:r>
    </w:p>
    <w:p w14:paraId="744CF855" w14:textId="77777777" w:rsidR="001E45A5" w:rsidRPr="001E45A5" w:rsidRDefault="001E45A5" w:rsidP="001E45A5">
      <w:pPr>
        <w:widowControl/>
        <w:shd w:val="clear" w:color="auto" w:fill="FFFFFF"/>
        <w:spacing w:line="324" w:lineRule="auto"/>
        <w:ind w:firstLineChars="300" w:firstLine="720"/>
        <w:jc w:val="left"/>
      </w:pPr>
      <w:r w:rsidRPr="00377E56">
        <w:rPr>
          <w:rFonts w:ascii="宋体" w:hAnsi="宋体"/>
        </w:rPr>
        <w:t>本例的数据集包括Brooks等人描述的实验中获得的RNA-Seq数据。[1]。作者研究了siRNA敲除pasilla的影响，pasilla是一个已知在果蝇剪接调控中起重要作用的基因。该数据集包括2个控制(未处理)样本的生物重复和2个敲除(处理)样本的生物重复</w:t>
      </w:r>
      <w:r w:rsidRPr="001E45A5">
        <w:t>。</w:t>
      </w:r>
    </w:p>
    <w:p w14:paraId="44BBB5E0" w14:textId="33A437BB" w:rsidR="00696565" w:rsidRDefault="00696565" w:rsidP="00D517CD"/>
    <w:p w14:paraId="370468CA" w14:textId="26E5A982" w:rsidR="00696565" w:rsidRDefault="00083ADE" w:rsidP="00696565">
      <w:pPr>
        <w:pStyle w:val="30"/>
        <w:rPr>
          <w:shd w:val="clear" w:color="auto" w:fill="FFFFFF"/>
          <w:lang w:bidi="ar"/>
        </w:rPr>
      </w:pPr>
      <w:bookmarkStart w:id="34" w:name="_Toc128407634"/>
      <w:r>
        <w:rPr>
          <w:rFonts w:hint="eastAsia"/>
          <w:shd w:val="clear" w:color="auto" w:fill="FFFFFF"/>
          <w:lang w:bidi="ar"/>
        </w:rPr>
        <w:t>时</w:t>
      </w:r>
      <w:r w:rsidRPr="00083ADE">
        <w:rPr>
          <w:shd w:val="clear" w:color="auto" w:fill="FFFFFF"/>
          <w:lang w:bidi="ar"/>
        </w:rPr>
        <w:t>间序列回归</w:t>
      </w:r>
      <w:r w:rsidRPr="00083ADE">
        <w:rPr>
          <w:shd w:val="clear" w:color="auto" w:fill="FFFFFF"/>
          <w:lang w:bidi="ar"/>
        </w:rPr>
        <w:t>I:</w:t>
      </w:r>
      <w:r w:rsidRPr="00083ADE">
        <w:rPr>
          <w:shd w:val="clear" w:color="auto" w:fill="FFFFFF"/>
          <w:lang w:bidi="ar"/>
        </w:rPr>
        <w:t>线性模型</w:t>
      </w:r>
      <w:r w:rsidR="00696565">
        <w:rPr>
          <w:rFonts w:hint="eastAsia"/>
          <w:shd w:val="clear" w:color="auto" w:fill="FFFFFF"/>
          <w:lang w:bidi="ar"/>
        </w:rPr>
        <w:t>：</w:t>
      </w:r>
      <w:bookmarkEnd w:id="34"/>
    </w:p>
    <w:p w14:paraId="1AD92C76" w14:textId="3EC9B858" w:rsidR="00183064" w:rsidRPr="00377E56" w:rsidRDefault="00083ADE" w:rsidP="00377E56">
      <w:pPr>
        <w:pStyle w:val="a1"/>
        <w:spacing w:line="324" w:lineRule="auto"/>
        <w:ind w:firstLine="480"/>
        <w:rPr>
          <w:rStyle w:val="tgt"/>
          <w:rFonts w:ascii="宋体" w:hAnsi="宋体" w:cs="Segoe UI"/>
          <w:color w:val="101214"/>
          <w:shd w:val="clear" w:color="auto" w:fill="FFFFFF"/>
        </w:rPr>
      </w:pPr>
      <w:r w:rsidRPr="00377E56">
        <w:rPr>
          <w:rStyle w:val="tgt"/>
          <w:rFonts w:ascii="宋体" w:hAnsi="宋体" w:cs="Segoe UI"/>
          <w:color w:val="101214"/>
          <w:shd w:val="clear" w:color="auto" w:fill="FFFFFF"/>
        </w:rPr>
        <w:t>这个例子介绍了多元线性回归模型背后的基本假设。这是关于时间序列回归的一系列例子中的第一个，为所有后续例子提供了基础。</w:t>
      </w:r>
    </w:p>
    <w:p w14:paraId="5BB1E075" w14:textId="3DBC97E8" w:rsidR="00083ADE" w:rsidRPr="00377E56" w:rsidRDefault="005B1385" w:rsidP="00377E56">
      <w:pPr>
        <w:pStyle w:val="a1"/>
        <w:spacing w:line="324" w:lineRule="auto"/>
        <w:ind w:firstLine="480"/>
        <w:rPr>
          <w:rFonts w:ascii="宋体" w:hAnsi="宋体" w:cs="Segoe UI"/>
          <w:color w:val="101214"/>
          <w:shd w:val="clear" w:color="auto" w:fill="FFFFFF"/>
        </w:rPr>
      </w:pPr>
      <w:r w:rsidRPr="00377E56">
        <w:rPr>
          <w:rFonts w:ascii="宋体" w:hAnsi="宋体" w:cs="Segoe UI"/>
          <w:color w:val="101214"/>
          <w:shd w:val="clear" w:color="auto" w:fill="FFFFFF"/>
        </w:rPr>
        <w:t>时间序列过程通常由多元线性回归(MLR)模型描述，其形式为:</w:t>
      </w:r>
    </w:p>
    <w:p w14:paraId="071C875C" w14:textId="1CD27ABC" w:rsidR="005B1385" w:rsidRPr="00377E56" w:rsidRDefault="005B1385" w:rsidP="00377E56">
      <w:pPr>
        <w:pStyle w:val="a1"/>
        <w:spacing w:line="324" w:lineRule="auto"/>
        <w:ind w:firstLine="480"/>
        <w:rPr>
          <w:rFonts w:ascii="宋体" w:hAnsi="宋体" w:cs="Segoe UI"/>
          <w:color w:val="101214"/>
          <w:shd w:val="clear" w:color="auto" w:fill="FFFFFF"/>
        </w:rPr>
      </w:pPr>
      <w:r w:rsidRPr="00377E56">
        <w:rPr>
          <w:rStyle w:val="mathtext"/>
          <w:rFonts w:ascii="宋体" w:hAnsi="宋体"/>
          <w:i/>
          <w:iCs/>
          <w:color w:val="212121"/>
          <w:shd w:val="clear" w:color="auto" w:fill="FFFFFF"/>
        </w:rPr>
        <w:t>y</w:t>
      </w:r>
      <w:r w:rsidRPr="00377E56">
        <w:rPr>
          <w:rStyle w:val="mathtext"/>
          <w:rFonts w:ascii="宋体" w:hAnsi="宋体"/>
          <w:i/>
          <w:iCs/>
          <w:color w:val="212121"/>
          <w:position w:val="-6"/>
          <w:shd w:val="clear" w:color="auto" w:fill="FFFFFF"/>
        </w:rPr>
        <w:t>t</w:t>
      </w:r>
      <w:r w:rsidRPr="00377E56">
        <w:rPr>
          <w:rStyle w:val="mathtext"/>
          <w:rFonts w:ascii="宋体" w:hAnsi="宋体"/>
          <w:color w:val="212121"/>
          <w:shd w:val="clear" w:color="auto" w:fill="FFFFFF"/>
        </w:rPr>
        <w:t>=</w:t>
      </w:r>
      <w:r w:rsidRPr="00377E56">
        <w:rPr>
          <w:rStyle w:val="mathtext"/>
          <w:rFonts w:ascii="宋体" w:hAnsi="宋体"/>
          <w:i/>
          <w:iCs/>
          <w:color w:val="212121"/>
          <w:shd w:val="clear" w:color="auto" w:fill="FFFFFF"/>
        </w:rPr>
        <w:t>X</w:t>
      </w:r>
      <w:r w:rsidRPr="00377E56">
        <w:rPr>
          <w:rStyle w:val="mathtext"/>
          <w:rFonts w:ascii="宋体" w:hAnsi="宋体"/>
          <w:i/>
          <w:iCs/>
          <w:color w:val="212121"/>
          <w:position w:val="-6"/>
          <w:shd w:val="clear" w:color="auto" w:fill="FFFFFF"/>
        </w:rPr>
        <w:t>t</w:t>
      </w:r>
      <w:r w:rsidRPr="00377E56">
        <w:rPr>
          <w:rStyle w:val="mathtext"/>
          <w:rFonts w:ascii="宋体" w:hAnsi="宋体"/>
          <w:i/>
          <w:iCs/>
          <w:color w:val="212121"/>
          <w:shd w:val="clear" w:color="auto" w:fill="FFFFFF"/>
        </w:rPr>
        <w:t>β</w:t>
      </w:r>
      <w:r w:rsidRPr="00377E56">
        <w:rPr>
          <w:rStyle w:val="mathtext"/>
          <w:rFonts w:ascii="宋体" w:hAnsi="宋体"/>
          <w:color w:val="212121"/>
          <w:shd w:val="clear" w:color="auto" w:fill="FFFFFF"/>
        </w:rPr>
        <w:t>+</w:t>
      </w:r>
      <w:r w:rsidRPr="00377E56">
        <w:rPr>
          <w:rStyle w:val="mathtext"/>
          <w:rFonts w:ascii="宋体" w:hAnsi="宋体"/>
          <w:i/>
          <w:iCs/>
          <w:color w:val="212121"/>
          <w:shd w:val="clear" w:color="auto" w:fill="FFFFFF"/>
        </w:rPr>
        <w:t>e</w:t>
      </w:r>
      <w:r w:rsidRPr="00377E56">
        <w:rPr>
          <w:rStyle w:val="mathtext"/>
          <w:rFonts w:ascii="宋体" w:hAnsi="宋体"/>
          <w:i/>
          <w:iCs/>
          <w:color w:val="212121"/>
          <w:position w:val="-6"/>
          <w:shd w:val="clear" w:color="auto" w:fill="FFFFFF"/>
        </w:rPr>
        <w:t>t</w:t>
      </w:r>
      <w:r w:rsidRPr="00377E56">
        <w:rPr>
          <w:rStyle w:val="mathtext"/>
          <w:rFonts w:ascii="宋体" w:hAnsi="宋体"/>
          <w:color w:val="212121"/>
          <w:shd w:val="clear" w:color="auto" w:fill="FFFFFF"/>
        </w:rPr>
        <w:t>,</w:t>
      </w:r>
    </w:p>
    <w:p w14:paraId="3BEDD357" w14:textId="632CACA8" w:rsidR="005B1385" w:rsidRPr="00377E56" w:rsidRDefault="005B1385" w:rsidP="00377E56">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lastRenderedPageBreak/>
        <w:t>在</w:t>
      </w:r>
      <w:r w:rsidRPr="00377E56">
        <w:rPr>
          <w:rStyle w:val="mathtext"/>
          <w:rFonts w:ascii="宋体" w:hAnsi="宋体"/>
          <w:i/>
          <w:iCs/>
          <w:color w:val="212121"/>
          <w:shd w:val="clear" w:color="auto" w:fill="FFFFFF"/>
        </w:rPr>
        <w:t>y</w:t>
      </w:r>
      <w:r w:rsidRPr="00377E56">
        <w:rPr>
          <w:rStyle w:val="mathtext"/>
          <w:rFonts w:ascii="宋体" w:hAnsi="宋体"/>
          <w:i/>
          <w:iCs/>
          <w:color w:val="212121"/>
          <w:position w:val="-6"/>
          <w:shd w:val="clear" w:color="auto" w:fill="FFFFFF"/>
        </w:rPr>
        <w:t>t</w:t>
      </w:r>
      <w:r w:rsidRPr="00377E56">
        <w:rPr>
          <w:rFonts w:ascii="宋体" w:hAnsi="宋体" w:cs="Segoe UI"/>
          <w:color w:val="101214"/>
          <w:kern w:val="0"/>
        </w:rPr>
        <w:t>是观察到的响应和</w:t>
      </w:r>
      <w:r w:rsidRPr="00377E56">
        <w:rPr>
          <w:rStyle w:val="mathtext"/>
          <w:rFonts w:ascii="宋体" w:hAnsi="宋体"/>
          <w:i/>
          <w:iCs/>
          <w:color w:val="212121"/>
          <w:shd w:val="clear" w:color="auto" w:fill="FFFFFF"/>
        </w:rPr>
        <w:t>X</w:t>
      </w:r>
      <w:r w:rsidRPr="00377E56">
        <w:rPr>
          <w:rStyle w:val="mathtext"/>
          <w:rFonts w:ascii="宋体" w:hAnsi="宋体"/>
          <w:i/>
          <w:iCs/>
          <w:color w:val="212121"/>
          <w:position w:val="-6"/>
          <w:shd w:val="clear" w:color="auto" w:fill="FFFFFF"/>
        </w:rPr>
        <w:t>t</w:t>
      </w:r>
      <w:r w:rsidRPr="00377E56">
        <w:rPr>
          <w:rFonts w:ascii="宋体" w:hAnsi="宋体" w:cs="Segoe UI"/>
          <w:color w:val="101214"/>
          <w:kern w:val="0"/>
        </w:rPr>
        <w:t>包括可观察预测因子的同期值列。β中的偏回归系数表示个体预测因子对</w:t>
      </w:r>
      <w:r w:rsidR="00403F10" w:rsidRPr="00377E56">
        <w:rPr>
          <w:rStyle w:val="mathtext"/>
          <w:rFonts w:ascii="宋体" w:hAnsi="宋体"/>
          <w:i/>
          <w:iCs/>
          <w:color w:val="212121"/>
          <w:shd w:val="clear" w:color="auto" w:fill="FFFFFF"/>
        </w:rPr>
        <w:t>y</w:t>
      </w:r>
      <w:r w:rsidR="00403F10" w:rsidRPr="00377E56">
        <w:rPr>
          <w:rStyle w:val="mathtext"/>
          <w:rFonts w:ascii="宋体" w:hAnsi="宋体"/>
          <w:i/>
          <w:iCs/>
          <w:color w:val="212121"/>
          <w:position w:val="-6"/>
          <w:shd w:val="clear" w:color="auto" w:fill="FFFFFF"/>
        </w:rPr>
        <w:t>t</w:t>
      </w:r>
      <w:r w:rsidRPr="00377E56">
        <w:rPr>
          <w:rFonts w:ascii="宋体" w:hAnsi="宋体" w:cs="Segoe UI"/>
          <w:color w:val="101214"/>
          <w:kern w:val="0"/>
        </w:rPr>
        <w:t>变化的边际贡献</w:t>
      </w:r>
      <w:r w:rsidR="00723F13" w:rsidRPr="00377E56">
        <w:rPr>
          <w:rStyle w:val="mathtext"/>
          <w:rFonts w:ascii="宋体" w:hAnsi="宋体"/>
          <w:i/>
          <w:iCs/>
          <w:color w:val="212121"/>
          <w:shd w:val="clear" w:color="auto" w:fill="FFFFFF"/>
        </w:rPr>
        <w:t>e</w:t>
      </w:r>
      <w:r w:rsidR="00723F13" w:rsidRPr="00377E56">
        <w:rPr>
          <w:rStyle w:val="mathtext"/>
          <w:rFonts w:ascii="宋体" w:hAnsi="宋体"/>
          <w:i/>
          <w:iCs/>
          <w:color w:val="212121"/>
          <w:position w:val="-6"/>
          <w:shd w:val="clear" w:color="auto" w:fill="FFFFFF"/>
        </w:rPr>
        <w:t>t</w:t>
      </w:r>
      <w:r w:rsidRPr="00377E56">
        <w:rPr>
          <w:rFonts w:ascii="宋体" w:hAnsi="宋体" w:cs="Segoe UI"/>
          <w:color w:val="101214"/>
          <w:kern w:val="0"/>
        </w:rPr>
        <w:t>当所有其他的预测都是固定的。</w:t>
      </w:r>
    </w:p>
    <w:p w14:paraId="14849F61" w14:textId="2557F3DA" w:rsidR="005B1385" w:rsidRPr="00377E56" w:rsidRDefault="006C2363" w:rsidP="00377E56">
      <w:pPr>
        <w:widowControl/>
        <w:shd w:val="clear" w:color="auto" w:fill="FFFFFF"/>
        <w:spacing w:line="324" w:lineRule="auto"/>
        <w:jc w:val="left"/>
        <w:rPr>
          <w:rFonts w:ascii="宋体" w:hAnsi="宋体" w:cs="Segoe UI"/>
          <w:color w:val="101214"/>
          <w:kern w:val="0"/>
        </w:rPr>
      </w:pPr>
      <w:r w:rsidRPr="00377E56">
        <w:rPr>
          <w:rStyle w:val="mathtext"/>
          <w:rFonts w:ascii="宋体" w:hAnsi="宋体"/>
          <w:i/>
          <w:iCs/>
          <w:color w:val="212121"/>
          <w:shd w:val="clear" w:color="auto" w:fill="FFFFFF"/>
        </w:rPr>
        <w:t>e</w:t>
      </w:r>
      <w:r w:rsidRPr="00377E56">
        <w:rPr>
          <w:rStyle w:val="mathtext"/>
          <w:rFonts w:ascii="宋体" w:hAnsi="宋体"/>
          <w:i/>
          <w:iCs/>
          <w:color w:val="212121"/>
          <w:position w:val="-6"/>
          <w:shd w:val="clear" w:color="auto" w:fill="FFFFFF"/>
        </w:rPr>
        <w:t>t</w:t>
      </w:r>
      <w:r w:rsidR="005B1385" w:rsidRPr="00377E56">
        <w:rPr>
          <w:rFonts w:ascii="宋体" w:hAnsi="宋体" w:cs="Segoe UI"/>
          <w:color w:val="101214"/>
          <w:kern w:val="0"/>
        </w:rPr>
        <w:t>项</w:t>
      </w:r>
      <w:r w:rsidRPr="00377E56">
        <w:rPr>
          <w:rStyle w:val="mathtext"/>
          <w:rFonts w:ascii="宋体" w:hAnsi="宋体"/>
          <w:i/>
          <w:iCs/>
          <w:color w:val="212121"/>
          <w:shd w:val="clear" w:color="auto" w:fill="FFFFFF"/>
        </w:rPr>
        <w:t>y</w:t>
      </w:r>
      <w:r w:rsidRPr="00377E56">
        <w:rPr>
          <w:rStyle w:val="mathtext"/>
          <w:rFonts w:ascii="宋体" w:hAnsi="宋体"/>
          <w:i/>
          <w:iCs/>
          <w:color w:val="212121"/>
          <w:position w:val="-6"/>
          <w:shd w:val="clear" w:color="auto" w:fill="FFFFFF"/>
        </w:rPr>
        <w:t>t</w:t>
      </w:r>
      <w:r w:rsidR="005B1385" w:rsidRPr="00377E56">
        <w:rPr>
          <w:rFonts w:ascii="宋体" w:hAnsi="宋体" w:cs="Segoe UI"/>
          <w:color w:val="101214"/>
          <w:kern w:val="0"/>
        </w:rPr>
        <w:t>的预测值和观测值之间的差异是否全面</w:t>
      </w:r>
      <w:r w:rsidR="00446F76" w:rsidRPr="00377E56">
        <w:rPr>
          <w:rStyle w:val="mathtext"/>
          <w:rFonts w:ascii="宋体" w:hAnsi="宋体"/>
          <w:i/>
          <w:iCs/>
          <w:color w:val="212121"/>
          <w:shd w:val="clear" w:color="auto" w:fill="FFFFFF"/>
        </w:rPr>
        <w:t>e</w:t>
      </w:r>
      <w:r w:rsidR="00446F76" w:rsidRPr="00377E56">
        <w:rPr>
          <w:rStyle w:val="mathtext"/>
          <w:rFonts w:ascii="宋体" w:hAnsi="宋体"/>
          <w:i/>
          <w:iCs/>
          <w:color w:val="212121"/>
          <w:position w:val="-6"/>
          <w:shd w:val="clear" w:color="auto" w:fill="FFFFFF"/>
        </w:rPr>
        <w:t>t</w:t>
      </w:r>
      <w:r w:rsidR="005B1385" w:rsidRPr="00377E56">
        <w:rPr>
          <w:rFonts w:ascii="宋体" w:hAnsi="宋体" w:cs="Segoe UI"/>
          <w:color w:val="101214"/>
          <w:kern w:val="0"/>
        </w:rPr>
        <w:t xml:space="preserve"> 这些差异是由于过程波动(β的变化)，测量误差(</w:t>
      </w:r>
      <w:r w:rsidRPr="00377E56">
        <w:rPr>
          <w:rStyle w:val="mathtext"/>
          <w:rFonts w:ascii="宋体" w:hAnsi="宋体"/>
          <w:i/>
          <w:iCs/>
          <w:color w:val="212121"/>
          <w:shd w:val="clear" w:color="auto" w:fill="FFFFFF"/>
        </w:rPr>
        <w:t>X</w:t>
      </w:r>
      <w:r w:rsidRPr="00377E56">
        <w:rPr>
          <w:rStyle w:val="mathtext"/>
          <w:rFonts w:ascii="宋体" w:hAnsi="宋体"/>
          <w:i/>
          <w:iCs/>
          <w:color w:val="212121"/>
          <w:position w:val="-6"/>
          <w:shd w:val="clear" w:color="auto" w:fill="FFFFFF"/>
        </w:rPr>
        <w:t>t</w:t>
      </w:r>
      <w:r w:rsidR="00446F76" w:rsidRPr="00377E56">
        <w:rPr>
          <w:rFonts w:ascii="宋体" w:hAnsi="宋体" w:cs="Segoe UI" w:hint="eastAsia"/>
          <w:color w:val="101214"/>
          <w:kern w:val="0"/>
        </w:rPr>
        <w:t>和</w:t>
      </w:r>
      <w:r w:rsidR="00446F76" w:rsidRPr="00377E56">
        <w:rPr>
          <w:rStyle w:val="mathtext"/>
          <w:rFonts w:ascii="宋体" w:hAnsi="宋体"/>
          <w:i/>
          <w:iCs/>
          <w:color w:val="212121"/>
          <w:shd w:val="clear" w:color="auto" w:fill="FFFFFF"/>
        </w:rPr>
        <w:t>y</w:t>
      </w:r>
      <w:r w:rsidR="00446F76" w:rsidRPr="00377E56">
        <w:rPr>
          <w:rStyle w:val="mathtext"/>
          <w:rFonts w:ascii="宋体" w:hAnsi="宋体"/>
          <w:i/>
          <w:iCs/>
          <w:color w:val="212121"/>
          <w:position w:val="-6"/>
          <w:shd w:val="clear" w:color="auto" w:fill="FFFFFF"/>
        </w:rPr>
        <w:t>t</w:t>
      </w:r>
      <w:r w:rsidR="00446F76" w:rsidRPr="00377E56">
        <w:rPr>
          <w:rStyle w:val="mathtext"/>
          <w:rFonts w:ascii="宋体" w:hAnsi="宋体" w:hint="eastAsia"/>
          <w:i/>
          <w:iCs/>
          <w:color w:val="212121"/>
          <w:position w:val="-6"/>
          <w:shd w:val="clear" w:color="auto" w:fill="FFFFFF"/>
        </w:rPr>
        <w:t>的</w:t>
      </w:r>
      <w:r w:rsidR="005B1385" w:rsidRPr="00377E56">
        <w:rPr>
          <w:rFonts w:ascii="宋体" w:hAnsi="宋体" w:cs="Segoe UI"/>
          <w:color w:val="101214"/>
          <w:kern w:val="0"/>
        </w:rPr>
        <w:t>变化)，以及模型规范错误(例如，遗漏了预测因子或</w:t>
      </w:r>
      <w:r w:rsidR="00451C80" w:rsidRPr="00377E56">
        <w:rPr>
          <w:rStyle w:val="mathtext"/>
          <w:rFonts w:ascii="宋体" w:hAnsi="宋体"/>
          <w:i/>
          <w:iCs/>
          <w:color w:val="212121"/>
          <w:shd w:val="clear" w:color="auto" w:fill="FFFFFF"/>
        </w:rPr>
        <w:t>X</w:t>
      </w:r>
      <w:r w:rsidR="00451C80" w:rsidRPr="00377E56">
        <w:rPr>
          <w:rStyle w:val="mathtext"/>
          <w:rFonts w:ascii="宋体" w:hAnsi="宋体"/>
          <w:i/>
          <w:iCs/>
          <w:color w:val="212121"/>
          <w:position w:val="-6"/>
          <w:shd w:val="clear" w:color="auto" w:fill="FFFFFF"/>
        </w:rPr>
        <w:t>t</w:t>
      </w:r>
      <w:r w:rsidR="005B1385" w:rsidRPr="00377E56">
        <w:rPr>
          <w:rFonts w:ascii="宋体" w:hAnsi="宋体" w:cs="Segoe UI"/>
          <w:color w:val="101214"/>
          <w:kern w:val="0"/>
        </w:rPr>
        <w:t>和</w:t>
      </w:r>
      <w:r w:rsidR="00451C80" w:rsidRPr="00377E56">
        <w:rPr>
          <w:rStyle w:val="mathtext"/>
          <w:rFonts w:ascii="宋体" w:hAnsi="宋体"/>
          <w:i/>
          <w:iCs/>
          <w:color w:val="212121"/>
          <w:shd w:val="clear" w:color="auto" w:fill="FFFFFF"/>
        </w:rPr>
        <w:t>y</w:t>
      </w:r>
      <w:r w:rsidR="00451C80" w:rsidRPr="00377E56">
        <w:rPr>
          <w:rStyle w:val="mathtext"/>
          <w:rFonts w:ascii="宋体" w:hAnsi="宋体"/>
          <w:i/>
          <w:iCs/>
          <w:color w:val="212121"/>
          <w:position w:val="-6"/>
          <w:shd w:val="clear" w:color="auto" w:fill="FFFFFF"/>
        </w:rPr>
        <w:t>t</w:t>
      </w:r>
      <w:r w:rsidR="005B1385" w:rsidRPr="00377E56">
        <w:rPr>
          <w:rFonts w:ascii="宋体" w:hAnsi="宋体" w:cs="Segoe UI"/>
          <w:color w:val="101214"/>
          <w:kern w:val="0"/>
        </w:rPr>
        <w:t xml:space="preserve"> 它们还来自底层数据生成过程(DGP)的固有随机性，而模型试图表示这种随机性。通常假设</w:t>
      </w:r>
      <w:r w:rsidR="00451C80" w:rsidRPr="00377E56">
        <w:rPr>
          <w:rStyle w:val="mathtext"/>
          <w:rFonts w:ascii="宋体" w:hAnsi="宋体"/>
          <w:i/>
          <w:iCs/>
          <w:color w:val="212121"/>
          <w:shd w:val="clear" w:color="auto" w:fill="FFFFFF"/>
        </w:rPr>
        <w:t>e</w:t>
      </w:r>
      <w:r w:rsidR="00451C80" w:rsidRPr="00377E56">
        <w:rPr>
          <w:rStyle w:val="mathtext"/>
          <w:rFonts w:ascii="宋体" w:hAnsi="宋体"/>
          <w:i/>
          <w:iCs/>
          <w:color w:val="212121"/>
          <w:position w:val="-6"/>
          <w:shd w:val="clear" w:color="auto" w:fill="FFFFFF"/>
        </w:rPr>
        <w:t>t</w:t>
      </w:r>
      <w:r w:rsidR="005B1385" w:rsidRPr="00377E56">
        <w:rPr>
          <w:rFonts w:ascii="宋体" w:hAnsi="宋体" w:cs="Segoe UI"/>
          <w:color w:val="101214"/>
          <w:kern w:val="0"/>
        </w:rPr>
        <w:t xml:space="preserve">是由一个不可观测的具有平稳协方差的创新过程产生的与其他社会科学一样，经济数据通常是通过被动观察收集的，不需要对照实验的帮助。理论上相关的预测因子可能需要被实际可用的代理所取代。反过来，经济观察可能具有有限的频率、低可变性和强烈的相互依赖性。 </w:t>
      </w:r>
    </w:p>
    <w:p w14:paraId="3EE2FFA4" w14:textId="77777777" w:rsidR="005B1385" w:rsidRPr="00377E56" w:rsidRDefault="005B1385" w:rsidP="00377E56">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这些数据缺陷导致OLS估计的可靠性和应用于模型规范的标准统计技术存在许多问题。系数估计可能对数据测量误差敏感，使得显著性检验不可靠。多个预测因子的同时变化可能会产生难以分离为单个影响的相互作用。反应中观察到的变化可能与预测因子中观察到的变化相关，但不是由其引起的。 </w:t>
      </w:r>
    </w:p>
    <w:p w14:paraId="25761849" w14:textId="77777777" w:rsidR="005B1385" w:rsidRPr="00377E56" w:rsidRDefault="005B1385" w:rsidP="00377E56">
      <w:pPr>
        <w:widowControl/>
        <w:shd w:val="clear" w:color="auto" w:fill="FFFFFF"/>
        <w:spacing w:line="324" w:lineRule="auto"/>
        <w:jc w:val="left"/>
        <w:rPr>
          <w:rFonts w:ascii="宋体" w:hAnsi="宋体" w:cs="Segoe UI"/>
          <w:color w:val="101214"/>
          <w:kern w:val="0"/>
        </w:rPr>
      </w:pPr>
      <w:r w:rsidRPr="00377E56">
        <w:rPr>
          <w:rFonts w:ascii="宋体" w:hAnsi="宋体" w:cs="Segoe UI"/>
          <w:color w:val="101214"/>
          <w:kern w:val="0"/>
        </w:rPr>
        <w:t xml:space="preserve">在可用数据的上下文中评估模型假设是规范分析的目标。当一个模型的可靠性变得可疑时，实际的解决方案可能会受到限制，但彻底的分析可以帮助确定任何问题的来源和程度。 </w:t>
      </w:r>
    </w:p>
    <w:p w14:paraId="3E8E7CF7" w14:textId="77777777" w:rsidR="005B1385" w:rsidRPr="00377E56" w:rsidRDefault="005B1385" w:rsidP="00377E56">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这是讨论指定和诊断MLR模型的基本技术的一系列示例中的第一部分。本系列还提供了一些一般策略，以解决在处理经济时间序列数据时出现的具体问题。</w:t>
      </w:r>
    </w:p>
    <w:p w14:paraId="1C3D5A70" w14:textId="77777777" w:rsidR="005B1385" w:rsidRPr="00377E56" w:rsidRDefault="005B1385" w:rsidP="00377E56">
      <w:pPr>
        <w:spacing w:line="324" w:lineRule="auto"/>
        <w:rPr>
          <w:rFonts w:ascii="宋体" w:hAnsi="宋体"/>
        </w:rPr>
      </w:pPr>
    </w:p>
    <w:p w14:paraId="75EF5AFE" w14:textId="7408317E" w:rsidR="00891D46" w:rsidRDefault="003460C8" w:rsidP="00254959">
      <w:pPr>
        <w:pStyle w:val="30"/>
        <w:rPr>
          <w:shd w:val="clear" w:color="auto" w:fill="FFFFFF"/>
          <w:lang w:bidi="ar"/>
        </w:rPr>
      </w:pPr>
      <w:bookmarkStart w:id="35" w:name="_Toc128407635"/>
      <w:r w:rsidRPr="003460C8">
        <w:rPr>
          <w:shd w:val="clear" w:color="auto" w:fill="FFFFFF"/>
          <w:lang w:bidi="ar"/>
        </w:rPr>
        <w:t>时间序列回归</w:t>
      </w:r>
      <w:r w:rsidRPr="003460C8">
        <w:rPr>
          <w:shd w:val="clear" w:color="auto" w:fill="FFFFFF"/>
          <w:lang w:bidi="ar"/>
        </w:rPr>
        <w:t>III:</w:t>
      </w:r>
      <w:r w:rsidRPr="003460C8">
        <w:rPr>
          <w:shd w:val="clear" w:color="auto" w:fill="FFFFFF"/>
          <w:lang w:bidi="ar"/>
        </w:rPr>
        <w:t>有影响的观察</w:t>
      </w:r>
      <w:r w:rsidR="007C3439">
        <w:rPr>
          <w:rFonts w:hint="eastAsia"/>
          <w:shd w:val="clear" w:color="auto" w:fill="FFFFFF"/>
          <w:lang w:bidi="ar"/>
        </w:rPr>
        <w:t>：</w:t>
      </w:r>
      <w:bookmarkEnd w:id="35"/>
    </w:p>
    <w:p w14:paraId="46EC314B" w14:textId="77777777" w:rsidR="00EA31B7" w:rsidRPr="00377E56" w:rsidRDefault="00EA31B7" w:rsidP="009942F2">
      <w:pPr>
        <w:shd w:val="clear" w:color="auto" w:fill="FFFFFF"/>
        <w:spacing w:line="324" w:lineRule="auto"/>
        <w:ind w:firstLineChars="300" w:firstLine="720"/>
        <w:rPr>
          <w:rFonts w:ascii="宋体" w:hAnsi="宋体" w:cs="Segoe UI"/>
          <w:color w:val="101214"/>
          <w:kern w:val="0"/>
        </w:rPr>
      </w:pPr>
      <w:r w:rsidRPr="00377E56">
        <w:rPr>
          <w:rStyle w:val="tgt"/>
          <w:rFonts w:ascii="宋体" w:hAnsi="宋体" w:cs="Segoe UI"/>
          <w:color w:val="101214"/>
          <w:shd w:val="clear" w:color="auto" w:fill="FFFFFF"/>
        </w:rPr>
        <w:t>这个例子展示了如何在时间序列数据中检测有影响的观测值，并适应它们对多个线性回归模型的影响。这是关于时间序列回归的一系列示例中的第三个，在前面的示例中进行了演示。</w:t>
      </w:r>
      <w:r w:rsidRPr="00377E56">
        <w:rPr>
          <w:rFonts w:ascii="宋体" w:hAnsi="宋体" w:cs="Segoe UI"/>
          <w:color w:val="101214"/>
          <w:kern w:val="0"/>
        </w:rPr>
        <w:t>在考虑影响OLS估计的经验限制时，Belsley等人建议首先解决共线性问题。下一步是寻找有影响的观测值，这些观测值的单独或分组存在对回归结果有可测量的影响。我们将“有影响的观察”这一度</w:t>
      </w:r>
      <w:r w:rsidRPr="00377E56">
        <w:rPr>
          <w:rFonts w:ascii="宋体" w:hAnsi="宋体" w:cs="Segoe UI"/>
          <w:color w:val="101214"/>
          <w:kern w:val="0"/>
        </w:rPr>
        <w:lastRenderedPageBreak/>
        <w:t xml:space="preserve">量概念与“异常值”这一更主观的概念区分开来，后者可能包括任何不符合预期模式的数据。 </w:t>
      </w:r>
    </w:p>
    <w:p w14:paraId="6E2BEE33" w14:textId="77777777" w:rsidR="00EA31B7" w:rsidRPr="00377E56" w:rsidRDefault="00EA31B7" w:rsidP="00EA31B7">
      <w:pPr>
        <w:widowControl/>
        <w:shd w:val="clear" w:color="auto" w:fill="FFFFFF"/>
        <w:spacing w:line="324" w:lineRule="auto"/>
        <w:jc w:val="left"/>
        <w:rPr>
          <w:rFonts w:ascii="宋体" w:hAnsi="宋体" w:cs="Segoe UI"/>
          <w:color w:val="101214"/>
          <w:kern w:val="0"/>
        </w:rPr>
      </w:pPr>
      <w:r w:rsidRPr="00377E56">
        <w:rPr>
          <w:rFonts w:ascii="宋体" w:hAnsi="宋体" w:cs="Segoe UI"/>
          <w:color w:val="101214"/>
          <w:kern w:val="0"/>
        </w:rPr>
        <w:t>我们首先从前面的示例时间序列回归II:共线性和估计方差加载相关数据，并继续分析那里提出的信用违约模型:</w:t>
      </w:r>
    </w:p>
    <w:p w14:paraId="1A2866A9" w14:textId="77777777" w:rsidR="00EA31B7" w:rsidRPr="00377E56" w:rsidRDefault="00EA31B7" w:rsidP="009942F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有影响力的观察以两种截然不同的方式出现。首先，它们可能是测量或记录错误的结果。在这种情况下，它们只是坏数据，不利于模型估计。另一方面，它们可能反映了创新过程的真实分布，表现出模型无法解释的异方差、偏态或瘦峰度。这样的观测可能包含异常的样本信息，但这对于准确的模型估计是必不可少的。单看数据很难确定有影响的观测的类型。最好的线索通常在产生残差序列的数据模型交互中找到。我们将在时间序列回归VI:剩余诊断示例中进一步研究这些问题。 </w:t>
      </w:r>
    </w:p>
    <w:p w14:paraId="1AF72B34" w14:textId="77777777" w:rsidR="00EA31B7" w:rsidRPr="00377E56" w:rsidRDefault="00EA31B7" w:rsidP="009942F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对影响观测值的预处理有三个组成部分:识别、影响评估和调节。在计量经济学中，识别和影响评估通常基于回归统计。调整(如果有的话)通常是在删除数据(这需要对DGP进行假设)和实施适当的稳健估计程序(有可能掩盖异常但可能重要的信息)之间做出选择。 </w:t>
      </w:r>
    </w:p>
    <w:p w14:paraId="17411A26" w14:textId="77777777" w:rsidR="00EA31B7" w:rsidRPr="00377E56" w:rsidRDefault="00EA31B7" w:rsidP="009942F2">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时间序列数据与横断面数据的不同之处在于，删除观测值会在样本的时间基础上留下“漏洞”。输入替换值的标准方法，如平滑，违反了CLM严格外部性的假设。如果时间序列数据表现出序列相关性，就像它们在经济环境中经常做的那样，删除观测值将改变估计的自相关性。通过残差分析诊断偏离模型规范的能力受到了损害。因此，建模过程必须在诊断和重新规范之间循环，直到可接受的系数估计产生可接受的残差系列。</w:t>
      </w:r>
    </w:p>
    <w:p w14:paraId="795F9EF0" w14:textId="265E0035" w:rsidR="00254959" w:rsidRPr="00EA31B7" w:rsidRDefault="00254959" w:rsidP="00254959">
      <w:pPr>
        <w:pStyle w:val="a1"/>
        <w:ind w:firstLine="480"/>
        <w:rPr>
          <w:lang w:bidi="ar"/>
        </w:rPr>
      </w:pPr>
    </w:p>
    <w:p w14:paraId="783CAE9A" w14:textId="702FC916" w:rsidR="00A56181" w:rsidRPr="00B8042B" w:rsidRDefault="000479DE" w:rsidP="00B8042B">
      <w:pPr>
        <w:pStyle w:val="30"/>
        <w:rPr>
          <w:shd w:val="clear" w:color="auto" w:fill="FFFFFF"/>
          <w:lang w:bidi="ar"/>
        </w:rPr>
      </w:pPr>
      <w:bookmarkStart w:id="36" w:name="_Toc128407636"/>
      <w:r w:rsidRPr="000479DE">
        <w:rPr>
          <w:shd w:val="clear" w:color="auto" w:fill="FFFFFF"/>
          <w:lang w:bidi="ar"/>
        </w:rPr>
        <w:t>使用条件</w:t>
      </w:r>
      <w:r w:rsidRPr="000479DE">
        <w:rPr>
          <w:shd w:val="clear" w:color="auto" w:fill="FFFFFF"/>
          <w:lang w:bidi="ar"/>
        </w:rPr>
        <w:t>GAN</w:t>
      </w:r>
      <w:r w:rsidRPr="000479DE">
        <w:rPr>
          <w:shd w:val="clear" w:color="auto" w:fill="FFFFFF"/>
          <w:lang w:bidi="ar"/>
        </w:rPr>
        <w:t>生成合成信号</w:t>
      </w:r>
      <w:bookmarkEnd w:id="36"/>
    </w:p>
    <w:p w14:paraId="58970185" w14:textId="77777777" w:rsidR="000479DE" w:rsidRPr="00377E56" w:rsidRDefault="000479DE" w:rsidP="000479DE">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这个例子展示了如何使用条件生成对抗网络生成合成泵信号。 </w:t>
      </w:r>
    </w:p>
    <w:p w14:paraId="34223078" w14:textId="77777777" w:rsidR="000479DE" w:rsidRPr="00377E56" w:rsidRDefault="000479DE" w:rsidP="000479DE">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t xml:space="preserve">生成对抗网络(GANs)可用于生成类似于网络实际数据输入的合成数据。当模拟计算成本很高或实验成本很高时，GANs非常有用。条件GANs (Conditional GANs)可以在训练过程中使用数据标签来生成属于特定类别的数据。 </w:t>
      </w:r>
    </w:p>
    <w:p w14:paraId="1EAA4DAD" w14:textId="46EDADE8" w:rsidR="000479DE" w:rsidRPr="00377E56" w:rsidRDefault="000479DE" w:rsidP="000479DE">
      <w:pPr>
        <w:widowControl/>
        <w:shd w:val="clear" w:color="auto" w:fill="FFFFFF"/>
        <w:spacing w:line="324" w:lineRule="auto"/>
        <w:ind w:firstLineChars="300" w:firstLine="720"/>
        <w:jc w:val="left"/>
        <w:rPr>
          <w:rFonts w:ascii="宋体" w:hAnsi="宋体" w:cs="Segoe UI"/>
          <w:color w:val="101214"/>
          <w:kern w:val="0"/>
        </w:rPr>
      </w:pPr>
      <w:r w:rsidRPr="00377E56">
        <w:rPr>
          <w:rFonts w:ascii="宋体" w:hAnsi="宋体" w:cs="Segoe UI"/>
          <w:color w:val="101214"/>
          <w:kern w:val="0"/>
        </w:rPr>
        <w:lastRenderedPageBreak/>
        <w:t>本例将泵</w:t>
      </w:r>
      <w:r w:rsidR="00506791" w:rsidRPr="00377E56">
        <w:rPr>
          <w:rFonts w:ascii="宋体" w:hAnsi="宋体" w:cs="Segoe UI" w:hint="eastAsia"/>
          <w:color w:val="101214"/>
          <w:kern w:val="0"/>
        </w:rPr>
        <w:t>sysplore</w:t>
      </w:r>
      <w:r w:rsidRPr="00377E56">
        <w:rPr>
          <w:rFonts w:ascii="宋体" w:hAnsi="宋体" w:cs="Segoe UI"/>
          <w:color w:val="101214"/>
          <w:kern w:val="0"/>
        </w:rPr>
        <w:t>模型获得的模拟信号作为CGAN训练数据集的“真实”数据。CGAN使用1-D卷积网络，并使用自定义训练循环和深度学习阵列进行训练。此外，本例使用主成分分析(PCA)来直观地比较生成信号和真实信号的特征。</w:t>
      </w:r>
    </w:p>
    <w:p w14:paraId="7F723299" w14:textId="77777777" w:rsidR="00B8042B" w:rsidRPr="000479DE" w:rsidRDefault="00B8042B" w:rsidP="00B8042B">
      <w:pPr>
        <w:pStyle w:val="a1"/>
        <w:ind w:firstLine="480"/>
      </w:pPr>
    </w:p>
    <w:p w14:paraId="6D8373D7" w14:textId="08BBD35A" w:rsidR="00BC7675" w:rsidRDefault="00BC7675" w:rsidP="00BC7675">
      <w:pPr>
        <w:pStyle w:val="10"/>
      </w:pPr>
      <w:bookmarkStart w:id="37" w:name="_Toc128407637"/>
      <w:r>
        <w:rPr>
          <w:rFonts w:hint="eastAsia"/>
        </w:rPr>
        <w:t>研发计划</w:t>
      </w:r>
      <w:bookmarkEnd w:id="37"/>
    </w:p>
    <w:p w14:paraId="28A7E8DB" w14:textId="319DE842" w:rsidR="00BC7675" w:rsidRDefault="003243A2" w:rsidP="00BC7675">
      <w:pPr>
        <w:pStyle w:val="20"/>
      </w:pPr>
      <w:bookmarkStart w:id="38" w:name="_Toc128407638"/>
      <w:r>
        <w:rPr>
          <w:rFonts w:hint="eastAsia"/>
        </w:rPr>
        <w:t>总体计划</w:t>
      </w:r>
      <w:bookmarkEnd w:id="38"/>
    </w:p>
    <w:p w14:paraId="38EE5A6D" w14:textId="6DA9EA03" w:rsidR="00BC7675" w:rsidRPr="00377E56" w:rsidRDefault="00BC7675" w:rsidP="00377E56">
      <w:pPr>
        <w:pStyle w:val="a1"/>
        <w:spacing w:line="324" w:lineRule="auto"/>
        <w:ind w:firstLine="480"/>
        <w:rPr>
          <w:rFonts w:ascii="宋体" w:hAnsi="宋体"/>
        </w:rPr>
      </w:pPr>
      <w:r w:rsidRPr="00377E56">
        <w:rPr>
          <w:rFonts w:ascii="宋体" w:hAnsi="宋体" w:hint="eastAsia"/>
        </w:rPr>
        <w:t>Syslab</w:t>
      </w:r>
      <w:r w:rsidRPr="00377E56">
        <w:rPr>
          <w:rFonts w:ascii="宋体" w:hAnsi="宋体"/>
        </w:rPr>
        <w:t xml:space="preserve"> </w:t>
      </w:r>
      <w:r w:rsidRPr="00377E56">
        <w:rPr>
          <w:rFonts w:ascii="宋体" w:hAnsi="宋体" w:hint="eastAsia"/>
        </w:rPr>
        <w:t>机器学习工具箱产品路线图将</w:t>
      </w:r>
      <w:r w:rsidR="00947B73" w:rsidRPr="00377E56">
        <w:rPr>
          <w:rFonts w:ascii="宋体" w:hAnsi="宋体" w:hint="eastAsia"/>
        </w:rPr>
        <w:t>机器</w:t>
      </w:r>
      <w:r w:rsidRPr="00377E56">
        <w:rPr>
          <w:rFonts w:ascii="宋体" w:hAnsi="宋体" w:hint="eastAsia"/>
        </w:rPr>
        <w:t>学习工具箱研发分为四个阶段，</w:t>
      </w:r>
    </w:p>
    <w:p w14:paraId="21E81284" w14:textId="1E212CC6" w:rsidR="00105331" w:rsidRDefault="00BC7675" w:rsidP="00377E56">
      <w:pPr>
        <w:pStyle w:val="a1"/>
        <w:spacing w:line="324" w:lineRule="auto"/>
        <w:ind w:firstLineChars="0" w:firstLine="0"/>
      </w:pPr>
      <w:r w:rsidRPr="00377E56">
        <w:rPr>
          <w:rFonts w:ascii="宋体" w:hAnsi="宋体" w:hint="eastAsia"/>
        </w:rPr>
        <w:t>第一阶段完成机器学习工具箱</w:t>
      </w:r>
      <w:r w:rsidR="006F662F" w:rsidRPr="00377E56">
        <w:rPr>
          <w:rFonts w:ascii="宋体" w:hAnsi="宋体" w:hint="eastAsia"/>
        </w:rPr>
        <w:t>V2</w:t>
      </w:r>
      <w:r w:rsidRPr="00377E56">
        <w:rPr>
          <w:rFonts w:ascii="宋体" w:hAnsi="宋体" w:hint="eastAsia"/>
        </w:rPr>
        <w:t>版本的设计方案。第二阶段在</w:t>
      </w:r>
      <w:r w:rsidR="006F662F" w:rsidRPr="00377E56">
        <w:rPr>
          <w:rFonts w:ascii="宋体" w:hAnsi="宋体" w:hint="eastAsia"/>
        </w:rPr>
        <w:t>V1</w:t>
      </w:r>
      <w:r w:rsidRPr="00377E56">
        <w:rPr>
          <w:rFonts w:ascii="宋体" w:hAnsi="宋体" w:hint="eastAsia"/>
        </w:rPr>
        <w:t>版本的基础上继续进行基础功能函数的开发，扩充至2</w:t>
      </w:r>
      <w:r w:rsidRPr="00377E56">
        <w:rPr>
          <w:rFonts w:ascii="宋体" w:hAnsi="宋体"/>
        </w:rPr>
        <w:t>15</w:t>
      </w:r>
      <w:r w:rsidRPr="00377E56">
        <w:rPr>
          <w:rFonts w:ascii="宋体" w:hAnsi="宋体" w:hint="eastAsia"/>
        </w:rPr>
        <w:t>个（完成7</w:t>
      </w:r>
      <w:r w:rsidRPr="00377E56">
        <w:rPr>
          <w:rFonts w:ascii="宋体" w:hAnsi="宋体"/>
        </w:rPr>
        <w:t>5</w:t>
      </w:r>
      <w:r w:rsidRPr="00377E56">
        <w:rPr>
          <w:rFonts w:ascii="宋体" w:hAnsi="宋体" w:hint="eastAsia"/>
        </w:rPr>
        <w:t>%），并</w:t>
      </w:r>
      <w:r w:rsidR="00947B73" w:rsidRPr="00377E56">
        <w:rPr>
          <w:rFonts w:ascii="宋体" w:hAnsi="宋体" w:hint="eastAsia"/>
        </w:rPr>
        <w:t>同步进行</w:t>
      </w:r>
      <w:r w:rsidRPr="00377E56">
        <w:rPr>
          <w:rFonts w:ascii="宋体" w:hAnsi="宋体" w:hint="eastAsia"/>
        </w:rPr>
        <w:t>机器学习工具箱机基础案例的应用。第三阶段完成机器学习工具所有基础功能函数并开始综合案例的开发，初步完成机器学习总体应用案例库的搭建。第四阶段是集成测试阶段，完成1</w:t>
      </w:r>
      <w:r w:rsidRPr="00377E56">
        <w:rPr>
          <w:rFonts w:ascii="宋体" w:hAnsi="宋体"/>
        </w:rPr>
        <w:t>15</w:t>
      </w:r>
      <w:r w:rsidRPr="00377E56">
        <w:rPr>
          <w:rFonts w:ascii="宋体" w:hAnsi="宋体" w:hint="eastAsia"/>
        </w:rPr>
        <w:t>个功能函数与应用案例帮助文档撰写，完成测试并完成工具箱集成工作</w:t>
      </w:r>
      <w:r>
        <w:rPr>
          <w:rFonts w:hint="eastAsia"/>
        </w:rPr>
        <w:t>。</w:t>
      </w:r>
    </w:p>
    <w:p w14:paraId="2B0FE4F6" w14:textId="6C916BF9" w:rsidR="00BC7675" w:rsidRDefault="00105331" w:rsidP="00BC7675">
      <w:pPr>
        <w:pStyle w:val="a1"/>
        <w:ind w:firstLineChars="0" w:firstLine="0"/>
      </w:pPr>
      <w:r>
        <w:rPr>
          <w:rFonts w:hint="eastAsia"/>
          <w:noProof/>
        </w:rPr>
        <w:drawing>
          <wp:inline distT="0" distB="0" distL="0" distR="0" wp14:anchorId="6621341C" wp14:editId="7459636B">
            <wp:extent cx="5274945" cy="2326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326640"/>
                    </a:xfrm>
                    <a:prstGeom prst="rect">
                      <a:avLst/>
                    </a:prstGeom>
                  </pic:spPr>
                </pic:pic>
              </a:graphicData>
            </a:graphic>
          </wp:inline>
        </w:drawing>
      </w:r>
    </w:p>
    <w:p w14:paraId="06D4BEDA" w14:textId="5B14FF07" w:rsidR="00BC7675" w:rsidRDefault="003243A2" w:rsidP="003243A2">
      <w:pPr>
        <w:pStyle w:val="20"/>
      </w:pPr>
      <w:bookmarkStart w:id="39" w:name="_Toc128407639"/>
      <w:r>
        <w:rPr>
          <w:rFonts w:hint="eastAsia"/>
        </w:rPr>
        <w:t>函数开发计划</w:t>
      </w:r>
      <w:bookmarkEnd w:id="39"/>
    </w:p>
    <w:p w14:paraId="4F88A7F4" w14:textId="78BFC9D7" w:rsidR="003243A2" w:rsidRDefault="003243A2" w:rsidP="00377E56">
      <w:pPr>
        <w:pStyle w:val="a1"/>
        <w:spacing w:line="324" w:lineRule="auto"/>
        <w:ind w:firstLine="480"/>
      </w:pPr>
      <w:r w:rsidRPr="00377E56">
        <w:rPr>
          <w:rFonts w:ascii="宋体" w:hAnsi="宋体" w:hint="eastAsia"/>
        </w:rPr>
        <w:t>计划在2</w:t>
      </w:r>
      <w:r w:rsidRPr="00377E56">
        <w:rPr>
          <w:rFonts w:ascii="宋体" w:hAnsi="宋体"/>
        </w:rPr>
        <w:t>023.06.30</w:t>
      </w:r>
      <w:r w:rsidRPr="00377E56">
        <w:rPr>
          <w:rFonts w:ascii="宋体" w:hAnsi="宋体" w:hint="eastAsia"/>
        </w:rPr>
        <w:t>完成基础功能函数2</w:t>
      </w:r>
      <w:r w:rsidRPr="00377E56">
        <w:rPr>
          <w:rFonts w:ascii="宋体" w:hAnsi="宋体"/>
        </w:rPr>
        <w:t>15</w:t>
      </w:r>
      <w:r w:rsidRPr="00377E56">
        <w:rPr>
          <w:rFonts w:ascii="宋体" w:hAnsi="宋体" w:hint="eastAsia"/>
        </w:rPr>
        <w:t>（7</w:t>
      </w:r>
      <w:r w:rsidRPr="00377E56">
        <w:rPr>
          <w:rFonts w:ascii="宋体" w:hAnsi="宋体"/>
        </w:rPr>
        <w:t>5</w:t>
      </w:r>
      <w:r w:rsidRPr="00377E56">
        <w:rPr>
          <w:rFonts w:ascii="宋体" w:hAnsi="宋体" w:hint="eastAsia"/>
        </w:rPr>
        <w:t>%）个，在2</w:t>
      </w:r>
      <w:r w:rsidRPr="00377E56">
        <w:rPr>
          <w:rFonts w:ascii="宋体" w:hAnsi="宋体"/>
        </w:rPr>
        <w:t>023.9.30</w:t>
      </w:r>
      <w:r w:rsidRPr="00377E56">
        <w:rPr>
          <w:rFonts w:ascii="宋体" w:hAnsi="宋体" w:hint="eastAsia"/>
        </w:rPr>
        <w:t>完成2</w:t>
      </w:r>
      <w:r w:rsidRPr="00377E56">
        <w:rPr>
          <w:rFonts w:ascii="宋体" w:hAnsi="宋体"/>
        </w:rPr>
        <w:t>15</w:t>
      </w:r>
      <w:r w:rsidRPr="00377E56">
        <w:rPr>
          <w:rFonts w:ascii="宋体" w:hAnsi="宋体" w:hint="eastAsia"/>
        </w:rPr>
        <w:t>（1</w:t>
      </w:r>
      <w:r w:rsidRPr="00377E56">
        <w:rPr>
          <w:rFonts w:ascii="宋体" w:hAnsi="宋体"/>
        </w:rPr>
        <w:t>00</w:t>
      </w:r>
      <w:r w:rsidRPr="00377E56">
        <w:rPr>
          <w:rFonts w:ascii="宋体" w:hAnsi="宋体" w:hint="eastAsia"/>
        </w:rPr>
        <w:t>%）个基础功能函数</w:t>
      </w:r>
      <w:r>
        <w:rPr>
          <w:rFonts w:hint="eastAsia"/>
        </w:rPr>
        <w:t>。</w:t>
      </w:r>
    </w:p>
    <w:p w14:paraId="70AF421A" w14:textId="70D23D08" w:rsidR="003243A2" w:rsidRDefault="003243A2" w:rsidP="003243A2">
      <w:pPr>
        <w:pStyle w:val="20"/>
      </w:pPr>
      <w:bookmarkStart w:id="40" w:name="_Toc128407640"/>
      <w:r>
        <w:rPr>
          <w:rFonts w:hint="eastAsia"/>
        </w:rPr>
        <w:lastRenderedPageBreak/>
        <w:t>应用案例开发计划</w:t>
      </w:r>
      <w:bookmarkEnd w:id="40"/>
    </w:p>
    <w:p w14:paraId="4C7C4FBF" w14:textId="074F0F17" w:rsidR="003243A2" w:rsidRPr="00377E56" w:rsidRDefault="003243A2" w:rsidP="00377E56">
      <w:pPr>
        <w:pStyle w:val="a1"/>
        <w:spacing w:line="324" w:lineRule="auto"/>
        <w:ind w:firstLine="480"/>
        <w:rPr>
          <w:rFonts w:ascii="宋体" w:hAnsi="宋体"/>
        </w:rPr>
      </w:pPr>
      <w:r w:rsidRPr="00377E56">
        <w:rPr>
          <w:rFonts w:ascii="宋体" w:hAnsi="宋体" w:hint="eastAsia"/>
        </w:rPr>
        <w:t>计划在2</w:t>
      </w:r>
      <w:r w:rsidRPr="00377E56">
        <w:rPr>
          <w:rFonts w:ascii="宋体" w:hAnsi="宋体"/>
        </w:rPr>
        <w:t>023.06.30</w:t>
      </w:r>
      <w:r w:rsidRPr="00377E56">
        <w:rPr>
          <w:rFonts w:ascii="宋体" w:hAnsi="宋体" w:hint="eastAsia"/>
        </w:rPr>
        <w:t>完成至少两个基础案例和一个综合应用案例。</w:t>
      </w:r>
    </w:p>
    <w:p w14:paraId="7F02959B" w14:textId="6A7EC020" w:rsidR="003243A2" w:rsidRPr="00377E56" w:rsidRDefault="003243A2" w:rsidP="00377E56">
      <w:pPr>
        <w:pStyle w:val="a1"/>
        <w:spacing w:line="324" w:lineRule="auto"/>
        <w:ind w:firstLine="480"/>
        <w:rPr>
          <w:rFonts w:ascii="宋体" w:hAnsi="宋体"/>
        </w:rPr>
      </w:pPr>
      <w:r w:rsidRPr="00377E56">
        <w:rPr>
          <w:rFonts w:ascii="宋体" w:hAnsi="宋体" w:hint="eastAsia"/>
        </w:rPr>
        <w:t>计划在2</w:t>
      </w:r>
      <w:r w:rsidRPr="00377E56">
        <w:rPr>
          <w:rFonts w:ascii="宋体" w:hAnsi="宋体"/>
        </w:rPr>
        <w:t>023.9.30</w:t>
      </w:r>
      <w:r w:rsidRPr="00377E56">
        <w:rPr>
          <w:rFonts w:ascii="宋体" w:hAnsi="宋体" w:hint="eastAsia"/>
        </w:rPr>
        <w:t>完成至少四个基础案例和三个综合应用案例。</w:t>
      </w:r>
    </w:p>
    <w:p w14:paraId="75D0F30C" w14:textId="63372E72" w:rsidR="003243A2" w:rsidRPr="00377E56" w:rsidRDefault="003243A2" w:rsidP="00377E56">
      <w:pPr>
        <w:pStyle w:val="a1"/>
        <w:spacing w:line="324" w:lineRule="auto"/>
        <w:ind w:firstLine="480"/>
        <w:rPr>
          <w:rFonts w:ascii="宋体" w:hAnsi="宋体"/>
        </w:rPr>
      </w:pPr>
      <w:r w:rsidRPr="00377E56">
        <w:rPr>
          <w:rFonts w:ascii="宋体" w:hAnsi="宋体" w:hint="eastAsia"/>
        </w:rPr>
        <w:t>计划在2</w:t>
      </w:r>
      <w:r w:rsidRPr="00377E56">
        <w:rPr>
          <w:rFonts w:ascii="宋体" w:hAnsi="宋体"/>
        </w:rPr>
        <w:t>023.12.30</w:t>
      </w:r>
      <w:r w:rsidRPr="00377E56">
        <w:rPr>
          <w:rFonts w:ascii="宋体" w:hAnsi="宋体" w:hint="eastAsia"/>
        </w:rPr>
        <w:t>完成至少五个基础案例和五个综合应用案例。</w:t>
      </w:r>
    </w:p>
    <w:p w14:paraId="1B9D7726" w14:textId="77777777" w:rsidR="003243A2" w:rsidRPr="003243A2" w:rsidRDefault="003243A2" w:rsidP="003243A2">
      <w:pPr>
        <w:pStyle w:val="a1"/>
        <w:ind w:firstLine="480"/>
      </w:pPr>
    </w:p>
    <w:sectPr w:rsidR="003243A2" w:rsidRPr="003243A2" w:rsidSect="00E6131C">
      <w:footerReference w:type="default" r:id="rId21"/>
      <w:pgSz w:w="11907" w:h="16839" w:code="9"/>
      <w:pgMar w:top="1440" w:right="1800" w:bottom="1440" w:left="1800" w:header="720" w:footer="72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44CA" w14:textId="77777777" w:rsidR="00F4494F" w:rsidRDefault="00F4494F">
      <w:r>
        <w:separator/>
      </w:r>
    </w:p>
  </w:endnote>
  <w:endnote w:type="continuationSeparator" w:id="0">
    <w:p w14:paraId="191C7FC3" w14:textId="77777777" w:rsidR="00F4494F" w:rsidRDefault="00F4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9117" w14:textId="77777777" w:rsidR="006A2F7F" w:rsidRPr="00EB7E1A" w:rsidRDefault="006A2F7F" w:rsidP="00EB7E1A">
    <w:pPr>
      <w:pStyle w:val="a7"/>
      <w:spacing w:line="240" w:lineRule="auto"/>
      <w:ind w:firstLineChars="200" w:firstLine="360"/>
    </w:pPr>
    <w:r>
      <w:rPr>
        <w:noProof/>
      </w:rPr>
      <w:drawing>
        <wp:anchor distT="0" distB="0" distL="114300" distR="114300" simplePos="0" relativeHeight="251656192" behindDoc="0" locked="0" layoutInCell="1" allowOverlap="1" wp14:anchorId="17DBD653" wp14:editId="67B9EEAA">
          <wp:simplePos x="0" y="0"/>
          <wp:positionH relativeFrom="column">
            <wp:posOffset>-9525</wp:posOffset>
          </wp:positionH>
          <wp:positionV relativeFrom="paragraph">
            <wp:posOffset>-13970</wp:posOffset>
          </wp:positionV>
          <wp:extent cx="190500" cy="152400"/>
          <wp:effectExtent l="0" t="0" r="0" b="0"/>
          <wp:wrapNone/>
          <wp:docPr id="5"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1"/>
                  <pic:cNvPicPr>
                    <a:picLocks noChangeAspect="1" noChangeArrowheads="1"/>
                  </pic:cNvPicPr>
                </pic:nvPicPr>
                <pic:blipFill>
                  <a:blip r:embed="rId1">
                    <a:extLst>
                      <a:ext uri="{28A0092B-C50C-407E-A947-70E740481C1C}">
                        <a14:useLocalDpi xmlns:a14="http://schemas.microsoft.com/office/drawing/2010/main" val="0"/>
                      </a:ext>
                    </a:extLst>
                  </a:blip>
                  <a:srcRect r="63715"/>
                  <a:stretch>
                    <a:fillRect/>
                  </a:stretch>
                </pic:blipFill>
                <pic:spPr bwMode="auto">
                  <a:xfrm>
                    <a:off x="0" y="0"/>
                    <a:ext cx="1905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苏州同元软控信息技术有限公司</w:t>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D599" w14:textId="305306F1" w:rsidR="006A2F7F" w:rsidRPr="00EB7E1A" w:rsidRDefault="006A2F7F" w:rsidP="00EB7E1A">
    <w:pPr>
      <w:pStyle w:val="a7"/>
      <w:spacing w:line="240" w:lineRule="auto"/>
      <w:ind w:firstLineChars="200" w:firstLine="360"/>
    </w:pPr>
    <w:r>
      <w:rPr>
        <w:noProof/>
      </w:rPr>
      <w:drawing>
        <wp:anchor distT="0" distB="0" distL="114300" distR="114300" simplePos="0" relativeHeight="251657216" behindDoc="0" locked="0" layoutInCell="1" allowOverlap="1" wp14:anchorId="6305D8A8" wp14:editId="72558A42">
          <wp:simplePos x="0" y="0"/>
          <wp:positionH relativeFrom="column">
            <wp:posOffset>-9525</wp:posOffset>
          </wp:positionH>
          <wp:positionV relativeFrom="paragraph">
            <wp:posOffset>-13970</wp:posOffset>
          </wp:positionV>
          <wp:extent cx="190500" cy="152400"/>
          <wp:effectExtent l="0" t="0" r="0" b="0"/>
          <wp:wrapNone/>
          <wp:docPr id="6"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1"/>
                  <pic:cNvPicPr>
                    <a:picLocks noChangeAspect="1" noChangeArrowheads="1"/>
                  </pic:cNvPicPr>
                </pic:nvPicPr>
                <pic:blipFill>
                  <a:blip r:embed="rId1">
                    <a:extLst>
                      <a:ext uri="{28A0092B-C50C-407E-A947-70E740481C1C}">
                        <a14:useLocalDpi xmlns:a14="http://schemas.microsoft.com/office/drawing/2010/main" val="0"/>
                      </a:ext>
                    </a:extLst>
                  </a:blip>
                  <a:srcRect r="63715"/>
                  <a:stretch>
                    <a:fillRect/>
                  </a:stretch>
                </pic:blipFill>
                <pic:spPr bwMode="auto">
                  <a:xfrm>
                    <a:off x="0" y="0"/>
                    <a:ext cx="1905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苏州同元软控信息技术有限公司</w:t>
    </w:r>
    <w:r>
      <w:rPr>
        <w:rFonts w:hint="eastAsia"/>
      </w:rPr>
      <w:tab/>
    </w:r>
    <w:r>
      <w:rPr>
        <w:rFonts w:hint="eastAsia"/>
      </w:rPr>
      <w:tab/>
    </w:r>
    <w:r>
      <w:rPr>
        <w:rFonts w:hint="eastAsia"/>
      </w:rPr>
      <w:t>目录</w:t>
    </w:r>
    <w:r>
      <w:rPr>
        <w:rFonts w:hint="eastAsia"/>
      </w:rPr>
      <w:t xml:space="preserve"> </w:t>
    </w:r>
    <w:r>
      <w:fldChar w:fldCharType="begin"/>
    </w:r>
    <w:r>
      <w:instrText xml:space="preserve"> PAGE   \* MERGEFORMAT </w:instrText>
    </w:r>
    <w:r>
      <w:fldChar w:fldCharType="separate"/>
    </w:r>
    <w:r w:rsidR="001A06F4" w:rsidRPr="001A06F4">
      <w:rPr>
        <w:noProof/>
        <w:lang w:val="zh-CN"/>
      </w:rPr>
      <w:t>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457D" w14:textId="37E77D4F" w:rsidR="006A2F7F" w:rsidRPr="00EB7E1A" w:rsidRDefault="006A2F7F" w:rsidP="00EB7E1A">
    <w:pPr>
      <w:pStyle w:val="a7"/>
      <w:spacing w:line="240" w:lineRule="auto"/>
      <w:ind w:firstLineChars="200" w:firstLine="360"/>
    </w:pPr>
    <w:r>
      <w:rPr>
        <w:noProof/>
      </w:rPr>
      <w:drawing>
        <wp:anchor distT="0" distB="0" distL="114300" distR="114300" simplePos="0" relativeHeight="251658752" behindDoc="0" locked="0" layoutInCell="1" allowOverlap="1" wp14:anchorId="56A5EF06" wp14:editId="36CFAC7F">
          <wp:simplePos x="0" y="0"/>
          <wp:positionH relativeFrom="column">
            <wp:posOffset>-9525</wp:posOffset>
          </wp:positionH>
          <wp:positionV relativeFrom="paragraph">
            <wp:posOffset>-13970</wp:posOffset>
          </wp:positionV>
          <wp:extent cx="190500" cy="152400"/>
          <wp:effectExtent l="0" t="0" r="0" b="0"/>
          <wp:wrapNone/>
          <wp:docPr id="1"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1"/>
                  <pic:cNvPicPr>
                    <a:picLocks noChangeAspect="1" noChangeArrowheads="1"/>
                  </pic:cNvPicPr>
                </pic:nvPicPr>
                <pic:blipFill>
                  <a:blip r:embed="rId1">
                    <a:extLst>
                      <a:ext uri="{28A0092B-C50C-407E-A947-70E740481C1C}">
                        <a14:useLocalDpi xmlns:a14="http://schemas.microsoft.com/office/drawing/2010/main" val="0"/>
                      </a:ext>
                    </a:extLst>
                  </a:blip>
                  <a:srcRect r="63715"/>
                  <a:stretch>
                    <a:fillRect/>
                  </a:stretch>
                </pic:blipFill>
                <pic:spPr bwMode="auto">
                  <a:xfrm>
                    <a:off x="0" y="0"/>
                    <a:ext cx="1905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苏州同元软控信息技术有限公司</w:t>
    </w:r>
    <w:r>
      <w:rPr>
        <w:rFonts w:hint="eastAsia"/>
      </w:rPr>
      <w:tab/>
    </w:r>
    <w:r>
      <w:rPr>
        <w:rFonts w:hint="eastAsia"/>
      </w:rPr>
      <w:tab/>
    </w:r>
    <w:r w:rsidRPr="007C6920">
      <w:rPr>
        <w:rFonts w:hint="eastAsia"/>
      </w:rPr>
      <w:t>第</w:t>
    </w:r>
    <w:r>
      <w:fldChar w:fldCharType="begin"/>
    </w:r>
    <w:r>
      <w:instrText>PAGE</w:instrText>
    </w:r>
    <w:r>
      <w:fldChar w:fldCharType="separate"/>
    </w:r>
    <w:r w:rsidR="001A06F4">
      <w:rPr>
        <w:noProof/>
      </w:rPr>
      <w:t>19</w:t>
    </w:r>
    <w:r>
      <w:rPr>
        <w:noProof/>
      </w:rPr>
      <w:fldChar w:fldCharType="end"/>
    </w:r>
    <w:r w:rsidRPr="007C6920">
      <w:rPr>
        <w:rFonts w:hint="eastAsia"/>
      </w:rPr>
      <w:t>页</w:t>
    </w:r>
    <w:r w:rsidRPr="007C6920">
      <w:rPr>
        <w:rFonts w:hint="eastAsia"/>
        <w:lang w:val="zh-CN"/>
      </w:rPr>
      <w:t xml:space="preserve">, </w:t>
    </w:r>
    <w:r w:rsidRPr="007C6920">
      <w:rPr>
        <w:rFonts w:hint="eastAsia"/>
        <w:lang w:val="zh-CN"/>
      </w:rPr>
      <w:t>共</w:t>
    </w:r>
    <w:r>
      <w:fldChar w:fldCharType="begin"/>
    </w:r>
    <w:r>
      <w:instrText>SECTIONPAGES</w:instrText>
    </w:r>
    <w:r>
      <w:fldChar w:fldCharType="separate"/>
    </w:r>
    <w:r w:rsidR="00207996">
      <w:rPr>
        <w:noProof/>
      </w:rPr>
      <w:t>17</w:t>
    </w:r>
    <w:r>
      <w:rPr>
        <w:noProof/>
      </w:rPr>
      <w:fldChar w:fldCharType="end"/>
    </w:r>
    <w:r w:rsidRPr="007C6920">
      <w:rPr>
        <w:rFonts w:hint="eastAsia"/>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B538" w14:textId="77777777" w:rsidR="00F4494F" w:rsidRDefault="00F4494F">
      <w:r>
        <w:separator/>
      </w:r>
    </w:p>
  </w:footnote>
  <w:footnote w:type="continuationSeparator" w:id="0">
    <w:p w14:paraId="43DCC51F" w14:textId="77777777" w:rsidR="00F4494F" w:rsidRDefault="00F44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A8C" w14:textId="38EDBBA7" w:rsidR="006A2F7F" w:rsidRDefault="004A4ABB" w:rsidP="006A3156">
    <w:pPr>
      <w:pStyle w:val="a5"/>
      <w:jc w:val="both"/>
    </w:pPr>
    <w:r>
      <w:rPr>
        <w:rFonts w:hint="eastAsia"/>
      </w:rPr>
      <w:t>机器</w:t>
    </w:r>
    <w:r w:rsidR="006A2F7F">
      <w:rPr>
        <w:rFonts w:hint="eastAsia"/>
      </w:rPr>
      <w:t>学习工具箱</w:t>
    </w:r>
    <w:r>
      <w:rPr>
        <w:rFonts w:hint="eastAsia"/>
      </w:rPr>
      <w:t>v</w:t>
    </w:r>
    <w:r>
      <w:t>2</w:t>
    </w:r>
    <w:r>
      <w:rPr>
        <w:rFonts w:hint="eastAsia"/>
      </w:rPr>
      <w:t>版本</w:t>
    </w:r>
    <w:r w:rsidR="006A2F7F">
      <w:rPr>
        <w:rFonts w:hint="eastAsia"/>
      </w:rPr>
      <w:tab/>
    </w:r>
    <w:r w:rsidR="006A2F7F">
      <w:rPr>
        <w:rFonts w:hint="eastAsia"/>
      </w:rPr>
      <w:tab/>
    </w:r>
    <w:r w:rsidR="006A2F7F">
      <w:rPr>
        <w:rFonts w:hint="eastAsia"/>
      </w:rPr>
      <w:t>概要方案设计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29C2"/>
    <w:multiLevelType w:val="hybridMultilevel"/>
    <w:tmpl w:val="50B0029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 w15:restartNumberingAfterBreak="0">
    <w:nsid w:val="1EA72969"/>
    <w:multiLevelType w:val="multilevel"/>
    <w:tmpl w:val="A0A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F5E05"/>
    <w:multiLevelType w:val="multilevel"/>
    <w:tmpl w:val="5986DD38"/>
    <w:lvl w:ilvl="0">
      <w:start w:val="1"/>
      <w:numFmt w:val="bullet"/>
      <w:pStyle w:val="1"/>
      <w:lvlText w:val=""/>
      <w:lvlJc w:val="left"/>
      <w:pPr>
        <w:tabs>
          <w:tab w:val="num" w:pos="800"/>
        </w:tabs>
        <w:ind w:left="800" w:hanging="300"/>
      </w:pPr>
      <w:rPr>
        <w:rFonts w:ascii="Wingdings" w:hAnsi="Wingdings" w:hint="default"/>
      </w:rPr>
    </w:lvl>
    <w:lvl w:ilvl="1">
      <w:start w:val="1"/>
      <w:numFmt w:val="bullet"/>
      <w:pStyle w:val="2"/>
      <w:lvlText w:val=""/>
      <w:lvlJc w:val="left"/>
      <w:pPr>
        <w:tabs>
          <w:tab w:val="num" w:pos="1300"/>
        </w:tabs>
        <w:ind w:left="1300" w:hanging="300"/>
      </w:pPr>
      <w:rPr>
        <w:rFonts w:ascii="Wingdings" w:hAnsi="Wingdings" w:hint="default"/>
      </w:rPr>
    </w:lvl>
    <w:lvl w:ilvl="2">
      <w:start w:val="1"/>
      <w:numFmt w:val="bullet"/>
      <w:pStyle w:val="3"/>
      <w:lvlText w:val=""/>
      <w:lvlJc w:val="left"/>
      <w:pPr>
        <w:tabs>
          <w:tab w:val="num" w:pos="2000"/>
        </w:tabs>
        <w:ind w:left="2000" w:hanging="30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EDC081D"/>
    <w:multiLevelType w:val="hybridMultilevel"/>
    <w:tmpl w:val="E49CBDB2"/>
    <w:lvl w:ilvl="0" w:tplc="45FAE8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29319BE"/>
    <w:multiLevelType w:val="hybridMultilevel"/>
    <w:tmpl w:val="50B00296"/>
    <w:lvl w:ilvl="0" w:tplc="45FAE8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CB7306"/>
    <w:multiLevelType w:val="hybridMultilevel"/>
    <w:tmpl w:val="03821202"/>
    <w:lvl w:ilvl="0" w:tplc="39A25B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A5B00FD"/>
    <w:multiLevelType w:val="multilevel"/>
    <w:tmpl w:val="89EA51C6"/>
    <w:lvl w:ilvl="0">
      <w:start w:val="1"/>
      <w:numFmt w:val="decimal"/>
      <w:pStyle w:val="10"/>
      <w:suff w:val="space"/>
      <w:lvlText w:val="%1."/>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space"/>
      <w:lvlText w:val="%1.%2"/>
      <w:lvlJc w:val="left"/>
      <w:pPr>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upperLetter"/>
      <w:pStyle w:val="a"/>
      <w:lvlText w:val="%6."/>
      <w:lvlJc w:val="left"/>
      <w:pPr>
        <w:tabs>
          <w:tab w:val="num" w:pos="400"/>
        </w:tabs>
        <w:ind w:left="400" w:hanging="300"/>
      </w:pPr>
      <w:rPr>
        <w:rFonts w:hint="eastAsia"/>
      </w:rPr>
    </w:lvl>
    <w:lvl w:ilvl="6">
      <w:start w:val="1"/>
      <w:numFmt w:val="decimal"/>
      <w:pStyle w:val="11"/>
      <w:suff w:val="space"/>
      <w:lvlText w:val="(%7)."/>
      <w:lvlJc w:val="left"/>
      <w:pPr>
        <w:ind w:left="0" w:firstLine="400"/>
      </w:pPr>
      <w:rPr>
        <w:rFonts w:hint="eastAsia"/>
      </w:rPr>
    </w:lvl>
    <w:lvl w:ilvl="7">
      <w:start w:val="1"/>
      <w:numFmt w:val="lowerLetter"/>
      <w:pStyle w:val="21"/>
      <w:lvlText w:val="%8."/>
      <w:lvlJc w:val="left"/>
      <w:pPr>
        <w:tabs>
          <w:tab w:val="num" w:pos="1200"/>
        </w:tabs>
        <w:ind w:left="1200" w:hanging="300"/>
      </w:pPr>
      <w:rPr>
        <w:rFonts w:hint="eastAsia"/>
      </w:rPr>
    </w:lvl>
    <w:lvl w:ilvl="8">
      <w:start w:val="1"/>
      <w:numFmt w:val="lowerRoman"/>
      <w:pStyle w:val="31"/>
      <w:lvlText w:val="%9."/>
      <w:lvlJc w:val="left"/>
      <w:pPr>
        <w:tabs>
          <w:tab w:val="num" w:pos="1800"/>
        </w:tabs>
        <w:ind w:left="1800" w:hanging="300"/>
      </w:pPr>
      <w:rPr>
        <w:rFonts w:hint="eastAsia"/>
      </w:rPr>
    </w:lvl>
  </w:abstractNum>
  <w:abstractNum w:abstractNumId="7" w15:restartNumberingAfterBreak="0">
    <w:nsid w:val="7BB65363"/>
    <w:multiLevelType w:val="hybridMultilevel"/>
    <w:tmpl w:val="240C4A4C"/>
    <w:lvl w:ilvl="0" w:tplc="45FAE81C">
      <w:start w:val="1"/>
      <w:numFmt w:val="decimal"/>
      <w:lvlText w:val="(%1)"/>
      <w:lvlJc w:val="left"/>
      <w:pPr>
        <w:ind w:left="420" w:hanging="420"/>
      </w:pPr>
      <w:rPr>
        <w:rFonts w:hint="eastAsia"/>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9718474">
    <w:abstractNumId w:val="2"/>
  </w:num>
  <w:num w:numId="2" w16cid:durableId="1410231097">
    <w:abstractNumId w:val="6"/>
  </w:num>
  <w:num w:numId="3" w16cid:durableId="1510943759">
    <w:abstractNumId w:val="7"/>
  </w:num>
  <w:num w:numId="4" w16cid:durableId="1509255198">
    <w:abstractNumId w:val="5"/>
  </w:num>
  <w:num w:numId="5" w16cid:durableId="159782477">
    <w:abstractNumId w:val="3"/>
  </w:num>
  <w:num w:numId="6" w16cid:durableId="1404257796">
    <w:abstractNumId w:val="4"/>
  </w:num>
  <w:num w:numId="7" w16cid:durableId="963002903">
    <w:abstractNumId w:val="1"/>
  </w:num>
  <w:num w:numId="8" w16cid:durableId="7719734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ttachedTemplate r:id="rId1"/>
  <w:defaultTabStop w:val="1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6B93"/>
    <w:rsid w:val="0000047F"/>
    <w:rsid w:val="000006D5"/>
    <w:rsid w:val="00001627"/>
    <w:rsid w:val="00002186"/>
    <w:rsid w:val="0000299F"/>
    <w:rsid w:val="00004CA0"/>
    <w:rsid w:val="0000535F"/>
    <w:rsid w:val="00005C35"/>
    <w:rsid w:val="000068C0"/>
    <w:rsid w:val="000074AD"/>
    <w:rsid w:val="00010128"/>
    <w:rsid w:val="000124A9"/>
    <w:rsid w:val="000137C2"/>
    <w:rsid w:val="00013BC3"/>
    <w:rsid w:val="00014BDC"/>
    <w:rsid w:val="000166DE"/>
    <w:rsid w:val="00016EF5"/>
    <w:rsid w:val="00016FA4"/>
    <w:rsid w:val="00017F19"/>
    <w:rsid w:val="00017FD4"/>
    <w:rsid w:val="00021A86"/>
    <w:rsid w:val="00022677"/>
    <w:rsid w:val="00022B51"/>
    <w:rsid w:val="00022D5B"/>
    <w:rsid w:val="00023C6C"/>
    <w:rsid w:val="00023E56"/>
    <w:rsid w:val="00024DEA"/>
    <w:rsid w:val="0002505B"/>
    <w:rsid w:val="00026347"/>
    <w:rsid w:val="000265AC"/>
    <w:rsid w:val="0002686A"/>
    <w:rsid w:val="000308EC"/>
    <w:rsid w:val="00030B81"/>
    <w:rsid w:val="000313F1"/>
    <w:rsid w:val="00032DDC"/>
    <w:rsid w:val="00032E63"/>
    <w:rsid w:val="00034943"/>
    <w:rsid w:val="00035B51"/>
    <w:rsid w:val="00035BDF"/>
    <w:rsid w:val="00036493"/>
    <w:rsid w:val="000406BE"/>
    <w:rsid w:val="00041B80"/>
    <w:rsid w:val="000426DF"/>
    <w:rsid w:val="00044028"/>
    <w:rsid w:val="000441BF"/>
    <w:rsid w:val="000459E6"/>
    <w:rsid w:val="000472AA"/>
    <w:rsid w:val="00047746"/>
    <w:rsid w:val="000477EB"/>
    <w:rsid w:val="000479C8"/>
    <w:rsid w:val="000479DE"/>
    <w:rsid w:val="0005182B"/>
    <w:rsid w:val="000527B9"/>
    <w:rsid w:val="0005309E"/>
    <w:rsid w:val="000538E4"/>
    <w:rsid w:val="00055722"/>
    <w:rsid w:val="000559D9"/>
    <w:rsid w:val="000567DE"/>
    <w:rsid w:val="00056B13"/>
    <w:rsid w:val="000574D1"/>
    <w:rsid w:val="00057DF6"/>
    <w:rsid w:val="00057E4C"/>
    <w:rsid w:val="000609AE"/>
    <w:rsid w:val="00060CE3"/>
    <w:rsid w:val="00061F34"/>
    <w:rsid w:val="000623EE"/>
    <w:rsid w:val="000625C6"/>
    <w:rsid w:val="00062AB1"/>
    <w:rsid w:val="00064197"/>
    <w:rsid w:val="00064C5B"/>
    <w:rsid w:val="00064CFB"/>
    <w:rsid w:val="000651BC"/>
    <w:rsid w:val="00065A76"/>
    <w:rsid w:val="00065BDD"/>
    <w:rsid w:val="00065EF7"/>
    <w:rsid w:val="000660B1"/>
    <w:rsid w:val="000702FF"/>
    <w:rsid w:val="00073A4B"/>
    <w:rsid w:val="00073C6C"/>
    <w:rsid w:val="00075FFF"/>
    <w:rsid w:val="0007607B"/>
    <w:rsid w:val="00076EEE"/>
    <w:rsid w:val="0007796C"/>
    <w:rsid w:val="00077C49"/>
    <w:rsid w:val="00080E71"/>
    <w:rsid w:val="00082BA2"/>
    <w:rsid w:val="000836A7"/>
    <w:rsid w:val="0008372E"/>
    <w:rsid w:val="00083ADE"/>
    <w:rsid w:val="000840D7"/>
    <w:rsid w:val="000850F1"/>
    <w:rsid w:val="00085BA3"/>
    <w:rsid w:val="00085C9F"/>
    <w:rsid w:val="000906CC"/>
    <w:rsid w:val="000934D5"/>
    <w:rsid w:val="00095131"/>
    <w:rsid w:val="000971ED"/>
    <w:rsid w:val="0009777F"/>
    <w:rsid w:val="000A05F1"/>
    <w:rsid w:val="000A1243"/>
    <w:rsid w:val="000A21D2"/>
    <w:rsid w:val="000A62BC"/>
    <w:rsid w:val="000B1148"/>
    <w:rsid w:val="000B1CF0"/>
    <w:rsid w:val="000B3E04"/>
    <w:rsid w:val="000B5614"/>
    <w:rsid w:val="000B5A35"/>
    <w:rsid w:val="000B67BA"/>
    <w:rsid w:val="000B79A7"/>
    <w:rsid w:val="000B7F76"/>
    <w:rsid w:val="000B7FE2"/>
    <w:rsid w:val="000C00C2"/>
    <w:rsid w:val="000C0B69"/>
    <w:rsid w:val="000C305E"/>
    <w:rsid w:val="000C573C"/>
    <w:rsid w:val="000C608F"/>
    <w:rsid w:val="000D0567"/>
    <w:rsid w:val="000D0E09"/>
    <w:rsid w:val="000D2817"/>
    <w:rsid w:val="000D31BC"/>
    <w:rsid w:val="000D3B64"/>
    <w:rsid w:val="000D43C6"/>
    <w:rsid w:val="000D51AE"/>
    <w:rsid w:val="000D5BD2"/>
    <w:rsid w:val="000D5CEB"/>
    <w:rsid w:val="000D66AF"/>
    <w:rsid w:val="000D696E"/>
    <w:rsid w:val="000D69B4"/>
    <w:rsid w:val="000D6D37"/>
    <w:rsid w:val="000D6EAD"/>
    <w:rsid w:val="000D6EC0"/>
    <w:rsid w:val="000D7951"/>
    <w:rsid w:val="000E0722"/>
    <w:rsid w:val="000E2EA4"/>
    <w:rsid w:val="000E5103"/>
    <w:rsid w:val="000E5E5E"/>
    <w:rsid w:val="000E7801"/>
    <w:rsid w:val="000F0E20"/>
    <w:rsid w:val="000F11A0"/>
    <w:rsid w:val="000F22F4"/>
    <w:rsid w:val="000F2BB6"/>
    <w:rsid w:val="000F2D39"/>
    <w:rsid w:val="000F379F"/>
    <w:rsid w:val="000F59A4"/>
    <w:rsid w:val="000F62AD"/>
    <w:rsid w:val="000F6B93"/>
    <w:rsid w:val="000F713A"/>
    <w:rsid w:val="0010074A"/>
    <w:rsid w:val="00101B01"/>
    <w:rsid w:val="00101D90"/>
    <w:rsid w:val="001025D7"/>
    <w:rsid w:val="001029FC"/>
    <w:rsid w:val="001031F3"/>
    <w:rsid w:val="00104162"/>
    <w:rsid w:val="001045D7"/>
    <w:rsid w:val="00105331"/>
    <w:rsid w:val="001053D7"/>
    <w:rsid w:val="00105AEC"/>
    <w:rsid w:val="00111662"/>
    <w:rsid w:val="00111BFB"/>
    <w:rsid w:val="001120C0"/>
    <w:rsid w:val="001122EF"/>
    <w:rsid w:val="00112F54"/>
    <w:rsid w:val="00113356"/>
    <w:rsid w:val="00115C79"/>
    <w:rsid w:val="00116413"/>
    <w:rsid w:val="00117DB3"/>
    <w:rsid w:val="001210A9"/>
    <w:rsid w:val="00121508"/>
    <w:rsid w:val="00121C75"/>
    <w:rsid w:val="00122E40"/>
    <w:rsid w:val="00122F7E"/>
    <w:rsid w:val="001238C5"/>
    <w:rsid w:val="00124E85"/>
    <w:rsid w:val="00124FA8"/>
    <w:rsid w:val="0012663A"/>
    <w:rsid w:val="00126786"/>
    <w:rsid w:val="0013296D"/>
    <w:rsid w:val="001335D1"/>
    <w:rsid w:val="0013367A"/>
    <w:rsid w:val="00134D29"/>
    <w:rsid w:val="00137668"/>
    <w:rsid w:val="001379D9"/>
    <w:rsid w:val="001409E4"/>
    <w:rsid w:val="00140CFF"/>
    <w:rsid w:val="001421E9"/>
    <w:rsid w:val="0014421C"/>
    <w:rsid w:val="001446C1"/>
    <w:rsid w:val="001449EA"/>
    <w:rsid w:val="00145205"/>
    <w:rsid w:val="0014545E"/>
    <w:rsid w:val="001457CE"/>
    <w:rsid w:val="00146E59"/>
    <w:rsid w:val="001472D6"/>
    <w:rsid w:val="0014782E"/>
    <w:rsid w:val="001479CA"/>
    <w:rsid w:val="00147D3B"/>
    <w:rsid w:val="00150197"/>
    <w:rsid w:val="0015109A"/>
    <w:rsid w:val="00151666"/>
    <w:rsid w:val="00151A21"/>
    <w:rsid w:val="00162196"/>
    <w:rsid w:val="00162303"/>
    <w:rsid w:val="001629DE"/>
    <w:rsid w:val="00162C81"/>
    <w:rsid w:val="001632B4"/>
    <w:rsid w:val="001642CA"/>
    <w:rsid w:val="0016446E"/>
    <w:rsid w:val="001651C5"/>
    <w:rsid w:val="001671FE"/>
    <w:rsid w:val="00167705"/>
    <w:rsid w:val="001677D6"/>
    <w:rsid w:val="00170536"/>
    <w:rsid w:val="00171BC8"/>
    <w:rsid w:val="0017292A"/>
    <w:rsid w:val="00173E23"/>
    <w:rsid w:val="00174177"/>
    <w:rsid w:val="00174726"/>
    <w:rsid w:val="00175607"/>
    <w:rsid w:val="00175CDB"/>
    <w:rsid w:val="00177221"/>
    <w:rsid w:val="0017792F"/>
    <w:rsid w:val="001806DA"/>
    <w:rsid w:val="001811AE"/>
    <w:rsid w:val="00181243"/>
    <w:rsid w:val="001814DB"/>
    <w:rsid w:val="0018199F"/>
    <w:rsid w:val="00181BF0"/>
    <w:rsid w:val="00182C61"/>
    <w:rsid w:val="00183064"/>
    <w:rsid w:val="00184067"/>
    <w:rsid w:val="001842E7"/>
    <w:rsid w:val="001860C3"/>
    <w:rsid w:val="00186370"/>
    <w:rsid w:val="0018755E"/>
    <w:rsid w:val="00192226"/>
    <w:rsid w:val="001928C3"/>
    <w:rsid w:val="00194DAC"/>
    <w:rsid w:val="001953E3"/>
    <w:rsid w:val="001959C7"/>
    <w:rsid w:val="001961AD"/>
    <w:rsid w:val="00196929"/>
    <w:rsid w:val="001A05BC"/>
    <w:rsid w:val="001A06F4"/>
    <w:rsid w:val="001A0EF1"/>
    <w:rsid w:val="001A11DA"/>
    <w:rsid w:val="001A1E12"/>
    <w:rsid w:val="001B0380"/>
    <w:rsid w:val="001B06E1"/>
    <w:rsid w:val="001B120E"/>
    <w:rsid w:val="001B15C2"/>
    <w:rsid w:val="001B2622"/>
    <w:rsid w:val="001B6BFD"/>
    <w:rsid w:val="001B6D68"/>
    <w:rsid w:val="001B7D52"/>
    <w:rsid w:val="001C1258"/>
    <w:rsid w:val="001C1BC4"/>
    <w:rsid w:val="001C37C9"/>
    <w:rsid w:val="001C5160"/>
    <w:rsid w:val="001C715E"/>
    <w:rsid w:val="001C7245"/>
    <w:rsid w:val="001C7CF4"/>
    <w:rsid w:val="001D0071"/>
    <w:rsid w:val="001D00B2"/>
    <w:rsid w:val="001D02DA"/>
    <w:rsid w:val="001D043B"/>
    <w:rsid w:val="001D12F6"/>
    <w:rsid w:val="001D263E"/>
    <w:rsid w:val="001D2AA3"/>
    <w:rsid w:val="001D2E87"/>
    <w:rsid w:val="001D3423"/>
    <w:rsid w:val="001D3AE1"/>
    <w:rsid w:val="001D3E2E"/>
    <w:rsid w:val="001D494E"/>
    <w:rsid w:val="001D5F2C"/>
    <w:rsid w:val="001D7B83"/>
    <w:rsid w:val="001E02AE"/>
    <w:rsid w:val="001E3A75"/>
    <w:rsid w:val="001E45A5"/>
    <w:rsid w:val="001E6194"/>
    <w:rsid w:val="001E7E6E"/>
    <w:rsid w:val="001F0030"/>
    <w:rsid w:val="001F0E80"/>
    <w:rsid w:val="001F2501"/>
    <w:rsid w:val="001F56CE"/>
    <w:rsid w:val="001F7419"/>
    <w:rsid w:val="00203504"/>
    <w:rsid w:val="002042FC"/>
    <w:rsid w:val="002049D1"/>
    <w:rsid w:val="00207996"/>
    <w:rsid w:val="002114DD"/>
    <w:rsid w:val="00211CDD"/>
    <w:rsid w:val="00212BA0"/>
    <w:rsid w:val="002139CF"/>
    <w:rsid w:val="00214505"/>
    <w:rsid w:val="00214D90"/>
    <w:rsid w:val="00215648"/>
    <w:rsid w:val="0021606C"/>
    <w:rsid w:val="00216442"/>
    <w:rsid w:val="0021747D"/>
    <w:rsid w:val="00220A6C"/>
    <w:rsid w:val="00221F41"/>
    <w:rsid w:val="002220BC"/>
    <w:rsid w:val="0022354C"/>
    <w:rsid w:val="002242FB"/>
    <w:rsid w:val="00225085"/>
    <w:rsid w:val="00225B32"/>
    <w:rsid w:val="0022648E"/>
    <w:rsid w:val="00226907"/>
    <w:rsid w:val="00226C6F"/>
    <w:rsid w:val="0022741A"/>
    <w:rsid w:val="00227B51"/>
    <w:rsid w:val="00227DC1"/>
    <w:rsid w:val="00227E21"/>
    <w:rsid w:val="00231642"/>
    <w:rsid w:val="00232E88"/>
    <w:rsid w:val="00233884"/>
    <w:rsid w:val="002346EA"/>
    <w:rsid w:val="002355D6"/>
    <w:rsid w:val="002358DA"/>
    <w:rsid w:val="00237877"/>
    <w:rsid w:val="0024060A"/>
    <w:rsid w:val="00242251"/>
    <w:rsid w:val="00242518"/>
    <w:rsid w:val="00243029"/>
    <w:rsid w:val="00244BD2"/>
    <w:rsid w:val="002457A2"/>
    <w:rsid w:val="00251470"/>
    <w:rsid w:val="00251682"/>
    <w:rsid w:val="00252140"/>
    <w:rsid w:val="0025219E"/>
    <w:rsid w:val="00252810"/>
    <w:rsid w:val="00252CAD"/>
    <w:rsid w:val="00253850"/>
    <w:rsid w:val="002538CE"/>
    <w:rsid w:val="00253EAA"/>
    <w:rsid w:val="00254489"/>
    <w:rsid w:val="00254959"/>
    <w:rsid w:val="002553D9"/>
    <w:rsid w:val="0025543B"/>
    <w:rsid w:val="00256785"/>
    <w:rsid w:val="00257DEF"/>
    <w:rsid w:val="00260651"/>
    <w:rsid w:val="00260A05"/>
    <w:rsid w:val="00260B55"/>
    <w:rsid w:val="002617E0"/>
    <w:rsid w:val="00263E62"/>
    <w:rsid w:val="00265220"/>
    <w:rsid w:val="00266308"/>
    <w:rsid w:val="00266631"/>
    <w:rsid w:val="00266ECE"/>
    <w:rsid w:val="00274FF6"/>
    <w:rsid w:val="00275BAC"/>
    <w:rsid w:val="002760CE"/>
    <w:rsid w:val="002765ED"/>
    <w:rsid w:val="00276BDF"/>
    <w:rsid w:val="00277D15"/>
    <w:rsid w:val="00280ABB"/>
    <w:rsid w:val="002811DF"/>
    <w:rsid w:val="00281A7B"/>
    <w:rsid w:val="00282758"/>
    <w:rsid w:val="0028319F"/>
    <w:rsid w:val="0028560B"/>
    <w:rsid w:val="00291BF1"/>
    <w:rsid w:val="002920A2"/>
    <w:rsid w:val="0029268E"/>
    <w:rsid w:val="0029368A"/>
    <w:rsid w:val="002936AD"/>
    <w:rsid w:val="00294BAC"/>
    <w:rsid w:val="0029528B"/>
    <w:rsid w:val="0029565A"/>
    <w:rsid w:val="002A03BB"/>
    <w:rsid w:val="002A0ACD"/>
    <w:rsid w:val="002A1D10"/>
    <w:rsid w:val="002A22A5"/>
    <w:rsid w:val="002A25C1"/>
    <w:rsid w:val="002A5E7B"/>
    <w:rsid w:val="002A6E40"/>
    <w:rsid w:val="002A71D9"/>
    <w:rsid w:val="002B05A4"/>
    <w:rsid w:val="002B0C1A"/>
    <w:rsid w:val="002B0DCF"/>
    <w:rsid w:val="002B0EF1"/>
    <w:rsid w:val="002B1D3F"/>
    <w:rsid w:val="002B244E"/>
    <w:rsid w:val="002B25B3"/>
    <w:rsid w:val="002B4228"/>
    <w:rsid w:val="002B45EC"/>
    <w:rsid w:val="002B476B"/>
    <w:rsid w:val="002B52CE"/>
    <w:rsid w:val="002B6F55"/>
    <w:rsid w:val="002B7176"/>
    <w:rsid w:val="002B7FA6"/>
    <w:rsid w:val="002C03BF"/>
    <w:rsid w:val="002C0D6D"/>
    <w:rsid w:val="002C0F08"/>
    <w:rsid w:val="002C1850"/>
    <w:rsid w:val="002C218F"/>
    <w:rsid w:val="002C229A"/>
    <w:rsid w:val="002C22CC"/>
    <w:rsid w:val="002C37D8"/>
    <w:rsid w:val="002C45AD"/>
    <w:rsid w:val="002C4737"/>
    <w:rsid w:val="002C5558"/>
    <w:rsid w:val="002C5564"/>
    <w:rsid w:val="002C5CAD"/>
    <w:rsid w:val="002C625E"/>
    <w:rsid w:val="002C68FD"/>
    <w:rsid w:val="002C713A"/>
    <w:rsid w:val="002C79DC"/>
    <w:rsid w:val="002D0E85"/>
    <w:rsid w:val="002D1F2C"/>
    <w:rsid w:val="002E0B12"/>
    <w:rsid w:val="002E2D61"/>
    <w:rsid w:val="002E3A12"/>
    <w:rsid w:val="002E406E"/>
    <w:rsid w:val="002E4425"/>
    <w:rsid w:val="002E4DE6"/>
    <w:rsid w:val="002E5120"/>
    <w:rsid w:val="002E5500"/>
    <w:rsid w:val="002F025D"/>
    <w:rsid w:val="002F0579"/>
    <w:rsid w:val="002F1A0D"/>
    <w:rsid w:val="002F234C"/>
    <w:rsid w:val="002F2408"/>
    <w:rsid w:val="002F2A3D"/>
    <w:rsid w:val="002F2F80"/>
    <w:rsid w:val="002F4D5A"/>
    <w:rsid w:val="002F5A4D"/>
    <w:rsid w:val="002F731A"/>
    <w:rsid w:val="00300E7A"/>
    <w:rsid w:val="00301FB7"/>
    <w:rsid w:val="00303C8A"/>
    <w:rsid w:val="0030454A"/>
    <w:rsid w:val="00304B7F"/>
    <w:rsid w:val="00304E9A"/>
    <w:rsid w:val="00305382"/>
    <w:rsid w:val="00306A89"/>
    <w:rsid w:val="003073D8"/>
    <w:rsid w:val="003101D8"/>
    <w:rsid w:val="003107A5"/>
    <w:rsid w:val="00310E2C"/>
    <w:rsid w:val="003126F4"/>
    <w:rsid w:val="00312E35"/>
    <w:rsid w:val="00313C12"/>
    <w:rsid w:val="00314081"/>
    <w:rsid w:val="00314B3E"/>
    <w:rsid w:val="00314F9C"/>
    <w:rsid w:val="0031571A"/>
    <w:rsid w:val="00317A53"/>
    <w:rsid w:val="00317D54"/>
    <w:rsid w:val="00321516"/>
    <w:rsid w:val="00323F0F"/>
    <w:rsid w:val="003243A2"/>
    <w:rsid w:val="00324C5D"/>
    <w:rsid w:val="00326853"/>
    <w:rsid w:val="00327055"/>
    <w:rsid w:val="00327190"/>
    <w:rsid w:val="00327816"/>
    <w:rsid w:val="00327AAC"/>
    <w:rsid w:val="003311DE"/>
    <w:rsid w:val="00331A31"/>
    <w:rsid w:val="00331FBA"/>
    <w:rsid w:val="00332F84"/>
    <w:rsid w:val="003333CE"/>
    <w:rsid w:val="00333DE8"/>
    <w:rsid w:val="003341B8"/>
    <w:rsid w:val="00335DA6"/>
    <w:rsid w:val="00335EA1"/>
    <w:rsid w:val="0033670D"/>
    <w:rsid w:val="0033744C"/>
    <w:rsid w:val="00340CC5"/>
    <w:rsid w:val="00341296"/>
    <w:rsid w:val="00341EB0"/>
    <w:rsid w:val="003426D4"/>
    <w:rsid w:val="0034304F"/>
    <w:rsid w:val="00343FF0"/>
    <w:rsid w:val="003440A5"/>
    <w:rsid w:val="0034456C"/>
    <w:rsid w:val="003450B9"/>
    <w:rsid w:val="00345D0B"/>
    <w:rsid w:val="003460C8"/>
    <w:rsid w:val="003464C3"/>
    <w:rsid w:val="00347FD2"/>
    <w:rsid w:val="00352308"/>
    <w:rsid w:val="0035336E"/>
    <w:rsid w:val="00353967"/>
    <w:rsid w:val="003542FA"/>
    <w:rsid w:val="00354BEF"/>
    <w:rsid w:val="00356182"/>
    <w:rsid w:val="00356918"/>
    <w:rsid w:val="0035720D"/>
    <w:rsid w:val="0036157E"/>
    <w:rsid w:val="003627F3"/>
    <w:rsid w:val="00362B53"/>
    <w:rsid w:val="00362DE8"/>
    <w:rsid w:val="003639ED"/>
    <w:rsid w:val="00364CB3"/>
    <w:rsid w:val="00365091"/>
    <w:rsid w:val="00365A1D"/>
    <w:rsid w:val="00365E46"/>
    <w:rsid w:val="003665AD"/>
    <w:rsid w:val="0036766A"/>
    <w:rsid w:val="00370CF7"/>
    <w:rsid w:val="003710F6"/>
    <w:rsid w:val="00371292"/>
    <w:rsid w:val="003712F1"/>
    <w:rsid w:val="00372460"/>
    <w:rsid w:val="003727A8"/>
    <w:rsid w:val="00372EAD"/>
    <w:rsid w:val="00376336"/>
    <w:rsid w:val="003767D6"/>
    <w:rsid w:val="00377E56"/>
    <w:rsid w:val="003821BF"/>
    <w:rsid w:val="003826AB"/>
    <w:rsid w:val="00385769"/>
    <w:rsid w:val="00385B7B"/>
    <w:rsid w:val="00387015"/>
    <w:rsid w:val="00387E51"/>
    <w:rsid w:val="003928C9"/>
    <w:rsid w:val="00392C3B"/>
    <w:rsid w:val="00394845"/>
    <w:rsid w:val="00394D8B"/>
    <w:rsid w:val="00394E76"/>
    <w:rsid w:val="00396D10"/>
    <w:rsid w:val="003970CE"/>
    <w:rsid w:val="0039718C"/>
    <w:rsid w:val="00397ACE"/>
    <w:rsid w:val="00397BDC"/>
    <w:rsid w:val="00397E68"/>
    <w:rsid w:val="003A0E56"/>
    <w:rsid w:val="003A1085"/>
    <w:rsid w:val="003A3095"/>
    <w:rsid w:val="003A371A"/>
    <w:rsid w:val="003A40E1"/>
    <w:rsid w:val="003A4A26"/>
    <w:rsid w:val="003A56E9"/>
    <w:rsid w:val="003A6746"/>
    <w:rsid w:val="003A72EA"/>
    <w:rsid w:val="003B03AA"/>
    <w:rsid w:val="003B0D35"/>
    <w:rsid w:val="003B1DA3"/>
    <w:rsid w:val="003B238A"/>
    <w:rsid w:val="003B331A"/>
    <w:rsid w:val="003B37FE"/>
    <w:rsid w:val="003B4425"/>
    <w:rsid w:val="003B6F0F"/>
    <w:rsid w:val="003C024B"/>
    <w:rsid w:val="003C189B"/>
    <w:rsid w:val="003C229D"/>
    <w:rsid w:val="003C349E"/>
    <w:rsid w:val="003C44C9"/>
    <w:rsid w:val="003C50AF"/>
    <w:rsid w:val="003C6639"/>
    <w:rsid w:val="003C726C"/>
    <w:rsid w:val="003C7D3E"/>
    <w:rsid w:val="003D197A"/>
    <w:rsid w:val="003D222D"/>
    <w:rsid w:val="003D262C"/>
    <w:rsid w:val="003D2717"/>
    <w:rsid w:val="003D2C90"/>
    <w:rsid w:val="003D4705"/>
    <w:rsid w:val="003D4CEE"/>
    <w:rsid w:val="003D4EE6"/>
    <w:rsid w:val="003D5C7A"/>
    <w:rsid w:val="003D60F8"/>
    <w:rsid w:val="003D745B"/>
    <w:rsid w:val="003E0488"/>
    <w:rsid w:val="003E1FE6"/>
    <w:rsid w:val="003E37AA"/>
    <w:rsid w:val="003E38F6"/>
    <w:rsid w:val="003E3E4E"/>
    <w:rsid w:val="003E3F40"/>
    <w:rsid w:val="003E61FC"/>
    <w:rsid w:val="003E6752"/>
    <w:rsid w:val="003E6BFE"/>
    <w:rsid w:val="003E70FF"/>
    <w:rsid w:val="003E7BC3"/>
    <w:rsid w:val="003F0D1E"/>
    <w:rsid w:val="003F1774"/>
    <w:rsid w:val="003F2435"/>
    <w:rsid w:val="003F37DE"/>
    <w:rsid w:val="003F38AF"/>
    <w:rsid w:val="003F3F2A"/>
    <w:rsid w:val="003F4F3F"/>
    <w:rsid w:val="003F5194"/>
    <w:rsid w:val="003F6021"/>
    <w:rsid w:val="00401BDE"/>
    <w:rsid w:val="004021ED"/>
    <w:rsid w:val="00402F97"/>
    <w:rsid w:val="00403F10"/>
    <w:rsid w:val="0040402A"/>
    <w:rsid w:val="00404495"/>
    <w:rsid w:val="00404855"/>
    <w:rsid w:val="00404876"/>
    <w:rsid w:val="00404A05"/>
    <w:rsid w:val="00404E9A"/>
    <w:rsid w:val="00405487"/>
    <w:rsid w:val="00407729"/>
    <w:rsid w:val="00407EA9"/>
    <w:rsid w:val="0041140E"/>
    <w:rsid w:val="00411F8D"/>
    <w:rsid w:val="00413E29"/>
    <w:rsid w:val="00415DE0"/>
    <w:rsid w:val="00416209"/>
    <w:rsid w:val="0042135E"/>
    <w:rsid w:val="00422027"/>
    <w:rsid w:val="00422183"/>
    <w:rsid w:val="00422EB1"/>
    <w:rsid w:val="004241AC"/>
    <w:rsid w:val="004244A2"/>
    <w:rsid w:val="00424856"/>
    <w:rsid w:val="00424A91"/>
    <w:rsid w:val="00425368"/>
    <w:rsid w:val="004263F6"/>
    <w:rsid w:val="004278AE"/>
    <w:rsid w:val="00430012"/>
    <w:rsid w:val="00431553"/>
    <w:rsid w:val="004315A0"/>
    <w:rsid w:val="0043184B"/>
    <w:rsid w:val="00431E6D"/>
    <w:rsid w:val="0043206B"/>
    <w:rsid w:val="004349E0"/>
    <w:rsid w:val="0043519A"/>
    <w:rsid w:val="00436A4C"/>
    <w:rsid w:val="00436CAF"/>
    <w:rsid w:val="00436F94"/>
    <w:rsid w:val="004375C3"/>
    <w:rsid w:val="00440189"/>
    <w:rsid w:val="0044069D"/>
    <w:rsid w:val="004409DB"/>
    <w:rsid w:val="004411CF"/>
    <w:rsid w:val="00441525"/>
    <w:rsid w:val="004418D1"/>
    <w:rsid w:val="00442664"/>
    <w:rsid w:val="00444C33"/>
    <w:rsid w:val="00444F3C"/>
    <w:rsid w:val="0044597C"/>
    <w:rsid w:val="00446574"/>
    <w:rsid w:val="00446F76"/>
    <w:rsid w:val="00451C80"/>
    <w:rsid w:val="00451DB9"/>
    <w:rsid w:val="0045246E"/>
    <w:rsid w:val="00452ADD"/>
    <w:rsid w:val="00453919"/>
    <w:rsid w:val="00454177"/>
    <w:rsid w:val="00454EEC"/>
    <w:rsid w:val="0045552E"/>
    <w:rsid w:val="00455D74"/>
    <w:rsid w:val="004566E7"/>
    <w:rsid w:val="004569EC"/>
    <w:rsid w:val="00457B92"/>
    <w:rsid w:val="004617B5"/>
    <w:rsid w:val="00461EB9"/>
    <w:rsid w:val="0046291E"/>
    <w:rsid w:val="00465860"/>
    <w:rsid w:val="00465905"/>
    <w:rsid w:val="00466D07"/>
    <w:rsid w:val="00466EA5"/>
    <w:rsid w:val="00467E17"/>
    <w:rsid w:val="00470695"/>
    <w:rsid w:val="004707CA"/>
    <w:rsid w:val="0047266F"/>
    <w:rsid w:val="00475AB2"/>
    <w:rsid w:val="0047640B"/>
    <w:rsid w:val="004769C6"/>
    <w:rsid w:val="00477135"/>
    <w:rsid w:val="004773E2"/>
    <w:rsid w:val="004773F6"/>
    <w:rsid w:val="00477CBD"/>
    <w:rsid w:val="00481163"/>
    <w:rsid w:val="004811BA"/>
    <w:rsid w:val="004816EA"/>
    <w:rsid w:val="00481CDF"/>
    <w:rsid w:val="00482214"/>
    <w:rsid w:val="0048351B"/>
    <w:rsid w:val="00483B32"/>
    <w:rsid w:val="004842D7"/>
    <w:rsid w:val="00484CEA"/>
    <w:rsid w:val="0048539E"/>
    <w:rsid w:val="00486D0F"/>
    <w:rsid w:val="00487D03"/>
    <w:rsid w:val="00490F40"/>
    <w:rsid w:val="004926BB"/>
    <w:rsid w:val="00492C61"/>
    <w:rsid w:val="00492E37"/>
    <w:rsid w:val="00493A17"/>
    <w:rsid w:val="00494710"/>
    <w:rsid w:val="004953E0"/>
    <w:rsid w:val="004A1F5F"/>
    <w:rsid w:val="004A4AA6"/>
    <w:rsid w:val="004A4ABB"/>
    <w:rsid w:val="004A4BC3"/>
    <w:rsid w:val="004A4C95"/>
    <w:rsid w:val="004A5C80"/>
    <w:rsid w:val="004A61F5"/>
    <w:rsid w:val="004A682F"/>
    <w:rsid w:val="004A71B2"/>
    <w:rsid w:val="004A7398"/>
    <w:rsid w:val="004B007D"/>
    <w:rsid w:val="004B0A76"/>
    <w:rsid w:val="004B1D1E"/>
    <w:rsid w:val="004B24F6"/>
    <w:rsid w:val="004B25E2"/>
    <w:rsid w:val="004B4135"/>
    <w:rsid w:val="004B4996"/>
    <w:rsid w:val="004B5C05"/>
    <w:rsid w:val="004B6261"/>
    <w:rsid w:val="004B6EBA"/>
    <w:rsid w:val="004B75D7"/>
    <w:rsid w:val="004C057B"/>
    <w:rsid w:val="004C07A9"/>
    <w:rsid w:val="004C0FC5"/>
    <w:rsid w:val="004C340F"/>
    <w:rsid w:val="004C34D5"/>
    <w:rsid w:val="004C3E47"/>
    <w:rsid w:val="004C407B"/>
    <w:rsid w:val="004C4B1B"/>
    <w:rsid w:val="004C50FF"/>
    <w:rsid w:val="004C5A25"/>
    <w:rsid w:val="004C769B"/>
    <w:rsid w:val="004C76AD"/>
    <w:rsid w:val="004C7759"/>
    <w:rsid w:val="004C7B1B"/>
    <w:rsid w:val="004D0D16"/>
    <w:rsid w:val="004D2598"/>
    <w:rsid w:val="004D2AEA"/>
    <w:rsid w:val="004D32DF"/>
    <w:rsid w:val="004D359E"/>
    <w:rsid w:val="004D4646"/>
    <w:rsid w:val="004D5148"/>
    <w:rsid w:val="004D53DD"/>
    <w:rsid w:val="004D5B0C"/>
    <w:rsid w:val="004D7EE1"/>
    <w:rsid w:val="004E0091"/>
    <w:rsid w:val="004E0A30"/>
    <w:rsid w:val="004E3C5D"/>
    <w:rsid w:val="004E6A27"/>
    <w:rsid w:val="004E748F"/>
    <w:rsid w:val="004E7807"/>
    <w:rsid w:val="004E7819"/>
    <w:rsid w:val="004F0789"/>
    <w:rsid w:val="004F1F21"/>
    <w:rsid w:val="004F33DA"/>
    <w:rsid w:val="004F5438"/>
    <w:rsid w:val="004F5600"/>
    <w:rsid w:val="004F719B"/>
    <w:rsid w:val="004F78E7"/>
    <w:rsid w:val="005028BD"/>
    <w:rsid w:val="00504462"/>
    <w:rsid w:val="00504A41"/>
    <w:rsid w:val="0050501D"/>
    <w:rsid w:val="00506791"/>
    <w:rsid w:val="00507BFA"/>
    <w:rsid w:val="0051045B"/>
    <w:rsid w:val="00510B06"/>
    <w:rsid w:val="005110CB"/>
    <w:rsid w:val="00512712"/>
    <w:rsid w:val="005151F4"/>
    <w:rsid w:val="0051543B"/>
    <w:rsid w:val="00516619"/>
    <w:rsid w:val="0051662B"/>
    <w:rsid w:val="0051699B"/>
    <w:rsid w:val="00517EC1"/>
    <w:rsid w:val="00520128"/>
    <w:rsid w:val="0052073E"/>
    <w:rsid w:val="00522582"/>
    <w:rsid w:val="00524225"/>
    <w:rsid w:val="00524EA1"/>
    <w:rsid w:val="00526D28"/>
    <w:rsid w:val="0052761C"/>
    <w:rsid w:val="00530A3F"/>
    <w:rsid w:val="00531967"/>
    <w:rsid w:val="00532405"/>
    <w:rsid w:val="0053532F"/>
    <w:rsid w:val="0053573B"/>
    <w:rsid w:val="00536C78"/>
    <w:rsid w:val="00537390"/>
    <w:rsid w:val="00537E0B"/>
    <w:rsid w:val="0054231B"/>
    <w:rsid w:val="0054255B"/>
    <w:rsid w:val="00543009"/>
    <w:rsid w:val="00543F36"/>
    <w:rsid w:val="0054474B"/>
    <w:rsid w:val="00545BA7"/>
    <w:rsid w:val="005463C6"/>
    <w:rsid w:val="005500E9"/>
    <w:rsid w:val="005509BE"/>
    <w:rsid w:val="005513F9"/>
    <w:rsid w:val="0055177A"/>
    <w:rsid w:val="00553B4E"/>
    <w:rsid w:val="005544A8"/>
    <w:rsid w:val="00554D44"/>
    <w:rsid w:val="0055659A"/>
    <w:rsid w:val="00557033"/>
    <w:rsid w:val="0055781D"/>
    <w:rsid w:val="00560B5E"/>
    <w:rsid w:val="00560F0D"/>
    <w:rsid w:val="00561024"/>
    <w:rsid w:val="00561415"/>
    <w:rsid w:val="00562E04"/>
    <w:rsid w:val="00563BD9"/>
    <w:rsid w:val="005641EA"/>
    <w:rsid w:val="005653D2"/>
    <w:rsid w:val="00567FF0"/>
    <w:rsid w:val="00570480"/>
    <w:rsid w:val="0057067E"/>
    <w:rsid w:val="00570780"/>
    <w:rsid w:val="005709CB"/>
    <w:rsid w:val="0057264E"/>
    <w:rsid w:val="005731F3"/>
    <w:rsid w:val="005740D7"/>
    <w:rsid w:val="00574DF8"/>
    <w:rsid w:val="00577113"/>
    <w:rsid w:val="00577320"/>
    <w:rsid w:val="00581993"/>
    <w:rsid w:val="00582800"/>
    <w:rsid w:val="00583213"/>
    <w:rsid w:val="00584097"/>
    <w:rsid w:val="005842BE"/>
    <w:rsid w:val="00585B3B"/>
    <w:rsid w:val="00586E54"/>
    <w:rsid w:val="00587BFB"/>
    <w:rsid w:val="00587DDB"/>
    <w:rsid w:val="00590706"/>
    <w:rsid w:val="005918F5"/>
    <w:rsid w:val="00591D23"/>
    <w:rsid w:val="005930CC"/>
    <w:rsid w:val="005931C1"/>
    <w:rsid w:val="0059457A"/>
    <w:rsid w:val="00597D73"/>
    <w:rsid w:val="005A26E3"/>
    <w:rsid w:val="005A34B5"/>
    <w:rsid w:val="005A3D27"/>
    <w:rsid w:val="005A41A1"/>
    <w:rsid w:val="005A5F8E"/>
    <w:rsid w:val="005A66B2"/>
    <w:rsid w:val="005A6FA0"/>
    <w:rsid w:val="005A722B"/>
    <w:rsid w:val="005B1014"/>
    <w:rsid w:val="005B1385"/>
    <w:rsid w:val="005B1F4E"/>
    <w:rsid w:val="005B2A89"/>
    <w:rsid w:val="005B2E77"/>
    <w:rsid w:val="005B461B"/>
    <w:rsid w:val="005B468D"/>
    <w:rsid w:val="005B554E"/>
    <w:rsid w:val="005B5789"/>
    <w:rsid w:val="005B5FA9"/>
    <w:rsid w:val="005B6451"/>
    <w:rsid w:val="005B7D15"/>
    <w:rsid w:val="005C0484"/>
    <w:rsid w:val="005C06E9"/>
    <w:rsid w:val="005C0F25"/>
    <w:rsid w:val="005C150F"/>
    <w:rsid w:val="005C1DDC"/>
    <w:rsid w:val="005C2656"/>
    <w:rsid w:val="005C38A9"/>
    <w:rsid w:val="005C39A1"/>
    <w:rsid w:val="005C39B6"/>
    <w:rsid w:val="005C3DC1"/>
    <w:rsid w:val="005C4096"/>
    <w:rsid w:val="005C55C7"/>
    <w:rsid w:val="005C62DE"/>
    <w:rsid w:val="005C6438"/>
    <w:rsid w:val="005C670F"/>
    <w:rsid w:val="005C6E61"/>
    <w:rsid w:val="005C6EAC"/>
    <w:rsid w:val="005D2A93"/>
    <w:rsid w:val="005D3757"/>
    <w:rsid w:val="005D3844"/>
    <w:rsid w:val="005D4179"/>
    <w:rsid w:val="005D417E"/>
    <w:rsid w:val="005D48DC"/>
    <w:rsid w:val="005D4916"/>
    <w:rsid w:val="005D54B8"/>
    <w:rsid w:val="005D78E5"/>
    <w:rsid w:val="005D7980"/>
    <w:rsid w:val="005E0D34"/>
    <w:rsid w:val="005E23EE"/>
    <w:rsid w:val="005E2651"/>
    <w:rsid w:val="005E27FD"/>
    <w:rsid w:val="005E2FE5"/>
    <w:rsid w:val="005E3225"/>
    <w:rsid w:val="005E3A5B"/>
    <w:rsid w:val="005E3BBE"/>
    <w:rsid w:val="005E3BEE"/>
    <w:rsid w:val="005E4FB7"/>
    <w:rsid w:val="005E52B2"/>
    <w:rsid w:val="005E6229"/>
    <w:rsid w:val="005E672C"/>
    <w:rsid w:val="005E6AB0"/>
    <w:rsid w:val="005E6E9F"/>
    <w:rsid w:val="005E7677"/>
    <w:rsid w:val="005F057D"/>
    <w:rsid w:val="005F0F5B"/>
    <w:rsid w:val="005F12FD"/>
    <w:rsid w:val="005F2B8B"/>
    <w:rsid w:val="005F45CF"/>
    <w:rsid w:val="005F57A9"/>
    <w:rsid w:val="005F58F5"/>
    <w:rsid w:val="005F612A"/>
    <w:rsid w:val="005F6A89"/>
    <w:rsid w:val="005F6B4B"/>
    <w:rsid w:val="005F76F7"/>
    <w:rsid w:val="006003CE"/>
    <w:rsid w:val="0060139E"/>
    <w:rsid w:val="0060175D"/>
    <w:rsid w:val="00601C27"/>
    <w:rsid w:val="006041D6"/>
    <w:rsid w:val="00606361"/>
    <w:rsid w:val="0060683B"/>
    <w:rsid w:val="006078DB"/>
    <w:rsid w:val="00607BC2"/>
    <w:rsid w:val="006117C1"/>
    <w:rsid w:val="00612075"/>
    <w:rsid w:val="00612BAE"/>
    <w:rsid w:val="0061430A"/>
    <w:rsid w:val="0061447F"/>
    <w:rsid w:val="0061493A"/>
    <w:rsid w:val="00616C9F"/>
    <w:rsid w:val="006178C4"/>
    <w:rsid w:val="006201ED"/>
    <w:rsid w:val="00620693"/>
    <w:rsid w:val="006218D4"/>
    <w:rsid w:val="00621D38"/>
    <w:rsid w:val="00621D53"/>
    <w:rsid w:val="00622C7E"/>
    <w:rsid w:val="0062460F"/>
    <w:rsid w:val="00625E0E"/>
    <w:rsid w:val="006273DD"/>
    <w:rsid w:val="0062746B"/>
    <w:rsid w:val="0062778C"/>
    <w:rsid w:val="00627B78"/>
    <w:rsid w:val="006312CF"/>
    <w:rsid w:val="00631AFA"/>
    <w:rsid w:val="0063300B"/>
    <w:rsid w:val="0063307C"/>
    <w:rsid w:val="00633DA0"/>
    <w:rsid w:val="00635576"/>
    <w:rsid w:val="00635643"/>
    <w:rsid w:val="00635BD2"/>
    <w:rsid w:val="00636462"/>
    <w:rsid w:val="00637427"/>
    <w:rsid w:val="006377C3"/>
    <w:rsid w:val="00645BD5"/>
    <w:rsid w:val="00646A67"/>
    <w:rsid w:val="00646F9B"/>
    <w:rsid w:val="006471C5"/>
    <w:rsid w:val="00650E30"/>
    <w:rsid w:val="00651192"/>
    <w:rsid w:val="00651815"/>
    <w:rsid w:val="00653CE8"/>
    <w:rsid w:val="0065400E"/>
    <w:rsid w:val="00656819"/>
    <w:rsid w:val="006606B2"/>
    <w:rsid w:val="0066151C"/>
    <w:rsid w:val="0066298E"/>
    <w:rsid w:val="006633BC"/>
    <w:rsid w:val="00665C32"/>
    <w:rsid w:val="0066700A"/>
    <w:rsid w:val="006672A4"/>
    <w:rsid w:val="006674E5"/>
    <w:rsid w:val="00667661"/>
    <w:rsid w:val="0067031A"/>
    <w:rsid w:val="006710D5"/>
    <w:rsid w:val="00671F0E"/>
    <w:rsid w:val="00672AA9"/>
    <w:rsid w:val="00674707"/>
    <w:rsid w:val="00675DAA"/>
    <w:rsid w:val="00676055"/>
    <w:rsid w:val="00676522"/>
    <w:rsid w:val="006766CA"/>
    <w:rsid w:val="00676EF4"/>
    <w:rsid w:val="0067705F"/>
    <w:rsid w:val="0068012F"/>
    <w:rsid w:val="006809C1"/>
    <w:rsid w:val="006815B7"/>
    <w:rsid w:val="0068263D"/>
    <w:rsid w:val="0068458B"/>
    <w:rsid w:val="00686CC9"/>
    <w:rsid w:val="00686FAB"/>
    <w:rsid w:val="0068726C"/>
    <w:rsid w:val="00693329"/>
    <w:rsid w:val="00693597"/>
    <w:rsid w:val="00693E63"/>
    <w:rsid w:val="00693F82"/>
    <w:rsid w:val="006949F8"/>
    <w:rsid w:val="00696565"/>
    <w:rsid w:val="00697667"/>
    <w:rsid w:val="00697E39"/>
    <w:rsid w:val="006A0318"/>
    <w:rsid w:val="006A0BE9"/>
    <w:rsid w:val="006A1044"/>
    <w:rsid w:val="006A2D85"/>
    <w:rsid w:val="006A2E5A"/>
    <w:rsid w:val="006A2F7F"/>
    <w:rsid w:val="006A3156"/>
    <w:rsid w:val="006A4A89"/>
    <w:rsid w:val="006A701D"/>
    <w:rsid w:val="006A718A"/>
    <w:rsid w:val="006A73C3"/>
    <w:rsid w:val="006A79BB"/>
    <w:rsid w:val="006B0F7A"/>
    <w:rsid w:val="006B29BB"/>
    <w:rsid w:val="006B591D"/>
    <w:rsid w:val="006B78AC"/>
    <w:rsid w:val="006C0AE6"/>
    <w:rsid w:val="006C101D"/>
    <w:rsid w:val="006C17FC"/>
    <w:rsid w:val="006C2363"/>
    <w:rsid w:val="006C5C0F"/>
    <w:rsid w:val="006C5C80"/>
    <w:rsid w:val="006C67C3"/>
    <w:rsid w:val="006C704E"/>
    <w:rsid w:val="006C7542"/>
    <w:rsid w:val="006D0037"/>
    <w:rsid w:val="006D038B"/>
    <w:rsid w:val="006D0FE2"/>
    <w:rsid w:val="006D2BCC"/>
    <w:rsid w:val="006D3A4D"/>
    <w:rsid w:val="006D522C"/>
    <w:rsid w:val="006D52C3"/>
    <w:rsid w:val="006D7319"/>
    <w:rsid w:val="006E1EEB"/>
    <w:rsid w:val="006E2651"/>
    <w:rsid w:val="006E48B0"/>
    <w:rsid w:val="006E6174"/>
    <w:rsid w:val="006F1009"/>
    <w:rsid w:val="006F1916"/>
    <w:rsid w:val="006F1B02"/>
    <w:rsid w:val="006F2F50"/>
    <w:rsid w:val="006F54AB"/>
    <w:rsid w:val="006F64A7"/>
    <w:rsid w:val="006F662F"/>
    <w:rsid w:val="006F6C9C"/>
    <w:rsid w:val="006F7D31"/>
    <w:rsid w:val="00701797"/>
    <w:rsid w:val="0070576C"/>
    <w:rsid w:val="007059E9"/>
    <w:rsid w:val="00705DD8"/>
    <w:rsid w:val="00705E8B"/>
    <w:rsid w:val="00705F7D"/>
    <w:rsid w:val="00706988"/>
    <w:rsid w:val="00707C5F"/>
    <w:rsid w:val="00707CC5"/>
    <w:rsid w:val="00707F51"/>
    <w:rsid w:val="00710303"/>
    <w:rsid w:val="00711EEC"/>
    <w:rsid w:val="007121AE"/>
    <w:rsid w:val="00714820"/>
    <w:rsid w:val="00714A33"/>
    <w:rsid w:val="00714BC6"/>
    <w:rsid w:val="00715881"/>
    <w:rsid w:val="007165F4"/>
    <w:rsid w:val="0071693A"/>
    <w:rsid w:val="0071769A"/>
    <w:rsid w:val="00721055"/>
    <w:rsid w:val="007212B9"/>
    <w:rsid w:val="0072230D"/>
    <w:rsid w:val="00723F13"/>
    <w:rsid w:val="0072523C"/>
    <w:rsid w:val="00726F9C"/>
    <w:rsid w:val="00727821"/>
    <w:rsid w:val="00730A33"/>
    <w:rsid w:val="00731351"/>
    <w:rsid w:val="00731A18"/>
    <w:rsid w:val="00731B5B"/>
    <w:rsid w:val="00731E99"/>
    <w:rsid w:val="00733168"/>
    <w:rsid w:val="00733393"/>
    <w:rsid w:val="007339BA"/>
    <w:rsid w:val="00734736"/>
    <w:rsid w:val="00734A00"/>
    <w:rsid w:val="00735D29"/>
    <w:rsid w:val="00736555"/>
    <w:rsid w:val="00740274"/>
    <w:rsid w:val="00740AB4"/>
    <w:rsid w:val="00742001"/>
    <w:rsid w:val="007425A3"/>
    <w:rsid w:val="00744414"/>
    <w:rsid w:val="00744E77"/>
    <w:rsid w:val="00747D12"/>
    <w:rsid w:val="00752707"/>
    <w:rsid w:val="00753639"/>
    <w:rsid w:val="007536F4"/>
    <w:rsid w:val="00756040"/>
    <w:rsid w:val="007560BA"/>
    <w:rsid w:val="00757829"/>
    <w:rsid w:val="0076065F"/>
    <w:rsid w:val="00760B63"/>
    <w:rsid w:val="007631D1"/>
    <w:rsid w:val="00764184"/>
    <w:rsid w:val="007641EA"/>
    <w:rsid w:val="00764576"/>
    <w:rsid w:val="007647C2"/>
    <w:rsid w:val="00764A04"/>
    <w:rsid w:val="00765E1F"/>
    <w:rsid w:val="007661C9"/>
    <w:rsid w:val="00771353"/>
    <w:rsid w:val="007766CA"/>
    <w:rsid w:val="00781173"/>
    <w:rsid w:val="00782272"/>
    <w:rsid w:val="00782524"/>
    <w:rsid w:val="007827F5"/>
    <w:rsid w:val="007830BA"/>
    <w:rsid w:val="0078431A"/>
    <w:rsid w:val="00784AA0"/>
    <w:rsid w:val="00784B80"/>
    <w:rsid w:val="0079116F"/>
    <w:rsid w:val="00791771"/>
    <w:rsid w:val="007917C9"/>
    <w:rsid w:val="007930F6"/>
    <w:rsid w:val="00793445"/>
    <w:rsid w:val="00794096"/>
    <w:rsid w:val="00794C04"/>
    <w:rsid w:val="00794DEC"/>
    <w:rsid w:val="007A002E"/>
    <w:rsid w:val="007A09E2"/>
    <w:rsid w:val="007A1861"/>
    <w:rsid w:val="007A18DF"/>
    <w:rsid w:val="007A2902"/>
    <w:rsid w:val="007A3CA5"/>
    <w:rsid w:val="007A4A61"/>
    <w:rsid w:val="007A657B"/>
    <w:rsid w:val="007A6FC0"/>
    <w:rsid w:val="007A7280"/>
    <w:rsid w:val="007A77B2"/>
    <w:rsid w:val="007B0A38"/>
    <w:rsid w:val="007B0BCE"/>
    <w:rsid w:val="007B2CCA"/>
    <w:rsid w:val="007B335C"/>
    <w:rsid w:val="007B3B65"/>
    <w:rsid w:val="007B41A2"/>
    <w:rsid w:val="007B4F02"/>
    <w:rsid w:val="007B609A"/>
    <w:rsid w:val="007B6CD3"/>
    <w:rsid w:val="007C0BB2"/>
    <w:rsid w:val="007C0E99"/>
    <w:rsid w:val="007C29E0"/>
    <w:rsid w:val="007C2A50"/>
    <w:rsid w:val="007C2B4B"/>
    <w:rsid w:val="007C2DD8"/>
    <w:rsid w:val="007C3439"/>
    <w:rsid w:val="007C40A1"/>
    <w:rsid w:val="007C6920"/>
    <w:rsid w:val="007C7873"/>
    <w:rsid w:val="007D0BBA"/>
    <w:rsid w:val="007D19B5"/>
    <w:rsid w:val="007D2513"/>
    <w:rsid w:val="007D2B85"/>
    <w:rsid w:val="007D39AD"/>
    <w:rsid w:val="007D3F92"/>
    <w:rsid w:val="007D66DA"/>
    <w:rsid w:val="007D6A5E"/>
    <w:rsid w:val="007E02F0"/>
    <w:rsid w:val="007E1D8D"/>
    <w:rsid w:val="007E242E"/>
    <w:rsid w:val="007E2CF0"/>
    <w:rsid w:val="007E54D5"/>
    <w:rsid w:val="007E5916"/>
    <w:rsid w:val="007E5B05"/>
    <w:rsid w:val="007E5E4A"/>
    <w:rsid w:val="007E6F6A"/>
    <w:rsid w:val="007E7176"/>
    <w:rsid w:val="007F0FB7"/>
    <w:rsid w:val="007F2AFA"/>
    <w:rsid w:val="007F3AD8"/>
    <w:rsid w:val="007F46B1"/>
    <w:rsid w:val="007F67FF"/>
    <w:rsid w:val="007F7502"/>
    <w:rsid w:val="007F78EB"/>
    <w:rsid w:val="007F7D33"/>
    <w:rsid w:val="007F7FE8"/>
    <w:rsid w:val="00800DEC"/>
    <w:rsid w:val="0080184D"/>
    <w:rsid w:val="00801E77"/>
    <w:rsid w:val="00804369"/>
    <w:rsid w:val="00804691"/>
    <w:rsid w:val="00804917"/>
    <w:rsid w:val="008054CB"/>
    <w:rsid w:val="00805ED2"/>
    <w:rsid w:val="00805FFA"/>
    <w:rsid w:val="00806434"/>
    <w:rsid w:val="00806AC7"/>
    <w:rsid w:val="00806E85"/>
    <w:rsid w:val="008106DA"/>
    <w:rsid w:val="00810EA6"/>
    <w:rsid w:val="008114A3"/>
    <w:rsid w:val="008162A2"/>
    <w:rsid w:val="008163AD"/>
    <w:rsid w:val="0081652B"/>
    <w:rsid w:val="00817985"/>
    <w:rsid w:val="0082046B"/>
    <w:rsid w:val="0082063B"/>
    <w:rsid w:val="008226E6"/>
    <w:rsid w:val="0082326A"/>
    <w:rsid w:val="008248AE"/>
    <w:rsid w:val="00831330"/>
    <w:rsid w:val="008317BA"/>
    <w:rsid w:val="00831D7C"/>
    <w:rsid w:val="008333C3"/>
    <w:rsid w:val="00834A48"/>
    <w:rsid w:val="00835C07"/>
    <w:rsid w:val="008368A5"/>
    <w:rsid w:val="00837E2A"/>
    <w:rsid w:val="008418AF"/>
    <w:rsid w:val="00841C75"/>
    <w:rsid w:val="00842132"/>
    <w:rsid w:val="008426E4"/>
    <w:rsid w:val="008429FE"/>
    <w:rsid w:val="00842B6F"/>
    <w:rsid w:val="00843DEA"/>
    <w:rsid w:val="0084468F"/>
    <w:rsid w:val="008450D4"/>
    <w:rsid w:val="0084539D"/>
    <w:rsid w:val="00845779"/>
    <w:rsid w:val="00846605"/>
    <w:rsid w:val="00847C97"/>
    <w:rsid w:val="00847FC9"/>
    <w:rsid w:val="00851472"/>
    <w:rsid w:val="008523EC"/>
    <w:rsid w:val="00852D66"/>
    <w:rsid w:val="00854B93"/>
    <w:rsid w:val="0085515F"/>
    <w:rsid w:val="008555C4"/>
    <w:rsid w:val="00855A6C"/>
    <w:rsid w:val="008560FD"/>
    <w:rsid w:val="008564B5"/>
    <w:rsid w:val="008568E0"/>
    <w:rsid w:val="00856DC1"/>
    <w:rsid w:val="0085725B"/>
    <w:rsid w:val="00857849"/>
    <w:rsid w:val="008578C2"/>
    <w:rsid w:val="008619CF"/>
    <w:rsid w:val="00863D90"/>
    <w:rsid w:val="00864F4F"/>
    <w:rsid w:val="00865CCA"/>
    <w:rsid w:val="00867879"/>
    <w:rsid w:val="0087032E"/>
    <w:rsid w:val="00870D3B"/>
    <w:rsid w:val="008717A7"/>
    <w:rsid w:val="00871928"/>
    <w:rsid w:val="00872DF7"/>
    <w:rsid w:val="0087564A"/>
    <w:rsid w:val="00875976"/>
    <w:rsid w:val="00875A89"/>
    <w:rsid w:val="0088180E"/>
    <w:rsid w:val="00881BBF"/>
    <w:rsid w:val="00881C85"/>
    <w:rsid w:val="008828B1"/>
    <w:rsid w:val="00883017"/>
    <w:rsid w:val="00884842"/>
    <w:rsid w:val="008870F7"/>
    <w:rsid w:val="00887831"/>
    <w:rsid w:val="00891157"/>
    <w:rsid w:val="008914E7"/>
    <w:rsid w:val="0089169A"/>
    <w:rsid w:val="00891D46"/>
    <w:rsid w:val="00893201"/>
    <w:rsid w:val="0089499C"/>
    <w:rsid w:val="00894BE7"/>
    <w:rsid w:val="008952CC"/>
    <w:rsid w:val="00895EB6"/>
    <w:rsid w:val="00895F44"/>
    <w:rsid w:val="00896DC1"/>
    <w:rsid w:val="008973E3"/>
    <w:rsid w:val="00897671"/>
    <w:rsid w:val="008A0BA1"/>
    <w:rsid w:val="008A0D57"/>
    <w:rsid w:val="008A0EE0"/>
    <w:rsid w:val="008A2211"/>
    <w:rsid w:val="008A2369"/>
    <w:rsid w:val="008A2CCB"/>
    <w:rsid w:val="008A55D8"/>
    <w:rsid w:val="008A59C3"/>
    <w:rsid w:val="008B417A"/>
    <w:rsid w:val="008B5328"/>
    <w:rsid w:val="008B5F58"/>
    <w:rsid w:val="008B6628"/>
    <w:rsid w:val="008B6AF2"/>
    <w:rsid w:val="008B7F48"/>
    <w:rsid w:val="008C0D95"/>
    <w:rsid w:val="008C1216"/>
    <w:rsid w:val="008C12C5"/>
    <w:rsid w:val="008C2D0A"/>
    <w:rsid w:val="008C3290"/>
    <w:rsid w:val="008C5CE5"/>
    <w:rsid w:val="008C6248"/>
    <w:rsid w:val="008C6630"/>
    <w:rsid w:val="008C7455"/>
    <w:rsid w:val="008D03E1"/>
    <w:rsid w:val="008D068D"/>
    <w:rsid w:val="008D19E4"/>
    <w:rsid w:val="008D310E"/>
    <w:rsid w:val="008D345E"/>
    <w:rsid w:val="008D4A91"/>
    <w:rsid w:val="008D591D"/>
    <w:rsid w:val="008D5B1C"/>
    <w:rsid w:val="008D6677"/>
    <w:rsid w:val="008D69DC"/>
    <w:rsid w:val="008D7B0F"/>
    <w:rsid w:val="008E0627"/>
    <w:rsid w:val="008E0C57"/>
    <w:rsid w:val="008E0D63"/>
    <w:rsid w:val="008E1AAE"/>
    <w:rsid w:val="008E1AEE"/>
    <w:rsid w:val="008E39EA"/>
    <w:rsid w:val="008E3AF0"/>
    <w:rsid w:val="008E41C8"/>
    <w:rsid w:val="008E773A"/>
    <w:rsid w:val="008E7958"/>
    <w:rsid w:val="008F231A"/>
    <w:rsid w:val="008F472C"/>
    <w:rsid w:val="008F56CA"/>
    <w:rsid w:val="008F728D"/>
    <w:rsid w:val="008F74E6"/>
    <w:rsid w:val="008F7875"/>
    <w:rsid w:val="008F7F43"/>
    <w:rsid w:val="00901D04"/>
    <w:rsid w:val="00901FB3"/>
    <w:rsid w:val="00902C53"/>
    <w:rsid w:val="00902CC2"/>
    <w:rsid w:val="0090360E"/>
    <w:rsid w:val="00904386"/>
    <w:rsid w:val="00904864"/>
    <w:rsid w:val="0090617E"/>
    <w:rsid w:val="00906AC1"/>
    <w:rsid w:val="00907BA1"/>
    <w:rsid w:val="009107D5"/>
    <w:rsid w:val="00911337"/>
    <w:rsid w:val="009116EB"/>
    <w:rsid w:val="00911C4A"/>
    <w:rsid w:val="00913CA1"/>
    <w:rsid w:val="00913E5B"/>
    <w:rsid w:val="00913EAD"/>
    <w:rsid w:val="00913F7C"/>
    <w:rsid w:val="00914B9C"/>
    <w:rsid w:val="00914EBE"/>
    <w:rsid w:val="00916093"/>
    <w:rsid w:val="00916429"/>
    <w:rsid w:val="00916505"/>
    <w:rsid w:val="0091742B"/>
    <w:rsid w:val="00917AC5"/>
    <w:rsid w:val="009225A9"/>
    <w:rsid w:val="00922A5A"/>
    <w:rsid w:val="00923365"/>
    <w:rsid w:val="009240D3"/>
    <w:rsid w:val="0092669A"/>
    <w:rsid w:val="00930490"/>
    <w:rsid w:val="009304A5"/>
    <w:rsid w:val="009308C3"/>
    <w:rsid w:val="00930AE4"/>
    <w:rsid w:val="00931AAF"/>
    <w:rsid w:val="00931B26"/>
    <w:rsid w:val="009327EC"/>
    <w:rsid w:val="00933A68"/>
    <w:rsid w:val="00934F35"/>
    <w:rsid w:val="00935390"/>
    <w:rsid w:val="009363B1"/>
    <w:rsid w:val="00936560"/>
    <w:rsid w:val="00937C97"/>
    <w:rsid w:val="00937F47"/>
    <w:rsid w:val="00940D84"/>
    <w:rsid w:val="00942132"/>
    <w:rsid w:val="00942441"/>
    <w:rsid w:val="0094335B"/>
    <w:rsid w:val="0094600A"/>
    <w:rsid w:val="00947B73"/>
    <w:rsid w:val="00947B7A"/>
    <w:rsid w:val="00950E34"/>
    <w:rsid w:val="00951C3D"/>
    <w:rsid w:val="00952546"/>
    <w:rsid w:val="00952659"/>
    <w:rsid w:val="00953A57"/>
    <w:rsid w:val="0095405A"/>
    <w:rsid w:val="0095462E"/>
    <w:rsid w:val="00960B39"/>
    <w:rsid w:val="00961473"/>
    <w:rsid w:val="00962DE4"/>
    <w:rsid w:val="00963298"/>
    <w:rsid w:val="00963420"/>
    <w:rsid w:val="00963914"/>
    <w:rsid w:val="009648C2"/>
    <w:rsid w:val="00964FA3"/>
    <w:rsid w:val="0096784B"/>
    <w:rsid w:val="009703C5"/>
    <w:rsid w:val="009721B3"/>
    <w:rsid w:val="009732EF"/>
    <w:rsid w:val="00973944"/>
    <w:rsid w:val="00973CCD"/>
    <w:rsid w:val="00973F54"/>
    <w:rsid w:val="0097450D"/>
    <w:rsid w:val="00974A42"/>
    <w:rsid w:val="009757D1"/>
    <w:rsid w:val="00975F18"/>
    <w:rsid w:val="009764AB"/>
    <w:rsid w:val="009769E4"/>
    <w:rsid w:val="00976AA5"/>
    <w:rsid w:val="00980512"/>
    <w:rsid w:val="009806E1"/>
    <w:rsid w:val="009843DB"/>
    <w:rsid w:val="009872AC"/>
    <w:rsid w:val="00990BCD"/>
    <w:rsid w:val="0099117E"/>
    <w:rsid w:val="00991A9F"/>
    <w:rsid w:val="00992CFD"/>
    <w:rsid w:val="009942CE"/>
    <w:rsid w:val="009942F2"/>
    <w:rsid w:val="00997ED8"/>
    <w:rsid w:val="009A0473"/>
    <w:rsid w:val="009A0EDF"/>
    <w:rsid w:val="009A1154"/>
    <w:rsid w:val="009A14CC"/>
    <w:rsid w:val="009A276D"/>
    <w:rsid w:val="009A3069"/>
    <w:rsid w:val="009A3CA9"/>
    <w:rsid w:val="009A3E01"/>
    <w:rsid w:val="009A3F40"/>
    <w:rsid w:val="009A4EEF"/>
    <w:rsid w:val="009A5095"/>
    <w:rsid w:val="009A540F"/>
    <w:rsid w:val="009A7B09"/>
    <w:rsid w:val="009B07F0"/>
    <w:rsid w:val="009B0923"/>
    <w:rsid w:val="009B3AB8"/>
    <w:rsid w:val="009B4AD1"/>
    <w:rsid w:val="009B7743"/>
    <w:rsid w:val="009B7DF5"/>
    <w:rsid w:val="009C0874"/>
    <w:rsid w:val="009C0BA9"/>
    <w:rsid w:val="009C114C"/>
    <w:rsid w:val="009C25E8"/>
    <w:rsid w:val="009C2C6F"/>
    <w:rsid w:val="009C3B59"/>
    <w:rsid w:val="009C3EF8"/>
    <w:rsid w:val="009C6D99"/>
    <w:rsid w:val="009D07B3"/>
    <w:rsid w:val="009D2215"/>
    <w:rsid w:val="009D24BC"/>
    <w:rsid w:val="009D3834"/>
    <w:rsid w:val="009D393B"/>
    <w:rsid w:val="009D4812"/>
    <w:rsid w:val="009D61FE"/>
    <w:rsid w:val="009D6358"/>
    <w:rsid w:val="009E04D6"/>
    <w:rsid w:val="009E0AEE"/>
    <w:rsid w:val="009E1103"/>
    <w:rsid w:val="009E11DA"/>
    <w:rsid w:val="009E11E6"/>
    <w:rsid w:val="009E1410"/>
    <w:rsid w:val="009E2685"/>
    <w:rsid w:val="009E366C"/>
    <w:rsid w:val="009E39CC"/>
    <w:rsid w:val="009E4DF8"/>
    <w:rsid w:val="009E6D5A"/>
    <w:rsid w:val="009F11B1"/>
    <w:rsid w:val="009F127A"/>
    <w:rsid w:val="009F1E0D"/>
    <w:rsid w:val="009F304D"/>
    <w:rsid w:val="009F6A23"/>
    <w:rsid w:val="00A019B2"/>
    <w:rsid w:val="00A01FDF"/>
    <w:rsid w:val="00A02D4D"/>
    <w:rsid w:val="00A039BE"/>
    <w:rsid w:val="00A04C50"/>
    <w:rsid w:val="00A0574F"/>
    <w:rsid w:val="00A070BC"/>
    <w:rsid w:val="00A116E4"/>
    <w:rsid w:val="00A12C07"/>
    <w:rsid w:val="00A130AA"/>
    <w:rsid w:val="00A132BB"/>
    <w:rsid w:val="00A139A6"/>
    <w:rsid w:val="00A16B03"/>
    <w:rsid w:val="00A21A22"/>
    <w:rsid w:val="00A21A75"/>
    <w:rsid w:val="00A21D14"/>
    <w:rsid w:val="00A22361"/>
    <w:rsid w:val="00A2251B"/>
    <w:rsid w:val="00A2633D"/>
    <w:rsid w:val="00A26487"/>
    <w:rsid w:val="00A26E91"/>
    <w:rsid w:val="00A30BE3"/>
    <w:rsid w:val="00A3173D"/>
    <w:rsid w:val="00A321FF"/>
    <w:rsid w:val="00A331FC"/>
    <w:rsid w:val="00A3343F"/>
    <w:rsid w:val="00A3413F"/>
    <w:rsid w:val="00A34222"/>
    <w:rsid w:val="00A34C27"/>
    <w:rsid w:val="00A35003"/>
    <w:rsid w:val="00A35CB5"/>
    <w:rsid w:val="00A36700"/>
    <w:rsid w:val="00A3723C"/>
    <w:rsid w:val="00A42468"/>
    <w:rsid w:val="00A43953"/>
    <w:rsid w:val="00A46219"/>
    <w:rsid w:val="00A46F30"/>
    <w:rsid w:val="00A47F05"/>
    <w:rsid w:val="00A514BF"/>
    <w:rsid w:val="00A54649"/>
    <w:rsid w:val="00A55454"/>
    <w:rsid w:val="00A5603E"/>
    <w:rsid w:val="00A56181"/>
    <w:rsid w:val="00A61141"/>
    <w:rsid w:val="00A625C4"/>
    <w:rsid w:val="00A635E9"/>
    <w:rsid w:val="00A64309"/>
    <w:rsid w:val="00A648B1"/>
    <w:rsid w:val="00A6531B"/>
    <w:rsid w:val="00A7300A"/>
    <w:rsid w:val="00A7379A"/>
    <w:rsid w:val="00A755C0"/>
    <w:rsid w:val="00A772E5"/>
    <w:rsid w:val="00A82295"/>
    <w:rsid w:val="00A8255E"/>
    <w:rsid w:val="00A83801"/>
    <w:rsid w:val="00A8515E"/>
    <w:rsid w:val="00A85666"/>
    <w:rsid w:val="00A86D80"/>
    <w:rsid w:val="00A87F88"/>
    <w:rsid w:val="00A90381"/>
    <w:rsid w:val="00A90CA3"/>
    <w:rsid w:val="00A9349C"/>
    <w:rsid w:val="00A936ED"/>
    <w:rsid w:val="00A93AF2"/>
    <w:rsid w:val="00A9408E"/>
    <w:rsid w:val="00A958A8"/>
    <w:rsid w:val="00A95FC0"/>
    <w:rsid w:val="00A967A2"/>
    <w:rsid w:val="00A96E2A"/>
    <w:rsid w:val="00A97360"/>
    <w:rsid w:val="00AA2021"/>
    <w:rsid w:val="00AA2129"/>
    <w:rsid w:val="00AA2CD9"/>
    <w:rsid w:val="00AA3CC7"/>
    <w:rsid w:val="00AA5844"/>
    <w:rsid w:val="00AA7425"/>
    <w:rsid w:val="00AB15F7"/>
    <w:rsid w:val="00AB1717"/>
    <w:rsid w:val="00AB32DD"/>
    <w:rsid w:val="00AB53DD"/>
    <w:rsid w:val="00AB6121"/>
    <w:rsid w:val="00AB6335"/>
    <w:rsid w:val="00AC1078"/>
    <w:rsid w:val="00AC2379"/>
    <w:rsid w:val="00AC2F1B"/>
    <w:rsid w:val="00AC46B6"/>
    <w:rsid w:val="00AC4C54"/>
    <w:rsid w:val="00AC4C92"/>
    <w:rsid w:val="00AC4DBC"/>
    <w:rsid w:val="00AC502C"/>
    <w:rsid w:val="00AC5072"/>
    <w:rsid w:val="00AC61A5"/>
    <w:rsid w:val="00AC6874"/>
    <w:rsid w:val="00AC732C"/>
    <w:rsid w:val="00AC7D00"/>
    <w:rsid w:val="00AD3584"/>
    <w:rsid w:val="00AD3B53"/>
    <w:rsid w:val="00AD6B19"/>
    <w:rsid w:val="00AD7B75"/>
    <w:rsid w:val="00AD7EB4"/>
    <w:rsid w:val="00AE4404"/>
    <w:rsid w:val="00AE6B36"/>
    <w:rsid w:val="00AE6B51"/>
    <w:rsid w:val="00AE71D5"/>
    <w:rsid w:val="00AE7684"/>
    <w:rsid w:val="00AF2348"/>
    <w:rsid w:val="00AF3753"/>
    <w:rsid w:val="00AF5FDA"/>
    <w:rsid w:val="00AF6793"/>
    <w:rsid w:val="00AF6E58"/>
    <w:rsid w:val="00AF717E"/>
    <w:rsid w:val="00AF73F9"/>
    <w:rsid w:val="00AF75AF"/>
    <w:rsid w:val="00AF7AE7"/>
    <w:rsid w:val="00B005EB"/>
    <w:rsid w:val="00B006FB"/>
    <w:rsid w:val="00B00F01"/>
    <w:rsid w:val="00B01E37"/>
    <w:rsid w:val="00B01ED6"/>
    <w:rsid w:val="00B02518"/>
    <w:rsid w:val="00B03832"/>
    <w:rsid w:val="00B0508B"/>
    <w:rsid w:val="00B05AD7"/>
    <w:rsid w:val="00B05F20"/>
    <w:rsid w:val="00B071E5"/>
    <w:rsid w:val="00B07F15"/>
    <w:rsid w:val="00B115E9"/>
    <w:rsid w:val="00B14D35"/>
    <w:rsid w:val="00B16BB5"/>
    <w:rsid w:val="00B2187D"/>
    <w:rsid w:val="00B2188F"/>
    <w:rsid w:val="00B22071"/>
    <w:rsid w:val="00B23EC2"/>
    <w:rsid w:val="00B24425"/>
    <w:rsid w:val="00B24B8F"/>
    <w:rsid w:val="00B24EC3"/>
    <w:rsid w:val="00B3040A"/>
    <w:rsid w:val="00B340F0"/>
    <w:rsid w:val="00B342D8"/>
    <w:rsid w:val="00B34DEB"/>
    <w:rsid w:val="00B36466"/>
    <w:rsid w:val="00B4033F"/>
    <w:rsid w:val="00B40779"/>
    <w:rsid w:val="00B40BEC"/>
    <w:rsid w:val="00B411D1"/>
    <w:rsid w:val="00B413CF"/>
    <w:rsid w:val="00B4145F"/>
    <w:rsid w:val="00B414BC"/>
    <w:rsid w:val="00B41736"/>
    <w:rsid w:val="00B422F4"/>
    <w:rsid w:val="00B42C9A"/>
    <w:rsid w:val="00B42DC9"/>
    <w:rsid w:val="00B432D2"/>
    <w:rsid w:val="00B4340E"/>
    <w:rsid w:val="00B459E4"/>
    <w:rsid w:val="00B45D9F"/>
    <w:rsid w:val="00B46BE8"/>
    <w:rsid w:val="00B46DFA"/>
    <w:rsid w:val="00B50371"/>
    <w:rsid w:val="00B50825"/>
    <w:rsid w:val="00B50832"/>
    <w:rsid w:val="00B508FC"/>
    <w:rsid w:val="00B509C0"/>
    <w:rsid w:val="00B50A1E"/>
    <w:rsid w:val="00B522B4"/>
    <w:rsid w:val="00B52FDE"/>
    <w:rsid w:val="00B54485"/>
    <w:rsid w:val="00B56986"/>
    <w:rsid w:val="00B6091B"/>
    <w:rsid w:val="00B611D5"/>
    <w:rsid w:val="00B61359"/>
    <w:rsid w:val="00B622A2"/>
    <w:rsid w:val="00B62B14"/>
    <w:rsid w:val="00B63F34"/>
    <w:rsid w:val="00B64804"/>
    <w:rsid w:val="00B6594C"/>
    <w:rsid w:val="00B65BB5"/>
    <w:rsid w:val="00B66A63"/>
    <w:rsid w:val="00B6757C"/>
    <w:rsid w:val="00B675E6"/>
    <w:rsid w:val="00B71AAE"/>
    <w:rsid w:val="00B72429"/>
    <w:rsid w:val="00B73336"/>
    <w:rsid w:val="00B7348B"/>
    <w:rsid w:val="00B73EC0"/>
    <w:rsid w:val="00B747ED"/>
    <w:rsid w:val="00B74A07"/>
    <w:rsid w:val="00B75E6B"/>
    <w:rsid w:val="00B75EFD"/>
    <w:rsid w:val="00B765DD"/>
    <w:rsid w:val="00B76828"/>
    <w:rsid w:val="00B76AE8"/>
    <w:rsid w:val="00B76E6B"/>
    <w:rsid w:val="00B775F5"/>
    <w:rsid w:val="00B8042B"/>
    <w:rsid w:val="00B80EB3"/>
    <w:rsid w:val="00B8199A"/>
    <w:rsid w:val="00B8225F"/>
    <w:rsid w:val="00B838CA"/>
    <w:rsid w:val="00B845E3"/>
    <w:rsid w:val="00B84884"/>
    <w:rsid w:val="00B84ACA"/>
    <w:rsid w:val="00B84E4E"/>
    <w:rsid w:val="00B863B8"/>
    <w:rsid w:val="00B87848"/>
    <w:rsid w:val="00B87952"/>
    <w:rsid w:val="00B90182"/>
    <w:rsid w:val="00B908DB"/>
    <w:rsid w:val="00B90BDA"/>
    <w:rsid w:val="00B929A4"/>
    <w:rsid w:val="00B938E5"/>
    <w:rsid w:val="00B94401"/>
    <w:rsid w:val="00B946BE"/>
    <w:rsid w:val="00B96CCA"/>
    <w:rsid w:val="00B979A9"/>
    <w:rsid w:val="00BA0DC6"/>
    <w:rsid w:val="00BA1CD9"/>
    <w:rsid w:val="00BA20D3"/>
    <w:rsid w:val="00BA2FD9"/>
    <w:rsid w:val="00BA314D"/>
    <w:rsid w:val="00BA32DF"/>
    <w:rsid w:val="00BA377F"/>
    <w:rsid w:val="00BA3FD8"/>
    <w:rsid w:val="00BA4F88"/>
    <w:rsid w:val="00BA5FCA"/>
    <w:rsid w:val="00BA6290"/>
    <w:rsid w:val="00BA67AD"/>
    <w:rsid w:val="00BA7D09"/>
    <w:rsid w:val="00BB005E"/>
    <w:rsid w:val="00BB058D"/>
    <w:rsid w:val="00BB0A03"/>
    <w:rsid w:val="00BB1CEA"/>
    <w:rsid w:val="00BB304F"/>
    <w:rsid w:val="00BB3974"/>
    <w:rsid w:val="00BB4B87"/>
    <w:rsid w:val="00BB5B45"/>
    <w:rsid w:val="00BC15D4"/>
    <w:rsid w:val="00BC1C9C"/>
    <w:rsid w:val="00BC23AE"/>
    <w:rsid w:val="00BC4E26"/>
    <w:rsid w:val="00BC5903"/>
    <w:rsid w:val="00BC59F0"/>
    <w:rsid w:val="00BC7675"/>
    <w:rsid w:val="00BD1A5C"/>
    <w:rsid w:val="00BD23B9"/>
    <w:rsid w:val="00BD372E"/>
    <w:rsid w:val="00BD3EDE"/>
    <w:rsid w:val="00BD4367"/>
    <w:rsid w:val="00BD4406"/>
    <w:rsid w:val="00BD5F3B"/>
    <w:rsid w:val="00BD70DB"/>
    <w:rsid w:val="00BD7AC1"/>
    <w:rsid w:val="00BE0306"/>
    <w:rsid w:val="00BE0D1B"/>
    <w:rsid w:val="00BE1FD2"/>
    <w:rsid w:val="00BE2D9D"/>
    <w:rsid w:val="00BE3454"/>
    <w:rsid w:val="00BE4F7A"/>
    <w:rsid w:val="00BE5572"/>
    <w:rsid w:val="00BE5AE7"/>
    <w:rsid w:val="00BE5B15"/>
    <w:rsid w:val="00BE6035"/>
    <w:rsid w:val="00BE6B55"/>
    <w:rsid w:val="00BE75C6"/>
    <w:rsid w:val="00BE7AC2"/>
    <w:rsid w:val="00BF00C2"/>
    <w:rsid w:val="00BF044B"/>
    <w:rsid w:val="00BF0464"/>
    <w:rsid w:val="00BF075C"/>
    <w:rsid w:val="00BF122C"/>
    <w:rsid w:val="00BF1DF8"/>
    <w:rsid w:val="00BF29B0"/>
    <w:rsid w:val="00BF3BB5"/>
    <w:rsid w:val="00BF4531"/>
    <w:rsid w:val="00BF4683"/>
    <w:rsid w:val="00BF5513"/>
    <w:rsid w:val="00BF674A"/>
    <w:rsid w:val="00C02D42"/>
    <w:rsid w:val="00C0384B"/>
    <w:rsid w:val="00C06B79"/>
    <w:rsid w:val="00C06C8B"/>
    <w:rsid w:val="00C0708C"/>
    <w:rsid w:val="00C1170F"/>
    <w:rsid w:val="00C11B8F"/>
    <w:rsid w:val="00C1212A"/>
    <w:rsid w:val="00C12558"/>
    <w:rsid w:val="00C12B2A"/>
    <w:rsid w:val="00C132C5"/>
    <w:rsid w:val="00C17C91"/>
    <w:rsid w:val="00C17E15"/>
    <w:rsid w:val="00C20FE1"/>
    <w:rsid w:val="00C22387"/>
    <w:rsid w:val="00C2441C"/>
    <w:rsid w:val="00C24BF7"/>
    <w:rsid w:val="00C24DE1"/>
    <w:rsid w:val="00C257D1"/>
    <w:rsid w:val="00C263F2"/>
    <w:rsid w:val="00C268F5"/>
    <w:rsid w:val="00C26DBA"/>
    <w:rsid w:val="00C27827"/>
    <w:rsid w:val="00C27951"/>
    <w:rsid w:val="00C30010"/>
    <w:rsid w:val="00C31071"/>
    <w:rsid w:val="00C32A96"/>
    <w:rsid w:val="00C337B7"/>
    <w:rsid w:val="00C339B8"/>
    <w:rsid w:val="00C34818"/>
    <w:rsid w:val="00C353F4"/>
    <w:rsid w:val="00C356B1"/>
    <w:rsid w:val="00C37805"/>
    <w:rsid w:val="00C37AC7"/>
    <w:rsid w:val="00C37CAA"/>
    <w:rsid w:val="00C40487"/>
    <w:rsid w:val="00C40878"/>
    <w:rsid w:val="00C42791"/>
    <w:rsid w:val="00C43057"/>
    <w:rsid w:val="00C43155"/>
    <w:rsid w:val="00C438E5"/>
    <w:rsid w:val="00C43FED"/>
    <w:rsid w:val="00C453DB"/>
    <w:rsid w:val="00C4715E"/>
    <w:rsid w:val="00C47FE5"/>
    <w:rsid w:val="00C5156B"/>
    <w:rsid w:val="00C518E6"/>
    <w:rsid w:val="00C5280C"/>
    <w:rsid w:val="00C53146"/>
    <w:rsid w:val="00C54AB5"/>
    <w:rsid w:val="00C55A65"/>
    <w:rsid w:val="00C60232"/>
    <w:rsid w:val="00C6215C"/>
    <w:rsid w:val="00C6440C"/>
    <w:rsid w:val="00C64B75"/>
    <w:rsid w:val="00C65499"/>
    <w:rsid w:val="00C65A47"/>
    <w:rsid w:val="00C65DE8"/>
    <w:rsid w:val="00C65E0F"/>
    <w:rsid w:val="00C66189"/>
    <w:rsid w:val="00C66976"/>
    <w:rsid w:val="00C67690"/>
    <w:rsid w:val="00C67F41"/>
    <w:rsid w:val="00C72104"/>
    <w:rsid w:val="00C7232F"/>
    <w:rsid w:val="00C723A5"/>
    <w:rsid w:val="00C728D5"/>
    <w:rsid w:val="00C72CD7"/>
    <w:rsid w:val="00C73105"/>
    <w:rsid w:val="00C740F6"/>
    <w:rsid w:val="00C74298"/>
    <w:rsid w:val="00C746C4"/>
    <w:rsid w:val="00C74EF4"/>
    <w:rsid w:val="00C75CE1"/>
    <w:rsid w:val="00C762F4"/>
    <w:rsid w:val="00C764CD"/>
    <w:rsid w:val="00C76BA3"/>
    <w:rsid w:val="00C772E1"/>
    <w:rsid w:val="00C77BAD"/>
    <w:rsid w:val="00C80409"/>
    <w:rsid w:val="00C80D16"/>
    <w:rsid w:val="00C816DD"/>
    <w:rsid w:val="00C82453"/>
    <w:rsid w:val="00C8289C"/>
    <w:rsid w:val="00C82FAF"/>
    <w:rsid w:val="00C82FF4"/>
    <w:rsid w:val="00C83ABC"/>
    <w:rsid w:val="00C84817"/>
    <w:rsid w:val="00C84E19"/>
    <w:rsid w:val="00C87314"/>
    <w:rsid w:val="00C92E62"/>
    <w:rsid w:val="00C92F42"/>
    <w:rsid w:val="00C940C6"/>
    <w:rsid w:val="00C951E1"/>
    <w:rsid w:val="00C971D2"/>
    <w:rsid w:val="00C972A3"/>
    <w:rsid w:val="00C97449"/>
    <w:rsid w:val="00C97CBD"/>
    <w:rsid w:val="00CA0930"/>
    <w:rsid w:val="00CA1521"/>
    <w:rsid w:val="00CA1AEE"/>
    <w:rsid w:val="00CA1D02"/>
    <w:rsid w:val="00CA4211"/>
    <w:rsid w:val="00CA4DFD"/>
    <w:rsid w:val="00CA51AC"/>
    <w:rsid w:val="00CA6442"/>
    <w:rsid w:val="00CA6C31"/>
    <w:rsid w:val="00CA7765"/>
    <w:rsid w:val="00CA7934"/>
    <w:rsid w:val="00CA7C29"/>
    <w:rsid w:val="00CB1EE9"/>
    <w:rsid w:val="00CB25B4"/>
    <w:rsid w:val="00CB33F4"/>
    <w:rsid w:val="00CB47CD"/>
    <w:rsid w:val="00CB4E96"/>
    <w:rsid w:val="00CB525E"/>
    <w:rsid w:val="00CB6539"/>
    <w:rsid w:val="00CB6EB6"/>
    <w:rsid w:val="00CB6FE0"/>
    <w:rsid w:val="00CB7532"/>
    <w:rsid w:val="00CB7B78"/>
    <w:rsid w:val="00CB7BEE"/>
    <w:rsid w:val="00CC1D11"/>
    <w:rsid w:val="00CC32E8"/>
    <w:rsid w:val="00CC3E23"/>
    <w:rsid w:val="00CC4E83"/>
    <w:rsid w:val="00CC52BB"/>
    <w:rsid w:val="00CC658D"/>
    <w:rsid w:val="00CC7DA7"/>
    <w:rsid w:val="00CD02F9"/>
    <w:rsid w:val="00CD16FA"/>
    <w:rsid w:val="00CD25EA"/>
    <w:rsid w:val="00CD2D7A"/>
    <w:rsid w:val="00CD3686"/>
    <w:rsid w:val="00CD394E"/>
    <w:rsid w:val="00CD57EC"/>
    <w:rsid w:val="00CD59D9"/>
    <w:rsid w:val="00CD5E96"/>
    <w:rsid w:val="00CD5EB6"/>
    <w:rsid w:val="00CD6819"/>
    <w:rsid w:val="00CD6C1D"/>
    <w:rsid w:val="00CD7459"/>
    <w:rsid w:val="00CD77F7"/>
    <w:rsid w:val="00CD7876"/>
    <w:rsid w:val="00CE0144"/>
    <w:rsid w:val="00CE02FA"/>
    <w:rsid w:val="00CE1852"/>
    <w:rsid w:val="00CE2C22"/>
    <w:rsid w:val="00CE30B1"/>
    <w:rsid w:val="00CE325D"/>
    <w:rsid w:val="00CE33C6"/>
    <w:rsid w:val="00CE34D5"/>
    <w:rsid w:val="00CE4AE5"/>
    <w:rsid w:val="00CE57E9"/>
    <w:rsid w:val="00CE590B"/>
    <w:rsid w:val="00CE5CF6"/>
    <w:rsid w:val="00CF03E8"/>
    <w:rsid w:val="00CF07E4"/>
    <w:rsid w:val="00CF0D67"/>
    <w:rsid w:val="00CF1265"/>
    <w:rsid w:val="00CF15F3"/>
    <w:rsid w:val="00CF1A2E"/>
    <w:rsid w:val="00CF1AFC"/>
    <w:rsid w:val="00CF4FB1"/>
    <w:rsid w:val="00CF588E"/>
    <w:rsid w:val="00CF7189"/>
    <w:rsid w:val="00CF7799"/>
    <w:rsid w:val="00D0059A"/>
    <w:rsid w:val="00D00767"/>
    <w:rsid w:val="00D020AC"/>
    <w:rsid w:val="00D04CD2"/>
    <w:rsid w:val="00D056EE"/>
    <w:rsid w:val="00D06FB3"/>
    <w:rsid w:val="00D0727C"/>
    <w:rsid w:val="00D07D29"/>
    <w:rsid w:val="00D10718"/>
    <w:rsid w:val="00D11ED5"/>
    <w:rsid w:val="00D15525"/>
    <w:rsid w:val="00D15AF7"/>
    <w:rsid w:val="00D15DBB"/>
    <w:rsid w:val="00D1733C"/>
    <w:rsid w:val="00D17DA3"/>
    <w:rsid w:val="00D20179"/>
    <w:rsid w:val="00D20BAE"/>
    <w:rsid w:val="00D20CC1"/>
    <w:rsid w:val="00D212CE"/>
    <w:rsid w:val="00D2144C"/>
    <w:rsid w:val="00D21E60"/>
    <w:rsid w:val="00D22B45"/>
    <w:rsid w:val="00D22CB6"/>
    <w:rsid w:val="00D22FE6"/>
    <w:rsid w:val="00D2493E"/>
    <w:rsid w:val="00D25A38"/>
    <w:rsid w:val="00D25C52"/>
    <w:rsid w:val="00D261FD"/>
    <w:rsid w:val="00D26B71"/>
    <w:rsid w:val="00D26BB4"/>
    <w:rsid w:val="00D30892"/>
    <w:rsid w:val="00D313AE"/>
    <w:rsid w:val="00D31465"/>
    <w:rsid w:val="00D31632"/>
    <w:rsid w:val="00D31753"/>
    <w:rsid w:val="00D3426A"/>
    <w:rsid w:val="00D34724"/>
    <w:rsid w:val="00D35489"/>
    <w:rsid w:val="00D3790A"/>
    <w:rsid w:val="00D40D55"/>
    <w:rsid w:val="00D4160D"/>
    <w:rsid w:val="00D41948"/>
    <w:rsid w:val="00D426F0"/>
    <w:rsid w:val="00D42E26"/>
    <w:rsid w:val="00D4374F"/>
    <w:rsid w:val="00D44240"/>
    <w:rsid w:val="00D446A2"/>
    <w:rsid w:val="00D458D7"/>
    <w:rsid w:val="00D4598B"/>
    <w:rsid w:val="00D46374"/>
    <w:rsid w:val="00D47630"/>
    <w:rsid w:val="00D500B2"/>
    <w:rsid w:val="00D50319"/>
    <w:rsid w:val="00D517CD"/>
    <w:rsid w:val="00D5417C"/>
    <w:rsid w:val="00D5544C"/>
    <w:rsid w:val="00D620B7"/>
    <w:rsid w:val="00D621FB"/>
    <w:rsid w:val="00D62B69"/>
    <w:rsid w:val="00D6552C"/>
    <w:rsid w:val="00D665B9"/>
    <w:rsid w:val="00D66F3C"/>
    <w:rsid w:val="00D67644"/>
    <w:rsid w:val="00D67B33"/>
    <w:rsid w:val="00D713AB"/>
    <w:rsid w:val="00D714E8"/>
    <w:rsid w:val="00D72736"/>
    <w:rsid w:val="00D73167"/>
    <w:rsid w:val="00D76BEF"/>
    <w:rsid w:val="00D8069A"/>
    <w:rsid w:val="00D80787"/>
    <w:rsid w:val="00D80C73"/>
    <w:rsid w:val="00D82707"/>
    <w:rsid w:val="00D829F7"/>
    <w:rsid w:val="00D82C20"/>
    <w:rsid w:val="00D8348F"/>
    <w:rsid w:val="00D83868"/>
    <w:rsid w:val="00D83A39"/>
    <w:rsid w:val="00D83E59"/>
    <w:rsid w:val="00D84153"/>
    <w:rsid w:val="00D8585E"/>
    <w:rsid w:val="00D858A3"/>
    <w:rsid w:val="00D91979"/>
    <w:rsid w:val="00D91C91"/>
    <w:rsid w:val="00D92085"/>
    <w:rsid w:val="00D9272F"/>
    <w:rsid w:val="00D93023"/>
    <w:rsid w:val="00D93618"/>
    <w:rsid w:val="00D947F6"/>
    <w:rsid w:val="00D94E3F"/>
    <w:rsid w:val="00D96A69"/>
    <w:rsid w:val="00DA048C"/>
    <w:rsid w:val="00DA049B"/>
    <w:rsid w:val="00DA06F6"/>
    <w:rsid w:val="00DA0E9E"/>
    <w:rsid w:val="00DA3333"/>
    <w:rsid w:val="00DA3453"/>
    <w:rsid w:val="00DA606B"/>
    <w:rsid w:val="00DA68E1"/>
    <w:rsid w:val="00DA73C5"/>
    <w:rsid w:val="00DA747F"/>
    <w:rsid w:val="00DA777C"/>
    <w:rsid w:val="00DA77CC"/>
    <w:rsid w:val="00DB0748"/>
    <w:rsid w:val="00DB249B"/>
    <w:rsid w:val="00DB2BAB"/>
    <w:rsid w:val="00DB2E02"/>
    <w:rsid w:val="00DB3287"/>
    <w:rsid w:val="00DB33B2"/>
    <w:rsid w:val="00DB341A"/>
    <w:rsid w:val="00DB44B3"/>
    <w:rsid w:val="00DB4F0E"/>
    <w:rsid w:val="00DB50F0"/>
    <w:rsid w:val="00DB525F"/>
    <w:rsid w:val="00DB560B"/>
    <w:rsid w:val="00DB6F33"/>
    <w:rsid w:val="00DB7085"/>
    <w:rsid w:val="00DC04C5"/>
    <w:rsid w:val="00DC0C8D"/>
    <w:rsid w:val="00DC1A08"/>
    <w:rsid w:val="00DC1DBE"/>
    <w:rsid w:val="00DC22A2"/>
    <w:rsid w:val="00DC308E"/>
    <w:rsid w:val="00DC349F"/>
    <w:rsid w:val="00DC3DA9"/>
    <w:rsid w:val="00DC4418"/>
    <w:rsid w:val="00DC55B8"/>
    <w:rsid w:val="00DC58CB"/>
    <w:rsid w:val="00DC60A6"/>
    <w:rsid w:val="00DC6F1B"/>
    <w:rsid w:val="00DC7B3B"/>
    <w:rsid w:val="00DD0133"/>
    <w:rsid w:val="00DD06DA"/>
    <w:rsid w:val="00DD1C6A"/>
    <w:rsid w:val="00DD1FD0"/>
    <w:rsid w:val="00DD27CF"/>
    <w:rsid w:val="00DD3116"/>
    <w:rsid w:val="00DD4094"/>
    <w:rsid w:val="00DD45A8"/>
    <w:rsid w:val="00DD4DDE"/>
    <w:rsid w:val="00DD53BE"/>
    <w:rsid w:val="00DD684F"/>
    <w:rsid w:val="00DE0A60"/>
    <w:rsid w:val="00DE0F92"/>
    <w:rsid w:val="00DE36B7"/>
    <w:rsid w:val="00DE3819"/>
    <w:rsid w:val="00DE434F"/>
    <w:rsid w:val="00DE4C03"/>
    <w:rsid w:val="00DE625C"/>
    <w:rsid w:val="00DE7893"/>
    <w:rsid w:val="00DF0DC6"/>
    <w:rsid w:val="00DF13EF"/>
    <w:rsid w:val="00DF17CC"/>
    <w:rsid w:val="00DF207E"/>
    <w:rsid w:val="00DF2A85"/>
    <w:rsid w:val="00DF49CA"/>
    <w:rsid w:val="00DF4C2B"/>
    <w:rsid w:val="00DF5117"/>
    <w:rsid w:val="00DF59AB"/>
    <w:rsid w:val="00DF5EE9"/>
    <w:rsid w:val="00DF62C9"/>
    <w:rsid w:val="00DF6C7B"/>
    <w:rsid w:val="00E00ED3"/>
    <w:rsid w:val="00E01860"/>
    <w:rsid w:val="00E01C41"/>
    <w:rsid w:val="00E01EEB"/>
    <w:rsid w:val="00E02063"/>
    <w:rsid w:val="00E03384"/>
    <w:rsid w:val="00E04195"/>
    <w:rsid w:val="00E047D7"/>
    <w:rsid w:val="00E054FA"/>
    <w:rsid w:val="00E05792"/>
    <w:rsid w:val="00E05DB8"/>
    <w:rsid w:val="00E10236"/>
    <w:rsid w:val="00E112AD"/>
    <w:rsid w:val="00E11CC8"/>
    <w:rsid w:val="00E12CE9"/>
    <w:rsid w:val="00E1359A"/>
    <w:rsid w:val="00E13891"/>
    <w:rsid w:val="00E13957"/>
    <w:rsid w:val="00E13B64"/>
    <w:rsid w:val="00E14A55"/>
    <w:rsid w:val="00E14F63"/>
    <w:rsid w:val="00E14FD1"/>
    <w:rsid w:val="00E1686C"/>
    <w:rsid w:val="00E16BFF"/>
    <w:rsid w:val="00E177C1"/>
    <w:rsid w:val="00E2142B"/>
    <w:rsid w:val="00E225AF"/>
    <w:rsid w:val="00E22B1A"/>
    <w:rsid w:val="00E22F7B"/>
    <w:rsid w:val="00E23FFB"/>
    <w:rsid w:val="00E3037C"/>
    <w:rsid w:val="00E313D8"/>
    <w:rsid w:val="00E31DE9"/>
    <w:rsid w:val="00E32C69"/>
    <w:rsid w:val="00E33982"/>
    <w:rsid w:val="00E34807"/>
    <w:rsid w:val="00E349CE"/>
    <w:rsid w:val="00E35FD1"/>
    <w:rsid w:val="00E36897"/>
    <w:rsid w:val="00E36FC9"/>
    <w:rsid w:val="00E4038E"/>
    <w:rsid w:val="00E42161"/>
    <w:rsid w:val="00E42309"/>
    <w:rsid w:val="00E43052"/>
    <w:rsid w:val="00E446D4"/>
    <w:rsid w:val="00E4539E"/>
    <w:rsid w:val="00E457DE"/>
    <w:rsid w:val="00E4589F"/>
    <w:rsid w:val="00E510F3"/>
    <w:rsid w:val="00E51888"/>
    <w:rsid w:val="00E51E63"/>
    <w:rsid w:val="00E5228A"/>
    <w:rsid w:val="00E52DA3"/>
    <w:rsid w:val="00E52F03"/>
    <w:rsid w:val="00E54277"/>
    <w:rsid w:val="00E54C4C"/>
    <w:rsid w:val="00E55311"/>
    <w:rsid w:val="00E55AAE"/>
    <w:rsid w:val="00E56BC6"/>
    <w:rsid w:val="00E57B61"/>
    <w:rsid w:val="00E57F76"/>
    <w:rsid w:val="00E6088E"/>
    <w:rsid w:val="00E6107A"/>
    <w:rsid w:val="00E6131C"/>
    <w:rsid w:val="00E6260E"/>
    <w:rsid w:val="00E62C67"/>
    <w:rsid w:val="00E630B8"/>
    <w:rsid w:val="00E63FCB"/>
    <w:rsid w:val="00E64AC8"/>
    <w:rsid w:val="00E6506F"/>
    <w:rsid w:val="00E6529A"/>
    <w:rsid w:val="00E74380"/>
    <w:rsid w:val="00E7577F"/>
    <w:rsid w:val="00E76961"/>
    <w:rsid w:val="00E818C1"/>
    <w:rsid w:val="00E846D1"/>
    <w:rsid w:val="00E84CC1"/>
    <w:rsid w:val="00E8593F"/>
    <w:rsid w:val="00E86A5F"/>
    <w:rsid w:val="00E874F9"/>
    <w:rsid w:val="00E87D6A"/>
    <w:rsid w:val="00E90E9E"/>
    <w:rsid w:val="00E91039"/>
    <w:rsid w:val="00E9150B"/>
    <w:rsid w:val="00E918C6"/>
    <w:rsid w:val="00E918CE"/>
    <w:rsid w:val="00E9301B"/>
    <w:rsid w:val="00E9366C"/>
    <w:rsid w:val="00E943C0"/>
    <w:rsid w:val="00E948A8"/>
    <w:rsid w:val="00E95C4E"/>
    <w:rsid w:val="00E9663B"/>
    <w:rsid w:val="00E979E8"/>
    <w:rsid w:val="00EA04F1"/>
    <w:rsid w:val="00EA10CD"/>
    <w:rsid w:val="00EA15EE"/>
    <w:rsid w:val="00EA31B7"/>
    <w:rsid w:val="00EA51EB"/>
    <w:rsid w:val="00EA7B74"/>
    <w:rsid w:val="00EA7B84"/>
    <w:rsid w:val="00EB0648"/>
    <w:rsid w:val="00EB1633"/>
    <w:rsid w:val="00EB1804"/>
    <w:rsid w:val="00EB1AEF"/>
    <w:rsid w:val="00EB1EF4"/>
    <w:rsid w:val="00EB2CBA"/>
    <w:rsid w:val="00EB5382"/>
    <w:rsid w:val="00EB65BE"/>
    <w:rsid w:val="00EB712E"/>
    <w:rsid w:val="00EB7426"/>
    <w:rsid w:val="00EB799F"/>
    <w:rsid w:val="00EB7E1A"/>
    <w:rsid w:val="00EC0D0F"/>
    <w:rsid w:val="00EC2D7B"/>
    <w:rsid w:val="00EC2F64"/>
    <w:rsid w:val="00EC37E4"/>
    <w:rsid w:val="00EC4011"/>
    <w:rsid w:val="00EC568C"/>
    <w:rsid w:val="00EC763A"/>
    <w:rsid w:val="00EC7ADF"/>
    <w:rsid w:val="00ED003A"/>
    <w:rsid w:val="00ED1016"/>
    <w:rsid w:val="00ED2A29"/>
    <w:rsid w:val="00ED2E30"/>
    <w:rsid w:val="00ED327F"/>
    <w:rsid w:val="00ED3329"/>
    <w:rsid w:val="00ED4359"/>
    <w:rsid w:val="00ED5C40"/>
    <w:rsid w:val="00ED5FFD"/>
    <w:rsid w:val="00ED74D5"/>
    <w:rsid w:val="00EE1A53"/>
    <w:rsid w:val="00EE1BA1"/>
    <w:rsid w:val="00EE3878"/>
    <w:rsid w:val="00EE38FB"/>
    <w:rsid w:val="00EE3C4F"/>
    <w:rsid w:val="00EE3F0A"/>
    <w:rsid w:val="00EE6109"/>
    <w:rsid w:val="00EE6969"/>
    <w:rsid w:val="00EE6C0B"/>
    <w:rsid w:val="00EF0161"/>
    <w:rsid w:val="00EF0F01"/>
    <w:rsid w:val="00EF1275"/>
    <w:rsid w:val="00EF31E2"/>
    <w:rsid w:val="00EF35BF"/>
    <w:rsid w:val="00EF42CE"/>
    <w:rsid w:val="00EF4AAF"/>
    <w:rsid w:val="00EF4FF6"/>
    <w:rsid w:val="00EF56EA"/>
    <w:rsid w:val="00EF67C1"/>
    <w:rsid w:val="00EF73DD"/>
    <w:rsid w:val="00EF7B38"/>
    <w:rsid w:val="00F00D05"/>
    <w:rsid w:val="00F00E2F"/>
    <w:rsid w:val="00F01661"/>
    <w:rsid w:val="00F01C01"/>
    <w:rsid w:val="00F0308B"/>
    <w:rsid w:val="00F0372E"/>
    <w:rsid w:val="00F03CBF"/>
    <w:rsid w:val="00F046BB"/>
    <w:rsid w:val="00F04854"/>
    <w:rsid w:val="00F04D6B"/>
    <w:rsid w:val="00F04F92"/>
    <w:rsid w:val="00F055FA"/>
    <w:rsid w:val="00F05C12"/>
    <w:rsid w:val="00F06ED6"/>
    <w:rsid w:val="00F1031B"/>
    <w:rsid w:val="00F108D9"/>
    <w:rsid w:val="00F113AA"/>
    <w:rsid w:val="00F113E9"/>
    <w:rsid w:val="00F11C2D"/>
    <w:rsid w:val="00F12397"/>
    <w:rsid w:val="00F12B2F"/>
    <w:rsid w:val="00F135DE"/>
    <w:rsid w:val="00F145A8"/>
    <w:rsid w:val="00F14635"/>
    <w:rsid w:val="00F14773"/>
    <w:rsid w:val="00F15AE4"/>
    <w:rsid w:val="00F15C67"/>
    <w:rsid w:val="00F160E9"/>
    <w:rsid w:val="00F20D3A"/>
    <w:rsid w:val="00F23F98"/>
    <w:rsid w:val="00F255B9"/>
    <w:rsid w:val="00F25C58"/>
    <w:rsid w:val="00F31AE1"/>
    <w:rsid w:val="00F31CB0"/>
    <w:rsid w:val="00F32F4E"/>
    <w:rsid w:val="00F33109"/>
    <w:rsid w:val="00F33DE2"/>
    <w:rsid w:val="00F34608"/>
    <w:rsid w:val="00F35155"/>
    <w:rsid w:val="00F35788"/>
    <w:rsid w:val="00F41F15"/>
    <w:rsid w:val="00F42206"/>
    <w:rsid w:val="00F426D9"/>
    <w:rsid w:val="00F426ED"/>
    <w:rsid w:val="00F43821"/>
    <w:rsid w:val="00F43C2D"/>
    <w:rsid w:val="00F44121"/>
    <w:rsid w:val="00F4494F"/>
    <w:rsid w:val="00F453A7"/>
    <w:rsid w:val="00F45530"/>
    <w:rsid w:val="00F4620E"/>
    <w:rsid w:val="00F47841"/>
    <w:rsid w:val="00F503BA"/>
    <w:rsid w:val="00F50497"/>
    <w:rsid w:val="00F507B9"/>
    <w:rsid w:val="00F51553"/>
    <w:rsid w:val="00F53136"/>
    <w:rsid w:val="00F53172"/>
    <w:rsid w:val="00F5317F"/>
    <w:rsid w:val="00F53DB1"/>
    <w:rsid w:val="00F5486B"/>
    <w:rsid w:val="00F5525F"/>
    <w:rsid w:val="00F55693"/>
    <w:rsid w:val="00F55D55"/>
    <w:rsid w:val="00F565F6"/>
    <w:rsid w:val="00F57058"/>
    <w:rsid w:val="00F575B7"/>
    <w:rsid w:val="00F6035F"/>
    <w:rsid w:val="00F61015"/>
    <w:rsid w:val="00F61598"/>
    <w:rsid w:val="00F62400"/>
    <w:rsid w:val="00F62CB5"/>
    <w:rsid w:val="00F63185"/>
    <w:rsid w:val="00F64AB5"/>
    <w:rsid w:val="00F64FF4"/>
    <w:rsid w:val="00F66AFB"/>
    <w:rsid w:val="00F66C3B"/>
    <w:rsid w:val="00F66CEF"/>
    <w:rsid w:val="00F6706E"/>
    <w:rsid w:val="00F71008"/>
    <w:rsid w:val="00F72229"/>
    <w:rsid w:val="00F72B52"/>
    <w:rsid w:val="00F730DB"/>
    <w:rsid w:val="00F731D0"/>
    <w:rsid w:val="00F7453C"/>
    <w:rsid w:val="00F760DA"/>
    <w:rsid w:val="00F7699B"/>
    <w:rsid w:val="00F76EA2"/>
    <w:rsid w:val="00F77D8C"/>
    <w:rsid w:val="00F8037D"/>
    <w:rsid w:val="00F80AEC"/>
    <w:rsid w:val="00F810BE"/>
    <w:rsid w:val="00F840C9"/>
    <w:rsid w:val="00F8416B"/>
    <w:rsid w:val="00F8425D"/>
    <w:rsid w:val="00F85F8D"/>
    <w:rsid w:val="00F862C2"/>
    <w:rsid w:val="00F86CE8"/>
    <w:rsid w:val="00F87ADA"/>
    <w:rsid w:val="00F90941"/>
    <w:rsid w:val="00F90A17"/>
    <w:rsid w:val="00F914F6"/>
    <w:rsid w:val="00F91B78"/>
    <w:rsid w:val="00F92211"/>
    <w:rsid w:val="00F932A5"/>
    <w:rsid w:val="00F93304"/>
    <w:rsid w:val="00F9418E"/>
    <w:rsid w:val="00F9525F"/>
    <w:rsid w:val="00F95E17"/>
    <w:rsid w:val="00F96668"/>
    <w:rsid w:val="00F96CFC"/>
    <w:rsid w:val="00F971F9"/>
    <w:rsid w:val="00FA1788"/>
    <w:rsid w:val="00FA1807"/>
    <w:rsid w:val="00FA22BC"/>
    <w:rsid w:val="00FA44C5"/>
    <w:rsid w:val="00FA6456"/>
    <w:rsid w:val="00FB178B"/>
    <w:rsid w:val="00FB1D96"/>
    <w:rsid w:val="00FB2F87"/>
    <w:rsid w:val="00FB2F8D"/>
    <w:rsid w:val="00FB3388"/>
    <w:rsid w:val="00FB45FB"/>
    <w:rsid w:val="00FB594B"/>
    <w:rsid w:val="00FB5ED6"/>
    <w:rsid w:val="00FB601B"/>
    <w:rsid w:val="00FB665C"/>
    <w:rsid w:val="00FB735F"/>
    <w:rsid w:val="00FC0885"/>
    <w:rsid w:val="00FC144B"/>
    <w:rsid w:val="00FC1F62"/>
    <w:rsid w:val="00FC286E"/>
    <w:rsid w:val="00FC3079"/>
    <w:rsid w:val="00FC46A7"/>
    <w:rsid w:val="00FC4DF7"/>
    <w:rsid w:val="00FC4F97"/>
    <w:rsid w:val="00FC5B26"/>
    <w:rsid w:val="00FC6D58"/>
    <w:rsid w:val="00FD0ECA"/>
    <w:rsid w:val="00FD14B4"/>
    <w:rsid w:val="00FD2190"/>
    <w:rsid w:val="00FD53BE"/>
    <w:rsid w:val="00FD54C4"/>
    <w:rsid w:val="00FD72D8"/>
    <w:rsid w:val="00FD7D7D"/>
    <w:rsid w:val="00FE0C41"/>
    <w:rsid w:val="00FE12F4"/>
    <w:rsid w:val="00FE2802"/>
    <w:rsid w:val="00FE3579"/>
    <w:rsid w:val="00FE4107"/>
    <w:rsid w:val="00FE4AFD"/>
    <w:rsid w:val="00FE5E9D"/>
    <w:rsid w:val="00FE5EED"/>
    <w:rsid w:val="00FE72F8"/>
    <w:rsid w:val="00FE7347"/>
    <w:rsid w:val="00FF1396"/>
    <w:rsid w:val="00FF201E"/>
    <w:rsid w:val="00FF49CF"/>
    <w:rsid w:val="00FF570D"/>
    <w:rsid w:val="00FF5889"/>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94FA0"/>
  <w15:docId w15:val="{F144D3AB-5545-4FF9-8E2A-AE510F96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2707"/>
    <w:pPr>
      <w:widowControl w:val="0"/>
      <w:spacing w:line="360" w:lineRule="auto"/>
      <w:jc w:val="both"/>
    </w:pPr>
    <w:rPr>
      <w:kern w:val="2"/>
      <w:sz w:val="24"/>
      <w:szCs w:val="24"/>
    </w:rPr>
  </w:style>
  <w:style w:type="paragraph" w:styleId="10">
    <w:name w:val="heading 1"/>
    <w:basedOn w:val="a0"/>
    <w:next w:val="a1"/>
    <w:link w:val="12"/>
    <w:qFormat/>
    <w:rsid w:val="00060CE3"/>
    <w:pPr>
      <w:keepNext/>
      <w:keepLines/>
      <w:numPr>
        <w:numId w:val="2"/>
      </w:numPr>
      <w:spacing w:before="320" w:after="320"/>
      <w:outlineLvl w:val="0"/>
    </w:pPr>
    <w:rPr>
      <w:b/>
      <w:bCs/>
      <w:kern w:val="44"/>
      <w:sz w:val="44"/>
      <w:szCs w:val="44"/>
    </w:rPr>
  </w:style>
  <w:style w:type="paragraph" w:styleId="20">
    <w:name w:val="heading 2"/>
    <w:basedOn w:val="a0"/>
    <w:next w:val="a1"/>
    <w:link w:val="22"/>
    <w:uiPriority w:val="9"/>
    <w:qFormat/>
    <w:rsid w:val="00A90381"/>
    <w:pPr>
      <w:keepNext/>
      <w:keepLines/>
      <w:numPr>
        <w:ilvl w:val="1"/>
        <w:numId w:val="2"/>
      </w:numPr>
      <w:spacing w:before="260" w:after="260"/>
      <w:outlineLvl w:val="1"/>
    </w:pPr>
    <w:rPr>
      <w:b/>
      <w:bCs/>
      <w:sz w:val="36"/>
      <w:szCs w:val="32"/>
    </w:rPr>
  </w:style>
  <w:style w:type="paragraph" w:styleId="30">
    <w:name w:val="heading 3"/>
    <w:basedOn w:val="a0"/>
    <w:next w:val="a1"/>
    <w:link w:val="32"/>
    <w:qFormat/>
    <w:rsid w:val="00060CE3"/>
    <w:pPr>
      <w:keepNext/>
      <w:keepLines/>
      <w:numPr>
        <w:ilvl w:val="2"/>
        <w:numId w:val="2"/>
      </w:numPr>
      <w:spacing w:before="180" w:after="180"/>
      <w:outlineLvl w:val="2"/>
    </w:pPr>
    <w:rPr>
      <w:b/>
      <w:bCs/>
      <w:sz w:val="32"/>
      <w:szCs w:val="32"/>
    </w:rPr>
  </w:style>
  <w:style w:type="paragraph" w:styleId="4">
    <w:name w:val="heading 4"/>
    <w:basedOn w:val="a0"/>
    <w:next w:val="a1"/>
    <w:link w:val="40"/>
    <w:qFormat/>
    <w:rsid w:val="00A90381"/>
    <w:pPr>
      <w:keepNext/>
      <w:keepLines/>
      <w:numPr>
        <w:ilvl w:val="3"/>
        <w:numId w:val="2"/>
      </w:numPr>
      <w:spacing w:before="120" w:after="120"/>
      <w:outlineLvl w:val="3"/>
    </w:pPr>
    <w:rPr>
      <w:b/>
      <w:bCs/>
      <w:sz w:val="30"/>
      <w:szCs w:val="28"/>
    </w:rPr>
  </w:style>
  <w:style w:type="paragraph" w:styleId="5">
    <w:name w:val="heading 5"/>
    <w:basedOn w:val="a0"/>
    <w:next w:val="a1"/>
    <w:link w:val="50"/>
    <w:rsid w:val="00C66976"/>
    <w:pPr>
      <w:keepNext/>
      <w:keepLines/>
      <w:numPr>
        <w:ilvl w:val="4"/>
        <w:numId w:val="2"/>
      </w:numPr>
      <w:spacing w:before="80" w:after="80"/>
      <w:outlineLvl w:val="4"/>
    </w:pPr>
    <w:rPr>
      <w:b/>
      <w:bCs/>
      <w:sz w:val="28"/>
      <w:szCs w:val="28"/>
    </w:rPr>
  </w:style>
  <w:style w:type="paragraph" w:styleId="6">
    <w:name w:val="heading 6"/>
    <w:basedOn w:val="a0"/>
    <w:next w:val="a0"/>
    <w:link w:val="60"/>
    <w:rsid w:val="000B79A7"/>
    <w:pPr>
      <w:keepNext/>
      <w:keepLines/>
      <w:spacing w:before="240" w:after="64" w:line="320" w:lineRule="auto"/>
      <w:outlineLvl w:val="5"/>
    </w:pPr>
    <w:rPr>
      <w:rFonts w:ascii="Arial" w:eastAsia="黑体" w:hAnsi="Arial"/>
      <w:b/>
      <w:bCs/>
    </w:rPr>
  </w:style>
  <w:style w:type="paragraph" w:styleId="7">
    <w:name w:val="heading 7"/>
    <w:basedOn w:val="a0"/>
    <w:next w:val="a0"/>
    <w:link w:val="70"/>
    <w:rsid w:val="000B79A7"/>
    <w:pPr>
      <w:keepNext/>
      <w:keepLines/>
      <w:spacing w:before="240" w:after="64" w:line="320" w:lineRule="auto"/>
      <w:outlineLvl w:val="6"/>
    </w:pPr>
    <w:rPr>
      <w:b/>
      <w:bCs/>
    </w:rPr>
  </w:style>
  <w:style w:type="paragraph" w:styleId="8">
    <w:name w:val="heading 8"/>
    <w:basedOn w:val="a0"/>
    <w:next w:val="a0"/>
    <w:link w:val="80"/>
    <w:rsid w:val="000B79A7"/>
    <w:pPr>
      <w:keepNext/>
      <w:keepLines/>
      <w:spacing w:before="240" w:after="64" w:line="320" w:lineRule="auto"/>
      <w:outlineLvl w:val="7"/>
    </w:pPr>
    <w:rPr>
      <w:rFonts w:ascii="Arial" w:eastAsia="黑体" w:hAnsi="Arial"/>
    </w:rPr>
  </w:style>
  <w:style w:type="paragraph" w:styleId="9">
    <w:name w:val="heading 9"/>
    <w:basedOn w:val="a0"/>
    <w:next w:val="a0"/>
    <w:link w:val="90"/>
    <w:rsid w:val="000B79A7"/>
    <w:pPr>
      <w:keepNext/>
      <w:keepLines/>
      <w:spacing w:before="240" w:after="64" w:line="320" w:lineRule="auto"/>
      <w:outlineLvl w:val="8"/>
    </w:pPr>
    <w:rPr>
      <w:rFonts w:ascii="Arial" w:eastAsia="黑体" w:hAnsi="Arial"/>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标题 1 字符"/>
    <w:link w:val="10"/>
    <w:rsid w:val="00060CE3"/>
    <w:rPr>
      <w:b/>
      <w:bCs/>
      <w:kern w:val="44"/>
      <w:sz w:val="44"/>
      <w:szCs w:val="44"/>
    </w:rPr>
  </w:style>
  <w:style w:type="character" w:customStyle="1" w:styleId="22">
    <w:name w:val="标题 2 字符"/>
    <w:link w:val="20"/>
    <w:uiPriority w:val="9"/>
    <w:rsid w:val="00A90381"/>
    <w:rPr>
      <w:b/>
      <w:bCs/>
      <w:kern w:val="2"/>
      <w:sz w:val="36"/>
      <w:szCs w:val="32"/>
    </w:rPr>
  </w:style>
  <w:style w:type="character" w:customStyle="1" w:styleId="32">
    <w:name w:val="标题 3 字符"/>
    <w:link w:val="30"/>
    <w:rsid w:val="00060CE3"/>
    <w:rPr>
      <w:b/>
      <w:bCs/>
      <w:kern w:val="2"/>
      <w:sz w:val="32"/>
      <w:szCs w:val="32"/>
    </w:rPr>
  </w:style>
  <w:style w:type="character" w:customStyle="1" w:styleId="40">
    <w:name w:val="标题 4 字符"/>
    <w:link w:val="4"/>
    <w:rsid w:val="00A90381"/>
    <w:rPr>
      <w:b/>
      <w:bCs/>
      <w:kern w:val="2"/>
      <w:sz w:val="30"/>
      <w:szCs w:val="28"/>
    </w:rPr>
  </w:style>
  <w:style w:type="character" w:customStyle="1" w:styleId="50">
    <w:name w:val="标题 5 字符"/>
    <w:link w:val="5"/>
    <w:rsid w:val="00C66976"/>
    <w:rPr>
      <w:b/>
      <w:bCs/>
      <w:kern w:val="2"/>
      <w:sz w:val="28"/>
      <w:szCs w:val="28"/>
    </w:rPr>
  </w:style>
  <w:style w:type="character" w:customStyle="1" w:styleId="60">
    <w:name w:val="标题 6 字符"/>
    <w:link w:val="6"/>
    <w:rsid w:val="000B79A7"/>
    <w:rPr>
      <w:rFonts w:ascii="Arial" w:eastAsia="黑体" w:hAnsi="Arial"/>
      <w:b/>
      <w:bCs/>
      <w:kern w:val="2"/>
      <w:sz w:val="24"/>
      <w:szCs w:val="24"/>
    </w:rPr>
  </w:style>
  <w:style w:type="character" w:customStyle="1" w:styleId="70">
    <w:name w:val="标题 7 字符"/>
    <w:link w:val="7"/>
    <w:rsid w:val="000B79A7"/>
    <w:rPr>
      <w:b/>
      <w:bCs/>
      <w:kern w:val="2"/>
      <w:sz w:val="24"/>
      <w:szCs w:val="24"/>
    </w:rPr>
  </w:style>
  <w:style w:type="character" w:customStyle="1" w:styleId="80">
    <w:name w:val="标题 8 字符"/>
    <w:link w:val="8"/>
    <w:rsid w:val="000B79A7"/>
    <w:rPr>
      <w:rFonts w:ascii="Arial" w:eastAsia="黑体" w:hAnsi="Arial"/>
      <w:kern w:val="2"/>
      <w:sz w:val="24"/>
      <w:szCs w:val="24"/>
    </w:rPr>
  </w:style>
  <w:style w:type="character" w:customStyle="1" w:styleId="90">
    <w:name w:val="标题 9 字符"/>
    <w:link w:val="9"/>
    <w:rsid w:val="000B79A7"/>
    <w:rPr>
      <w:rFonts w:ascii="Arial" w:eastAsia="黑体" w:hAnsi="Arial"/>
      <w:kern w:val="2"/>
      <w:sz w:val="21"/>
      <w:szCs w:val="21"/>
    </w:rPr>
  </w:style>
  <w:style w:type="paragraph" w:styleId="a5">
    <w:name w:val="header"/>
    <w:basedOn w:val="a0"/>
    <w:link w:val="a6"/>
    <w:uiPriority w:val="99"/>
    <w:rsid w:val="0044069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44069D"/>
    <w:rPr>
      <w:rFonts w:ascii="Times New Roman" w:hAnsi="Times New Roman"/>
      <w:kern w:val="2"/>
      <w:sz w:val="18"/>
      <w:szCs w:val="18"/>
    </w:rPr>
  </w:style>
  <w:style w:type="paragraph" w:styleId="a7">
    <w:name w:val="footer"/>
    <w:basedOn w:val="a0"/>
    <w:link w:val="a8"/>
    <w:rsid w:val="0044069D"/>
    <w:pPr>
      <w:tabs>
        <w:tab w:val="center" w:pos="4153"/>
        <w:tab w:val="right" w:pos="8306"/>
      </w:tabs>
      <w:snapToGrid w:val="0"/>
      <w:jc w:val="left"/>
    </w:pPr>
    <w:rPr>
      <w:sz w:val="18"/>
      <w:szCs w:val="18"/>
    </w:rPr>
  </w:style>
  <w:style w:type="character" w:customStyle="1" w:styleId="a8">
    <w:name w:val="页脚 字符"/>
    <w:link w:val="a7"/>
    <w:rsid w:val="0044069D"/>
    <w:rPr>
      <w:rFonts w:ascii="Times New Roman" w:hAnsi="Times New Roman"/>
      <w:kern w:val="2"/>
      <w:sz w:val="18"/>
      <w:szCs w:val="18"/>
    </w:rPr>
  </w:style>
  <w:style w:type="character" w:styleId="a9">
    <w:name w:val="page number"/>
    <w:basedOn w:val="a2"/>
    <w:rsid w:val="0044069D"/>
  </w:style>
  <w:style w:type="paragraph" w:customStyle="1" w:styleId="1">
    <w:name w:val="项目符号 1"/>
    <w:basedOn w:val="a0"/>
    <w:link w:val="1Char"/>
    <w:qFormat/>
    <w:rsid w:val="00060CE3"/>
    <w:pPr>
      <w:numPr>
        <w:numId w:val="1"/>
      </w:numPr>
    </w:pPr>
  </w:style>
  <w:style w:type="character" w:customStyle="1" w:styleId="1Char">
    <w:name w:val="项目符号 1 Char"/>
    <w:link w:val="1"/>
    <w:rsid w:val="00060CE3"/>
    <w:rPr>
      <w:kern w:val="2"/>
      <w:sz w:val="24"/>
      <w:szCs w:val="24"/>
    </w:rPr>
  </w:style>
  <w:style w:type="paragraph" w:customStyle="1" w:styleId="11">
    <w:name w:val="项目编号 1"/>
    <w:basedOn w:val="a0"/>
    <w:link w:val="1Char0"/>
    <w:qFormat/>
    <w:rsid w:val="00060CE3"/>
    <w:pPr>
      <w:numPr>
        <w:ilvl w:val="6"/>
        <w:numId w:val="2"/>
      </w:numPr>
    </w:pPr>
  </w:style>
  <w:style w:type="character" w:customStyle="1" w:styleId="1Char0">
    <w:name w:val="项目编号 1 Char"/>
    <w:basedOn w:val="1Char"/>
    <w:link w:val="11"/>
    <w:rsid w:val="00060CE3"/>
    <w:rPr>
      <w:kern w:val="2"/>
      <w:sz w:val="24"/>
      <w:szCs w:val="24"/>
    </w:rPr>
  </w:style>
  <w:style w:type="character" w:styleId="aa">
    <w:name w:val="Hyperlink"/>
    <w:uiPriority w:val="99"/>
    <w:rsid w:val="0044069D"/>
    <w:rPr>
      <w:color w:val="0000FF"/>
      <w:u w:val="single"/>
    </w:rPr>
  </w:style>
  <w:style w:type="paragraph" w:styleId="TOC1">
    <w:name w:val="toc 1"/>
    <w:basedOn w:val="a0"/>
    <w:next w:val="a0"/>
    <w:autoRedefine/>
    <w:uiPriority w:val="39"/>
    <w:rsid w:val="00907BA1"/>
    <w:pPr>
      <w:spacing w:before="120" w:after="120"/>
      <w:jc w:val="left"/>
    </w:pPr>
    <w:rPr>
      <w:b/>
      <w:bCs/>
    </w:rPr>
  </w:style>
  <w:style w:type="paragraph" w:styleId="TOC2">
    <w:name w:val="toc 2"/>
    <w:basedOn w:val="TOC1"/>
    <w:next w:val="a0"/>
    <w:autoRedefine/>
    <w:uiPriority w:val="39"/>
    <w:rsid w:val="00907BA1"/>
    <w:pPr>
      <w:spacing w:before="0" w:after="0"/>
      <w:ind w:leftChars="200" w:left="200"/>
    </w:pPr>
    <w:rPr>
      <w:b w:val="0"/>
      <w:bCs w:val="0"/>
    </w:rPr>
  </w:style>
  <w:style w:type="paragraph" w:customStyle="1" w:styleId="21">
    <w:name w:val="项目编号 2"/>
    <w:basedOn w:val="a0"/>
    <w:link w:val="2Char"/>
    <w:qFormat/>
    <w:rsid w:val="00060CE3"/>
    <w:pPr>
      <w:numPr>
        <w:ilvl w:val="7"/>
        <w:numId w:val="2"/>
      </w:numPr>
    </w:pPr>
  </w:style>
  <w:style w:type="character" w:customStyle="1" w:styleId="2Char">
    <w:name w:val="项目编号 2 Char"/>
    <w:basedOn w:val="1Char0"/>
    <w:link w:val="21"/>
    <w:rsid w:val="00060CE3"/>
    <w:rPr>
      <w:kern w:val="2"/>
      <w:sz w:val="24"/>
      <w:szCs w:val="24"/>
    </w:rPr>
  </w:style>
  <w:style w:type="paragraph" w:styleId="ab">
    <w:name w:val="Document Map"/>
    <w:basedOn w:val="a0"/>
    <w:link w:val="ac"/>
    <w:uiPriority w:val="99"/>
    <w:semiHidden/>
    <w:unhideWhenUsed/>
    <w:rsid w:val="0044069D"/>
    <w:rPr>
      <w:rFonts w:ascii="宋体"/>
      <w:sz w:val="18"/>
      <w:szCs w:val="18"/>
    </w:rPr>
  </w:style>
  <w:style w:type="character" w:customStyle="1" w:styleId="ac">
    <w:name w:val="文档结构图 字符"/>
    <w:link w:val="ab"/>
    <w:uiPriority w:val="99"/>
    <w:semiHidden/>
    <w:rsid w:val="0044069D"/>
    <w:rPr>
      <w:rFonts w:ascii="宋体"/>
      <w:kern w:val="2"/>
      <w:sz w:val="18"/>
      <w:szCs w:val="18"/>
    </w:rPr>
  </w:style>
  <w:style w:type="table" w:styleId="ad">
    <w:name w:val="Table Grid"/>
    <w:basedOn w:val="a3"/>
    <w:uiPriority w:val="59"/>
    <w:rsid w:val="004541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a0"/>
    <w:next w:val="a0"/>
    <w:autoRedefine/>
    <w:uiPriority w:val="39"/>
    <w:unhideWhenUsed/>
    <w:rsid w:val="00846605"/>
    <w:pPr>
      <w:ind w:leftChars="1400" w:left="2940"/>
    </w:pPr>
  </w:style>
  <w:style w:type="paragraph" w:styleId="a1">
    <w:name w:val="List Paragraph"/>
    <w:basedOn w:val="a0"/>
    <w:link w:val="ae"/>
    <w:uiPriority w:val="34"/>
    <w:qFormat/>
    <w:rsid w:val="00AC6874"/>
    <w:pPr>
      <w:ind w:firstLineChars="200" w:firstLine="200"/>
    </w:pPr>
  </w:style>
  <w:style w:type="paragraph" w:customStyle="1" w:styleId="af">
    <w:name w:val="前注"/>
    <w:basedOn w:val="a0"/>
    <w:rsid w:val="0002505B"/>
    <w:pPr>
      <w:spacing w:line="440" w:lineRule="exact"/>
    </w:pPr>
    <w:rPr>
      <w:noProof/>
      <w:sz w:val="18"/>
      <w:szCs w:val="20"/>
    </w:rPr>
  </w:style>
  <w:style w:type="paragraph" w:styleId="af0">
    <w:name w:val="Balloon Text"/>
    <w:basedOn w:val="a0"/>
    <w:link w:val="af1"/>
    <w:uiPriority w:val="99"/>
    <w:semiHidden/>
    <w:unhideWhenUsed/>
    <w:rsid w:val="00303C8A"/>
    <w:rPr>
      <w:sz w:val="18"/>
      <w:szCs w:val="18"/>
    </w:rPr>
  </w:style>
  <w:style w:type="character" w:customStyle="1" w:styleId="af1">
    <w:name w:val="批注框文本 字符"/>
    <w:link w:val="af0"/>
    <w:uiPriority w:val="99"/>
    <w:semiHidden/>
    <w:rsid w:val="00303C8A"/>
    <w:rPr>
      <w:kern w:val="2"/>
      <w:sz w:val="18"/>
      <w:szCs w:val="18"/>
    </w:rPr>
  </w:style>
  <w:style w:type="paragraph" w:styleId="TOC3">
    <w:name w:val="toc 3"/>
    <w:basedOn w:val="TOC2"/>
    <w:next w:val="a0"/>
    <w:autoRedefine/>
    <w:uiPriority w:val="39"/>
    <w:unhideWhenUsed/>
    <w:rsid w:val="001D2AA3"/>
    <w:pPr>
      <w:ind w:leftChars="400" w:left="400"/>
    </w:pPr>
  </w:style>
  <w:style w:type="paragraph" w:styleId="TOC4">
    <w:name w:val="toc 4"/>
    <w:basedOn w:val="a0"/>
    <w:next w:val="a0"/>
    <w:autoRedefine/>
    <w:uiPriority w:val="39"/>
    <w:unhideWhenUsed/>
    <w:rsid w:val="00EA51EB"/>
    <w:pPr>
      <w:ind w:leftChars="600" w:left="1260"/>
    </w:pPr>
    <w:rPr>
      <w:rFonts w:ascii="Calibri" w:hAnsi="Calibri"/>
    </w:rPr>
  </w:style>
  <w:style w:type="paragraph" w:styleId="TOC5">
    <w:name w:val="toc 5"/>
    <w:basedOn w:val="a0"/>
    <w:next w:val="a0"/>
    <w:autoRedefine/>
    <w:uiPriority w:val="39"/>
    <w:unhideWhenUsed/>
    <w:rsid w:val="00EA51EB"/>
    <w:pPr>
      <w:ind w:leftChars="800" w:left="1680"/>
    </w:pPr>
    <w:rPr>
      <w:rFonts w:ascii="Calibri" w:hAnsi="Calibri"/>
    </w:rPr>
  </w:style>
  <w:style w:type="paragraph" w:styleId="TOC6">
    <w:name w:val="toc 6"/>
    <w:basedOn w:val="a0"/>
    <w:next w:val="a0"/>
    <w:autoRedefine/>
    <w:uiPriority w:val="39"/>
    <w:unhideWhenUsed/>
    <w:rsid w:val="00EA51EB"/>
    <w:pPr>
      <w:ind w:leftChars="1000" w:left="2100"/>
    </w:pPr>
    <w:rPr>
      <w:rFonts w:ascii="Calibri" w:hAnsi="Calibri"/>
    </w:rPr>
  </w:style>
  <w:style w:type="paragraph" w:styleId="TOC7">
    <w:name w:val="toc 7"/>
    <w:basedOn w:val="a0"/>
    <w:next w:val="a0"/>
    <w:autoRedefine/>
    <w:uiPriority w:val="39"/>
    <w:unhideWhenUsed/>
    <w:rsid w:val="00EA51EB"/>
    <w:pPr>
      <w:ind w:leftChars="1200" w:left="2520"/>
    </w:pPr>
    <w:rPr>
      <w:rFonts w:ascii="Calibri" w:hAnsi="Calibri"/>
    </w:rPr>
  </w:style>
  <w:style w:type="paragraph" w:styleId="TOC9">
    <w:name w:val="toc 9"/>
    <w:basedOn w:val="a0"/>
    <w:next w:val="a0"/>
    <w:autoRedefine/>
    <w:uiPriority w:val="39"/>
    <w:unhideWhenUsed/>
    <w:rsid w:val="00EA51EB"/>
    <w:pPr>
      <w:ind w:leftChars="1600" w:left="3360"/>
    </w:pPr>
    <w:rPr>
      <w:rFonts w:ascii="Calibri" w:hAnsi="Calibri"/>
    </w:rPr>
  </w:style>
  <w:style w:type="paragraph" w:styleId="TOC">
    <w:name w:val="TOC Heading"/>
    <w:basedOn w:val="10"/>
    <w:next w:val="a0"/>
    <w:uiPriority w:val="39"/>
    <w:semiHidden/>
    <w:unhideWhenUsed/>
    <w:qFormat/>
    <w:rsid w:val="00060CE3"/>
    <w:pPr>
      <w:numPr>
        <w:numId w:val="0"/>
      </w:numPr>
      <w:spacing w:line="578" w:lineRule="auto"/>
      <w:outlineLvl w:val="9"/>
    </w:pPr>
  </w:style>
  <w:style w:type="paragraph" w:styleId="af2">
    <w:name w:val="footnote text"/>
    <w:basedOn w:val="a0"/>
    <w:link w:val="af3"/>
    <w:uiPriority w:val="99"/>
    <w:unhideWhenUsed/>
    <w:rsid w:val="00F31CB0"/>
    <w:pPr>
      <w:snapToGrid w:val="0"/>
      <w:jc w:val="left"/>
    </w:pPr>
    <w:rPr>
      <w:sz w:val="18"/>
      <w:szCs w:val="18"/>
    </w:rPr>
  </w:style>
  <w:style w:type="character" w:customStyle="1" w:styleId="af3">
    <w:name w:val="脚注文本 字符"/>
    <w:link w:val="af2"/>
    <w:uiPriority w:val="99"/>
    <w:rsid w:val="00F31CB0"/>
    <w:rPr>
      <w:kern w:val="2"/>
      <w:sz w:val="18"/>
      <w:szCs w:val="18"/>
    </w:rPr>
  </w:style>
  <w:style w:type="character" w:styleId="af4">
    <w:name w:val="footnote reference"/>
    <w:uiPriority w:val="99"/>
    <w:semiHidden/>
    <w:unhideWhenUsed/>
    <w:rsid w:val="00F31CB0"/>
    <w:rPr>
      <w:vertAlign w:val="superscript"/>
    </w:rPr>
  </w:style>
  <w:style w:type="character" w:styleId="af5">
    <w:name w:val="annotation reference"/>
    <w:uiPriority w:val="99"/>
    <w:semiHidden/>
    <w:unhideWhenUsed/>
    <w:rsid w:val="00A21A75"/>
    <w:rPr>
      <w:sz w:val="21"/>
      <w:szCs w:val="21"/>
    </w:rPr>
  </w:style>
  <w:style w:type="paragraph" w:styleId="af6">
    <w:name w:val="annotation text"/>
    <w:basedOn w:val="a0"/>
    <w:link w:val="af7"/>
    <w:uiPriority w:val="99"/>
    <w:semiHidden/>
    <w:unhideWhenUsed/>
    <w:rsid w:val="00A21A75"/>
    <w:pPr>
      <w:jc w:val="left"/>
    </w:pPr>
  </w:style>
  <w:style w:type="character" w:customStyle="1" w:styleId="af7">
    <w:name w:val="批注文字 字符"/>
    <w:link w:val="af6"/>
    <w:uiPriority w:val="99"/>
    <w:semiHidden/>
    <w:rsid w:val="00A21A75"/>
    <w:rPr>
      <w:kern w:val="2"/>
      <w:sz w:val="21"/>
      <w:szCs w:val="22"/>
    </w:rPr>
  </w:style>
  <w:style w:type="paragraph" w:styleId="af8">
    <w:name w:val="annotation subject"/>
    <w:basedOn w:val="af6"/>
    <w:next w:val="af6"/>
    <w:link w:val="af9"/>
    <w:uiPriority w:val="99"/>
    <w:semiHidden/>
    <w:unhideWhenUsed/>
    <w:rsid w:val="00A21A75"/>
    <w:rPr>
      <w:b/>
      <w:bCs/>
    </w:rPr>
  </w:style>
  <w:style w:type="character" w:customStyle="1" w:styleId="af9">
    <w:name w:val="批注主题 字符"/>
    <w:link w:val="af8"/>
    <w:uiPriority w:val="99"/>
    <w:semiHidden/>
    <w:rsid w:val="00A21A75"/>
    <w:rPr>
      <w:b/>
      <w:bCs/>
      <w:kern w:val="2"/>
      <w:sz w:val="21"/>
      <w:szCs w:val="22"/>
    </w:rPr>
  </w:style>
  <w:style w:type="paragraph" w:styleId="afa">
    <w:name w:val="Revision"/>
    <w:hidden/>
    <w:uiPriority w:val="99"/>
    <w:semiHidden/>
    <w:rsid w:val="00A21A75"/>
    <w:rPr>
      <w:kern w:val="2"/>
      <w:sz w:val="21"/>
      <w:szCs w:val="22"/>
    </w:rPr>
  </w:style>
  <w:style w:type="character" w:styleId="afb">
    <w:name w:val="FollowedHyperlink"/>
    <w:uiPriority w:val="99"/>
    <w:semiHidden/>
    <w:unhideWhenUsed/>
    <w:rsid w:val="00AC4C54"/>
    <w:rPr>
      <w:color w:val="800080"/>
      <w:u w:val="single"/>
    </w:rPr>
  </w:style>
  <w:style w:type="paragraph" w:styleId="afc">
    <w:name w:val="caption"/>
    <w:aliases w:val="SLM题注,SLM,表题注,HEQ题注,我的题注,题注 Char Char Char,题注 Char Char,Char2 Char,题注-QBPT,题注-QBPT Char,Char2,图注,图注 Char,Caption Char,题注 Char1 Char,Char Char1 Char,图注 Char1 Char,图注 Char Char Char,36题注（图、表题）,题注1 Cha,Char Cha,kuvateksti,Ch, Char2 Char, Char Char1 Char"/>
    <w:basedOn w:val="a0"/>
    <w:next w:val="a1"/>
    <w:link w:val="afd"/>
    <w:qFormat/>
    <w:rsid w:val="00060CE3"/>
    <w:pPr>
      <w:spacing w:beforeLines="30" w:afterLines="30"/>
      <w:jc w:val="center"/>
    </w:pPr>
    <w:rPr>
      <w:b/>
      <w:sz w:val="21"/>
      <w:szCs w:val="20"/>
    </w:rPr>
  </w:style>
  <w:style w:type="character" w:styleId="afe">
    <w:name w:val="Strong"/>
    <w:qFormat/>
    <w:rsid w:val="00060CE3"/>
    <w:rPr>
      <w:b/>
      <w:bCs/>
    </w:rPr>
  </w:style>
  <w:style w:type="paragraph" w:customStyle="1" w:styleId="aff">
    <w:name w:val="代码"/>
    <w:basedOn w:val="a0"/>
    <w:link w:val="Char"/>
    <w:qFormat/>
    <w:rsid w:val="00266308"/>
    <w:pPr>
      <w:spacing w:line="240" w:lineRule="auto"/>
    </w:pPr>
    <w:rPr>
      <w:rFonts w:ascii="Courier New" w:hAnsi="Courier New"/>
      <w:sz w:val="20"/>
      <w:szCs w:val="21"/>
    </w:rPr>
  </w:style>
  <w:style w:type="character" w:customStyle="1" w:styleId="Char">
    <w:name w:val="代码 Char"/>
    <w:link w:val="aff"/>
    <w:rsid w:val="00266308"/>
    <w:rPr>
      <w:rFonts w:ascii="Courier New" w:eastAsia="宋体" w:hAnsi="Courier New"/>
      <w:kern w:val="2"/>
      <w:szCs w:val="21"/>
    </w:rPr>
  </w:style>
  <w:style w:type="paragraph" w:customStyle="1" w:styleId="a">
    <w:name w:val="标题 内部"/>
    <w:basedOn w:val="a0"/>
    <w:next w:val="a1"/>
    <w:link w:val="Char0"/>
    <w:qFormat/>
    <w:rsid w:val="00060CE3"/>
    <w:pPr>
      <w:numPr>
        <w:ilvl w:val="5"/>
        <w:numId w:val="2"/>
      </w:numPr>
      <w:spacing w:beforeLines="30" w:afterLines="30"/>
    </w:pPr>
    <w:rPr>
      <w:b/>
      <w:u w:val="double"/>
    </w:rPr>
  </w:style>
  <w:style w:type="character" w:customStyle="1" w:styleId="Char0">
    <w:name w:val="标题 内部 Char"/>
    <w:link w:val="a"/>
    <w:rsid w:val="00060CE3"/>
    <w:rPr>
      <w:b/>
      <w:kern w:val="2"/>
      <w:sz w:val="24"/>
      <w:szCs w:val="24"/>
      <w:u w:val="double"/>
    </w:rPr>
  </w:style>
  <w:style w:type="paragraph" w:styleId="aff0">
    <w:name w:val="Title"/>
    <w:basedOn w:val="a0"/>
    <w:next w:val="a0"/>
    <w:link w:val="aff1"/>
    <w:qFormat/>
    <w:rsid w:val="00060CE3"/>
    <w:pPr>
      <w:spacing w:before="240" w:after="60"/>
      <w:jc w:val="center"/>
      <w:outlineLvl w:val="0"/>
    </w:pPr>
    <w:rPr>
      <w:rFonts w:ascii="Cambria" w:hAnsi="Cambria"/>
      <w:b/>
      <w:bCs/>
      <w:sz w:val="52"/>
      <w:szCs w:val="32"/>
    </w:rPr>
  </w:style>
  <w:style w:type="character" w:customStyle="1" w:styleId="aff1">
    <w:name w:val="标题 字符"/>
    <w:link w:val="aff0"/>
    <w:rsid w:val="00060CE3"/>
    <w:rPr>
      <w:rFonts w:ascii="Cambria" w:hAnsi="Cambria"/>
      <w:b/>
      <w:bCs/>
      <w:kern w:val="2"/>
      <w:sz w:val="52"/>
      <w:szCs w:val="32"/>
    </w:rPr>
  </w:style>
  <w:style w:type="paragraph" w:customStyle="1" w:styleId="aff2">
    <w:name w:val="表格正文"/>
    <w:basedOn w:val="a0"/>
    <w:link w:val="Char1"/>
    <w:qFormat/>
    <w:rsid w:val="00060CE3"/>
    <w:pPr>
      <w:spacing w:line="240" w:lineRule="auto"/>
    </w:pPr>
    <w:rPr>
      <w:sz w:val="21"/>
      <w:szCs w:val="21"/>
    </w:rPr>
  </w:style>
  <w:style w:type="character" w:customStyle="1" w:styleId="Char1">
    <w:name w:val="表格正文 Char"/>
    <w:link w:val="aff2"/>
    <w:qFormat/>
    <w:rsid w:val="00060CE3"/>
    <w:rPr>
      <w:kern w:val="2"/>
      <w:sz w:val="21"/>
      <w:szCs w:val="21"/>
    </w:rPr>
  </w:style>
  <w:style w:type="character" w:styleId="aff3">
    <w:name w:val="Subtle Emphasis"/>
    <w:uiPriority w:val="19"/>
    <w:qFormat/>
    <w:rsid w:val="00060CE3"/>
    <w:rPr>
      <w:rFonts w:eastAsia="宋体" w:cs="Times New Roman"/>
      <w:bCs w:val="0"/>
      <w:i/>
      <w:iCs/>
      <w:color w:val="808080"/>
      <w:szCs w:val="22"/>
      <w:lang w:eastAsia="zh-CN"/>
    </w:rPr>
  </w:style>
  <w:style w:type="table" w:styleId="2-5">
    <w:name w:val="Medium Shading 2 Accent 5"/>
    <w:basedOn w:val="a3"/>
    <w:uiPriority w:val="64"/>
    <w:rsid w:val="00A9349C"/>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
    <w:name w:val="简单样式 - 行"/>
    <w:basedOn w:val="a3"/>
    <w:uiPriority w:val="99"/>
    <w:qFormat/>
    <w:rsid w:val="00AC7D00"/>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Row">
      <w:pPr>
        <w:jc w:val="center"/>
      </w:pPr>
      <w:rPr>
        <w:rFonts w:ascii="Times New Roman" w:eastAsia="宋体" w:hAnsi="Times New Roman"/>
        <w:b/>
        <w:sz w:val="21"/>
      </w:rPr>
      <w:tblPr/>
      <w:trPr>
        <w:cantSplit/>
      </w:trPr>
      <w:tcPr>
        <w:shd w:val="clear" w:color="auto" w:fill="DBE5F1"/>
      </w:tcPr>
    </w:tblStylePr>
  </w:style>
  <w:style w:type="paragraph" w:customStyle="1" w:styleId="31">
    <w:name w:val="项目编号 3"/>
    <w:basedOn w:val="a0"/>
    <w:link w:val="3Char"/>
    <w:rsid w:val="00C66976"/>
    <w:pPr>
      <w:numPr>
        <w:ilvl w:val="8"/>
        <w:numId w:val="2"/>
      </w:numPr>
      <w:adjustRightInd w:val="0"/>
    </w:pPr>
  </w:style>
  <w:style w:type="character" w:customStyle="1" w:styleId="3Char">
    <w:name w:val="项目编号 3 Char"/>
    <w:basedOn w:val="2Char"/>
    <w:link w:val="31"/>
    <w:rsid w:val="00C66976"/>
    <w:rPr>
      <w:kern w:val="2"/>
      <w:sz w:val="24"/>
      <w:szCs w:val="24"/>
    </w:rPr>
  </w:style>
  <w:style w:type="character" w:styleId="aff4">
    <w:name w:val="Subtle Reference"/>
    <w:uiPriority w:val="31"/>
    <w:rsid w:val="003450B9"/>
    <w:rPr>
      <w:smallCaps/>
      <w:color w:val="C0504D"/>
      <w:u w:val="single"/>
    </w:rPr>
  </w:style>
  <w:style w:type="table" w:customStyle="1" w:styleId="-0">
    <w:name w:val="简单样式 - 列"/>
    <w:basedOn w:val="a3"/>
    <w:uiPriority w:val="99"/>
    <w:qFormat/>
    <w:rsid w:val="00A90381"/>
    <w:pPr>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Col">
      <w:rPr>
        <w:b/>
      </w:rPr>
      <w:tblPr/>
      <w:tcPr>
        <w:shd w:val="clear" w:color="auto" w:fill="DBE5F1"/>
      </w:tcPr>
    </w:tblStylePr>
  </w:style>
  <w:style w:type="table" w:customStyle="1" w:styleId="-1">
    <w:name w:val="简单样式 - 网格"/>
    <w:basedOn w:val="a3"/>
    <w:uiPriority w:val="99"/>
    <w:qFormat/>
    <w:rsid w:val="00AC7D00"/>
    <w:pPr>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Row">
      <w:pPr>
        <w:jc w:val="center"/>
      </w:pPr>
      <w:rPr>
        <w:b/>
      </w:rPr>
      <w:tblPr/>
      <w:trPr>
        <w:cantSplit/>
      </w:trPr>
      <w:tcPr>
        <w:shd w:val="clear" w:color="auto" w:fill="DBE5F1"/>
      </w:tcPr>
    </w:tblStylePr>
    <w:tblStylePr w:type="firstCol">
      <w:rPr>
        <w:b/>
      </w:rPr>
      <w:tblPr/>
      <w:tcPr>
        <w:shd w:val="clear" w:color="auto" w:fill="DBE5F1"/>
      </w:tcPr>
    </w:tblStylePr>
    <w:tblStylePr w:type="nwCell">
      <w:rPr>
        <w:b/>
      </w:rPr>
      <w:tblPr/>
      <w:trPr>
        <w:cantSplit w:val="0"/>
      </w:trPr>
      <w:tcPr>
        <w:shd w:val="clear" w:color="auto" w:fill="C6D9F1"/>
      </w:tcPr>
    </w:tblStylePr>
  </w:style>
  <w:style w:type="paragraph" w:customStyle="1" w:styleId="2">
    <w:name w:val="项目符号 2"/>
    <w:basedOn w:val="1"/>
    <w:link w:val="2Char0"/>
    <w:qFormat/>
    <w:rsid w:val="00D00767"/>
    <w:pPr>
      <w:numPr>
        <w:ilvl w:val="1"/>
      </w:numPr>
    </w:pPr>
  </w:style>
  <w:style w:type="paragraph" w:customStyle="1" w:styleId="3">
    <w:name w:val="项目符号 3"/>
    <w:basedOn w:val="2"/>
    <w:link w:val="3Char0"/>
    <w:rsid w:val="00D00767"/>
    <w:pPr>
      <w:numPr>
        <w:ilvl w:val="2"/>
      </w:numPr>
    </w:pPr>
  </w:style>
  <w:style w:type="character" w:customStyle="1" w:styleId="2Char0">
    <w:name w:val="项目符号 2 Char"/>
    <w:basedOn w:val="1Char"/>
    <w:link w:val="2"/>
    <w:rsid w:val="00D00767"/>
    <w:rPr>
      <w:kern w:val="2"/>
      <w:sz w:val="24"/>
      <w:szCs w:val="24"/>
    </w:rPr>
  </w:style>
  <w:style w:type="character" w:styleId="aff5">
    <w:name w:val="Placeholder Text"/>
    <w:uiPriority w:val="99"/>
    <w:semiHidden/>
    <w:rsid w:val="00D5544C"/>
    <w:rPr>
      <w:color w:val="808080"/>
    </w:rPr>
  </w:style>
  <w:style w:type="character" w:customStyle="1" w:styleId="3Char0">
    <w:name w:val="项目符号 3 Char"/>
    <w:basedOn w:val="2Char0"/>
    <w:link w:val="3"/>
    <w:rsid w:val="00D00767"/>
    <w:rPr>
      <w:kern w:val="2"/>
      <w:sz w:val="24"/>
      <w:szCs w:val="24"/>
    </w:rPr>
  </w:style>
  <w:style w:type="table" w:customStyle="1" w:styleId="aff6">
    <w:name w:val="代码框"/>
    <w:basedOn w:val="a3"/>
    <w:uiPriority w:val="99"/>
    <w:qFormat/>
    <w:rsid w:val="00266308"/>
    <w:pPr>
      <w:jc w:val="both"/>
    </w:pPr>
    <w:tblPr>
      <w:tblCellMar>
        <w:top w:w="57" w:type="dxa"/>
        <w:bottom w:w="57" w:type="dxa"/>
      </w:tblCellMar>
    </w:tblPr>
    <w:tcPr>
      <w:shd w:val="clear" w:color="auto" w:fill="D9D9D9"/>
    </w:tcPr>
  </w:style>
  <w:style w:type="paragraph" w:customStyle="1" w:styleId="aff7">
    <w:name w:val="图片"/>
    <w:basedOn w:val="a0"/>
    <w:next w:val="afc"/>
    <w:link w:val="Char2"/>
    <w:qFormat/>
    <w:rsid w:val="005C670F"/>
    <w:pPr>
      <w:keepNext/>
      <w:jc w:val="center"/>
    </w:pPr>
    <w:rPr>
      <w:noProof/>
    </w:rPr>
  </w:style>
  <w:style w:type="character" w:customStyle="1" w:styleId="Char2">
    <w:name w:val="图片 Char"/>
    <w:link w:val="aff7"/>
    <w:qFormat/>
    <w:rsid w:val="005C670F"/>
    <w:rPr>
      <w:noProof/>
      <w:kern w:val="2"/>
      <w:sz w:val="24"/>
      <w:szCs w:val="24"/>
    </w:rPr>
  </w:style>
  <w:style w:type="character" w:customStyle="1" w:styleId="Char3">
    <w:name w:val="列出段落 Char"/>
    <w:rsid w:val="00D20BAE"/>
    <w:rPr>
      <w:kern w:val="2"/>
      <w:sz w:val="24"/>
      <w:szCs w:val="24"/>
    </w:rPr>
  </w:style>
  <w:style w:type="paragraph" w:customStyle="1" w:styleId="aff8">
    <w:name w:val="正文格式"/>
    <w:basedOn w:val="a0"/>
    <w:link w:val="aff9"/>
    <w:qFormat/>
    <w:rsid w:val="00BD70DB"/>
    <w:pPr>
      <w:adjustRightInd w:val="0"/>
      <w:snapToGrid w:val="0"/>
      <w:spacing w:line="500" w:lineRule="exact"/>
      <w:ind w:firstLineChars="200" w:firstLine="560"/>
    </w:pPr>
    <w:rPr>
      <w:rFonts w:eastAsia="仿宋"/>
      <w:sz w:val="28"/>
      <w:szCs w:val="28"/>
    </w:rPr>
  </w:style>
  <w:style w:type="character" w:customStyle="1" w:styleId="aff9">
    <w:name w:val="正文格式 字符"/>
    <w:link w:val="aff8"/>
    <w:rsid w:val="00BD70DB"/>
    <w:rPr>
      <w:rFonts w:eastAsia="仿宋"/>
      <w:kern w:val="2"/>
      <w:sz w:val="28"/>
      <w:szCs w:val="28"/>
    </w:rPr>
  </w:style>
  <w:style w:type="character" w:customStyle="1" w:styleId="afd">
    <w:name w:val="题注 字符"/>
    <w:aliases w:val="SLM题注 字符,SLM 字符,表题注 字符,HEQ题注 字符,我的题注 字符,题注 Char Char Char 字符,题注 Char Char 字符,Char2 Char 字符,题注-QBPT 字符,题注-QBPT Char 字符,Char2 字符,图注 字符,图注 Char 字符,Caption Char 字符,题注 Char1 Char 字符,Char Char1 Char 字符,图注 Char1 Char 字符,图注 Char Char Char 字符,36题注（图、表题） 字符"/>
    <w:link w:val="afc"/>
    <w:qFormat/>
    <w:locked/>
    <w:rsid w:val="00FE4107"/>
    <w:rPr>
      <w:b/>
      <w:kern w:val="2"/>
      <w:sz w:val="21"/>
    </w:rPr>
  </w:style>
  <w:style w:type="numbering" w:customStyle="1" w:styleId="13">
    <w:name w:val="无列表1"/>
    <w:next w:val="a4"/>
    <w:uiPriority w:val="99"/>
    <w:semiHidden/>
    <w:unhideWhenUsed/>
    <w:rsid w:val="005D417E"/>
  </w:style>
  <w:style w:type="paragraph" w:customStyle="1" w:styleId="msonormal0">
    <w:name w:val="msonormal"/>
    <w:basedOn w:val="a0"/>
    <w:rsid w:val="005D417E"/>
    <w:pPr>
      <w:widowControl/>
      <w:spacing w:before="100" w:beforeAutospacing="1" w:after="100" w:afterAutospacing="1" w:line="240" w:lineRule="auto"/>
      <w:jc w:val="left"/>
    </w:pPr>
    <w:rPr>
      <w:rFonts w:ascii="宋体" w:hAnsi="宋体" w:cs="宋体"/>
      <w:kern w:val="0"/>
    </w:rPr>
  </w:style>
  <w:style w:type="paragraph" w:styleId="affa">
    <w:name w:val="Normal (Web)"/>
    <w:basedOn w:val="a0"/>
    <w:uiPriority w:val="99"/>
    <w:unhideWhenUsed/>
    <w:rsid w:val="005D417E"/>
    <w:pPr>
      <w:widowControl/>
      <w:spacing w:before="100" w:beforeAutospacing="1" w:after="100" w:afterAutospacing="1" w:line="240" w:lineRule="auto"/>
      <w:jc w:val="left"/>
    </w:pPr>
    <w:rPr>
      <w:rFonts w:ascii="宋体" w:hAnsi="宋体" w:cs="宋体"/>
      <w:kern w:val="0"/>
    </w:rPr>
  </w:style>
  <w:style w:type="character" w:styleId="HTML">
    <w:name w:val="HTML Code"/>
    <w:basedOn w:val="a2"/>
    <w:uiPriority w:val="99"/>
    <w:semiHidden/>
    <w:unhideWhenUsed/>
    <w:rsid w:val="005D417E"/>
    <w:rPr>
      <w:rFonts w:ascii="宋体" w:eastAsia="宋体" w:hAnsi="宋体" w:cs="宋体"/>
      <w:sz w:val="24"/>
      <w:szCs w:val="24"/>
    </w:rPr>
  </w:style>
  <w:style w:type="character" w:customStyle="1" w:styleId="pre">
    <w:name w:val="pre"/>
    <w:basedOn w:val="a2"/>
    <w:rsid w:val="005D417E"/>
  </w:style>
  <w:style w:type="character" w:styleId="HTML0">
    <w:name w:val="HTML Cite"/>
    <w:basedOn w:val="a2"/>
    <w:uiPriority w:val="99"/>
    <w:semiHidden/>
    <w:unhideWhenUsed/>
    <w:rsid w:val="005D417E"/>
    <w:rPr>
      <w:i/>
      <w:iCs/>
    </w:rPr>
  </w:style>
  <w:style w:type="character" w:customStyle="1" w:styleId="math">
    <w:name w:val="math"/>
    <w:basedOn w:val="a2"/>
    <w:rsid w:val="005D417E"/>
  </w:style>
  <w:style w:type="character" w:customStyle="1" w:styleId="mathjax">
    <w:name w:val="mathjax"/>
    <w:basedOn w:val="a2"/>
    <w:rsid w:val="005D417E"/>
  </w:style>
  <w:style w:type="character" w:customStyle="1" w:styleId="mrow">
    <w:name w:val="mrow"/>
    <w:basedOn w:val="a2"/>
    <w:rsid w:val="005D417E"/>
  </w:style>
  <w:style w:type="character" w:customStyle="1" w:styleId="mi">
    <w:name w:val="mi"/>
    <w:basedOn w:val="a2"/>
    <w:rsid w:val="005D417E"/>
  </w:style>
  <w:style w:type="character" w:customStyle="1" w:styleId="mjxassistivemathml">
    <w:name w:val="mjx_assistive_mathml"/>
    <w:basedOn w:val="a2"/>
    <w:rsid w:val="005D417E"/>
  </w:style>
  <w:style w:type="character" w:customStyle="1" w:styleId="mn">
    <w:name w:val="mn"/>
    <w:basedOn w:val="a2"/>
    <w:rsid w:val="00794DEC"/>
  </w:style>
  <w:style w:type="character" w:customStyle="1" w:styleId="ae">
    <w:name w:val="列表段落 字符"/>
    <w:link w:val="a1"/>
    <w:uiPriority w:val="34"/>
    <w:qFormat/>
    <w:rsid w:val="000068C0"/>
    <w:rPr>
      <w:kern w:val="2"/>
      <w:sz w:val="24"/>
      <w:szCs w:val="24"/>
    </w:rPr>
  </w:style>
  <w:style w:type="character" w:customStyle="1" w:styleId="std">
    <w:name w:val="std"/>
    <w:basedOn w:val="a2"/>
    <w:rsid w:val="00183064"/>
  </w:style>
  <w:style w:type="character" w:customStyle="1" w:styleId="tgt">
    <w:name w:val="tgt"/>
    <w:basedOn w:val="a2"/>
    <w:rsid w:val="00557033"/>
  </w:style>
  <w:style w:type="character" w:customStyle="1" w:styleId="tgt1">
    <w:name w:val="tgt1"/>
    <w:basedOn w:val="a2"/>
    <w:rsid w:val="001E45A5"/>
  </w:style>
  <w:style w:type="character" w:customStyle="1" w:styleId="mathtext">
    <w:name w:val="mathtext"/>
    <w:basedOn w:val="a2"/>
    <w:rsid w:val="005B1385"/>
  </w:style>
  <w:style w:type="paragraph" w:customStyle="1" w:styleId="shortdesc">
    <w:name w:val="shortdesc"/>
    <w:basedOn w:val="a0"/>
    <w:rsid w:val="00B8042B"/>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357">
      <w:bodyDiv w:val="1"/>
      <w:marLeft w:val="0"/>
      <w:marRight w:val="0"/>
      <w:marTop w:val="0"/>
      <w:marBottom w:val="0"/>
      <w:divBdr>
        <w:top w:val="none" w:sz="0" w:space="0" w:color="auto"/>
        <w:left w:val="none" w:sz="0" w:space="0" w:color="auto"/>
        <w:bottom w:val="none" w:sz="0" w:space="0" w:color="auto"/>
        <w:right w:val="none" w:sz="0" w:space="0" w:color="auto"/>
      </w:divBdr>
    </w:div>
    <w:div w:id="81150623">
      <w:bodyDiv w:val="1"/>
      <w:marLeft w:val="0"/>
      <w:marRight w:val="0"/>
      <w:marTop w:val="0"/>
      <w:marBottom w:val="0"/>
      <w:divBdr>
        <w:top w:val="none" w:sz="0" w:space="0" w:color="auto"/>
        <w:left w:val="none" w:sz="0" w:space="0" w:color="auto"/>
        <w:bottom w:val="none" w:sz="0" w:space="0" w:color="auto"/>
        <w:right w:val="none" w:sz="0" w:space="0" w:color="auto"/>
      </w:divBdr>
    </w:div>
    <w:div w:id="104152113">
      <w:bodyDiv w:val="1"/>
      <w:marLeft w:val="0"/>
      <w:marRight w:val="0"/>
      <w:marTop w:val="0"/>
      <w:marBottom w:val="0"/>
      <w:divBdr>
        <w:top w:val="none" w:sz="0" w:space="0" w:color="auto"/>
        <w:left w:val="none" w:sz="0" w:space="0" w:color="auto"/>
        <w:bottom w:val="none" w:sz="0" w:space="0" w:color="auto"/>
        <w:right w:val="none" w:sz="0" w:space="0" w:color="auto"/>
      </w:divBdr>
      <w:divsChild>
        <w:div w:id="173150941">
          <w:marLeft w:val="0"/>
          <w:marRight w:val="0"/>
          <w:marTop w:val="0"/>
          <w:marBottom w:val="0"/>
          <w:divBdr>
            <w:top w:val="none" w:sz="0" w:space="0" w:color="auto"/>
            <w:left w:val="none" w:sz="0" w:space="0" w:color="auto"/>
            <w:bottom w:val="none" w:sz="0" w:space="0" w:color="auto"/>
            <w:right w:val="none" w:sz="0" w:space="0" w:color="auto"/>
          </w:divBdr>
        </w:div>
        <w:div w:id="1099326210">
          <w:marLeft w:val="0"/>
          <w:marRight w:val="0"/>
          <w:marTop w:val="0"/>
          <w:marBottom w:val="0"/>
          <w:divBdr>
            <w:top w:val="none" w:sz="0" w:space="0" w:color="auto"/>
            <w:left w:val="none" w:sz="0" w:space="0" w:color="auto"/>
            <w:bottom w:val="none" w:sz="0" w:space="0" w:color="auto"/>
            <w:right w:val="none" w:sz="0" w:space="0" w:color="auto"/>
          </w:divBdr>
        </w:div>
        <w:div w:id="1128666263">
          <w:marLeft w:val="0"/>
          <w:marRight w:val="0"/>
          <w:marTop w:val="0"/>
          <w:marBottom w:val="0"/>
          <w:divBdr>
            <w:top w:val="none" w:sz="0" w:space="0" w:color="auto"/>
            <w:left w:val="none" w:sz="0" w:space="0" w:color="auto"/>
            <w:bottom w:val="none" w:sz="0" w:space="0" w:color="auto"/>
            <w:right w:val="none" w:sz="0" w:space="0" w:color="auto"/>
          </w:divBdr>
        </w:div>
        <w:div w:id="1403142702">
          <w:marLeft w:val="0"/>
          <w:marRight w:val="0"/>
          <w:marTop w:val="0"/>
          <w:marBottom w:val="0"/>
          <w:divBdr>
            <w:top w:val="none" w:sz="0" w:space="0" w:color="auto"/>
            <w:left w:val="none" w:sz="0" w:space="0" w:color="auto"/>
            <w:bottom w:val="none" w:sz="0" w:space="0" w:color="auto"/>
            <w:right w:val="none" w:sz="0" w:space="0" w:color="auto"/>
          </w:divBdr>
        </w:div>
        <w:div w:id="1974482122">
          <w:marLeft w:val="0"/>
          <w:marRight w:val="0"/>
          <w:marTop w:val="0"/>
          <w:marBottom w:val="0"/>
          <w:divBdr>
            <w:top w:val="none" w:sz="0" w:space="0" w:color="auto"/>
            <w:left w:val="none" w:sz="0" w:space="0" w:color="auto"/>
            <w:bottom w:val="none" w:sz="0" w:space="0" w:color="auto"/>
            <w:right w:val="none" w:sz="0" w:space="0" w:color="auto"/>
          </w:divBdr>
        </w:div>
        <w:div w:id="2032796331">
          <w:marLeft w:val="0"/>
          <w:marRight w:val="0"/>
          <w:marTop w:val="0"/>
          <w:marBottom w:val="0"/>
          <w:divBdr>
            <w:top w:val="none" w:sz="0" w:space="0" w:color="auto"/>
            <w:left w:val="none" w:sz="0" w:space="0" w:color="auto"/>
            <w:bottom w:val="none" w:sz="0" w:space="0" w:color="auto"/>
            <w:right w:val="none" w:sz="0" w:space="0" w:color="auto"/>
          </w:divBdr>
        </w:div>
      </w:divsChild>
    </w:div>
    <w:div w:id="119955457">
      <w:bodyDiv w:val="1"/>
      <w:marLeft w:val="0"/>
      <w:marRight w:val="0"/>
      <w:marTop w:val="0"/>
      <w:marBottom w:val="0"/>
      <w:divBdr>
        <w:top w:val="none" w:sz="0" w:space="0" w:color="auto"/>
        <w:left w:val="none" w:sz="0" w:space="0" w:color="auto"/>
        <w:bottom w:val="none" w:sz="0" w:space="0" w:color="auto"/>
        <w:right w:val="none" w:sz="0" w:space="0" w:color="auto"/>
      </w:divBdr>
    </w:div>
    <w:div w:id="155456816">
      <w:bodyDiv w:val="1"/>
      <w:marLeft w:val="0"/>
      <w:marRight w:val="0"/>
      <w:marTop w:val="0"/>
      <w:marBottom w:val="0"/>
      <w:divBdr>
        <w:top w:val="none" w:sz="0" w:space="0" w:color="auto"/>
        <w:left w:val="none" w:sz="0" w:space="0" w:color="auto"/>
        <w:bottom w:val="none" w:sz="0" w:space="0" w:color="auto"/>
        <w:right w:val="none" w:sz="0" w:space="0" w:color="auto"/>
      </w:divBdr>
    </w:div>
    <w:div w:id="237519497">
      <w:bodyDiv w:val="1"/>
      <w:marLeft w:val="0"/>
      <w:marRight w:val="0"/>
      <w:marTop w:val="0"/>
      <w:marBottom w:val="0"/>
      <w:divBdr>
        <w:top w:val="none" w:sz="0" w:space="0" w:color="auto"/>
        <w:left w:val="none" w:sz="0" w:space="0" w:color="auto"/>
        <w:bottom w:val="none" w:sz="0" w:space="0" w:color="auto"/>
        <w:right w:val="none" w:sz="0" w:space="0" w:color="auto"/>
      </w:divBdr>
    </w:div>
    <w:div w:id="264308115">
      <w:bodyDiv w:val="1"/>
      <w:marLeft w:val="0"/>
      <w:marRight w:val="0"/>
      <w:marTop w:val="0"/>
      <w:marBottom w:val="0"/>
      <w:divBdr>
        <w:top w:val="none" w:sz="0" w:space="0" w:color="auto"/>
        <w:left w:val="none" w:sz="0" w:space="0" w:color="auto"/>
        <w:bottom w:val="none" w:sz="0" w:space="0" w:color="auto"/>
        <w:right w:val="none" w:sz="0" w:space="0" w:color="auto"/>
      </w:divBdr>
      <w:divsChild>
        <w:div w:id="819150316">
          <w:marLeft w:val="0"/>
          <w:marRight w:val="0"/>
          <w:marTop w:val="0"/>
          <w:marBottom w:val="0"/>
          <w:divBdr>
            <w:top w:val="none" w:sz="0" w:space="0" w:color="auto"/>
            <w:left w:val="none" w:sz="0" w:space="0" w:color="auto"/>
            <w:bottom w:val="none" w:sz="0" w:space="0" w:color="auto"/>
            <w:right w:val="none" w:sz="0" w:space="0" w:color="auto"/>
          </w:divBdr>
          <w:divsChild>
            <w:div w:id="7928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233">
      <w:bodyDiv w:val="1"/>
      <w:marLeft w:val="0"/>
      <w:marRight w:val="0"/>
      <w:marTop w:val="0"/>
      <w:marBottom w:val="0"/>
      <w:divBdr>
        <w:top w:val="none" w:sz="0" w:space="0" w:color="auto"/>
        <w:left w:val="none" w:sz="0" w:space="0" w:color="auto"/>
        <w:bottom w:val="none" w:sz="0" w:space="0" w:color="auto"/>
        <w:right w:val="none" w:sz="0" w:space="0" w:color="auto"/>
      </w:divBdr>
    </w:div>
    <w:div w:id="289485097">
      <w:bodyDiv w:val="1"/>
      <w:marLeft w:val="0"/>
      <w:marRight w:val="0"/>
      <w:marTop w:val="0"/>
      <w:marBottom w:val="0"/>
      <w:divBdr>
        <w:top w:val="none" w:sz="0" w:space="0" w:color="auto"/>
        <w:left w:val="none" w:sz="0" w:space="0" w:color="auto"/>
        <w:bottom w:val="none" w:sz="0" w:space="0" w:color="auto"/>
        <w:right w:val="none" w:sz="0" w:space="0" w:color="auto"/>
      </w:divBdr>
      <w:divsChild>
        <w:div w:id="59796117">
          <w:marLeft w:val="0"/>
          <w:marRight w:val="0"/>
          <w:marTop w:val="0"/>
          <w:marBottom w:val="0"/>
          <w:divBdr>
            <w:top w:val="none" w:sz="0" w:space="0" w:color="auto"/>
            <w:left w:val="none" w:sz="0" w:space="0" w:color="auto"/>
            <w:bottom w:val="none" w:sz="0" w:space="0" w:color="auto"/>
            <w:right w:val="none" w:sz="0" w:space="0" w:color="auto"/>
          </w:divBdr>
        </w:div>
        <w:div w:id="111750374">
          <w:marLeft w:val="0"/>
          <w:marRight w:val="0"/>
          <w:marTop w:val="0"/>
          <w:marBottom w:val="0"/>
          <w:divBdr>
            <w:top w:val="none" w:sz="0" w:space="0" w:color="auto"/>
            <w:left w:val="none" w:sz="0" w:space="0" w:color="auto"/>
            <w:bottom w:val="none" w:sz="0" w:space="0" w:color="auto"/>
            <w:right w:val="none" w:sz="0" w:space="0" w:color="auto"/>
          </w:divBdr>
        </w:div>
        <w:div w:id="138962445">
          <w:marLeft w:val="0"/>
          <w:marRight w:val="0"/>
          <w:marTop w:val="0"/>
          <w:marBottom w:val="0"/>
          <w:divBdr>
            <w:top w:val="none" w:sz="0" w:space="0" w:color="auto"/>
            <w:left w:val="none" w:sz="0" w:space="0" w:color="auto"/>
            <w:bottom w:val="none" w:sz="0" w:space="0" w:color="auto"/>
            <w:right w:val="none" w:sz="0" w:space="0" w:color="auto"/>
          </w:divBdr>
        </w:div>
        <w:div w:id="179245217">
          <w:marLeft w:val="0"/>
          <w:marRight w:val="0"/>
          <w:marTop w:val="0"/>
          <w:marBottom w:val="0"/>
          <w:divBdr>
            <w:top w:val="none" w:sz="0" w:space="0" w:color="auto"/>
            <w:left w:val="none" w:sz="0" w:space="0" w:color="auto"/>
            <w:bottom w:val="none" w:sz="0" w:space="0" w:color="auto"/>
            <w:right w:val="none" w:sz="0" w:space="0" w:color="auto"/>
          </w:divBdr>
        </w:div>
        <w:div w:id="216939328">
          <w:marLeft w:val="0"/>
          <w:marRight w:val="0"/>
          <w:marTop w:val="0"/>
          <w:marBottom w:val="0"/>
          <w:divBdr>
            <w:top w:val="none" w:sz="0" w:space="0" w:color="auto"/>
            <w:left w:val="none" w:sz="0" w:space="0" w:color="auto"/>
            <w:bottom w:val="none" w:sz="0" w:space="0" w:color="auto"/>
            <w:right w:val="none" w:sz="0" w:space="0" w:color="auto"/>
          </w:divBdr>
        </w:div>
        <w:div w:id="260726878">
          <w:marLeft w:val="0"/>
          <w:marRight w:val="0"/>
          <w:marTop w:val="0"/>
          <w:marBottom w:val="0"/>
          <w:divBdr>
            <w:top w:val="none" w:sz="0" w:space="0" w:color="auto"/>
            <w:left w:val="none" w:sz="0" w:space="0" w:color="auto"/>
            <w:bottom w:val="none" w:sz="0" w:space="0" w:color="auto"/>
            <w:right w:val="none" w:sz="0" w:space="0" w:color="auto"/>
          </w:divBdr>
        </w:div>
        <w:div w:id="264073948">
          <w:marLeft w:val="0"/>
          <w:marRight w:val="0"/>
          <w:marTop w:val="0"/>
          <w:marBottom w:val="0"/>
          <w:divBdr>
            <w:top w:val="none" w:sz="0" w:space="0" w:color="auto"/>
            <w:left w:val="none" w:sz="0" w:space="0" w:color="auto"/>
            <w:bottom w:val="none" w:sz="0" w:space="0" w:color="auto"/>
            <w:right w:val="none" w:sz="0" w:space="0" w:color="auto"/>
          </w:divBdr>
        </w:div>
        <w:div w:id="272174589">
          <w:marLeft w:val="0"/>
          <w:marRight w:val="0"/>
          <w:marTop w:val="0"/>
          <w:marBottom w:val="0"/>
          <w:divBdr>
            <w:top w:val="none" w:sz="0" w:space="0" w:color="auto"/>
            <w:left w:val="none" w:sz="0" w:space="0" w:color="auto"/>
            <w:bottom w:val="none" w:sz="0" w:space="0" w:color="auto"/>
            <w:right w:val="none" w:sz="0" w:space="0" w:color="auto"/>
          </w:divBdr>
        </w:div>
        <w:div w:id="297687818">
          <w:marLeft w:val="0"/>
          <w:marRight w:val="0"/>
          <w:marTop w:val="0"/>
          <w:marBottom w:val="0"/>
          <w:divBdr>
            <w:top w:val="none" w:sz="0" w:space="0" w:color="auto"/>
            <w:left w:val="none" w:sz="0" w:space="0" w:color="auto"/>
            <w:bottom w:val="none" w:sz="0" w:space="0" w:color="auto"/>
            <w:right w:val="none" w:sz="0" w:space="0" w:color="auto"/>
          </w:divBdr>
        </w:div>
        <w:div w:id="297952324">
          <w:marLeft w:val="0"/>
          <w:marRight w:val="0"/>
          <w:marTop w:val="0"/>
          <w:marBottom w:val="0"/>
          <w:divBdr>
            <w:top w:val="none" w:sz="0" w:space="0" w:color="auto"/>
            <w:left w:val="none" w:sz="0" w:space="0" w:color="auto"/>
            <w:bottom w:val="none" w:sz="0" w:space="0" w:color="auto"/>
            <w:right w:val="none" w:sz="0" w:space="0" w:color="auto"/>
          </w:divBdr>
        </w:div>
        <w:div w:id="308364091">
          <w:marLeft w:val="0"/>
          <w:marRight w:val="0"/>
          <w:marTop w:val="0"/>
          <w:marBottom w:val="0"/>
          <w:divBdr>
            <w:top w:val="none" w:sz="0" w:space="0" w:color="auto"/>
            <w:left w:val="none" w:sz="0" w:space="0" w:color="auto"/>
            <w:bottom w:val="none" w:sz="0" w:space="0" w:color="auto"/>
            <w:right w:val="none" w:sz="0" w:space="0" w:color="auto"/>
          </w:divBdr>
        </w:div>
        <w:div w:id="376898267">
          <w:marLeft w:val="0"/>
          <w:marRight w:val="0"/>
          <w:marTop w:val="0"/>
          <w:marBottom w:val="0"/>
          <w:divBdr>
            <w:top w:val="none" w:sz="0" w:space="0" w:color="auto"/>
            <w:left w:val="none" w:sz="0" w:space="0" w:color="auto"/>
            <w:bottom w:val="none" w:sz="0" w:space="0" w:color="auto"/>
            <w:right w:val="none" w:sz="0" w:space="0" w:color="auto"/>
          </w:divBdr>
        </w:div>
        <w:div w:id="382755227">
          <w:marLeft w:val="0"/>
          <w:marRight w:val="0"/>
          <w:marTop w:val="0"/>
          <w:marBottom w:val="0"/>
          <w:divBdr>
            <w:top w:val="none" w:sz="0" w:space="0" w:color="auto"/>
            <w:left w:val="none" w:sz="0" w:space="0" w:color="auto"/>
            <w:bottom w:val="none" w:sz="0" w:space="0" w:color="auto"/>
            <w:right w:val="none" w:sz="0" w:space="0" w:color="auto"/>
          </w:divBdr>
        </w:div>
        <w:div w:id="393696982">
          <w:marLeft w:val="0"/>
          <w:marRight w:val="0"/>
          <w:marTop w:val="0"/>
          <w:marBottom w:val="0"/>
          <w:divBdr>
            <w:top w:val="none" w:sz="0" w:space="0" w:color="auto"/>
            <w:left w:val="none" w:sz="0" w:space="0" w:color="auto"/>
            <w:bottom w:val="none" w:sz="0" w:space="0" w:color="auto"/>
            <w:right w:val="none" w:sz="0" w:space="0" w:color="auto"/>
          </w:divBdr>
        </w:div>
        <w:div w:id="435102908">
          <w:marLeft w:val="0"/>
          <w:marRight w:val="0"/>
          <w:marTop w:val="0"/>
          <w:marBottom w:val="0"/>
          <w:divBdr>
            <w:top w:val="none" w:sz="0" w:space="0" w:color="auto"/>
            <w:left w:val="none" w:sz="0" w:space="0" w:color="auto"/>
            <w:bottom w:val="none" w:sz="0" w:space="0" w:color="auto"/>
            <w:right w:val="none" w:sz="0" w:space="0" w:color="auto"/>
          </w:divBdr>
        </w:div>
        <w:div w:id="473451040">
          <w:marLeft w:val="0"/>
          <w:marRight w:val="0"/>
          <w:marTop w:val="0"/>
          <w:marBottom w:val="0"/>
          <w:divBdr>
            <w:top w:val="none" w:sz="0" w:space="0" w:color="auto"/>
            <w:left w:val="none" w:sz="0" w:space="0" w:color="auto"/>
            <w:bottom w:val="none" w:sz="0" w:space="0" w:color="auto"/>
            <w:right w:val="none" w:sz="0" w:space="0" w:color="auto"/>
          </w:divBdr>
        </w:div>
        <w:div w:id="492261276">
          <w:marLeft w:val="0"/>
          <w:marRight w:val="0"/>
          <w:marTop w:val="0"/>
          <w:marBottom w:val="0"/>
          <w:divBdr>
            <w:top w:val="none" w:sz="0" w:space="0" w:color="auto"/>
            <w:left w:val="none" w:sz="0" w:space="0" w:color="auto"/>
            <w:bottom w:val="none" w:sz="0" w:space="0" w:color="auto"/>
            <w:right w:val="none" w:sz="0" w:space="0" w:color="auto"/>
          </w:divBdr>
        </w:div>
        <w:div w:id="497768599">
          <w:marLeft w:val="0"/>
          <w:marRight w:val="0"/>
          <w:marTop w:val="0"/>
          <w:marBottom w:val="0"/>
          <w:divBdr>
            <w:top w:val="none" w:sz="0" w:space="0" w:color="auto"/>
            <w:left w:val="none" w:sz="0" w:space="0" w:color="auto"/>
            <w:bottom w:val="none" w:sz="0" w:space="0" w:color="auto"/>
            <w:right w:val="none" w:sz="0" w:space="0" w:color="auto"/>
          </w:divBdr>
        </w:div>
        <w:div w:id="498737895">
          <w:marLeft w:val="0"/>
          <w:marRight w:val="0"/>
          <w:marTop w:val="0"/>
          <w:marBottom w:val="0"/>
          <w:divBdr>
            <w:top w:val="none" w:sz="0" w:space="0" w:color="auto"/>
            <w:left w:val="none" w:sz="0" w:space="0" w:color="auto"/>
            <w:bottom w:val="none" w:sz="0" w:space="0" w:color="auto"/>
            <w:right w:val="none" w:sz="0" w:space="0" w:color="auto"/>
          </w:divBdr>
        </w:div>
        <w:div w:id="531379866">
          <w:marLeft w:val="0"/>
          <w:marRight w:val="0"/>
          <w:marTop w:val="0"/>
          <w:marBottom w:val="0"/>
          <w:divBdr>
            <w:top w:val="none" w:sz="0" w:space="0" w:color="auto"/>
            <w:left w:val="none" w:sz="0" w:space="0" w:color="auto"/>
            <w:bottom w:val="none" w:sz="0" w:space="0" w:color="auto"/>
            <w:right w:val="none" w:sz="0" w:space="0" w:color="auto"/>
          </w:divBdr>
        </w:div>
        <w:div w:id="571938785">
          <w:marLeft w:val="0"/>
          <w:marRight w:val="0"/>
          <w:marTop w:val="0"/>
          <w:marBottom w:val="0"/>
          <w:divBdr>
            <w:top w:val="none" w:sz="0" w:space="0" w:color="auto"/>
            <w:left w:val="none" w:sz="0" w:space="0" w:color="auto"/>
            <w:bottom w:val="none" w:sz="0" w:space="0" w:color="auto"/>
            <w:right w:val="none" w:sz="0" w:space="0" w:color="auto"/>
          </w:divBdr>
        </w:div>
        <w:div w:id="635061220">
          <w:marLeft w:val="0"/>
          <w:marRight w:val="0"/>
          <w:marTop w:val="0"/>
          <w:marBottom w:val="0"/>
          <w:divBdr>
            <w:top w:val="none" w:sz="0" w:space="0" w:color="auto"/>
            <w:left w:val="none" w:sz="0" w:space="0" w:color="auto"/>
            <w:bottom w:val="none" w:sz="0" w:space="0" w:color="auto"/>
            <w:right w:val="none" w:sz="0" w:space="0" w:color="auto"/>
          </w:divBdr>
        </w:div>
        <w:div w:id="645165748">
          <w:marLeft w:val="0"/>
          <w:marRight w:val="0"/>
          <w:marTop w:val="0"/>
          <w:marBottom w:val="0"/>
          <w:divBdr>
            <w:top w:val="none" w:sz="0" w:space="0" w:color="auto"/>
            <w:left w:val="none" w:sz="0" w:space="0" w:color="auto"/>
            <w:bottom w:val="none" w:sz="0" w:space="0" w:color="auto"/>
            <w:right w:val="none" w:sz="0" w:space="0" w:color="auto"/>
          </w:divBdr>
        </w:div>
        <w:div w:id="660618562">
          <w:marLeft w:val="0"/>
          <w:marRight w:val="0"/>
          <w:marTop w:val="0"/>
          <w:marBottom w:val="0"/>
          <w:divBdr>
            <w:top w:val="none" w:sz="0" w:space="0" w:color="auto"/>
            <w:left w:val="none" w:sz="0" w:space="0" w:color="auto"/>
            <w:bottom w:val="none" w:sz="0" w:space="0" w:color="auto"/>
            <w:right w:val="none" w:sz="0" w:space="0" w:color="auto"/>
          </w:divBdr>
        </w:div>
        <w:div w:id="731000668">
          <w:marLeft w:val="0"/>
          <w:marRight w:val="0"/>
          <w:marTop w:val="0"/>
          <w:marBottom w:val="0"/>
          <w:divBdr>
            <w:top w:val="none" w:sz="0" w:space="0" w:color="auto"/>
            <w:left w:val="none" w:sz="0" w:space="0" w:color="auto"/>
            <w:bottom w:val="none" w:sz="0" w:space="0" w:color="auto"/>
            <w:right w:val="none" w:sz="0" w:space="0" w:color="auto"/>
          </w:divBdr>
        </w:div>
        <w:div w:id="753169106">
          <w:marLeft w:val="0"/>
          <w:marRight w:val="0"/>
          <w:marTop w:val="0"/>
          <w:marBottom w:val="0"/>
          <w:divBdr>
            <w:top w:val="none" w:sz="0" w:space="0" w:color="auto"/>
            <w:left w:val="none" w:sz="0" w:space="0" w:color="auto"/>
            <w:bottom w:val="none" w:sz="0" w:space="0" w:color="auto"/>
            <w:right w:val="none" w:sz="0" w:space="0" w:color="auto"/>
          </w:divBdr>
        </w:div>
        <w:div w:id="816605244">
          <w:marLeft w:val="0"/>
          <w:marRight w:val="0"/>
          <w:marTop w:val="0"/>
          <w:marBottom w:val="0"/>
          <w:divBdr>
            <w:top w:val="none" w:sz="0" w:space="0" w:color="auto"/>
            <w:left w:val="none" w:sz="0" w:space="0" w:color="auto"/>
            <w:bottom w:val="none" w:sz="0" w:space="0" w:color="auto"/>
            <w:right w:val="none" w:sz="0" w:space="0" w:color="auto"/>
          </w:divBdr>
        </w:div>
        <w:div w:id="850417642">
          <w:marLeft w:val="0"/>
          <w:marRight w:val="0"/>
          <w:marTop w:val="0"/>
          <w:marBottom w:val="0"/>
          <w:divBdr>
            <w:top w:val="none" w:sz="0" w:space="0" w:color="auto"/>
            <w:left w:val="none" w:sz="0" w:space="0" w:color="auto"/>
            <w:bottom w:val="none" w:sz="0" w:space="0" w:color="auto"/>
            <w:right w:val="none" w:sz="0" w:space="0" w:color="auto"/>
          </w:divBdr>
        </w:div>
        <w:div w:id="857623279">
          <w:marLeft w:val="0"/>
          <w:marRight w:val="0"/>
          <w:marTop w:val="0"/>
          <w:marBottom w:val="0"/>
          <w:divBdr>
            <w:top w:val="none" w:sz="0" w:space="0" w:color="auto"/>
            <w:left w:val="none" w:sz="0" w:space="0" w:color="auto"/>
            <w:bottom w:val="none" w:sz="0" w:space="0" w:color="auto"/>
            <w:right w:val="none" w:sz="0" w:space="0" w:color="auto"/>
          </w:divBdr>
        </w:div>
        <w:div w:id="875116947">
          <w:marLeft w:val="0"/>
          <w:marRight w:val="0"/>
          <w:marTop w:val="0"/>
          <w:marBottom w:val="0"/>
          <w:divBdr>
            <w:top w:val="none" w:sz="0" w:space="0" w:color="auto"/>
            <w:left w:val="none" w:sz="0" w:space="0" w:color="auto"/>
            <w:bottom w:val="none" w:sz="0" w:space="0" w:color="auto"/>
            <w:right w:val="none" w:sz="0" w:space="0" w:color="auto"/>
          </w:divBdr>
        </w:div>
        <w:div w:id="951477549">
          <w:marLeft w:val="0"/>
          <w:marRight w:val="0"/>
          <w:marTop w:val="0"/>
          <w:marBottom w:val="0"/>
          <w:divBdr>
            <w:top w:val="none" w:sz="0" w:space="0" w:color="auto"/>
            <w:left w:val="none" w:sz="0" w:space="0" w:color="auto"/>
            <w:bottom w:val="none" w:sz="0" w:space="0" w:color="auto"/>
            <w:right w:val="none" w:sz="0" w:space="0" w:color="auto"/>
          </w:divBdr>
        </w:div>
        <w:div w:id="1085884630">
          <w:marLeft w:val="0"/>
          <w:marRight w:val="0"/>
          <w:marTop w:val="0"/>
          <w:marBottom w:val="0"/>
          <w:divBdr>
            <w:top w:val="none" w:sz="0" w:space="0" w:color="auto"/>
            <w:left w:val="none" w:sz="0" w:space="0" w:color="auto"/>
            <w:bottom w:val="none" w:sz="0" w:space="0" w:color="auto"/>
            <w:right w:val="none" w:sz="0" w:space="0" w:color="auto"/>
          </w:divBdr>
        </w:div>
        <w:div w:id="1146968183">
          <w:marLeft w:val="0"/>
          <w:marRight w:val="0"/>
          <w:marTop w:val="0"/>
          <w:marBottom w:val="0"/>
          <w:divBdr>
            <w:top w:val="none" w:sz="0" w:space="0" w:color="auto"/>
            <w:left w:val="none" w:sz="0" w:space="0" w:color="auto"/>
            <w:bottom w:val="none" w:sz="0" w:space="0" w:color="auto"/>
            <w:right w:val="none" w:sz="0" w:space="0" w:color="auto"/>
          </w:divBdr>
        </w:div>
        <w:div w:id="1183712973">
          <w:marLeft w:val="0"/>
          <w:marRight w:val="0"/>
          <w:marTop w:val="0"/>
          <w:marBottom w:val="0"/>
          <w:divBdr>
            <w:top w:val="none" w:sz="0" w:space="0" w:color="auto"/>
            <w:left w:val="none" w:sz="0" w:space="0" w:color="auto"/>
            <w:bottom w:val="none" w:sz="0" w:space="0" w:color="auto"/>
            <w:right w:val="none" w:sz="0" w:space="0" w:color="auto"/>
          </w:divBdr>
        </w:div>
        <w:div w:id="1202791255">
          <w:marLeft w:val="0"/>
          <w:marRight w:val="0"/>
          <w:marTop w:val="0"/>
          <w:marBottom w:val="0"/>
          <w:divBdr>
            <w:top w:val="none" w:sz="0" w:space="0" w:color="auto"/>
            <w:left w:val="none" w:sz="0" w:space="0" w:color="auto"/>
            <w:bottom w:val="none" w:sz="0" w:space="0" w:color="auto"/>
            <w:right w:val="none" w:sz="0" w:space="0" w:color="auto"/>
          </w:divBdr>
        </w:div>
        <w:div w:id="1300649352">
          <w:marLeft w:val="0"/>
          <w:marRight w:val="0"/>
          <w:marTop w:val="0"/>
          <w:marBottom w:val="0"/>
          <w:divBdr>
            <w:top w:val="none" w:sz="0" w:space="0" w:color="auto"/>
            <w:left w:val="none" w:sz="0" w:space="0" w:color="auto"/>
            <w:bottom w:val="none" w:sz="0" w:space="0" w:color="auto"/>
            <w:right w:val="none" w:sz="0" w:space="0" w:color="auto"/>
          </w:divBdr>
        </w:div>
        <w:div w:id="1350527241">
          <w:marLeft w:val="0"/>
          <w:marRight w:val="0"/>
          <w:marTop w:val="0"/>
          <w:marBottom w:val="0"/>
          <w:divBdr>
            <w:top w:val="none" w:sz="0" w:space="0" w:color="auto"/>
            <w:left w:val="none" w:sz="0" w:space="0" w:color="auto"/>
            <w:bottom w:val="none" w:sz="0" w:space="0" w:color="auto"/>
            <w:right w:val="none" w:sz="0" w:space="0" w:color="auto"/>
          </w:divBdr>
        </w:div>
        <w:div w:id="1435519446">
          <w:marLeft w:val="0"/>
          <w:marRight w:val="0"/>
          <w:marTop w:val="0"/>
          <w:marBottom w:val="0"/>
          <w:divBdr>
            <w:top w:val="none" w:sz="0" w:space="0" w:color="auto"/>
            <w:left w:val="none" w:sz="0" w:space="0" w:color="auto"/>
            <w:bottom w:val="none" w:sz="0" w:space="0" w:color="auto"/>
            <w:right w:val="none" w:sz="0" w:space="0" w:color="auto"/>
          </w:divBdr>
        </w:div>
        <w:div w:id="1478959169">
          <w:marLeft w:val="0"/>
          <w:marRight w:val="0"/>
          <w:marTop w:val="0"/>
          <w:marBottom w:val="0"/>
          <w:divBdr>
            <w:top w:val="none" w:sz="0" w:space="0" w:color="auto"/>
            <w:left w:val="none" w:sz="0" w:space="0" w:color="auto"/>
            <w:bottom w:val="none" w:sz="0" w:space="0" w:color="auto"/>
            <w:right w:val="none" w:sz="0" w:space="0" w:color="auto"/>
          </w:divBdr>
        </w:div>
        <w:div w:id="1480801935">
          <w:marLeft w:val="0"/>
          <w:marRight w:val="0"/>
          <w:marTop w:val="0"/>
          <w:marBottom w:val="0"/>
          <w:divBdr>
            <w:top w:val="none" w:sz="0" w:space="0" w:color="auto"/>
            <w:left w:val="none" w:sz="0" w:space="0" w:color="auto"/>
            <w:bottom w:val="none" w:sz="0" w:space="0" w:color="auto"/>
            <w:right w:val="none" w:sz="0" w:space="0" w:color="auto"/>
          </w:divBdr>
        </w:div>
        <w:div w:id="1488207214">
          <w:marLeft w:val="0"/>
          <w:marRight w:val="0"/>
          <w:marTop w:val="0"/>
          <w:marBottom w:val="0"/>
          <w:divBdr>
            <w:top w:val="none" w:sz="0" w:space="0" w:color="auto"/>
            <w:left w:val="none" w:sz="0" w:space="0" w:color="auto"/>
            <w:bottom w:val="none" w:sz="0" w:space="0" w:color="auto"/>
            <w:right w:val="none" w:sz="0" w:space="0" w:color="auto"/>
          </w:divBdr>
        </w:div>
        <w:div w:id="1519347759">
          <w:marLeft w:val="0"/>
          <w:marRight w:val="0"/>
          <w:marTop w:val="0"/>
          <w:marBottom w:val="0"/>
          <w:divBdr>
            <w:top w:val="none" w:sz="0" w:space="0" w:color="auto"/>
            <w:left w:val="none" w:sz="0" w:space="0" w:color="auto"/>
            <w:bottom w:val="none" w:sz="0" w:space="0" w:color="auto"/>
            <w:right w:val="none" w:sz="0" w:space="0" w:color="auto"/>
          </w:divBdr>
        </w:div>
        <w:div w:id="1528984231">
          <w:marLeft w:val="0"/>
          <w:marRight w:val="0"/>
          <w:marTop w:val="0"/>
          <w:marBottom w:val="0"/>
          <w:divBdr>
            <w:top w:val="none" w:sz="0" w:space="0" w:color="auto"/>
            <w:left w:val="none" w:sz="0" w:space="0" w:color="auto"/>
            <w:bottom w:val="none" w:sz="0" w:space="0" w:color="auto"/>
            <w:right w:val="none" w:sz="0" w:space="0" w:color="auto"/>
          </w:divBdr>
        </w:div>
        <w:div w:id="1588227671">
          <w:marLeft w:val="0"/>
          <w:marRight w:val="0"/>
          <w:marTop w:val="0"/>
          <w:marBottom w:val="0"/>
          <w:divBdr>
            <w:top w:val="none" w:sz="0" w:space="0" w:color="auto"/>
            <w:left w:val="none" w:sz="0" w:space="0" w:color="auto"/>
            <w:bottom w:val="none" w:sz="0" w:space="0" w:color="auto"/>
            <w:right w:val="none" w:sz="0" w:space="0" w:color="auto"/>
          </w:divBdr>
        </w:div>
        <w:div w:id="1644120556">
          <w:marLeft w:val="0"/>
          <w:marRight w:val="0"/>
          <w:marTop w:val="0"/>
          <w:marBottom w:val="0"/>
          <w:divBdr>
            <w:top w:val="none" w:sz="0" w:space="0" w:color="auto"/>
            <w:left w:val="none" w:sz="0" w:space="0" w:color="auto"/>
            <w:bottom w:val="none" w:sz="0" w:space="0" w:color="auto"/>
            <w:right w:val="none" w:sz="0" w:space="0" w:color="auto"/>
          </w:divBdr>
        </w:div>
        <w:div w:id="1754862220">
          <w:marLeft w:val="0"/>
          <w:marRight w:val="0"/>
          <w:marTop w:val="0"/>
          <w:marBottom w:val="0"/>
          <w:divBdr>
            <w:top w:val="none" w:sz="0" w:space="0" w:color="auto"/>
            <w:left w:val="none" w:sz="0" w:space="0" w:color="auto"/>
            <w:bottom w:val="none" w:sz="0" w:space="0" w:color="auto"/>
            <w:right w:val="none" w:sz="0" w:space="0" w:color="auto"/>
          </w:divBdr>
        </w:div>
        <w:div w:id="1894390060">
          <w:marLeft w:val="0"/>
          <w:marRight w:val="0"/>
          <w:marTop w:val="0"/>
          <w:marBottom w:val="0"/>
          <w:divBdr>
            <w:top w:val="none" w:sz="0" w:space="0" w:color="auto"/>
            <w:left w:val="none" w:sz="0" w:space="0" w:color="auto"/>
            <w:bottom w:val="none" w:sz="0" w:space="0" w:color="auto"/>
            <w:right w:val="none" w:sz="0" w:space="0" w:color="auto"/>
          </w:divBdr>
        </w:div>
        <w:div w:id="1940599026">
          <w:marLeft w:val="0"/>
          <w:marRight w:val="0"/>
          <w:marTop w:val="0"/>
          <w:marBottom w:val="0"/>
          <w:divBdr>
            <w:top w:val="none" w:sz="0" w:space="0" w:color="auto"/>
            <w:left w:val="none" w:sz="0" w:space="0" w:color="auto"/>
            <w:bottom w:val="none" w:sz="0" w:space="0" w:color="auto"/>
            <w:right w:val="none" w:sz="0" w:space="0" w:color="auto"/>
          </w:divBdr>
        </w:div>
        <w:div w:id="1950620839">
          <w:marLeft w:val="0"/>
          <w:marRight w:val="0"/>
          <w:marTop w:val="0"/>
          <w:marBottom w:val="0"/>
          <w:divBdr>
            <w:top w:val="none" w:sz="0" w:space="0" w:color="auto"/>
            <w:left w:val="none" w:sz="0" w:space="0" w:color="auto"/>
            <w:bottom w:val="none" w:sz="0" w:space="0" w:color="auto"/>
            <w:right w:val="none" w:sz="0" w:space="0" w:color="auto"/>
          </w:divBdr>
        </w:div>
        <w:div w:id="2005472707">
          <w:marLeft w:val="0"/>
          <w:marRight w:val="0"/>
          <w:marTop w:val="0"/>
          <w:marBottom w:val="0"/>
          <w:divBdr>
            <w:top w:val="none" w:sz="0" w:space="0" w:color="auto"/>
            <w:left w:val="none" w:sz="0" w:space="0" w:color="auto"/>
            <w:bottom w:val="none" w:sz="0" w:space="0" w:color="auto"/>
            <w:right w:val="none" w:sz="0" w:space="0" w:color="auto"/>
          </w:divBdr>
        </w:div>
        <w:div w:id="2020347855">
          <w:marLeft w:val="0"/>
          <w:marRight w:val="0"/>
          <w:marTop w:val="0"/>
          <w:marBottom w:val="0"/>
          <w:divBdr>
            <w:top w:val="none" w:sz="0" w:space="0" w:color="auto"/>
            <w:left w:val="none" w:sz="0" w:space="0" w:color="auto"/>
            <w:bottom w:val="none" w:sz="0" w:space="0" w:color="auto"/>
            <w:right w:val="none" w:sz="0" w:space="0" w:color="auto"/>
          </w:divBdr>
        </w:div>
        <w:div w:id="2064676832">
          <w:marLeft w:val="0"/>
          <w:marRight w:val="0"/>
          <w:marTop w:val="0"/>
          <w:marBottom w:val="0"/>
          <w:divBdr>
            <w:top w:val="none" w:sz="0" w:space="0" w:color="auto"/>
            <w:left w:val="none" w:sz="0" w:space="0" w:color="auto"/>
            <w:bottom w:val="none" w:sz="0" w:space="0" w:color="auto"/>
            <w:right w:val="none" w:sz="0" w:space="0" w:color="auto"/>
          </w:divBdr>
        </w:div>
        <w:div w:id="2081440691">
          <w:marLeft w:val="0"/>
          <w:marRight w:val="0"/>
          <w:marTop w:val="0"/>
          <w:marBottom w:val="0"/>
          <w:divBdr>
            <w:top w:val="none" w:sz="0" w:space="0" w:color="auto"/>
            <w:left w:val="none" w:sz="0" w:space="0" w:color="auto"/>
            <w:bottom w:val="none" w:sz="0" w:space="0" w:color="auto"/>
            <w:right w:val="none" w:sz="0" w:space="0" w:color="auto"/>
          </w:divBdr>
        </w:div>
      </w:divsChild>
    </w:div>
    <w:div w:id="302319523">
      <w:bodyDiv w:val="1"/>
      <w:marLeft w:val="0"/>
      <w:marRight w:val="0"/>
      <w:marTop w:val="0"/>
      <w:marBottom w:val="0"/>
      <w:divBdr>
        <w:top w:val="none" w:sz="0" w:space="0" w:color="auto"/>
        <w:left w:val="none" w:sz="0" w:space="0" w:color="auto"/>
        <w:bottom w:val="none" w:sz="0" w:space="0" w:color="auto"/>
        <w:right w:val="none" w:sz="0" w:space="0" w:color="auto"/>
      </w:divBdr>
      <w:divsChild>
        <w:div w:id="618147390">
          <w:marLeft w:val="0"/>
          <w:marRight w:val="0"/>
          <w:marTop w:val="0"/>
          <w:marBottom w:val="0"/>
          <w:divBdr>
            <w:top w:val="none" w:sz="0" w:space="0" w:color="auto"/>
            <w:left w:val="none" w:sz="0" w:space="0" w:color="auto"/>
            <w:bottom w:val="none" w:sz="0" w:space="0" w:color="auto"/>
            <w:right w:val="none" w:sz="0" w:space="0" w:color="auto"/>
          </w:divBdr>
        </w:div>
        <w:div w:id="732309462">
          <w:marLeft w:val="0"/>
          <w:marRight w:val="0"/>
          <w:marTop w:val="0"/>
          <w:marBottom w:val="0"/>
          <w:divBdr>
            <w:top w:val="none" w:sz="0" w:space="0" w:color="auto"/>
            <w:left w:val="none" w:sz="0" w:space="0" w:color="auto"/>
            <w:bottom w:val="none" w:sz="0" w:space="0" w:color="auto"/>
            <w:right w:val="none" w:sz="0" w:space="0" w:color="auto"/>
          </w:divBdr>
        </w:div>
        <w:div w:id="1552837994">
          <w:marLeft w:val="0"/>
          <w:marRight w:val="0"/>
          <w:marTop w:val="0"/>
          <w:marBottom w:val="0"/>
          <w:divBdr>
            <w:top w:val="none" w:sz="0" w:space="0" w:color="auto"/>
            <w:left w:val="none" w:sz="0" w:space="0" w:color="auto"/>
            <w:bottom w:val="none" w:sz="0" w:space="0" w:color="auto"/>
            <w:right w:val="none" w:sz="0" w:space="0" w:color="auto"/>
          </w:divBdr>
        </w:div>
        <w:div w:id="1664043723">
          <w:marLeft w:val="0"/>
          <w:marRight w:val="0"/>
          <w:marTop w:val="0"/>
          <w:marBottom w:val="0"/>
          <w:divBdr>
            <w:top w:val="none" w:sz="0" w:space="0" w:color="auto"/>
            <w:left w:val="none" w:sz="0" w:space="0" w:color="auto"/>
            <w:bottom w:val="none" w:sz="0" w:space="0" w:color="auto"/>
            <w:right w:val="none" w:sz="0" w:space="0" w:color="auto"/>
          </w:divBdr>
        </w:div>
      </w:divsChild>
    </w:div>
    <w:div w:id="326831678">
      <w:bodyDiv w:val="1"/>
      <w:marLeft w:val="0"/>
      <w:marRight w:val="0"/>
      <w:marTop w:val="0"/>
      <w:marBottom w:val="0"/>
      <w:divBdr>
        <w:top w:val="none" w:sz="0" w:space="0" w:color="auto"/>
        <w:left w:val="none" w:sz="0" w:space="0" w:color="auto"/>
        <w:bottom w:val="none" w:sz="0" w:space="0" w:color="auto"/>
        <w:right w:val="none" w:sz="0" w:space="0" w:color="auto"/>
      </w:divBdr>
    </w:div>
    <w:div w:id="331572541">
      <w:bodyDiv w:val="1"/>
      <w:marLeft w:val="0"/>
      <w:marRight w:val="0"/>
      <w:marTop w:val="0"/>
      <w:marBottom w:val="0"/>
      <w:divBdr>
        <w:top w:val="none" w:sz="0" w:space="0" w:color="auto"/>
        <w:left w:val="none" w:sz="0" w:space="0" w:color="auto"/>
        <w:bottom w:val="none" w:sz="0" w:space="0" w:color="auto"/>
        <w:right w:val="none" w:sz="0" w:space="0" w:color="auto"/>
      </w:divBdr>
    </w:div>
    <w:div w:id="359741965">
      <w:bodyDiv w:val="1"/>
      <w:marLeft w:val="0"/>
      <w:marRight w:val="0"/>
      <w:marTop w:val="0"/>
      <w:marBottom w:val="0"/>
      <w:divBdr>
        <w:top w:val="none" w:sz="0" w:space="0" w:color="auto"/>
        <w:left w:val="none" w:sz="0" w:space="0" w:color="auto"/>
        <w:bottom w:val="none" w:sz="0" w:space="0" w:color="auto"/>
        <w:right w:val="none" w:sz="0" w:space="0" w:color="auto"/>
      </w:divBdr>
      <w:divsChild>
        <w:div w:id="348992019">
          <w:marLeft w:val="0"/>
          <w:marRight w:val="0"/>
          <w:marTop w:val="0"/>
          <w:marBottom w:val="0"/>
          <w:divBdr>
            <w:top w:val="none" w:sz="0" w:space="0" w:color="auto"/>
            <w:left w:val="none" w:sz="0" w:space="0" w:color="auto"/>
            <w:bottom w:val="none" w:sz="0" w:space="0" w:color="auto"/>
            <w:right w:val="none" w:sz="0" w:space="0" w:color="auto"/>
          </w:divBdr>
        </w:div>
        <w:div w:id="447627573">
          <w:marLeft w:val="0"/>
          <w:marRight w:val="0"/>
          <w:marTop w:val="0"/>
          <w:marBottom w:val="0"/>
          <w:divBdr>
            <w:top w:val="none" w:sz="0" w:space="0" w:color="auto"/>
            <w:left w:val="none" w:sz="0" w:space="0" w:color="auto"/>
            <w:bottom w:val="none" w:sz="0" w:space="0" w:color="auto"/>
            <w:right w:val="none" w:sz="0" w:space="0" w:color="auto"/>
          </w:divBdr>
        </w:div>
        <w:div w:id="701056271">
          <w:marLeft w:val="0"/>
          <w:marRight w:val="0"/>
          <w:marTop w:val="0"/>
          <w:marBottom w:val="0"/>
          <w:divBdr>
            <w:top w:val="none" w:sz="0" w:space="0" w:color="auto"/>
            <w:left w:val="none" w:sz="0" w:space="0" w:color="auto"/>
            <w:bottom w:val="none" w:sz="0" w:space="0" w:color="auto"/>
            <w:right w:val="none" w:sz="0" w:space="0" w:color="auto"/>
          </w:divBdr>
        </w:div>
        <w:div w:id="755395856">
          <w:marLeft w:val="0"/>
          <w:marRight w:val="0"/>
          <w:marTop w:val="0"/>
          <w:marBottom w:val="0"/>
          <w:divBdr>
            <w:top w:val="none" w:sz="0" w:space="0" w:color="auto"/>
            <w:left w:val="none" w:sz="0" w:space="0" w:color="auto"/>
            <w:bottom w:val="none" w:sz="0" w:space="0" w:color="auto"/>
            <w:right w:val="none" w:sz="0" w:space="0" w:color="auto"/>
          </w:divBdr>
        </w:div>
        <w:div w:id="1674648137">
          <w:marLeft w:val="0"/>
          <w:marRight w:val="0"/>
          <w:marTop w:val="0"/>
          <w:marBottom w:val="0"/>
          <w:divBdr>
            <w:top w:val="none" w:sz="0" w:space="0" w:color="auto"/>
            <w:left w:val="none" w:sz="0" w:space="0" w:color="auto"/>
            <w:bottom w:val="none" w:sz="0" w:space="0" w:color="auto"/>
            <w:right w:val="none" w:sz="0" w:space="0" w:color="auto"/>
          </w:divBdr>
        </w:div>
        <w:div w:id="1796368667">
          <w:marLeft w:val="0"/>
          <w:marRight w:val="0"/>
          <w:marTop w:val="0"/>
          <w:marBottom w:val="0"/>
          <w:divBdr>
            <w:top w:val="none" w:sz="0" w:space="0" w:color="auto"/>
            <w:left w:val="none" w:sz="0" w:space="0" w:color="auto"/>
            <w:bottom w:val="none" w:sz="0" w:space="0" w:color="auto"/>
            <w:right w:val="none" w:sz="0" w:space="0" w:color="auto"/>
          </w:divBdr>
        </w:div>
      </w:divsChild>
    </w:div>
    <w:div w:id="362830590">
      <w:bodyDiv w:val="1"/>
      <w:marLeft w:val="0"/>
      <w:marRight w:val="0"/>
      <w:marTop w:val="0"/>
      <w:marBottom w:val="0"/>
      <w:divBdr>
        <w:top w:val="none" w:sz="0" w:space="0" w:color="auto"/>
        <w:left w:val="none" w:sz="0" w:space="0" w:color="auto"/>
        <w:bottom w:val="none" w:sz="0" w:space="0" w:color="auto"/>
        <w:right w:val="none" w:sz="0" w:space="0" w:color="auto"/>
      </w:divBdr>
    </w:div>
    <w:div w:id="377557579">
      <w:bodyDiv w:val="1"/>
      <w:marLeft w:val="0"/>
      <w:marRight w:val="0"/>
      <w:marTop w:val="0"/>
      <w:marBottom w:val="0"/>
      <w:divBdr>
        <w:top w:val="none" w:sz="0" w:space="0" w:color="auto"/>
        <w:left w:val="none" w:sz="0" w:space="0" w:color="auto"/>
        <w:bottom w:val="none" w:sz="0" w:space="0" w:color="auto"/>
        <w:right w:val="none" w:sz="0" w:space="0" w:color="auto"/>
      </w:divBdr>
    </w:div>
    <w:div w:id="378674883">
      <w:bodyDiv w:val="1"/>
      <w:marLeft w:val="0"/>
      <w:marRight w:val="0"/>
      <w:marTop w:val="0"/>
      <w:marBottom w:val="0"/>
      <w:divBdr>
        <w:top w:val="none" w:sz="0" w:space="0" w:color="auto"/>
        <w:left w:val="none" w:sz="0" w:space="0" w:color="auto"/>
        <w:bottom w:val="none" w:sz="0" w:space="0" w:color="auto"/>
        <w:right w:val="none" w:sz="0" w:space="0" w:color="auto"/>
      </w:divBdr>
    </w:div>
    <w:div w:id="463424881">
      <w:bodyDiv w:val="1"/>
      <w:marLeft w:val="0"/>
      <w:marRight w:val="0"/>
      <w:marTop w:val="0"/>
      <w:marBottom w:val="0"/>
      <w:divBdr>
        <w:top w:val="none" w:sz="0" w:space="0" w:color="auto"/>
        <w:left w:val="none" w:sz="0" w:space="0" w:color="auto"/>
        <w:bottom w:val="none" w:sz="0" w:space="0" w:color="auto"/>
        <w:right w:val="none" w:sz="0" w:space="0" w:color="auto"/>
      </w:divBdr>
      <w:divsChild>
        <w:div w:id="14235510">
          <w:marLeft w:val="0"/>
          <w:marRight w:val="0"/>
          <w:marTop w:val="0"/>
          <w:marBottom w:val="0"/>
          <w:divBdr>
            <w:top w:val="none" w:sz="0" w:space="0" w:color="auto"/>
            <w:left w:val="none" w:sz="0" w:space="0" w:color="auto"/>
            <w:bottom w:val="none" w:sz="0" w:space="0" w:color="auto"/>
            <w:right w:val="none" w:sz="0" w:space="0" w:color="auto"/>
          </w:divBdr>
        </w:div>
        <w:div w:id="33580860">
          <w:marLeft w:val="0"/>
          <w:marRight w:val="0"/>
          <w:marTop w:val="0"/>
          <w:marBottom w:val="0"/>
          <w:divBdr>
            <w:top w:val="none" w:sz="0" w:space="0" w:color="auto"/>
            <w:left w:val="none" w:sz="0" w:space="0" w:color="auto"/>
            <w:bottom w:val="none" w:sz="0" w:space="0" w:color="auto"/>
            <w:right w:val="none" w:sz="0" w:space="0" w:color="auto"/>
          </w:divBdr>
        </w:div>
        <w:div w:id="383794160">
          <w:marLeft w:val="0"/>
          <w:marRight w:val="0"/>
          <w:marTop w:val="0"/>
          <w:marBottom w:val="0"/>
          <w:divBdr>
            <w:top w:val="none" w:sz="0" w:space="0" w:color="auto"/>
            <w:left w:val="none" w:sz="0" w:space="0" w:color="auto"/>
            <w:bottom w:val="none" w:sz="0" w:space="0" w:color="auto"/>
            <w:right w:val="none" w:sz="0" w:space="0" w:color="auto"/>
          </w:divBdr>
        </w:div>
        <w:div w:id="640113143">
          <w:marLeft w:val="0"/>
          <w:marRight w:val="0"/>
          <w:marTop w:val="0"/>
          <w:marBottom w:val="0"/>
          <w:divBdr>
            <w:top w:val="none" w:sz="0" w:space="0" w:color="auto"/>
            <w:left w:val="none" w:sz="0" w:space="0" w:color="auto"/>
            <w:bottom w:val="none" w:sz="0" w:space="0" w:color="auto"/>
            <w:right w:val="none" w:sz="0" w:space="0" w:color="auto"/>
          </w:divBdr>
        </w:div>
        <w:div w:id="951059170">
          <w:marLeft w:val="0"/>
          <w:marRight w:val="0"/>
          <w:marTop w:val="0"/>
          <w:marBottom w:val="0"/>
          <w:divBdr>
            <w:top w:val="none" w:sz="0" w:space="0" w:color="auto"/>
            <w:left w:val="none" w:sz="0" w:space="0" w:color="auto"/>
            <w:bottom w:val="none" w:sz="0" w:space="0" w:color="auto"/>
            <w:right w:val="none" w:sz="0" w:space="0" w:color="auto"/>
          </w:divBdr>
        </w:div>
        <w:div w:id="967275506">
          <w:marLeft w:val="0"/>
          <w:marRight w:val="0"/>
          <w:marTop w:val="0"/>
          <w:marBottom w:val="0"/>
          <w:divBdr>
            <w:top w:val="none" w:sz="0" w:space="0" w:color="auto"/>
            <w:left w:val="none" w:sz="0" w:space="0" w:color="auto"/>
            <w:bottom w:val="none" w:sz="0" w:space="0" w:color="auto"/>
            <w:right w:val="none" w:sz="0" w:space="0" w:color="auto"/>
          </w:divBdr>
        </w:div>
      </w:divsChild>
    </w:div>
    <w:div w:id="555554949">
      <w:bodyDiv w:val="1"/>
      <w:marLeft w:val="0"/>
      <w:marRight w:val="0"/>
      <w:marTop w:val="0"/>
      <w:marBottom w:val="0"/>
      <w:divBdr>
        <w:top w:val="none" w:sz="0" w:space="0" w:color="auto"/>
        <w:left w:val="none" w:sz="0" w:space="0" w:color="auto"/>
        <w:bottom w:val="none" w:sz="0" w:space="0" w:color="auto"/>
        <w:right w:val="none" w:sz="0" w:space="0" w:color="auto"/>
      </w:divBdr>
      <w:divsChild>
        <w:div w:id="207183306">
          <w:marLeft w:val="0"/>
          <w:marRight w:val="0"/>
          <w:marTop w:val="0"/>
          <w:marBottom w:val="0"/>
          <w:divBdr>
            <w:top w:val="none" w:sz="0" w:space="0" w:color="auto"/>
            <w:left w:val="none" w:sz="0" w:space="0" w:color="auto"/>
            <w:bottom w:val="none" w:sz="0" w:space="0" w:color="auto"/>
            <w:right w:val="none" w:sz="0" w:space="0" w:color="auto"/>
          </w:divBdr>
          <w:divsChild>
            <w:div w:id="1830050799">
              <w:marLeft w:val="0"/>
              <w:marRight w:val="0"/>
              <w:marTop w:val="0"/>
              <w:marBottom w:val="360"/>
              <w:divBdr>
                <w:top w:val="none" w:sz="0" w:space="0" w:color="auto"/>
                <w:left w:val="none" w:sz="0" w:space="0" w:color="auto"/>
                <w:bottom w:val="none" w:sz="0" w:space="0" w:color="auto"/>
                <w:right w:val="none" w:sz="0" w:space="0" w:color="auto"/>
              </w:divBdr>
            </w:div>
          </w:divsChild>
        </w:div>
        <w:div w:id="770391537">
          <w:marLeft w:val="0"/>
          <w:marRight w:val="0"/>
          <w:marTop w:val="0"/>
          <w:marBottom w:val="0"/>
          <w:divBdr>
            <w:top w:val="none" w:sz="0" w:space="0" w:color="auto"/>
            <w:left w:val="none" w:sz="0" w:space="0" w:color="auto"/>
            <w:bottom w:val="none" w:sz="0" w:space="0" w:color="auto"/>
            <w:right w:val="none" w:sz="0" w:space="0" w:color="auto"/>
          </w:divBdr>
          <w:divsChild>
            <w:div w:id="1421412150">
              <w:marLeft w:val="0"/>
              <w:marRight w:val="0"/>
              <w:marTop w:val="0"/>
              <w:marBottom w:val="360"/>
              <w:divBdr>
                <w:top w:val="none" w:sz="0" w:space="0" w:color="auto"/>
                <w:left w:val="none" w:sz="0" w:space="0" w:color="auto"/>
                <w:bottom w:val="none" w:sz="0" w:space="0" w:color="auto"/>
                <w:right w:val="none" w:sz="0" w:space="0" w:color="auto"/>
              </w:divBdr>
            </w:div>
          </w:divsChild>
        </w:div>
        <w:div w:id="981008430">
          <w:marLeft w:val="0"/>
          <w:marRight w:val="0"/>
          <w:marTop w:val="0"/>
          <w:marBottom w:val="0"/>
          <w:divBdr>
            <w:top w:val="none" w:sz="0" w:space="0" w:color="auto"/>
            <w:left w:val="none" w:sz="0" w:space="0" w:color="auto"/>
            <w:bottom w:val="none" w:sz="0" w:space="0" w:color="auto"/>
            <w:right w:val="none" w:sz="0" w:space="0" w:color="auto"/>
          </w:divBdr>
          <w:divsChild>
            <w:div w:id="674386257">
              <w:marLeft w:val="0"/>
              <w:marRight w:val="0"/>
              <w:marTop w:val="0"/>
              <w:marBottom w:val="360"/>
              <w:divBdr>
                <w:top w:val="none" w:sz="0" w:space="0" w:color="auto"/>
                <w:left w:val="none" w:sz="0" w:space="0" w:color="auto"/>
                <w:bottom w:val="none" w:sz="0" w:space="0" w:color="auto"/>
                <w:right w:val="none" w:sz="0" w:space="0" w:color="auto"/>
              </w:divBdr>
            </w:div>
          </w:divsChild>
        </w:div>
        <w:div w:id="1110861501">
          <w:marLeft w:val="0"/>
          <w:marRight w:val="0"/>
          <w:marTop w:val="0"/>
          <w:marBottom w:val="0"/>
          <w:divBdr>
            <w:top w:val="none" w:sz="0" w:space="0" w:color="auto"/>
            <w:left w:val="none" w:sz="0" w:space="0" w:color="auto"/>
            <w:bottom w:val="none" w:sz="0" w:space="0" w:color="auto"/>
            <w:right w:val="none" w:sz="0" w:space="0" w:color="auto"/>
          </w:divBdr>
          <w:divsChild>
            <w:div w:id="126168589">
              <w:marLeft w:val="0"/>
              <w:marRight w:val="0"/>
              <w:marTop w:val="0"/>
              <w:marBottom w:val="360"/>
              <w:divBdr>
                <w:top w:val="none" w:sz="0" w:space="0" w:color="auto"/>
                <w:left w:val="none" w:sz="0" w:space="0" w:color="auto"/>
                <w:bottom w:val="none" w:sz="0" w:space="0" w:color="auto"/>
                <w:right w:val="none" w:sz="0" w:space="0" w:color="auto"/>
              </w:divBdr>
            </w:div>
          </w:divsChild>
        </w:div>
        <w:div w:id="1112556441">
          <w:marLeft w:val="0"/>
          <w:marRight w:val="0"/>
          <w:marTop w:val="0"/>
          <w:marBottom w:val="0"/>
          <w:divBdr>
            <w:top w:val="none" w:sz="0" w:space="0" w:color="auto"/>
            <w:left w:val="none" w:sz="0" w:space="0" w:color="auto"/>
            <w:bottom w:val="none" w:sz="0" w:space="0" w:color="auto"/>
            <w:right w:val="none" w:sz="0" w:space="0" w:color="auto"/>
          </w:divBdr>
          <w:divsChild>
            <w:div w:id="80378924">
              <w:marLeft w:val="0"/>
              <w:marRight w:val="0"/>
              <w:marTop w:val="0"/>
              <w:marBottom w:val="360"/>
              <w:divBdr>
                <w:top w:val="none" w:sz="0" w:space="0" w:color="auto"/>
                <w:left w:val="none" w:sz="0" w:space="0" w:color="auto"/>
                <w:bottom w:val="none" w:sz="0" w:space="0" w:color="auto"/>
                <w:right w:val="none" w:sz="0" w:space="0" w:color="auto"/>
              </w:divBdr>
            </w:div>
          </w:divsChild>
        </w:div>
        <w:div w:id="1223058697">
          <w:marLeft w:val="0"/>
          <w:marRight w:val="0"/>
          <w:marTop w:val="0"/>
          <w:marBottom w:val="0"/>
          <w:divBdr>
            <w:top w:val="none" w:sz="0" w:space="0" w:color="auto"/>
            <w:left w:val="none" w:sz="0" w:space="0" w:color="auto"/>
            <w:bottom w:val="none" w:sz="0" w:space="0" w:color="auto"/>
            <w:right w:val="none" w:sz="0" w:space="0" w:color="auto"/>
          </w:divBdr>
          <w:divsChild>
            <w:div w:id="9450426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6840900">
      <w:bodyDiv w:val="1"/>
      <w:marLeft w:val="0"/>
      <w:marRight w:val="0"/>
      <w:marTop w:val="0"/>
      <w:marBottom w:val="0"/>
      <w:divBdr>
        <w:top w:val="none" w:sz="0" w:space="0" w:color="auto"/>
        <w:left w:val="none" w:sz="0" w:space="0" w:color="auto"/>
        <w:bottom w:val="none" w:sz="0" w:space="0" w:color="auto"/>
        <w:right w:val="none" w:sz="0" w:space="0" w:color="auto"/>
      </w:divBdr>
      <w:divsChild>
        <w:div w:id="1687629650">
          <w:marLeft w:val="0"/>
          <w:marRight w:val="0"/>
          <w:marTop w:val="0"/>
          <w:marBottom w:val="0"/>
          <w:divBdr>
            <w:top w:val="none" w:sz="0" w:space="0" w:color="auto"/>
            <w:left w:val="none" w:sz="0" w:space="0" w:color="auto"/>
            <w:bottom w:val="none" w:sz="0" w:space="0" w:color="auto"/>
            <w:right w:val="none" w:sz="0" w:space="0" w:color="auto"/>
          </w:divBdr>
        </w:div>
      </w:divsChild>
    </w:div>
    <w:div w:id="683168302">
      <w:bodyDiv w:val="1"/>
      <w:marLeft w:val="0"/>
      <w:marRight w:val="0"/>
      <w:marTop w:val="0"/>
      <w:marBottom w:val="0"/>
      <w:divBdr>
        <w:top w:val="none" w:sz="0" w:space="0" w:color="auto"/>
        <w:left w:val="none" w:sz="0" w:space="0" w:color="auto"/>
        <w:bottom w:val="none" w:sz="0" w:space="0" w:color="auto"/>
        <w:right w:val="none" w:sz="0" w:space="0" w:color="auto"/>
      </w:divBdr>
    </w:div>
    <w:div w:id="710154248">
      <w:bodyDiv w:val="1"/>
      <w:marLeft w:val="0"/>
      <w:marRight w:val="0"/>
      <w:marTop w:val="0"/>
      <w:marBottom w:val="0"/>
      <w:divBdr>
        <w:top w:val="none" w:sz="0" w:space="0" w:color="auto"/>
        <w:left w:val="none" w:sz="0" w:space="0" w:color="auto"/>
        <w:bottom w:val="none" w:sz="0" w:space="0" w:color="auto"/>
        <w:right w:val="none" w:sz="0" w:space="0" w:color="auto"/>
      </w:divBdr>
    </w:div>
    <w:div w:id="786578974">
      <w:bodyDiv w:val="1"/>
      <w:marLeft w:val="0"/>
      <w:marRight w:val="0"/>
      <w:marTop w:val="0"/>
      <w:marBottom w:val="0"/>
      <w:divBdr>
        <w:top w:val="none" w:sz="0" w:space="0" w:color="auto"/>
        <w:left w:val="none" w:sz="0" w:space="0" w:color="auto"/>
        <w:bottom w:val="none" w:sz="0" w:space="0" w:color="auto"/>
        <w:right w:val="none" w:sz="0" w:space="0" w:color="auto"/>
      </w:divBdr>
      <w:divsChild>
        <w:div w:id="999582178">
          <w:marLeft w:val="0"/>
          <w:marRight w:val="0"/>
          <w:marTop w:val="0"/>
          <w:marBottom w:val="0"/>
          <w:divBdr>
            <w:top w:val="none" w:sz="0" w:space="0" w:color="auto"/>
            <w:left w:val="none" w:sz="0" w:space="0" w:color="auto"/>
            <w:bottom w:val="none" w:sz="0" w:space="0" w:color="auto"/>
            <w:right w:val="none" w:sz="0" w:space="0" w:color="auto"/>
          </w:divBdr>
        </w:div>
      </w:divsChild>
    </w:div>
    <w:div w:id="808594341">
      <w:bodyDiv w:val="1"/>
      <w:marLeft w:val="0"/>
      <w:marRight w:val="0"/>
      <w:marTop w:val="0"/>
      <w:marBottom w:val="0"/>
      <w:divBdr>
        <w:top w:val="none" w:sz="0" w:space="0" w:color="auto"/>
        <w:left w:val="none" w:sz="0" w:space="0" w:color="auto"/>
        <w:bottom w:val="none" w:sz="0" w:space="0" w:color="auto"/>
        <w:right w:val="none" w:sz="0" w:space="0" w:color="auto"/>
      </w:divBdr>
      <w:divsChild>
        <w:div w:id="2013415263">
          <w:marLeft w:val="0"/>
          <w:marRight w:val="0"/>
          <w:marTop w:val="0"/>
          <w:marBottom w:val="0"/>
          <w:divBdr>
            <w:top w:val="none" w:sz="0" w:space="0" w:color="auto"/>
            <w:left w:val="none" w:sz="0" w:space="0" w:color="auto"/>
            <w:bottom w:val="none" w:sz="0" w:space="0" w:color="auto"/>
            <w:right w:val="none" w:sz="0" w:space="0" w:color="auto"/>
          </w:divBdr>
        </w:div>
      </w:divsChild>
    </w:div>
    <w:div w:id="823205795">
      <w:bodyDiv w:val="1"/>
      <w:marLeft w:val="0"/>
      <w:marRight w:val="0"/>
      <w:marTop w:val="0"/>
      <w:marBottom w:val="0"/>
      <w:divBdr>
        <w:top w:val="none" w:sz="0" w:space="0" w:color="auto"/>
        <w:left w:val="none" w:sz="0" w:space="0" w:color="auto"/>
        <w:bottom w:val="none" w:sz="0" w:space="0" w:color="auto"/>
        <w:right w:val="none" w:sz="0" w:space="0" w:color="auto"/>
      </w:divBdr>
      <w:divsChild>
        <w:div w:id="1846744134">
          <w:marLeft w:val="0"/>
          <w:marRight w:val="0"/>
          <w:marTop w:val="0"/>
          <w:marBottom w:val="0"/>
          <w:divBdr>
            <w:top w:val="none" w:sz="0" w:space="0" w:color="auto"/>
            <w:left w:val="none" w:sz="0" w:space="0" w:color="auto"/>
            <w:bottom w:val="none" w:sz="0" w:space="0" w:color="auto"/>
            <w:right w:val="none" w:sz="0" w:space="0" w:color="auto"/>
          </w:divBdr>
        </w:div>
      </w:divsChild>
    </w:div>
    <w:div w:id="863791812">
      <w:bodyDiv w:val="1"/>
      <w:marLeft w:val="0"/>
      <w:marRight w:val="0"/>
      <w:marTop w:val="0"/>
      <w:marBottom w:val="0"/>
      <w:divBdr>
        <w:top w:val="none" w:sz="0" w:space="0" w:color="auto"/>
        <w:left w:val="none" w:sz="0" w:space="0" w:color="auto"/>
        <w:bottom w:val="none" w:sz="0" w:space="0" w:color="auto"/>
        <w:right w:val="none" w:sz="0" w:space="0" w:color="auto"/>
      </w:divBdr>
    </w:div>
    <w:div w:id="874581636">
      <w:bodyDiv w:val="1"/>
      <w:marLeft w:val="0"/>
      <w:marRight w:val="0"/>
      <w:marTop w:val="0"/>
      <w:marBottom w:val="0"/>
      <w:divBdr>
        <w:top w:val="none" w:sz="0" w:space="0" w:color="auto"/>
        <w:left w:val="none" w:sz="0" w:space="0" w:color="auto"/>
        <w:bottom w:val="none" w:sz="0" w:space="0" w:color="auto"/>
        <w:right w:val="none" w:sz="0" w:space="0" w:color="auto"/>
      </w:divBdr>
    </w:div>
    <w:div w:id="892666210">
      <w:bodyDiv w:val="1"/>
      <w:marLeft w:val="0"/>
      <w:marRight w:val="0"/>
      <w:marTop w:val="0"/>
      <w:marBottom w:val="0"/>
      <w:divBdr>
        <w:top w:val="none" w:sz="0" w:space="0" w:color="auto"/>
        <w:left w:val="none" w:sz="0" w:space="0" w:color="auto"/>
        <w:bottom w:val="none" w:sz="0" w:space="0" w:color="auto"/>
        <w:right w:val="none" w:sz="0" w:space="0" w:color="auto"/>
      </w:divBdr>
    </w:div>
    <w:div w:id="896168037">
      <w:bodyDiv w:val="1"/>
      <w:marLeft w:val="0"/>
      <w:marRight w:val="0"/>
      <w:marTop w:val="0"/>
      <w:marBottom w:val="0"/>
      <w:divBdr>
        <w:top w:val="none" w:sz="0" w:space="0" w:color="auto"/>
        <w:left w:val="none" w:sz="0" w:space="0" w:color="auto"/>
        <w:bottom w:val="none" w:sz="0" w:space="0" w:color="auto"/>
        <w:right w:val="none" w:sz="0" w:space="0" w:color="auto"/>
      </w:divBdr>
    </w:div>
    <w:div w:id="951940577">
      <w:bodyDiv w:val="1"/>
      <w:marLeft w:val="0"/>
      <w:marRight w:val="0"/>
      <w:marTop w:val="0"/>
      <w:marBottom w:val="0"/>
      <w:divBdr>
        <w:top w:val="none" w:sz="0" w:space="0" w:color="auto"/>
        <w:left w:val="none" w:sz="0" w:space="0" w:color="auto"/>
        <w:bottom w:val="none" w:sz="0" w:space="0" w:color="auto"/>
        <w:right w:val="none" w:sz="0" w:space="0" w:color="auto"/>
      </w:divBdr>
      <w:divsChild>
        <w:div w:id="89090559">
          <w:marLeft w:val="0"/>
          <w:marRight w:val="0"/>
          <w:marTop w:val="0"/>
          <w:marBottom w:val="0"/>
          <w:divBdr>
            <w:top w:val="none" w:sz="0" w:space="0" w:color="auto"/>
            <w:left w:val="none" w:sz="0" w:space="0" w:color="auto"/>
            <w:bottom w:val="none" w:sz="0" w:space="0" w:color="auto"/>
            <w:right w:val="none" w:sz="0" w:space="0" w:color="auto"/>
          </w:divBdr>
        </w:div>
        <w:div w:id="1031878270">
          <w:marLeft w:val="0"/>
          <w:marRight w:val="0"/>
          <w:marTop w:val="0"/>
          <w:marBottom w:val="0"/>
          <w:divBdr>
            <w:top w:val="none" w:sz="0" w:space="0" w:color="auto"/>
            <w:left w:val="none" w:sz="0" w:space="0" w:color="auto"/>
            <w:bottom w:val="none" w:sz="0" w:space="0" w:color="auto"/>
            <w:right w:val="none" w:sz="0" w:space="0" w:color="auto"/>
          </w:divBdr>
        </w:div>
        <w:div w:id="1661733023">
          <w:marLeft w:val="0"/>
          <w:marRight w:val="0"/>
          <w:marTop w:val="0"/>
          <w:marBottom w:val="0"/>
          <w:divBdr>
            <w:top w:val="none" w:sz="0" w:space="0" w:color="auto"/>
            <w:left w:val="none" w:sz="0" w:space="0" w:color="auto"/>
            <w:bottom w:val="none" w:sz="0" w:space="0" w:color="auto"/>
            <w:right w:val="none" w:sz="0" w:space="0" w:color="auto"/>
          </w:divBdr>
        </w:div>
        <w:div w:id="1926567247">
          <w:marLeft w:val="0"/>
          <w:marRight w:val="0"/>
          <w:marTop w:val="0"/>
          <w:marBottom w:val="0"/>
          <w:divBdr>
            <w:top w:val="none" w:sz="0" w:space="0" w:color="auto"/>
            <w:left w:val="none" w:sz="0" w:space="0" w:color="auto"/>
            <w:bottom w:val="none" w:sz="0" w:space="0" w:color="auto"/>
            <w:right w:val="none" w:sz="0" w:space="0" w:color="auto"/>
          </w:divBdr>
        </w:div>
        <w:div w:id="2066875319">
          <w:marLeft w:val="0"/>
          <w:marRight w:val="0"/>
          <w:marTop w:val="0"/>
          <w:marBottom w:val="0"/>
          <w:divBdr>
            <w:top w:val="none" w:sz="0" w:space="0" w:color="auto"/>
            <w:left w:val="none" w:sz="0" w:space="0" w:color="auto"/>
            <w:bottom w:val="none" w:sz="0" w:space="0" w:color="auto"/>
            <w:right w:val="none" w:sz="0" w:space="0" w:color="auto"/>
          </w:divBdr>
        </w:div>
        <w:div w:id="2136873081">
          <w:marLeft w:val="0"/>
          <w:marRight w:val="0"/>
          <w:marTop w:val="0"/>
          <w:marBottom w:val="0"/>
          <w:divBdr>
            <w:top w:val="none" w:sz="0" w:space="0" w:color="auto"/>
            <w:left w:val="none" w:sz="0" w:space="0" w:color="auto"/>
            <w:bottom w:val="none" w:sz="0" w:space="0" w:color="auto"/>
            <w:right w:val="none" w:sz="0" w:space="0" w:color="auto"/>
          </w:divBdr>
        </w:div>
      </w:divsChild>
    </w:div>
    <w:div w:id="1014040516">
      <w:bodyDiv w:val="1"/>
      <w:marLeft w:val="0"/>
      <w:marRight w:val="0"/>
      <w:marTop w:val="0"/>
      <w:marBottom w:val="0"/>
      <w:divBdr>
        <w:top w:val="none" w:sz="0" w:space="0" w:color="auto"/>
        <w:left w:val="none" w:sz="0" w:space="0" w:color="auto"/>
        <w:bottom w:val="none" w:sz="0" w:space="0" w:color="auto"/>
        <w:right w:val="none" w:sz="0" w:space="0" w:color="auto"/>
      </w:divBdr>
    </w:div>
    <w:div w:id="1032925114">
      <w:bodyDiv w:val="1"/>
      <w:marLeft w:val="0"/>
      <w:marRight w:val="0"/>
      <w:marTop w:val="0"/>
      <w:marBottom w:val="0"/>
      <w:divBdr>
        <w:top w:val="none" w:sz="0" w:space="0" w:color="auto"/>
        <w:left w:val="none" w:sz="0" w:space="0" w:color="auto"/>
        <w:bottom w:val="none" w:sz="0" w:space="0" w:color="auto"/>
        <w:right w:val="none" w:sz="0" w:space="0" w:color="auto"/>
      </w:divBdr>
    </w:div>
    <w:div w:id="1055468138">
      <w:bodyDiv w:val="1"/>
      <w:marLeft w:val="0"/>
      <w:marRight w:val="0"/>
      <w:marTop w:val="0"/>
      <w:marBottom w:val="0"/>
      <w:divBdr>
        <w:top w:val="none" w:sz="0" w:space="0" w:color="auto"/>
        <w:left w:val="none" w:sz="0" w:space="0" w:color="auto"/>
        <w:bottom w:val="none" w:sz="0" w:space="0" w:color="auto"/>
        <w:right w:val="none" w:sz="0" w:space="0" w:color="auto"/>
      </w:divBdr>
    </w:div>
    <w:div w:id="1092120650">
      <w:bodyDiv w:val="1"/>
      <w:marLeft w:val="0"/>
      <w:marRight w:val="0"/>
      <w:marTop w:val="0"/>
      <w:marBottom w:val="0"/>
      <w:divBdr>
        <w:top w:val="none" w:sz="0" w:space="0" w:color="auto"/>
        <w:left w:val="none" w:sz="0" w:space="0" w:color="auto"/>
        <w:bottom w:val="none" w:sz="0" w:space="0" w:color="auto"/>
        <w:right w:val="none" w:sz="0" w:space="0" w:color="auto"/>
      </w:divBdr>
    </w:div>
    <w:div w:id="1098257890">
      <w:bodyDiv w:val="1"/>
      <w:marLeft w:val="0"/>
      <w:marRight w:val="0"/>
      <w:marTop w:val="0"/>
      <w:marBottom w:val="0"/>
      <w:divBdr>
        <w:top w:val="none" w:sz="0" w:space="0" w:color="auto"/>
        <w:left w:val="none" w:sz="0" w:space="0" w:color="auto"/>
        <w:bottom w:val="none" w:sz="0" w:space="0" w:color="auto"/>
        <w:right w:val="none" w:sz="0" w:space="0" w:color="auto"/>
      </w:divBdr>
    </w:div>
    <w:div w:id="1106072623">
      <w:bodyDiv w:val="1"/>
      <w:marLeft w:val="0"/>
      <w:marRight w:val="0"/>
      <w:marTop w:val="0"/>
      <w:marBottom w:val="0"/>
      <w:divBdr>
        <w:top w:val="none" w:sz="0" w:space="0" w:color="auto"/>
        <w:left w:val="none" w:sz="0" w:space="0" w:color="auto"/>
        <w:bottom w:val="none" w:sz="0" w:space="0" w:color="auto"/>
        <w:right w:val="none" w:sz="0" w:space="0" w:color="auto"/>
      </w:divBdr>
      <w:divsChild>
        <w:div w:id="619074427">
          <w:marLeft w:val="0"/>
          <w:marRight w:val="0"/>
          <w:marTop w:val="0"/>
          <w:marBottom w:val="0"/>
          <w:divBdr>
            <w:top w:val="none" w:sz="0" w:space="0" w:color="auto"/>
            <w:left w:val="none" w:sz="0" w:space="0" w:color="auto"/>
            <w:bottom w:val="none" w:sz="0" w:space="0" w:color="auto"/>
            <w:right w:val="none" w:sz="0" w:space="0" w:color="auto"/>
          </w:divBdr>
        </w:div>
        <w:div w:id="629672218">
          <w:marLeft w:val="0"/>
          <w:marRight w:val="0"/>
          <w:marTop w:val="0"/>
          <w:marBottom w:val="0"/>
          <w:divBdr>
            <w:top w:val="none" w:sz="0" w:space="0" w:color="auto"/>
            <w:left w:val="none" w:sz="0" w:space="0" w:color="auto"/>
            <w:bottom w:val="none" w:sz="0" w:space="0" w:color="auto"/>
            <w:right w:val="none" w:sz="0" w:space="0" w:color="auto"/>
          </w:divBdr>
        </w:div>
        <w:div w:id="864093901">
          <w:marLeft w:val="0"/>
          <w:marRight w:val="0"/>
          <w:marTop w:val="0"/>
          <w:marBottom w:val="0"/>
          <w:divBdr>
            <w:top w:val="none" w:sz="0" w:space="0" w:color="auto"/>
            <w:left w:val="none" w:sz="0" w:space="0" w:color="auto"/>
            <w:bottom w:val="none" w:sz="0" w:space="0" w:color="auto"/>
            <w:right w:val="none" w:sz="0" w:space="0" w:color="auto"/>
          </w:divBdr>
        </w:div>
        <w:div w:id="1105272143">
          <w:marLeft w:val="0"/>
          <w:marRight w:val="0"/>
          <w:marTop w:val="0"/>
          <w:marBottom w:val="0"/>
          <w:divBdr>
            <w:top w:val="none" w:sz="0" w:space="0" w:color="auto"/>
            <w:left w:val="none" w:sz="0" w:space="0" w:color="auto"/>
            <w:bottom w:val="none" w:sz="0" w:space="0" w:color="auto"/>
            <w:right w:val="none" w:sz="0" w:space="0" w:color="auto"/>
          </w:divBdr>
        </w:div>
        <w:div w:id="1180393251">
          <w:marLeft w:val="0"/>
          <w:marRight w:val="0"/>
          <w:marTop w:val="0"/>
          <w:marBottom w:val="0"/>
          <w:divBdr>
            <w:top w:val="none" w:sz="0" w:space="0" w:color="auto"/>
            <w:left w:val="none" w:sz="0" w:space="0" w:color="auto"/>
            <w:bottom w:val="none" w:sz="0" w:space="0" w:color="auto"/>
            <w:right w:val="none" w:sz="0" w:space="0" w:color="auto"/>
          </w:divBdr>
        </w:div>
        <w:div w:id="1393046351">
          <w:marLeft w:val="0"/>
          <w:marRight w:val="0"/>
          <w:marTop w:val="0"/>
          <w:marBottom w:val="0"/>
          <w:divBdr>
            <w:top w:val="none" w:sz="0" w:space="0" w:color="auto"/>
            <w:left w:val="none" w:sz="0" w:space="0" w:color="auto"/>
            <w:bottom w:val="none" w:sz="0" w:space="0" w:color="auto"/>
            <w:right w:val="none" w:sz="0" w:space="0" w:color="auto"/>
          </w:divBdr>
        </w:div>
        <w:div w:id="1482623110">
          <w:marLeft w:val="0"/>
          <w:marRight w:val="0"/>
          <w:marTop w:val="0"/>
          <w:marBottom w:val="0"/>
          <w:divBdr>
            <w:top w:val="none" w:sz="0" w:space="0" w:color="auto"/>
            <w:left w:val="none" w:sz="0" w:space="0" w:color="auto"/>
            <w:bottom w:val="none" w:sz="0" w:space="0" w:color="auto"/>
            <w:right w:val="none" w:sz="0" w:space="0" w:color="auto"/>
          </w:divBdr>
        </w:div>
        <w:div w:id="1717049379">
          <w:marLeft w:val="0"/>
          <w:marRight w:val="0"/>
          <w:marTop w:val="0"/>
          <w:marBottom w:val="0"/>
          <w:divBdr>
            <w:top w:val="none" w:sz="0" w:space="0" w:color="auto"/>
            <w:left w:val="none" w:sz="0" w:space="0" w:color="auto"/>
            <w:bottom w:val="none" w:sz="0" w:space="0" w:color="auto"/>
            <w:right w:val="none" w:sz="0" w:space="0" w:color="auto"/>
          </w:divBdr>
        </w:div>
        <w:div w:id="1780299571">
          <w:marLeft w:val="0"/>
          <w:marRight w:val="0"/>
          <w:marTop w:val="0"/>
          <w:marBottom w:val="0"/>
          <w:divBdr>
            <w:top w:val="none" w:sz="0" w:space="0" w:color="auto"/>
            <w:left w:val="none" w:sz="0" w:space="0" w:color="auto"/>
            <w:bottom w:val="none" w:sz="0" w:space="0" w:color="auto"/>
            <w:right w:val="none" w:sz="0" w:space="0" w:color="auto"/>
          </w:divBdr>
        </w:div>
        <w:div w:id="1814053924">
          <w:marLeft w:val="0"/>
          <w:marRight w:val="0"/>
          <w:marTop w:val="0"/>
          <w:marBottom w:val="0"/>
          <w:divBdr>
            <w:top w:val="none" w:sz="0" w:space="0" w:color="auto"/>
            <w:left w:val="none" w:sz="0" w:space="0" w:color="auto"/>
            <w:bottom w:val="none" w:sz="0" w:space="0" w:color="auto"/>
            <w:right w:val="none" w:sz="0" w:space="0" w:color="auto"/>
          </w:divBdr>
        </w:div>
        <w:div w:id="1888108866">
          <w:marLeft w:val="0"/>
          <w:marRight w:val="0"/>
          <w:marTop w:val="0"/>
          <w:marBottom w:val="0"/>
          <w:divBdr>
            <w:top w:val="none" w:sz="0" w:space="0" w:color="auto"/>
            <w:left w:val="none" w:sz="0" w:space="0" w:color="auto"/>
            <w:bottom w:val="none" w:sz="0" w:space="0" w:color="auto"/>
            <w:right w:val="none" w:sz="0" w:space="0" w:color="auto"/>
          </w:divBdr>
        </w:div>
        <w:div w:id="1929537511">
          <w:marLeft w:val="0"/>
          <w:marRight w:val="0"/>
          <w:marTop w:val="0"/>
          <w:marBottom w:val="0"/>
          <w:divBdr>
            <w:top w:val="none" w:sz="0" w:space="0" w:color="auto"/>
            <w:left w:val="none" w:sz="0" w:space="0" w:color="auto"/>
            <w:bottom w:val="none" w:sz="0" w:space="0" w:color="auto"/>
            <w:right w:val="none" w:sz="0" w:space="0" w:color="auto"/>
          </w:divBdr>
        </w:div>
        <w:div w:id="2030180229">
          <w:marLeft w:val="0"/>
          <w:marRight w:val="0"/>
          <w:marTop w:val="0"/>
          <w:marBottom w:val="0"/>
          <w:divBdr>
            <w:top w:val="none" w:sz="0" w:space="0" w:color="auto"/>
            <w:left w:val="none" w:sz="0" w:space="0" w:color="auto"/>
            <w:bottom w:val="none" w:sz="0" w:space="0" w:color="auto"/>
            <w:right w:val="none" w:sz="0" w:space="0" w:color="auto"/>
          </w:divBdr>
        </w:div>
        <w:div w:id="2041777556">
          <w:marLeft w:val="0"/>
          <w:marRight w:val="0"/>
          <w:marTop w:val="0"/>
          <w:marBottom w:val="0"/>
          <w:divBdr>
            <w:top w:val="none" w:sz="0" w:space="0" w:color="auto"/>
            <w:left w:val="none" w:sz="0" w:space="0" w:color="auto"/>
            <w:bottom w:val="none" w:sz="0" w:space="0" w:color="auto"/>
            <w:right w:val="none" w:sz="0" w:space="0" w:color="auto"/>
          </w:divBdr>
        </w:div>
      </w:divsChild>
    </w:div>
    <w:div w:id="1142187474">
      <w:bodyDiv w:val="1"/>
      <w:marLeft w:val="0"/>
      <w:marRight w:val="0"/>
      <w:marTop w:val="0"/>
      <w:marBottom w:val="0"/>
      <w:divBdr>
        <w:top w:val="none" w:sz="0" w:space="0" w:color="auto"/>
        <w:left w:val="none" w:sz="0" w:space="0" w:color="auto"/>
        <w:bottom w:val="none" w:sz="0" w:space="0" w:color="auto"/>
        <w:right w:val="none" w:sz="0" w:space="0" w:color="auto"/>
      </w:divBdr>
    </w:div>
    <w:div w:id="1178737126">
      <w:bodyDiv w:val="1"/>
      <w:marLeft w:val="0"/>
      <w:marRight w:val="0"/>
      <w:marTop w:val="0"/>
      <w:marBottom w:val="0"/>
      <w:divBdr>
        <w:top w:val="none" w:sz="0" w:space="0" w:color="auto"/>
        <w:left w:val="none" w:sz="0" w:space="0" w:color="auto"/>
        <w:bottom w:val="none" w:sz="0" w:space="0" w:color="auto"/>
        <w:right w:val="none" w:sz="0" w:space="0" w:color="auto"/>
      </w:divBdr>
    </w:div>
    <w:div w:id="1190608791">
      <w:bodyDiv w:val="1"/>
      <w:marLeft w:val="0"/>
      <w:marRight w:val="0"/>
      <w:marTop w:val="0"/>
      <w:marBottom w:val="0"/>
      <w:divBdr>
        <w:top w:val="none" w:sz="0" w:space="0" w:color="auto"/>
        <w:left w:val="none" w:sz="0" w:space="0" w:color="auto"/>
        <w:bottom w:val="none" w:sz="0" w:space="0" w:color="auto"/>
        <w:right w:val="none" w:sz="0" w:space="0" w:color="auto"/>
      </w:divBdr>
      <w:divsChild>
        <w:div w:id="1164394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94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0436">
      <w:bodyDiv w:val="1"/>
      <w:marLeft w:val="0"/>
      <w:marRight w:val="0"/>
      <w:marTop w:val="0"/>
      <w:marBottom w:val="0"/>
      <w:divBdr>
        <w:top w:val="none" w:sz="0" w:space="0" w:color="auto"/>
        <w:left w:val="none" w:sz="0" w:space="0" w:color="auto"/>
        <w:bottom w:val="none" w:sz="0" w:space="0" w:color="auto"/>
        <w:right w:val="none" w:sz="0" w:space="0" w:color="auto"/>
      </w:divBdr>
    </w:div>
    <w:div w:id="1195998784">
      <w:bodyDiv w:val="1"/>
      <w:marLeft w:val="0"/>
      <w:marRight w:val="0"/>
      <w:marTop w:val="0"/>
      <w:marBottom w:val="0"/>
      <w:divBdr>
        <w:top w:val="none" w:sz="0" w:space="0" w:color="auto"/>
        <w:left w:val="none" w:sz="0" w:space="0" w:color="auto"/>
        <w:bottom w:val="none" w:sz="0" w:space="0" w:color="auto"/>
        <w:right w:val="none" w:sz="0" w:space="0" w:color="auto"/>
      </w:divBdr>
      <w:divsChild>
        <w:div w:id="2109080638">
          <w:marLeft w:val="0"/>
          <w:marRight w:val="0"/>
          <w:marTop w:val="0"/>
          <w:marBottom w:val="0"/>
          <w:divBdr>
            <w:top w:val="none" w:sz="0" w:space="0" w:color="auto"/>
            <w:left w:val="none" w:sz="0" w:space="0" w:color="auto"/>
            <w:bottom w:val="none" w:sz="0" w:space="0" w:color="auto"/>
            <w:right w:val="none" w:sz="0" w:space="0" w:color="auto"/>
          </w:divBdr>
        </w:div>
      </w:divsChild>
    </w:div>
    <w:div w:id="1231619897">
      <w:bodyDiv w:val="1"/>
      <w:marLeft w:val="0"/>
      <w:marRight w:val="0"/>
      <w:marTop w:val="0"/>
      <w:marBottom w:val="0"/>
      <w:divBdr>
        <w:top w:val="none" w:sz="0" w:space="0" w:color="auto"/>
        <w:left w:val="none" w:sz="0" w:space="0" w:color="auto"/>
        <w:bottom w:val="none" w:sz="0" w:space="0" w:color="auto"/>
        <w:right w:val="none" w:sz="0" w:space="0" w:color="auto"/>
      </w:divBdr>
    </w:div>
    <w:div w:id="1279072119">
      <w:bodyDiv w:val="1"/>
      <w:marLeft w:val="0"/>
      <w:marRight w:val="0"/>
      <w:marTop w:val="0"/>
      <w:marBottom w:val="0"/>
      <w:divBdr>
        <w:top w:val="none" w:sz="0" w:space="0" w:color="auto"/>
        <w:left w:val="none" w:sz="0" w:space="0" w:color="auto"/>
        <w:bottom w:val="none" w:sz="0" w:space="0" w:color="auto"/>
        <w:right w:val="none" w:sz="0" w:space="0" w:color="auto"/>
      </w:divBdr>
    </w:div>
    <w:div w:id="1377386117">
      <w:bodyDiv w:val="1"/>
      <w:marLeft w:val="0"/>
      <w:marRight w:val="0"/>
      <w:marTop w:val="0"/>
      <w:marBottom w:val="0"/>
      <w:divBdr>
        <w:top w:val="none" w:sz="0" w:space="0" w:color="auto"/>
        <w:left w:val="none" w:sz="0" w:space="0" w:color="auto"/>
        <w:bottom w:val="none" w:sz="0" w:space="0" w:color="auto"/>
        <w:right w:val="none" w:sz="0" w:space="0" w:color="auto"/>
      </w:divBdr>
      <w:divsChild>
        <w:div w:id="2088265781">
          <w:marLeft w:val="0"/>
          <w:marRight w:val="0"/>
          <w:marTop w:val="0"/>
          <w:marBottom w:val="0"/>
          <w:divBdr>
            <w:top w:val="none" w:sz="0" w:space="0" w:color="auto"/>
            <w:left w:val="none" w:sz="0" w:space="0" w:color="auto"/>
            <w:bottom w:val="none" w:sz="0" w:space="0" w:color="auto"/>
            <w:right w:val="none" w:sz="0" w:space="0" w:color="auto"/>
          </w:divBdr>
          <w:divsChild>
            <w:div w:id="11911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939">
      <w:bodyDiv w:val="1"/>
      <w:marLeft w:val="0"/>
      <w:marRight w:val="0"/>
      <w:marTop w:val="0"/>
      <w:marBottom w:val="0"/>
      <w:divBdr>
        <w:top w:val="none" w:sz="0" w:space="0" w:color="auto"/>
        <w:left w:val="none" w:sz="0" w:space="0" w:color="auto"/>
        <w:bottom w:val="none" w:sz="0" w:space="0" w:color="auto"/>
        <w:right w:val="none" w:sz="0" w:space="0" w:color="auto"/>
      </w:divBdr>
    </w:div>
    <w:div w:id="1495102999">
      <w:bodyDiv w:val="1"/>
      <w:marLeft w:val="0"/>
      <w:marRight w:val="0"/>
      <w:marTop w:val="0"/>
      <w:marBottom w:val="0"/>
      <w:divBdr>
        <w:top w:val="none" w:sz="0" w:space="0" w:color="auto"/>
        <w:left w:val="none" w:sz="0" w:space="0" w:color="auto"/>
        <w:bottom w:val="none" w:sz="0" w:space="0" w:color="auto"/>
        <w:right w:val="none" w:sz="0" w:space="0" w:color="auto"/>
      </w:divBdr>
    </w:div>
    <w:div w:id="1533956026">
      <w:bodyDiv w:val="1"/>
      <w:marLeft w:val="0"/>
      <w:marRight w:val="0"/>
      <w:marTop w:val="0"/>
      <w:marBottom w:val="0"/>
      <w:divBdr>
        <w:top w:val="none" w:sz="0" w:space="0" w:color="auto"/>
        <w:left w:val="none" w:sz="0" w:space="0" w:color="auto"/>
        <w:bottom w:val="none" w:sz="0" w:space="0" w:color="auto"/>
        <w:right w:val="none" w:sz="0" w:space="0" w:color="auto"/>
      </w:divBdr>
    </w:div>
    <w:div w:id="1564559663">
      <w:bodyDiv w:val="1"/>
      <w:marLeft w:val="0"/>
      <w:marRight w:val="0"/>
      <w:marTop w:val="0"/>
      <w:marBottom w:val="0"/>
      <w:divBdr>
        <w:top w:val="none" w:sz="0" w:space="0" w:color="auto"/>
        <w:left w:val="none" w:sz="0" w:space="0" w:color="auto"/>
        <w:bottom w:val="none" w:sz="0" w:space="0" w:color="auto"/>
        <w:right w:val="none" w:sz="0" w:space="0" w:color="auto"/>
      </w:divBdr>
    </w:div>
    <w:div w:id="1634406585">
      <w:bodyDiv w:val="1"/>
      <w:marLeft w:val="0"/>
      <w:marRight w:val="0"/>
      <w:marTop w:val="0"/>
      <w:marBottom w:val="0"/>
      <w:divBdr>
        <w:top w:val="none" w:sz="0" w:space="0" w:color="auto"/>
        <w:left w:val="none" w:sz="0" w:space="0" w:color="auto"/>
        <w:bottom w:val="none" w:sz="0" w:space="0" w:color="auto"/>
        <w:right w:val="none" w:sz="0" w:space="0" w:color="auto"/>
      </w:divBdr>
    </w:div>
    <w:div w:id="1722632335">
      <w:bodyDiv w:val="1"/>
      <w:marLeft w:val="0"/>
      <w:marRight w:val="0"/>
      <w:marTop w:val="0"/>
      <w:marBottom w:val="0"/>
      <w:divBdr>
        <w:top w:val="none" w:sz="0" w:space="0" w:color="auto"/>
        <w:left w:val="none" w:sz="0" w:space="0" w:color="auto"/>
        <w:bottom w:val="none" w:sz="0" w:space="0" w:color="auto"/>
        <w:right w:val="none" w:sz="0" w:space="0" w:color="auto"/>
      </w:divBdr>
      <w:divsChild>
        <w:div w:id="111364067">
          <w:marLeft w:val="0"/>
          <w:marRight w:val="0"/>
          <w:marTop w:val="0"/>
          <w:marBottom w:val="0"/>
          <w:divBdr>
            <w:top w:val="none" w:sz="0" w:space="0" w:color="auto"/>
            <w:left w:val="none" w:sz="0" w:space="0" w:color="auto"/>
            <w:bottom w:val="none" w:sz="0" w:space="0" w:color="auto"/>
            <w:right w:val="none" w:sz="0" w:space="0" w:color="auto"/>
          </w:divBdr>
          <w:divsChild>
            <w:div w:id="13650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431">
      <w:bodyDiv w:val="1"/>
      <w:marLeft w:val="0"/>
      <w:marRight w:val="0"/>
      <w:marTop w:val="0"/>
      <w:marBottom w:val="0"/>
      <w:divBdr>
        <w:top w:val="none" w:sz="0" w:space="0" w:color="auto"/>
        <w:left w:val="none" w:sz="0" w:space="0" w:color="auto"/>
        <w:bottom w:val="none" w:sz="0" w:space="0" w:color="auto"/>
        <w:right w:val="none" w:sz="0" w:space="0" w:color="auto"/>
      </w:divBdr>
    </w:div>
    <w:div w:id="1794011352">
      <w:bodyDiv w:val="1"/>
      <w:marLeft w:val="0"/>
      <w:marRight w:val="0"/>
      <w:marTop w:val="0"/>
      <w:marBottom w:val="0"/>
      <w:divBdr>
        <w:top w:val="none" w:sz="0" w:space="0" w:color="auto"/>
        <w:left w:val="none" w:sz="0" w:space="0" w:color="auto"/>
        <w:bottom w:val="none" w:sz="0" w:space="0" w:color="auto"/>
        <w:right w:val="none" w:sz="0" w:space="0" w:color="auto"/>
      </w:divBdr>
      <w:divsChild>
        <w:div w:id="201481662">
          <w:marLeft w:val="0"/>
          <w:marRight w:val="0"/>
          <w:marTop w:val="0"/>
          <w:marBottom w:val="0"/>
          <w:divBdr>
            <w:top w:val="none" w:sz="0" w:space="0" w:color="auto"/>
            <w:left w:val="none" w:sz="0" w:space="0" w:color="auto"/>
            <w:bottom w:val="none" w:sz="0" w:space="0" w:color="auto"/>
            <w:right w:val="none" w:sz="0" w:space="0" w:color="auto"/>
          </w:divBdr>
        </w:div>
      </w:divsChild>
    </w:div>
    <w:div w:id="1818718704">
      <w:bodyDiv w:val="1"/>
      <w:marLeft w:val="0"/>
      <w:marRight w:val="0"/>
      <w:marTop w:val="0"/>
      <w:marBottom w:val="0"/>
      <w:divBdr>
        <w:top w:val="none" w:sz="0" w:space="0" w:color="auto"/>
        <w:left w:val="none" w:sz="0" w:space="0" w:color="auto"/>
        <w:bottom w:val="none" w:sz="0" w:space="0" w:color="auto"/>
        <w:right w:val="none" w:sz="0" w:space="0" w:color="auto"/>
      </w:divBdr>
      <w:divsChild>
        <w:div w:id="440147009">
          <w:marLeft w:val="0"/>
          <w:marRight w:val="0"/>
          <w:marTop w:val="0"/>
          <w:marBottom w:val="0"/>
          <w:divBdr>
            <w:top w:val="none" w:sz="0" w:space="0" w:color="auto"/>
            <w:left w:val="none" w:sz="0" w:space="0" w:color="auto"/>
            <w:bottom w:val="none" w:sz="0" w:space="0" w:color="auto"/>
            <w:right w:val="none" w:sz="0" w:space="0" w:color="auto"/>
          </w:divBdr>
        </w:div>
      </w:divsChild>
    </w:div>
    <w:div w:id="1827474912">
      <w:bodyDiv w:val="1"/>
      <w:marLeft w:val="0"/>
      <w:marRight w:val="0"/>
      <w:marTop w:val="0"/>
      <w:marBottom w:val="0"/>
      <w:divBdr>
        <w:top w:val="none" w:sz="0" w:space="0" w:color="auto"/>
        <w:left w:val="none" w:sz="0" w:space="0" w:color="auto"/>
        <w:bottom w:val="none" w:sz="0" w:space="0" w:color="auto"/>
        <w:right w:val="none" w:sz="0" w:space="0" w:color="auto"/>
      </w:divBdr>
      <w:divsChild>
        <w:div w:id="945039922">
          <w:marLeft w:val="0"/>
          <w:marRight w:val="0"/>
          <w:marTop w:val="0"/>
          <w:marBottom w:val="0"/>
          <w:divBdr>
            <w:top w:val="none" w:sz="0" w:space="0" w:color="auto"/>
            <w:left w:val="none" w:sz="0" w:space="0" w:color="auto"/>
            <w:bottom w:val="none" w:sz="0" w:space="0" w:color="auto"/>
            <w:right w:val="none" w:sz="0" w:space="0" w:color="auto"/>
          </w:divBdr>
        </w:div>
        <w:div w:id="1139571497">
          <w:marLeft w:val="0"/>
          <w:marRight w:val="0"/>
          <w:marTop w:val="0"/>
          <w:marBottom w:val="0"/>
          <w:divBdr>
            <w:top w:val="none" w:sz="0" w:space="0" w:color="auto"/>
            <w:left w:val="none" w:sz="0" w:space="0" w:color="auto"/>
            <w:bottom w:val="none" w:sz="0" w:space="0" w:color="auto"/>
            <w:right w:val="none" w:sz="0" w:space="0" w:color="auto"/>
          </w:divBdr>
        </w:div>
        <w:div w:id="1779251285">
          <w:marLeft w:val="0"/>
          <w:marRight w:val="0"/>
          <w:marTop w:val="0"/>
          <w:marBottom w:val="0"/>
          <w:divBdr>
            <w:top w:val="none" w:sz="0" w:space="0" w:color="auto"/>
            <w:left w:val="none" w:sz="0" w:space="0" w:color="auto"/>
            <w:bottom w:val="none" w:sz="0" w:space="0" w:color="auto"/>
            <w:right w:val="none" w:sz="0" w:space="0" w:color="auto"/>
          </w:divBdr>
        </w:div>
        <w:div w:id="1869097669">
          <w:marLeft w:val="0"/>
          <w:marRight w:val="0"/>
          <w:marTop w:val="0"/>
          <w:marBottom w:val="0"/>
          <w:divBdr>
            <w:top w:val="none" w:sz="0" w:space="0" w:color="auto"/>
            <w:left w:val="none" w:sz="0" w:space="0" w:color="auto"/>
            <w:bottom w:val="none" w:sz="0" w:space="0" w:color="auto"/>
            <w:right w:val="none" w:sz="0" w:space="0" w:color="auto"/>
          </w:divBdr>
        </w:div>
        <w:div w:id="1998604932">
          <w:marLeft w:val="0"/>
          <w:marRight w:val="0"/>
          <w:marTop w:val="0"/>
          <w:marBottom w:val="0"/>
          <w:divBdr>
            <w:top w:val="none" w:sz="0" w:space="0" w:color="auto"/>
            <w:left w:val="none" w:sz="0" w:space="0" w:color="auto"/>
            <w:bottom w:val="none" w:sz="0" w:space="0" w:color="auto"/>
            <w:right w:val="none" w:sz="0" w:space="0" w:color="auto"/>
          </w:divBdr>
        </w:div>
      </w:divsChild>
    </w:div>
    <w:div w:id="1868249510">
      <w:bodyDiv w:val="1"/>
      <w:marLeft w:val="0"/>
      <w:marRight w:val="0"/>
      <w:marTop w:val="0"/>
      <w:marBottom w:val="0"/>
      <w:divBdr>
        <w:top w:val="none" w:sz="0" w:space="0" w:color="auto"/>
        <w:left w:val="none" w:sz="0" w:space="0" w:color="auto"/>
        <w:bottom w:val="none" w:sz="0" w:space="0" w:color="auto"/>
        <w:right w:val="none" w:sz="0" w:space="0" w:color="auto"/>
      </w:divBdr>
    </w:div>
    <w:div w:id="1873952092">
      <w:bodyDiv w:val="1"/>
      <w:marLeft w:val="0"/>
      <w:marRight w:val="0"/>
      <w:marTop w:val="0"/>
      <w:marBottom w:val="0"/>
      <w:divBdr>
        <w:top w:val="none" w:sz="0" w:space="0" w:color="auto"/>
        <w:left w:val="none" w:sz="0" w:space="0" w:color="auto"/>
        <w:bottom w:val="none" w:sz="0" w:space="0" w:color="auto"/>
        <w:right w:val="none" w:sz="0" w:space="0" w:color="auto"/>
      </w:divBdr>
    </w:div>
    <w:div w:id="1895505838">
      <w:bodyDiv w:val="1"/>
      <w:marLeft w:val="0"/>
      <w:marRight w:val="0"/>
      <w:marTop w:val="0"/>
      <w:marBottom w:val="0"/>
      <w:divBdr>
        <w:top w:val="none" w:sz="0" w:space="0" w:color="auto"/>
        <w:left w:val="none" w:sz="0" w:space="0" w:color="auto"/>
        <w:bottom w:val="none" w:sz="0" w:space="0" w:color="auto"/>
        <w:right w:val="none" w:sz="0" w:space="0" w:color="auto"/>
      </w:divBdr>
    </w:div>
    <w:div w:id="1931424006">
      <w:bodyDiv w:val="1"/>
      <w:marLeft w:val="0"/>
      <w:marRight w:val="0"/>
      <w:marTop w:val="0"/>
      <w:marBottom w:val="0"/>
      <w:divBdr>
        <w:top w:val="none" w:sz="0" w:space="0" w:color="auto"/>
        <w:left w:val="none" w:sz="0" w:space="0" w:color="auto"/>
        <w:bottom w:val="none" w:sz="0" w:space="0" w:color="auto"/>
        <w:right w:val="none" w:sz="0" w:space="0" w:color="auto"/>
      </w:divBdr>
    </w:div>
    <w:div w:id="2023778491">
      <w:bodyDiv w:val="1"/>
      <w:marLeft w:val="0"/>
      <w:marRight w:val="0"/>
      <w:marTop w:val="0"/>
      <w:marBottom w:val="0"/>
      <w:divBdr>
        <w:top w:val="none" w:sz="0" w:space="0" w:color="auto"/>
        <w:left w:val="none" w:sz="0" w:space="0" w:color="auto"/>
        <w:bottom w:val="none" w:sz="0" w:space="0" w:color="auto"/>
        <w:right w:val="none" w:sz="0" w:space="0" w:color="auto"/>
      </w:divBdr>
    </w:div>
    <w:div w:id="2031760367">
      <w:bodyDiv w:val="1"/>
      <w:marLeft w:val="0"/>
      <w:marRight w:val="0"/>
      <w:marTop w:val="0"/>
      <w:marBottom w:val="0"/>
      <w:divBdr>
        <w:top w:val="none" w:sz="0" w:space="0" w:color="auto"/>
        <w:left w:val="none" w:sz="0" w:space="0" w:color="auto"/>
        <w:bottom w:val="none" w:sz="0" w:space="0" w:color="auto"/>
        <w:right w:val="none" w:sz="0" w:space="0" w:color="auto"/>
      </w:divBdr>
      <w:divsChild>
        <w:div w:id="247542735">
          <w:marLeft w:val="0"/>
          <w:marRight w:val="0"/>
          <w:marTop w:val="0"/>
          <w:marBottom w:val="0"/>
          <w:divBdr>
            <w:top w:val="none" w:sz="0" w:space="0" w:color="auto"/>
            <w:left w:val="none" w:sz="0" w:space="0" w:color="auto"/>
            <w:bottom w:val="none" w:sz="0" w:space="0" w:color="auto"/>
            <w:right w:val="none" w:sz="0" w:space="0" w:color="auto"/>
          </w:divBdr>
          <w:divsChild>
            <w:div w:id="1145701206">
              <w:marLeft w:val="0"/>
              <w:marRight w:val="0"/>
              <w:marTop w:val="0"/>
              <w:marBottom w:val="360"/>
              <w:divBdr>
                <w:top w:val="none" w:sz="0" w:space="0" w:color="auto"/>
                <w:left w:val="none" w:sz="0" w:space="0" w:color="auto"/>
                <w:bottom w:val="none" w:sz="0" w:space="0" w:color="auto"/>
                <w:right w:val="none" w:sz="0" w:space="0" w:color="auto"/>
              </w:divBdr>
            </w:div>
          </w:divsChild>
        </w:div>
        <w:div w:id="451050163">
          <w:marLeft w:val="0"/>
          <w:marRight w:val="0"/>
          <w:marTop w:val="0"/>
          <w:marBottom w:val="0"/>
          <w:divBdr>
            <w:top w:val="none" w:sz="0" w:space="0" w:color="auto"/>
            <w:left w:val="none" w:sz="0" w:space="0" w:color="auto"/>
            <w:bottom w:val="none" w:sz="0" w:space="0" w:color="auto"/>
            <w:right w:val="none" w:sz="0" w:space="0" w:color="auto"/>
          </w:divBdr>
          <w:divsChild>
            <w:div w:id="1882933741">
              <w:marLeft w:val="0"/>
              <w:marRight w:val="0"/>
              <w:marTop w:val="0"/>
              <w:marBottom w:val="360"/>
              <w:divBdr>
                <w:top w:val="none" w:sz="0" w:space="0" w:color="auto"/>
                <w:left w:val="none" w:sz="0" w:space="0" w:color="auto"/>
                <w:bottom w:val="none" w:sz="0" w:space="0" w:color="auto"/>
                <w:right w:val="none" w:sz="0" w:space="0" w:color="auto"/>
              </w:divBdr>
            </w:div>
          </w:divsChild>
        </w:div>
        <w:div w:id="474834299">
          <w:marLeft w:val="0"/>
          <w:marRight w:val="0"/>
          <w:marTop w:val="0"/>
          <w:marBottom w:val="0"/>
          <w:divBdr>
            <w:top w:val="none" w:sz="0" w:space="0" w:color="auto"/>
            <w:left w:val="none" w:sz="0" w:space="0" w:color="auto"/>
            <w:bottom w:val="none" w:sz="0" w:space="0" w:color="auto"/>
            <w:right w:val="none" w:sz="0" w:space="0" w:color="auto"/>
          </w:divBdr>
          <w:divsChild>
            <w:div w:id="689376137">
              <w:marLeft w:val="0"/>
              <w:marRight w:val="0"/>
              <w:marTop w:val="0"/>
              <w:marBottom w:val="360"/>
              <w:divBdr>
                <w:top w:val="none" w:sz="0" w:space="0" w:color="auto"/>
                <w:left w:val="none" w:sz="0" w:space="0" w:color="auto"/>
                <w:bottom w:val="none" w:sz="0" w:space="0" w:color="auto"/>
                <w:right w:val="none" w:sz="0" w:space="0" w:color="auto"/>
              </w:divBdr>
            </w:div>
          </w:divsChild>
        </w:div>
        <w:div w:id="602810243">
          <w:marLeft w:val="0"/>
          <w:marRight w:val="0"/>
          <w:marTop w:val="0"/>
          <w:marBottom w:val="0"/>
          <w:divBdr>
            <w:top w:val="none" w:sz="0" w:space="0" w:color="auto"/>
            <w:left w:val="none" w:sz="0" w:space="0" w:color="auto"/>
            <w:bottom w:val="none" w:sz="0" w:space="0" w:color="auto"/>
            <w:right w:val="none" w:sz="0" w:space="0" w:color="auto"/>
          </w:divBdr>
          <w:divsChild>
            <w:div w:id="1065375030">
              <w:marLeft w:val="0"/>
              <w:marRight w:val="0"/>
              <w:marTop w:val="0"/>
              <w:marBottom w:val="360"/>
              <w:divBdr>
                <w:top w:val="none" w:sz="0" w:space="0" w:color="auto"/>
                <w:left w:val="none" w:sz="0" w:space="0" w:color="auto"/>
                <w:bottom w:val="none" w:sz="0" w:space="0" w:color="auto"/>
                <w:right w:val="none" w:sz="0" w:space="0" w:color="auto"/>
              </w:divBdr>
            </w:div>
          </w:divsChild>
        </w:div>
        <w:div w:id="658116233">
          <w:marLeft w:val="0"/>
          <w:marRight w:val="0"/>
          <w:marTop w:val="0"/>
          <w:marBottom w:val="0"/>
          <w:divBdr>
            <w:top w:val="none" w:sz="0" w:space="0" w:color="auto"/>
            <w:left w:val="none" w:sz="0" w:space="0" w:color="auto"/>
            <w:bottom w:val="none" w:sz="0" w:space="0" w:color="auto"/>
            <w:right w:val="none" w:sz="0" w:space="0" w:color="auto"/>
          </w:divBdr>
          <w:divsChild>
            <w:div w:id="1825468124">
              <w:marLeft w:val="0"/>
              <w:marRight w:val="0"/>
              <w:marTop w:val="0"/>
              <w:marBottom w:val="360"/>
              <w:divBdr>
                <w:top w:val="none" w:sz="0" w:space="0" w:color="auto"/>
                <w:left w:val="none" w:sz="0" w:space="0" w:color="auto"/>
                <w:bottom w:val="none" w:sz="0" w:space="0" w:color="auto"/>
                <w:right w:val="none" w:sz="0" w:space="0" w:color="auto"/>
              </w:divBdr>
            </w:div>
          </w:divsChild>
        </w:div>
        <w:div w:id="839390216">
          <w:marLeft w:val="0"/>
          <w:marRight w:val="0"/>
          <w:marTop w:val="0"/>
          <w:marBottom w:val="0"/>
          <w:divBdr>
            <w:top w:val="none" w:sz="0" w:space="0" w:color="auto"/>
            <w:left w:val="none" w:sz="0" w:space="0" w:color="auto"/>
            <w:bottom w:val="none" w:sz="0" w:space="0" w:color="auto"/>
            <w:right w:val="none" w:sz="0" w:space="0" w:color="auto"/>
          </w:divBdr>
          <w:divsChild>
            <w:div w:id="21202957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3653429">
      <w:bodyDiv w:val="1"/>
      <w:marLeft w:val="0"/>
      <w:marRight w:val="0"/>
      <w:marTop w:val="0"/>
      <w:marBottom w:val="0"/>
      <w:divBdr>
        <w:top w:val="none" w:sz="0" w:space="0" w:color="auto"/>
        <w:left w:val="none" w:sz="0" w:space="0" w:color="auto"/>
        <w:bottom w:val="none" w:sz="0" w:space="0" w:color="auto"/>
        <w:right w:val="none" w:sz="0" w:space="0" w:color="auto"/>
      </w:divBdr>
      <w:divsChild>
        <w:div w:id="777025176">
          <w:marLeft w:val="0"/>
          <w:marRight w:val="0"/>
          <w:marTop w:val="0"/>
          <w:marBottom w:val="150"/>
          <w:divBdr>
            <w:top w:val="none" w:sz="0" w:space="0" w:color="auto"/>
            <w:left w:val="none" w:sz="0" w:space="0" w:color="auto"/>
            <w:bottom w:val="none" w:sz="0" w:space="0" w:color="auto"/>
            <w:right w:val="none" w:sz="0" w:space="0" w:color="auto"/>
          </w:divBdr>
        </w:div>
        <w:div w:id="1301689027">
          <w:marLeft w:val="0"/>
          <w:marRight w:val="0"/>
          <w:marTop w:val="0"/>
          <w:marBottom w:val="150"/>
          <w:divBdr>
            <w:top w:val="none" w:sz="0" w:space="0" w:color="auto"/>
            <w:left w:val="none" w:sz="0" w:space="0" w:color="auto"/>
            <w:bottom w:val="none" w:sz="0" w:space="0" w:color="auto"/>
            <w:right w:val="none" w:sz="0" w:space="0" w:color="auto"/>
          </w:divBdr>
        </w:div>
      </w:divsChild>
    </w:div>
    <w:div w:id="2041274955">
      <w:bodyDiv w:val="1"/>
      <w:marLeft w:val="0"/>
      <w:marRight w:val="0"/>
      <w:marTop w:val="0"/>
      <w:marBottom w:val="0"/>
      <w:divBdr>
        <w:top w:val="none" w:sz="0" w:space="0" w:color="auto"/>
        <w:left w:val="none" w:sz="0" w:space="0" w:color="auto"/>
        <w:bottom w:val="none" w:sz="0" w:space="0" w:color="auto"/>
        <w:right w:val="none" w:sz="0" w:space="0" w:color="auto"/>
      </w:divBdr>
      <w:divsChild>
        <w:div w:id="350449118">
          <w:marLeft w:val="0"/>
          <w:marRight w:val="0"/>
          <w:marTop w:val="0"/>
          <w:marBottom w:val="0"/>
          <w:divBdr>
            <w:top w:val="none" w:sz="0" w:space="0" w:color="auto"/>
            <w:left w:val="none" w:sz="0" w:space="0" w:color="auto"/>
            <w:bottom w:val="none" w:sz="0" w:space="0" w:color="auto"/>
            <w:right w:val="none" w:sz="0" w:space="0" w:color="auto"/>
          </w:divBdr>
          <w:divsChild>
            <w:div w:id="8960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2052">
      <w:bodyDiv w:val="1"/>
      <w:marLeft w:val="0"/>
      <w:marRight w:val="0"/>
      <w:marTop w:val="0"/>
      <w:marBottom w:val="0"/>
      <w:divBdr>
        <w:top w:val="none" w:sz="0" w:space="0" w:color="auto"/>
        <w:left w:val="none" w:sz="0" w:space="0" w:color="auto"/>
        <w:bottom w:val="none" w:sz="0" w:space="0" w:color="auto"/>
        <w:right w:val="none" w:sz="0" w:space="0" w:color="auto"/>
      </w:divBdr>
      <w:divsChild>
        <w:div w:id="895429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smodels.org/stable/install.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scipy.org/doc/scipy/tutorial/stats/resampling.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2.mathworks.cn/help/stats/examples.html?category=index&amp;exampleproduct=all&amp;s_tid=CRUX_lftnav"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ikit-learn.org/stable/user_guide.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cuments\&#33258;&#23450;&#20041;%20Office%20&#27169;&#26495;\&#21516;&#20803;&#27169;&#26495;2021021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88E42-4895-4CB5-812B-DFEC30D6F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同元模板20210212.dotm</Template>
  <TotalTime>6839</TotalTime>
  <Pages>21</Pages>
  <Words>1788</Words>
  <Characters>10194</Characters>
  <Application>Microsoft Office Word</Application>
  <DocSecurity>0</DocSecurity>
  <Lines>84</Lines>
  <Paragraphs>23</Paragraphs>
  <ScaleCrop>false</ScaleCrop>
  <Company>kerui</Company>
  <LinksUpToDate>false</LinksUpToDate>
  <CharactersWithSpaces>11959</CharactersWithSpaces>
  <SharedDoc>false</SharedDoc>
  <HLinks>
    <vt:vector size="54" baseType="variant">
      <vt:variant>
        <vt:i4>2031666</vt:i4>
      </vt:variant>
      <vt:variant>
        <vt:i4>50</vt:i4>
      </vt:variant>
      <vt:variant>
        <vt:i4>0</vt:i4>
      </vt:variant>
      <vt:variant>
        <vt:i4>5</vt:i4>
      </vt:variant>
      <vt:variant>
        <vt:lpwstr/>
      </vt:variant>
      <vt:variant>
        <vt:lpwstr>_Toc262136196</vt:lpwstr>
      </vt:variant>
      <vt:variant>
        <vt:i4>2031666</vt:i4>
      </vt:variant>
      <vt:variant>
        <vt:i4>44</vt:i4>
      </vt:variant>
      <vt:variant>
        <vt:i4>0</vt:i4>
      </vt:variant>
      <vt:variant>
        <vt:i4>5</vt:i4>
      </vt:variant>
      <vt:variant>
        <vt:lpwstr/>
      </vt:variant>
      <vt:variant>
        <vt:lpwstr>_Toc262136195</vt:lpwstr>
      </vt:variant>
      <vt:variant>
        <vt:i4>2031666</vt:i4>
      </vt:variant>
      <vt:variant>
        <vt:i4>38</vt:i4>
      </vt:variant>
      <vt:variant>
        <vt:i4>0</vt:i4>
      </vt:variant>
      <vt:variant>
        <vt:i4>5</vt:i4>
      </vt:variant>
      <vt:variant>
        <vt:lpwstr/>
      </vt:variant>
      <vt:variant>
        <vt:lpwstr>_Toc262136194</vt:lpwstr>
      </vt:variant>
      <vt:variant>
        <vt:i4>2031666</vt:i4>
      </vt:variant>
      <vt:variant>
        <vt:i4>32</vt:i4>
      </vt:variant>
      <vt:variant>
        <vt:i4>0</vt:i4>
      </vt:variant>
      <vt:variant>
        <vt:i4>5</vt:i4>
      </vt:variant>
      <vt:variant>
        <vt:lpwstr/>
      </vt:variant>
      <vt:variant>
        <vt:lpwstr>_Toc262136193</vt:lpwstr>
      </vt:variant>
      <vt:variant>
        <vt:i4>2031666</vt:i4>
      </vt:variant>
      <vt:variant>
        <vt:i4>26</vt:i4>
      </vt:variant>
      <vt:variant>
        <vt:i4>0</vt:i4>
      </vt:variant>
      <vt:variant>
        <vt:i4>5</vt:i4>
      </vt:variant>
      <vt:variant>
        <vt:lpwstr/>
      </vt:variant>
      <vt:variant>
        <vt:lpwstr>_Toc262136192</vt:lpwstr>
      </vt:variant>
      <vt:variant>
        <vt:i4>2031666</vt:i4>
      </vt:variant>
      <vt:variant>
        <vt:i4>20</vt:i4>
      </vt:variant>
      <vt:variant>
        <vt:i4>0</vt:i4>
      </vt:variant>
      <vt:variant>
        <vt:i4>5</vt:i4>
      </vt:variant>
      <vt:variant>
        <vt:lpwstr/>
      </vt:variant>
      <vt:variant>
        <vt:lpwstr>_Toc262136191</vt:lpwstr>
      </vt:variant>
      <vt:variant>
        <vt:i4>2031666</vt:i4>
      </vt:variant>
      <vt:variant>
        <vt:i4>14</vt:i4>
      </vt:variant>
      <vt:variant>
        <vt:i4>0</vt:i4>
      </vt:variant>
      <vt:variant>
        <vt:i4>5</vt:i4>
      </vt:variant>
      <vt:variant>
        <vt:lpwstr/>
      </vt:variant>
      <vt:variant>
        <vt:lpwstr>_Toc262136190</vt:lpwstr>
      </vt:variant>
      <vt:variant>
        <vt:i4>1966130</vt:i4>
      </vt:variant>
      <vt:variant>
        <vt:i4>8</vt:i4>
      </vt:variant>
      <vt:variant>
        <vt:i4>0</vt:i4>
      </vt:variant>
      <vt:variant>
        <vt:i4>5</vt:i4>
      </vt:variant>
      <vt:variant>
        <vt:lpwstr/>
      </vt:variant>
      <vt:variant>
        <vt:lpwstr>_Toc262136189</vt:lpwstr>
      </vt:variant>
      <vt:variant>
        <vt:i4>1966130</vt:i4>
      </vt:variant>
      <vt:variant>
        <vt:i4>2</vt:i4>
      </vt:variant>
      <vt:variant>
        <vt:i4>0</vt:i4>
      </vt:variant>
      <vt:variant>
        <vt:i4>5</vt:i4>
      </vt:variant>
      <vt:variant>
        <vt:lpwstr/>
      </vt:variant>
      <vt:variant>
        <vt:lpwstr>_Toc262136188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Xieg</dc:creator>
  <cp:keywords/>
  <dc:description/>
  <cp:lastModifiedBy>yuan yousheng</cp:lastModifiedBy>
  <cp:revision>116</cp:revision>
  <cp:lastPrinted>2009-03-05T09:10:00Z</cp:lastPrinted>
  <dcterms:created xsi:type="dcterms:W3CDTF">2023-02-10T00:54:00Z</dcterms:created>
  <dcterms:modified xsi:type="dcterms:W3CDTF">2023-03-01T07:11:00Z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0x010100CA11DC6A6660E64484DF16AC2B89E660</vt:lpwstr>
  </property>
  <property fmtid="{D5CDD505-2E9C-101B-9397-08002B2CF9AE}" pid="3" name="ContentType">
    <vt:lpwstr>文档</vt:lpwstr>
  </property>
  <property fmtid="{D5CDD505-2E9C-101B-9397-08002B2CF9AE}" pid="4" name="所在阶段">
    <vt:lpwstr>需求</vt:lpwstr>
  </property>
  <property fmtid="{D5CDD505-2E9C-101B-9397-08002B2CF9AE}" pid="5" name="MTWinEqns">
    <vt:bool>true</vt:bool>
  </property>
</Properties>
</file>