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E226"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hint="default"/>
          <w:sz w:val="21"/>
          <w:szCs w:val="21"/>
        </w:rPr>
        <w:t>1. Project Idea Summary</w:t>
      </w:r>
    </w:p>
    <w:p w14:paraId="307294DC" w14:textId="77777777" w:rsidR="00000000" w:rsidRDefault="00000000">
      <w:pPr>
        <w:widowControl/>
        <w:spacing w:line="240" w:lineRule="atLeast"/>
        <w:jc w:val="left"/>
        <w:rPr>
          <w:rFonts w:ascii="Times New Roman" w:hAnsi="Times New Roman"/>
          <w:sz w:val="18"/>
          <w:szCs w:val="18"/>
        </w:rPr>
      </w:pPr>
      <w:r>
        <w:rPr>
          <w:rFonts w:ascii="Times New Roman" w:hAnsi="Times New Roman"/>
          <w:kern w:val="0"/>
          <w:sz w:val="18"/>
          <w:szCs w:val="18"/>
          <w:lang w:bidi="ar"/>
        </w:rPr>
        <w:t>This project aims to develop a Q&amp;A-based AI Agent specifically designed for travel decision-making in Beijing. It can generate personalized 2-5 day travel plans based on the travel dates, number of travelers, and travel needs input by users. The Agent integrates multiple data sources such as Red Note (for integrated travel guides), Gaode Maps (for traffic information), and Dazhong Dianping (for food recommendations), fully covering the entire process of pre-trip preparation and in-trip emergency response. Its core functions include demand coordination, route planning, scenic spot guides, food recommendations, photo spots, traffic characteristics, and budget estimation.</w:t>
      </w:r>
    </w:p>
    <w:p w14:paraId="36C59995"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hint="default"/>
          <w:sz w:val="21"/>
          <w:szCs w:val="21"/>
        </w:rPr>
        <w:t>2. Clearly Define the Problem</w:t>
      </w:r>
    </w:p>
    <w:p w14:paraId="55A1C4EA" w14:textId="77777777" w:rsidR="00000000" w:rsidRDefault="00000000">
      <w:pPr>
        <w:widowControl/>
        <w:spacing w:line="240" w:lineRule="atLeast"/>
        <w:jc w:val="left"/>
        <w:rPr>
          <w:rFonts w:ascii="Times New Roman" w:hAnsi="Times New Roman"/>
          <w:kern w:val="0"/>
          <w:sz w:val="18"/>
          <w:szCs w:val="18"/>
          <w:lang w:bidi="ar"/>
        </w:rPr>
      </w:pPr>
      <w:r>
        <w:rPr>
          <w:rFonts w:ascii="Times New Roman" w:hAnsi="Times New Roman"/>
          <w:kern w:val="0"/>
          <w:sz w:val="18"/>
          <w:szCs w:val="18"/>
          <w:lang w:bidi="ar"/>
        </w:rPr>
        <w:t>Currently, users face five core pain points in Beijing travel planning: (1) cumbersome and inefficient planning requiring cross-platform information screening and manual integration; (2) difficult integration of fragmented, independent cross-platform data with duplication and obsolescence issues; (3) insufficient personalization of existing tools, whose generic templates fail to match diverse travel themes, group sizes and needs; (4) high decision-making risks from local information asymmetry, where non-local users easily encounter reservation failures and detours; (5) difficult coordination of differentiated group travel needs, which easily causes itinerary disputes without scientific sorting methods.</w:t>
      </w:r>
    </w:p>
    <w:p w14:paraId="3A0C3267"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hint="default"/>
          <w:sz w:val="21"/>
          <w:szCs w:val="21"/>
        </w:rPr>
        <w:t>3. AI solution</w:t>
      </w:r>
    </w:p>
    <w:p w14:paraId="00F67AC1" w14:textId="77777777" w:rsidR="00000000" w:rsidRDefault="00000000">
      <w:pPr>
        <w:widowControl/>
        <w:spacing w:line="240" w:lineRule="atLeast"/>
        <w:jc w:val="left"/>
        <w:rPr>
          <w:rFonts w:ascii="Times New Roman" w:hAnsi="Times New Roman"/>
          <w:kern w:val="0"/>
          <w:sz w:val="18"/>
          <w:szCs w:val="18"/>
          <w:lang w:bidi="ar"/>
        </w:rPr>
      </w:pPr>
      <w:r>
        <w:rPr>
          <w:rFonts w:ascii="Times New Roman" w:hAnsi="Times New Roman" w:hint="eastAsia"/>
          <w:kern w:val="0"/>
          <w:sz w:val="18"/>
          <w:szCs w:val="18"/>
          <w:lang w:bidi="ar"/>
        </w:rPr>
        <w:t xml:space="preserve">(1) </w:t>
      </w:r>
      <w:r>
        <w:rPr>
          <w:rFonts w:ascii="Times New Roman" w:hAnsi="Times New Roman"/>
          <w:kern w:val="0"/>
          <w:sz w:val="18"/>
          <w:szCs w:val="18"/>
          <w:lang w:bidi="ar"/>
        </w:rPr>
        <w:t>To tackle information fragmentation and insufficient personalization, the system integrates multi-source data from Amap and Ctrip, and constructs a structured knowledge base. NLP techniques, including sentiment analysis and keyword extraction, are applied to transform unstructured user reviews into structured features. In the retrieval stage, a vector-based RAG mechanism maps user preferences (e.g., budget, time, travel style) and location features into a shared vector space, enabling the system to retrieve relevant candidate POIs and achieve personalized matching</w:t>
      </w:r>
      <w:r>
        <w:rPr>
          <w:rFonts w:ascii="Times New Roman" w:hAnsi="Times New Roman" w:hint="eastAsia"/>
          <w:kern w:val="0"/>
          <w:sz w:val="18"/>
          <w:szCs w:val="18"/>
          <w:lang w:bidi="ar"/>
        </w:rPr>
        <w:t>; (2) t</w:t>
      </w:r>
      <w:r>
        <w:rPr>
          <w:rFonts w:ascii="Times New Roman" w:hAnsi="Times New Roman"/>
          <w:kern w:val="0"/>
          <w:sz w:val="18"/>
          <w:szCs w:val="18"/>
          <w:lang w:bidi="ar"/>
        </w:rPr>
        <w:t>o reduce decision uncertainty and information risk caused by inaccurate, incomplete, or noisy data, the system introduces a constraint-driven filtering mechanism</w:t>
      </w:r>
      <w:r>
        <w:rPr>
          <w:rFonts w:ascii="Times New Roman" w:hAnsi="Times New Roman" w:hint="eastAsia"/>
          <w:kern w:val="0"/>
          <w:sz w:val="18"/>
          <w:szCs w:val="18"/>
          <w:lang w:bidi="ar"/>
        </w:rPr>
        <w:t>; (3) c</w:t>
      </w:r>
      <w:r>
        <w:rPr>
          <w:rFonts w:ascii="Times New Roman" w:hAnsi="Times New Roman"/>
          <w:kern w:val="0"/>
          <w:sz w:val="18"/>
          <w:szCs w:val="18"/>
          <w:lang w:bidi="ar"/>
        </w:rPr>
        <w:t>andidate locations are further screened based on structured indicators such as ratings, review counts, and extracted issues, ensuring that only reliable and relevant information is used for decision-making</w:t>
      </w:r>
      <w:r>
        <w:rPr>
          <w:rFonts w:ascii="Times New Roman" w:hAnsi="Times New Roman" w:hint="eastAsia"/>
          <w:kern w:val="0"/>
          <w:sz w:val="18"/>
          <w:szCs w:val="18"/>
          <w:lang w:bidi="ar"/>
        </w:rPr>
        <w:t>; (4) t</w:t>
      </w:r>
      <w:r>
        <w:rPr>
          <w:rFonts w:ascii="Times New Roman" w:hAnsi="Times New Roman"/>
          <w:kern w:val="0"/>
          <w:sz w:val="18"/>
          <w:szCs w:val="18"/>
          <w:lang w:bidi="ar"/>
        </w:rPr>
        <w:t>o handle complex decision-making and multi-user coordination, the system builds an LLM-based agent to reason over the filtered candidates</w:t>
      </w:r>
      <w:r>
        <w:rPr>
          <w:rFonts w:ascii="Times New Roman" w:hAnsi="Times New Roman" w:hint="eastAsia"/>
          <w:kern w:val="0"/>
          <w:sz w:val="18"/>
          <w:szCs w:val="18"/>
          <w:lang w:bidi="ar"/>
        </w:rPr>
        <w:t>; (5) t</w:t>
      </w:r>
      <w:r>
        <w:rPr>
          <w:rFonts w:ascii="Times New Roman" w:hAnsi="Times New Roman"/>
          <w:kern w:val="0"/>
          <w:sz w:val="18"/>
          <w:szCs w:val="18"/>
          <w:lang w:bidi="ar"/>
        </w:rPr>
        <w:t>he agent explicitly considers constraints such as budget, time, crowd level, and group preferences, and generates coherent and executable travel itineraries along with explanations.</w:t>
      </w:r>
    </w:p>
    <w:p w14:paraId="0ACFEFB8" w14:textId="77777777" w:rsidR="00000000" w:rsidRDefault="00000000">
      <w:pPr>
        <w:widowControl/>
        <w:spacing w:line="240" w:lineRule="atLeast"/>
        <w:jc w:val="left"/>
        <w:rPr>
          <w:rFonts w:ascii="Times New Roman" w:hAnsi="Times New Roman"/>
          <w:kern w:val="0"/>
          <w:sz w:val="18"/>
          <w:szCs w:val="18"/>
          <w:lang w:bidi="ar"/>
        </w:rPr>
      </w:pPr>
      <w:r>
        <w:rPr>
          <w:rFonts w:ascii="Times New Roman" w:hAnsi="Times New Roman"/>
          <w:kern w:val="0"/>
          <w:sz w:val="18"/>
          <w:szCs w:val="18"/>
          <w:lang w:bidi="ar"/>
        </w:rPr>
        <w:t>Overall, the system combines information structuring, vector-based retrieval, and constraint-aware reasoning to form a complete AI solution from data integration to decision generation</w:t>
      </w:r>
      <w:r>
        <w:rPr>
          <w:rFonts w:ascii="Times New Roman" w:hAnsi="Times New Roman" w:hint="eastAsia"/>
          <w:kern w:val="0"/>
          <w:sz w:val="18"/>
          <w:szCs w:val="18"/>
          <w:lang w:bidi="ar"/>
        </w:rPr>
        <w:t>.</w:t>
      </w:r>
    </w:p>
    <w:p w14:paraId="662C22C2"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sz w:val="21"/>
          <w:szCs w:val="21"/>
        </w:rPr>
        <w:t>4</w:t>
      </w:r>
      <w:r>
        <w:rPr>
          <w:rFonts w:ascii="Times New Roman" w:hAnsi="Times New Roman" w:hint="default"/>
          <w:sz w:val="21"/>
          <w:szCs w:val="21"/>
        </w:rPr>
        <w:t>. Data required</w:t>
      </w:r>
    </w:p>
    <w:p w14:paraId="463E6BAB" w14:textId="77777777" w:rsidR="00000000" w:rsidRDefault="00000000">
      <w:pPr>
        <w:widowControl/>
        <w:spacing w:line="240" w:lineRule="atLeast"/>
        <w:jc w:val="left"/>
        <w:rPr>
          <w:rFonts w:ascii="Times New Roman" w:hAnsi="Times New Roman"/>
          <w:kern w:val="0"/>
          <w:sz w:val="18"/>
          <w:szCs w:val="18"/>
          <w:lang w:bidi="ar"/>
        </w:rPr>
      </w:pPr>
      <w:r>
        <w:rPr>
          <w:rFonts w:ascii="Times New Roman" w:hAnsi="Times New Roman" w:hint="eastAsia"/>
          <w:kern w:val="0"/>
          <w:sz w:val="18"/>
          <w:szCs w:val="18"/>
          <w:lang w:bidi="ar"/>
        </w:rPr>
        <w:t xml:space="preserve">(1) </w:t>
      </w:r>
      <w:r>
        <w:rPr>
          <w:rFonts w:ascii="Times New Roman" w:hAnsi="Times New Roman"/>
          <w:kern w:val="0"/>
          <w:sz w:val="18"/>
          <w:szCs w:val="18"/>
          <w:lang w:bidi="ar"/>
        </w:rPr>
        <w:t>POI data is obtained from Amap, including location, category, and coordinate information, which forms the spatial foundation of the system and supports retrieval and route planning</w:t>
      </w:r>
      <w:r>
        <w:rPr>
          <w:rFonts w:ascii="Times New Roman" w:hAnsi="Times New Roman" w:hint="eastAsia"/>
          <w:kern w:val="0"/>
          <w:sz w:val="18"/>
          <w:szCs w:val="18"/>
          <w:lang w:bidi="ar"/>
        </w:rPr>
        <w:t>; (2) u</w:t>
      </w:r>
      <w:r>
        <w:rPr>
          <w:rFonts w:ascii="Times New Roman" w:hAnsi="Times New Roman"/>
          <w:kern w:val="0"/>
          <w:sz w:val="18"/>
          <w:szCs w:val="18"/>
          <w:lang w:bidi="ar"/>
        </w:rPr>
        <w:t>ser-generated reviews from Ctrip and Xiaohongshu are used to extract ratings, sentiment, and common issues (e.g., crowding, high prices). These are transformed into structured features through NLP and embedding techniques, helping reduce noise and bias and mitigating information risk.</w:t>
      </w:r>
      <w:r>
        <w:rPr>
          <w:rFonts w:ascii="Times New Roman" w:hAnsi="Times New Roman" w:hint="eastAsia"/>
          <w:kern w:val="0"/>
          <w:sz w:val="18"/>
          <w:szCs w:val="18"/>
          <w:lang w:bidi="ar"/>
        </w:rPr>
        <w:t xml:space="preserve"> </w:t>
      </w:r>
      <w:r>
        <w:rPr>
          <w:rFonts w:ascii="Times New Roman" w:hAnsi="Times New Roman"/>
          <w:kern w:val="0"/>
          <w:sz w:val="18"/>
          <w:szCs w:val="18"/>
          <w:lang w:bidi="ar"/>
        </w:rPr>
        <w:t>the system performs quality filtering based on indicators such as ratings, review counts, and issue tags to ensure that only reliable and relevant data is used in the decision-making stage</w:t>
      </w:r>
      <w:r>
        <w:rPr>
          <w:rFonts w:ascii="Times New Roman" w:hAnsi="Times New Roman" w:hint="eastAsia"/>
          <w:kern w:val="0"/>
          <w:sz w:val="18"/>
          <w:szCs w:val="18"/>
          <w:lang w:bidi="ar"/>
        </w:rPr>
        <w:t xml:space="preserve">; (3) </w:t>
      </w:r>
      <w:r>
        <w:rPr>
          <w:rFonts w:ascii="Times New Roman" w:hAnsi="Times New Roman"/>
          <w:kern w:val="0"/>
          <w:sz w:val="18"/>
          <w:szCs w:val="18"/>
          <w:lang w:bidi="ar"/>
        </w:rPr>
        <w:t>accommodation</w:t>
      </w:r>
      <w:r>
        <w:rPr>
          <w:rFonts w:ascii="Times New Roman" w:hAnsi="Times New Roman" w:hint="eastAsia"/>
          <w:kern w:val="0"/>
          <w:sz w:val="18"/>
          <w:szCs w:val="18"/>
          <w:lang w:bidi="ar"/>
        </w:rPr>
        <w:t xml:space="preserve"> </w:t>
      </w:r>
      <w:r>
        <w:rPr>
          <w:rFonts w:ascii="Times New Roman" w:hAnsi="Times New Roman"/>
          <w:kern w:val="0"/>
          <w:sz w:val="18"/>
          <w:szCs w:val="18"/>
          <w:lang w:bidi="ar"/>
        </w:rPr>
        <w:t>related data (e.g., price, accessibility, and conditions) may be incorporated to construct area-level features, which support budget constraints and itinerary planning</w:t>
      </w:r>
      <w:r>
        <w:rPr>
          <w:rFonts w:ascii="Times New Roman" w:hAnsi="Times New Roman" w:hint="eastAsia"/>
          <w:kern w:val="0"/>
          <w:sz w:val="18"/>
          <w:szCs w:val="18"/>
          <w:lang w:bidi="ar"/>
        </w:rPr>
        <w:t xml:space="preserve">; (4) </w:t>
      </w:r>
      <w:r>
        <w:rPr>
          <w:rFonts w:ascii="Times New Roman" w:hAnsi="Times New Roman"/>
          <w:kern w:val="0"/>
          <w:sz w:val="18"/>
          <w:szCs w:val="18"/>
          <w:lang w:bidi="ar"/>
        </w:rPr>
        <w:t>by integrating structured data and unstructured data, the system hopes to achieve a balance between information integrity, reliability and interpretability, so as to effectively support the subsequent RAG retrieval and Agent decision-making process.</w:t>
      </w:r>
    </w:p>
    <w:p w14:paraId="63B55297"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hint="default"/>
          <w:sz w:val="21"/>
          <w:szCs w:val="21"/>
        </w:rPr>
        <w:t>5. Key Challenges</w:t>
      </w:r>
    </w:p>
    <w:p w14:paraId="3E2E5208" w14:textId="77777777" w:rsidR="00000000" w:rsidRDefault="00000000">
      <w:pPr>
        <w:widowControl/>
        <w:spacing w:line="240" w:lineRule="atLeast"/>
        <w:jc w:val="left"/>
        <w:rPr>
          <w:rFonts w:ascii="Times New Roman" w:hAnsi="Times New Roman"/>
          <w:kern w:val="0"/>
          <w:sz w:val="18"/>
          <w:szCs w:val="18"/>
          <w:lang w:bidi="ar"/>
        </w:rPr>
      </w:pPr>
      <w:r>
        <w:rPr>
          <w:rFonts w:ascii="Times New Roman" w:hAnsi="Times New Roman" w:hint="eastAsia"/>
          <w:kern w:val="0"/>
          <w:sz w:val="18"/>
          <w:szCs w:val="18"/>
          <w:lang w:bidi="ar"/>
        </w:rPr>
        <w:t>•</w:t>
      </w:r>
      <w:r>
        <w:rPr>
          <w:rFonts w:ascii="Times New Roman" w:hAnsi="Times New Roman" w:hint="eastAsia"/>
          <w:kern w:val="0"/>
          <w:sz w:val="18"/>
          <w:szCs w:val="18"/>
          <w:lang w:bidi="ar"/>
        </w:rPr>
        <w:t xml:space="preserve"> Multi-source data integration requires resolving cross-platform inconsistencies and update issues.</w:t>
      </w:r>
      <w:r>
        <w:rPr>
          <w:rFonts w:ascii="Times New Roman" w:hAnsi="Times New Roman" w:hint="eastAsia"/>
          <w:kern w:val="0"/>
          <w:sz w:val="18"/>
          <w:szCs w:val="18"/>
          <w:lang w:bidi="ar"/>
        </w:rPr>
        <w:br/>
      </w:r>
      <w:r>
        <w:rPr>
          <w:rFonts w:ascii="Times New Roman" w:hAnsi="Times New Roman" w:hint="eastAsia"/>
          <w:kern w:val="0"/>
          <w:sz w:val="18"/>
          <w:szCs w:val="18"/>
          <w:lang w:bidi="ar"/>
        </w:rPr>
        <w:t>•</w:t>
      </w:r>
      <w:r>
        <w:rPr>
          <w:rFonts w:ascii="Times New Roman" w:hAnsi="Times New Roman" w:hint="eastAsia"/>
          <w:kern w:val="0"/>
          <w:sz w:val="18"/>
          <w:szCs w:val="18"/>
          <w:lang w:bidi="ar"/>
        </w:rPr>
        <w:t xml:space="preserve"> Multi-constraint itinerary generation requires balancing time, budget, and crowd constraints.</w:t>
      </w:r>
      <w:r>
        <w:rPr>
          <w:rFonts w:ascii="Times New Roman" w:hAnsi="Times New Roman" w:hint="eastAsia"/>
          <w:kern w:val="0"/>
          <w:sz w:val="18"/>
          <w:szCs w:val="18"/>
          <w:lang w:bidi="ar"/>
        </w:rPr>
        <w:br/>
      </w:r>
      <w:r>
        <w:rPr>
          <w:rFonts w:ascii="Times New Roman" w:hAnsi="Times New Roman" w:hint="eastAsia"/>
          <w:kern w:val="0"/>
          <w:sz w:val="18"/>
          <w:szCs w:val="18"/>
          <w:lang w:bidi="ar"/>
        </w:rPr>
        <w:t>•</w:t>
      </w:r>
      <w:r>
        <w:rPr>
          <w:rFonts w:ascii="Times New Roman" w:hAnsi="Times New Roman" w:hint="eastAsia"/>
          <w:kern w:val="0"/>
          <w:sz w:val="18"/>
          <w:szCs w:val="18"/>
          <w:lang w:bidi="ar"/>
        </w:rPr>
        <w:t xml:space="preserve"> Extracting reliable insights from unstructured travel guides requires ensuring practical and trustworthy recommendations.</w:t>
      </w:r>
    </w:p>
    <w:p w14:paraId="120DDB52" w14:textId="77777777" w:rsidR="00000000" w:rsidRDefault="00000000">
      <w:pPr>
        <w:pStyle w:val="2"/>
        <w:widowControl/>
        <w:spacing w:before="0" w:beforeAutospacing="0" w:after="0" w:afterAutospacing="0" w:line="0" w:lineRule="atLeast"/>
        <w:rPr>
          <w:rFonts w:ascii="Times New Roman" w:hAnsi="Times New Roman" w:hint="default"/>
          <w:sz w:val="21"/>
          <w:szCs w:val="21"/>
        </w:rPr>
      </w:pPr>
      <w:r>
        <w:rPr>
          <w:rFonts w:ascii="Times New Roman" w:hAnsi="Times New Roman" w:hint="default"/>
          <w:sz w:val="21"/>
          <w:szCs w:val="21"/>
        </w:rPr>
        <w:t>6. Work Allocation</w:t>
      </w:r>
    </w:p>
    <w:tbl>
      <w:tblPr>
        <w:tblW w:w="8466" w:type="dxa"/>
        <w:jc w:val="center"/>
        <w:tblInd w:w="0" w:type="dxa"/>
        <w:tblCellMar>
          <w:top w:w="15" w:type="dxa"/>
          <w:left w:w="15" w:type="dxa"/>
          <w:bottom w:w="15" w:type="dxa"/>
          <w:right w:w="15" w:type="dxa"/>
        </w:tblCellMar>
        <w:tblLook w:val="0000" w:firstRow="0" w:lastRow="0" w:firstColumn="0" w:lastColumn="0" w:noHBand="0" w:noVBand="0"/>
      </w:tblPr>
      <w:tblGrid>
        <w:gridCol w:w="1936"/>
        <w:gridCol w:w="5388"/>
        <w:gridCol w:w="1142"/>
      </w:tblGrid>
      <w:tr w:rsidR="00000000" w14:paraId="22BACB38" w14:textId="77777777">
        <w:trPr>
          <w:tblHeader/>
          <w:jc w:val="center"/>
        </w:trPr>
        <w:tc>
          <w:tcPr>
            <w:tcW w:w="1936" w:type="auto"/>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38A3872C" w14:textId="77777777" w:rsidR="00000000" w:rsidRDefault="00000000">
            <w:pPr>
              <w:widowControl/>
              <w:snapToGrid w:val="0"/>
              <w:jc w:val="center"/>
              <w:textAlignment w:val="top"/>
              <w:rPr>
                <w:rFonts w:ascii="Times New Roman" w:hAnsi="Times New Roman"/>
                <w:b/>
                <w:sz w:val="18"/>
                <w:szCs w:val="18"/>
              </w:rPr>
            </w:pPr>
            <w:r>
              <w:rPr>
                <w:rFonts w:ascii="Times New Roman" w:hAnsi="Times New Roman"/>
                <w:b/>
                <w:kern w:val="0"/>
                <w:sz w:val="18"/>
                <w:szCs w:val="18"/>
                <w:lang w:bidi="ar"/>
              </w:rPr>
              <w:t>Role</w:t>
            </w:r>
          </w:p>
        </w:tc>
        <w:tc>
          <w:tcPr>
            <w:tcW w:w="5388"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7485672B" w14:textId="77777777" w:rsidR="00000000" w:rsidRDefault="00000000">
            <w:pPr>
              <w:widowControl/>
              <w:snapToGrid w:val="0"/>
              <w:jc w:val="center"/>
              <w:textAlignment w:val="top"/>
              <w:rPr>
                <w:rFonts w:ascii="Times New Roman" w:hAnsi="Times New Roman"/>
                <w:b/>
                <w:sz w:val="18"/>
                <w:szCs w:val="18"/>
              </w:rPr>
            </w:pPr>
            <w:r>
              <w:rPr>
                <w:rFonts w:ascii="Times New Roman" w:hAnsi="Times New Roman"/>
                <w:b/>
                <w:kern w:val="0"/>
                <w:sz w:val="18"/>
                <w:szCs w:val="18"/>
                <w:lang w:bidi="ar"/>
              </w:rPr>
              <w:t>Core Responsibilities</w:t>
            </w:r>
          </w:p>
        </w:tc>
        <w:tc>
          <w:tcPr>
            <w:tcW w:w="1142"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3CD3C1B3" w14:textId="77777777" w:rsidR="00000000" w:rsidRDefault="00000000">
            <w:pPr>
              <w:widowControl/>
              <w:snapToGrid w:val="0"/>
              <w:jc w:val="center"/>
              <w:textAlignment w:val="top"/>
              <w:rPr>
                <w:rFonts w:ascii="Times New Roman" w:hAnsi="Times New Roman"/>
                <w:b/>
                <w:sz w:val="18"/>
                <w:szCs w:val="18"/>
              </w:rPr>
            </w:pPr>
            <w:r>
              <w:rPr>
                <w:rFonts w:ascii="Times New Roman" w:hAnsi="Times New Roman"/>
                <w:b/>
                <w:kern w:val="0"/>
                <w:sz w:val="18"/>
                <w:szCs w:val="18"/>
                <w:lang w:bidi="ar"/>
              </w:rPr>
              <w:t>Headcount</w:t>
            </w:r>
          </w:p>
        </w:tc>
      </w:tr>
      <w:tr w:rsidR="00000000" w14:paraId="141D7375" w14:textId="77777777">
        <w:trPr>
          <w:jc w:val="center"/>
        </w:trPr>
        <w:tc>
          <w:tcPr>
            <w:tcW w:w="1936" w:type="auto"/>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7312D8FD" w14:textId="77777777" w:rsidR="00000000" w:rsidRDefault="00000000">
            <w:pPr>
              <w:widowControl/>
              <w:snapToGrid w:val="0"/>
              <w:jc w:val="center"/>
              <w:textAlignment w:val="top"/>
              <w:rPr>
                <w:rFonts w:ascii="Times New Roman" w:hAnsi="Times New Roman"/>
                <w:sz w:val="18"/>
                <w:szCs w:val="18"/>
              </w:rPr>
            </w:pPr>
            <w:r>
              <w:rPr>
                <w:rFonts w:ascii="Times New Roman" w:hAnsi="Times New Roman"/>
                <w:kern w:val="0"/>
                <w:sz w:val="18"/>
                <w:szCs w:val="18"/>
                <w:lang w:bidi="ar"/>
              </w:rPr>
              <w:t>Database Management</w:t>
            </w:r>
          </w:p>
        </w:tc>
        <w:tc>
          <w:tcPr>
            <w:tcW w:w="5388"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351B6436" w14:textId="77777777" w:rsidR="00000000" w:rsidRDefault="00000000">
            <w:pPr>
              <w:widowControl/>
              <w:snapToGrid w:val="0"/>
              <w:jc w:val="left"/>
              <w:textAlignment w:val="top"/>
              <w:rPr>
                <w:rFonts w:ascii="Times New Roman" w:hAnsi="Times New Roman"/>
                <w:sz w:val="18"/>
                <w:szCs w:val="18"/>
              </w:rPr>
            </w:pPr>
            <w:r>
              <w:rPr>
                <w:rFonts w:ascii="Times New Roman" w:hAnsi="Times New Roman"/>
                <w:kern w:val="0"/>
                <w:sz w:val="18"/>
                <w:szCs w:val="18"/>
                <w:lang w:bidi="ar"/>
              </w:rPr>
              <w:t>Responsible for multi-source data docking, data cleaning, and structured knowledge base construction</w:t>
            </w:r>
          </w:p>
        </w:tc>
        <w:tc>
          <w:tcPr>
            <w:tcW w:w="1142"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76E040A8" w14:textId="77777777" w:rsidR="00000000" w:rsidRDefault="00000000">
            <w:pPr>
              <w:widowControl/>
              <w:snapToGrid w:val="0"/>
              <w:jc w:val="center"/>
              <w:textAlignment w:val="top"/>
              <w:rPr>
                <w:rFonts w:ascii="Times New Roman" w:hAnsi="Times New Roman" w:hint="eastAsia"/>
                <w:sz w:val="18"/>
                <w:szCs w:val="18"/>
              </w:rPr>
            </w:pPr>
            <w:r>
              <w:rPr>
                <w:rFonts w:ascii="Times New Roman" w:hAnsi="Times New Roman" w:hint="eastAsia"/>
                <w:sz w:val="18"/>
                <w:szCs w:val="18"/>
              </w:rPr>
              <w:t>2</w:t>
            </w:r>
          </w:p>
        </w:tc>
      </w:tr>
      <w:tr w:rsidR="00000000" w14:paraId="758C14B6" w14:textId="77777777">
        <w:trPr>
          <w:jc w:val="center"/>
        </w:trPr>
        <w:tc>
          <w:tcPr>
            <w:tcW w:w="1936" w:type="auto"/>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48E2FDE2" w14:textId="77777777" w:rsidR="00000000" w:rsidRDefault="00000000">
            <w:pPr>
              <w:widowControl/>
              <w:snapToGrid w:val="0"/>
              <w:jc w:val="center"/>
              <w:textAlignment w:val="top"/>
              <w:rPr>
                <w:rFonts w:ascii="Times New Roman" w:hAnsi="Times New Roman"/>
                <w:sz w:val="18"/>
                <w:szCs w:val="18"/>
              </w:rPr>
            </w:pPr>
            <w:r>
              <w:rPr>
                <w:rFonts w:ascii="Times New Roman" w:hAnsi="Times New Roman"/>
                <w:kern w:val="0"/>
                <w:sz w:val="18"/>
                <w:szCs w:val="18"/>
                <w:lang w:bidi="ar"/>
              </w:rPr>
              <w:t>Algorithm Development</w:t>
            </w:r>
          </w:p>
        </w:tc>
        <w:tc>
          <w:tcPr>
            <w:tcW w:w="5388"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4732B1A6" w14:textId="77777777" w:rsidR="00000000" w:rsidRDefault="00000000">
            <w:pPr>
              <w:widowControl/>
              <w:snapToGrid w:val="0"/>
              <w:jc w:val="left"/>
              <w:textAlignment w:val="top"/>
              <w:rPr>
                <w:rFonts w:ascii="Times New Roman" w:hAnsi="Times New Roman"/>
                <w:sz w:val="18"/>
                <w:szCs w:val="18"/>
              </w:rPr>
            </w:pPr>
            <w:r>
              <w:rPr>
                <w:rFonts w:ascii="Times New Roman" w:hAnsi="Times New Roman"/>
                <w:kern w:val="0"/>
                <w:sz w:val="18"/>
                <w:szCs w:val="18"/>
                <w:lang w:bidi="ar"/>
              </w:rPr>
              <w:t>Responsible for NLP processing, RAG retrieval module development, and Agent reasoning logic construction</w:t>
            </w:r>
          </w:p>
        </w:tc>
        <w:tc>
          <w:tcPr>
            <w:tcW w:w="1142"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7ED61261" w14:textId="77777777" w:rsidR="00000000" w:rsidRDefault="00000000">
            <w:pPr>
              <w:widowControl/>
              <w:snapToGrid w:val="0"/>
              <w:jc w:val="center"/>
              <w:textAlignment w:val="top"/>
              <w:rPr>
                <w:rFonts w:ascii="Times New Roman" w:hAnsi="Times New Roman"/>
                <w:sz w:val="18"/>
                <w:szCs w:val="18"/>
              </w:rPr>
            </w:pPr>
            <w:r>
              <w:rPr>
                <w:rFonts w:ascii="Times New Roman" w:hAnsi="Times New Roman" w:hint="eastAsia"/>
                <w:sz w:val="18"/>
                <w:szCs w:val="18"/>
              </w:rPr>
              <w:t>2</w:t>
            </w:r>
          </w:p>
        </w:tc>
      </w:tr>
      <w:tr w:rsidR="00000000" w14:paraId="11175C1E" w14:textId="77777777">
        <w:trPr>
          <w:jc w:val="center"/>
        </w:trPr>
        <w:tc>
          <w:tcPr>
            <w:tcW w:w="1936" w:type="auto"/>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1A038587" w14:textId="77777777" w:rsidR="00000000" w:rsidRDefault="00000000">
            <w:pPr>
              <w:widowControl/>
              <w:snapToGrid w:val="0"/>
              <w:jc w:val="center"/>
              <w:textAlignment w:val="top"/>
              <w:rPr>
                <w:rFonts w:ascii="Times New Roman" w:hAnsi="Times New Roman"/>
                <w:sz w:val="18"/>
                <w:szCs w:val="18"/>
              </w:rPr>
            </w:pPr>
            <w:r>
              <w:rPr>
                <w:rFonts w:ascii="Times New Roman" w:hAnsi="Times New Roman"/>
                <w:kern w:val="0"/>
                <w:sz w:val="18"/>
                <w:szCs w:val="18"/>
                <w:lang w:bidi="ar"/>
              </w:rPr>
              <w:t>Front-end Development</w:t>
            </w:r>
          </w:p>
        </w:tc>
        <w:tc>
          <w:tcPr>
            <w:tcW w:w="5388"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142645D1" w14:textId="77777777" w:rsidR="00000000" w:rsidRDefault="00000000">
            <w:pPr>
              <w:widowControl/>
              <w:snapToGrid w:val="0"/>
              <w:jc w:val="left"/>
              <w:textAlignment w:val="top"/>
              <w:rPr>
                <w:rFonts w:ascii="Times New Roman" w:hAnsi="Times New Roman"/>
                <w:sz w:val="18"/>
                <w:szCs w:val="18"/>
              </w:rPr>
            </w:pPr>
            <w:r>
              <w:rPr>
                <w:rFonts w:ascii="Times New Roman" w:hAnsi="Times New Roman"/>
                <w:kern w:val="0"/>
                <w:sz w:val="18"/>
                <w:szCs w:val="18"/>
                <w:lang w:bidi="ar"/>
              </w:rPr>
              <w:t>Responsible for requirement implementation, interactive interface development, and visual travel route map realization</w:t>
            </w:r>
          </w:p>
        </w:tc>
        <w:tc>
          <w:tcPr>
            <w:tcW w:w="1142"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1B511821" w14:textId="77777777" w:rsidR="00000000" w:rsidRDefault="00000000">
            <w:pPr>
              <w:widowControl/>
              <w:snapToGrid w:val="0"/>
              <w:jc w:val="center"/>
              <w:textAlignment w:val="top"/>
              <w:rPr>
                <w:rFonts w:ascii="Times New Roman" w:hAnsi="Times New Roman" w:hint="eastAsia"/>
                <w:sz w:val="18"/>
                <w:szCs w:val="18"/>
              </w:rPr>
            </w:pPr>
            <w:r>
              <w:rPr>
                <w:rFonts w:ascii="Times New Roman" w:hAnsi="Times New Roman" w:hint="eastAsia"/>
                <w:sz w:val="18"/>
                <w:szCs w:val="18"/>
              </w:rPr>
              <w:t>2</w:t>
            </w:r>
          </w:p>
        </w:tc>
      </w:tr>
      <w:tr w:rsidR="00000000" w14:paraId="16135936" w14:textId="77777777">
        <w:trPr>
          <w:jc w:val="center"/>
        </w:trPr>
        <w:tc>
          <w:tcPr>
            <w:tcW w:w="1936"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4835B23B" w14:textId="77777777" w:rsidR="00000000" w:rsidRDefault="00000000">
            <w:pPr>
              <w:widowControl/>
              <w:snapToGrid w:val="0"/>
              <w:jc w:val="center"/>
              <w:textAlignment w:val="top"/>
              <w:rPr>
                <w:rFonts w:ascii="Times New Roman" w:hAnsi="Times New Roman"/>
                <w:sz w:val="18"/>
                <w:szCs w:val="18"/>
              </w:rPr>
            </w:pPr>
            <w:r>
              <w:rPr>
                <w:rFonts w:ascii="Times New Roman" w:hAnsi="Times New Roman"/>
                <w:kern w:val="0"/>
                <w:sz w:val="18"/>
                <w:szCs w:val="18"/>
                <w:lang w:bidi="ar"/>
              </w:rPr>
              <w:t>Project Management &amp; Testing</w:t>
            </w:r>
          </w:p>
        </w:tc>
        <w:tc>
          <w:tcPr>
            <w:tcW w:w="5388"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4F035846" w14:textId="77777777" w:rsidR="00000000" w:rsidRDefault="00000000">
            <w:pPr>
              <w:widowControl/>
              <w:snapToGrid w:val="0"/>
              <w:jc w:val="left"/>
              <w:textAlignment w:val="top"/>
              <w:rPr>
                <w:rFonts w:ascii="Times New Roman" w:hAnsi="Times New Roman"/>
                <w:sz w:val="18"/>
                <w:szCs w:val="18"/>
              </w:rPr>
            </w:pPr>
            <w:r>
              <w:rPr>
                <w:rFonts w:ascii="Times New Roman" w:hAnsi="Times New Roman"/>
                <w:kern w:val="0"/>
                <w:sz w:val="18"/>
                <w:szCs w:val="18"/>
                <w:lang w:bidi="ar"/>
              </w:rPr>
              <w:t>Responsible for overall project progress coordination, functional testing, and user experience optimization</w:t>
            </w:r>
          </w:p>
        </w:tc>
        <w:tc>
          <w:tcPr>
            <w:tcW w:w="1142" w:type="dxa"/>
            <w:tcBorders>
              <w:top w:val="single" w:sz="4" w:space="0" w:color="DEE0E3"/>
              <w:left w:val="single" w:sz="4" w:space="0" w:color="DEE0E3"/>
              <w:bottom w:val="single" w:sz="4" w:space="0" w:color="DEE0E3"/>
              <w:right w:val="single" w:sz="4" w:space="0" w:color="DEE0E3"/>
            </w:tcBorders>
            <w:tcMar>
              <w:top w:w="80" w:type="dxa"/>
              <w:left w:w="80" w:type="dxa"/>
              <w:bottom w:w="80" w:type="dxa"/>
              <w:right w:w="80" w:type="dxa"/>
            </w:tcMar>
            <w:vAlign w:val="center"/>
          </w:tcPr>
          <w:p w14:paraId="4E5E6346" w14:textId="77777777" w:rsidR="00000000" w:rsidRDefault="00000000">
            <w:pPr>
              <w:widowControl/>
              <w:snapToGrid w:val="0"/>
              <w:jc w:val="center"/>
              <w:textAlignment w:val="top"/>
              <w:rPr>
                <w:rFonts w:ascii="Times New Roman" w:hAnsi="Times New Roman" w:hint="eastAsia"/>
                <w:sz w:val="18"/>
                <w:szCs w:val="18"/>
              </w:rPr>
            </w:pPr>
            <w:r>
              <w:rPr>
                <w:rFonts w:ascii="Times New Roman" w:hAnsi="Times New Roman" w:hint="eastAsia"/>
                <w:sz w:val="18"/>
                <w:szCs w:val="18"/>
              </w:rPr>
              <w:t>1</w:t>
            </w:r>
          </w:p>
        </w:tc>
      </w:tr>
    </w:tbl>
    <w:p w14:paraId="7F522BDA" w14:textId="77777777" w:rsidR="00E20DD5" w:rsidRDefault="00E20DD5"/>
    <w:sectPr w:rsidR="00E20DD5">
      <w:pgSz w:w="11906" w:h="16838"/>
      <w:pgMar w:top="850" w:right="850" w:bottom="850" w:left="85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6504E"/>
    <w:rsid w:val="00E20DD5"/>
    <w:rsid w:val="00E6504E"/>
    <w:rsid w:val="04C335CE"/>
    <w:rsid w:val="076057D1"/>
    <w:rsid w:val="185365BF"/>
    <w:rsid w:val="1A84555E"/>
    <w:rsid w:val="221C2FEC"/>
    <w:rsid w:val="262E41C8"/>
    <w:rsid w:val="2A730E16"/>
    <w:rsid w:val="32850EB3"/>
    <w:rsid w:val="34A855D3"/>
    <w:rsid w:val="376A0F62"/>
    <w:rsid w:val="3F680E55"/>
    <w:rsid w:val="485A1EFE"/>
    <w:rsid w:val="52FF4FEA"/>
    <w:rsid w:val="5CD32BE2"/>
    <w:rsid w:val="5D3374E5"/>
    <w:rsid w:val="69E725CB"/>
    <w:rsid w:val="6E6949F4"/>
    <w:rsid w:val="78AB0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4A943"/>
  <w15:chartTrackingRefBased/>
  <w15:docId w15:val="{6DFD2AF4-CF23-4172-A7FD-64868E85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qFormat/>
    <w:pPr>
      <w:spacing w:before="100" w:beforeAutospacing="1" w:after="100" w:afterAutospacing="1"/>
      <w:jc w:val="left"/>
      <w:outlineLvl w:val="1"/>
    </w:pPr>
    <w:rPr>
      <w:rFonts w:ascii="SimSun" w:hAnsi="SimSun" w:hint="eastAsia"/>
      <w:b/>
      <w:bCs/>
      <w:kern w:val="0"/>
      <w:sz w:val="36"/>
      <w:szCs w:val="3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dc:creator>
  <cp:keywords/>
  <cp:lastModifiedBy>u3309322@connect.hku.hk</cp:lastModifiedBy>
  <cp:revision>2</cp:revision>
  <dcterms:created xsi:type="dcterms:W3CDTF">2026-04-09T06:51:00Z</dcterms:created>
  <dcterms:modified xsi:type="dcterms:W3CDTF">2026-04-09T06:51:00Z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eyJoZGlkIjoiZWFhZmRiN2ZkNDE4YmMxYWQ1NjJhOGQ4MDExMmFkMjMiLCJ1c2VySWQiOiI2MDM0NDQxNDQifQ==</vt:lpwstr>
  </property>
  <property fmtid="{D5CDD505-2E9C-101B-9397-08002B2CF9AE}" pid="4" name="ICV">
    <vt:lpwstr>2E68EFA80C6C45AB966DC78B5BE50DAF_12</vt:lpwstr>
  </property>
</Properties>
</file>