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077" w:rsidP="6CE81246" w:rsidRDefault="54BEBD3B" w14:paraId="3BFEFB25" w14:textId="709A3E6D">
      <w:pPr>
        <w:rPr>
          <w:sz w:val="32"/>
          <w:szCs w:val="32"/>
        </w:rPr>
      </w:pPr>
      <w:r w:rsidRPr="5BC35608" w:rsidR="6E27DF75">
        <w:rPr>
          <w:sz w:val="32"/>
          <w:szCs w:val="32"/>
        </w:rPr>
        <w:t xml:space="preserve">Note installations SAML2 </w:t>
      </w:r>
      <w:r w:rsidRPr="5BC35608" w:rsidR="59A3DB46">
        <w:rPr>
          <w:sz w:val="32"/>
          <w:szCs w:val="32"/>
        </w:rPr>
        <w:t xml:space="preserve">et </w:t>
      </w:r>
      <w:r w:rsidRPr="5BC35608" w:rsidR="6E27DF75">
        <w:rPr>
          <w:sz w:val="32"/>
          <w:szCs w:val="32"/>
        </w:rPr>
        <w:t xml:space="preserve">Passage à la </w:t>
      </w:r>
      <w:r w:rsidRPr="5BC35608" w:rsidR="6E27DF75">
        <w:rPr>
          <w:sz w:val="32"/>
          <w:szCs w:val="32"/>
        </w:rPr>
        <w:t>Pafys</w:t>
      </w:r>
      <w:r w:rsidRPr="5BC35608" w:rsidR="6E27DF75">
        <w:rPr>
          <w:sz w:val="32"/>
          <w:szCs w:val="32"/>
        </w:rPr>
        <w:t xml:space="preserve"> v4.0.6</w:t>
      </w:r>
    </w:p>
    <w:p w:rsidR="7A20B9E9" w:rsidP="73511FCF" w:rsidRDefault="7A20B9E9" w14:paraId="0805D1B4" w14:textId="53AC30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9942D2">
        <w:rPr/>
        <w:t>Ci-dessous les é</w:t>
      </w:r>
      <w:r w:rsidR="20226314">
        <w:rPr/>
        <w:t>cart</w:t>
      </w:r>
      <w:r w:rsidR="1ADC31A8">
        <w:rPr/>
        <w:t>s à la documentation SOPRA pour le passage en v4.0.6</w:t>
      </w:r>
      <w:r w:rsidR="20226314">
        <w:rPr/>
        <w:t xml:space="preserve"> </w:t>
      </w:r>
    </w:p>
    <w:p w:rsidR="05252C88" w:rsidP="5BC35608" w:rsidRDefault="05252C88" w14:paraId="6985BE18" w14:textId="3BF54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252C88">
        <w:rPr/>
        <w:t>Auteur : Jérémy Fournier</w:t>
      </w:r>
    </w:p>
    <w:p w:rsidR="05252C88" w:rsidP="5BC35608" w:rsidRDefault="05252C88" w14:paraId="34ABD825" w14:textId="2A26C3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252C88">
        <w:rPr/>
        <w:t>Date :  15\09\2023</w:t>
      </w:r>
    </w:p>
    <w:p w:rsidR="51EB8E4C" w:rsidP="5BC35608" w:rsidRDefault="51EB8E4C" w14:paraId="3F8AD5C7" w14:textId="4A236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51EB8E4C">
        <w:rPr/>
        <w:t xml:space="preserve">Version à installer : </w:t>
      </w:r>
      <w:r w:rsidRPr="5BC35608" w:rsidR="51EB8E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LIV1219_V406</w:t>
      </w:r>
    </w:p>
    <w:p w:rsidR="5BC35608" w:rsidP="5BC35608" w:rsidRDefault="5BC35608" w14:paraId="3BDF7DE1" w14:textId="12087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252C88" w:rsidP="5BC35608" w:rsidRDefault="05252C88" w14:paraId="1F633CD4" w14:textId="6C521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6"/>
          <w:szCs w:val="36"/>
          <w:u w:val="single"/>
          <w:lang w:val="fr-FR"/>
        </w:rPr>
      </w:pPr>
      <w:r w:rsidRPr="5BC35608" w:rsidR="05252C88">
        <w:rPr>
          <w:noProof w:val="0"/>
          <w:sz w:val="36"/>
          <w:szCs w:val="36"/>
          <w:u w:val="single"/>
          <w:lang w:val="fr-FR"/>
        </w:rPr>
        <w:t xml:space="preserve">Pas à pas de l’installation à destination du Service Delivery </w:t>
      </w:r>
      <w:r w:rsidRPr="5BC35608" w:rsidR="05252C88">
        <w:rPr>
          <w:noProof w:val="0"/>
          <w:sz w:val="36"/>
          <w:szCs w:val="36"/>
          <w:highlight w:val="yellow"/>
          <w:u w:val="single"/>
          <w:lang w:val="fr-FR"/>
        </w:rPr>
        <w:t>(en RECETTE)</w:t>
      </w:r>
      <w:r w:rsidRPr="5BC35608" w:rsidR="05252C88">
        <w:rPr>
          <w:noProof w:val="0"/>
          <w:sz w:val="36"/>
          <w:szCs w:val="36"/>
          <w:u w:val="single"/>
          <w:lang w:val="fr-FR"/>
        </w:rPr>
        <w:t xml:space="preserve"> :</w:t>
      </w:r>
      <w:r w:rsidRPr="5BC35608" w:rsidR="05252C88">
        <w:rPr>
          <w:noProof w:val="0"/>
          <w:sz w:val="36"/>
          <w:szCs w:val="36"/>
          <w:lang w:val="fr-FR"/>
        </w:rPr>
        <w:t xml:space="preserve"> </w:t>
      </w:r>
    </w:p>
    <w:p w:rsidR="05252C88" w:rsidP="5BC35608" w:rsidRDefault="05252C88" w14:paraId="46CAE166" w14:textId="01EC5D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Pour info on commence directement à l’étape 4 du guide Sopra.</w:t>
      </w:r>
    </w:p>
    <w:p w:rsidR="05252C88" w:rsidP="5BC35608" w:rsidRDefault="05252C88" w14:paraId="08114198" w14:textId="094672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Prérequis :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Package SOPRA déposé dans /var/log/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product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/livraisons/ de relapv10197 et relapv101982. </w:t>
      </w:r>
      <w:r w:rsidRPr="5BC35608" w:rsidR="2B669AC6">
        <w:rPr>
          <w:rFonts w:ascii="Calibri" w:hAnsi="Calibri" w:eastAsia="Calibri" w:cs="Calibri"/>
          <w:noProof w:val="0"/>
          <w:sz w:val="22"/>
          <w:szCs w:val="22"/>
          <w:lang w:val="fr-FR"/>
        </w:rPr>
        <w:t>Les serveurs passifs seront mis à jour dans un second temps</w:t>
      </w:r>
      <w:r w:rsidRPr="5BC35608" w:rsidR="272493D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2A1A2E7A" w:rsidP="5BC35608" w:rsidRDefault="2A1A2E7A" w14:paraId="41F95C84" w14:textId="1BBE0A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2A1A2E7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Les étape 5, 6 et 7 nécessite d’avoir les </w:t>
      </w:r>
      <w:r w:rsidRPr="5BC35608" w:rsidR="2A1A2E7A">
        <w:rPr>
          <w:rFonts w:ascii="Calibri" w:hAnsi="Calibri" w:eastAsia="Calibri" w:cs="Calibri"/>
          <w:noProof w:val="0"/>
          <w:sz w:val="22"/>
          <w:szCs w:val="22"/>
          <w:lang w:val="fr-FR"/>
        </w:rPr>
        <w:t>Users</w:t>
      </w:r>
      <w:r w:rsidRPr="5BC35608" w:rsidR="2A1A2E7A">
        <w:rPr>
          <w:rFonts w:ascii="Calibri" w:hAnsi="Calibri" w:eastAsia="Calibri" w:cs="Calibri"/>
          <w:noProof w:val="0"/>
          <w:sz w:val="22"/>
          <w:szCs w:val="22"/>
          <w:lang w:val="fr-FR"/>
        </w:rPr>
        <w:t>\</w:t>
      </w:r>
      <w:r w:rsidRPr="5BC35608" w:rsidR="2A1A2E7A">
        <w:rPr>
          <w:rFonts w:ascii="Calibri" w:hAnsi="Calibri" w:eastAsia="Calibri" w:cs="Calibri"/>
          <w:noProof w:val="0"/>
          <w:sz w:val="22"/>
          <w:szCs w:val="22"/>
          <w:lang w:val="fr-FR"/>
        </w:rPr>
        <w:t>Password</w:t>
      </w:r>
      <w:r w:rsidRPr="5BC35608" w:rsidR="2A1A2E7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C35608" w:rsidR="0B34975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 la base </w:t>
      </w:r>
      <w:r w:rsidRPr="5BC35608" w:rsidR="0B349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  <w:t>SEPARCT</w:t>
      </w:r>
      <w:r w:rsidRPr="5BC35608" w:rsidR="0B34975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C35608" w:rsidR="2A1A2E7A">
        <w:rPr>
          <w:rFonts w:ascii="Calibri" w:hAnsi="Calibri" w:eastAsia="Calibri" w:cs="Calibri"/>
          <w:noProof w:val="0"/>
          <w:sz w:val="22"/>
          <w:szCs w:val="22"/>
          <w:lang w:val="fr-FR"/>
        </w:rPr>
        <w:t>avec privilèges élevés</w:t>
      </w:r>
      <w:r w:rsidRPr="5BC35608" w:rsidR="60EA6A9F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FC8E573" w:rsidP="5BC35608" w:rsidRDefault="1FC8E573" w14:paraId="797DF419" w14:textId="30397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1FC8E573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Les livrables MOE (fichiers de conf) </w:t>
      </w:r>
      <w:r w:rsidRPr="5BC35608" w:rsidR="1FC8E573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sont</w:t>
      </w:r>
      <w:r w:rsidRPr="5BC35608" w:rsidR="1FC8E573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 dans /var/log/</w:t>
      </w:r>
      <w:r w:rsidRPr="5BC35608" w:rsidR="1FC8E573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product</w:t>
      </w:r>
      <w:r w:rsidRPr="5BC35608" w:rsidR="1FC8E573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/livraisons/</w:t>
      </w:r>
      <w:r w:rsidRPr="5BC35608" w:rsidR="1FC8E573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Livrables_MOE</w:t>
      </w:r>
    </w:p>
    <w:p w:rsidR="5BC35608" w:rsidP="5BC35608" w:rsidRDefault="5BC35608" w14:paraId="4344F9DC" w14:textId="0C8563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5294C929" w14:textId="33150A05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4. Préparation de l’environnement</w:t>
      </w:r>
    </w:p>
    <w:p w:rsidR="05252C88" w:rsidP="5BC35608" w:rsidRDefault="05252C88" w14:paraId="58F94994" w14:textId="1E15C6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Connexion en Admin à relapv10197 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(batch) :</w:t>
      </w:r>
    </w:p>
    <w:p w:rsidR="05252C88" w:rsidP="5BC35608" w:rsidRDefault="05252C88" w14:paraId="56BA45F5" w14:textId="69912B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19"/>
          <w:szCs w:val="19"/>
          <w:lang w:val="fr-FR"/>
        </w:rPr>
        <w:t xml:space="preserve">cd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/var/log/product/livraisons/</w:t>
      </w:r>
    </w:p>
    <w:p w:rsidR="05252C88" w:rsidP="5BC35608" w:rsidRDefault="05252C88" w14:paraId="4B3E0D8B" w14:textId="747946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19"/>
          <w:szCs w:val="19"/>
          <w:lang w:val="fr-FR"/>
        </w:rPr>
        <w:t>gunzip</w:t>
      </w:r>
      <w:r w:rsidRPr="5BC35608" w:rsidR="05252C88">
        <w:rPr>
          <w:rFonts w:ascii="Calibri" w:hAnsi="Calibri" w:eastAsia="Calibri" w:cs="Calibri"/>
          <w:noProof w:val="0"/>
          <w:sz w:val="19"/>
          <w:szCs w:val="19"/>
          <w:lang w:val="fr-FR"/>
        </w:rPr>
        <w:t xml:space="preserve"> –d LIV121</w:t>
      </w:r>
      <w:r w:rsidRPr="5BC35608" w:rsidR="37FA8548">
        <w:rPr>
          <w:rFonts w:ascii="Calibri" w:hAnsi="Calibri" w:eastAsia="Calibri" w:cs="Calibri"/>
          <w:noProof w:val="0"/>
          <w:sz w:val="19"/>
          <w:szCs w:val="19"/>
          <w:lang w:val="fr-FR"/>
        </w:rPr>
        <w:t>9</w:t>
      </w:r>
      <w:r w:rsidRPr="5BC35608" w:rsidR="05252C88">
        <w:rPr>
          <w:rFonts w:ascii="Calibri" w:hAnsi="Calibri" w:eastAsia="Calibri" w:cs="Calibri"/>
          <w:noProof w:val="0"/>
          <w:sz w:val="19"/>
          <w:szCs w:val="19"/>
          <w:lang w:val="fr-FR"/>
        </w:rPr>
        <w:t>_FFM_Lot_V406.tar</w:t>
      </w:r>
    </w:p>
    <w:p w:rsidR="05252C88" w:rsidP="5BC35608" w:rsidRDefault="05252C88" w14:paraId="02937CC3" w14:textId="5BF3BC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sudo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 xml:space="preserve"> tar -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xvf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 xml:space="preserve"> LIV121</w:t>
      </w:r>
      <w:r w:rsidRPr="5BC35608" w:rsidR="01E9D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9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_FFM_Lot_V406.tar</w:t>
      </w:r>
    </w:p>
    <w:p w:rsidR="05252C88" w:rsidP="5BC35608" w:rsidRDefault="05252C88" w14:paraId="0DAEDC55" w14:textId="59A493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Connexion en Admin à relapv101982 (IHM) :</w:t>
      </w:r>
    </w:p>
    <w:p w:rsidR="05252C88" w:rsidP="5BC35608" w:rsidRDefault="05252C88" w14:paraId="27EA18FB" w14:textId="51C9EC04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-&gt; Même manip</w:t>
      </w:r>
    </w:p>
    <w:p w:rsidR="5BC35608" w:rsidP="5BC35608" w:rsidRDefault="5BC35608" w14:paraId="21D982F0" w14:textId="34E374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51A6DEE1" w14:textId="2F7546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5. Environnement Oracle (</w:t>
      </w:r>
      <w:hyperlink w:anchor="/secret/3293/general" r:id="Rc2e3e0588d7f42f7">
        <w:r w:rsidRPr="5BC35608" w:rsidR="05252C88">
          <w:rPr>
            <w:rFonts w:ascii="Calibri" w:hAnsi="Calibri" w:eastAsia="Calibri" w:cs="Calibri"/>
            <w:noProof w:val="0"/>
            <w:sz w:val="22"/>
            <w:szCs w:val="22"/>
            <w:lang w:val="fr-FR"/>
          </w:rPr>
          <w:t>relapv10197)</w:t>
        </w:r>
      </w:hyperlink>
    </w:p>
    <w:p w:rsidR="05252C88" w:rsidP="5BC35608" w:rsidRDefault="05252C88" w14:paraId="51CADCF0" w14:textId="788702BE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/var/log/product/livraisons/bdd/script</w:t>
      </w:r>
    </w:p>
    <w:p w:rsidR="05252C88" w:rsidP="5BC35608" w:rsidRDefault="05252C88" w14:paraId="41EF1050" w14:textId="460CDC1A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./maj_bdd.sh SLF026_FFMv4.0.3_8tov4.0.6_01.sql </w:t>
      </w:r>
      <w:r w:rsidRPr="5BC35608" w:rsidR="73CEC3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  <w:t>SEPARCT</w:t>
      </w:r>
      <w:r w:rsidRPr="5BC35608" w:rsidR="73CEC3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effi_user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EFFI_PWD</w:t>
      </w:r>
    </w:p>
    <w:p w:rsidR="5BC35608" w:rsidP="5BC35608" w:rsidRDefault="5BC35608" w14:paraId="6FC51AFB" w14:textId="77E2BE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5F24C4EE" w14:textId="4285A1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6. Chargement du paramétrage en base de données - CSV (</w:t>
      </w:r>
      <w:hyperlink w:anchor="/secret/3293/general" r:id="R57868a8882084910">
        <w:r w:rsidRPr="5BC35608" w:rsidR="05252C88">
          <w:rPr>
            <w:rFonts w:ascii="Calibri" w:hAnsi="Calibri" w:eastAsia="Calibri" w:cs="Calibri"/>
            <w:noProof w:val="0"/>
            <w:sz w:val="22"/>
            <w:szCs w:val="22"/>
            <w:lang w:val="fr-FR"/>
          </w:rPr>
          <w:t>relapv10197)</w:t>
        </w:r>
      </w:hyperlink>
    </w:p>
    <w:p w:rsidR="05252C88" w:rsidP="5BC35608" w:rsidRDefault="05252C88" w14:paraId="124B9647" w14:textId="6678B0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/var/log/product/livraisons/bdd/outilbd</w:t>
      </w:r>
    </w:p>
    <w:p w:rsidR="05252C88" w:rsidP="5BC35608" w:rsidRDefault="05252C88" w14:paraId="221B4066" w14:textId="164E24F6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gunzip ChargerBDCSV.tar.gz</w:t>
      </w:r>
    </w:p>
    <w:p w:rsidR="05252C88" w:rsidP="5BC35608" w:rsidRDefault="05252C88" w14:paraId="11C4AB3B" w14:textId="384E4927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sudo tar -xvf ChargerBDCSV.tar</w:t>
      </w:r>
    </w:p>
    <w:p w:rsidR="05252C88" w:rsidP="5BC35608" w:rsidRDefault="05252C88" w14:paraId="1F4D986B" w14:textId="179E55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/var/log/product/livraisons/bdd/outilbd/conf</w:t>
      </w:r>
    </w:p>
    <w:p w:rsidR="05252C88" w:rsidP="5BC35608" w:rsidRDefault="05252C88" w14:paraId="4AE0E7C6" w14:textId="38CCC937">
      <w:pPr>
        <w:pStyle w:val="Normal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Le fichier ConfBD.properties  est à remplir par le DBA</w:t>
      </w:r>
    </w:p>
    <w:p w:rsidR="05252C88" w:rsidP="5BC35608" w:rsidRDefault="05252C88" w14:paraId="75E5DF93" w14:textId="6A4823BD">
      <w:pPr>
        <w:pStyle w:val="Normal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Remplacer les fichiers et log4j.properties par ceux fournis par la MOE</w:t>
      </w:r>
    </w:p>
    <w:p w:rsidR="05252C88" w:rsidP="5BC35608" w:rsidRDefault="05252C88" w14:paraId="1AA3A305" w14:textId="0E1E08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/var/log/product/livraisons/bdd/outilbd</w:t>
      </w:r>
    </w:p>
    <w:p w:rsidR="05252C88" w:rsidP="5BC35608" w:rsidRDefault="05252C88" w14:paraId="6B833033" w14:textId="7A324D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sh ./ChargerBDCSV.sh /var/log/product/livraisons/bdd/parametrage</w:t>
      </w:r>
    </w:p>
    <w:p w:rsidR="5BC35608" w:rsidP="5BC35608" w:rsidRDefault="5BC35608" w14:paraId="0984C416" w14:textId="29AD8A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54F6D54D" w14:textId="337776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7. Chargement du paramétrage en base de données - MAE (</w:t>
      </w:r>
      <w:hyperlink w:anchor="/secret/3293/general" r:id="R8cee29122bc24b64">
        <w:r w:rsidRPr="5BC35608" w:rsidR="05252C88">
          <w:rPr>
            <w:rFonts w:ascii="Calibri" w:hAnsi="Calibri" w:eastAsia="Calibri" w:cs="Calibri"/>
            <w:noProof w:val="0"/>
            <w:sz w:val="22"/>
            <w:szCs w:val="22"/>
            <w:lang w:val="fr-FR"/>
          </w:rPr>
          <w:t>relapv10197)</w:t>
        </w:r>
      </w:hyperlink>
    </w:p>
    <w:p w:rsidR="05252C88" w:rsidP="5BC35608" w:rsidRDefault="05252C88" w14:paraId="5F3A1928" w14:textId="11F01304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/var/log/product/livraisons/bdd/script</w:t>
      </w:r>
    </w:p>
    <w:p w:rsidR="05252C88" w:rsidP="5BC35608" w:rsidRDefault="05252C88" w14:paraId="244611B6" w14:textId="75D8FC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./maj_bdd.sh MAE-FFMv4.0.3.S.a.sql </w:t>
      </w:r>
      <w:r w:rsidRPr="5BC35608" w:rsidR="538201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  <w:t>SEPARCT</w:t>
      </w:r>
      <w:r w:rsidRPr="5BC35608" w:rsidR="5382011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effi_user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effi_pwd</w:t>
      </w:r>
    </w:p>
    <w:p w:rsidR="5BC35608" w:rsidP="5BC35608" w:rsidRDefault="5BC35608" w14:paraId="1D199DC2" w14:textId="330335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60604FF3" w14:textId="516090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8. IHM – Mise à jour de l‘environnement JBoss (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relapv10182 IHM) :</w:t>
      </w:r>
    </w:p>
    <w:p w:rsidR="05252C88" w:rsidP="5BC35608" w:rsidRDefault="05252C88" w14:paraId="34D0AEB6" w14:textId="46A6E9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/product/exploitation/IHM/conf</w:t>
      </w:r>
    </w:p>
    <w:p w:rsidR="05252C88" w:rsidP="5BC35608" w:rsidRDefault="05252C88" w14:paraId="7264B6B2" w14:textId="109B65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Remplacer les fichiers effihm.properties et effihm_personnalisation.properties  par ceux fournis par la MOE</w:t>
      </w:r>
    </w:p>
    <w:p w:rsidR="05252C88" w:rsidP="5BC35608" w:rsidRDefault="05252C88" w14:paraId="473EE18C" w14:textId="5709BA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/opt/rh/eap7/root/usr/share/wildfly/modules/ffm-saml</w:t>
      </w:r>
    </w:p>
    <w:p w:rsidR="05252C88" w:rsidP="5BC35608" w:rsidRDefault="05252C88" w14:paraId="45F2952F" w14:textId="503EC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Dans ce répertoire, supprimer le répertoire main/ existant et le remplacer par le répertoire main/ fourni par la MOE </w:t>
      </w:r>
    </w:p>
    <w:p w:rsidR="5BC35608" w:rsidP="5BC35608" w:rsidRDefault="5BC35608" w14:paraId="0DBCCEDF" w14:textId="4C78A6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BC35608" w:rsidP="5BC35608" w:rsidRDefault="5BC35608" w14:paraId="052204EC" w14:textId="2EE5AC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6F60D8CB" w14:textId="41E79E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9 IHM - Déploiement du module sous JBoss (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relapv10182 IHM) :</w:t>
      </w:r>
    </w:p>
    <w:p w:rsidR="05252C88" w:rsidP="5BC35608" w:rsidRDefault="05252C88" w14:paraId="146542C1" w14:textId="6BF73D7E">
      <w:pPr>
        <w:pStyle w:val="Normal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</w:pP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 xml:space="preserve">sudo systemctl stop 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  <w:t>eap7-standalone.service</w:t>
      </w:r>
    </w:p>
    <w:p w:rsidR="05252C88" w:rsidP="5BC35608" w:rsidRDefault="05252C88" w14:paraId="6EFE410E" w14:textId="1D07A4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Atttendre quelques secondes</w:t>
      </w:r>
    </w:p>
    <w:p w:rsidR="05252C88" w:rsidP="5BC35608" w:rsidRDefault="05252C88" w14:paraId="4FE874D4" w14:textId="6E136C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highlight w:val="green"/>
          <w:lang w:val="fr-FR"/>
        </w:rPr>
      </w:pP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 xml:space="preserve">sudo systemctl status 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highlight w:val="green"/>
          <w:lang w:val="fr-FR"/>
        </w:rPr>
        <w:t>eap7-standalone.service</w:t>
      </w:r>
    </w:p>
    <w:p w:rsidR="05252C88" w:rsidP="5BC35608" w:rsidRDefault="05252C88" w14:paraId="2469C30D" w14:textId="6BAFC2CA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-&gt; le service doit être arrêté</w:t>
      </w:r>
    </w:p>
    <w:p w:rsidR="05252C88" w:rsidP="5BC35608" w:rsidRDefault="05252C88" w14:paraId="16557508" w14:textId="46DE028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cp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/var/log/product/livraisons/as/effihm.ear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  <w:t>/opt/rh/eap7/root/usr/share/wildfly/standalone/deployments/</w:t>
      </w:r>
    </w:p>
    <w:p w:rsidR="05252C88" w:rsidP="5BC35608" w:rsidRDefault="05252C88" w14:paraId="21496DE0" w14:textId="225371F7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  <w:t>(C’est un lien vers /product/wildfly/standalone/deployments)</w:t>
      </w:r>
    </w:p>
    <w:p w:rsidR="05252C88" w:rsidP="5BC35608" w:rsidRDefault="05252C88" w14:paraId="23B3C305" w14:textId="710B03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sudo systemctl start eap7-ihm.service</w:t>
      </w:r>
    </w:p>
    <w:p w:rsidR="05252C88" w:rsidP="5BC35608" w:rsidRDefault="05252C88" w14:paraId="6959F945" w14:textId="130946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1iere validation MOE : Tester l’accès à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 xml:space="preserve"> </w:t>
      </w:r>
      <w:hyperlink r:id="R8592edf8934b477e">
        <w:r w:rsidRPr="5BC35608" w:rsidR="05252C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https://rec-pafys.swisslife.fr/effihm/Welcome.do</w:t>
        </w:r>
      </w:hyperlink>
    </w:p>
    <w:p w:rsidR="5BC35608" w:rsidP="5BC35608" w:rsidRDefault="5BC35608" w14:paraId="032F1EFE" w14:textId="0DB55D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</w:p>
    <w:p w:rsidR="05252C88" w:rsidP="5BC35608" w:rsidRDefault="05252C88" w14:paraId="4CF75617" w14:textId="536EC2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10. Direct Processing – Mise à jour de l’environnement JBoss (relapv10197 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batch) :</w:t>
      </w:r>
    </w:p>
    <w:p w:rsidR="05252C88" w:rsidP="5BC35608" w:rsidRDefault="05252C88" w14:paraId="7783E804" w14:textId="3DB37402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 xml:space="preserve">Cd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/usr/lib/systemd/system/</w:t>
      </w:r>
    </w:p>
    <w:p w:rsidR="05252C88" w:rsidP="5BC35608" w:rsidRDefault="05252C88" w14:paraId="2E20BC41" w14:textId="2101A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Remplacer le fichiers 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  <w:t>eap7-standalone.service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  par celui fourni par la MOE</w:t>
      </w:r>
    </w:p>
    <w:p w:rsidR="5BC35608" w:rsidP="5BC35608" w:rsidRDefault="5BC35608" w14:paraId="4B0A3171" w14:textId="4B3756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1CFCBCCA" w14:textId="73BF8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Cd /product/exploitation/DP/conf/</w:t>
      </w:r>
    </w:p>
    <w:p w:rsidR="05252C88" w:rsidP="5BC35608" w:rsidRDefault="05252C88" w14:paraId="17643D90" w14:textId="131234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Remplacer le fichiers effdp.properties  par celui fourni par la MOE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11. Direct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Processing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– Déploiement de l’application sous JBoss (relapv10197 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batch)</w:t>
      </w:r>
    </w:p>
    <w:p w:rsidR="05252C88" w:rsidP="5BC35608" w:rsidRDefault="05252C88" w14:paraId="5A400E58" w14:textId="4FAA21DE">
      <w:pPr>
        <w:pStyle w:val="Normal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sudo systemctl stop 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  <w:t>eap7-standalone.service</w:t>
      </w:r>
    </w:p>
    <w:p w:rsidR="05252C88" w:rsidP="5BC35608" w:rsidRDefault="05252C88" w14:paraId="37522667" w14:textId="2AEF8D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Attendre quelques secondes</w:t>
      </w:r>
    </w:p>
    <w:p w:rsidR="05252C88" w:rsidP="5BC35608" w:rsidRDefault="05252C88" w14:paraId="70B95155" w14:textId="7EFD4E43">
      <w:pPr>
        <w:pStyle w:val="Normal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sudo systemctl status 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  <w:t>eap7-standalone.service</w:t>
      </w:r>
    </w:p>
    <w:p w:rsidR="05252C88" w:rsidP="5BC35608" w:rsidRDefault="05252C88" w14:paraId="00FFA149" w14:textId="6BAFC2CA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-&gt; le service doit être arrêté</w:t>
      </w:r>
    </w:p>
    <w:p w:rsidR="05252C88" w:rsidP="5BC35608" w:rsidRDefault="05252C88" w14:paraId="2E894BD9" w14:textId="5D73A76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cp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/var/log/product/livraisons/as/paydp.ear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  <w:t>/product/wildfly/standalone/deployments</w:t>
      </w:r>
    </w:p>
    <w:p w:rsidR="05252C88" w:rsidP="5BC35608" w:rsidRDefault="05252C88" w14:paraId="6C2E668B" w14:textId="078FA22D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 xml:space="preserve">cp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/var/log/product/livraisons/as/mandp.ear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  <w:t>/product/wildfly/standalone/deployments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05252C88" w:rsidP="5BC35608" w:rsidRDefault="05252C88" w14:paraId="623B9ABE" w14:textId="1044FD85">
      <w:pPr>
        <w:pStyle w:val="Normal"/>
        <w:ind w:firstLine="0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sudo systemctl start 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  <w:t>eap7-standalone.service</w:t>
      </w:r>
    </w:p>
    <w:p w:rsidR="05252C88" w:rsidP="5BC35608" w:rsidRDefault="05252C88" w14:paraId="6A047655" w14:textId="5836CC84">
      <w:pPr>
        <w:pStyle w:val="Normal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sudo systemctl status </w:t>
      </w: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highlight w:val="green"/>
          <w:lang w:val="fr-FR"/>
        </w:rPr>
        <w:t>eap7-standalone.service</w:t>
      </w:r>
    </w:p>
    <w:p w:rsidR="05252C88" w:rsidP="5BC35608" w:rsidRDefault="05252C88" w14:paraId="73B93D80" w14:textId="33968BC0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-&gt; le service doit être démarré</w:t>
      </w:r>
    </w:p>
    <w:p w:rsidR="5BC35608" w:rsidP="5BC35608" w:rsidRDefault="5BC35608" w14:paraId="4E0A1CC8" w14:textId="579325C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</w:p>
    <w:p w:rsidR="05252C88" w:rsidP="5BC35608" w:rsidRDefault="05252C88" w14:paraId="113FB9EF" w14:textId="28FC91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12. Batchs – Déploiement et configuration (relapv10197 </w:t>
      </w:r>
      <w:r w:rsidRPr="5BC35608" w:rsidR="05252C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  <w:t>batch)</w:t>
      </w:r>
    </w:p>
    <w:p w:rsidR="5BC35608" w:rsidP="5BC35608" w:rsidRDefault="5BC35608" w14:paraId="282089B5" w14:textId="7714B8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fr-FR"/>
        </w:rPr>
      </w:pPr>
    </w:p>
    <w:p w:rsidR="05252C88" w:rsidP="5BC35608" w:rsidRDefault="05252C88" w14:paraId="7A7E8168" w14:textId="42AE02B4">
      <w:pPr>
        <w:pStyle w:val="Normal"/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tar -xvf /var/log/product/livraisons/batch/livBatch.tar</w:t>
      </w:r>
    </w:p>
    <w:p w:rsidR="05252C88" w:rsidP="5BC35608" w:rsidRDefault="05252C88" w14:paraId="1F67CB85" w14:textId="3CC249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cp -Rv /var/log/product/livraisons/batch/BATCH/jar /product/exploitation/BATCH/</w:t>
      </w:r>
    </w:p>
    <w:p w:rsidR="05252C88" w:rsidP="5BC35608" w:rsidRDefault="05252C88" w14:paraId="45CAC2F0" w14:textId="1A4340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cp -Rv /var/log/product/livraisons/batch/BATCH/xsl /product/exploitation/BATCH/</w:t>
      </w:r>
    </w:p>
    <w:p w:rsidR="05252C88" w:rsidP="5BC35608" w:rsidRDefault="05252C88" w14:paraId="26D7C0ED" w14:textId="1535FA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Les fichiers des répertoires jar et 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xsl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sont à copier en annule et remplace dans le répertoire /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product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/exploitation/BATCH</w:t>
      </w:r>
    </w:p>
    <w:p w:rsidR="3E1D49E0" w:rsidP="5BC35608" w:rsidRDefault="3E1D49E0" w14:paraId="4CD937FC" w14:textId="5964F3D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</w:pPr>
      <w:r w:rsidRPr="5BC35608" w:rsidR="3E1D49E0">
        <w:rPr>
          <w:rFonts w:ascii="Calibri" w:hAnsi="Calibri" w:eastAsia="Calibri" w:cs="Calibri"/>
          <w:i w:val="1"/>
          <w:iCs w:val="1"/>
          <w:noProof w:val="0"/>
          <w:color w:val="7030A0"/>
          <w:sz w:val="22"/>
          <w:szCs w:val="22"/>
          <w:lang w:val="fr-FR"/>
        </w:rPr>
        <w:t>Les droits de lecture/exécution devront être accordés sur les shells du répertoire BATCH. Les droits de lecture devront être accordés sur le sous-répertoire param et sur son contenu. Les droits de lecture devront être accordés sur le sous-répertoire conf et sur son contenu.</w:t>
      </w:r>
    </w:p>
    <w:p w:rsidR="3E1D49E0" w:rsidP="5BC35608" w:rsidRDefault="3E1D49E0" w14:paraId="48C19009" w14:textId="179DB7EB">
      <w:pPr>
        <w:pStyle w:val="Normal"/>
        <w:spacing w:before="0" w:beforeAutospacing="off" w:after="16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3E1D49E0">
        <w:rPr>
          <w:rFonts w:ascii="Calibri" w:hAnsi="Calibri" w:eastAsia="Calibri" w:cs="Calibri"/>
          <w:noProof w:val="0"/>
          <w:sz w:val="22"/>
          <w:szCs w:val="22"/>
          <w:lang w:val="fr-FR"/>
        </w:rPr>
        <w:t>chmod –R 755 /product/exploitation/BATCH/</w:t>
      </w:r>
    </w:p>
    <w:p w:rsidR="5BC35608" w:rsidP="5BC35608" w:rsidRDefault="5BC35608" w14:paraId="2C0BE465" w14:textId="07CC6D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5252C88" w:rsidP="5BC35608" w:rsidRDefault="05252C88" w14:paraId="28F5123B" w14:textId="34DF9C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12.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>2.Batchs</w:t>
      </w:r>
      <w:r w:rsidRPr="5BC35608" w:rsidR="05252C8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Base Archivage</w:t>
      </w:r>
      <w:r w:rsidRPr="5BC35608" w:rsidR="2E4F6D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Pas d’installation de la base d’archivage.</w:t>
      </w:r>
    </w:p>
    <w:p w:rsidR="5BC35608" w:rsidP="5BC35608" w:rsidRDefault="5BC35608" w14:paraId="6396D2CE" w14:textId="2C340F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E4F6D91" w:rsidP="5BC35608" w:rsidRDefault="2E4F6D91" w14:paraId="22638885" w14:textId="76A0FD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BC35608" w:rsidR="2E4F6D91">
        <w:rPr>
          <w:rFonts w:ascii="Calibri" w:hAnsi="Calibri" w:eastAsia="Calibri" w:cs="Calibri"/>
          <w:noProof w:val="0"/>
          <w:sz w:val="24"/>
          <w:szCs w:val="24"/>
          <w:lang w:val="fr-FR"/>
        </w:rPr>
        <w:t>*****************************Fin de l’installation **************************</w:t>
      </w:r>
    </w:p>
    <w:p w:rsidR="5BC35608" w:rsidP="5BC35608" w:rsidRDefault="5BC35608" w14:paraId="04821D2A" w14:textId="562197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C35608" w:rsidP="5BC35608" w:rsidRDefault="5BC35608" w14:paraId="1AEDCDEC" w14:textId="5E24E2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C35608" w:rsidP="5BC35608" w:rsidRDefault="5BC35608" w14:paraId="1DA3785E" w14:textId="43B20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C35608" w:rsidP="5BC35608" w:rsidRDefault="5BC35608" w14:paraId="1A891A3C" w14:textId="40AFEC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C35608" w:rsidP="5BC35608" w:rsidRDefault="5BC35608" w14:paraId="1525318E" w14:textId="441E1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C35608" w:rsidP="5BC35608" w:rsidRDefault="5BC35608" w14:paraId="43CECCFC" w14:textId="61019A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1D79763" w:rsidP="6CE81246" w:rsidRDefault="71D79763" w14:paraId="42E93C39" w14:textId="6443458F">
      <w:pPr>
        <w:pStyle w:val="Normal"/>
        <w:rPr>
          <w:sz w:val="32"/>
          <w:szCs w:val="32"/>
        </w:rPr>
      </w:pPr>
      <w:r w:rsidRPr="5BC35608" w:rsidR="0E800A32">
        <w:rPr>
          <w:sz w:val="32"/>
          <w:szCs w:val="32"/>
        </w:rPr>
        <w:t>Annexe</w:t>
      </w:r>
      <w:r w:rsidRPr="5BC35608" w:rsidR="02E2A3BA">
        <w:rPr>
          <w:sz w:val="32"/>
          <w:szCs w:val="32"/>
        </w:rPr>
        <w:t xml:space="preserve"> pour MOE,</w:t>
      </w:r>
      <w:r w:rsidRPr="5BC35608" w:rsidR="0E800A32">
        <w:rPr>
          <w:sz w:val="32"/>
          <w:szCs w:val="32"/>
        </w:rPr>
        <w:t xml:space="preserve"> </w:t>
      </w:r>
      <w:r w:rsidRPr="5BC35608" w:rsidR="384A4924">
        <w:rPr>
          <w:sz w:val="32"/>
          <w:szCs w:val="32"/>
        </w:rPr>
        <w:t>Configuration SAML</w:t>
      </w:r>
      <w:r w:rsidRPr="5BC35608" w:rsidR="384A4924">
        <w:rPr>
          <w:sz w:val="32"/>
          <w:szCs w:val="32"/>
        </w:rPr>
        <w:t xml:space="preserve">2 </w:t>
      </w:r>
      <w:r w:rsidRPr="5BC35608" w:rsidR="547EB128">
        <w:rPr>
          <w:sz w:val="32"/>
          <w:szCs w:val="32"/>
        </w:rPr>
        <w:t xml:space="preserve"> :</w:t>
      </w:r>
      <w:r w:rsidRPr="5BC35608" w:rsidR="5E726402">
        <w:rPr>
          <w:sz w:val="32"/>
          <w:szCs w:val="32"/>
        </w:rPr>
        <w:t xml:space="preserve"> </w:t>
      </w:r>
      <w:r w:rsidRPr="5BC35608" w:rsidR="5E726402">
        <w:rPr>
          <w:sz w:val="32"/>
          <w:szCs w:val="32"/>
        </w:rPr>
        <w:t>remarques générales</w:t>
      </w:r>
    </w:p>
    <w:p w:rsidR="54BEBD3B" w:rsidP="07D2797A" w:rsidRDefault="54BEBD3B" w14:paraId="50FE52AA" w14:textId="3BC2E4CC">
      <w:pPr>
        <w:pStyle w:val="Normal"/>
        <w:rPr>
          <w:b w:val="1"/>
          <w:bCs w:val="1"/>
        </w:rPr>
      </w:pPr>
      <w:r w:rsidRPr="0096A19C" w:rsidR="54BEBD3B">
        <w:rPr>
          <w:b w:val="1"/>
          <w:bCs w:val="1"/>
        </w:rPr>
        <w:t>Config du module saml2 :</w:t>
      </w:r>
      <w:r w:rsidRPr="0096A19C" w:rsidR="0C9D95F9">
        <w:rPr>
          <w:b w:val="1"/>
          <w:bCs w:val="1"/>
        </w:rPr>
        <w:t xml:space="preserve"> /</w:t>
      </w:r>
      <w:r w:rsidRPr="0096A19C" w:rsidR="0C9D95F9">
        <w:rPr>
          <w:b w:val="1"/>
          <w:bCs w:val="1"/>
        </w:rPr>
        <w:t>product</w:t>
      </w:r>
      <w:r w:rsidRPr="0096A19C" w:rsidR="0C9D95F9">
        <w:rPr>
          <w:b w:val="1"/>
          <w:bCs w:val="1"/>
        </w:rPr>
        <w:t>/</w:t>
      </w:r>
      <w:r w:rsidRPr="0096A19C" w:rsidR="0C9D95F9">
        <w:rPr>
          <w:b w:val="1"/>
          <w:bCs w:val="1"/>
        </w:rPr>
        <w:t>jboss</w:t>
      </w:r>
      <w:r w:rsidRPr="0096A19C" w:rsidR="0C9D95F9">
        <w:rPr>
          <w:b w:val="1"/>
          <w:bCs w:val="1"/>
        </w:rPr>
        <w:t>/</w:t>
      </w:r>
      <w:r w:rsidRPr="0096A19C" w:rsidR="0C9D95F9">
        <w:rPr>
          <w:b w:val="1"/>
          <w:bCs w:val="1"/>
        </w:rPr>
        <w:t>wildfly</w:t>
      </w:r>
      <w:r w:rsidRPr="0096A19C" w:rsidR="0C9D95F9">
        <w:rPr>
          <w:b w:val="1"/>
          <w:bCs w:val="1"/>
        </w:rPr>
        <w:t>/IHM/modules/</w:t>
      </w:r>
      <w:r w:rsidRPr="0096A19C" w:rsidR="0C9D95F9">
        <w:rPr>
          <w:b w:val="1"/>
          <w:bCs w:val="1"/>
        </w:rPr>
        <w:t>ffm-saml</w:t>
      </w:r>
      <w:r w:rsidRPr="0096A19C" w:rsidR="0C9D95F9">
        <w:rPr>
          <w:b w:val="1"/>
          <w:bCs w:val="1"/>
        </w:rPr>
        <w:t>/main</w:t>
      </w:r>
      <w:r w:rsidRPr="0096A19C" w:rsidR="607E183A">
        <w:rPr>
          <w:b w:val="1"/>
          <w:bCs w:val="1"/>
        </w:rPr>
        <w:t xml:space="preserve"> </w:t>
      </w:r>
      <w:r w:rsidRPr="0096A19C" w:rsidR="7BD420AD">
        <w:rPr>
          <w:b w:val="1"/>
          <w:bCs w:val="1"/>
        </w:rPr>
        <w:t>(Attention ! : pour dev dans /</w:t>
      </w:r>
      <w:r w:rsidRPr="0096A19C" w:rsidR="7BD420AD">
        <w:rPr>
          <w:b w:val="1"/>
          <w:bCs w:val="1"/>
        </w:rPr>
        <w:t>opt</w:t>
      </w:r>
      <w:r w:rsidRPr="0096A19C" w:rsidR="7BD420AD">
        <w:rPr>
          <w:b w:val="1"/>
          <w:bCs w:val="1"/>
        </w:rPr>
        <w:t>/</w:t>
      </w:r>
      <w:r w:rsidRPr="0096A19C" w:rsidR="7BD420AD">
        <w:rPr>
          <w:b w:val="1"/>
          <w:bCs w:val="1"/>
        </w:rPr>
        <w:t>rh</w:t>
      </w:r>
      <w:r w:rsidRPr="0096A19C" w:rsidR="7BD420AD">
        <w:rPr>
          <w:b w:val="1"/>
          <w:bCs w:val="1"/>
        </w:rPr>
        <w:t>/eap7/root/</w:t>
      </w:r>
      <w:r w:rsidRPr="0096A19C" w:rsidR="7BD420AD">
        <w:rPr>
          <w:b w:val="1"/>
          <w:bCs w:val="1"/>
        </w:rPr>
        <w:t>usr</w:t>
      </w:r>
      <w:r w:rsidRPr="0096A19C" w:rsidR="7BD420AD">
        <w:rPr>
          <w:b w:val="1"/>
          <w:bCs w:val="1"/>
        </w:rPr>
        <w:t>/</w:t>
      </w:r>
      <w:r w:rsidRPr="0096A19C" w:rsidR="7BD420AD">
        <w:rPr>
          <w:b w:val="1"/>
          <w:bCs w:val="1"/>
        </w:rPr>
        <w:t>share</w:t>
      </w:r>
      <w:r w:rsidRPr="0096A19C" w:rsidR="7BD420AD">
        <w:rPr>
          <w:b w:val="1"/>
          <w:bCs w:val="1"/>
        </w:rPr>
        <w:t>/</w:t>
      </w:r>
      <w:r w:rsidRPr="0096A19C" w:rsidR="7BD420AD">
        <w:rPr>
          <w:b w:val="1"/>
          <w:bCs w:val="1"/>
        </w:rPr>
        <w:t>wildfly</w:t>
      </w:r>
      <w:r w:rsidRPr="0096A19C" w:rsidR="7BD420AD">
        <w:rPr>
          <w:b w:val="1"/>
          <w:bCs w:val="1"/>
        </w:rPr>
        <w:t>/modules/</w:t>
      </w:r>
      <w:r w:rsidRPr="0096A19C" w:rsidR="7BD420AD">
        <w:rPr>
          <w:b w:val="1"/>
          <w:bCs w:val="1"/>
        </w:rPr>
        <w:t>ffm-saml</w:t>
      </w:r>
      <w:r w:rsidRPr="0096A19C" w:rsidR="7BD420AD">
        <w:rPr>
          <w:b w:val="1"/>
          <w:bCs w:val="1"/>
        </w:rPr>
        <w:t>/main/</w:t>
      </w:r>
      <w:r w:rsidRPr="0096A19C" w:rsidR="7BD420AD">
        <w:rPr>
          <w:b w:val="1"/>
          <w:bCs w:val="1"/>
        </w:rPr>
        <w:t>properties</w:t>
      </w:r>
      <w:r w:rsidRPr="0096A19C" w:rsidR="7BD420AD">
        <w:rPr>
          <w:b w:val="1"/>
          <w:bCs w:val="1"/>
        </w:rPr>
        <w:t>)</w:t>
      </w:r>
    </w:p>
    <w:p w:rsidR="08A32338" w:rsidP="0096A19C" w:rsidRDefault="08A32338" w14:paraId="2739BBF9" w14:textId="7B327A66">
      <w:pPr>
        <w:pStyle w:val="Normal"/>
        <w:rPr>
          <w:b w:val="1"/>
          <w:bCs w:val="1"/>
          <w:u w:val="single"/>
        </w:rPr>
      </w:pPr>
      <w:r w:rsidRPr="0096A19C" w:rsidR="08A32338">
        <w:rPr>
          <w:b w:val="1"/>
          <w:bCs w:val="1"/>
          <w:u w:val="single"/>
        </w:rPr>
        <w:t>Idp</w:t>
      </w:r>
      <w:r w:rsidRPr="0096A19C" w:rsidR="08A32338">
        <w:rPr>
          <w:b w:val="1"/>
          <w:bCs w:val="1"/>
          <w:u w:val="single"/>
        </w:rPr>
        <w:t xml:space="preserve"> :</w:t>
      </w:r>
    </w:p>
    <w:p w:rsidR="5A52DCB0" w:rsidP="73511FCF" w:rsidRDefault="5A52DCB0" w14:paraId="734605C7" w14:textId="7FFCC430">
      <w:pPr>
        <w:pStyle w:val="Normal"/>
      </w:pPr>
      <w:r w:rsidR="1D0D0445">
        <w:rPr/>
        <w:t>-&gt;</w:t>
      </w:r>
      <w:r w:rsidR="3F79DCB8">
        <w:rPr/>
        <w:t xml:space="preserve"> Le but est</w:t>
      </w:r>
      <w:r w:rsidR="5A52DCB0">
        <w:rPr/>
        <w:t xml:space="preserve"> </w:t>
      </w:r>
      <w:r w:rsidR="5A52DCB0">
        <w:rPr/>
        <w:t>obtenir</w:t>
      </w:r>
      <w:r w:rsidR="5A52DCB0">
        <w:rPr/>
        <w:t xml:space="preserve"> les matricules des Salariés et Externe</w:t>
      </w:r>
      <w:r w:rsidR="38ACEC14">
        <w:rPr/>
        <w:t>s</w:t>
      </w:r>
      <w:r w:rsidR="5A52DCB0">
        <w:rPr/>
        <w:t xml:space="preserve"> habilité</w:t>
      </w:r>
      <w:r w:rsidR="79297B54">
        <w:rPr/>
        <w:t>s</w:t>
      </w:r>
      <w:r w:rsidR="5A52DCB0">
        <w:rPr/>
        <w:t xml:space="preserve"> au Groupe Active Directory à travers Azure </w:t>
      </w:r>
      <w:r w:rsidR="5A52DCB0">
        <w:rPr/>
        <w:t>Federation</w:t>
      </w:r>
      <w:r w:rsidR="5A52DCB0">
        <w:rPr/>
        <w:t xml:space="preserve"> en tant qu’IDP. Certificat</w:t>
      </w:r>
      <w:r w:rsidR="22C72DE0">
        <w:rPr/>
        <w:t>s</w:t>
      </w:r>
      <w:r w:rsidR="5A52DCB0">
        <w:rPr/>
        <w:t xml:space="preserve"> et Adresses Azure </w:t>
      </w:r>
      <w:r w:rsidR="192671BD">
        <w:rPr/>
        <w:t>communiqués</w:t>
      </w:r>
      <w:r w:rsidR="5A52DCB0">
        <w:rPr/>
        <w:t xml:space="preserve"> par Matthieu Lanoe.</w:t>
      </w:r>
    </w:p>
    <w:p w:rsidR="046494E9" w:rsidP="0096A19C" w:rsidRDefault="046494E9" w14:paraId="19B086DB" w14:textId="68C768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046494E9">
        <w:rPr/>
        <w:t xml:space="preserve">Les </w:t>
      </w:r>
      <w:r w:rsidR="046494E9">
        <w:rPr/>
        <w:t>métadatas</w:t>
      </w:r>
      <w:r w:rsidR="046494E9">
        <w:rPr/>
        <w:t xml:space="preserve"> : </w:t>
      </w:r>
    </w:p>
    <w:p w:rsidR="046494E9" w:rsidP="0096A19C" w:rsidRDefault="046494E9" w14:paraId="48624A2E" w14:textId="4E3C2C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d00a5cef622462f">
        <w:r w:rsidRPr="0096A19C" w:rsidR="046494E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PAFYS - PROD (1).xml</w:t>
        </w:r>
      </w:hyperlink>
    </w:p>
    <w:p w:rsidR="046494E9" w:rsidP="0096A19C" w:rsidRDefault="046494E9" w14:paraId="53414A94" w14:textId="4D4E3C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4fc0ce5d0a1d4e4c">
        <w:r w:rsidRPr="0096A19C" w:rsidR="046494E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PAFYS - RE7 (2).xml</w:t>
        </w:r>
      </w:hyperlink>
    </w:p>
    <w:p w:rsidR="73511FCF" w:rsidP="73511FCF" w:rsidRDefault="73511FCF" w14:paraId="568695C0" w14:textId="3D607EBC">
      <w:pPr>
        <w:pStyle w:val="Normal"/>
      </w:pPr>
    </w:p>
    <w:p w:rsidR="0096A19C" w:rsidP="0096A19C" w:rsidRDefault="0096A19C" w14:paraId="53EDEE55" w14:textId="31230F94">
      <w:pPr>
        <w:pStyle w:val="Normal"/>
      </w:pPr>
    </w:p>
    <w:p w:rsidR="35F57F68" w:rsidP="0096A19C" w:rsidRDefault="35F57F68" w14:paraId="2F6E27BA" w14:textId="7429C893">
      <w:pPr>
        <w:pStyle w:val="Normal"/>
        <w:rPr>
          <w:b w:val="1"/>
          <w:bCs w:val="1"/>
          <w:u w:val="single"/>
        </w:rPr>
      </w:pPr>
      <w:r w:rsidRPr="0096A19C" w:rsidR="35F57F68">
        <w:rPr>
          <w:b w:val="1"/>
          <w:bCs w:val="1"/>
          <w:u w:val="single"/>
        </w:rPr>
        <w:t>Intégration dans les fichiers de conf SOPRA :</w:t>
      </w:r>
    </w:p>
    <w:p w:rsidR="3C65B8BA" w:rsidP="6E7C916E" w:rsidRDefault="3C65B8BA" w14:paraId="4C5E4997" w14:textId="1423D313">
      <w:pPr>
        <w:pStyle w:val="Normal"/>
      </w:pPr>
      <w:r w:rsidR="3C65B8BA">
        <w:rPr/>
        <w:t xml:space="preserve">Attention, </w:t>
      </w:r>
      <w:r w:rsidR="714857AD">
        <w:rPr/>
        <w:t xml:space="preserve">comme expliqué dans le guide SOPRA, </w:t>
      </w:r>
      <w:r w:rsidR="3C65B8BA">
        <w:rPr/>
        <w:t>supprim</w:t>
      </w:r>
      <w:r w:rsidR="06233B2F">
        <w:rPr/>
        <w:t>er</w:t>
      </w:r>
      <w:r w:rsidR="3C65B8BA">
        <w:rPr/>
        <w:t xml:space="preserve"> </w:t>
      </w:r>
      <w:r w:rsidR="3C65B8BA">
        <w:rPr/>
        <w:t>les fin</w:t>
      </w:r>
      <w:r w:rsidR="1A6C516F">
        <w:rPr/>
        <w:t>s</w:t>
      </w:r>
      <w:r w:rsidR="3C65B8BA">
        <w:rPr/>
        <w:t xml:space="preserve"> de lignes des certificats et clés avec </w:t>
      </w:r>
      <w:r w:rsidR="3C65B8BA">
        <w:rPr/>
        <w:t>notepad</w:t>
      </w:r>
      <w:r w:rsidR="3C65B8BA">
        <w:rPr/>
        <w:t xml:space="preserve">++ avant de les insérer dans le fichier </w:t>
      </w:r>
      <w:r w:rsidR="3C65B8BA">
        <w:rPr/>
        <w:t>properties</w:t>
      </w:r>
      <w:r w:rsidR="3C65B8BA">
        <w:rPr/>
        <w:t xml:space="preserve"> </w:t>
      </w:r>
      <w:r w:rsidR="3C65B8BA">
        <w:rPr/>
        <w:t>saml</w:t>
      </w:r>
      <w:r w:rsidR="51A8EC3C">
        <w:rPr/>
        <w:t>.</w:t>
      </w:r>
      <w:r w:rsidR="15154353">
        <w:rPr/>
        <w:t xml:space="preserve"> Il faut garder les ---- BEGIN CERTIF -------</w:t>
      </w:r>
      <w:r w:rsidR="36EB1795">
        <w:rPr/>
        <w:t>.</w:t>
      </w:r>
    </w:p>
    <w:p w:rsidR="71AB0878" w:rsidP="0096A19C" w:rsidRDefault="71AB0878" w14:paraId="7AD928A4" w14:textId="50D41D3E">
      <w:pPr>
        <w:pStyle w:val="Normal"/>
      </w:pPr>
      <w:r w:rsidR="71AB0878">
        <w:rPr/>
        <w:t>Pour l’</w:t>
      </w:r>
      <w:r w:rsidR="71AB0878">
        <w:rPr/>
        <w:t>idp</w:t>
      </w:r>
      <w:r w:rsidR="71AB0878">
        <w:rPr/>
        <w:t xml:space="preserve"> remplir </w:t>
      </w:r>
      <w:r w:rsidR="71AB0878">
        <w:rPr/>
        <w:t>entityid</w:t>
      </w:r>
      <w:r w:rsidR="71AB0878">
        <w:rPr/>
        <w:t xml:space="preserve">, </w:t>
      </w:r>
      <w:r w:rsidR="71AB0878">
        <w:rPr/>
        <w:t>single_sign_on_service</w:t>
      </w:r>
      <w:r w:rsidR="71AB0878">
        <w:rPr/>
        <w:t xml:space="preserve"> avec l’</w:t>
      </w:r>
      <w:r w:rsidR="71AB0878">
        <w:rPr/>
        <w:t>entity</w:t>
      </w:r>
      <w:r w:rsidR="71AB0878">
        <w:rPr/>
        <w:t xml:space="preserve"> id du </w:t>
      </w:r>
      <w:r w:rsidR="71AB0878">
        <w:rPr/>
        <w:t>metadata</w:t>
      </w:r>
      <w:r w:rsidR="71AB0878">
        <w:rPr/>
        <w:t xml:space="preserve"> Azure fédération. Remplir la clé publique de la fédération </w:t>
      </w:r>
      <w:r w:rsidR="71AB0878">
        <w:rPr/>
        <w:t>Azure;</w:t>
      </w:r>
    </w:p>
    <w:p w:rsidR="0E932EE0" w:rsidP="0096A19C" w:rsidRDefault="0E932EE0" w14:paraId="7AC73B62" w14:textId="4B505A85">
      <w:pPr>
        <w:pStyle w:val="Normal"/>
        <w:ind w:firstLine="0"/>
      </w:pPr>
      <w:r w:rsidR="0E932EE0">
        <w:rPr/>
        <w:t xml:space="preserve">Pour le </w:t>
      </w:r>
      <w:r w:rsidR="0E932EE0">
        <w:rPr/>
        <w:t>sp</w:t>
      </w:r>
      <w:r w:rsidR="0E932EE0">
        <w:rPr/>
        <w:t xml:space="preserve"> remplir </w:t>
      </w:r>
      <w:r w:rsidR="0E932EE0">
        <w:rPr/>
        <w:t>entityid</w:t>
      </w:r>
      <w:r w:rsidR="0E932EE0">
        <w:rPr/>
        <w:t xml:space="preserve">, </w:t>
      </w:r>
      <w:r w:rsidR="0E932EE0">
        <w:rPr/>
        <w:t>assertion_consumer_service</w:t>
      </w:r>
      <w:r w:rsidR="0E932EE0">
        <w:rPr/>
        <w:t xml:space="preserve">, </w:t>
      </w:r>
      <w:r w:rsidR="0E932EE0">
        <w:rPr/>
        <w:t>single_logout_service</w:t>
      </w:r>
      <w:r w:rsidR="0E932EE0">
        <w:rPr/>
        <w:t xml:space="preserve"> avec l’URI de </w:t>
      </w:r>
      <w:r>
        <w:tab/>
      </w:r>
      <w:r w:rsidR="0E932EE0">
        <w:rPr/>
        <w:t>l’application (celle déclaré dans Azure fédération)</w:t>
      </w:r>
    </w:p>
    <w:p w:rsidR="0FD732A9" w:rsidP="0096A19C" w:rsidRDefault="0FD732A9" w14:paraId="508014EA" w14:textId="4BE6A169">
      <w:pPr>
        <w:pStyle w:val="Normal"/>
        <w:rPr>
          <w:strike w:val="1"/>
        </w:rPr>
      </w:pPr>
      <w:r w:rsidRPr="0096A19C" w:rsidR="0FD732A9">
        <w:rPr>
          <w:strike w:val="1"/>
        </w:rPr>
        <w:t>NB : Le certificat privée</w:t>
      </w:r>
      <w:r w:rsidRPr="0096A19C" w:rsidR="0FD732A9">
        <w:rPr>
          <w:strike w:val="1"/>
        </w:rPr>
        <w:t xml:space="preserve"> utilisé pour le SP est le </w:t>
      </w:r>
      <w:r w:rsidRPr="0096A19C" w:rsidR="0FD732A9">
        <w:rPr>
          <w:strike w:val="1"/>
        </w:rPr>
        <w:t>Wildcard</w:t>
      </w:r>
      <w:r w:rsidRPr="0096A19C" w:rsidR="0FD732A9">
        <w:rPr>
          <w:strike w:val="1"/>
        </w:rPr>
        <w:t xml:space="preserve"> Swisslife valable pour tous les environnements</w:t>
      </w:r>
      <w:r w:rsidRPr="0096A19C" w:rsidR="7E5549C1">
        <w:rPr>
          <w:strike w:val="1"/>
        </w:rPr>
        <w:t xml:space="preserve">. La clé publique du </w:t>
      </w:r>
      <w:r w:rsidRPr="0096A19C" w:rsidR="7E5549C1">
        <w:rPr>
          <w:strike w:val="1"/>
        </w:rPr>
        <w:t>sp</w:t>
      </w:r>
      <w:r w:rsidRPr="0096A19C" w:rsidR="7E5549C1">
        <w:rPr>
          <w:strike w:val="1"/>
        </w:rPr>
        <w:t xml:space="preserve"> </w:t>
      </w:r>
      <w:r w:rsidRPr="0096A19C" w:rsidR="6BD5F342">
        <w:rPr>
          <w:strike w:val="1"/>
        </w:rPr>
        <w:t>r</w:t>
      </w:r>
      <w:r w:rsidRPr="0096A19C" w:rsidR="7E5549C1">
        <w:rPr>
          <w:strike w:val="1"/>
        </w:rPr>
        <w:t>attaché</w:t>
      </w:r>
      <w:r w:rsidRPr="0096A19C" w:rsidR="2DABA40B">
        <w:rPr>
          <w:strike w:val="1"/>
        </w:rPr>
        <w:t>e</w:t>
      </w:r>
      <w:r w:rsidRPr="0096A19C" w:rsidR="7E5549C1">
        <w:rPr>
          <w:strike w:val="1"/>
        </w:rPr>
        <w:t xml:space="preserve"> est aussi à renseigner.</w:t>
      </w:r>
    </w:p>
    <w:p w:rsidR="3A22E1F3" w:rsidP="0096A19C" w:rsidRDefault="3A22E1F3" w14:paraId="62348104" w14:textId="39A6C51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0096A19C" w:rsidR="3A22E1F3">
        <w:rPr>
          <w:b w:val="1"/>
          <w:bCs w:val="1"/>
        </w:rPr>
        <w:t xml:space="preserve">-&gt; Les champs </w:t>
      </w:r>
      <w:r w:rsidRPr="0096A19C" w:rsidR="6A815BBC">
        <w:rPr>
          <w:b w:val="1"/>
          <w:bCs w:val="1"/>
        </w:rPr>
        <w:t xml:space="preserve">certificat du </w:t>
      </w:r>
      <w:r w:rsidRPr="0096A19C" w:rsidR="3A22E1F3">
        <w:rPr>
          <w:b w:val="1"/>
          <w:bCs w:val="1"/>
        </w:rPr>
        <w:t>SP seront finalement laissés à vide</w:t>
      </w:r>
      <w:r w:rsidRPr="0096A19C" w:rsidR="5887FBCF">
        <w:rPr>
          <w:b w:val="1"/>
          <w:bCs w:val="1"/>
        </w:rPr>
        <w:t xml:space="preserve"> !</w:t>
      </w:r>
    </w:p>
    <w:p w:rsidR="3A22E1F3" w:rsidP="0096A19C" w:rsidRDefault="3A22E1F3" w14:paraId="5C0E2A4C" w14:textId="70A3C29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A22E1F3">
        <w:rPr/>
        <w:t>Pour info</w:t>
      </w:r>
      <w:r w:rsidR="1927D3FD">
        <w:rPr/>
        <w:t>,</w:t>
      </w:r>
      <w:r w:rsidR="3A22E1F3">
        <w:rPr/>
        <w:t xml:space="preserve"> </w:t>
      </w:r>
      <w:r w:rsidR="39D56164">
        <w:rPr/>
        <w:t xml:space="preserve">au cas </w:t>
      </w:r>
      <w:r w:rsidR="39D56164">
        <w:rPr/>
        <w:t>oû</w:t>
      </w:r>
      <w:r w:rsidR="39D56164">
        <w:rPr/>
        <w:t xml:space="preserve">, </w:t>
      </w:r>
      <w:r w:rsidR="3A22E1F3">
        <w:rPr/>
        <w:t xml:space="preserve">voici les commande </w:t>
      </w:r>
      <w:r w:rsidR="3A22E1F3">
        <w:rPr/>
        <w:t>Openssl</w:t>
      </w:r>
      <w:r w:rsidR="3A22E1F3">
        <w:rPr/>
        <w:t xml:space="preserve"> permettant d’obtenir un certificat auto-signé (validé avec la </w:t>
      </w:r>
      <w:r w:rsidR="3A22E1F3">
        <w:rPr/>
        <w:t>Pafys</w:t>
      </w:r>
      <w:r w:rsidR="3A22E1F3">
        <w:rPr/>
        <w:t xml:space="preserve"> de </w:t>
      </w:r>
      <w:r w:rsidR="35DEC15E">
        <w:rPr/>
        <w:t>Dev</w:t>
      </w:r>
      <w:r w:rsidR="7861A255">
        <w:rPr/>
        <w:t xml:space="preserve"> : permet le lancement de l’application).</w:t>
      </w:r>
    </w:p>
    <w:p w:rsidR="7861A255" w:rsidP="0096A19C" w:rsidRDefault="7861A255" w14:paraId="09B9D62F" w14:textId="65FC54FB">
      <w:pPr>
        <w:pStyle w:val="Normal"/>
        <w:bidi w:val="0"/>
        <w:jc w:val="left"/>
      </w:pPr>
      <w:r w:rsidRPr="0096A19C" w:rsidR="7BA8941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Création d’une clé privée et d’un CSR </w:t>
      </w:r>
    </w:p>
    <w:p w:rsidR="7BA89414" w:rsidP="0096A19C" w:rsidRDefault="7BA89414" w14:paraId="048A7E13" w14:textId="15EA9B66">
      <w:pPr>
        <w:bidi w:val="0"/>
        <w:ind w:firstLine="708"/>
        <w:jc w:val="left"/>
      </w:pP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openssl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 xml:space="preserve"> 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req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 xml:space="preserve"> -sha256 -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nodes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 xml:space="preserve"> -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newkey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 xml:space="preserve"> 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rsa: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2048 -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>keyout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 xml:space="preserve"> </w:t>
      </w:r>
      <w:r w:rsidRPr="0096A19C" w:rsidR="7BA8941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dtu-pafys.key</w:t>
      </w:r>
      <w:r w:rsidRPr="0096A19C" w:rsidR="7BA8941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096A19C" w:rsidR="7BA89414">
        <w:rPr>
          <w:rFonts w:ascii="Calibri" w:hAnsi="Calibri" w:eastAsia="Calibri" w:cs="Calibri"/>
          <w:noProof w:val="0"/>
          <w:color w:val="333333"/>
          <w:sz w:val="19"/>
          <w:szCs w:val="19"/>
          <w:lang w:val="fr-FR"/>
        </w:rPr>
        <w:t xml:space="preserve">-out </w:t>
      </w:r>
      <w:r w:rsidRPr="0096A19C" w:rsidR="7BA8941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dtu-pafys.swisslife.fr </w:t>
      </w:r>
    </w:p>
    <w:p w:rsidR="7BA89414" w:rsidP="0096A19C" w:rsidRDefault="7BA89414" w14:paraId="0DA133E1" w14:textId="701E2FA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096A19C" w:rsidR="7BA8941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>
        <w:tab/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d'un certificat public</w:t>
      </w:r>
    </w:p>
    <w:p w:rsidR="7BA89414" w:rsidP="0096A19C" w:rsidRDefault="7BA89414" w14:paraId="4B5E4929" w14:textId="3439408D">
      <w:pPr>
        <w:bidi w:val="0"/>
        <w:ind w:left="708"/>
        <w:jc w:val="left"/>
      </w:pP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>openssl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x509 -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>signkey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>dtu-pafys.key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-in dtu-pafys.swisslife.fr -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>req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>days</w:t>
      </w:r>
      <w:r w:rsidRPr="0096A19C" w:rsidR="7BA89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1095 -out dtu-pafys.swisslife.fr.public.crt</w:t>
      </w:r>
    </w:p>
    <w:p w:rsidR="07D2797A" w:rsidP="07D2797A" w:rsidRDefault="07D2797A" w14:paraId="72B6E727" w14:textId="39D26F5F">
      <w:pPr>
        <w:pStyle w:val="Normal"/>
      </w:pPr>
    </w:p>
    <w:p w:rsidR="11B82D27" w:rsidP="0096A19C" w:rsidRDefault="11B82D27" w14:paraId="73A10539" w14:textId="547F4418">
      <w:pPr>
        <w:pStyle w:val="Normal"/>
        <w:rPr>
          <w:b w:val="1"/>
          <w:bCs w:val="1"/>
          <w:u w:val="single"/>
        </w:rPr>
      </w:pPr>
      <w:r w:rsidRPr="0096A19C" w:rsidR="11B82D27">
        <w:rPr>
          <w:b w:val="1"/>
          <w:bCs w:val="1"/>
          <w:u w:val="single"/>
        </w:rPr>
        <w:t>effihm.properties</w:t>
      </w:r>
    </w:p>
    <w:p w:rsidR="59585B6F" w:rsidP="07D2797A" w:rsidRDefault="59585B6F" w14:paraId="1A2557AB" w14:textId="3A12C607">
      <w:pPr>
        <w:pStyle w:val="Normal"/>
        <w:rPr>
          <w:b w:val="1"/>
          <w:bCs w:val="1"/>
        </w:rPr>
      </w:pPr>
      <w:r w:rsidRPr="07D2797A" w:rsidR="59585B6F">
        <w:rPr>
          <w:b w:val="1"/>
          <w:bCs w:val="1"/>
        </w:rPr>
        <w:t>Dans /</w:t>
      </w:r>
      <w:r w:rsidRPr="07D2797A" w:rsidR="59585B6F">
        <w:rPr>
          <w:b w:val="1"/>
          <w:bCs w:val="1"/>
        </w:rPr>
        <w:t>product</w:t>
      </w:r>
      <w:r w:rsidRPr="07D2797A" w:rsidR="59585B6F">
        <w:rPr>
          <w:b w:val="1"/>
          <w:bCs w:val="1"/>
        </w:rPr>
        <w:t>/exploitation/IHM/conf/</w:t>
      </w:r>
      <w:r w:rsidRPr="07D2797A" w:rsidR="59585B6F">
        <w:rPr>
          <w:b w:val="1"/>
          <w:bCs w:val="1"/>
        </w:rPr>
        <w:t>effihm.properties</w:t>
      </w:r>
    </w:p>
    <w:p w:rsidR="795F0EDB" w:rsidP="73511FCF" w:rsidRDefault="795F0EDB" w14:paraId="73D9D6E5" w14:textId="3AA7DECF">
      <w:pPr>
        <w:pStyle w:val="Normal"/>
      </w:pPr>
      <w:r w:rsidR="795F0EDB">
        <w:rPr/>
        <w:t xml:space="preserve">Après explication de SOPRA il faut </w:t>
      </w:r>
      <w:r w:rsidR="4E9601B0">
        <w:rPr/>
        <w:t xml:space="preserve">commenter </w:t>
      </w:r>
      <w:r w:rsidR="795F0EDB">
        <w:rPr/>
        <w:t xml:space="preserve">le paramètre </w:t>
      </w:r>
      <w:r w:rsidR="4355F1E1">
        <w:rPr/>
        <w:t>#</w:t>
      </w:r>
      <w:r w:rsidR="4355F1E1">
        <w:rPr/>
        <w:t>saml.response</w:t>
      </w:r>
      <w:r w:rsidR="4355F1E1">
        <w:rPr/>
        <w:t>.attribute.login</w:t>
      </w:r>
      <w:r w:rsidR="4355F1E1">
        <w:rPr/>
        <w:t>=</w:t>
      </w:r>
      <w:r w:rsidR="135938E0">
        <w:rPr/>
        <w:t xml:space="preserve"> .</w:t>
      </w:r>
      <w:r w:rsidR="135938E0">
        <w:rPr/>
        <w:t xml:space="preserve"> Si ce paramètre est laissé </w:t>
      </w:r>
      <w:r w:rsidR="135938E0">
        <w:rPr/>
        <w:t>vide</w:t>
      </w:r>
      <w:r w:rsidR="135938E0">
        <w:rPr/>
        <w:t xml:space="preserve"> l’application plantera.</w:t>
      </w:r>
    </w:p>
    <w:p w:rsidR="135938E0" w:rsidP="73511FCF" w:rsidRDefault="135938E0" w14:paraId="1C03564B" w14:textId="1D934F11">
      <w:pPr>
        <w:pStyle w:val="Normal"/>
      </w:pPr>
      <w:r w:rsidR="43BD6F06">
        <w:rPr/>
        <w:t>-&gt;</w:t>
      </w:r>
      <w:r w:rsidR="135938E0">
        <w:rPr/>
        <w:t xml:space="preserve">on </w:t>
      </w:r>
      <w:r w:rsidR="08611D48">
        <w:rPr/>
        <w:t xml:space="preserve">obtiendra en </w:t>
      </w:r>
      <w:r w:rsidR="7DF18E2D">
        <w:rPr/>
        <w:t xml:space="preserve">le </w:t>
      </w:r>
      <w:r w:rsidR="08611D48">
        <w:rPr/>
        <w:t>laiss</w:t>
      </w:r>
      <w:r w:rsidR="6D92B94E">
        <w:rPr/>
        <w:t>ant</w:t>
      </w:r>
      <w:r w:rsidR="08611D48">
        <w:rPr/>
        <w:t xml:space="preserve"> vide </w:t>
      </w:r>
      <w:r w:rsidR="135938E0">
        <w:rPr/>
        <w:t xml:space="preserve">le comportement par défaut de FFM qui ira lire </w:t>
      </w:r>
      <w:r w:rsidR="135938E0">
        <w:rPr/>
        <w:t>les Matricules</w:t>
      </w:r>
      <w:r w:rsidR="135938E0">
        <w:rPr/>
        <w:t xml:space="preserve"> dans l’attribut </w:t>
      </w:r>
      <w:r w:rsidR="135938E0">
        <w:rPr/>
        <w:t>NameId</w:t>
      </w:r>
      <w:r w:rsidR="135938E0">
        <w:rPr/>
        <w:t xml:space="preserve"> (qui est situé en dehors des claims de la réponse saml2 de l’IDP)</w:t>
      </w:r>
    </w:p>
    <w:p w:rsidR="73511FCF" w:rsidP="73511FCF" w:rsidRDefault="73511FCF" w14:paraId="7F0D6497" w14:textId="00461D73">
      <w:pPr>
        <w:pStyle w:val="Normal"/>
      </w:pPr>
    </w:p>
    <w:p w:rsidR="3ED491E8" w:rsidP="0096A19C" w:rsidRDefault="3ED491E8" w14:paraId="05A5AC32" w14:textId="3793515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096A19C" w:rsidR="3ED491E8">
        <w:rPr>
          <w:b w:val="1"/>
          <w:bCs w:val="1"/>
          <w:u w:val="single"/>
        </w:rPr>
        <w:t>C</w:t>
      </w:r>
      <w:r w:rsidRPr="0096A19C" w:rsidR="473916C7">
        <w:rPr>
          <w:b w:val="1"/>
          <w:bCs w:val="1"/>
          <w:u w:val="single"/>
        </w:rPr>
        <w:t>o</w:t>
      </w:r>
      <w:r w:rsidRPr="0096A19C" w:rsidR="3ED491E8">
        <w:rPr>
          <w:b w:val="1"/>
          <w:bCs w:val="1"/>
          <w:u w:val="single"/>
        </w:rPr>
        <w:t>nfiguration</w:t>
      </w:r>
      <w:r w:rsidRPr="0096A19C" w:rsidR="3ED491E8">
        <w:rPr>
          <w:b w:val="1"/>
          <w:bCs w:val="1"/>
          <w:u w:val="single"/>
        </w:rPr>
        <w:t xml:space="preserve"> des options Java DP :</w:t>
      </w:r>
    </w:p>
    <w:p w:rsidR="73511FCF" w:rsidP="73511FCF" w:rsidRDefault="73511FCF" w14:paraId="5AB48774" w14:textId="71684A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46BA6BBC">
        <w:rPr/>
        <w:t xml:space="preserve">Modifier dans </w:t>
      </w:r>
      <w:r w:rsidRPr="5BC35608" w:rsidR="46BA6BBC">
        <w:rPr>
          <w:rFonts w:ascii="Calibri" w:hAnsi="Calibri" w:eastAsia="Calibri" w:cs="Calibri"/>
          <w:noProof w:val="0"/>
          <w:sz w:val="22"/>
          <w:szCs w:val="22"/>
          <w:lang w:val="fr-FR"/>
        </w:rPr>
        <w:t>le fichier de service /</w:t>
      </w:r>
      <w:r w:rsidRPr="5BC35608" w:rsidR="46BA6BBC">
        <w:rPr>
          <w:rFonts w:ascii="Calibri" w:hAnsi="Calibri" w:eastAsia="Calibri" w:cs="Calibri"/>
          <w:noProof w:val="0"/>
          <w:sz w:val="22"/>
          <w:szCs w:val="22"/>
          <w:lang w:val="fr-FR"/>
        </w:rPr>
        <w:t>usr</w:t>
      </w:r>
      <w:r w:rsidRPr="5BC35608" w:rsidR="46BA6BBC">
        <w:rPr>
          <w:rFonts w:ascii="Calibri" w:hAnsi="Calibri" w:eastAsia="Calibri" w:cs="Calibri"/>
          <w:noProof w:val="0"/>
          <w:sz w:val="22"/>
          <w:szCs w:val="22"/>
          <w:lang w:val="fr-FR"/>
        </w:rPr>
        <w:t>/lib/</w:t>
      </w:r>
      <w:r w:rsidRPr="5BC35608" w:rsidR="46BA6BBC">
        <w:rPr>
          <w:rFonts w:ascii="Calibri" w:hAnsi="Calibri" w:eastAsia="Calibri" w:cs="Calibri"/>
          <w:noProof w:val="0"/>
          <w:sz w:val="22"/>
          <w:szCs w:val="22"/>
          <w:lang w:val="fr-FR"/>
        </w:rPr>
        <w:t>systemd</w:t>
      </w:r>
      <w:r w:rsidRPr="5BC35608" w:rsidR="46BA6BB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/system/eap7-eff.service en Dev, en Recette et en Prod dans </w:t>
      </w:r>
      <w:r w:rsidRPr="5BC35608" w:rsidR="27460B1A">
        <w:rPr>
          <w:rFonts w:ascii="Calibri" w:hAnsi="Calibri" w:eastAsia="Calibri" w:cs="Calibri"/>
          <w:noProof w:val="0"/>
          <w:sz w:val="22"/>
          <w:szCs w:val="22"/>
          <w:lang w:val="fr-FR"/>
        </w:rPr>
        <w:t>/</w:t>
      </w:r>
      <w:r w:rsidRPr="5BC35608" w:rsidR="27460B1A">
        <w:rPr>
          <w:rFonts w:ascii="Calibri" w:hAnsi="Calibri" w:eastAsia="Calibri" w:cs="Calibri"/>
          <w:noProof w:val="0"/>
          <w:sz w:val="22"/>
          <w:szCs w:val="22"/>
          <w:lang w:val="fr-FR"/>
        </w:rPr>
        <w:t>usr</w:t>
      </w:r>
      <w:r w:rsidRPr="5BC35608" w:rsidR="27460B1A">
        <w:rPr>
          <w:rFonts w:ascii="Calibri" w:hAnsi="Calibri" w:eastAsia="Calibri" w:cs="Calibri"/>
          <w:noProof w:val="0"/>
          <w:sz w:val="22"/>
          <w:szCs w:val="22"/>
          <w:lang w:val="fr-FR"/>
        </w:rPr>
        <w:t>/lib/</w:t>
      </w:r>
      <w:r w:rsidRPr="5BC35608" w:rsidR="27460B1A">
        <w:rPr>
          <w:rFonts w:ascii="Calibri" w:hAnsi="Calibri" w:eastAsia="Calibri" w:cs="Calibri"/>
          <w:noProof w:val="0"/>
          <w:sz w:val="22"/>
          <w:szCs w:val="22"/>
          <w:lang w:val="fr-FR"/>
        </w:rPr>
        <w:t>systemd</w:t>
      </w:r>
      <w:r w:rsidRPr="5BC35608" w:rsidR="27460B1A">
        <w:rPr>
          <w:rFonts w:ascii="Calibri" w:hAnsi="Calibri" w:eastAsia="Calibri" w:cs="Calibri"/>
          <w:noProof w:val="0"/>
          <w:sz w:val="22"/>
          <w:szCs w:val="22"/>
          <w:lang w:val="fr-FR"/>
        </w:rPr>
        <w:t>/system/eap7-standalone.service</w:t>
      </w:r>
    </w:p>
    <w:sectPr w:rsidR="00DD1077">
      <w:footerReference w:type="even" r:id="rId9"/>
      <w:footerReference w:type="default" r:id="rId10"/>
      <w:footerReference w:type="firs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7927" w:rsidP="00AE7927" w:rsidRDefault="00AE7927" w14:paraId="3F7312BF" w14:textId="77777777">
      <w:pPr>
        <w:spacing w:after="0" w:line="240" w:lineRule="auto"/>
      </w:pPr>
      <w:r>
        <w:separator/>
      </w:r>
    </w:p>
  </w:endnote>
  <w:endnote w:type="continuationSeparator" w:id="0">
    <w:p w:rsidR="00AE7927" w:rsidP="00AE7927" w:rsidRDefault="00AE7927" w14:paraId="7B6D07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E7927" w:rsidRDefault="00AE7927" w14:paraId="3C91FB8F" w14:textId="589063B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4EC670" wp14:editId="239138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Zone de texte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E7927" w:rsidR="00AE7927" w:rsidP="00AE7927" w:rsidRDefault="00AE7927" w14:paraId="7BB7D143" w14:textId="55E3E9E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792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64EC670">
              <v:stroke joinstyle="miter"/>
              <v:path gradientshapeok="t" o:connecttype="rect"/>
            </v:shapetype>
            <v:shape id="Zone de texte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1 - Intern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AE7927" w:rsidR="00AE7927" w:rsidP="00AE7927" w:rsidRDefault="00AE7927" w14:paraId="7BB7D143" w14:textId="55E3E9E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7927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E7927" w:rsidRDefault="00AE7927" w14:paraId="28D940C1" w14:textId="3E9C0E4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DD873A" wp14:editId="51BE22B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Zone de texte 3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E7927" w:rsidR="00AE7927" w:rsidP="00AE7927" w:rsidRDefault="00AE7927" w14:paraId="657730F5" w14:textId="289E08A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792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3DD873A">
              <v:stroke joinstyle="miter"/>
              <v:path gradientshapeok="t" o:connecttype="rect"/>
            </v:shapetype>
            <v:shape id="Zone de texte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1 - Intern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AE7927" w:rsidR="00AE7927" w:rsidP="00AE7927" w:rsidRDefault="00AE7927" w14:paraId="657730F5" w14:textId="289E08A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7927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E7927" w:rsidRDefault="00AE7927" w14:paraId="31AD0CD1" w14:textId="5290A48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054E54" wp14:editId="0398A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Zone de texte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E7927" w:rsidR="00AE7927" w:rsidP="00AE7927" w:rsidRDefault="00AE7927" w14:paraId="10AED7CD" w14:textId="1E998BE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792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2054E54">
              <v:stroke joinstyle="miter"/>
              <v:path gradientshapeok="t" o:connecttype="rect"/>
            </v:shapetype>
            <v:shape id="Zone de texte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1 - Intern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AE7927" w:rsidR="00AE7927" w:rsidP="00AE7927" w:rsidRDefault="00AE7927" w14:paraId="10AED7CD" w14:textId="1E998BE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7927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7927" w:rsidP="00AE7927" w:rsidRDefault="00AE7927" w14:paraId="11F0D9F3" w14:textId="77777777">
      <w:pPr>
        <w:spacing w:after="0" w:line="240" w:lineRule="auto"/>
      </w:pPr>
      <w:r>
        <w:separator/>
      </w:r>
    </w:p>
  </w:footnote>
  <w:footnote w:type="continuationSeparator" w:id="0">
    <w:p w:rsidR="00AE7927" w:rsidP="00AE7927" w:rsidRDefault="00AE7927" w14:paraId="6C5C2F9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78c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F8ACF"/>
    <w:rsid w:val="0000520E"/>
    <w:rsid w:val="0000520E"/>
    <w:rsid w:val="0096A19C"/>
    <w:rsid w:val="00AE7927"/>
    <w:rsid w:val="00BBEA07"/>
    <w:rsid w:val="00DD1077"/>
    <w:rsid w:val="0120A227"/>
    <w:rsid w:val="01588D41"/>
    <w:rsid w:val="01588D41"/>
    <w:rsid w:val="01DC7B15"/>
    <w:rsid w:val="01E9DA11"/>
    <w:rsid w:val="01FEC4B5"/>
    <w:rsid w:val="023BD11D"/>
    <w:rsid w:val="02676285"/>
    <w:rsid w:val="02C695FB"/>
    <w:rsid w:val="02D1735D"/>
    <w:rsid w:val="02E2A3BA"/>
    <w:rsid w:val="036893A6"/>
    <w:rsid w:val="037D52E3"/>
    <w:rsid w:val="038A0149"/>
    <w:rsid w:val="0418E3DE"/>
    <w:rsid w:val="044B89DF"/>
    <w:rsid w:val="046494E9"/>
    <w:rsid w:val="048A06E5"/>
    <w:rsid w:val="04DF073E"/>
    <w:rsid w:val="05252C88"/>
    <w:rsid w:val="052FC074"/>
    <w:rsid w:val="054AC5FB"/>
    <w:rsid w:val="05881443"/>
    <w:rsid w:val="05B740DB"/>
    <w:rsid w:val="06233B2F"/>
    <w:rsid w:val="06F1364A"/>
    <w:rsid w:val="06FE7F6D"/>
    <w:rsid w:val="0708DA34"/>
    <w:rsid w:val="079A39CB"/>
    <w:rsid w:val="07C0145C"/>
    <w:rsid w:val="07D2797A"/>
    <w:rsid w:val="0841E292"/>
    <w:rsid w:val="08611D48"/>
    <w:rsid w:val="08A32338"/>
    <w:rsid w:val="09705209"/>
    <w:rsid w:val="0AB76795"/>
    <w:rsid w:val="0ADA711A"/>
    <w:rsid w:val="0AFFD71C"/>
    <w:rsid w:val="0B31BAD0"/>
    <w:rsid w:val="0B349751"/>
    <w:rsid w:val="0B4974CF"/>
    <w:rsid w:val="0B80CA3B"/>
    <w:rsid w:val="0BA23A52"/>
    <w:rsid w:val="0BB80C8A"/>
    <w:rsid w:val="0C3A81F1"/>
    <w:rsid w:val="0C4AC58D"/>
    <w:rsid w:val="0C5A8D09"/>
    <w:rsid w:val="0C6B70B8"/>
    <w:rsid w:val="0C8339CB"/>
    <w:rsid w:val="0C96DF32"/>
    <w:rsid w:val="0C9D95F9"/>
    <w:rsid w:val="0CE1C2F9"/>
    <w:rsid w:val="0CEAC4CA"/>
    <w:rsid w:val="0D46ED3E"/>
    <w:rsid w:val="0D4E39D1"/>
    <w:rsid w:val="0D4E39D1"/>
    <w:rsid w:val="0D75FF97"/>
    <w:rsid w:val="0DC28C22"/>
    <w:rsid w:val="0E05EE55"/>
    <w:rsid w:val="0E800A32"/>
    <w:rsid w:val="0E932EE0"/>
    <w:rsid w:val="0EC033DE"/>
    <w:rsid w:val="0FD732A9"/>
    <w:rsid w:val="10B87FE4"/>
    <w:rsid w:val="112CE14A"/>
    <w:rsid w:val="118D363D"/>
    <w:rsid w:val="119DE589"/>
    <w:rsid w:val="11B82D27"/>
    <w:rsid w:val="11E72584"/>
    <w:rsid w:val="12724D14"/>
    <w:rsid w:val="128B240B"/>
    <w:rsid w:val="129008F8"/>
    <w:rsid w:val="135938E0"/>
    <w:rsid w:val="13B4B9E9"/>
    <w:rsid w:val="13BBAA55"/>
    <w:rsid w:val="1413DFEC"/>
    <w:rsid w:val="1447C12A"/>
    <w:rsid w:val="14774CE6"/>
    <w:rsid w:val="147E2FD3"/>
    <w:rsid w:val="147E2FD3"/>
    <w:rsid w:val="150E8424"/>
    <w:rsid w:val="15154353"/>
    <w:rsid w:val="15446A03"/>
    <w:rsid w:val="156AAD28"/>
    <w:rsid w:val="1635D3F2"/>
    <w:rsid w:val="1784DFE0"/>
    <w:rsid w:val="1784E4E7"/>
    <w:rsid w:val="18370BA6"/>
    <w:rsid w:val="1862E83F"/>
    <w:rsid w:val="1862E83F"/>
    <w:rsid w:val="18DE0C3E"/>
    <w:rsid w:val="192671BD"/>
    <w:rsid w:val="1927D3FD"/>
    <w:rsid w:val="19A74946"/>
    <w:rsid w:val="1A15C086"/>
    <w:rsid w:val="1A15C086"/>
    <w:rsid w:val="1A3BBFF1"/>
    <w:rsid w:val="1A6997AC"/>
    <w:rsid w:val="1A6C516F"/>
    <w:rsid w:val="1A7E78F5"/>
    <w:rsid w:val="1ACBE3E2"/>
    <w:rsid w:val="1ADC31A8"/>
    <w:rsid w:val="1AEAC0DE"/>
    <w:rsid w:val="1AEAC0DE"/>
    <w:rsid w:val="1B456353"/>
    <w:rsid w:val="1B5EAD8D"/>
    <w:rsid w:val="1B8572DE"/>
    <w:rsid w:val="1D0D0445"/>
    <w:rsid w:val="1D37EBD4"/>
    <w:rsid w:val="1D6D01C4"/>
    <w:rsid w:val="1D7AA6CB"/>
    <w:rsid w:val="1D915B1D"/>
    <w:rsid w:val="1E86632B"/>
    <w:rsid w:val="1EE19E75"/>
    <w:rsid w:val="1F1B1769"/>
    <w:rsid w:val="1F82568D"/>
    <w:rsid w:val="1FC8E573"/>
    <w:rsid w:val="1FDDBDEA"/>
    <w:rsid w:val="1FDDBDEA"/>
    <w:rsid w:val="20226314"/>
    <w:rsid w:val="20F09C8C"/>
    <w:rsid w:val="217CF1BD"/>
    <w:rsid w:val="21869B3D"/>
    <w:rsid w:val="21CB69C9"/>
    <w:rsid w:val="21D84483"/>
    <w:rsid w:val="21DFD2BA"/>
    <w:rsid w:val="222F8D26"/>
    <w:rsid w:val="2258724F"/>
    <w:rsid w:val="22810801"/>
    <w:rsid w:val="22A81136"/>
    <w:rsid w:val="22B04ECA"/>
    <w:rsid w:val="22BFE726"/>
    <w:rsid w:val="22C72DE0"/>
    <w:rsid w:val="2333D633"/>
    <w:rsid w:val="241CD862"/>
    <w:rsid w:val="2436A8EE"/>
    <w:rsid w:val="249DB73C"/>
    <w:rsid w:val="24CDBB06"/>
    <w:rsid w:val="24CDBB06"/>
    <w:rsid w:val="25B10B07"/>
    <w:rsid w:val="25DB136B"/>
    <w:rsid w:val="262A6A63"/>
    <w:rsid w:val="2631B8CB"/>
    <w:rsid w:val="2659F696"/>
    <w:rsid w:val="268101CB"/>
    <w:rsid w:val="26A450FD"/>
    <w:rsid w:val="26BB581A"/>
    <w:rsid w:val="26CEB14A"/>
    <w:rsid w:val="272493DD"/>
    <w:rsid w:val="27444017"/>
    <w:rsid w:val="27460B1A"/>
    <w:rsid w:val="2759B8B0"/>
    <w:rsid w:val="27B99CA6"/>
    <w:rsid w:val="27EC3618"/>
    <w:rsid w:val="27FA0AA6"/>
    <w:rsid w:val="27FA0AA6"/>
    <w:rsid w:val="2821A9C9"/>
    <w:rsid w:val="291DA0BA"/>
    <w:rsid w:val="296B2957"/>
    <w:rsid w:val="2A1A2E7A"/>
    <w:rsid w:val="2A3E48BF"/>
    <w:rsid w:val="2A5BAD5F"/>
    <w:rsid w:val="2AA39A3D"/>
    <w:rsid w:val="2AB9711B"/>
    <w:rsid w:val="2ACE8F91"/>
    <w:rsid w:val="2B669AC6"/>
    <w:rsid w:val="2B8C859B"/>
    <w:rsid w:val="2BBFC701"/>
    <w:rsid w:val="2BD84A18"/>
    <w:rsid w:val="2BDC488C"/>
    <w:rsid w:val="2C1D2452"/>
    <w:rsid w:val="2C865EEB"/>
    <w:rsid w:val="2CC2353F"/>
    <w:rsid w:val="2CF10235"/>
    <w:rsid w:val="2DABA40B"/>
    <w:rsid w:val="2DB835EE"/>
    <w:rsid w:val="2DF1FAE4"/>
    <w:rsid w:val="2E4F6D91"/>
    <w:rsid w:val="2E87143A"/>
    <w:rsid w:val="2EADD420"/>
    <w:rsid w:val="2EC40C1F"/>
    <w:rsid w:val="2F25DD5B"/>
    <w:rsid w:val="2F64FBA8"/>
    <w:rsid w:val="2FB37D27"/>
    <w:rsid w:val="2FD9F009"/>
    <w:rsid w:val="3012AA91"/>
    <w:rsid w:val="3054D43E"/>
    <w:rsid w:val="31B9EEA8"/>
    <w:rsid w:val="31DA1C04"/>
    <w:rsid w:val="326CCFB1"/>
    <w:rsid w:val="32855E1F"/>
    <w:rsid w:val="328C06D7"/>
    <w:rsid w:val="34AD612C"/>
    <w:rsid w:val="34F23B75"/>
    <w:rsid w:val="357DD990"/>
    <w:rsid w:val="358CFF83"/>
    <w:rsid w:val="359B4B53"/>
    <w:rsid w:val="35C2B3D9"/>
    <w:rsid w:val="35C2B3D9"/>
    <w:rsid w:val="35DEC15E"/>
    <w:rsid w:val="35EC22CF"/>
    <w:rsid w:val="35F57F68"/>
    <w:rsid w:val="36593D3F"/>
    <w:rsid w:val="3667CBEF"/>
    <w:rsid w:val="36DB6605"/>
    <w:rsid w:val="36E0E1E1"/>
    <w:rsid w:val="36EB1795"/>
    <w:rsid w:val="371434EB"/>
    <w:rsid w:val="371F82AC"/>
    <w:rsid w:val="374CF5CF"/>
    <w:rsid w:val="378F0272"/>
    <w:rsid w:val="37FA8548"/>
    <w:rsid w:val="381440AA"/>
    <w:rsid w:val="381440AA"/>
    <w:rsid w:val="384A4924"/>
    <w:rsid w:val="384D9D7B"/>
    <w:rsid w:val="384D9D7B"/>
    <w:rsid w:val="386799BE"/>
    <w:rsid w:val="38746015"/>
    <w:rsid w:val="38ACEC14"/>
    <w:rsid w:val="3949EABB"/>
    <w:rsid w:val="39D56164"/>
    <w:rsid w:val="39FC8B15"/>
    <w:rsid w:val="3A22E1F3"/>
    <w:rsid w:val="3A6027AA"/>
    <w:rsid w:val="3B52078F"/>
    <w:rsid w:val="3B59CFDC"/>
    <w:rsid w:val="3B7C1CAB"/>
    <w:rsid w:val="3C65B8BA"/>
    <w:rsid w:val="3CAE4B87"/>
    <w:rsid w:val="3D1E3CF0"/>
    <w:rsid w:val="3D7A1603"/>
    <w:rsid w:val="3E1D49E0"/>
    <w:rsid w:val="3E60959B"/>
    <w:rsid w:val="3E623A75"/>
    <w:rsid w:val="3EC873D5"/>
    <w:rsid w:val="3ED491E8"/>
    <w:rsid w:val="3F366D4C"/>
    <w:rsid w:val="3F3C052C"/>
    <w:rsid w:val="3F507DB8"/>
    <w:rsid w:val="3F79DCB8"/>
    <w:rsid w:val="40DFB14A"/>
    <w:rsid w:val="41205EE2"/>
    <w:rsid w:val="41AB975B"/>
    <w:rsid w:val="41E91CF3"/>
    <w:rsid w:val="421354AA"/>
    <w:rsid w:val="42187FD4"/>
    <w:rsid w:val="425E6C8E"/>
    <w:rsid w:val="42B3A4AF"/>
    <w:rsid w:val="42BD4177"/>
    <w:rsid w:val="43042676"/>
    <w:rsid w:val="4355F1E1"/>
    <w:rsid w:val="4374CAE0"/>
    <w:rsid w:val="43BD6F06"/>
    <w:rsid w:val="43F4A029"/>
    <w:rsid w:val="43F4A029"/>
    <w:rsid w:val="43F6CE78"/>
    <w:rsid w:val="4401394D"/>
    <w:rsid w:val="446208A4"/>
    <w:rsid w:val="44D0B801"/>
    <w:rsid w:val="45397BDB"/>
    <w:rsid w:val="4581C569"/>
    <w:rsid w:val="45A75401"/>
    <w:rsid w:val="46BA6BBC"/>
    <w:rsid w:val="46D245E7"/>
    <w:rsid w:val="473916C7"/>
    <w:rsid w:val="479CDD16"/>
    <w:rsid w:val="4811A0BE"/>
    <w:rsid w:val="484CC3F7"/>
    <w:rsid w:val="484CC3F7"/>
    <w:rsid w:val="48563306"/>
    <w:rsid w:val="487E54D6"/>
    <w:rsid w:val="4891984A"/>
    <w:rsid w:val="4982F6A3"/>
    <w:rsid w:val="4A079D38"/>
    <w:rsid w:val="4AA477E6"/>
    <w:rsid w:val="4AD62E15"/>
    <w:rsid w:val="4B662030"/>
    <w:rsid w:val="4B7854E1"/>
    <w:rsid w:val="4B7854E1"/>
    <w:rsid w:val="4BDE4BF3"/>
    <w:rsid w:val="4C303C60"/>
    <w:rsid w:val="4C669280"/>
    <w:rsid w:val="4C8A7D37"/>
    <w:rsid w:val="4CDA6380"/>
    <w:rsid w:val="4D981ADE"/>
    <w:rsid w:val="4D9A44C2"/>
    <w:rsid w:val="4DAE524A"/>
    <w:rsid w:val="4E6A27BB"/>
    <w:rsid w:val="4E9601B0"/>
    <w:rsid w:val="4E9942D2"/>
    <w:rsid w:val="4EEC02ED"/>
    <w:rsid w:val="4EEC02ED"/>
    <w:rsid w:val="4F283870"/>
    <w:rsid w:val="4F411B72"/>
    <w:rsid w:val="4FDC7EE0"/>
    <w:rsid w:val="4FFEC5E4"/>
    <w:rsid w:val="5081DF01"/>
    <w:rsid w:val="508526F2"/>
    <w:rsid w:val="508FC2BF"/>
    <w:rsid w:val="50C88437"/>
    <w:rsid w:val="5190CD27"/>
    <w:rsid w:val="51A8EC3C"/>
    <w:rsid w:val="51C3EFAF"/>
    <w:rsid w:val="51EB8E4C"/>
    <w:rsid w:val="52929830"/>
    <w:rsid w:val="52A7379E"/>
    <w:rsid w:val="52A7379E"/>
    <w:rsid w:val="52DCD82A"/>
    <w:rsid w:val="5334E797"/>
    <w:rsid w:val="533B12BA"/>
    <w:rsid w:val="53712ED5"/>
    <w:rsid w:val="5382011A"/>
    <w:rsid w:val="53A5D294"/>
    <w:rsid w:val="53DB4D18"/>
    <w:rsid w:val="53E54E55"/>
    <w:rsid w:val="5414A9B7"/>
    <w:rsid w:val="5414A9B7"/>
    <w:rsid w:val="5431690E"/>
    <w:rsid w:val="5446B592"/>
    <w:rsid w:val="546A67AF"/>
    <w:rsid w:val="547EB128"/>
    <w:rsid w:val="54BEBD3B"/>
    <w:rsid w:val="54DF8067"/>
    <w:rsid w:val="54DF8067"/>
    <w:rsid w:val="54E6B969"/>
    <w:rsid w:val="55D96C42"/>
    <w:rsid w:val="571A6C29"/>
    <w:rsid w:val="57A2FFED"/>
    <w:rsid w:val="581753FA"/>
    <w:rsid w:val="581753FA"/>
    <w:rsid w:val="58424558"/>
    <w:rsid w:val="586F1665"/>
    <w:rsid w:val="5887FBCF"/>
    <w:rsid w:val="590ACDF1"/>
    <w:rsid w:val="59585B6F"/>
    <w:rsid w:val="59809B3A"/>
    <w:rsid w:val="59A3DB46"/>
    <w:rsid w:val="59B8BC0C"/>
    <w:rsid w:val="5A52DCB0"/>
    <w:rsid w:val="5A588150"/>
    <w:rsid w:val="5A588150"/>
    <w:rsid w:val="5ABE2BEA"/>
    <w:rsid w:val="5AEA1682"/>
    <w:rsid w:val="5B6B972C"/>
    <w:rsid w:val="5BAAB628"/>
    <w:rsid w:val="5BC35608"/>
    <w:rsid w:val="5BD19E9A"/>
    <w:rsid w:val="5BD19E9A"/>
    <w:rsid w:val="5C131691"/>
    <w:rsid w:val="5C77411C"/>
    <w:rsid w:val="5C8CEAB0"/>
    <w:rsid w:val="5CB8FF42"/>
    <w:rsid w:val="5CDAC831"/>
    <w:rsid w:val="5CE870BA"/>
    <w:rsid w:val="5CEA0125"/>
    <w:rsid w:val="5CF269A7"/>
    <w:rsid w:val="5CF27E20"/>
    <w:rsid w:val="5D4E7314"/>
    <w:rsid w:val="5DA79E39"/>
    <w:rsid w:val="5E303E7F"/>
    <w:rsid w:val="5E726402"/>
    <w:rsid w:val="5E9EF392"/>
    <w:rsid w:val="5F2E8229"/>
    <w:rsid w:val="5F2E8229"/>
    <w:rsid w:val="5F461260"/>
    <w:rsid w:val="5F7BCFE9"/>
    <w:rsid w:val="5F9D6BBE"/>
    <w:rsid w:val="60552B2E"/>
    <w:rsid w:val="607E183A"/>
    <w:rsid w:val="60A11E46"/>
    <w:rsid w:val="60A11E46"/>
    <w:rsid w:val="60DCCBE5"/>
    <w:rsid w:val="60DED0D9"/>
    <w:rsid w:val="60EA6A9F"/>
    <w:rsid w:val="61844FF9"/>
    <w:rsid w:val="61FADB02"/>
    <w:rsid w:val="62AA368D"/>
    <w:rsid w:val="62B94E46"/>
    <w:rsid w:val="62B94E46"/>
    <w:rsid w:val="63E5F07F"/>
    <w:rsid w:val="63EB9909"/>
    <w:rsid w:val="64AB6063"/>
    <w:rsid w:val="64BAD077"/>
    <w:rsid w:val="653C188C"/>
    <w:rsid w:val="65F4FC2A"/>
    <w:rsid w:val="66164E7B"/>
    <w:rsid w:val="665282D9"/>
    <w:rsid w:val="66F16F40"/>
    <w:rsid w:val="670B1668"/>
    <w:rsid w:val="6772433A"/>
    <w:rsid w:val="67AA3161"/>
    <w:rsid w:val="67D4EB05"/>
    <w:rsid w:val="68EF4CE8"/>
    <w:rsid w:val="6A0F6DAB"/>
    <w:rsid w:val="6A3F5663"/>
    <w:rsid w:val="6A815BBC"/>
    <w:rsid w:val="6AAA9E9A"/>
    <w:rsid w:val="6B574432"/>
    <w:rsid w:val="6B8B8A43"/>
    <w:rsid w:val="6B8B8A43"/>
    <w:rsid w:val="6BAC4265"/>
    <w:rsid w:val="6BD5F342"/>
    <w:rsid w:val="6C2AD391"/>
    <w:rsid w:val="6C3943FD"/>
    <w:rsid w:val="6CE81246"/>
    <w:rsid w:val="6D92B94E"/>
    <w:rsid w:val="6E10C7C5"/>
    <w:rsid w:val="6E27DF75"/>
    <w:rsid w:val="6E38B5A5"/>
    <w:rsid w:val="6E4CE076"/>
    <w:rsid w:val="6E7C916E"/>
    <w:rsid w:val="6FDD968D"/>
    <w:rsid w:val="6FE8B0D7"/>
    <w:rsid w:val="704495CF"/>
    <w:rsid w:val="7079AC9B"/>
    <w:rsid w:val="7092D09E"/>
    <w:rsid w:val="70C08E44"/>
    <w:rsid w:val="710A38DE"/>
    <w:rsid w:val="714857AD"/>
    <w:rsid w:val="71661E99"/>
    <w:rsid w:val="71AB0878"/>
    <w:rsid w:val="71D155A1"/>
    <w:rsid w:val="71D79763"/>
    <w:rsid w:val="71EA76E4"/>
    <w:rsid w:val="72863B97"/>
    <w:rsid w:val="730AB60C"/>
    <w:rsid w:val="7318D9AB"/>
    <w:rsid w:val="73511FCF"/>
    <w:rsid w:val="73AC47AB"/>
    <w:rsid w:val="73CEC354"/>
    <w:rsid w:val="746DBBFC"/>
    <w:rsid w:val="75797C90"/>
    <w:rsid w:val="758164E7"/>
    <w:rsid w:val="75893EA3"/>
    <w:rsid w:val="75A3C982"/>
    <w:rsid w:val="76098C5D"/>
    <w:rsid w:val="7772DA05"/>
    <w:rsid w:val="77E39612"/>
    <w:rsid w:val="78254D34"/>
    <w:rsid w:val="7861A255"/>
    <w:rsid w:val="78E219C9"/>
    <w:rsid w:val="78F1E62F"/>
    <w:rsid w:val="79297B54"/>
    <w:rsid w:val="7936E384"/>
    <w:rsid w:val="795F0EDB"/>
    <w:rsid w:val="79B8A486"/>
    <w:rsid w:val="79D48850"/>
    <w:rsid w:val="79DD5427"/>
    <w:rsid w:val="79E26928"/>
    <w:rsid w:val="79F9071C"/>
    <w:rsid w:val="7A18C8E4"/>
    <w:rsid w:val="7A20B9E9"/>
    <w:rsid w:val="7B72589D"/>
    <w:rsid w:val="7BA89414"/>
    <w:rsid w:val="7BAC9A88"/>
    <w:rsid w:val="7BBD0C11"/>
    <w:rsid w:val="7BD420AD"/>
    <w:rsid w:val="7BDFEF74"/>
    <w:rsid w:val="7BF0C72E"/>
    <w:rsid w:val="7C009F83"/>
    <w:rsid w:val="7C157665"/>
    <w:rsid w:val="7C2F20A9"/>
    <w:rsid w:val="7D6F8ACF"/>
    <w:rsid w:val="7DF18E2D"/>
    <w:rsid w:val="7DF34AD4"/>
    <w:rsid w:val="7E389CC5"/>
    <w:rsid w:val="7E5549C1"/>
    <w:rsid w:val="7EC4856C"/>
    <w:rsid w:val="7EEF51AC"/>
    <w:rsid w:val="7FC9A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8ACF"/>
  <w15:chartTrackingRefBased/>
  <w15:docId w15:val="{D5A22BB1-5AF9-45C6-93C0-4131F937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E7927"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E792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numbering" Target="numbering.xml" Id="R76938717935f4a3c" /><Relationship Type="http://schemas.openxmlformats.org/officeDocument/2006/relationships/hyperlink" Target="https://slfr.sharepoint.com/:u:/r/sites/GRPS_DSI_DeptFonctionsCentrales/Documents%20partages/4-SI%20Finance/19%20-%20SEPA%20(FI05)/Passage%20en%20v406%20SAML2%20-%202023/PAFYS%20-%20PROD%20(1).xml?csf=1&amp;web=1&amp;e=KR8MBS" TargetMode="External" Id="R3d00a5cef622462f" /><Relationship Type="http://schemas.openxmlformats.org/officeDocument/2006/relationships/hyperlink" Target="https://slfr.sharepoint.com/:u:/r/sites/GRPS_DSI_DeptFonctionsCentrales/Documents%20partages/4-SI%20Finance/19%20-%20SEPA%20(FI05)/Passage%20en%20v406%20SAML2%20-%202023/PAFYS%20-%20RE7%20(2).xml?csf=1&amp;web=1&amp;e=m24fe1" TargetMode="External" Id="R4fc0ce5d0a1d4e4c" /><Relationship Type="http://schemas.openxmlformats.org/officeDocument/2006/relationships/hyperlink" Target="https://pam.swisslife.lan/SecretServer/app/" TargetMode="External" Id="Rc2e3e0588d7f42f7" /><Relationship Type="http://schemas.openxmlformats.org/officeDocument/2006/relationships/hyperlink" Target="https://pam.swisslife.lan/SecretServer/app/" TargetMode="External" Id="R57868a8882084910" /><Relationship Type="http://schemas.openxmlformats.org/officeDocument/2006/relationships/hyperlink" Target="https://pam.swisslife.lan/SecretServer/app/" TargetMode="External" Id="R8cee29122bc24b64" /><Relationship Type="http://schemas.openxmlformats.org/officeDocument/2006/relationships/hyperlink" Target="https://rec-pafys.swisslife.fr/effihm/Welcome.do" TargetMode="External" Id="R8592edf8934b47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44A8F6399FD49B502E2724E9C3686" ma:contentTypeVersion="18" ma:contentTypeDescription="Crée un document." ma:contentTypeScope="" ma:versionID="9f991760200973aa5649aba70241a331">
  <xsd:schema xmlns:xsd="http://www.w3.org/2001/XMLSchema" xmlns:xs="http://www.w3.org/2001/XMLSchema" xmlns:p="http://schemas.microsoft.com/office/2006/metadata/properties" xmlns:ns2="6198b8c0-848e-45fa-9893-f47ad0b0ba0a" xmlns:ns3="6c6bd1d6-e964-4dfd-b597-6a741ddacf11" targetNamespace="http://schemas.microsoft.com/office/2006/metadata/properties" ma:root="true" ma:fieldsID="f6273c415d266d41fd52586ba31db311" ns2:_="" ns3:_="">
    <xsd:import namespace="6198b8c0-848e-45fa-9893-f47ad0b0ba0a"/>
    <xsd:import namespace="6c6bd1d6-e964-4dfd-b597-6a741ddacf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Personne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8b8c0-848e-45fa-9893-f47ad0b0ba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fd26c66-2b32-4b6e-9cf4-f2025a7d9cea}" ma:internalName="TaxCatchAll" ma:showField="CatchAllData" ma:web="6198b8c0-848e-45fa-9893-f47ad0b0ba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bd1d6-e964-4dfd-b597-6a741ddac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Personne" ma:index="20" nillable="true" ma:displayName="Personne" ma:format="Dropdown" ma:list="UserInfo" ma:SharePointGroup="0" ma:internalName="Personn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66610490-3158-4a33-a5c0-72dab69460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e xmlns="6c6bd1d6-e964-4dfd-b597-6a741ddacf11">
      <UserInfo>
        <DisplayName/>
        <AccountId xsi:nil="true"/>
        <AccountType/>
      </UserInfo>
    </Personne>
    <TaxCatchAll xmlns="6198b8c0-848e-45fa-9893-f47ad0b0ba0a" xsi:nil="true"/>
    <lcf76f155ced4ddcb4097134ff3c332f xmlns="6c6bd1d6-e964-4dfd-b597-6a741ddacf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C2C458-0BBD-4E5D-A0B0-38319004E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728BF-1203-4839-9D6A-67D53988EE7F}"/>
</file>

<file path=customXml/itemProps3.xml><?xml version="1.0" encoding="utf-8"?>
<ds:datastoreItem xmlns:ds="http://schemas.openxmlformats.org/officeDocument/2006/customXml" ds:itemID="{240DFEC5-A9E5-43E9-BA5D-C03A0C895148}">
  <ds:schemaRefs>
    <ds:schemaRef ds:uri="http://schemas.microsoft.com/office/2006/metadata/properties"/>
    <ds:schemaRef ds:uri="http://schemas.microsoft.com/office/infopath/2007/PartnerControls"/>
    <ds:schemaRef ds:uri="6c6bd1d6-e964-4dfd-b597-6a741ddacf11"/>
    <ds:schemaRef ds:uri="6198b8c0-848e-45fa-9893-f47ad0b0ba0a"/>
  </ds:schemaRefs>
</ds:datastoreItem>
</file>

<file path=docMetadata/LabelInfo.xml><?xml version="1.0" encoding="utf-8"?>
<clbl:labelList xmlns:clbl="http://schemas.microsoft.com/office/2020/mipLabelMetadata">
  <clbl:label id="{ae3d755d-5746-41ac-a1a9-5c4a3680df86}" enabled="1" method="Privileged" siteId="{5a2f4072-c135-4375-b2cc-b4239f6832d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FOURNIER Jeremy</dc:creator>
  <keywords/>
  <dc:description/>
  <lastModifiedBy>FOURNIER Jeremy</lastModifiedBy>
  <revision>12</revision>
  <dcterms:created xsi:type="dcterms:W3CDTF">2023-04-05T14:10:00.0000000Z</dcterms:created>
  <dcterms:modified xsi:type="dcterms:W3CDTF">2023-09-15T14:14:28.5011397Z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0x010100BD944A8F6399FD49B502E2724E9C3686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C1 - Interne</vt:lpwstr>
  </property>
  <property fmtid="{D5CDD505-2E9C-101B-9397-08002B2CF9AE}" pid="6" name="MediaServiceImageTags">
    <vt:lpwstr/>
  </property>
</Properties>
</file>