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0961" w14:textId="5B5AE736" w:rsidR="00682FEE" w:rsidRDefault="003862AA" w:rsidP="00CE239B">
      <w:pPr>
        <w:spacing w:after="0" w:line="240" w:lineRule="auto"/>
      </w:pPr>
      <w:r>
        <w:t>Atividade para o segundo bimestre de Arquiteturas Paralelas e Distribuídas</w:t>
      </w:r>
    </w:p>
    <w:p w14:paraId="4964F748" w14:textId="416F57E1" w:rsidR="003862AA" w:rsidRDefault="003862AA" w:rsidP="00CE239B">
      <w:pPr>
        <w:spacing w:after="0" w:line="240" w:lineRule="auto"/>
      </w:pPr>
    </w:p>
    <w:p w14:paraId="678B1A98" w14:textId="248CF22B" w:rsidR="003862AA" w:rsidRPr="00CE239B" w:rsidRDefault="003862AA" w:rsidP="00CE239B">
      <w:pPr>
        <w:spacing w:after="0" w:line="240" w:lineRule="auto"/>
        <w:rPr>
          <w:b/>
          <w:bCs/>
          <w:i/>
          <w:iCs/>
        </w:rPr>
      </w:pPr>
      <w:r>
        <w:t xml:space="preserve">1. Tema: </w:t>
      </w:r>
      <w:r w:rsidRPr="00CE239B">
        <w:rPr>
          <w:b/>
          <w:bCs/>
          <w:i/>
          <w:iCs/>
        </w:rPr>
        <w:t xml:space="preserve">Cloud </w:t>
      </w:r>
      <w:proofErr w:type="spellStart"/>
      <w:r w:rsidRPr="00CE239B">
        <w:rPr>
          <w:b/>
          <w:bCs/>
          <w:i/>
          <w:iCs/>
        </w:rPr>
        <w:t>Computing</w:t>
      </w:r>
      <w:proofErr w:type="spellEnd"/>
    </w:p>
    <w:p w14:paraId="4E3323A0" w14:textId="1F38DE4F" w:rsidR="003862AA" w:rsidRDefault="003862AA" w:rsidP="00CE239B">
      <w:pPr>
        <w:spacing w:after="0" w:line="240" w:lineRule="auto"/>
      </w:pPr>
      <w:r>
        <w:t>2. Prazo: 31Mar2022</w:t>
      </w:r>
    </w:p>
    <w:p w14:paraId="63B53EB6" w14:textId="730D3BB8" w:rsidR="003862AA" w:rsidRDefault="003862AA" w:rsidP="00CE239B">
      <w:pPr>
        <w:spacing w:after="0" w:line="240" w:lineRule="auto"/>
      </w:pPr>
      <w:r>
        <w:t>3. Atividade: Escrever um artigo científico simplificado, mostrando o básico sobre o tema.</w:t>
      </w:r>
    </w:p>
    <w:p w14:paraId="5DB9098A" w14:textId="0AC5530A" w:rsidR="003862AA" w:rsidRDefault="003862AA" w:rsidP="00CE239B">
      <w:pPr>
        <w:spacing w:after="0" w:line="240" w:lineRule="auto"/>
      </w:pPr>
      <w:r>
        <w:t>4. Estrutura mínima:</w:t>
      </w:r>
    </w:p>
    <w:p w14:paraId="550DF345" w14:textId="77777777" w:rsidR="003862AA" w:rsidRDefault="003862AA" w:rsidP="00CE239B">
      <w:pPr>
        <w:spacing w:after="0" w:line="240" w:lineRule="auto"/>
      </w:pPr>
    </w:p>
    <w:p w14:paraId="5B1E03CF" w14:textId="7DB65FF0" w:rsidR="003862AA" w:rsidRDefault="00CE239B" w:rsidP="00CE239B">
      <w:pPr>
        <w:spacing w:after="0" w:line="240" w:lineRule="auto"/>
        <w:ind w:left="708"/>
      </w:pPr>
      <w:r>
        <w:t xml:space="preserve">a. </w:t>
      </w:r>
      <w:r w:rsidR="003862AA">
        <w:t>Capa com nome e RA do aluno.</w:t>
      </w:r>
    </w:p>
    <w:p w14:paraId="43566C35" w14:textId="3E6E2F54" w:rsidR="003862AA" w:rsidRDefault="00CE239B" w:rsidP="00CE239B">
      <w:pPr>
        <w:spacing w:after="0" w:line="240" w:lineRule="auto"/>
        <w:ind w:left="708"/>
      </w:pPr>
      <w:r>
        <w:t xml:space="preserve">b. </w:t>
      </w:r>
      <w:r w:rsidR="003862AA">
        <w:t>Texto contendo:</w:t>
      </w:r>
    </w:p>
    <w:p w14:paraId="6C3A4937" w14:textId="77777777" w:rsidR="00CE239B" w:rsidRDefault="00CE239B" w:rsidP="00CE239B">
      <w:pPr>
        <w:spacing w:after="0" w:line="240" w:lineRule="auto"/>
        <w:ind w:left="708"/>
      </w:pPr>
    </w:p>
    <w:p w14:paraId="5F1CEA6C" w14:textId="02EB05F8" w:rsidR="003862AA" w:rsidRPr="00CE239B" w:rsidRDefault="00CE239B" w:rsidP="00CE239B">
      <w:pPr>
        <w:spacing w:after="0" w:line="240" w:lineRule="auto"/>
        <w:ind w:left="1416"/>
        <w:rPr>
          <w:color w:val="4472C4" w:themeColor="accent1"/>
        </w:rPr>
      </w:pPr>
      <w:r w:rsidRPr="00CE239B">
        <w:rPr>
          <w:color w:val="4472C4" w:themeColor="accent1"/>
        </w:rPr>
        <w:t xml:space="preserve">Título: O que é Cloud </w:t>
      </w:r>
      <w:proofErr w:type="spellStart"/>
      <w:r w:rsidRPr="00CE239B">
        <w:rPr>
          <w:color w:val="4472C4" w:themeColor="accent1"/>
        </w:rPr>
        <w:t>Computing</w:t>
      </w:r>
      <w:proofErr w:type="spellEnd"/>
      <w:r w:rsidRPr="00CE239B">
        <w:rPr>
          <w:color w:val="4472C4" w:themeColor="accent1"/>
        </w:rPr>
        <w:t>?</w:t>
      </w:r>
    </w:p>
    <w:p w14:paraId="735A2CDD" w14:textId="77777777" w:rsidR="003862AA" w:rsidRPr="00CE239B" w:rsidRDefault="003862AA" w:rsidP="00CE239B">
      <w:pPr>
        <w:spacing w:after="0" w:line="240" w:lineRule="auto"/>
        <w:ind w:left="1416"/>
        <w:rPr>
          <w:color w:val="4472C4" w:themeColor="accent1"/>
        </w:rPr>
      </w:pPr>
      <w:r w:rsidRPr="00CE239B">
        <w:rPr>
          <w:color w:val="4472C4" w:themeColor="accent1"/>
        </w:rPr>
        <w:t>Introdução</w:t>
      </w:r>
    </w:p>
    <w:p w14:paraId="65780F3F" w14:textId="77777777" w:rsidR="003862AA" w:rsidRPr="00CE239B" w:rsidRDefault="003862AA" w:rsidP="00CE239B">
      <w:pPr>
        <w:spacing w:after="0" w:line="240" w:lineRule="auto"/>
        <w:ind w:left="1416"/>
        <w:rPr>
          <w:color w:val="4472C4" w:themeColor="accent1"/>
        </w:rPr>
      </w:pPr>
      <w:r w:rsidRPr="00CE239B">
        <w:rPr>
          <w:color w:val="4472C4" w:themeColor="accent1"/>
        </w:rPr>
        <w:t>1. Definição</w:t>
      </w:r>
    </w:p>
    <w:p w14:paraId="49EDD28E" w14:textId="77777777" w:rsidR="003862AA" w:rsidRPr="00CE239B" w:rsidRDefault="003862AA" w:rsidP="00CE239B">
      <w:pPr>
        <w:spacing w:after="0" w:line="240" w:lineRule="auto"/>
        <w:ind w:left="1416"/>
        <w:rPr>
          <w:color w:val="4472C4" w:themeColor="accent1"/>
        </w:rPr>
      </w:pPr>
      <w:r w:rsidRPr="00CE239B">
        <w:rPr>
          <w:color w:val="4472C4" w:themeColor="accent1"/>
        </w:rPr>
        <w:t>2. Principais provedores:</w:t>
      </w:r>
    </w:p>
    <w:p w14:paraId="43B3764A" w14:textId="77777777" w:rsidR="003862AA" w:rsidRPr="00CE239B" w:rsidRDefault="003862AA" w:rsidP="00CE239B">
      <w:pPr>
        <w:spacing w:after="0" w:line="240" w:lineRule="auto"/>
        <w:ind w:left="1416"/>
        <w:rPr>
          <w:color w:val="4472C4" w:themeColor="accent1"/>
          <w:lang w:val="en-US"/>
        </w:rPr>
      </w:pPr>
      <w:r w:rsidRPr="00CE239B">
        <w:rPr>
          <w:color w:val="4472C4" w:themeColor="accent1"/>
        </w:rPr>
        <w:tab/>
      </w:r>
      <w:r w:rsidRPr="00CE239B">
        <w:rPr>
          <w:color w:val="4472C4" w:themeColor="accent1"/>
          <w:lang w:val="en-US"/>
        </w:rPr>
        <w:t>Azure (Microsoft)</w:t>
      </w:r>
    </w:p>
    <w:p w14:paraId="56CDD384" w14:textId="77777777" w:rsidR="003862AA" w:rsidRPr="00CE239B" w:rsidRDefault="003862AA" w:rsidP="00CE239B">
      <w:pPr>
        <w:spacing w:after="0" w:line="240" w:lineRule="auto"/>
        <w:ind w:left="1416"/>
        <w:rPr>
          <w:color w:val="4472C4" w:themeColor="accent1"/>
          <w:lang w:val="en-US"/>
        </w:rPr>
      </w:pPr>
      <w:r w:rsidRPr="00CE239B">
        <w:rPr>
          <w:color w:val="4472C4" w:themeColor="accent1"/>
          <w:lang w:val="en-US"/>
        </w:rPr>
        <w:tab/>
        <w:t xml:space="preserve">Oracle </w:t>
      </w:r>
      <w:proofErr w:type="spellStart"/>
      <w:r w:rsidRPr="00CE239B">
        <w:rPr>
          <w:color w:val="4472C4" w:themeColor="accent1"/>
          <w:lang w:val="en-US"/>
        </w:rPr>
        <w:t>CLoud</w:t>
      </w:r>
      <w:proofErr w:type="spellEnd"/>
    </w:p>
    <w:p w14:paraId="3138589A" w14:textId="77777777" w:rsidR="003862AA" w:rsidRPr="00CE239B" w:rsidRDefault="003862AA" w:rsidP="00CE239B">
      <w:pPr>
        <w:spacing w:after="0" w:line="240" w:lineRule="auto"/>
        <w:ind w:left="1416"/>
        <w:rPr>
          <w:color w:val="4472C4" w:themeColor="accent1"/>
          <w:lang w:val="en-US"/>
        </w:rPr>
      </w:pPr>
      <w:r w:rsidRPr="00CE239B">
        <w:rPr>
          <w:color w:val="4472C4" w:themeColor="accent1"/>
          <w:lang w:val="en-US"/>
        </w:rPr>
        <w:tab/>
        <w:t>Amazon Web Services</w:t>
      </w:r>
    </w:p>
    <w:p w14:paraId="59ABEA21" w14:textId="56DC4E1F" w:rsidR="003862AA" w:rsidRDefault="003862AA" w:rsidP="00CE239B">
      <w:pPr>
        <w:spacing w:after="0" w:line="240" w:lineRule="auto"/>
        <w:ind w:left="1416"/>
        <w:rPr>
          <w:color w:val="4472C4" w:themeColor="accent1"/>
          <w:lang w:val="en-US"/>
        </w:rPr>
      </w:pPr>
      <w:r w:rsidRPr="00CE239B">
        <w:rPr>
          <w:color w:val="4472C4" w:themeColor="accent1"/>
          <w:lang w:val="en-US"/>
        </w:rPr>
        <w:tab/>
        <w:t>Google Cloud</w:t>
      </w:r>
    </w:p>
    <w:p w14:paraId="79C5E699" w14:textId="053D334D" w:rsidR="00CE239B" w:rsidRPr="00CE239B" w:rsidRDefault="00CE239B" w:rsidP="00CE239B">
      <w:pPr>
        <w:spacing w:after="0" w:line="240" w:lineRule="auto"/>
        <w:ind w:left="1416" w:firstLine="708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…</w:t>
      </w:r>
    </w:p>
    <w:p w14:paraId="3341DA31" w14:textId="1CBE36EA" w:rsidR="003862AA" w:rsidRPr="00CE239B" w:rsidRDefault="003862AA" w:rsidP="00CE239B">
      <w:pPr>
        <w:spacing w:after="0" w:line="240" w:lineRule="auto"/>
        <w:ind w:left="1416"/>
        <w:rPr>
          <w:color w:val="4472C4" w:themeColor="accent1"/>
        </w:rPr>
      </w:pPr>
      <w:r w:rsidRPr="00CE239B">
        <w:rPr>
          <w:color w:val="4472C4" w:themeColor="accent1"/>
        </w:rPr>
        <w:t>3. Principais serviços:</w:t>
      </w:r>
    </w:p>
    <w:p w14:paraId="484D6B1A" w14:textId="2C71FDA9" w:rsidR="00CE239B" w:rsidRPr="00CE239B" w:rsidRDefault="00CE239B" w:rsidP="00CE239B">
      <w:pPr>
        <w:spacing w:after="0" w:line="240" w:lineRule="auto"/>
        <w:ind w:left="1416" w:firstLine="708"/>
        <w:rPr>
          <w:color w:val="4472C4" w:themeColor="accent1"/>
        </w:rPr>
      </w:pPr>
      <w:r w:rsidRPr="00CE239B">
        <w:rPr>
          <w:color w:val="4472C4" w:themeColor="accent1"/>
        </w:rPr>
        <w:t>-</w:t>
      </w:r>
    </w:p>
    <w:p w14:paraId="2C1D0F57" w14:textId="35A3532D" w:rsidR="00CE239B" w:rsidRPr="00CE239B" w:rsidRDefault="00CE239B" w:rsidP="00CE239B">
      <w:pPr>
        <w:spacing w:after="0" w:line="240" w:lineRule="auto"/>
        <w:ind w:left="1416" w:firstLine="708"/>
        <w:rPr>
          <w:color w:val="4472C4" w:themeColor="accent1"/>
        </w:rPr>
      </w:pPr>
      <w:r>
        <w:rPr>
          <w:color w:val="4472C4" w:themeColor="accent1"/>
        </w:rPr>
        <w:t>...</w:t>
      </w:r>
    </w:p>
    <w:p w14:paraId="005C5A5A" w14:textId="55BAA88F" w:rsidR="003862AA" w:rsidRDefault="003862AA" w:rsidP="00CE239B">
      <w:pPr>
        <w:spacing w:after="0" w:line="240" w:lineRule="auto"/>
        <w:ind w:left="1416"/>
        <w:rPr>
          <w:color w:val="4472C4" w:themeColor="accent1"/>
        </w:rPr>
      </w:pPr>
      <w:r w:rsidRPr="00CE239B">
        <w:rPr>
          <w:color w:val="4472C4" w:themeColor="accent1"/>
        </w:rPr>
        <w:t>Conclusão</w:t>
      </w:r>
    </w:p>
    <w:p w14:paraId="74E14D2A" w14:textId="75470671" w:rsidR="00CE239B" w:rsidRPr="00CE239B" w:rsidRDefault="00CE239B" w:rsidP="00CE239B">
      <w:pPr>
        <w:spacing w:after="0" w:line="240" w:lineRule="auto"/>
        <w:ind w:left="1416"/>
        <w:rPr>
          <w:color w:val="4472C4" w:themeColor="accent1"/>
        </w:rPr>
      </w:pPr>
      <w:r>
        <w:rPr>
          <w:color w:val="4472C4" w:themeColor="accent1"/>
        </w:rPr>
        <w:t>Bibliografia</w:t>
      </w:r>
    </w:p>
    <w:p w14:paraId="114B5500" w14:textId="77777777" w:rsidR="00CE239B" w:rsidRDefault="00CE239B" w:rsidP="00CE239B">
      <w:pPr>
        <w:spacing w:after="0" w:line="240" w:lineRule="auto"/>
      </w:pPr>
    </w:p>
    <w:p w14:paraId="752F9232" w14:textId="395CB96B" w:rsidR="003862AA" w:rsidRDefault="00CE239B" w:rsidP="00CE239B">
      <w:pPr>
        <w:spacing w:after="0" w:line="240" w:lineRule="auto"/>
      </w:pPr>
      <w:r>
        <w:t xml:space="preserve">5. Links </w:t>
      </w:r>
      <w:r w:rsidR="003862AA">
        <w:t>para consulta:</w:t>
      </w:r>
    </w:p>
    <w:p w14:paraId="3D08831F" w14:textId="77777777" w:rsidR="003862AA" w:rsidRDefault="003862AA" w:rsidP="00CE239B">
      <w:pPr>
        <w:spacing w:after="0" w:line="240" w:lineRule="auto"/>
      </w:pPr>
    </w:p>
    <w:p w14:paraId="7B18F033" w14:textId="35421876" w:rsidR="003862AA" w:rsidRDefault="003862AA" w:rsidP="00CE239B">
      <w:pPr>
        <w:spacing w:after="0" w:line="240" w:lineRule="auto"/>
      </w:pPr>
      <w:r>
        <w:t>https://azure.microsoft.com/pt-br/overview/what-is-cloud-computing/#uses</w:t>
      </w:r>
    </w:p>
    <w:p w14:paraId="213AE1E4" w14:textId="43B1317F" w:rsidR="003862AA" w:rsidRDefault="003862AA" w:rsidP="00CE239B">
      <w:pPr>
        <w:spacing w:after="0" w:line="240" w:lineRule="auto"/>
      </w:pPr>
      <w:r>
        <w:t>https://www.mandic.com.br/cloud/</w:t>
      </w:r>
    </w:p>
    <w:p w14:paraId="604ADB69" w14:textId="7FC4ABAD" w:rsidR="003862AA" w:rsidRDefault="003862AA" w:rsidP="00CE239B">
      <w:pPr>
        <w:spacing w:after="0" w:line="240" w:lineRule="auto"/>
      </w:pPr>
      <w:r>
        <w:t>https://aws.amazon.com/pt/free/</w:t>
      </w:r>
    </w:p>
    <w:p w14:paraId="767265DA" w14:textId="36FB042F" w:rsidR="003862AA" w:rsidRDefault="003862AA" w:rsidP="00CE239B">
      <w:pPr>
        <w:spacing w:after="0" w:line="240" w:lineRule="auto"/>
      </w:pPr>
      <w:r>
        <w:t>https://www.oracle.com/br/cloud/</w:t>
      </w:r>
    </w:p>
    <w:p w14:paraId="4A29ED49" w14:textId="7295101E" w:rsidR="003862AA" w:rsidRDefault="00CE239B" w:rsidP="00CE239B">
      <w:pPr>
        <w:spacing w:after="0" w:line="240" w:lineRule="auto"/>
      </w:pPr>
      <w:hyperlink r:id="rId4" w:history="1">
        <w:r w:rsidRPr="00F02113">
          <w:rPr>
            <w:rStyle w:val="Hyperlink"/>
          </w:rPr>
          <w:t>https://cloud.google.com/</w:t>
        </w:r>
      </w:hyperlink>
    </w:p>
    <w:p w14:paraId="62913027" w14:textId="5B98322D" w:rsidR="00CE239B" w:rsidRDefault="00CE239B" w:rsidP="00CE239B">
      <w:pPr>
        <w:spacing w:after="0" w:line="240" w:lineRule="auto"/>
      </w:pPr>
    </w:p>
    <w:p w14:paraId="78C9DC1C" w14:textId="246E1F81" w:rsidR="00CE239B" w:rsidRDefault="00CE239B" w:rsidP="00CE239B">
      <w:pPr>
        <w:spacing w:after="0" w:line="240" w:lineRule="auto"/>
      </w:pPr>
      <w:r>
        <w:t>6. Formato do texto conforme modelo.</w:t>
      </w:r>
    </w:p>
    <w:sectPr w:rsidR="00CE2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AA"/>
    <w:rsid w:val="003862AA"/>
    <w:rsid w:val="00682FEE"/>
    <w:rsid w:val="00CE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CB6F"/>
  <w15:chartTrackingRefBased/>
  <w15:docId w15:val="{C8554073-4C47-4FD8-A65F-B8D650F2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2A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23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2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googl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 Jose Anilto dos Anjos</dc:creator>
  <cp:keywords/>
  <dc:description/>
  <cp:lastModifiedBy>Cap Jose Anilto dos Anjos</cp:lastModifiedBy>
  <cp:revision>1</cp:revision>
  <dcterms:created xsi:type="dcterms:W3CDTF">2022-05-10T20:05:00Z</dcterms:created>
  <dcterms:modified xsi:type="dcterms:W3CDTF">2022-05-10T20:18:00Z</dcterms:modified>
</cp:coreProperties>
</file>