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Algorithmic Shift: Navigating the LLM-Driven Future of Work</w:t>
      </w:r>
    </w:p>
    <w:p/>
    <w:p>
      <w:pPr>
        <w:pStyle w:val="Heading2"/>
      </w:pPr>
      <w:r>
        <w:t>Introduction</w:t>
      </w:r>
    </w:p>
    <w:p/>
    <w:p>
      <w:r>
        <w:t>This report examines the multifaceted impact of Large Language Models (LLMs) on the future of jobs. We begin by exploring AI's double-edged sword, highlighting potential job displacement and the critical need for retraining initiatives. Next, we navigate the ethical minefield, addressing biases in AI job automation and strategies for fairness. Finally, we analyze the generative AI job landscape, identifying emerging opportunities and necessary transitions for workers and businesses. This report provides a comprehensive overview of the challenges and prospects presented by LLMs, offering insights for a more equitable and productive future.</w:t>
      </w:r>
    </w:p>
    <w:p/>
    <w:p>
      <w:r>
        <w:t>---</w:t>
      </w:r>
    </w:p>
    <w:p/>
    <w:p/>
    <w:p/>
    <w:p>
      <w:r>
        <w:t>The integration of Large Language Models (LLMs) into the workforce presents a complex interplay of job displacement, ethical considerations, and opportunities for enhanced productivity. Contrary to initial assumptions, higher-wage, experience-intensive occupations may face greater exposure to LLM capabilities [2, 3], necessitating proactive workforce retraining and adaptation [3].</w:t>
      </w:r>
    </w:p>
    <w:p/>
    <w:p>
      <w:r>
        <w:t>Studies indicate a positive correlation between occupational exposure to LLMs and wage levels [1], suggesting that higher-paying jobs may be significantly affected. This challenges earlier assumptions about the types of jobs most susceptible to automation [2]. Approximately 80% of workers are in occupations where at least 10% of their tasks could be impacted by LLMs, with nearly 19% facing potential changes in at least half of their work activities [3, 5]. However, some research suggests minimal economic impacts from AI chatbots thus far, potentially due to modest productivity gains and weak wage pass-through [4].</w:t>
      </w:r>
    </w:p>
    <w:p/>
    <w:p>
      <w:r>
        <w:t>Certain sectors, like education and healthcare, exhibit higher exposure to LLMs, while manufacturing, agriculture, mining, and construction show lower exposure [1]. The uneven age distribution across industries amplifies the demographic exposure to LLMs, disproportionately affecting younger workers [1]. LLMs also offer opportunities for enhancing productivity and creating new job tasks [4], enabling skilled entrepreneurs to perform better and new employees to quickly catch up with their more experienced colleagues [2].</w:t>
      </w:r>
    </w:p>
    <w:p/>
    <w:p>
      <w:r>
        <w:t>Ethical considerations are paramount, as LLMs can perpetuate and amplify societal biases present in their training data [2, 4]. This can lead to discriminatory outcomes in employment and other critical areas [1, 3, 5]. Addressing bias requires integrating ethical frameworks throughout the LLM development lifecycle [1], including using diverse datasets, fairness-aware evaluation metrics, and proactive risk assessment [1, 5]. Transparency and accountability are essential for responsible use, but controlling misuse becomes challenging with open-source models [5].</w:t>
      </w:r>
    </w:p>
    <w:p/>
    <w:p>
      <w:r>
        <w:t>The automation potential of LLMs raises concerns about job displacement, particularly in professions involving routine language tasks [3]. This could lead to job losses or necessitate extensive retraining [3]. However, the impact is not uniform, with healthcare and education being less exposed due to the complexity of human interaction required [2]. Certain jobs requiring empathy, ethics, and uniquely human skills are also inherently resistant to automation [3].</w:t>
      </w:r>
    </w:p>
    <w:p/>
    <w:p>
      <w:r>
        <w:t>Higher-paying occupational groups such as computer work, management, engineering, and business-financial roles are forecasted to encounter high exposure to LLMs [4]. This presents opportunities for augmentation and increased efficiency, allowing professionals to focus on more complex and strategic responsibilities [4]. Successful LLM adoption requires a balanced approach, strategically integrating LLMs to enhance productivity and create new revenue streams while supporting employees through training and reskilling initiatives.</w:t>
      </w:r>
    </w:p>
    <w:p/>
    <w:p/>
    <w:p>
      <w:r>
        <w:t>---</w:t>
      </w:r>
    </w:p>
    <w:p/>
    <w:p>
      <w:pPr>
        <w:pStyle w:val="Heading2"/>
      </w:pPr>
      <w:r>
        <w:t>Conclusion</w:t>
      </w:r>
    </w:p>
    <w:p/>
    <w:p>
      <w:r>
        <w:t>The integration of LLMs into the workforce presents a complex interplay of challenges and opportunities. While AI-driven automation may displace some roles, particularly those involving routine language-based tasks, strategic retraining can mitigate job losses. Ethical considerations, especially regarding bias in algorithms, demand proactive measures like diverse datasets and transparent evaluation metrics. Ultimately, successful navigation of this transition requires a balanced approach, leveraging LLMs to augment human capabilities, fostering innovation, and ensuring equitable access to new opportunities in the evolving job landscape.</w:t>
      </w:r>
    </w:p>
    <w:p/>
    <w:p>
      <w:pPr>
        <w:pStyle w:val="Heading2"/>
      </w:pPr>
      <w:r>
        <w:t>Sources</w:t>
      </w:r>
    </w:p>
    <w:p/>
    <w:p>
      <w:r>
        <w:t xml:space="preserve">[1] https://www.sciencedirect.com/science/article/abs/pii/S1043951X25000719  </w:t>
      </w:r>
    </w:p>
    <w:p>
      <w:r>
        <w:t xml:space="preserve">[2] https://knowledge.wharton.upenn.edu/article/how-large-language-models-could-impact-jobs/  </w:t>
      </w:r>
    </w:p>
    <w:p>
      <w:r>
        <w:t xml:space="preserve">[3] https://www.innovationnewsnetwork.com/assessing-impact-large-language-models-labour-market/48675/  </w:t>
      </w:r>
    </w:p>
    <w:p>
      <w:r>
        <w:t xml:space="preserve">[4] https://bfi.uchicago.edu/working-papers/large-language-models-small-labor-market-effects/  </w:t>
      </w:r>
    </w:p>
    <w:p>
      <w:r>
        <w:t>[5] https://cset.georgetown.edu/publication/ai-and-the-future-of-workforce-training/</w:t>
      </w:r>
    </w:p>
    <w:p>
      <w:r>
        <w:t xml:space="preserve">[6] https://gaper.io/ethical-considerations-llm-development/  </w:t>
      </w:r>
    </w:p>
    <w:p>
      <w:r>
        <w:t xml:space="preserve">[7] https://www.appypieagents.ai/blog/ethics-and-bias-in-llms  </w:t>
      </w:r>
    </w:p>
    <w:p>
      <w:r>
        <w:t xml:space="preserve">[8] https://www.computer.org/publications/tech-news/trends/ethics-of-large-language-models-in-ai/  </w:t>
      </w:r>
    </w:p>
    <w:p>
      <w:r>
        <w:t xml:space="preserve">[9] https://www.americanbar.org/groups/gpsolo/resources/magazine/2025-mar-apr/bias-ai-large-language-models-risks-remedies/  </w:t>
      </w:r>
    </w:p>
    <w:p>
      <w:r>
        <w:t>[10] https://milvus.io/ai-quick-reference/what-ethical-concerns-exist-with-llms</w:t>
      </w:r>
    </w:p>
    <w:p>
      <w:r>
        <w:t xml:space="preserve">[11] World Economic Forum, Jobs of Tomorrow: Generative AI and the Future of Work (2023)  </w:t>
      </w:r>
    </w:p>
    <w:p>
      <w:r>
        <w:t xml:space="preserve">[12] https://www3.weforum.org/docs/WEF_Jobs_of_Tomorrow_Generative_AI_2023.pdf  </w:t>
      </w:r>
    </w:p>
    <w:p>
      <w:r>
        <w:t xml:space="preserve">[13] AIMultiple, AI Job Loss:  </w:t>
      </w:r>
    </w:p>
    <w:p>
      <w:r>
        <w:t xml:space="preserve">[14] https://research.aimultiple.com/ai-job-loss/  </w:t>
      </w:r>
    </w:p>
    <w:p>
      <w:r>
        <w:t xml:space="preserve">[15] AEEN, Jobs, Roles, and Responsibilities That AI Almost Certainly Cannot Eliminate:  </w:t>
      </w:r>
    </w:p>
    <w:p>
      <w:r>
        <w:t xml:space="preserve">[16] https://www.aeen.org/jobs-roles-and-responsibilities-that-ai-almost-certainly-cannot-eliminate/  </w:t>
      </w:r>
    </w:p>
    <w:p>
      <w:r>
        <w:t xml:space="preserve">[17] Brookings, Generative AI, the American Worker, and the Future of Work:  </w:t>
      </w:r>
    </w:p>
    <w:p>
      <w:r>
        <w:t>[18] https://www.brookings.edu/articles/generative-ai-the-american-worker-and-the-future-of-work/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