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5511265F" w:rsidR="00204F13" w:rsidRPr="006F7BF9" w:rsidRDefault="003109F6" w:rsidP="003109F6">
      <w:pPr>
        <w:spacing w:line="276" w:lineRule="auto"/>
        <w:rPr>
          <w:rFonts w:ascii="Cambria Math" w:hAnsi="Cambria Math"/>
          <w:sz w:val="32"/>
          <w:szCs w:val="24"/>
        </w:rPr>
      </w:pPr>
      <w:bookmarkStart w:id="0" w:name="_Hlk483404433"/>
      <w:bookmarkEnd w:id="0"/>
      <w:r w:rsidRPr="00825CA0">
        <w:rPr>
          <w:rFonts w:ascii="Cambria Math" w:hAnsi="Cambria Math"/>
          <w:sz w:val="32"/>
          <w:szCs w:val="24"/>
        </w:rPr>
        <w:t xml:space="preserve">Edhesive </w:t>
      </w:r>
      <w:r w:rsidRPr="00825CA0">
        <w:rPr>
          <w:rFonts w:ascii="Cambria Math" w:hAnsi="Cambria Math"/>
          <w:sz w:val="32"/>
          <w:szCs w:val="24"/>
        </w:rPr>
        <w:tab/>
      </w:r>
      <w:r w:rsidRPr="00825CA0">
        <w:rPr>
          <w:rFonts w:ascii="Cambria Math" w:hAnsi="Cambria Math"/>
          <w:sz w:val="32"/>
          <w:szCs w:val="24"/>
        </w:rPr>
        <w:tab/>
        <w:t>AP Statistics</w:t>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 xml:space="preserve">Unit </w:t>
      </w:r>
      <w:r w:rsidR="005866CB">
        <w:rPr>
          <w:rFonts w:ascii="Cambria Math" w:hAnsi="Cambria Math"/>
          <w:b/>
          <w:sz w:val="32"/>
          <w:szCs w:val="24"/>
        </w:rPr>
        <w:t>9 Test</w:t>
      </w:r>
    </w:p>
    <w:p w14:paraId="6218FF68" w14:textId="77777777" w:rsidR="003109F6" w:rsidRPr="00825CA0" w:rsidRDefault="003109F6" w:rsidP="003109F6">
      <w:pPr>
        <w:spacing w:line="276" w:lineRule="auto"/>
        <w:rPr>
          <w:rFonts w:ascii="Cambria Math" w:hAnsi="Cambria Math"/>
          <w:b/>
          <w:sz w:val="24"/>
          <w:szCs w:val="24"/>
        </w:rPr>
      </w:pPr>
      <w:r w:rsidRPr="00825CA0">
        <w:rPr>
          <w:rFonts w:ascii="Cambria Math" w:hAnsi="Cambria Math"/>
          <w:b/>
          <w:sz w:val="24"/>
          <w:szCs w:val="24"/>
          <w:u w:val="single"/>
        </w:rPr>
        <w:t>Multiple Choice:</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3097A098" w14:textId="28329B60" w:rsidR="00FF199E" w:rsidRPr="00FF199E" w:rsidRDefault="00FF199E" w:rsidP="005866CB">
      <w:pPr>
        <w:pStyle w:val="ListParagraph"/>
        <w:spacing w:after="0" w:line="276" w:lineRule="auto"/>
        <w:ind w:left="360"/>
        <w:rPr>
          <w:rFonts w:ascii="Cambria Math" w:hAnsi="Cambria Math"/>
        </w:rPr>
      </w:pPr>
      <w:r>
        <w:rPr>
          <w:rFonts w:ascii="Cambria Math" w:hAnsi="Cambria Math"/>
          <w:i/>
        </w:rPr>
        <w:t>Questions 1-3 apply to the following situation:</w:t>
      </w:r>
    </w:p>
    <w:p w14:paraId="502FBCD1" w14:textId="07705293" w:rsidR="005866CB" w:rsidRPr="00240E82" w:rsidRDefault="005866CB" w:rsidP="005866CB">
      <w:pPr>
        <w:pStyle w:val="ListParagraph"/>
        <w:spacing w:after="0" w:line="276" w:lineRule="auto"/>
        <w:ind w:left="360"/>
        <w:rPr>
          <w:rFonts w:ascii="Cambria Math" w:hAnsi="Cambria Math"/>
          <w:color w:val="000000" w:themeColor="text1"/>
        </w:rPr>
      </w:pPr>
      <w:r>
        <w:rPr>
          <w:rFonts w:ascii="Cambria Math" w:hAnsi="Cambria Math"/>
        </w:rPr>
        <w:t>Most people, when they touch their thumb and pinky fingers together, can observe a vestigial tendon from our evolutionary history. Known</w:t>
      </w:r>
      <w:r w:rsidR="00FF199E">
        <w:rPr>
          <w:rFonts w:ascii="Cambria Math" w:hAnsi="Cambria Math"/>
        </w:rPr>
        <w:t xml:space="preserve"> as the palmaris longus, it is present in around 86% of the population. </w:t>
      </w:r>
      <w:r w:rsidR="001D3CC6">
        <w:rPr>
          <w:rFonts w:ascii="Cambria Math" w:hAnsi="Cambria Math"/>
        </w:rPr>
        <w:t>A random sample</w:t>
      </w:r>
      <w:r w:rsidR="00F712D4">
        <w:rPr>
          <w:rFonts w:ascii="Cambria Math" w:hAnsi="Cambria Math"/>
        </w:rPr>
        <w:t xml:space="preserve"> </w:t>
      </w:r>
      <w:r w:rsidR="00F712D4" w:rsidRPr="00240E82">
        <w:rPr>
          <w:rFonts w:ascii="Cambria Math" w:hAnsi="Cambria Math"/>
          <w:color w:val="000000" w:themeColor="text1"/>
        </w:rPr>
        <w:t>of 2</w:t>
      </w:r>
      <w:r w:rsidR="001D3CC6" w:rsidRPr="00240E82">
        <w:rPr>
          <w:rFonts w:ascii="Cambria Math" w:hAnsi="Cambria Math"/>
          <w:color w:val="000000" w:themeColor="text1"/>
        </w:rPr>
        <w:t xml:space="preserve">00 people </w:t>
      </w:r>
      <w:r w:rsidR="00561C51" w:rsidRPr="00240E82">
        <w:rPr>
          <w:rFonts w:ascii="Cambria Math" w:hAnsi="Cambria Math"/>
          <w:color w:val="000000" w:themeColor="text1"/>
        </w:rPr>
        <w:t>from Iceland</w:t>
      </w:r>
      <w:r w:rsidR="00F712D4" w:rsidRPr="00240E82">
        <w:rPr>
          <w:rFonts w:ascii="Cambria Math" w:hAnsi="Cambria Math"/>
          <w:color w:val="000000" w:themeColor="text1"/>
        </w:rPr>
        <w:t xml:space="preserve"> were surveyed, as were 2</w:t>
      </w:r>
      <w:r w:rsidR="001D3CC6" w:rsidRPr="00240E82">
        <w:rPr>
          <w:rFonts w:ascii="Cambria Math" w:hAnsi="Cambria Math"/>
          <w:color w:val="000000" w:themeColor="text1"/>
        </w:rPr>
        <w:t xml:space="preserve">00 people </w:t>
      </w:r>
      <w:r w:rsidR="00561C51" w:rsidRPr="00240E82">
        <w:rPr>
          <w:rFonts w:ascii="Cambria Math" w:hAnsi="Cambria Math"/>
          <w:color w:val="000000" w:themeColor="text1"/>
        </w:rPr>
        <w:t>from Australia</w:t>
      </w:r>
      <w:r w:rsidR="00FF199E" w:rsidRPr="00240E82">
        <w:rPr>
          <w:rFonts w:ascii="Cambria Math" w:hAnsi="Cambria Math"/>
          <w:color w:val="000000" w:themeColor="text1"/>
        </w:rPr>
        <w:t>. The results are shown in the table below:</w:t>
      </w:r>
    </w:p>
    <w:tbl>
      <w:tblPr>
        <w:tblStyle w:val="TableGrid"/>
        <w:tblW w:w="0" w:type="auto"/>
        <w:jc w:val="center"/>
        <w:tblLook w:val="04A0" w:firstRow="1" w:lastRow="0" w:firstColumn="1" w:lastColumn="0" w:noHBand="0" w:noVBand="1"/>
      </w:tblPr>
      <w:tblGrid>
        <w:gridCol w:w="1259"/>
        <w:gridCol w:w="1801"/>
        <w:gridCol w:w="1620"/>
      </w:tblGrid>
      <w:tr w:rsidR="00FF199E" w:rsidRPr="00240E82" w14:paraId="2A7E1955" w14:textId="77777777" w:rsidTr="00FF199E">
        <w:trPr>
          <w:jc w:val="center"/>
        </w:trPr>
        <w:tc>
          <w:tcPr>
            <w:tcW w:w="1259" w:type="dxa"/>
            <w:vAlign w:val="center"/>
          </w:tcPr>
          <w:p w14:paraId="005D05CF" w14:textId="77777777" w:rsidR="00FF199E" w:rsidRPr="00240E82" w:rsidRDefault="00FF199E" w:rsidP="00FF199E">
            <w:pPr>
              <w:pStyle w:val="ListParagraph"/>
              <w:spacing w:line="276" w:lineRule="auto"/>
              <w:ind w:left="0"/>
              <w:jc w:val="center"/>
              <w:rPr>
                <w:rFonts w:ascii="Cambria Math" w:hAnsi="Cambria Math"/>
                <w:color w:val="000000" w:themeColor="text1"/>
              </w:rPr>
            </w:pPr>
          </w:p>
        </w:tc>
        <w:tc>
          <w:tcPr>
            <w:tcW w:w="1801" w:type="dxa"/>
            <w:vAlign w:val="center"/>
          </w:tcPr>
          <w:p w14:paraId="0BB48149" w14:textId="2B65F16A" w:rsidR="00FF199E" w:rsidRPr="00240E82" w:rsidRDefault="00FF199E" w:rsidP="00FF199E">
            <w:pPr>
              <w:pStyle w:val="ListParagraph"/>
              <w:spacing w:line="276" w:lineRule="auto"/>
              <w:ind w:left="0"/>
              <w:jc w:val="center"/>
              <w:rPr>
                <w:rFonts w:ascii="Cambria Math" w:hAnsi="Cambria Math"/>
                <w:color w:val="000000" w:themeColor="text1"/>
              </w:rPr>
            </w:pPr>
            <w:r w:rsidRPr="00240E82">
              <w:rPr>
                <w:rFonts w:ascii="Cambria Math" w:hAnsi="Cambria Math"/>
                <w:color w:val="000000" w:themeColor="text1"/>
              </w:rPr>
              <w:t>Tendon present</w:t>
            </w:r>
          </w:p>
        </w:tc>
        <w:tc>
          <w:tcPr>
            <w:tcW w:w="1620" w:type="dxa"/>
            <w:vAlign w:val="center"/>
          </w:tcPr>
          <w:p w14:paraId="26D09202" w14:textId="0EC801CC" w:rsidR="00FF199E" w:rsidRPr="00240E82" w:rsidRDefault="00FF199E" w:rsidP="00FF199E">
            <w:pPr>
              <w:pStyle w:val="ListParagraph"/>
              <w:spacing w:line="276" w:lineRule="auto"/>
              <w:ind w:left="0"/>
              <w:jc w:val="center"/>
              <w:rPr>
                <w:rFonts w:ascii="Cambria Math" w:hAnsi="Cambria Math"/>
                <w:color w:val="000000" w:themeColor="text1"/>
              </w:rPr>
            </w:pPr>
            <w:r w:rsidRPr="00240E82">
              <w:rPr>
                <w:rFonts w:ascii="Cambria Math" w:hAnsi="Cambria Math"/>
                <w:color w:val="000000" w:themeColor="text1"/>
              </w:rPr>
              <w:t>Tendon absent</w:t>
            </w:r>
          </w:p>
        </w:tc>
      </w:tr>
      <w:tr w:rsidR="00FF199E" w:rsidRPr="00240E82" w14:paraId="72537EDB" w14:textId="77777777" w:rsidTr="00FF199E">
        <w:trPr>
          <w:jc w:val="center"/>
        </w:trPr>
        <w:tc>
          <w:tcPr>
            <w:tcW w:w="1259" w:type="dxa"/>
            <w:vAlign w:val="center"/>
          </w:tcPr>
          <w:p w14:paraId="429E8877" w14:textId="7A9D1E28" w:rsidR="00FF199E" w:rsidRPr="00240E82" w:rsidRDefault="00561C51" w:rsidP="00FF199E">
            <w:pPr>
              <w:pStyle w:val="ListParagraph"/>
              <w:spacing w:line="276" w:lineRule="auto"/>
              <w:ind w:left="0"/>
              <w:jc w:val="center"/>
              <w:rPr>
                <w:rFonts w:ascii="Cambria Math" w:hAnsi="Cambria Math"/>
                <w:color w:val="000000" w:themeColor="text1"/>
              </w:rPr>
            </w:pPr>
            <w:r w:rsidRPr="00240E82">
              <w:rPr>
                <w:rFonts w:ascii="Cambria Math" w:hAnsi="Cambria Math"/>
                <w:color w:val="000000" w:themeColor="text1"/>
              </w:rPr>
              <w:t>Iceland</w:t>
            </w:r>
          </w:p>
        </w:tc>
        <w:tc>
          <w:tcPr>
            <w:tcW w:w="1801" w:type="dxa"/>
            <w:vAlign w:val="center"/>
          </w:tcPr>
          <w:p w14:paraId="56E6105D" w14:textId="77EEAC31" w:rsidR="00FF199E" w:rsidRPr="00240E82" w:rsidRDefault="00FF199E" w:rsidP="00FF199E">
            <w:pPr>
              <w:pStyle w:val="ListParagraph"/>
              <w:spacing w:line="276" w:lineRule="auto"/>
              <w:ind w:left="0"/>
              <w:jc w:val="center"/>
              <w:rPr>
                <w:rFonts w:ascii="Cambria Math" w:hAnsi="Cambria Math"/>
                <w:color w:val="000000" w:themeColor="text1"/>
              </w:rPr>
            </w:pPr>
            <w:r w:rsidRPr="00240E82">
              <w:rPr>
                <w:rFonts w:ascii="Cambria Math" w:hAnsi="Cambria Math"/>
                <w:color w:val="000000" w:themeColor="text1"/>
              </w:rPr>
              <w:t>17</w:t>
            </w:r>
            <w:r w:rsidR="00EA4EA8" w:rsidRPr="00240E82">
              <w:rPr>
                <w:rFonts w:ascii="Cambria Math" w:hAnsi="Cambria Math"/>
                <w:color w:val="000000" w:themeColor="text1"/>
              </w:rPr>
              <w:t>1</w:t>
            </w:r>
          </w:p>
        </w:tc>
        <w:tc>
          <w:tcPr>
            <w:tcW w:w="1620" w:type="dxa"/>
            <w:vAlign w:val="center"/>
          </w:tcPr>
          <w:p w14:paraId="530E9ABF" w14:textId="7FB69858" w:rsidR="00FF199E" w:rsidRPr="00240E82" w:rsidRDefault="00EA4EA8" w:rsidP="00FF199E">
            <w:pPr>
              <w:pStyle w:val="ListParagraph"/>
              <w:spacing w:line="276" w:lineRule="auto"/>
              <w:ind w:left="0"/>
              <w:jc w:val="center"/>
              <w:rPr>
                <w:rFonts w:ascii="Cambria Math" w:hAnsi="Cambria Math"/>
                <w:color w:val="000000" w:themeColor="text1"/>
              </w:rPr>
            </w:pPr>
            <w:r w:rsidRPr="00240E82">
              <w:rPr>
                <w:rFonts w:ascii="Cambria Math" w:hAnsi="Cambria Math"/>
                <w:color w:val="000000" w:themeColor="text1"/>
              </w:rPr>
              <w:t>29</w:t>
            </w:r>
          </w:p>
        </w:tc>
      </w:tr>
      <w:tr w:rsidR="00FF199E" w:rsidRPr="00240E82" w14:paraId="436F99BA" w14:textId="77777777" w:rsidTr="00FF199E">
        <w:trPr>
          <w:jc w:val="center"/>
        </w:trPr>
        <w:tc>
          <w:tcPr>
            <w:tcW w:w="1259" w:type="dxa"/>
            <w:vAlign w:val="center"/>
          </w:tcPr>
          <w:p w14:paraId="08367FDD" w14:textId="02914B72" w:rsidR="00FF199E" w:rsidRPr="00240E82" w:rsidRDefault="00561C51" w:rsidP="00FF199E">
            <w:pPr>
              <w:pStyle w:val="ListParagraph"/>
              <w:spacing w:line="276" w:lineRule="auto"/>
              <w:ind w:left="0"/>
              <w:jc w:val="center"/>
              <w:rPr>
                <w:rFonts w:ascii="Cambria Math" w:hAnsi="Cambria Math"/>
                <w:color w:val="000000" w:themeColor="text1"/>
              </w:rPr>
            </w:pPr>
            <w:r w:rsidRPr="00240E82">
              <w:rPr>
                <w:rFonts w:ascii="Cambria Math" w:hAnsi="Cambria Math"/>
                <w:color w:val="000000" w:themeColor="text1"/>
              </w:rPr>
              <w:t>Australia</w:t>
            </w:r>
          </w:p>
        </w:tc>
        <w:tc>
          <w:tcPr>
            <w:tcW w:w="1801" w:type="dxa"/>
            <w:vAlign w:val="center"/>
          </w:tcPr>
          <w:p w14:paraId="2DD3EEC5" w14:textId="4C40C2DB" w:rsidR="00FF199E" w:rsidRPr="00240E82" w:rsidRDefault="00F712D4" w:rsidP="00FF199E">
            <w:pPr>
              <w:pStyle w:val="ListParagraph"/>
              <w:spacing w:line="276" w:lineRule="auto"/>
              <w:ind w:left="0"/>
              <w:jc w:val="center"/>
              <w:rPr>
                <w:rFonts w:ascii="Cambria Math" w:hAnsi="Cambria Math"/>
                <w:color w:val="000000" w:themeColor="text1"/>
              </w:rPr>
            </w:pPr>
            <w:r w:rsidRPr="00240E82">
              <w:rPr>
                <w:rFonts w:ascii="Cambria Math" w:hAnsi="Cambria Math"/>
                <w:color w:val="000000" w:themeColor="text1"/>
              </w:rPr>
              <w:t>17</w:t>
            </w:r>
            <w:r w:rsidR="00E87E10" w:rsidRPr="00240E82">
              <w:rPr>
                <w:rFonts w:ascii="Cambria Math" w:hAnsi="Cambria Math"/>
                <w:color w:val="000000" w:themeColor="text1"/>
              </w:rPr>
              <w:t>5</w:t>
            </w:r>
          </w:p>
        </w:tc>
        <w:tc>
          <w:tcPr>
            <w:tcW w:w="1620" w:type="dxa"/>
            <w:vAlign w:val="center"/>
          </w:tcPr>
          <w:p w14:paraId="367BB8DC" w14:textId="2C4F84BF" w:rsidR="00FF199E" w:rsidRPr="00240E82" w:rsidRDefault="00E87E10" w:rsidP="00FF199E">
            <w:pPr>
              <w:pStyle w:val="ListParagraph"/>
              <w:spacing w:line="276" w:lineRule="auto"/>
              <w:ind w:left="0"/>
              <w:jc w:val="center"/>
              <w:rPr>
                <w:rFonts w:ascii="Cambria Math" w:hAnsi="Cambria Math"/>
                <w:color w:val="000000" w:themeColor="text1"/>
              </w:rPr>
            </w:pPr>
            <w:r w:rsidRPr="00240E82">
              <w:rPr>
                <w:rFonts w:ascii="Cambria Math" w:hAnsi="Cambria Math"/>
                <w:color w:val="000000" w:themeColor="text1"/>
              </w:rPr>
              <w:t>25</w:t>
            </w:r>
          </w:p>
        </w:tc>
      </w:tr>
    </w:tbl>
    <w:p w14:paraId="0DB0DE7D" w14:textId="0EBFA250" w:rsidR="00FF199E" w:rsidRPr="00240E82" w:rsidRDefault="001D3CC6" w:rsidP="005866CB">
      <w:pPr>
        <w:pStyle w:val="ListParagraph"/>
        <w:spacing w:after="0" w:line="276" w:lineRule="auto"/>
        <w:ind w:left="360"/>
        <w:rPr>
          <w:rFonts w:ascii="Cambria Math" w:eastAsiaTheme="minorEastAsia" w:hAnsi="Cambria Math"/>
          <w:color w:val="000000" w:themeColor="text1"/>
        </w:rPr>
      </w:pPr>
      <w:r w:rsidRPr="00240E82">
        <w:rPr>
          <w:rFonts w:ascii="Cambria Math" w:hAnsi="Cambria Math"/>
          <w:color w:val="000000" w:themeColor="text1"/>
        </w:rPr>
        <w:t xml:space="preserve">Let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oMath>
      <w:r w:rsidRPr="00240E82">
        <w:rPr>
          <w:rFonts w:ascii="Cambria Math" w:eastAsiaTheme="minorEastAsia" w:hAnsi="Cambria Math"/>
          <w:color w:val="000000" w:themeColor="text1"/>
        </w:rPr>
        <w:t xml:space="preserve"> be the proportion of </w:t>
      </w:r>
      <w:r w:rsidR="00561C51" w:rsidRPr="00240E82">
        <w:rPr>
          <w:rFonts w:ascii="Cambria Math" w:eastAsiaTheme="minorEastAsia" w:hAnsi="Cambria Math"/>
          <w:color w:val="000000" w:themeColor="text1"/>
        </w:rPr>
        <w:t>Icelanders</w:t>
      </w:r>
      <w:r w:rsidRPr="00240E82">
        <w:rPr>
          <w:rFonts w:ascii="Cambria Math" w:eastAsiaTheme="minorEastAsia" w:hAnsi="Cambria Math"/>
          <w:color w:val="000000" w:themeColor="text1"/>
        </w:rPr>
        <w:t xml:space="preserve"> with palmaris longus, and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oMath>
      <w:r w:rsidRPr="00240E82">
        <w:rPr>
          <w:rFonts w:ascii="Cambria Math" w:eastAsiaTheme="minorEastAsia" w:hAnsi="Cambria Math"/>
          <w:color w:val="000000" w:themeColor="text1"/>
        </w:rPr>
        <w:t xml:space="preserve"> the proportion of </w:t>
      </w:r>
      <w:r w:rsidR="00561C51" w:rsidRPr="00240E82">
        <w:rPr>
          <w:rFonts w:ascii="Cambria Math" w:eastAsiaTheme="minorEastAsia" w:hAnsi="Cambria Math"/>
          <w:color w:val="000000" w:themeColor="text1"/>
        </w:rPr>
        <w:t>Australians</w:t>
      </w:r>
      <w:r w:rsidRPr="00240E82">
        <w:rPr>
          <w:rFonts w:ascii="Cambria Math" w:eastAsiaTheme="minorEastAsia" w:hAnsi="Cambria Math"/>
          <w:color w:val="000000" w:themeColor="text1"/>
        </w:rPr>
        <w:t xml:space="preserve"> with palmaris longus.</w:t>
      </w:r>
    </w:p>
    <w:p w14:paraId="037F4A80" w14:textId="77777777" w:rsidR="001D3CC6" w:rsidRPr="00240E82" w:rsidRDefault="001D3CC6" w:rsidP="005866CB">
      <w:pPr>
        <w:pStyle w:val="ListParagraph"/>
        <w:spacing w:after="0" w:line="276" w:lineRule="auto"/>
        <w:ind w:left="360"/>
        <w:rPr>
          <w:rFonts w:ascii="Cambria Math" w:hAnsi="Cambria Math"/>
          <w:color w:val="000000" w:themeColor="text1"/>
        </w:rPr>
      </w:pPr>
    </w:p>
    <w:p w14:paraId="0977AF19" w14:textId="6F14C4FD" w:rsidR="003109F6" w:rsidRPr="00240E82" w:rsidRDefault="00A20396" w:rsidP="005866CB">
      <w:pPr>
        <w:pStyle w:val="ListParagraph"/>
        <w:numPr>
          <w:ilvl w:val="0"/>
          <w:numId w:val="39"/>
        </w:numPr>
        <w:spacing w:after="0" w:line="276" w:lineRule="auto"/>
        <w:ind w:left="360"/>
        <w:rPr>
          <w:rFonts w:ascii="Cambria Math" w:hAnsi="Cambria Math"/>
          <w:color w:val="000000" w:themeColor="text1"/>
        </w:rPr>
      </w:pPr>
      <w:r w:rsidRPr="00240E82">
        <w:rPr>
          <w:rFonts w:ascii="Cambria Math" w:hAnsi="Cambria Math"/>
          <w:color w:val="000000" w:themeColor="text1"/>
        </w:rPr>
        <w:t>The researchers are trying to determine if the proportion of people who retain palmaris longus differs between the two groups. What is the appropriate pair of hypotheses to test?</w:t>
      </w:r>
    </w:p>
    <w:p w14:paraId="4F850DF3" w14:textId="77777777" w:rsidR="003109F6" w:rsidRPr="00240E82" w:rsidRDefault="003109F6" w:rsidP="003109F6">
      <w:pPr>
        <w:spacing w:line="276" w:lineRule="auto"/>
        <w:ind w:left="1260" w:hanging="540"/>
        <w:rPr>
          <w:rFonts w:ascii="Cambria Math" w:hAnsi="Cambria Math"/>
          <w:color w:val="000000" w:themeColor="text1"/>
        </w:rPr>
      </w:pPr>
    </w:p>
    <w:p w14:paraId="111C046C" w14:textId="55F60A22" w:rsidR="004E72B4" w:rsidRPr="00240E82" w:rsidRDefault="00B135E7" w:rsidP="003109F6">
      <w:pPr>
        <w:pStyle w:val="ListParagraph"/>
        <w:numPr>
          <w:ilvl w:val="1"/>
          <w:numId w:val="39"/>
        </w:numPr>
        <w:spacing w:after="240" w:line="276" w:lineRule="auto"/>
        <w:ind w:left="1260" w:hanging="540"/>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r>
          <w:rPr>
            <w:rFonts w:ascii="Cambria Math" w:hAnsi="Cambria Math"/>
            <w:color w:val="000000" w:themeColor="text1"/>
          </w:rPr>
          <m:t xml:space="preserve">=0.86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 xml:space="preserve">≠0.86,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r>
          <w:rPr>
            <w:rFonts w:ascii="Cambria Math" w:hAnsi="Cambria Math"/>
            <w:color w:val="000000" w:themeColor="text1"/>
          </w:rPr>
          <m:t>≠0.86</m:t>
        </m:r>
      </m:oMath>
    </w:p>
    <w:p w14:paraId="4DA79CA3" w14:textId="031D25C6" w:rsidR="001D3CC6" w:rsidRPr="00240E82" w:rsidRDefault="00B135E7" w:rsidP="001D3CC6">
      <w:pPr>
        <w:pStyle w:val="ListParagraph"/>
        <w:numPr>
          <w:ilvl w:val="1"/>
          <w:numId w:val="39"/>
        </w:numPr>
        <w:spacing w:after="240" w:line="276" w:lineRule="auto"/>
        <w:ind w:left="1260" w:hanging="540"/>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oMath>
    </w:p>
    <w:p w14:paraId="323107F6" w14:textId="72D9F165" w:rsidR="001D3CC6" w:rsidRPr="00240E82" w:rsidRDefault="00B135E7" w:rsidP="001D3CC6">
      <w:pPr>
        <w:pStyle w:val="ListParagraph"/>
        <w:numPr>
          <w:ilvl w:val="1"/>
          <w:numId w:val="39"/>
        </w:numPr>
        <w:spacing w:after="240" w:line="276" w:lineRule="auto"/>
        <w:ind w:left="1260" w:hanging="540"/>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oMath>
    </w:p>
    <w:p w14:paraId="1E0B2DAE" w14:textId="1C45BA1E" w:rsidR="001D3CC6" w:rsidRPr="00240E82" w:rsidRDefault="00B135E7" w:rsidP="001D3CC6">
      <w:pPr>
        <w:pStyle w:val="ListParagraph"/>
        <w:numPr>
          <w:ilvl w:val="1"/>
          <w:numId w:val="39"/>
        </w:numPr>
        <w:spacing w:after="240" w:line="276" w:lineRule="auto"/>
        <w:ind w:left="1260" w:hanging="540"/>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oMath>
    </w:p>
    <w:p w14:paraId="7AE2512A" w14:textId="379F0F4A" w:rsidR="004E72B4" w:rsidRPr="00240E82" w:rsidRDefault="00B135E7" w:rsidP="00240E82">
      <w:pPr>
        <w:pStyle w:val="ListParagraph"/>
        <w:numPr>
          <w:ilvl w:val="1"/>
          <w:numId w:val="39"/>
        </w:numPr>
        <w:spacing w:after="240" w:line="276" w:lineRule="auto"/>
        <w:ind w:left="1260" w:hanging="540"/>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eastAsiaTheme="minorEastAsia" w:hAnsi="Cambria Math"/>
            <w:color w:val="000000" w:themeColor="text1"/>
          </w:rPr>
          <m:t>&gt;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sub>
        </m:sSub>
      </m:oMath>
    </w:p>
    <w:p w14:paraId="1C49EE27" w14:textId="77777777" w:rsidR="004E72B4" w:rsidRPr="00240E82" w:rsidRDefault="004E72B4" w:rsidP="003109F6">
      <w:pPr>
        <w:spacing w:line="276" w:lineRule="auto"/>
        <w:rPr>
          <w:rFonts w:ascii="Cambria Math" w:hAnsi="Cambria Math"/>
          <w:color w:val="000000" w:themeColor="text1"/>
        </w:rPr>
      </w:pPr>
    </w:p>
    <w:p w14:paraId="5B4211FA" w14:textId="77777777" w:rsidR="004E72B4" w:rsidRPr="00240E82" w:rsidRDefault="004E72B4" w:rsidP="003109F6">
      <w:pPr>
        <w:spacing w:line="276" w:lineRule="auto"/>
        <w:rPr>
          <w:rFonts w:ascii="Cambria Math" w:hAnsi="Cambria Math"/>
          <w:color w:val="000000" w:themeColor="text1"/>
        </w:rPr>
      </w:pPr>
    </w:p>
    <w:p w14:paraId="10B88C6C" w14:textId="0416E379" w:rsidR="004E72B4" w:rsidRPr="00240E82" w:rsidRDefault="00A62270" w:rsidP="003109F6">
      <w:pPr>
        <w:pStyle w:val="ListParagraph"/>
        <w:numPr>
          <w:ilvl w:val="0"/>
          <w:numId w:val="39"/>
        </w:numPr>
        <w:spacing w:after="0" w:line="276" w:lineRule="auto"/>
        <w:ind w:left="360"/>
        <w:rPr>
          <w:rFonts w:ascii="Cambria Math" w:hAnsi="Cambria Math"/>
          <w:color w:val="000000" w:themeColor="text1"/>
        </w:rPr>
      </w:pPr>
      <w:r w:rsidRPr="00240E82">
        <w:rPr>
          <w:rFonts w:ascii="Cambria Math" w:hAnsi="Cambria Math"/>
          <w:color w:val="000000" w:themeColor="text1"/>
        </w:rPr>
        <w:t>Which of the following would violate the conditions necessary to carry out the test described in question 1</w:t>
      </w:r>
      <w:r w:rsidR="004E72B4" w:rsidRPr="00240E82">
        <w:rPr>
          <w:rFonts w:ascii="Cambria Math" w:hAnsi="Cambria Math"/>
          <w:color w:val="000000" w:themeColor="text1"/>
        </w:rPr>
        <w:t>?</w:t>
      </w:r>
    </w:p>
    <w:p w14:paraId="41D5FE12" w14:textId="77777777" w:rsidR="00561C51" w:rsidRPr="00240E82" w:rsidRDefault="00561C51" w:rsidP="00561C51">
      <w:pPr>
        <w:pStyle w:val="ListParagraph"/>
        <w:numPr>
          <w:ilvl w:val="0"/>
          <w:numId w:val="44"/>
        </w:numPr>
        <w:spacing w:after="0" w:line="276" w:lineRule="auto"/>
        <w:rPr>
          <w:rFonts w:ascii="Cambria Math" w:hAnsi="Cambria Math"/>
          <w:color w:val="000000" w:themeColor="text1"/>
        </w:rPr>
      </w:pPr>
      <w:r w:rsidRPr="00240E82">
        <w:rPr>
          <w:rFonts w:ascii="Cambria Math" w:hAnsi="Cambria Math"/>
          <w:color w:val="000000" w:themeColor="text1"/>
        </w:rPr>
        <w:t xml:space="preserve">If </w:t>
      </w:r>
      <m:oMath>
        <m:r>
          <w:rPr>
            <w:rFonts w:ascii="Cambria Math" w:hAnsi="Cambria Math"/>
            <w:color w:val="000000" w:themeColor="text1"/>
          </w:rPr>
          <m:t>np</m:t>
        </m:r>
      </m:oMath>
      <w:r w:rsidRPr="00240E82">
        <w:rPr>
          <w:rFonts w:ascii="Cambria Math" w:eastAsiaTheme="minorEastAsia" w:hAnsi="Cambria Math"/>
          <w:color w:val="000000" w:themeColor="text1"/>
        </w:rPr>
        <w:t xml:space="preserve"> or </w:t>
      </w:r>
      <m:oMath>
        <m:r>
          <w:rPr>
            <w:rFonts w:ascii="Cambria Math" w:hAnsi="Cambria Math"/>
            <w:color w:val="000000" w:themeColor="text1"/>
          </w:rPr>
          <m:t>n(1-p)</m:t>
        </m:r>
      </m:oMath>
      <w:r w:rsidRPr="00240E82">
        <w:rPr>
          <w:rFonts w:ascii="Cambria Math" w:eastAsiaTheme="minorEastAsia" w:hAnsi="Cambria Math"/>
          <w:color w:val="000000" w:themeColor="text1"/>
        </w:rPr>
        <w:t xml:space="preserve"> were too small to ensure reasonable accuracy for Normal calculations</w:t>
      </w:r>
    </w:p>
    <w:p w14:paraId="7D215439" w14:textId="0E1D14B1" w:rsidR="00561C51" w:rsidRPr="00240E82" w:rsidRDefault="00561C51" w:rsidP="00561C51">
      <w:pPr>
        <w:pStyle w:val="ListParagraph"/>
        <w:numPr>
          <w:ilvl w:val="0"/>
          <w:numId w:val="44"/>
        </w:numPr>
        <w:spacing w:after="0" w:line="276" w:lineRule="auto"/>
        <w:rPr>
          <w:rFonts w:ascii="Cambria Math" w:hAnsi="Cambria Math"/>
          <w:color w:val="000000" w:themeColor="text1"/>
        </w:rPr>
      </w:pPr>
      <w:r w:rsidRPr="00240E82">
        <w:rPr>
          <w:rFonts w:ascii="Cambria Math" w:hAnsi="Cambria Math"/>
          <w:color w:val="000000" w:themeColor="text1"/>
        </w:rPr>
        <w:t>If the total population of Australia or Iceland is less tha</w:t>
      </w:r>
      <w:r w:rsidR="00E76F40" w:rsidRPr="00240E82">
        <w:rPr>
          <w:rFonts w:ascii="Cambria Math" w:hAnsi="Cambria Math"/>
          <w:color w:val="000000" w:themeColor="text1"/>
        </w:rPr>
        <w:t>n</w:t>
      </w:r>
      <w:r w:rsidR="00F712D4" w:rsidRPr="00240E82">
        <w:rPr>
          <w:rFonts w:ascii="Cambria Math" w:hAnsi="Cambria Math"/>
          <w:color w:val="000000" w:themeColor="text1"/>
        </w:rPr>
        <w:t xml:space="preserve"> 2</w:t>
      </w:r>
      <w:r w:rsidRPr="00240E82">
        <w:rPr>
          <w:rFonts w:ascii="Cambria Math" w:hAnsi="Cambria Math"/>
          <w:color w:val="000000" w:themeColor="text1"/>
        </w:rPr>
        <w:t>,000</w:t>
      </w:r>
    </w:p>
    <w:p w14:paraId="2341ACDC" w14:textId="715D5E4D" w:rsidR="00561C51" w:rsidRPr="00240E82" w:rsidRDefault="00561C51" w:rsidP="00561C51">
      <w:pPr>
        <w:pStyle w:val="ListParagraph"/>
        <w:numPr>
          <w:ilvl w:val="0"/>
          <w:numId w:val="44"/>
        </w:numPr>
        <w:spacing w:after="0" w:line="276" w:lineRule="auto"/>
        <w:rPr>
          <w:rFonts w:ascii="Cambria Math" w:hAnsi="Cambria Math"/>
          <w:color w:val="000000" w:themeColor="text1"/>
        </w:rPr>
      </w:pPr>
      <w:r w:rsidRPr="00240E82">
        <w:rPr>
          <w:rFonts w:ascii="Cambria Math" w:eastAsiaTheme="minorEastAsia" w:hAnsi="Cambria Math"/>
          <w:color w:val="000000" w:themeColor="text1"/>
        </w:rPr>
        <w:t>If the sample of Australians or the sample of Icelanders was not random</w:t>
      </w:r>
    </w:p>
    <w:p w14:paraId="12EFD498" w14:textId="77777777" w:rsidR="004E72B4" w:rsidRPr="00240E82" w:rsidRDefault="004E72B4" w:rsidP="003109F6">
      <w:pPr>
        <w:spacing w:line="276" w:lineRule="auto"/>
        <w:ind w:left="1260" w:hanging="540"/>
        <w:rPr>
          <w:rFonts w:ascii="Cambria Math" w:hAnsi="Cambria Math"/>
          <w:color w:val="000000" w:themeColor="text1"/>
        </w:rPr>
      </w:pPr>
    </w:p>
    <w:p w14:paraId="15BB7807" w14:textId="48F8BEED" w:rsidR="004E72B4" w:rsidRPr="00240E82" w:rsidRDefault="00561C51"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 only</w:t>
      </w:r>
    </w:p>
    <w:p w14:paraId="2AF61882" w14:textId="77777777" w:rsidR="00561C51" w:rsidRPr="00240E82" w:rsidRDefault="00561C51"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II only</w:t>
      </w:r>
    </w:p>
    <w:p w14:paraId="2E71A1E2" w14:textId="77777777" w:rsidR="00561C51" w:rsidRPr="00240E82" w:rsidRDefault="00561C51"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 and II only</w:t>
      </w:r>
    </w:p>
    <w:p w14:paraId="0BA2C76D" w14:textId="77777777" w:rsidR="00561C51" w:rsidRPr="00240E82" w:rsidRDefault="00561C51"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II and III only</w:t>
      </w:r>
    </w:p>
    <w:p w14:paraId="5FB57C40" w14:textId="2C7392F1" w:rsidR="004E72B4" w:rsidRPr="00240E82" w:rsidRDefault="00561C51"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 II and III would each violate a necessary condition</w:t>
      </w:r>
      <w:r w:rsidR="004E72B4" w:rsidRPr="00240E82">
        <w:rPr>
          <w:rFonts w:ascii="Cambria Math" w:hAnsi="Cambria Math"/>
          <w:color w:val="000000" w:themeColor="text1"/>
        </w:rPr>
        <w:t xml:space="preserve"> </w:t>
      </w:r>
    </w:p>
    <w:p w14:paraId="506C94FE" w14:textId="77777777" w:rsidR="004E72B4" w:rsidRPr="00240E82" w:rsidRDefault="004E72B4" w:rsidP="003109F6">
      <w:pPr>
        <w:spacing w:line="276" w:lineRule="auto"/>
        <w:rPr>
          <w:rFonts w:ascii="Cambria Math" w:hAnsi="Cambria Math"/>
          <w:color w:val="000000" w:themeColor="text1"/>
        </w:rPr>
      </w:pPr>
    </w:p>
    <w:p w14:paraId="4443B20E" w14:textId="77777777" w:rsidR="004E72B4" w:rsidRPr="00240E82" w:rsidRDefault="004E72B4" w:rsidP="003109F6">
      <w:pPr>
        <w:spacing w:line="276" w:lineRule="auto"/>
        <w:rPr>
          <w:rFonts w:ascii="Cambria Math" w:hAnsi="Cambria Math"/>
          <w:color w:val="000000" w:themeColor="text1"/>
        </w:rPr>
      </w:pPr>
    </w:p>
    <w:p w14:paraId="6448A2D8" w14:textId="318FFD9B" w:rsidR="004E72B4" w:rsidRPr="00240E82" w:rsidRDefault="00E87E10" w:rsidP="003109F6">
      <w:pPr>
        <w:pStyle w:val="ListParagraph"/>
        <w:numPr>
          <w:ilvl w:val="0"/>
          <w:numId w:val="39"/>
        </w:numPr>
        <w:spacing w:after="0" w:line="276" w:lineRule="auto"/>
        <w:ind w:left="360"/>
        <w:rPr>
          <w:rFonts w:ascii="Cambria Math" w:hAnsi="Cambria Math"/>
          <w:color w:val="000000" w:themeColor="text1"/>
        </w:rPr>
      </w:pPr>
      <w:r w:rsidRPr="00240E82">
        <w:rPr>
          <w:rFonts w:ascii="Cambria Math" w:hAnsi="Cambria Math"/>
          <w:color w:val="000000" w:themeColor="text1"/>
        </w:rPr>
        <w:t xml:space="preserve">The test from question 1 results in a z-value of </w:t>
      </w:r>
      <m:oMath>
        <m:r>
          <w:rPr>
            <w:rFonts w:ascii="Cambria Math" w:hAnsi="Cambria Math"/>
            <w:color w:val="000000" w:themeColor="text1"/>
          </w:rPr>
          <m:t>z=-1.71</m:t>
        </m:r>
      </m:oMath>
      <w:r w:rsidRPr="00240E82">
        <w:rPr>
          <w:rFonts w:ascii="Cambria Math" w:eastAsiaTheme="minorEastAsia" w:hAnsi="Cambria Math"/>
          <w:color w:val="000000" w:themeColor="text1"/>
        </w:rPr>
        <w:t xml:space="preserve">. If the researchers wanted to reach a significance level of </w:t>
      </w:r>
      <m:oMath>
        <m:r>
          <w:rPr>
            <w:rFonts w:ascii="Cambria Math" w:eastAsiaTheme="minorEastAsia" w:hAnsi="Cambria Math"/>
            <w:color w:val="000000" w:themeColor="text1"/>
          </w:rPr>
          <m:t>α=0.05</m:t>
        </m:r>
      </m:oMath>
      <w:r w:rsidRPr="00240E82">
        <w:rPr>
          <w:rFonts w:ascii="Cambria Math" w:eastAsiaTheme="minorEastAsia" w:hAnsi="Cambria Math"/>
          <w:color w:val="000000" w:themeColor="text1"/>
        </w:rPr>
        <w:t xml:space="preserve"> what is the correct conclusion to draw from this study?</w:t>
      </w:r>
    </w:p>
    <w:p w14:paraId="6D5CFC83" w14:textId="77777777" w:rsidR="004E72B4" w:rsidRPr="00240E82" w:rsidRDefault="004E72B4" w:rsidP="003109F6">
      <w:pPr>
        <w:spacing w:line="276" w:lineRule="auto"/>
        <w:rPr>
          <w:rFonts w:ascii="Cambria Math" w:hAnsi="Cambria Math"/>
          <w:color w:val="000000" w:themeColor="text1"/>
        </w:rPr>
      </w:pPr>
    </w:p>
    <w:p w14:paraId="2350276D" w14:textId="3157F340" w:rsidR="004E72B4" w:rsidRPr="00240E82" w:rsidRDefault="00E87E10" w:rsidP="003109F6">
      <w:pPr>
        <w:pStyle w:val="ListParagraph"/>
        <w:numPr>
          <w:ilvl w:val="1"/>
          <w:numId w:val="39"/>
        </w:numPr>
        <w:spacing w:after="120" w:line="276" w:lineRule="auto"/>
        <w:rPr>
          <w:rFonts w:ascii="Cambria Math" w:eastAsiaTheme="minorEastAsia" w:hAnsi="Cambria Math"/>
          <w:color w:val="000000" w:themeColor="text1"/>
        </w:rPr>
      </w:pPr>
      <w:r w:rsidRPr="00240E82">
        <w:rPr>
          <w:rFonts w:ascii="Cambria Math" w:eastAsiaTheme="minorEastAsia" w:hAnsi="Cambria Math"/>
          <w:color w:val="000000" w:themeColor="text1"/>
        </w:rPr>
        <w:t>P-value = 0.</w:t>
      </w:r>
      <w:r w:rsidR="00EA4EA8" w:rsidRPr="00240E82">
        <w:rPr>
          <w:rFonts w:ascii="Cambria Math" w:eastAsiaTheme="minorEastAsia" w:hAnsi="Cambria Math"/>
          <w:color w:val="000000" w:themeColor="text1"/>
        </w:rPr>
        <w:t>044</w:t>
      </w:r>
      <w:r w:rsidRPr="00240E82">
        <w:rPr>
          <w:rFonts w:ascii="Cambria Math" w:eastAsiaTheme="minorEastAsia" w:hAnsi="Cambria Math"/>
          <w:color w:val="000000" w:themeColor="text1"/>
        </w:rPr>
        <w:t>,</w:t>
      </w:r>
      <w:r w:rsidR="00EA4EA8" w:rsidRPr="00240E82">
        <w:rPr>
          <w:rFonts w:ascii="Cambria Math" w:eastAsiaTheme="minorEastAsia" w:hAnsi="Cambria Math"/>
          <w:color w:val="000000" w:themeColor="text1"/>
        </w:rPr>
        <w:t xml:space="preserve"> we can reject the null hypothesis. Significant evidence exists to suggest a difference between the two populations.</w:t>
      </w:r>
      <w:r w:rsidRPr="00240E82">
        <w:rPr>
          <w:rFonts w:ascii="Cambria Math" w:eastAsiaTheme="minorEastAsia" w:hAnsi="Cambria Math"/>
          <w:color w:val="000000" w:themeColor="text1"/>
        </w:rPr>
        <w:t xml:space="preserve"> </w:t>
      </w:r>
    </w:p>
    <w:p w14:paraId="31477C78" w14:textId="1E20361E" w:rsidR="004E72B4" w:rsidRPr="00240E82" w:rsidRDefault="00EA4EA8" w:rsidP="003109F6">
      <w:pPr>
        <w:pStyle w:val="ListParagraph"/>
        <w:numPr>
          <w:ilvl w:val="1"/>
          <w:numId w:val="39"/>
        </w:numPr>
        <w:spacing w:after="120" w:line="276" w:lineRule="auto"/>
        <w:rPr>
          <w:rFonts w:ascii="Cambria Math" w:eastAsiaTheme="minorEastAsia" w:hAnsi="Cambria Math"/>
          <w:color w:val="000000" w:themeColor="text1"/>
        </w:rPr>
      </w:pPr>
      <w:r w:rsidRPr="00240E82">
        <w:rPr>
          <w:rFonts w:ascii="Cambria Math" w:eastAsiaTheme="minorEastAsia" w:hAnsi="Cambria Math"/>
          <w:color w:val="000000" w:themeColor="text1"/>
        </w:rPr>
        <w:t>P-value = 0.044, we cannot reject the null hypothesis. Significant evidence does not exist to support a difference between the two populations.</w:t>
      </w:r>
    </w:p>
    <w:p w14:paraId="54C8D3BF" w14:textId="52254141" w:rsidR="00EA4EA8" w:rsidRPr="00240E82" w:rsidRDefault="00EA4EA8" w:rsidP="003109F6">
      <w:pPr>
        <w:pStyle w:val="ListParagraph"/>
        <w:numPr>
          <w:ilvl w:val="1"/>
          <w:numId w:val="39"/>
        </w:numPr>
        <w:spacing w:after="120" w:line="276" w:lineRule="auto"/>
        <w:rPr>
          <w:rFonts w:ascii="Cambria Math" w:eastAsiaTheme="minorEastAsia" w:hAnsi="Cambria Math"/>
          <w:color w:val="000000" w:themeColor="text1"/>
        </w:rPr>
      </w:pPr>
      <w:r w:rsidRPr="00240E82">
        <w:rPr>
          <w:rFonts w:ascii="Cambria Math" w:eastAsiaTheme="minorEastAsia" w:hAnsi="Cambria Math"/>
          <w:color w:val="000000" w:themeColor="text1"/>
        </w:rPr>
        <w:t>P-value = 0.09, we can reject the null hypothesis. Significant evidence exists to suggest a difference between the two populations.</w:t>
      </w:r>
    </w:p>
    <w:p w14:paraId="4E026067" w14:textId="116D7D15" w:rsidR="00EA4EA8" w:rsidRPr="00240E82" w:rsidRDefault="00EA4EA8" w:rsidP="00EA4EA8">
      <w:pPr>
        <w:pStyle w:val="ListParagraph"/>
        <w:numPr>
          <w:ilvl w:val="1"/>
          <w:numId w:val="39"/>
        </w:numPr>
        <w:spacing w:after="120" w:line="276" w:lineRule="auto"/>
        <w:rPr>
          <w:rFonts w:ascii="Cambria Math" w:eastAsiaTheme="minorEastAsia" w:hAnsi="Cambria Math"/>
          <w:color w:val="000000" w:themeColor="text1"/>
        </w:rPr>
      </w:pPr>
      <w:r w:rsidRPr="00240E82">
        <w:rPr>
          <w:rFonts w:ascii="Cambria Math" w:eastAsiaTheme="minorEastAsia" w:hAnsi="Cambria Math"/>
          <w:color w:val="000000" w:themeColor="text1"/>
        </w:rPr>
        <w:t>P-value = 0.09, we cannot reject the null hypothesis. Significant evidence does not exist to support a difference between the two populations.</w:t>
      </w:r>
    </w:p>
    <w:p w14:paraId="7A454203" w14:textId="30DC9AEA" w:rsidR="00EA4EA8" w:rsidRPr="00240E82" w:rsidRDefault="00EA4EA8" w:rsidP="003109F6">
      <w:pPr>
        <w:pStyle w:val="ListParagraph"/>
        <w:numPr>
          <w:ilvl w:val="1"/>
          <w:numId w:val="39"/>
        </w:numPr>
        <w:spacing w:after="120" w:line="276" w:lineRule="auto"/>
        <w:rPr>
          <w:rFonts w:ascii="Cambria Math" w:eastAsiaTheme="minorEastAsia" w:hAnsi="Cambria Math"/>
          <w:color w:val="000000" w:themeColor="text1"/>
        </w:rPr>
      </w:pPr>
      <w:r w:rsidRPr="00240E82">
        <w:rPr>
          <w:rFonts w:ascii="Cambria Math" w:eastAsiaTheme="minorEastAsia" w:hAnsi="Cambria Math"/>
          <w:color w:val="000000" w:themeColor="text1"/>
        </w:rPr>
        <w:t>P-value = 0.4564, we cannot reject the null hypothesis. Significant evidence does not exist to support a difference between the two populations.</w:t>
      </w:r>
    </w:p>
    <w:p w14:paraId="298A7D5C" w14:textId="77777777" w:rsidR="00EA4EA8" w:rsidRPr="00240E82" w:rsidRDefault="00EA4EA8" w:rsidP="003109F6">
      <w:pPr>
        <w:spacing w:line="276" w:lineRule="auto"/>
        <w:ind w:left="360"/>
        <w:rPr>
          <w:rFonts w:ascii="Cambria Math" w:eastAsiaTheme="minorEastAsia" w:hAnsi="Cambria Math"/>
          <w:color w:val="000000" w:themeColor="text1"/>
        </w:rPr>
      </w:pPr>
    </w:p>
    <w:p w14:paraId="701AA9E7" w14:textId="77777777" w:rsidR="004E72B4" w:rsidRPr="00240E82" w:rsidRDefault="004E72B4" w:rsidP="003109F6">
      <w:pPr>
        <w:spacing w:line="276" w:lineRule="auto"/>
        <w:ind w:left="360"/>
        <w:rPr>
          <w:rFonts w:ascii="Cambria Math" w:hAnsi="Cambria Math"/>
          <w:color w:val="000000" w:themeColor="text1"/>
        </w:rPr>
      </w:pPr>
    </w:p>
    <w:p w14:paraId="49F4E61F" w14:textId="13C18469" w:rsidR="004E72B4" w:rsidRPr="00240E82" w:rsidRDefault="00584AAC" w:rsidP="003109F6">
      <w:pPr>
        <w:pStyle w:val="ListParagraph"/>
        <w:numPr>
          <w:ilvl w:val="0"/>
          <w:numId w:val="39"/>
        </w:numPr>
        <w:spacing w:after="0" w:line="276" w:lineRule="auto"/>
        <w:ind w:left="450"/>
        <w:rPr>
          <w:rFonts w:ascii="Cambria Math" w:hAnsi="Cambria Math"/>
          <w:color w:val="000000" w:themeColor="text1"/>
        </w:rPr>
      </w:pPr>
      <w:r w:rsidRPr="00240E82">
        <w:rPr>
          <w:rFonts w:ascii="Cambria Math" w:hAnsi="Cambria Math"/>
          <w:color w:val="000000" w:themeColor="text1"/>
        </w:rPr>
        <w:t>The American Heart Association wants to assess the impact of marathon training on heart health. The researchers record the resting heart rate of 10 individuals before they begin their training program and measure them again at the end of the training program right before the marathon. Below are the results:</w:t>
      </w:r>
    </w:p>
    <w:tbl>
      <w:tblPr>
        <w:tblStyle w:val="TableGrid"/>
        <w:tblW w:w="0" w:type="auto"/>
        <w:jc w:val="center"/>
        <w:tblLayout w:type="fixed"/>
        <w:tblLook w:val="04A0" w:firstRow="1" w:lastRow="0" w:firstColumn="1" w:lastColumn="0" w:noHBand="0" w:noVBand="1"/>
      </w:tblPr>
      <w:tblGrid>
        <w:gridCol w:w="1705"/>
        <w:gridCol w:w="580"/>
        <w:gridCol w:w="580"/>
        <w:gridCol w:w="580"/>
        <w:gridCol w:w="580"/>
        <w:gridCol w:w="580"/>
        <w:gridCol w:w="580"/>
        <w:gridCol w:w="580"/>
        <w:gridCol w:w="580"/>
        <w:gridCol w:w="580"/>
        <w:gridCol w:w="580"/>
      </w:tblGrid>
      <w:tr w:rsidR="00584AAC" w:rsidRPr="00240E82" w14:paraId="53CA6591" w14:textId="4E5D46DC" w:rsidTr="00584AAC">
        <w:trPr>
          <w:jc w:val="center"/>
        </w:trPr>
        <w:tc>
          <w:tcPr>
            <w:tcW w:w="1705" w:type="dxa"/>
          </w:tcPr>
          <w:p w14:paraId="62EEB85B" w14:textId="6D301614"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Before training</w:t>
            </w:r>
          </w:p>
        </w:tc>
        <w:tc>
          <w:tcPr>
            <w:tcW w:w="580" w:type="dxa"/>
          </w:tcPr>
          <w:p w14:paraId="7B237557" w14:textId="71553DF7"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68</w:t>
            </w:r>
          </w:p>
        </w:tc>
        <w:tc>
          <w:tcPr>
            <w:tcW w:w="580" w:type="dxa"/>
          </w:tcPr>
          <w:p w14:paraId="1A59753B" w14:textId="79D73478"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76</w:t>
            </w:r>
          </w:p>
        </w:tc>
        <w:tc>
          <w:tcPr>
            <w:tcW w:w="580" w:type="dxa"/>
          </w:tcPr>
          <w:p w14:paraId="74F31E30" w14:textId="6138EFD4"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74</w:t>
            </w:r>
          </w:p>
        </w:tc>
        <w:tc>
          <w:tcPr>
            <w:tcW w:w="580" w:type="dxa"/>
          </w:tcPr>
          <w:p w14:paraId="2DDA1BC3" w14:textId="63E910FD"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71</w:t>
            </w:r>
          </w:p>
        </w:tc>
        <w:tc>
          <w:tcPr>
            <w:tcW w:w="580" w:type="dxa"/>
          </w:tcPr>
          <w:p w14:paraId="2367D94A" w14:textId="7D9E02E2"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63</w:t>
            </w:r>
          </w:p>
        </w:tc>
        <w:tc>
          <w:tcPr>
            <w:tcW w:w="580" w:type="dxa"/>
          </w:tcPr>
          <w:p w14:paraId="6207B05E" w14:textId="411C139D"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82</w:t>
            </w:r>
          </w:p>
        </w:tc>
        <w:tc>
          <w:tcPr>
            <w:tcW w:w="580" w:type="dxa"/>
          </w:tcPr>
          <w:p w14:paraId="5C05E0BC" w14:textId="6479A163"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88</w:t>
            </w:r>
          </w:p>
        </w:tc>
        <w:tc>
          <w:tcPr>
            <w:tcW w:w="580" w:type="dxa"/>
          </w:tcPr>
          <w:p w14:paraId="688B7D49" w14:textId="65DCFC50"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80</w:t>
            </w:r>
          </w:p>
        </w:tc>
        <w:tc>
          <w:tcPr>
            <w:tcW w:w="580" w:type="dxa"/>
          </w:tcPr>
          <w:p w14:paraId="4A52566D" w14:textId="184A8481"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79</w:t>
            </w:r>
          </w:p>
        </w:tc>
        <w:tc>
          <w:tcPr>
            <w:tcW w:w="580" w:type="dxa"/>
          </w:tcPr>
          <w:p w14:paraId="6B7451D1" w14:textId="44D09E5B"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77</w:t>
            </w:r>
          </w:p>
        </w:tc>
      </w:tr>
      <w:tr w:rsidR="00584AAC" w:rsidRPr="00240E82" w14:paraId="1F50AA6E" w14:textId="6873AE58" w:rsidTr="00584AAC">
        <w:trPr>
          <w:jc w:val="center"/>
        </w:trPr>
        <w:tc>
          <w:tcPr>
            <w:tcW w:w="1705" w:type="dxa"/>
          </w:tcPr>
          <w:p w14:paraId="16A760F1" w14:textId="2C5E6172"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After training</w:t>
            </w:r>
          </w:p>
        </w:tc>
        <w:tc>
          <w:tcPr>
            <w:tcW w:w="580" w:type="dxa"/>
          </w:tcPr>
          <w:p w14:paraId="2E3EBB4B" w14:textId="5592C0D8"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65</w:t>
            </w:r>
          </w:p>
        </w:tc>
        <w:tc>
          <w:tcPr>
            <w:tcW w:w="580" w:type="dxa"/>
          </w:tcPr>
          <w:p w14:paraId="37A3F97F" w14:textId="66AB5F9D"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73</w:t>
            </w:r>
          </w:p>
        </w:tc>
        <w:tc>
          <w:tcPr>
            <w:tcW w:w="580" w:type="dxa"/>
          </w:tcPr>
          <w:p w14:paraId="28A76164" w14:textId="4BE06EFE"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67</w:t>
            </w:r>
          </w:p>
        </w:tc>
        <w:tc>
          <w:tcPr>
            <w:tcW w:w="580" w:type="dxa"/>
          </w:tcPr>
          <w:p w14:paraId="38501484" w14:textId="78993B93"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62</w:t>
            </w:r>
          </w:p>
        </w:tc>
        <w:tc>
          <w:tcPr>
            <w:tcW w:w="580" w:type="dxa"/>
          </w:tcPr>
          <w:p w14:paraId="732FE7F6" w14:textId="356EE7BD"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55</w:t>
            </w:r>
          </w:p>
        </w:tc>
        <w:tc>
          <w:tcPr>
            <w:tcW w:w="580" w:type="dxa"/>
          </w:tcPr>
          <w:p w14:paraId="0FE2CAAC" w14:textId="65665AA5"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72</w:t>
            </w:r>
          </w:p>
        </w:tc>
        <w:tc>
          <w:tcPr>
            <w:tcW w:w="580" w:type="dxa"/>
          </w:tcPr>
          <w:p w14:paraId="0A85D72B" w14:textId="63873358"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72</w:t>
            </w:r>
          </w:p>
        </w:tc>
        <w:tc>
          <w:tcPr>
            <w:tcW w:w="580" w:type="dxa"/>
          </w:tcPr>
          <w:p w14:paraId="4B9C4651" w14:textId="18E59D5C"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69</w:t>
            </w:r>
          </w:p>
        </w:tc>
        <w:tc>
          <w:tcPr>
            <w:tcW w:w="580" w:type="dxa"/>
          </w:tcPr>
          <w:p w14:paraId="45426605" w14:textId="4506BB37"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65</w:t>
            </w:r>
          </w:p>
        </w:tc>
        <w:tc>
          <w:tcPr>
            <w:tcW w:w="580" w:type="dxa"/>
          </w:tcPr>
          <w:p w14:paraId="38F443B4" w14:textId="4F0A75D9" w:rsidR="00584AAC" w:rsidRPr="00240E82" w:rsidRDefault="00584AAC" w:rsidP="00584AAC">
            <w:pPr>
              <w:pStyle w:val="ListParagraph"/>
              <w:spacing w:line="276" w:lineRule="auto"/>
              <w:ind w:left="0"/>
              <w:rPr>
                <w:rFonts w:ascii="Cambria Math" w:hAnsi="Cambria Math"/>
                <w:color w:val="000000" w:themeColor="text1"/>
              </w:rPr>
            </w:pPr>
            <w:r w:rsidRPr="00240E82">
              <w:rPr>
                <w:rFonts w:ascii="Cambria Math" w:hAnsi="Cambria Math"/>
                <w:color w:val="000000" w:themeColor="text1"/>
              </w:rPr>
              <w:t>67</w:t>
            </w:r>
          </w:p>
        </w:tc>
      </w:tr>
    </w:tbl>
    <w:p w14:paraId="02017289" w14:textId="030CE7C3" w:rsidR="00584AAC" w:rsidRPr="00240E82" w:rsidRDefault="00584AAC" w:rsidP="00584AAC">
      <w:pPr>
        <w:pStyle w:val="ListParagraph"/>
        <w:spacing w:after="0" w:line="276" w:lineRule="auto"/>
        <w:ind w:left="450"/>
        <w:rPr>
          <w:rFonts w:ascii="Cambria Math" w:hAnsi="Cambria Math"/>
          <w:color w:val="000000" w:themeColor="text1"/>
        </w:rPr>
      </w:pPr>
      <w:r w:rsidRPr="00240E82">
        <w:rPr>
          <w:rFonts w:ascii="Cambria Math" w:hAnsi="Cambria Math"/>
          <w:color w:val="000000" w:themeColor="text1"/>
        </w:rPr>
        <w:t>Which test would be appropriate to determine if marathon training lowers a person’s resting heart rate?</w:t>
      </w:r>
    </w:p>
    <w:p w14:paraId="6BD7C034" w14:textId="5E739201" w:rsidR="004E72B4" w:rsidRPr="00240E82" w:rsidRDefault="004E72B4" w:rsidP="003109F6">
      <w:pPr>
        <w:spacing w:line="276" w:lineRule="auto"/>
        <w:rPr>
          <w:rFonts w:ascii="Cambria Math" w:hAnsi="Cambria Math"/>
          <w:color w:val="000000" w:themeColor="text1"/>
        </w:rPr>
      </w:pPr>
    </w:p>
    <w:p w14:paraId="1C61E90E" w14:textId="4CD15853" w:rsidR="004E72B4" w:rsidRPr="00240E82" w:rsidRDefault="00584AAC"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Two sample t test with 9 degrees of freedom</w:t>
      </w:r>
    </w:p>
    <w:p w14:paraId="46EECD48" w14:textId="49458EEB" w:rsidR="00584AAC" w:rsidRPr="00240E82" w:rsidRDefault="00584AAC"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Two sample t test with 20 degrees of freedom</w:t>
      </w:r>
    </w:p>
    <w:p w14:paraId="783A0F4A" w14:textId="178F6047" w:rsidR="00584AAC" w:rsidRPr="00240E82" w:rsidRDefault="00584AAC"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Two proportion z test</w:t>
      </w:r>
    </w:p>
    <w:p w14:paraId="726D3A6A" w14:textId="604BDD7C" w:rsidR="00584AAC" w:rsidRPr="00240E82" w:rsidRDefault="00584AAC"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Paired t test with 9 degrees of freedom</w:t>
      </w:r>
    </w:p>
    <w:p w14:paraId="0B81498C" w14:textId="1AC0B9B0" w:rsidR="004E72B4" w:rsidRPr="00DA1A29" w:rsidRDefault="00584AAC"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Paired t test with 10 degrees of freedom</w:t>
      </w:r>
    </w:p>
    <w:p w14:paraId="498C9940" w14:textId="68D342B5" w:rsidR="005E190E" w:rsidRPr="00240E82" w:rsidRDefault="005E190E" w:rsidP="005E190E">
      <w:pPr>
        <w:spacing w:line="276" w:lineRule="auto"/>
        <w:ind w:left="360"/>
        <w:rPr>
          <w:rFonts w:ascii="Cambria Math" w:hAnsi="Cambria Math"/>
          <w:color w:val="000000" w:themeColor="text1"/>
        </w:rPr>
      </w:pPr>
    </w:p>
    <w:p w14:paraId="0BB315D7" w14:textId="77777777" w:rsidR="00C45761" w:rsidRPr="00240E82" w:rsidRDefault="00C45761" w:rsidP="005E190E">
      <w:pPr>
        <w:spacing w:line="276" w:lineRule="auto"/>
        <w:ind w:left="360"/>
        <w:rPr>
          <w:rFonts w:ascii="Cambria Math" w:hAnsi="Cambria Math"/>
          <w:color w:val="000000" w:themeColor="text1"/>
        </w:rPr>
      </w:pPr>
    </w:p>
    <w:p w14:paraId="6B73ED89" w14:textId="527F7377" w:rsidR="00C45761" w:rsidRPr="00240E82" w:rsidRDefault="00CB091E" w:rsidP="003109F6">
      <w:pPr>
        <w:pStyle w:val="ListParagraph"/>
        <w:numPr>
          <w:ilvl w:val="0"/>
          <w:numId w:val="39"/>
        </w:numPr>
        <w:spacing w:after="0" w:line="276" w:lineRule="auto"/>
        <w:ind w:left="360"/>
        <w:rPr>
          <w:rFonts w:ascii="Cambria Math" w:hAnsi="Cambria Math"/>
          <w:color w:val="000000" w:themeColor="text1"/>
        </w:rPr>
      </w:pPr>
      <w:r w:rsidRPr="00240E82">
        <w:rPr>
          <w:rFonts w:ascii="Cambria Math" w:hAnsi="Cambria Math"/>
          <w:color w:val="000000" w:themeColor="text1"/>
        </w:rPr>
        <w:t>A new type of food for goldfish is said to increase their lifespan by 5%</w:t>
      </w:r>
      <w:r w:rsidR="00C45761" w:rsidRPr="00240E82">
        <w:rPr>
          <w:rFonts w:ascii="Cambria Math" w:hAnsi="Cambria Math"/>
          <w:color w:val="000000" w:themeColor="text1"/>
        </w:rPr>
        <w:t>. The hypotheses to be tested are:</w:t>
      </w:r>
    </w:p>
    <w:p w14:paraId="5D047373" w14:textId="41E919D1" w:rsidR="00C45761" w:rsidRPr="00240E82" w:rsidRDefault="00B135E7" w:rsidP="00CB091E">
      <w:pPr>
        <w:pStyle w:val="ListParagraph"/>
        <w:spacing w:after="0" w:line="276" w:lineRule="auto"/>
        <w:ind w:left="1440"/>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o</m:t>
            </m:r>
          </m:sub>
        </m:sSub>
        <m:r>
          <w:rPr>
            <w:rFonts w:ascii="Cambria Math" w:hAnsi="Cambria Math"/>
            <w:color w:val="000000" w:themeColor="text1"/>
          </w:rPr>
          <m:t>:</m:t>
        </m:r>
      </m:oMath>
      <w:r w:rsidR="00CB091E" w:rsidRPr="00240E82">
        <w:rPr>
          <w:rFonts w:ascii="Cambria Math" w:eastAsiaTheme="minorEastAsia" w:hAnsi="Cambria Math"/>
          <w:color w:val="000000" w:themeColor="text1"/>
        </w:rPr>
        <w:t xml:space="preserve"> The fish food does not increase the lifespan of the fish</w:t>
      </w:r>
    </w:p>
    <w:p w14:paraId="53ED65E6" w14:textId="7DEE5A80" w:rsidR="00CB091E" w:rsidRPr="00240E82" w:rsidRDefault="00B135E7" w:rsidP="00CB091E">
      <w:pPr>
        <w:pStyle w:val="ListParagraph"/>
        <w:spacing w:after="0" w:line="276" w:lineRule="auto"/>
        <w:ind w:left="1440"/>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m:t>
        </m:r>
      </m:oMath>
      <w:r w:rsidR="00CB091E" w:rsidRPr="00240E82">
        <w:rPr>
          <w:rFonts w:ascii="Cambria Math" w:eastAsiaTheme="minorEastAsia" w:hAnsi="Cambria Math"/>
          <w:color w:val="000000" w:themeColor="text1"/>
        </w:rPr>
        <w:t xml:space="preserve"> The fish food does increase the lifespan of the fish</w:t>
      </w:r>
    </w:p>
    <w:p w14:paraId="0F80726E" w14:textId="3EE96F4E" w:rsidR="00C45761" w:rsidRPr="00240E82" w:rsidRDefault="00C45761" w:rsidP="00C45761">
      <w:pPr>
        <w:pStyle w:val="ListParagraph"/>
        <w:spacing w:after="0" w:line="276" w:lineRule="auto"/>
        <w:ind w:left="360"/>
        <w:rPr>
          <w:rFonts w:ascii="Cambria Math" w:hAnsi="Cambria Math"/>
          <w:color w:val="000000" w:themeColor="text1"/>
        </w:rPr>
      </w:pPr>
      <w:r w:rsidRPr="00240E82">
        <w:rPr>
          <w:rFonts w:ascii="Cambria Math" w:hAnsi="Cambria Math"/>
          <w:color w:val="000000" w:themeColor="text1"/>
        </w:rPr>
        <w:t>If the study results in a Type I</w:t>
      </w:r>
      <w:r w:rsidR="008E35B2" w:rsidRPr="00240E82">
        <w:rPr>
          <w:rFonts w:ascii="Cambria Math" w:hAnsi="Cambria Math"/>
          <w:color w:val="000000" w:themeColor="text1"/>
        </w:rPr>
        <w:t>I</w:t>
      </w:r>
      <w:r w:rsidRPr="00240E82">
        <w:rPr>
          <w:rFonts w:ascii="Cambria Math" w:hAnsi="Cambria Math"/>
          <w:color w:val="000000" w:themeColor="text1"/>
        </w:rPr>
        <w:t xml:space="preserve"> error, which of the following is true?</w:t>
      </w:r>
    </w:p>
    <w:p w14:paraId="1D4146D5" w14:textId="6C471BD7" w:rsidR="00C45761" w:rsidRPr="00240E82" w:rsidRDefault="00C45761" w:rsidP="00C45761">
      <w:pPr>
        <w:pStyle w:val="ListParagraph"/>
        <w:spacing w:after="0" w:line="276" w:lineRule="auto"/>
        <w:ind w:left="360"/>
        <w:rPr>
          <w:rFonts w:ascii="Cambria Math" w:hAnsi="Cambria Math"/>
          <w:color w:val="000000" w:themeColor="text1"/>
        </w:rPr>
      </w:pPr>
    </w:p>
    <w:p w14:paraId="573A43B0" w14:textId="70933E49" w:rsidR="00C45761" w:rsidRPr="00240E82" w:rsidRDefault="00C45761" w:rsidP="00C45761">
      <w:pPr>
        <w:pStyle w:val="ListParagraph"/>
        <w:numPr>
          <w:ilvl w:val="0"/>
          <w:numId w:val="47"/>
        </w:numPr>
        <w:spacing w:after="0" w:line="276" w:lineRule="auto"/>
        <w:rPr>
          <w:rFonts w:ascii="Cambria Math" w:hAnsi="Cambria Math"/>
          <w:color w:val="000000" w:themeColor="text1"/>
        </w:rPr>
      </w:pPr>
      <w:r w:rsidRPr="00240E82">
        <w:rPr>
          <w:rFonts w:ascii="Cambria Math" w:hAnsi="Cambria Math"/>
          <w:color w:val="000000" w:themeColor="text1"/>
        </w:rPr>
        <w:t xml:space="preserve">The study rejects the null hypothesis and in reality the </w:t>
      </w:r>
      <w:r w:rsidR="00CB091E" w:rsidRPr="00240E82">
        <w:rPr>
          <w:rFonts w:ascii="Cambria Math" w:hAnsi="Cambria Math"/>
          <w:color w:val="000000" w:themeColor="text1"/>
        </w:rPr>
        <w:t>food does increase lifespan</w:t>
      </w:r>
    </w:p>
    <w:p w14:paraId="7143986B" w14:textId="2BA7B84A" w:rsidR="00C45761" w:rsidRPr="00240E82" w:rsidRDefault="00C45761" w:rsidP="00C45761">
      <w:pPr>
        <w:pStyle w:val="ListParagraph"/>
        <w:numPr>
          <w:ilvl w:val="0"/>
          <w:numId w:val="47"/>
        </w:numPr>
        <w:spacing w:after="0" w:line="276" w:lineRule="auto"/>
        <w:rPr>
          <w:rFonts w:ascii="Cambria Math" w:hAnsi="Cambria Math"/>
          <w:color w:val="000000" w:themeColor="text1"/>
        </w:rPr>
      </w:pPr>
      <w:r w:rsidRPr="00240E82">
        <w:rPr>
          <w:rFonts w:ascii="Cambria Math" w:hAnsi="Cambria Math"/>
          <w:color w:val="000000" w:themeColor="text1"/>
        </w:rPr>
        <w:t xml:space="preserve">The study rejects the null hypothesis but in reality the </w:t>
      </w:r>
      <w:r w:rsidR="00CB091E" w:rsidRPr="00240E82">
        <w:rPr>
          <w:rFonts w:ascii="Cambria Math" w:hAnsi="Cambria Math"/>
          <w:color w:val="000000" w:themeColor="text1"/>
        </w:rPr>
        <w:t>food does not increase lifespan</w:t>
      </w:r>
    </w:p>
    <w:p w14:paraId="59759B28" w14:textId="77777777" w:rsidR="00CB091E" w:rsidRPr="00240E82" w:rsidRDefault="00C45761" w:rsidP="00C45761">
      <w:pPr>
        <w:pStyle w:val="ListParagraph"/>
        <w:numPr>
          <w:ilvl w:val="0"/>
          <w:numId w:val="47"/>
        </w:numPr>
        <w:spacing w:after="0" w:line="276" w:lineRule="auto"/>
        <w:rPr>
          <w:rFonts w:ascii="Cambria Math" w:hAnsi="Cambria Math"/>
          <w:color w:val="000000" w:themeColor="text1"/>
        </w:rPr>
      </w:pPr>
      <w:r w:rsidRPr="00240E82">
        <w:rPr>
          <w:rFonts w:ascii="Cambria Math" w:hAnsi="Cambria Math"/>
          <w:color w:val="000000" w:themeColor="text1"/>
        </w:rPr>
        <w:t xml:space="preserve">The study fails to reject the null hypothesis but in reality the </w:t>
      </w:r>
      <w:r w:rsidR="00CB091E" w:rsidRPr="00240E82">
        <w:rPr>
          <w:rFonts w:ascii="Cambria Math" w:hAnsi="Cambria Math"/>
          <w:color w:val="000000" w:themeColor="text1"/>
        </w:rPr>
        <w:t>food does increase lifespan</w:t>
      </w:r>
    </w:p>
    <w:p w14:paraId="0C22C230" w14:textId="118434B8" w:rsidR="00CB091E" w:rsidRPr="00240E82" w:rsidRDefault="00CB091E" w:rsidP="00C45761">
      <w:pPr>
        <w:pStyle w:val="ListParagraph"/>
        <w:numPr>
          <w:ilvl w:val="0"/>
          <w:numId w:val="47"/>
        </w:numPr>
        <w:spacing w:after="0" w:line="276" w:lineRule="auto"/>
        <w:rPr>
          <w:rFonts w:ascii="Cambria Math" w:hAnsi="Cambria Math"/>
          <w:color w:val="000000" w:themeColor="text1"/>
        </w:rPr>
      </w:pPr>
      <w:r w:rsidRPr="00240E82">
        <w:rPr>
          <w:rFonts w:ascii="Cambria Math" w:hAnsi="Cambria Math"/>
          <w:color w:val="000000" w:themeColor="text1"/>
        </w:rPr>
        <w:t xml:space="preserve"> </w:t>
      </w:r>
      <w:r w:rsidR="00C45761" w:rsidRPr="00240E82">
        <w:rPr>
          <w:rFonts w:ascii="Cambria Math" w:hAnsi="Cambria Math"/>
          <w:color w:val="000000" w:themeColor="text1"/>
        </w:rPr>
        <w:t xml:space="preserve">The study fails to reject the null hypothesis and in reality the </w:t>
      </w:r>
      <w:r w:rsidRPr="00240E82">
        <w:rPr>
          <w:rFonts w:ascii="Cambria Math" w:hAnsi="Cambria Math"/>
          <w:color w:val="000000" w:themeColor="text1"/>
        </w:rPr>
        <w:t xml:space="preserve">food does not increase lifespan </w:t>
      </w:r>
    </w:p>
    <w:p w14:paraId="7F03E55D" w14:textId="25A24F58" w:rsidR="00C45761" w:rsidRPr="00DA1A29" w:rsidRDefault="00C45761" w:rsidP="00C45761">
      <w:pPr>
        <w:pStyle w:val="ListParagraph"/>
        <w:numPr>
          <w:ilvl w:val="0"/>
          <w:numId w:val="47"/>
        </w:numPr>
        <w:spacing w:after="0" w:line="276" w:lineRule="auto"/>
        <w:rPr>
          <w:rFonts w:ascii="Cambria Math" w:hAnsi="Cambria Math"/>
          <w:color w:val="000000" w:themeColor="text1"/>
        </w:rPr>
      </w:pPr>
      <w:r w:rsidRPr="00240E82">
        <w:rPr>
          <w:rFonts w:ascii="Cambria Math" w:hAnsi="Cambria Math"/>
          <w:color w:val="000000" w:themeColor="text1"/>
        </w:rPr>
        <w:t>The study is inconclusive due to too small a sample size</w:t>
      </w:r>
    </w:p>
    <w:p w14:paraId="5738370B" w14:textId="705984C9" w:rsidR="00C45761" w:rsidRPr="00240E82" w:rsidRDefault="00C45761" w:rsidP="00C45761">
      <w:pPr>
        <w:spacing w:line="276" w:lineRule="auto"/>
        <w:ind w:left="360"/>
        <w:rPr>
          <w:rFonts w:ascii="Cambria Math" w:hAnsi="Cambria Math"/>
          <w:color w:val="000000" w:themeColor="text1"/>
        </w:rPr>
      </w:pPr>
    </w:p>
    <w:p w14:paraId="35480F40" w14:textId="77777777" w:rsidR="00C45761" w:rsidRPr="00240E82" w:rsidRDefault="00C45761" w:rsidP="00C45761">
      <w:pPr>
        <w:spacing w:line="276" w:lineRule="auto"/>
        <w:ind w:left="360"/>
        <w:rPr>
          <w:rFonts w:ascii="Cambria Math" w:hAnsi="Cambria Math"/>
          <w:color w:val="000000" w:themeColor="text1"/>
        </w:rPr>
      </w:pPr>
    </w:p>
    <w:p w14:paraId="639BC93C" w14:textId="2C068D2B" w:rsidR="004E72B4" w:rsidRPr="00240E82" w:rsidRDefault="005E190E" w:rsidP="003109F6">
      <w:pPr>
        <w:pStyle w:val="ListParagraph"/>
        <w:numPr>
          <w:ilvl w:val="0"/>
          <w:numId w:val="39"/>
        </w:numPr>
        <w:spacing w:after="0" w:line="276" w:lineRule="auto"/>
        <w:ind w:left="360"/>
        <w:rPr>
          <w:rFonts w:ascii="Cambria Math" w:hAnsi="Cambria Math"/>
          <w:color w:val="000000" w:themeColor="text1"/>
        </w:rPr>
      </w:pPr>
      <w:r w:rsidRPr="00240E82">
        <w:rPr>
          <w:rFonts w:ascii="Cambria Math" w:hAnsi="Cambria Math"/>
          <w:color w:val="000000" w:themeColor="text1"/>
        </w:rPr>
        <w:lastRenderedPageBreak/>
        <w:t xml:space="preserve">In an attempt to reduce traffic accidents, a city is going to install new </w:t>
      </w:r>
      <w:r w:rsidR="001271E5" w:rsidRPr="00240E82">
        <w:rPr>
          <w:rFonts w:ascii="Cambria Math" w:hAnsi="Cambria Math"/>
          <w:color w:val="000000" w:themeColor="text1"/>
        </w:rPr>
        <w:t xml:space="preserve">LED </w:t>
      </w:r>
      <w:r w:rsidRPr="00240E82">
        <w:rPr>
          <w:rFonts w:ascii="Cambria Math" w:hAnsi="Cambria Math"/>
          <w:color w:val="000000" w:themeColor="text1"/>
        </w:rPr>
        <w:t xml:space="preserve">speed limit signs </w:t>
      </w:r>
      <w:r w:rsidR="001271E5" w:rsidRPr="00240E82">
        <w:rPr>
          <w:rFonts w:ascii="Cambria Math" w:hAnsi="Cambria Math"/>
          <w:color w:val="000000" w:themeColor="text1"/>
        </w:rPr>
        <w:t>to attract motorists’ attention</w:t>
      </w:r>
      <w:r w:rsidRPr="00240E82">
        <w:rPr>
          <w:rFonts w:ascii="Cambria Math" w:hAnsi="Cambria Math"/>
          <w:color w:val="000000" w:themeColor="text1"/>
        </w:rPr>
        <w:t>. Since they are expensive, the city wants to install them where people speed the most</w:t>
      </w:r>
      <w:r w:rsidR="004E72B4" w:rsidRPr="00240E82">
        <w:rPr>
          <w:rFonts w:ascii="Cambria Math" w:hAnsi="Cambria Math"/>
          <w:color w:val="000000" w:themeColor="text1"/>
        </w:rPr>
        <w:t>.</w:t>
      </w:r>
      <w:r w:rsidRPr="00240E82">
        <w:rPr>
          <w:rFonts w:ascii="Cambria Math" w:hAnsi="Cambria Math"/>
          <w:color w:val="000000" w:themeColor="text1"/>
        </w:rPr>
        <w:t xml:space="preserve"> </w:t>
      </w:r>
      <w:r w:rsidR="00EF3C87" w:rsidRPr="00240E82">
        <w:rPr>
          <w:rFonts w:ascii="Cambria Math" w:hAnsi="Cambria Math"/>
          <w:color w:val="000000" w:themeColor="text1"/>
        </w:rPr>
        <w:t>The police r</w:t>
      </w:r>
      <w:r w:rsidR="001271E5" w:rsidRPr="00240E82">
        <w:rPr>
          <w:rFonts w:ascii="Cambria Math" w:hAnsi="Cambria Math"/>
          <w:color w:val="000000" w:themeColor="text1"/>
        </w:rPr>
        <w:t>andomly sample</w:t>
      </w:r>
      <w:r w:rsidR="00EF3C87" w:rsidRPr="00240E82">
        <w:rPr>
          <w:rFonts w:ascii="Cambria Math" w:hAnsi="Cambria Math"/>
          <w:color w:val="000000" w:themeColor="text1"/>
        </w:rPr>
        <w:t xml:space="preserve"> vehicles at two 35 mph zones in town and record the following data:</w:t>
      </w:r>
    </w:p>
    <w:tbl>
      <w:tblPr>
        <w:tblStyle w:val="TableGrid"/>
        <w:tblW w:w="0" w:type="auto"/>
        <w:jc w:val="center"/>
        <w:tblLook w:val="04A0" w:firstRow="1" w:lastRow="0" w:firstColumn="1" w:lastColumn="0" w:noHBand="0" w:noVBand="1"/>
      </w:tblPr>
      <w:tblGrid>
        <w:gridCol w:w="1336"/>
        <w:gridCol w:w="580"/>
        <w:gridCol w:w="1511"/>
        <w:gridCol w:w="1635"/>
      </w:tblGrid>
      <w:tr w:rsidR="00EF3C87" w:rsidRPr="00240E82" w14:paraId="289EDDE6" w14:textId="77777777" w:rsidTr="00EF3C87">
        <w:trPr>
          <w:jc w:val="center"/>
        </w:trPr>
        <w:tc>
          <w:tcPr>
            <w:tcW w:w="1336" w:type="dxa"/>
            <w:tcBorders>
              <w:top w:val="nil"/>
              <w:left w:val="nil"/>
              <w:bottom w:val="single" w:sz="4" w:space="0" w:color="auto"/>
            </w:tcBorders>
            <w:vAlign w:val="center"/>
          </w:tcPr>
          <w:p w14:paraId="128588BD" w14:textId="77777777" w:rsidR="00EF3C87" w:rsidRPr="00240E82" w:rsidRDefault="00EF3C87" w:rsidP="00EF3C87">
            <w:pPr>
              <w:spacing w:line="276" w:lineRule="auto"/>
              <w:jc w:val="center"/>
              <w:rPr>
                <w:rFonts w:ascii="Cambria Math" w:hAnsi="Cambria Math"/>
                <w:color w:val="000000" w:themeColor="text1"/>
              </w:rPr>
            </w:pPr>
          </w:p>
        </w:tc>
        <w:tc>
          <w:tcPr>
            <w:tcW w:w="580" w:type="dxa"/>
            <w:vAlign w:val="center"/>
          </w:tcPr>
          <w:p w14:paraId="27DB63A6" w14:textId="65FFC224"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n</w:t>
            </w:r>
          </w:p>
        </w:tc>
        <w:tc>
          <w:tcPr>
            <w:tcW w:w="1511" w:type="dxa"/>
            <w:vAlign w:val="center"/>
          </w:tcPr>
          <w:p w14:paraId="268A987F" w14:textId="784A331E"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Mean (mph)</w:t>
            </w:r>
          </w:p>
        </w:tc>
        <w:tc>
          <w:tcPr>
            <w:tcW w:w="1635" w:type="dxa"/>
            <w:vAlign w:val="center"/>
          </w:tcPr>
          <w:p w14:paraId="2E08F4AA" w14:textId="2850585D"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St. Dev (mph)</w:t>
            </w:r>
          </w:p>
        </w:tc>
      </w:tr>
      <w:tr w:rsidR="00EF3C87" w:rsidRPr="00240E82" w14:paraId="34E2B886" w14:textId="77777777" w:rsidTr="00EF3C87">
        <w:trPr>
          <w:jc w:val="center"/>
        </w:trPr>
        <w:tc>
          <w:tcPr>
            <w:tcW w:w="1336" w:type="dxa"/>
            <w:tcBorders>
              <w:top w:val="single" w:sz="4" w:space="0" w:color="auto"/>
            </w:tcBorders>
            <w:vAlign w:val="center"/>
          </w:tcPr>
          <w:p w14:paraId="71B3869C" w14:textId="3F802AB2"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Location A</w:t>
            </w:r>
          </w:p>
        </w:tc>
        <w:tc>
          <w:tcPr>
            <w:tcW w:w="580" w:type="dxa"/>
            <w:vAlign w:val="center"/>
          </w:tcPr>
          <w:p w14:paraId="0F400882" w14:textId="6E7AB9C2"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56</w:t>
            </w:r>
          </w:p>
        </w:tc>
        <w:tc>
          <w:tcPr>
            <w:tcW w:w="1511" w:type="dxa"/>
            <w:vAlign w:val="center"/>
          </w:tcPr>
          <w:p w14:paraId="26932431" w14:textId="2D52C63D"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42.2</w:t>
            </w:r>
          </w:p>
        </w:tc>
        <w:tc>
          <w:tcPr>
            <w:tcW w:w="1635" w:type="dxa"/>
            <w:vAlign w:val="center"/>
          </w:tcPr>
          <w:p w14:paraId="75E031C8" w14:textId="4DABBE67"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4.86</w:t>
            </w:r>
          </w:p>
        </w:tc>
      </w:tr>
      <w:tr w:rsidR="00EF3C87" w:rsidRPr="00240E82" w14:paraId="63A903B2" w14:textId="77777777" w:rsidTr="00EF3C87">
        <w:trPr>
          <w:jc w:val="center"/>
        </w:trPr>
        <w:tc>
          <w:tcPr>
            <w:tcW w:w="1336" w:type="dxa"/>
            <w:vAlign w:val="center"/>
          </w:tcPr>
          <w:p w14:paraId="78CDB1AF" w14:textId="6188E7E2"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Location B</w:t>
            </w:r>
          </w:p>
        </w:tc>
        <w:tc>
          <w:tcPr>
            <w:tcW w:w="580" w:type="dxa"/>
            <w:vAlign w:val="center"/>
          </w:tcPr>
          <w:p w14:paraId="062691F2" w14:textId="158AACBA"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72</w:t>
            </w:r>
          </w:p>
        </w:tc>
        <w:tc>
          <w:tcPr>
            <w:tcW w:w="1511" w:type="dxa"/>
            <w:vAlign w:val="center"/>
          </w:tcPr>
          <w:p w14:paraId="10B99EB3" w14:textId="3123B02B"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44.1</w:t>
            </w:r>
          </w:p>
        </w:tc>
        <w:tc>
          <w:tcPr>
            <w:tcW w:w="1635" w:type="dxa"/>
            <w:vAlign w:val="center"/>
          </w:tcPr>
          <w:p w14:paraId="3C09EBD4" w14:textId="408B1C11" w:rsidR="00EF3C87" w:rsidRPr="00240E82" w:rsidRDefault="00EF3C87" w:rsidP="00EF3C87">
            <w:pPr>
              <w:spacing w:line="276" w:lineRule="auto"/>
              <w:jc w:val="center"/>
              <w:rPr>
                <w:rFonts w:ascii="Cambria Math" w:hAnsi="Cambria Math"/>
                <w:color w:val="000000" w:themeColor="text1"/>
              </w:rPr>
            </w:pPr>
            <w:r w:rsidRPr="00240E82">
              <w:rPr>
                <w:rFonts w:ascii="Cambria Math" w:hAnsi="Cambria Math"/>
                <w:color w:val="000000" w:themeColor="text1"/>
              </w:rPr>
              <w:t>5.83</w:t>
            </w:r>
          </w:p>
        </w:tc>
      </w:tr>
    </w:tbl>
    <w:p w14:paraId="0BE00660" w14:textId="2D7968CE" w:rsidR="004E72B4" w:rsidRPr="00240E82" w:rsidRDefault="004E72B4" w:rsidP="003109F6">
      <w:pPr>
        <w:spacing w:line="276" w:lineRule="auto"/>
        <w:ind w:left="360"/>
        <w:rPr>
          <w:rFonts w:ascii="Cambria Math" w:hAnsi="Cambria Math"/>
          <w:color w:val="000000" w:themeColor="text1"/>
        </w:rPr>
      </w:pPr>
      <w:r w:rsidRPr="00240E82">
        <w:rPr>
          <w:rFonts w:ascii="Cambria Math" w:hAnsi="Cambria Math"/>
          <w:color w:val="000000" w:themeColor="text1"/>
        </w:rPr>
        <w:t xml:space="preserve">Which of the following </w:t>
      </w:r>
      <w:r w:rsidR="00EF3C87" w:rsidRPr="00240E82">
        <w:rPr>
          <w:rFonts w:ascii="Cambria Math" w:hAnsi="Cambria Math"/>
          <w:color w:val="000000" w:themeColor="text1"/>
        </w:rPr>
        <w:t>is the correct equation to compute the test statistic for the hypothesis that the mean speeds at the two locations are equal</w:t>
      </w:r>
      <w:r w:rsidRPr="00240E82">
        <w:rPr>
          <w:rFonts w:ascii="Cambria Math" w:hAnsi="Cambria Math"/>
          <w:color w:val="000000" w:themeColor="text1"/>
        </w:rPr>
        <w:t>?</w:t>
      </w:r>
    </w:p>
    <w:p w14:paraId="2C615A75" w14:textId="77777777" w:rsidR="004E72B4" w:rsidRPr="00240E82" w:rsidRDefault="004E72B4" w:rsidP="00E86191">
      <w:pPr>
        <w:spacing w:line="276" w:lineRule="auto"/>
        <w:rPr>
          <w:rFonts w:ascii="Cambria Math" w:hAnsi="Cambria Math"/>
          <w:color w:val="000000" w:themeColor="text1"/>
        </w:rPr>
      </w:pPr>
    </w:p>
    <w:p w14:paraId="2DD807B8" w14:textId="34463793" w:rsidR="004E72B4" w:rsidRPr="00240E82" w:rsidRDefault="00EF3C87" w:rsidP="003109F6">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f>
              <m:fPr>
                <m:ctrlPr>
                  <w:rPr>
                    <w:rFonts w:ascii="Cambria Math" w:hAnsi="Cambria Math"/>
                    <w:i/>
                    <w:color w:val="000000" w:themeColor="text1"/>
                    <w:sz w:val="24"/>
                  </w:rPr>
                </m:ctrlPr>
              </m:fPr>
              <m:num>
                <m:r>
                  <w:rPr>
                    <w:rFonts w:ascii="Cambria Math" w:hAnsi="Cambria Math"/>
                    <w:color w:val="000000" w:themeColor="text1"/>
                    <w:sz w:val="24"/>
                  </w:rPr>
                  <m:t>4.86</m:t>
                </m:r>
              </m:num>
              <m:den>
                <m:r>
                  <w:rPr>
                    <w:rFonts w:ascii="Cambria Math" w:hAnsi="Cambria Math"/>
                    <w:color w:val="000000" w:themeColor="text1"/>
                    <w:sz w:val="24"/>
                  </w:rPr>
                  <m:t>56</m:t>
                </m:r>
              </m:den>
            </m:f>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5.83</m:t>
                </m:r>
              </m:num>
              <m:den>
                <m:r>
                  <w:rPr>
                    <w:rFonts w:ascii="Cambria Math" w:hAnsi="Cambria Math"/>
                    <w:color w:val="000000" w:themeColor="text1"/>
                    <w:sz w:val="24"/>
                  </w:rPr>
                  <m:t>72</m:t>
                </m:r>
              </m:den>
            </m:f>
          </m:den>
        </m:f>
      </m:oMath>
    </w:p>
    <w:p w14:paraId="5C702502" w14:textId="1CC6E3E2" w:rsidR="00EF3C87" w:rsidRPr="00240E82" w:rsidRDefault="00EF3C87" w:rsidP="00EF3C87">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4.86</m:t>
                        </m:r>
                      </m:e>
                      <m:sup>
                        <m:r>
                          <w:rPr>
                            <w:rFonts w:ascii="Cambria Math" w:hAnsi="Cambria Math"/>
                            <w:color w:val="000000" w:themeColor="text1"/>
                            <w:sz w:val="24"/>
                          </w:rPr>
                          <m:t>2</m:t>
                        </m:r>
                      </m:sup>
                    </m:sSup>
                  </m:num>
                  <m:den>
                    <m:r>
                      <w:rPr>
                        <w:rFonts w:ascii="Cambria Math" w:hAnsi="Cambria Math"/>
                        <w:color w:val="000000" w:themeColor="text1"/>
                        <w:sz w:val="24"/>
                      </w:rPr>
                      <m:t>56</m:t>
                    </m:r>
                  </m:den>
                </m:f>
              </m:e>
            </m:rad>
            <m:r>
              <w:rPr>
                <w:rFonts w:ascii="Cambria Math" w:hAnsi="Cambria Math"/>
                <w:color w:val="000000" w:themeColor="text1"/>
                <w:sz w:val="24"/>
              </w:rPr>
              <m:t>+</m:t>
            </m:r>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5.83</m:t>
                        </m:r>
                      </m:e>
                      <m:sup>
                        <m:r>
                          <w:rPr>
                            <w:rFonts w:ascii="Cambria Math" w:hAnsi="Cambria Math"/>
                            <w:color w:val="000000" w:themeColor="text1"/>
                            <w:sz w:val="24"/>
                          </w:rPr>
                          <m:t>2</m:t>
                        </m:r>
                      </m:sup>
                    </m:sSup>
                  </m:num>
                  <m:den>
                    <m:r>
                      <w:rPr>
                        <w:rFonts w:ascii="Cambria Math" w:hAnsi="Cambria Math"/>
                        <w:color w:val="000000" w:themeColor="text1"/>
                        <w:sz w:val="24"/>
                      </w:rPr>
                      <m:t>72</m:t>
                    </m:r>
                  </m:den>
                </m:f>
              </m:e>
            </m:rad>
          </m:den>
        </m:f>
      </m:oMath>
    </w:p>
    <w:p w14:paraId="554893BE" w14:textId="77777777" w:rsidR="00EF3C87" w:rsidRPr="00240E82" w:rsidRDefault="00EF3C87" w:rsidP="00EF3C87">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4.86</m:t>
                        </m:r>
                      </m:e>
                      <m:sup>
                        <m:r>
                          <w:rPr>
                            <w:rFonts w:ascii="Cambria Math" w:hAnsi="Cambria Math"/>
                            <w:color w:val="000000" w:themeColor="text1"/>
                            <w:sz w:val="24"/>
                          </w:rPr>
                          <m:t>2</m:t>
                        </m:r>
                      </m:sup>
                    </m:sSup>
                  </m:num>
                  <m:den>
                    <m:r>
                      <w:rPr>
                        <w:rFonts w:ascii="Cambria Math" w:hAnsi="Cambria Math"/>
                        <w:color w:val="000000" w:themeColor="text1"/>
                        <w:sz w:val="24"/>
                      </w:rPr>
                      <m:t>56</m:t>
                    </m:r>
                  </m:den>
                </m:f>
                <m:r>
                  <w:rPr>
                    <w:rFonts w:ascii="Cambria Math" w:hAnsi="Cambria Math"/>
                    <w:color w:val="000000" w:themeColor="text1"/>
                    <w:sz w:val="24"/>
                  </w:rPr>
                  <m:t>+</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5.83</m:t>
                        </m:r>
                      </m:e>
                      <m:sup>
                        <m:r>
                          <w:rPr>
                            <w:rFonts w:ascii="Cambria Math" w:hAnsi="Cambria Math"/>
                            <w:color w:val="000000" w:themeColor="text1"/>
                            <w:sz w:val="24"/>
                          </w:rPr>
                          <m:t>2</m:t>
                        </m:r>
                      </m:sup>
                    </m:sSup>
                  </m:num>
                  <m:den>
                    <m:r>
                      <w:rPr>
                        <w:rFonts w:ascii="Cambria Math" w:hAnsi="Cambria Math"/>
                        <w:color w:val="000000" w:themeColor="text1"/>
                        <w:sz w:val="24"/>
                      </w:rPr>
                      <m:t>72</m:t>
                    </m:r>
                  </m:den>
                </m:f>
              </m:e>
            </m:rad>
          </m:den>
        </m:f>
      </m:oMath>
    </w:p>
    <w:p w14:paraId="5C58CDF1" w14:textId="5557187C" w:rsidR="00EF3C87" w:rsidRPr="00240E82" w:rsidRDefault="00EF3C87" w:rsidP="00EF3C87">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4.86</m:t>
                        </m:r>
                      </m:e>
                      <m:sup>
                        <m:r>
                          <w:rPr>
                            <w:rFonts w:ascii="Cambria Math" w:hAnsi="Cambria Math"/>
                            <w:color w:val="000000" w:themeColor="text1"/>
                            <w:sz w:val="24"/>
                          </w:rPr>
                          <m:t>2</m:t>
                        </m:r>
                      </m:sup>
                    </m:sSup>
                  </m:num>
                  <m:den>
                    <m:r>
                      <w:rPr>
                        <w:rFonts w:ascii="Cambria Math" w:hAnsi="Cambria Math"/>
                        <w:color w:val="000000" w:themeColor="text1"/>
                        <w:sz w:val="24"/>
                      </w:rPr>
                      <m:t>128</m:t>
                    </m:r>
                  </m:den>
                </m:f>
                <m:r>
                  <w:rPr>
                    <w:rFonts w:ascii="Cambria Math" w:hAnsi="Cambria Math"/>
                    <w:color w:val="000000" w:themeColor="text1"/>
                    <w:sz w:val="24"/>
                  </w:rPr>
                  <m:t>+</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5.83</m:t>
                        </m:r>
                      </m:e>
                      <m:sup>
                        <m:r>
                          <w:rPr>
                            <w:rFonts w:ascii="Cambria Math" w:hAnsi="Cambria Math"/>
                            <w:color w:val="000000" w:themeColor="text1"/>
                            <w:sz w:val="24"/>
                          </w:rPr>
                          <m:t>2</m:t>
                        </m:r>
                      </m:sup>
                    </m:sSup>
                  </m:num>
                  <m:den>
                    <m:r>
                      <w:rPr>
                        <w:rFonts w:ascii="Cambria Math" w:hAnsi="Cambria Math"/>
                        <w:color w:val="000000" w:themeColor="text1"/>
                        <w:sz w:val="24"/>
                      </w:rPr>
                      <m:t>128</m:t>
                    </m:r>
                  </m:den>
                </m:f>
              </m:e>
            </m:rad>
          </m:den>
        </m:f>
      </m:oMath>
    </w:p>
    <w:p w14:paraId="181000CE" w14:textId="0FB17913" w:rsidR="004E72B4" w:rsidRPr="00240E82" w:rsidRDefault="00EF3C87" w:rsidP="00EF3C87">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4.86</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128</m:t>
                            </m:r>
                          </m:e>
                        </m:rad>
                      </m:den>
                    </m:f>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5.83</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128</m:t>
                            </m:r>
                          </m:e>
                        </m:rad>
                      </m:den>
                    </m:f>
                  </m:e>
                </m:d>
              </m:e>
              <m:sup>
                <m:r>
                  <w:rPr>
                    <w:rFonts w:ascii="Cambria Math" w:hAnsi="Cambria Math"/>
                    <w:color w:val="000000" w:themeColor="text1"/>
                    <w:sz w:val="24"/>
                  </w:rPr>
                  <m:t>2</m:t>
                </m:r>
              </m:sup>
            </m:sSup>
          </m:den>
        </m:f>
      </m:oMath>
    </w:p>
    <w:p w14:paraId="6C75BE94" w14:textId="7C1D1A57" w:rsidR="00FE010A" w:rsidRPr="00240E82" w:rsidRDefault="00FE010A" w:rsidP="00FE010A">
      <w:pPr>
        <w:spacing w:line="276" w:lineRule="auto"/>
        <w:ind w:left="360"/>
        <w:rPr>
          <w:rFonts w:ascii="Cambria Math" w:hAnsi="Cambria Math"/>
          <w:color w:val="000000" w:themeColor="text1"/>
        </w:rPr>
      </w:pPr>
    </w:p>
    <w:p w14:paraId="03886F13" w14:textId="77777777" w:rsidR="00FE010A" w:rsidRPr="00240E82" w:rsidRDefault="00FE010A" w:rsidP="00FE010A">
      <w:pPr>
        <w:spacing w:line="276" w:lineRule="auto"/>
        <w:ind w:left="360"/>
        <w:rPr>
          <w:rFonts w:ascii="Cambria Math" w:hAnsi="Cambria Math"/>
          <w:color w:val="000000" w:themeColor="text1"/>
        </w:rPr>
      </w:pPr>
    </w:p>
    <w:p w14:paraId="79DACD9D" w14:textId="24A11594" w:rsidR="004E72B4" w:rsidRPr="00240E82" w:rsidRDefault="008E59BE" w:rsidP="003109F6">
      <w:pPr>
        <w:pStyle w:val="ListParagraph"/>
        <w:numPr>
          <w:ilvl w:val="0"/>
          <w:numId w:val="39"/>
        </w:numPr>
        <w:spacing w:after="0" w:line="276" w:lineRule="auto"/>
        <w:ind w:left="360"/>
        <w:rPr>
          <w:rFonts w:ascii="Cambria Math" w:hAnsi="Cambria Math"/>
          <w:color w:val="000000" w:themeColor="text1"/>
        </w:rPr>
      </w:pPr>
      <w:r w:rsidRPr="00240E82">
        <w:rPr>
          <w:rFonts w:ascii="Cambria Math" w:hAnsi="Cambria Math"/>
          <w:color w:val="000000" w:themeColor="text1"/>
        </w:rPr>
        <w:t xml:space="preserve">The concentrations </w:t>
      </w:r>
      <w:r w:rsidR="006A03C4" w:rsidRPr="00240E82">
        <w:rPr>
          <w:rFonts w:ascii="Cambria Math" w:hAnsi="Cambria Math"/>
          <w:color w:val="000000" w:themeColor="text1"/>
        </w:rPr>
        <w:t xml:space="preserve">of ozone in Florida vary with a known standard deviation of 21.3 </w:t>
      </w:r>
      <m:oMath>
        <m:r>
          <w:rPr>
            <w:rFonts w:ascii="Cambria Math" w:hAnsi="Cambria Math"/>
            <w:color w:val="000000" w:themeColor="text1"/>
          </w:rPr>
          <m:t>μg/</m:t>
        </m:r>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3</m:t>
            </m:r>
          </m:sup>
        </m:sSup>
      </m:oMath>
      <w:r w:rsidR="006A03C4" w:rsidRPr="00240E82">
        <w:rPr>
          <w:rFonts w:ascii="Cambria Math" w:eastAsiaTheme="minorEastAsia" w:hAnsi="Cambria Math"/>
          <w:color w:val="000000" w:themeColor="text1"/>
        </w:rPr>
        <w:t xml:space="preserve"> (micrograms per cubic meter) </w:t>
      </w:r>
      <w:r w:rsidR="006A03C4" w:rsidRPr="00240E82">
        <w:rPr>
          <w:rFonts w:ascii="Cambria Math" w:hAnsi="Cambria Math"/>
          <w:color w:val="000000" w:themeColor="text1"/>
        </w:rPr>
        <w:t>in Tampa, and 34.4 in Miami. A random sample of 25 air quality measurements in Tampa and 47 in Miami yield concentration means of 221.4 and 243.1 respectively. In order to determine the likelihood that the two locations have the same ozone concentration means, which combination of test and hypotheses is appropriate?</w:t>
      </w:r>
      <w:r w:rsidR="00AB4A52" w:rsidRPr="00240E82">
        <w:rPr>
          <w:rFonts w:ascii="Cambria Math" w:hAnsi="Cambria Math"/>
          <w:color w:val="000000" w:themeColor="text1"/>
        </w:rPr>
        <w:t xml:space="preserve"> Let the subscripts M, T signify Miami and Tampa.</w:t>
      </w:r>
    </w:p>
    <w:p w14:paraId="5A0EEBDB" w14:textId="65EE04F1" w:rsidR="004E72B4" w:rsidRPr="00240E82" w:rsidRDefault="006A03C4" w:rsidP="006A03C4">
      <w:pPr>
        <w:pStyle w:val="ListParagraph"/>
        <w:numPr>
          <w:ilvl w:val="0"/>
          <w:numId w:val="48"/>
        </w:numPr>
        <w:spacing w:line="276" w:lineRule="auto"/>
        <w:rPr>
          <w:rFonts w:ascii="Cambria Math" w:hAnsi="Cambria Math"/>
          <w:color w:val="000000" w:themeColor="text1"/>
        </w:rPr>
      </w:pPr>
      <w:r w:rsidRPr="00240E82">
        <w:rPr>
          <w:rFonts w:ascii="Cambria Math" w:hAnsi="Cambria Math"/>
          <w:color w:val="000000" w:themeColor="text1"/>
        </w:rPr>
        <w:t xml:space="preserve">Two-sample </w:t>
      </w:r>
      <w:r w:rsidR="00AB4A52" w:rsidRPr="00240E82">
        <w:rPr>
          <w:rFonts w:ascii="Cambria Math" w:hAnsi="Cambria Math"/>
          <w:color w:val="000000" w:themeColor="text1"/>
        </w:rPr>
        <w:t xml:space="preserve">unpooled </w:t>
      </w:r>
      <w:r w:rsidRPr="00240E82">
        <w:rPr>
          <w:rFonts w:ascii="Cambria Math" w:hAnsi="Cambria Math"/>
          <w:color w:val="000000" w:themeColor="text1"/>
        </w:rPr>
        <w:t>t test</w:t>
      </w:r>
    </w:p>
    <w:p w14:paraId="774077AD" w14:textId="74915624" w:rsidR="00AB4A52" w:rsidRPr="00240E82" w:rsidRDefault="00AB4A52" w:rsidP="006A03C4">
      <w:pPr>
        <w:pStyle w:val="ListParagraph"/>
        <w:numPr>
          <w:ilvl w:val="0"/>
          <w:numId w:val="48"/>
        </w:numPr>
        <w:spacing w:line="276" w:lineRule="auto"/>
        <w:rPr>
          <w:rFonts w:ascii="Cambria Math" w:hAnsi="Cambria Math"/>
          <w:color w:val="000000" w:themeColor="text1"/>
        </w:rPr>
      </w:pPr>
      <w:r w:rsidRPr="00240E82">
        <w:rPr>
          <w:rFonts w:ascii="Cambria Math" w:hAnsi="Cambria Math"/>
          <w:color w:val="000000" w:themeColor="text1"/>
        </w:rPr>
        <w:t>Paired t test</w:t>
      </w:r>
    </w:p>
    <w:p w14:paraId="1AAF45A6" w14:textId="628D1A15" w:rsidR="006A03C4" w:rsidRPr="00240E82" w:rsidRDefault="006A03C4" w:rsidP="006A03C4">
      <w:pPr>
        <w:pStyle w:val="ListParagraph"/>
        <w:numPr>
          <w:ilvl w:val="0"/>
          <w:numId w:val="48"/>
        </w:numPr>
        <w:spacing w:line="276" w:lineRule="auto"/>
        <w:rPr>
          <w:rFonts w:ascii="Cambria Math" w:hAnsi="Cambria Math"/>
          <w:color w:val="000000" w:themeColor="text1"/>
        </w:rPr>
      </w:pPr>
      <w:r w:rsidRPr="00240E82">
        <w:rPr>
          <w:rFonts w:ascii="Cambria Math" w:hAnsi="Cambria Math"/>
          <w:color w:val="000000" w:themeColor="text1"/>
        </w:rPr>
        <w:t>Two-sample z test</w:t>
      </w:r>
    </w:p>
    <w:p w14:paraId="5A2E7FB4" w14:textId="2CF6F85E" w:rsidR="006A03C4" w:rsidRPr="00240E82" w:rsidRDefault="00B135E7" w:rsidP="006A03C4">
      <w:pPr>
        <w:pStyle w:val="ListParagraph"/>
        <w:numPr>
          <w:ilvl w:val="0"/>
          <w:numId w:val="48"/>
        </w:numPr>
        <w:spacing w:line="276" w:lineRule="auto"/>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o</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F</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F</m:t>
            </m:r>
          </m:sub>
        </m:sSub>
      </m:oMath>
    </w:p>
    <w:p w14:paraId="1BE6FB13" w14:textId="06A28FF4" w:rsidR="00AB4A52" w:rsidRPr="00240E82" w:rsidRDefault="00B135E7" w:rsidP="00AB4A52">
      <w:pPr>
        <w:pStyle w:val="ListParagraph"/>
        <w:numPr>
          <w:ilvl w:val="0"/>
          <w:numId w:val="48"/>
        </w:numPr>
        <w:spacing w:line="276" w:lineRule="auto"/>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o</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F</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m:t>
            </m:r>
          </m:sub>
        </m:sSub>
        <m:r>
          <w:rPr>
            <w:rFonts w:ascii="Cambria Math" w:hAnsi="Cambria Math"/>
            <w:color w:val="000000" w:themeColor="text1"/>
          </w:rPr>
          <m:t>&gt;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F</m:t>
            </m:r>
          </m:sub>
        </m:sSub>
      </m:oMath>
    </w:p>
    <w:p w14:paraId="25793445" w14:textId="22D18225" w:rsidR="00AB4A52" w:rsidRPr="00240E82" w:rsidRDefault="00B135E7" w:rsidP="00AB4A52">
      <w:pPr>
        <w:pStyle w:val="ListParagraph"/>
        <w:numPr>
          <w:ilvl w:val="0"/>
          <w:numId w:val="48"/>
        </w:numPr>
        <w:spacing w:line="276" w:lineRule="auto"/>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o</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oMath>
    </w:p>
    <w:p w14:paraId="19A2F6E9" w14:textId="77777777" w:rsidR="00AB4A52" w:rsidRPr="00240E82" w:rsidRDefault="00AB4A52" w:rsidP="00AB4A52">
      <w:pPr>
        <w:pStyle w:val="ListParagraph"/>
        <w:spacing w:line="276" w:lineRule="auto"/>
        <w:ind w:left="2520"/>
        <w:rPr>
          <w:rFonts w:ascii="Cambria Math" w:hAnsi="Cambria Math"/>
          <w:color w:val="000000" w:themeColor="text1"/>
        </w:rPr>
      </w:pPr>
    </w:p>
    <w:p w14:paraId="097B1916" w14:textId="3FBE13E5" w:rsidR="004E72B4" w:rsidRPr="00240E82" w:rsidRDefault="00AB4A52" w:rsidP="003109F6">
      <w:pPr>
        <w:pStyle w:val="ListParagraph"/>
        <w:numPr>
          <w:ilvl w:val="1"/>
          <w:numId w:val="39"/>
        </w:numPr>
        <w:spacing w:after="120" w:line="276" w:lineRule="auto"/>
        <w:ind w:hanging="720"/>
        <w:rPr>
          <w:rFonts w:ascii="Cambria Math" w:hAnsi="Cambria Math"/>
          <w:color w:val="000000" w:themeColor="text1"/>
        </w:rPr>
      </w:pPr>
      <w:r w:rsidRPr="00240E82">
        <w:rPr>
          <w:rFonts w:ascii="Cambria Math" w:hAnsi="Cambria Math"/>
          <w:color w:val="000000" w:themeColor="text1"/>
        </w:rPr>
        <w:t>I and IV</w:t>
      </w:r>
    </w:p>
    <w:p w14:paraId="29AF4BEF" w14:textId="5180A9D0" w:rsidR="00AB4A52" w:rsidRPr="00240E82" w:rsidRDefault="00AB4A52" w:rsidP="003109F6">
      <w:pPr>
        <w:pStyle w:val="ListParagraph"/>
        <w:numPr>
          <w:ilvl w:val="1"/>
          <w:numId w:val="39"/>
        </w:numPr>
        <w:spacing w:after="120" w:line="276" w:lineRule="auto"/>
        <w:ind w:hanging="720"/>
        <w:rPr>
          <w:rFonts w:ascii="Cambria Math" w:hAnsi="Cambria Math"/>
          <w:color w:val="000000" w:themeColor="text1"/>
        </w:rPr>
      </w:pPr>
      <w:r w:rsidRPr="00240E82">
        <w:rPr>
          <w:rFonts w:ascii="Cambria Math" w:hAnsi="Cambria Math"/>
          <w:color w:val="000000" w:themeColor="text1"/>
        </w:rPr>
        <w:t>I and VI</w:t>
      </w:r>
    </w:p>
    <w:p w14:paraId="4AEA3485" w14:textId="70AAC255" w:rsidR="00AB4A52" w:rsidRPr="00240E82" w:rsidRDefault="00AB4A52" w:rsidP="003109F6">
      <w:pPr>
        <w:pStyle w:val="ListParagraph"/>
        <w:numPr>
          <w:ilvl w:val="1"/>
          <w:numId w:val="39"/>
        </w:numPr>
        <w:spacing w:after="120" w:line="276" w:lineRule="auto"/>
        <w:ind w:hanging="720"/>
        <w:rPr>
          <w:rFonts w:ascii="Cambria Math" w:hAnsi="Cambria Math"/>
          <w:color w:val="000000" w:themeColor="text1"/>
        </w:rPr>
      </w:pPr>
      <w:r w:rsidRPr="00240E82">
        <w:rPr>
          <w:rFonts w:ascii="Cambria Math" w:hAnsi="Cambria Math"/>
          <w:color w:val="000000" w:themeColor="text1"/>
        </w:rPr>
        <w:t>II and V</w:t>
      </w:r>
    </w:p>
    <w:p w14:paraId="63E35290" w14:textId="2F76D041" w:rsidR="00AB4A52" w:rsidRPr="00240E82" w:rsidRDefault="00AB4A52" w:rsidP="003109F6">
      <w:pPr>
        <w:pStyle w:val="ListParagraph"/>
        <w:numPr>
          <w:ilvl w:val="1"/>
          <w:numId w:val="39"/>
        </w:numPr>
        <w:spacing w:after="120" w:line="276" w:lineRule="auto"/>
        <w:ind w:hanging="720"/>
        <w:rPr>
          <w:rFonts w:ascii="Cambria Math" w:hAnsi="Cambria Math"/>
          <w:color w:val="000000" w:themeColor="text1"/>
        </w:rPr>
      </w:pPr>
      <w:r w:rsidRPr="00240E82">
        <w:rPr>
          <w:rFonts w:ascii="Cambria Math" w:hAnsi="Cambria Math"/>
          <w:color w:val="000000" w:themeColor="text1"/>
        </w:rPr>
        <w:t>II and IV</w:t>
      </w:r>
    </w:p>
    <w:p w14:paraId="64CFECD4" w14:textId="060979C0" w:rsidR="00AB4A52" w:rsidRPr="00DA1A29" w:rsidRDefault="00AB4A52" w:rsidP="00DA1A29">
      <w:pPr>
        <w:pStyle w:val="ListParagraph"/>
        <w:numPr>
          <w:ilvl w:val="1"/>
          <w:numId w:val="39"/>
        </w:numPr>
        <w:spacing w:after="120" w:line="276" w:lineRule="auto"/>
        <w:ind w:hanging="720"/>
        <w:rPr>
          <w:rFonts w:ascii="Cambria Math" w:hAnsi="Cambria Math"/>
          <w:color w:val="000000" w:themeColor="text1"/>
        </w:rPr>
      </w:pPr>
      <w:r w:rsidRPr="00240E82">
        <w:rPr>
          <w:rFonts w:ascii="Cambria Math" w:hAnsi="Cambria Math"/>
          <w:color w:val="000000" w:themeColor="text1"/>
        </w:rPr>
        <w:t>III and IV</w:t>
      </w:r>
    </w:p>
    <w:p w14:paraId="3C94DB71" w14:textId="34906BFB" w:rsidR="009009D8" w:rsidRDefault="009009D8" w:rsidP="009009D8">
      <w:pPr>
        <w:spacing w:line="276" w:lineRule="auto"/>
        <w:ind w:left="360"/>
        <w:rPr>
          <w:rFonts w:ascii="Cambria Math" w:hAnsi="Cambria Math"/>
          <w:color w:val="000000" w:themeColor="text1"/>
        </w:rPr>
      </w:pPr>
    </w:p>
    <w:p w14:paraId="238B3CA0" w14:textId="77777777" w:rsidR="00DA1A29" w:rsidRPr="00240E82" w:rsidRDefault="00DA1A29" w:rsidP="009009D8">
      <w:pPr>
        <w:spacing w:line="276" w:lineRule="auto"/>
        <w:ind w:left="360"/>
        <w:rPr>
          <w:rFonts w:ascii="Cambria Math" w:hAnsi="Cambria Math"/>
          <w:color w:val="000000" w:themeColor="text1"/>
        </w:rPr>
      </w:pPr>
    </w:p>
    <w:p w14:paraId="195C72A3" w14:textId="56A44306" w:rsidR="00B43EC7" w:rsidRPr="00240E82" w:rsidRDefault="00B43EC7" w:rsidP="00B43EC7">
      <w:pPr>
        <w:pStyle w:val="ListParagraph"/>
        <w:spacing w:after="0" w:line="276" w:lineRule="auto"/>
        <w:ind w:left="360"/>
        <w:rPr>
          <w:rFonts w:ascii="Cambria Math" w:hAnsi="Cambria Math"/>
          <w:i/>
          <w:color w:val="000000" w:themeColor="text1"/>
        </w:rPr>
      </w:pPr>
      <w:r w:rsidRPr="00240E82">
        <w:rPr>
          <w:rFonts w:ascii="Cambria Math" w:hAnsi="Cambria Math"/>
          <w:i/>
          <w:color w:val="000000" w:themeColor="text1"/>
        </w:rPr>
        <w:lastRenderedPageBreak/>
        <w:t>Questions 8-10 relate to the following scenario:</w:t>
      </w:r>
    </w:p>
    <w:p w14:paraId="76AC2B19" w14:textId="57A19BF7" w:rsidR="00B43EC7" w:rsidRPr="00240E82" w:rsidRDefault="00B43EC7" w:rsidP="00B43EC7">
      <w:pPr>
        <w:pStyle w:val="ListParagraph"/>
        <w:spacing w:after="0" w:line="276" w:lineRule="auto"/>
        <w:ind w:left="360"/>
        <w:rPr>
          <w:rFonts w:ascii="Cambria Math" w:eastAsiaTheme="minorEastAsia" w:hAnsi="Cambria Math"/>
          <w:color w:val="000000" w:themeColor="text1"/>
        </w:rPr>
      </w:pPr>
      <w:r w:rsidRPr="00240E82">
        <w:rPr>
          <w:rFonts w:ascii="Cambria Math" w:hAnsi="Cambria Math"/>
          <w:color w:val="000000" w:themeColor="text1"/>
        </w:rPr>
        <w:t>The state of Florida decides to reduce their ozone concentrations and sets a goal threshold of 200</w:t>
      </w:r>
      <m:oMath>
        <m:r>
          <w:rPr>
            <w:rFonts w:ascii="Cambria Math" w:hAnsi="Cambria Math"/>
            <w:color w:val="000000" w:themeColor="text1"/>
          </w:rPr>
          <m:t xml:space="preserve"> μg/</m:t>
        </m:r>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3</m:t>
            </m:r>
          </m:sup>
        </m:sSup>
      </m:oMath>
      <w:r w:rsidRPr="00240E82">
        <w:rPr>
          <w:rFonts w:ascii="Cambria Math" w:eastAsiaTheme="minorEastAsia" w:hAnsi="Cambria Math"/>
          <w:color w:val="000000" w:themeColor="text1"/>
        </w:rPr>
        <w:t xml:space="preserve">. To do this, a number of air scrubbers are distributed around the state. A random sampling of air quality was taken at 200 locations beforehand and 127 tested above the </w:t>
      </w:r>
      <w:r w:rsidRPr="00240E82">
        <w:rPr>
          <w:rFonts w:ascii="Cambria Math" w:hAnsi="Cambria Math"/>
          <w:color w:val="000000" w:themeColor="text1"/>
        </w:rPr>
        <w:t>200</w:t>
      </w:r>
      <m:oMath>
        <m:r>
          <w:rPr>
            <w:rFonts w:ascii="Cambria Math" w:hAnsi="Cambria Math"/>
            <w:color w:val="000000" w:themeColor="text1"/>
          </w:rPr>
          <m:t xml:space="preserve"> μg/</m:t>
        </m:r>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3</m:t>
            </m:r>
          </m:sup>
        </m:sSup>
      </m:oMath>
      <w:r w:rsidRPr="00240E82">
        <w:rPr>
          <w:rFonts w:ascii="Cambria Math" w:eastAsiaTheme="minorEastAsia" w:hAnsi="Cambria Math"/>
          <w:color w:val="000000" w:themeColor="text1"/>
        </w:rPr>
        <w:t xml:space="preserve"> threshold. After the scrubbers had been in operation for six months, another 150 locations were tested and 82 tested above the threshold.</w:t>
      </w:r>
    </w:p>
    <w:p w14:paraId="6DE92FDD" w14:textId="77777777" w:rsidR="00B43EC7" w:rsidRPr="00240E82" w:rsidRDefault="00B43EC7" w:rsidP="00B43EC7">
      <w:pPr>
        <w:pStyle w:val="ListParagraph"/>
        <w:spacing w:after="0" w:line="276" w:lineRule="auto"/>
        <w:ind w:left="360"/>
        <w:rPr>
          <w:rFonts w:ascii="Cambria Math" w:hAnsi="Cambria Math"/>
          <w:color w:val="000000" w:themeColor="text1"/>
        </w:rPr>
      </w:pPr>
    </w:p>
    <w:p w14:paraId="42AE9969" w14:textId="1BBED1CA" w:rsidR="00B43EC7" w:rsidRPr="00240E82" w:rsidRDefault="00B43EC7" w:rsidP="00D46B71">
      <w:pPr>
        <w:pStyle w:val="ListParagraph"/>
        <w:numPr>
          <w:ilvl w:val="0"/>
          <w:numId w:val="39"/>
        </w:numPr>
        <w:spacing w:after="0" w:line="276" w:lineRule="auto"/>
        <w:ind w:left="360"/>
        <w:rPr>
          <w:rFonts w:ascii="Cambria Math" w:hAnsi="Cambria Math"/>
          <w:color w:val="000000" w:themeColor="text1"/>
        </w:rPr>
      </w:pPr>
      <w:r w:rsidRPr="00240E82">
        <w:rPr>
          <w:rFonts w:ascii="Cambria Math" w:eastAsiaTheme="minorEastAsia" w:hAnsi="Cambria Math"/>
          <w:color w:val="000000" w:themeColor="text1"/>
        </w:rPr>
        <w:t xml:space="preserve">The researchers hope to show that the scrubbers are succeeding in pulling the ozone concentration below the desired threshold. </w:t>
      </w:r>
      <w:r w:rsidR="006C0547" w:rsidRPr="00240E82">
        <w:rPr>
          <w:rFonts w:ascii="Cambria Math" w:eastAsiaTheme="minorEastAsia" w:hAnsi="Cambria Math"/>
          <w:color w:val="000000" w:themeColor="text1"/>
        </w:rPr>
        <w:t xml:space="preserve">What is the correct test statistic for the hypotheses </w:t>
      </w:r>
    </w:p>
    <w:p w14:paraId="3E205EC3" w14:textId="7C757FA3" w:rsidR="004E72B4" w:rsidRPr="00240E82" w:rsidRDefault="00B135E7" w:rsidP="00B43EC7">
      <w:pPr>
        <w:pStyle w:val="ListParagraph"/>
        <w:spacing w:after="0" w:line="276" w:lineRule="auto"/>
        <w:ind w:left="360"/>
        <w:rPr>
          <w:rFonts w:ascii="Cambria Math"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o</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before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after</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before</m:t>
            </m:r>
          </m:sub>
        </m:sSub>
        <m:r>
          <w:rPr>
            <w:rFonts w:ascii="Cambria Math" w:hAnsi="Cambria Math"/>
            <w:color w:val="000000" w:themeColor="text1"/>
          </w:rPr>
          <m:t>&gt;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after</m:t>
            </m:r>
          </m:sub>
        </m:sSub>
      </m:oMath>
      <w:r w:rsidR="006C0547" w:rsidRPr="00240E82">
        <w:rPr>
          <w:rFonts w:ascii="Cambria Math" w:eastAsiaTheme="minorEastAsia" w:hAnsi="Cambria Math"/>
          <w:color w:val="000000" w:themeColor="text1"/>
        </w:rPr>
        <w:t>?</w:t>
      </w:r>
    </w:p>
    <w:p w14:paraId="0E1A4575" w14:textId="77777777" w:rsidR="00D46B71" w:rsidRPr="00240E82" w:rsidRDefault="00D46B71" w:rsidP="00D46B71">
      <w:pPr>
        <w:pStyle w:val="ListParagraph"/>
        <w:spacing w:after="0" w:line="276" w:lineRule="auto"/>
        <w:ind w:left="360"/>
        <w:rPr>
          <w:rFonts w:ascii="Cambria Math" w:hAnsi="Cambria Math"/>
          <w:color w:val="000000" w:themeColor="text1"/>
        </w:rPr>
      </w:pPr>
    </w:p>
    <w:p w14:paraId="7AE03A79" w14:textId="27AF1C06" w:rsidR="004E72B4" w:rsidRPr="00240E82" w:rsidRDefault="00D46B71" w:rsidP="003109F6">
      <w:pPr>
        <w:pStyle w:val="ListParagraph"/>
        <w:numPr>
          <w:ilvl w:val="1"/>
          <w:numId w:val="39"/>
        </w:numPr>
        <w:spacing w:after="120" w:line="276" w:lineRule="auto"/>
        <w:ind w:left="1260" w:hanging="540"/>
        <w:rPr>
          <w:rFonts w:ascii="Cambria Math" w:hAnsi="Cambria Math"/>
          <w:color w:val="000000" w:themeColor="text1"/>
          <w:sz w:val="24"/>
        </w:rPr>
      </w:pPr>
      <m:oMath>
        <m:r>
          <w:rPr>
            <w:rFonts w:ascii="Cambria Math" w:hAnsi="Cambria Math"/>
            <w:color w:val="000000" w:themeColor="text1"/>
            <w:sz w:val="24"/>
          </w:rPr>
          <m:t>z=</m:t>
        </m:r>
        <m:f>
          <m:fPr>
            <m:ctrlPr>
              <w:rPr>
                <w:rFonts w:ascii="Cambria Math" w:hAnsi="Cambria Math"/>
                <w:i/>
                <w:color w:val="000000" w:themeColor="text1"/>
                <w:sz w:val="24"/>
              </w:rPr>
            </m:ctrlPr>
          </m:fPr>
          <m:num>
            <m:r>
              <w:rPr>
                <w:rFonts w:ascii="Cambria Math" w:hAnsi="Cambria Math"/>
                <w:color w:val="000000" w:themeColor="text1"/>
                <w:sz w:val="24"/>
              </w:rPr>
              <m:t>0.64-0.55</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(0.60)</m:t>
                </m:r>
                <m:d>
                  <m:dPr>
                    <m:ctrlPr>
                      <w:rPr>
                        <w:rFonts w:ascii="Cambria Math" w:hAnsi="Cambria Math"/>
                        <w:i/>
                        <w:color w:val="000000" w:themeColor="text1"/>
                        <w:sz w:val="24"/>
                      </w:rPr>
                    </m:ctrlPr>
                  </m:dPr>
                  <m:e>
                    <m:r>
                      <w:rPr>
                        <w:rFonts w:ascii="Cambria Math" w:hAnsi="Cambria Math"/>
                        <w:color w:val="000000" w:themeColor="text1"/>
                        <w:sz w:val="24"/>
                      </w:rPr>
                      <m:t>0.40</m:t>
                    </m:r>
                  </m:e>
                </m:d>
                <m:d>
                  <m:dPr>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1</m:t>
                        </m:r>
                      </m:num>
                      <m:den>
                        <m:r>
                          <w:rPr>
                            <w:rFonts w:ascii="Cambria Math" w:hAnsi="Cambria Math"/>
                            <w:color w:val="000000" w:themeColor="text1"/>
                            <w:sz w:val="24"/>
                          </w:rPr>
                          <m:t>200</m:t>
                        </m:r>
                      </m:den>
                    </m:f>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1</m:t>
                        </m:r>
                      </m:num>
                      <m:den>
                        <m:r>
                          <w:rPr>
                            <w:rFonts w:ascii="Cambria Math" w:hAnsi="Cambria Math"/>
                            <w:color w:val="000000" w:themeColor="text1"/>
                            <w:sz w:val="24"/>
                          </w:rPr>
                          <m:t>150</m:t>
                        </m:r>
                      </m:den>
                    </m:f>
                  </m:e>
                </m:d>
              </m:e>
            </m:rad>
          </m:den>
        </m:f>
      </m:oMath>
    </w:p>
    <w:p w14:paraId="7E85DD73" w14:textId="19020525" w:rsidR="00D46B71" w:rsidRPr="00240E82" w:rsidRDefault="00D46B71" w:rsidP="00D46B71">
      <w:pPr>
        <w:pStyle w:val="ListParagraph"/>
        <w:numPr>
          <w:ilvl w:val="1"/>
          <w:numId w:val="39"/>
        </w:numPr>
        <w:spacing w:after="120" w:line="276" w:lineRule="auto"/>
        <w:ind w:left="1260" w:hanging="540"/>
        <w:rPr>
          <w:rFonts w:ascii="Cambria Math" w:hAnsi="Cambria Math"/>
          <w:color w:val="000000" w:themeColor="text1"/>
          <w:sz w:val="24"/>
        </w:rPr>
      </w:pPr>
      <m:oMath>
        <m:r>
          <w:rPr>
            <w:rFonts w:ascii="Cambria Math" w:hAnsi="Cambria Math"/>
            <w:color w:val="000000" w:themeColor="text1"/>
            <w:sz w:val="24"/>
          </w:rPr>
          <m:t>z=</m:t>
        </m:r>
        <m:f>
          <m:fPr>
            <m:ctrlPr>
              <w:rPr>
                <w:rFonts w:ascii="Cambria Math" w:hAnsi="Cambria Math"/>
                <w:i/>
                <w:color w:val="000000" w:themeColor="text1"/>
                <w:sz w:val="24"/>
              </w:rPr>
            </m:ctrlPr>
          </m:fPr>
          <m:num>
            <m:r>
              <w:rPr>
                <w:rFonts w:ascii="Cambria Math" w:hAnsi="Cambria Math"/>
                <w:color w:val="000000" w:themeColor="text1"/>
                <w:sz w:val="24"/>
              </w:rPr>
              <m:t>0.64-0.55</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(0.64)</m:t>
                </m:r>
                <m:d>
                  <m:dPr>
                    <m:ctrlPr>
                      <w:rPr>
                        <w:rFonts w:ascii="Cambria Math" w:hAnsi="Cambria Math"/>
                        <w:i/>
                        <w:color w:val="000000" w:themeColor="text1"/>
                        <w:sz w:val="24"/>
                      </w:rPr>
                    </m:ctrlPr>
                  </m:dPr>
                  <m:e>
                    <m:r>
                      <w:rPr>
                        <w:rFonts w:ascii="Cambria Math" w:hAnsi="Cambria Math"/>
                        <w:color w:val="000000" w:themeColor="text1"/>
                        <w:sz w:val="24"/>
                      </w:rPr>
                      <m:t>0.55</m:t>
                    </m:r>
                  </m:e>
                </m:d>
                <m:d>
                  <m:dPr>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1</m:t>
                        </m:r>
                      </m:num>
                      <m:den>
                        <m:r>
                          <w:rPr>
                            <w:rFonts w:ascii="Cambria Math" w:hAnsi="Cambria Math"/>
                            <w:color w:val="000000" w:themeColor="text1"/>
                            <w:sz w:val="24"/>
                          </w:rPr>
                          <m:t>200</m:t>
                        </m:r>
                      </m:den>
                    </m:f>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1</m:t>
                        </m:r>
                      </m:num>
                      <m:den>
                        <m:r>
                          <w:rPr>
                            <w:rFonts w:ascii="Cambria Math" w:hAnsi="Cambria Math"/>
                            <w:color w:val="000000" w:themeColor="text1"/>
                            <w:sz w:val="24"/>
                          </w:rPr>
                          <m:t>150</m:t>
                        </m:r>
                      </m:den>
                    </m:f>
                  </m:e>
                </m:d>
              </m:e>
            </m:rad>
          </m:den>
        </m:f>
      </m:oMath>
    </w:p>
    <w:p w14:paraId="708D8E58" w14:textId="60B7FABF" w:rsidR="00D46B71" w:rsidRPr="00240E82" w:rsidRDefault="00D46B71" w:rsidP="00D46B71">
      <w:pPr>
        <w:pStyle w:val="ListParagraph"/>
        <w:numPr>
          <w:ilvl w:val="1"/>
          <w:numId w:val="39"/>
        </w:numPr>
        <w:spacing w:after="120" w:line="276" w:lineRule="auto"/>
        <w:ind w:left="1260" w:hanging="540"/>
        <w:rPr>
          <w:rFonts w:ascii="Cambria Math" w:hAnsi="Cambria Math"/>
          <w:color w:val="000000" w:themeColor="text1"/>
          <w:sz w:val="24"/>
        </w:rPr>
      </w:pPr>
      <m:oMath>
        <m:r>
          <w:rPr>
            <w:rFonts w:ascii="Cambria Math" w:hAnsi="Cambria Math"/>
            <w:color w:val="000000" w:themeColor="text1"/>
            <w:sz w:val="24"/>
          </w:rPr>
          <m:t>z=</m:t>
        </m:r>
        <m:f>
          <m:fPr>
            <m:ctrlPr>
              <w:rPr>
                <w:rFonts w:ascii="Cambria Math" w:hAnsi="Cambria Math"/>
                <w:i/>
                <w:color w:val="000000" w:themeColor="text1"/>
                <w:sz w:val="24"/>
              </w:rPr>
            </m:ctrlPr>
          </m:fPr>
          <m:num>
            <m:r>
              <w:rPr>
                <w:rFonts w:ascii="Cambria Math" w:hAnsi="Cambria Math"/>
                <w:color w:val="000000" w:themeColor="text1"/>
                <w:sz w:val="24"/>
              </w:rPr>
              <m:t>0.64-0.55</m:t>
            </m:r>
          </m:num>
          <m:den>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r>
                      <w:rPr>
                        <w:rFonts w:ascii="Cambria Math" w:hAnsi="Cambria Math"/>
                        <w:color w:val="000000" w:themeColor="text1"/>
                        <w:sz w:val="24"/>
                      </w:rPr>
                      <m:t>(0.64)(0.36)</m:t>
                    </m:r>
                  </m:num>
                  <m:den>
                    <m:r>
                      <w:rPr>
                        <w:rFonts w:ascii="Cambria Math" w:hAnsi="Cambria Math"/>
                        <w:color w:val="000000" w:themeColor="text1"/>
                        <w:sz w:val="24"/>
                      </w:rPr>
                      <m:t>200</m:t>
                    </m:r>
                  </m:den>
                </m:f>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(0.55)(0.42)</m:t>
                    </m:r>
                  </m:num>
                  <m:den>
                    <m:r>
                      <w:rPr>
                        <w:rFonts w:ascii="Cambria Math" w:hAnsi="Cambria Math"/>
                        <w:color w:val="000000" w:themeColor="text1"/>
                        <w:sz w:val="24"/>
                      </w:rPr>
                      <m:t>150</m:t>
                    </m:r>
                  </m:den>
                </m:f>
              </m:e>
            </m:rad>
          </m:den>
        </m:f>
      </m:oMath>
    </w:p>
    <w:p w14:paraId="019AB2B2" w14:textId="24D9B8C3" w:rsidR="00D46B71" w:rsidRPr="00240E82" w:rsidRDefault="00D46B71" w:rsidP="00D46B71">
      <w:pPr>
        <w:pStyle w:val="ListParagraph"/>
        <w:numPr>
          <w:ilvl w:val="1"/>
          <w:numId w:val="39"/>
        </w:numPr>
        <w:spacing w:after="120" w:line="276" w:lineRule="auto"/>
        <w:ind w:left="1260" w:hanging="540"/>
        <w:rPr>
          <w:rFonts w:ascii="Cambria Math" w:hAnsi="Cambria Math"/>
          <w:color w:val="000000" w:themeColor="text1"/>
          <w:sz w:val="24"/>
        </w:rPr>
      </w:pPr>
      <m:oMath>
        <m:r>
          <w:rPr>
            <w:rFonts w:ascii="Cambria Math" w:hAnsi="Cambria Math"/>
            <w:color w:val="000000" w:themeColor="text1"/>
            <w:sz w:val="24"/>
          </w:rPr>
          <m:t>z=</m:t>
        </m:r>
        <m:f>
          <m:fPr>
            <m:ctrlPr>
              <w:rPr>
                <w:rFonts w:ascii="Cambria Math" w:hAnsi="Cambria Math"/>
                <w:i/>
                <w:color w:val="000000" w:themeColor="text1"/>
                <w:sz w:val="24"/>
              </w:rPr>
            </m:ctrlPr>
          </m:fPr>
          <m:num>
            <m:r>
              <w:rPr>
                <w:rFonts w:ascii="Cambria Math" w:hAnsi="Cambria Math"/>
                <w:color w:val="000000" w:themeColor="text1"/>
                <w:sz w:val="24"/>
              </w:rPr>
              <m:t>0.64-0.55</m:t>
            </m:r>
          </m:num>
          <m:den>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r>
                      <w:rPr>
                        <w:rFonts w:ascii="Cambria Math" w:hAnsi="Cambria Math"/>
                        <w:color w:val="000000" w:themeColor="text1"/>
                        <w:sz w:val="24"/>
                      </w:rPr>
                      <m:t>(0.64)(0.36)</m:t>
                    </m:r>
                  </m:num>
                  <m:den>
                    <m:r>
                      <w:rPr>
                        <w:rFonts w:ascii="Cambria Math" w:hAnsi="Cambria Math"/>
                        <w:color w:val="000000" w:themeColor="text1"/>
                        <w:sz w:val="24"/>
                      </w:rPr>
                      <m:t>350</m:t>
                    </m:r>
                  </m:den>
                </m:f>
              </m:e>
            </m:rad>
            <m:r>
              <w:rPr>
                <w:rFonts w:ascii="Cambria Math" w:hAnsi="Cambria Math"/>
                <w:color w:val="000000" w:themeColor="text1"/>
                <w:sz w:val="24"/>
              </w:rPr>
              <m:t>+</m:t>
            </m:r>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r>
                      <w:rPr>
                        <w:rFonts w:ascii="Cambria Math" w:hAnsi="Cambria Math"/>
                        <w:color w:val="000000" w:themeColor="text1"/>
                        <w:sz w:val="24"/>
                      </w:rPr>
                      <m:t>(0.55)(0.42)</m:t>
                    </m:r>
                  </m:num>
                  <m:den>
                    <m:r>
                      <w:rPr>
                        <w:rFonts w:ascii="Cambria Math" w:hAnsi="Cambria Math"/>
                        <w:color w:val="000000" w:themeColor="text1"/>
                        <w:sz w:val="24"/>
                      </w:rPr>
                      <m:t>350</m:t>
                    </m:r>
                  </m:den>
                </m:f>
              </m:e>
            </m:rad>
          </m:den>
        </m:f>
      </m:oMath>
    </w:p>
    <w:p w14:paraId="60919B63" w14:textId="62473DA8" w:rsidR="004E72B4" w:rsidRPr="00240E82" w:rsidRDefault="00D46B71" w:rsidP="00D46B71">
      <w:pPr>
        <w:pStyle w:val="ListParagraph"/>
        <w:numPr>
          <w:ilvl w:val="1"/>
          <w:numId w:val="39"/>
        </w:numPr>
        <w:spacing w:after="120" w:line="276" w:lineRule="auto"/>
        <w:ind w:left="1260" w:hanging="540"/>
        <w:rPr>
          <w:rFonts w:ascii="Cambria Math" w:hAnsi="Cambria Math"/>
          <w:color w:val="000000" w:themeColor="text1"/>
          <w:sz w:val="24"/>
        </w:rPr>
      </w:pPr>
      <m:oMath>
        <m:r>
          <w:rPr>
            <w:rFonts w:ascii="Cambria Math" w:hAnsi="Cambria Math"/>
            <w:color w:val="000000" w:themeColor="text1"/>
            <w:sz w:val="24"/>
          </w:rPr>
          <m:t>z=</m:t>
        </m:r>
        <m:f>
          <m:fPr>
            <m:ctrlPr>
              <w:rPr>
                <w:rFonts w:ascii="Cambria Math" w:hAnsi="Cambria Math"/>
                <w:i/>
                <w:color w:val="000000" w:themeColor="text1"/>
                <w:sz w:val="24"/>
              </w:rPr>
            </m:ctrlPr>
          </m:fPr>
          <m:num>
            <m:r>
              <w:rPr>
                <w:rFonts w:ascii="Cambria Math" w:hAnsi="Cambria Math"/>
                <w:color w:val="000000" w:themeColor="text1"/>
                <w:sz w:val="24"/>
              </w:rPr>
              <m:t>0.60-0.40</m:t>
            </m:r>
          </m:num>
          <m:den>
            <m:d>
              <m:dPr>
                <m:ctrlPr>
                  <w:rPr>
                    <w:rFonts w:ascii="Cambria Math" w:hAnsi="Cambria Math"/>
                    <w:i/>
                    <w:color w:val="000000" w:themeColor="text1"/>
                    <w:sz w:val="24"/>
                  </w:rPr>
                </m:ctrlPr>
              </m:dPr>
              <m:e>
                <m:r>
                  <w:rPr>
                    <w:rFonts w:ascii="Cambria Math" w:hAnsi="Cambria Math"/>
                    <w:color w:val="000000" w:themeColor="text1"/>
                    <w:sz w:val="24"/>
                  </w:rPr>
                  <m:t>0.60</m:t>
                </m:r>
              </m:e>
            </m:d>
            <m:d>
              <m:dPr>
                <m:ctrlPr>
                  <w:rPr>
                    <w:rFonts w:ascii="Cambria Math" w:hAnsi="Cambria Math"/>
                    <w:i/>
                    <w:color w:val="000000" w:themeColor="text1"/>
                    <w:sz w:val="24"/>
                  </w:rPr>
                </m:ctrlPr>
              </m:dPr>
              <m:e>
                <m:r>
                  <w:rPr>
                    <w:rFonts w:ascii="Cambria Math" w:hAnsi="Cambria Math"/>
                    <w:color w:val="000000" w:themeColor="text1"/>
                    <w:sz w:val="24"/>
                  </w:rPr>
                  <m:t>0.40</m:t>
                </m:r>
              </m:e>
            </m:d>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r>
                              <w:rPr>
                                <w:rFonts w:ascii="Cambria Math" w:hAnsi="Cambria Math"/>
                                <w:color w:val="000000" w:themeColor="text1"/>
                                <w:sz w:val="24"/>
                              </w:rPr>
                              <m:t>1</m:t>
                            </m:r>
                          </m:num>
                          <m:den>
                            <m:r>
                              <w:rPr>
                                <w:rFonts w:ascii="Cambria Math" w:hAnsi="Cambria Math"/>
                                <w:color w:val="000000" w:themeColor="text1"/>
                                <w:sz w:val="24"/>
                              </w:rPr>
                              <m:t>200</m:t>
                            </m:r>
                          </m:den>
                        </m:f>
                      </m:e>
                    </m:rad>
                    <m:r>
                      <w:rPr>
                        <w:rFonts w:ascii="Cambria Math" w:hAnsi="Cambria Math"/>
                        <w:color w:val="000000" w:themeColor="text1"/>
                        <w:sz w:val="24"/>
                      </w:rPr>
                      <m:t>+</m:t>
                    </m:r>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r>
                              <w:rPr>
                                <w:rFonts w:ascii="Cambria Math" w:hAnsi="Cambria Math"/>
                                <w:color w:val="000000" w:themeColor="text1"/>
                                <w:sz w:val="24"/>
                              </w:rPr>
                              <m:t>1</m:t>
                            </m:r>
                          </m:num>
                          <m:den>
                            <m:r>
                              <w:rPr>
                                <w:rFonts w:ascii="Cambria Math" w:hAnsi="Cambria Math"/>
                                <w:color w:val="000000" w:themeColor="text1"/>
                                <w:sz w:val="24"/>
                              </w:rPr>
                              <m:t>150</m:t>
                            </m:r>
                          </m:den>
                        </m:f>
                      </m:e>
                    </m:rad>
                  </m:e>
                </m:d>
              </m:e>
              <m:sup>
                <m:r>
                  <w:rPr>
                    <w:rFonts w:ascii="Cambria Math" w:hAnsi="Cambria Math"/>
                    <w:color w:val="000000" w:themeColor="text1"/>
                    <w:sz w:val="24"/>
                  </w:rPr>
                  <m:t>2</m:t>
                </m:r>
              </m:sup>
            </m:sSup>
          </m:den>
        </m:f>
      </m:oMath>
    </w:p>
    <w:p w14:paraId="6069DA91" w14:textId="77777777" w:rsidR="00A5255E" w:rsidRPr="00240E82" w:rsidRDefault="00A5255E" w:rsidP="00A5255E">
      <w:pPr>
        <w:spacing w:line="276" w:lineRule="auto"/>
        <w:ind w:left="360"/>
        <w:rPr>
          <w:rFonts w:ascii="Cambria Math" w:hAnsi="Cambria Math"/>
          <w:color w:val="000000" w:themeColor="text1"/>
        </w:rPr>
      </w:pPr>
    </w:p>
    <w:p w14:paraId="57F2E815" w14:textId="77777777" w:rsidR="00A5255E" w:rsidRPr="00240E82" w:rsidRDefault="00A5255E" w:rsidP="00A5255E">
      <w:pPr>
        <w:spacing w:line="276" w:lineRule="auto"/>
        <w:ind w:left="360"/>
        <w:rPr>
          <w:rFonts w:ascii="Cambria Math" w:hAnsi="Cambria Math"/>
          <w:color w:val="000000" w:themeColor="text1"/>
        </w:rPr>
      </w:pPr>
    </w:p>
    <w:p w14:paraId="58C951C4" w14:textId="47C39809" w:rsidR="004E72B4" w:rsidRPr="00240E82" w:rsidRDefault="00B43EC7" w:rsidP="003109F6">
      <w:pPr>
        <w:pStyle w:val="ListParagraph"/>
        <w:numPr>
          <w:ilvl w:val="0"/>
          <w:numId w:val="39"/>
        </w:numPr>
        <w:spacing w:after="0" w:line="276" w:lineRule="auto"/>
        <w:ind w:left="360"/>
        <w:rPr>
          <w:rFonts w:ascii="Cambria Math" w:hAnsi="Cambria Math"/>
          <w:color w:val="000000" w:themeColor="text1"/>
        </w:rPr>
      </w:pPr>
      <w:r w:rsidRPr="00240E82">
        <w:rPr>
          <w:rFonts w:ascii="Cambria Math" w:hAnsi="Cambria Math"/>
          <w:color w:val="000000" w:themeColor="text1"/>
        </w:rPr>
        <w:t xml:space="preserve">Suppose the results of the scrubber study give </w:t>
      </w:r>
      <m:oMath>
        <m:r>
          <w:rPr>
            <w:rFonts w:ascii="Cambria Math" w:hAnsi="Cambria Math"/>
            <w:color w:val="000000" w:themeColor="text1"/>
          </w:rPr>
          <m:t>z=0.4505</m:t>
        </m:r>
      </m:oMath>
      <w:r w:rsidRPr="00240E82">
        <w:rPr>
          <w:rFonts w:ascii="Cambria Math" w:eastAsiaTheme="minorEastAsia" w:hAnsi="Cambria Math"/>
          <w:color w:val="000000" w:themeColor="text1"/>
        </w:rPr>
        <w:t xml:space="preserve">. </w:t>
      </w:r>
      <w:r w:rsidR="00014B29" w:rsidRPr="00240E82">
        <w:rPr>
          <w:rFonts w:ascii="Cambria Math" w:eastAsiaTheme="minorEastAsia" w:hAnsi="Cambria Math"/>
          <w:color w:val="000000" w:themeColor="text1"/>
        </w:rPr>
        <w:t>If the researchers want a significance le</w:t>
      </w:r>
      <w:r w:rsidRPr="00240E82">
        <w:rPr>
          <w:rFonts w:ascii="Cambria Math" w:eastAsiaTheme="minorEastAsia" w:hAnsi="Cambria Math"/>
          <w:color w:val="000000" w:themeColor="text1"/>
        </w:rPr>
        <w:t xml:space="preserve">vel of </w:t>
      </w:r>
      <m:oMath>
        <m:r>
          <w:rPr>
            <w:rFonts w:ascii="Cambria Math" w:eastAsiaTheme="minorEastAsia" w:hAnsi="Cambria Math"/>
            <w:color w:val="000000" w:themeColor="text1"/>
          </w:rPr>
          <m:t>α=0.05</m:t>
        </m:r>
      </m:oMath>
      <w:r w:rsidR="00014B29" w:rsidRPr="00240E82">
        <w:rPr>
          <w:rFonts w:ascii="Cambria Math" w:eastAsiaTheme="minorEastAsia" w:hAnsi="Cambria Math"/>
          <w:color w:val="000000" w:themeColor="text1"/>
        </w:rPr>
        <w:t>, what is the correct conclusion to draw from the study?</w:t>
      </w:r>
    </w:p>
    <w:p w14:paraId="3E52A2E5" w14:textId="77777777" w:rsidR="004E72B4" w:rsidRPr="00240E82" w:rsidRDefault="004E72B4" w:rsidP="003109F6">
      <w:pPr>
        <w:spacing w:line="276" w:lineRule="auto"/>
        <w:rPr>
          <w:rFonts w:ascii="Cambria Math" w:hAnsi="Cambria Math"/>
          <w:color w:val="000000" w:themeColor="text1"/>
        </w:rPr>
      </w:pPr>
    </w:p>
    <w:p w14:paraId="0AF53F6B" w14:textId="20AFCC97" w:rsidR="004E72B4" w:rsidRPr="00240E82" w:rsidRDefault="00014B29"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P-value &lt; 0.05; the evidence does not suggest that the scrubbers are reducing ozone concentrations to below the goal threshold.</w:t>
      </w:r>
    </w:p>
    <w:p w14:paraId="763D3A91" w14:textId="087E8EBC" w:rsidR="00014B29" w:rsidRPr="00240E82" w:rsidRDefault="00014B29"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P-value = 0.0495; the evidence suggests that the scrubbers are reducing ozone concentrations to below the goal threshold.</w:t>
      </w:r>
    </w:p>
    <w:p w14:paraId="00D0D957" w14:textId="77777777" w:rsidR="00014B29" w:rsidRPr="00240E82" w:rsidRDefault="00014B29" w:rsidP="00014B29">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P-value &gt; 0.05; the evidence does not suggest that the scrubbers are reducing ozone concentrations to below the goal threshold.</w:t>
      </w:r>
    </w:p>
    <w:p w14:paraId="38DA25B4" w14:textId="77777777" w:rsidR="00014B29" w:rsidRPr="00240E82" w:rsidRDefault="00014B29" w:rsidP="00014B29">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P-value = 0.099; the evidence suggests that the scrubbers are reducing ozone concentrations to below the goal threshold.</w:t>
      </w:r>
    </w:p>
    <w:p w14:paraId="6DE933B8" w14:textId="70580AB7" w:rsidR="00014B29" w:rsidRPr="00240E82" w:rsidRDefault="00014B29"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P-value = 0.901; the evidence suggests that the scrubbers are reducing ozone concentrations to below the goal threshold.</w:t>
      </w:r>
    </w:p>
    <w:p w14:paraId="1F63B24E" w14:textId="56F6DA78" w:rsidR="00014B29" w:rsidRDefault="00014B29" w:rsidP="003109F6">
      <w:pPr>
        <w:spacing w:line="276" w:lineRule="auto"/>
        <w:rPr>
          <w:rFonts w:ascii="Cambria Math" w:hAnsi="Cambria Math"/>
          <w:color w:val="000000" w:themeColor="text1"/>
        </w:rPr>
      </w:pPr>
    </w:p>
    <w:p w14:paraId="572818F7" w14:textId="77777777" w:rsidR="00DA1A29" w:rsidRPr="00240E82" w:rsidRDefault="00DA1A29" w:rsidP="003109F6">
      <w:pPr>
        <w:spacing w:line="276" w:lineRule="auto"/>
        <w:rPr>
          <w:rFonts w:ascii="Cambria Math" w:hAnsi="Cambria Math"/>
          <w:color w:val="000000" w:themeColor="text1"/>
        </w:rPr>
      </w:pPr>
    </w:p>
    <w:p w14:paraId="12281B4F" w14:textId="0995A521" w:rsidR="004E72B4" w:rsidRPr="00240E82" w:rsidRDefault="00014B29" w:rsidP="004C3DAE">
      <w:pPr>
        <w:pStyle w:val="ListParagraph"/>
        <w:numPr>
          <w:ilvl w:val="0"/>
          <w:numId w:val="39"/>
        </w:numPr>
        <w:spacing w:after="0" w:line="276" w:lineRule="auto"/>
        <w:ind w:left="360"/>
        <w:rPr>
          <w:rFonts w:ascii="Cambria Math" w:hAnsi="Cambria Math"/>
          <w:color w:val="000000" w:themeColor="text1"/>
        </w:rPr>
      </w:pPr>
      <w:r w:rsidRPr="00240E82">
        <w:rPr>
          <w:rFonts w:ascii="Cambria Math" w:hAnsi="Cambria Math"/>
          <w:color w:val="000000" w:themeColor="text1"/>
        </w:rPr>
        <w:lastRenderedPageBreak/>
        <w:t>Given Florida’s success with the scrubbers, Georgia conducts a similar study</w:t>
      </w:r>
      <w:r w:rsidR="004C3DAE" w:rsidRPr="00240E82">
        <w:rPr>
          <w:rFonts w:ascii="Cambria Math" w:hAnsi="Cambria Math"/>
          <w:color w:val="000000" w:themeColor="text1"/>
        </w:rPr>
        <w:t xml:space="preserve">. They conduct a two-proportion pooled z-test of the hypotheses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o</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before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after</m:t>
            </m:r>
          </m:sub>
        </m:sSub>
        <m:r>
          <w:rPr>
            <w:rFonts w:ascii="Cambria Math" w:hAnsi="Cambria Math"/>
            <w:color w:val="000000" w:themeColor="text1"/>
          </w:rPr>
          <m:t xml:space="preserve">=0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before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after</m:t>
            </m:r>
          </m:sub>
        </m:sSub>
        <m:r>
          <w:rPr>
            <w:rFonts w:ascii="Cambria Math" w:hAnsi="Cambria Math"/>
            <w:color w:val="000000" w:themeColor="text1"/>
          </w:rPr>
          <m:t>&gt;0</m:t>
        </m:r>
      </m:oMath>
      <w:r w:rsidR="004C3DAE" w:rsidRPr="00240E82">
        <w:rPr>
          <w:rFonts w:ascii="Cambria Math" w:eastAsiaTheme="minorEastAsia" w:hAnsi="Cambria Math"/>
          <w:color w:val="000000" w:themeColor="text1"/>
        </w:rPr>
        <w:t>, which results in a P-value of 0.13. Which of the following are true?</w:t>
      </w:r>
    </w:p>
    <w:p w14:paraId="4CECA393" w14:textId="56B9322B" w:rsidR="004C3DAE" w:rsidRPr="00240E82" w:rsidRDefault="004C3DAE" w:rsidP="004C3DAE">
      <w:pPr>
        <w:pStyle w:val="ListParagraph"/>
        <w:numPr>
          <w:ilvl w:val="0"/>
          <w:numId w:val="49"/>
        </w:numPr>
        <w:spacing w:after="0" w:line="276" w:lineRule="auto"/>
        <w:rPr>
          <w:rFonts w:ascii="Cambria Math" w:hAnsi="Cambria Math"/>
          <w:color w:val="000000" w:themeColor="text1"/>
        </w:rPr>
      </w:pPr>
      <w:r w:rsidRPr="00240E82">
        <w:rPr>
          <w:rFonts w:ascii="Cambria Math" w:hAnsi="Cambria Math"/>
          <w:color w:val="000000" w:themeColor="text1"/>
        </w:rPr>
        <w:t>A 75% confidence interval will include the value 0.</w:t>
      </w:r>
    </w:p>
    <w:p w14:paraId="503EBFA5" w14:textId="2627648D" w:rsidR="004C3DAE" w:rsidRPr="00240E82" w:rsidRDefault="004C3DAE" w:rsidP="004C3DAE">
      <w:pPr>
        <w:pStyle w:val="ListParagraph"/>
        <w:numPr>
          <w:ilvl w:val="0"/>
          <w:numId w:val="49"/>
        </w:numPr>
        <w:spacing w:after="0" w:line="276" w:lineRule="auto"/>
        <w:rPr>
          <w:rFonts w:ascii="Cambria Math" w:hAnsi="Cambria Math"/>
          <w:color w:val="000000" w:themeColor="text1"/>
        </w:rPr>
      </w:pPr>
      <w:r w:rsidRPr="00240E82">
        <w:rPr>
          <w:rFonts w:ascii="Cambria Math" w:hAnsi="Cambria Math"/>
          <w:color w:val="000000" w:themeColor="text1"/>
        </w:rPr>
        <w:t>A 85% confidence interval will not include the value 0.</w:t>
      </w:r>
    </w:p>
    <w:p w14:paraId="004C28B4" w14:textId="32EEB016" w:rsidR="004C3DAE" w:rsidRPr="00240E82" w:rsidRDefault="004C3DAE" w:rsidP="004C3DAE">
      <w:pPr>
        <w:pStyle w:val="ListParagraph"/>
        <w:numPr>
          <w:ilvl w:val="0"/>
          <w:numId w:val="49"/>
        </w:numPr>
        <w:spacing w:after="0" w:line="276" w:lineRule="auto"/>
        <w:rPr>
          <w:rFonts w:ascii="Cambria Math" w:hAnsi="Cambria Math"/>
          <w:color w:val="000000" w:themeColor="text1"/>
        </w:rPr>
      </w:pPr>
      <w:r w:rsidRPr="00240E82">
        <w:rPr>
          <w:rFonts w:ascii="Cambria Math" w:hAnsi="Cambria Math"/>
          <w:color w:val="000000" w:themeColor="text1"/>
        </w:rPr>
        <w:t xml:space="preserve">A 95% confidence interval will </w:t>
      </w:r>
      <w:r w:rsidR="00057A38" w:rsidRPr="00240E82">
        <w:rPr>
          <w:rFonts w:ascii="Cambria Math" w:hAnsi="Cambria Math"/>
          <w:color w:val="000000" w:themeColor="text1"/>
        </w:rPr>
        <w:t xml:space="preserve">not </w:t>
      </w:r>
      <w:r w:rsidRPr="00240E82">
        <w:rPr>
          <w:rFonts w:ascii="Cambria Math" w:hAnsi="Cambria Math"/>
          <w:color w:val="000000" w:themeColor="text1"/>
        </w:rPr>
        <w:t>contain the value 0.</w:t>
      </w:r>
    </w:p>
    <w:p w14:paraId="147E39C9" w14:textId="51B1F41C" w:rsidR="004C3DAE" w:rsidRPr="00240E82" w:rsidRDefault="004C3DAE" w:rsidP="004C3DAE">
      <w:pPr>
        <w:pStyle w:val="ListParagraph"/>
        <w:numPr>
          <w:ilvl w:val="0"/>
          <w:numId w:val="49"/>
        </w:numPr>
        <w:spacing w:after="0" w:line="276" w:lineRule="auto"/>
        <w:rPr>
          <w:rFonts w:ascii="Cambria Math" w:hAnsi="Cambria Math"/>
          <w:color w:val="000000" w:themeColor="text1"/>
        </w:rPr>
      </w:pPr>
      <w:r w:rsidRPr="00240E82">
        <w:rPr>
          <w:rFonts w:ascii="Cambria Math" w:hAnsi="Cambria Math"/>
          <w:color w:val="000000" w:themeColor="text1"/>
        </w:rPr>
        <w:t>A 99% confidence interval will contain the value 0.</w:t>
      </w:r>
    </w:p>
    <w:p w14:paraId="27AC5162" w14:textId="77777777" w:rsidR="004E72B4" w:rsidRPr="00240E82" w:rsidRDefault="004E72B4" w:rsidP="003109F6">
      <w:pPr>
        <w:spacing w:line="276" w:lineRule="auto"/>
        <w:rPr>
          <w:rFonts w:ascii="Cambria Math" w:hAnsi="Cambria Math"/>
          <w:color w:val="000000" w:themeColor="text1"/>
        </w:rPr>
      </w:pPr>
    </w:p>
    <w:p w14:paraId="18BAF279" w14:textId="1E93B566" w:rsidR="004E72B4" w:rsidRPr="00240E82" w:rsidRDefault="00057A38"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II and IV only</w:t>
      </w:r>
    </w:p>
    <w:p w14:paraId="5569ACDA" w14:textId="79CC1D55" w:rsidR="00057A38" w:rsidRPr="00240E82" w:rsidRDefault="00057A38"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 and II only</w:t>
      </w:r>
    </w:p>
    <w:p w14:paraId="268E3440" w14:textId="6CF67C45" w:rsidR="00057A38" w:rsidRPr="00240E82" w:rsidRDefault="00057A38"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III and IV only</w:t>
      </w:r>
    </w:p>
    <w:p w14:paraId="470A5329" w14:textId="2645B164" w:rsidR="00057A38" w:rsidRPr="00240E82" w:rsidRDefault="00057A38" w:rsidP="003109F6">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I only</w:t>
      </w:r>
    </w:p>
    <w:p w14:paraId="49726165" w14:textId="75BA0245" w:rsidR="004E72B4" w:rsidRPr="00240E82" w:rsidRDefault="00057A38" w:rsidP="00057A38">
      <w:pPr>
        <w:pStyle w:val="ListParagraph"/>
        <w:numPr>
          <w:ilvl w:val="1"/>
          <w:numId w:val="39"/>
        </w:numPr>
        <w:spacing w:after="120" w:line="276" w:lineRule="auto"/>
        <w:ind w:left="1260" w:hanging="540"/>
        <w:rPr>
          <w:rFonts w:ascii="Cambria Math" w:hAnsi="Cambria Math"/>
          <w:color w:val="000000" w:themeColor="text1"/>
        </w:rPr>
      </w:pPr>
      <w:r w:rsidRPr="00240E82">
        <w:rPr>
          <w:rFonts w:ascii="Cambria Math" w:hAnsi="Cambria Math"/>
          <w:color w:val="000000" w:themeColor="text1"/>
        </w:rPr>
        <w:t>None of the above</w:t>
      </w:r>
    </w:p>
    <w:p w14:paraId="440F3D94" w14:textId="2F80CBA7" w:rsidR="00240E82" w:rsidRDefault="00240E82">
      <w:pPr>
        <w:rPr>
          <w:rFonts w:ascii="Cambria Math" w:hAnsi="Cambria Math"/>
          <w:color w:val="000000" w:themeColor="text1"/>
        </w:rPr>
      </w:pPr>
      <w:r>
        <w:rPr>
          <w:rFonts w:ascii="Cambria Math" w:hAnsi="Cambria Math"/>
          <w:color w:val="000000" w:themeColor="text1"/>
        </w:rPr>
        <w:br w:type="page"/>
      </w:r>
    </w:p>
    <w:p w14:paraId="7B1199CF" w14:textId="77777777" w:rsidR="004E72B4" w:rsidRPr="00240E82" w:rsidRDefault="004E72B4" w:rsidP="003109F6">
      <w:pPr>
        <w:spacing w:line="276" w:lineRule="auto"/>
        <w:rPr>
          <w:rFonts w:ascii="Cambria Math" w:hAnsi="Cambria Math"/>
          <w:color w:val="000000" w:themeColor="text1"/>
        </w:rPr>
      </w:pPr>
    </w:p>
    <w:p w14:paraId="713BDDB7" w14:textId="20AF45C4" w:rsidR="003E6356" w:rsidRPr="00240E82" w:rsidRDefault="003E6356" w:rsidP="003109F6">
      <w:pPr>
        <w:spacing w:line="276" w:lineRule="auto"/>
        <w:rPr>
          <w:rFonts w:ascii="Cambria Math" w:hAnsi="Cambria Math"/>
          <w:b/>
          <w:color w:val="000000" w:themeColor="text1"/>
          <w:sz w:val="24"/>
          <w:szCs w:val="24"/>
        </w:rPr>
      </w:pPr>
      <w:r w:rsidRPr="00240E82">
        <w:rPr>
          <w:rFonts w:ascii="Cambria Math" w:hAnsi="Cambria Math"/>
          <w:b/>
          <w:color w:val="000000" w:themeColor="text1"/>
          <w:sz w:val="24"/>
          <w:szCs w:val="24"/>
        </w:rPr>
        <w:t>F</w:t>
      </w:r>
      <w:r w:rsidR="00240E82">
        <w:rPr>
          <w:rFonts w:ascii="Cambria Math" w:hAnsi="Cambria Math"/>
          <w:b/>
          <w:color w:val="000000" w:themeColor="text1"/>
          <w:sz w:val="24"/>
          <w:szCs w:val="24"/>
        </w:rPr>
        <w:t>ree Response</w:t>
      </w:r>
    </w:p>
    <w:p w14:paraId="20B5AECB" w14:textId="3A488EEB" w:rsidR="003E6356" w:rsidRPr="00240E82" w:rsidRDefault="00EA569C" w:rsidP="003109F6">
      <w:pPr>
        <w:pStyle w:val="ListParagraph"/>
        <w:numPr>
          <w:ilvl w:val="0"/>
          <w:numId w:val="32"/>
        </w:numPr>
        <w:spacing w:line="276" w:lineRule="auto"/>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The effects on an astronauts body from being in space are still being studied. One worrisome effect is the loss of bone mineral density (BMD) over time. While it is established that it happens, a study is being conducted to see if the rate of bone loss increases with the length of time spent in space. Over a number of years the National Aeronautics and Space Administration (NASA) records the decrease in bone mineral density for a number of astronauts who have spent either one or two months in space. Below are the results</w:t>
      </w:r>
      <w:r w:rsidR="00C856E5" w:rsidRPr="00240E82">
        <w:rPr>
          <w:rFonts w:ascii="Cambria Math" w:hAnsi="Cambria Math" w:cs="Times New Roman"/>
          <w:color w:val="000000" w:themeColor="text1"/>
          <w:sz w:val="24"/>
          <w:szCs w:val="24"/>
        </w:rPr>
        <w:t xml:space="preserve">, where </w:t>
      </w:r>
      <m:oMath>
        <m:r>
          <w:rPr>
            <w:rFonts w:ascii="Cambria Math" w:hAnsi="Cambria Math" w:cs="Times New Roman"/>
            <w:color w:val="000000" w:themeColor="text1"/>
            <w:sz w:val="24"/>
            <w:szCs w:val="24"/>
          </w:rPr>
          <m:t>μ</m:t>
        </m:r>
      </m:oMath>
      <w:r w:rsidR="00C856E5" w:rsidRPr="00240E82">
        <w:rPr>
          <w:rFonts w:ascii="Cambria Math" w:eastAsiaTheme="minorEastAsia" w:hAnsi="Cambria Math" w:cs="Times New Roman"/>
          <w:color w:val="000000" w:themeColor="text1"/>
          <w:sz w:val="24"/>
          <w:szCs w:val="24"/>
        </w:rPr>
        <w:t xml:space="preserve"> is the sample mean loss-rate in BMD over the given time period in grams per square centimeter per month</w:t>
      </w:r>
      <w:r w:rsidR="00C856E5" w:rsidRPr="00240E82">
        <w:rPr>
          <w:rFonts w:ascii="Cambria Math" w:hAnsi="Cambria Math" w:cs="Times New Roman"/>
          <w:color w:val="000000" w:themeColor="text1"/>
          <w:sz w:val="24"/>
          <w:szCs w:val="24"/>
        </w:rPr>
        <w:t>.</w:t>
      </w:r>
    </w:p>
    <w:tbl>
      <w:tblPr>
        <w:tblStyle w:val="TableGrid"/>
        <w:tblW w:w="4955" w:type="dxa"/>
        <w:jc w:val="center"/>
        <w:tblLook w:val="04A0" w:firstRow="1" w:lastRow="0" w:firstColumn="1" w:lastColumn="0" w:noHBand="0" w:noVBand="1"/>
      </w:tblPr>
      <w:tblGrid>
        <w:gridCol w:w="2220"/>
        <w:gridCol w:w="613"/>
        <w:gridCol w:w="1061"/>
        <w:gridCol w:w="1061"/>
      </w:tblGrid>
      <w:tr w:rsidR="00240E82" w:rsidRPr="00240E82" w14:paraId="7E4FBBFE" w14:textId="77777777" w:rsidTr="004B6F18">
        <w:trPr>
          <w:jc w:val="center"/>
        </w:trPr>
        <w:tc>
          <w:tcPr>
            <w:tcW w:w="2220" w:type="dxa"/>
            <w:tcBorders>
              <w:top w:val="nil"/>
              <w:left w:val="nil"/>
            </w:tcBorders>
            <w:vAlign w:val="center"/>
          </w:tcPr>
          <w:p w14:paraId="5C9CD02C" w14:textId="77777777"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p>
        </w:tc>
        <w:tc>
          <w:tcPr>
            <w:tcW w:w="613" w:type="dxa"/>
            <w:vAlign w:val="center"/>
          </w:tcPr>
          <w:p w14:paraId="06EB1A41" w14:textId="199A3403"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n</w:t>
            </w:r>
          </w:p>
        </w:tc>
        <w:tc>
          <w:tcPr>
            <w:tcW w:w="1061" w:type="dxa"/>
            <w:vAlign w:val="center"/>
          </w:tcPr>
          <w:p w14:paraId="045AE32B" w14:textId="5DBD149C"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m:oMathPara>
              <m:oMath>
                <m:r>
                  <w:rPr>
                    <w:rFonts w:ascii="Cambria Math" w:hAnsi="Cambria Math" w:cs="Times New Roman"/>
                    <w:color w:val="000000" w:themeColor="text1"/>
                    <w:sz w:val="24"/>
                    <w:szCs w:val="24"/>
                  </w:rPr>
                  <m:t>μ</m:t>
                </m:r>
              </m:oMath>
            </m:oMathPara>
          </w:p>
        </w:tc>
        <w:tc>
          <w:tcPr>
            <w:tcW w:w="1061" w:type="dxa"/>
            <w:vAlign w:val="center"/>
          </w:tcPr>
          <w:p w14:paraId="2DC99AE6" w14:textId="2137EC06"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s</w:t>
            </w:r>
          </w:p>
        </w:tc>
      </w:tr>
      <w:tr w:rsidR="00240E82" w:rsidRPr="00240E82" w14:paraId="52345A63" w14:textId="77777777" w:rsidTr="004B6F18">
        <w:trPr>
          <w:jc w:val="center"/>
        </w:trPr>
        <w:tc>
          <w:tcPr>
            <w:tcW w:w="2220" w:type="dxa"/>
            <w:vAlign w:val="center"/>
          </w:tcPr>
          <w:p w14:paraId="309EF341" w14:textId="796657C0"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1-month in space</w:t>
            </w:r>
          </w:p>
        </w:tc>
        <w:tc>
          <w:tcPr>
            <w:tcW w:w="613" w:type="dxa"/>
            <w:vAlign w:val="center"/>
          </w:tcPr>
          <w:p w14:paraId="5CE6CCD8" w14:textId="7FC33F39"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29</w:t>
            </w:r>
          </w:p>
        </w:tc>
        <w:tc>
          <w:tcPr>
            <w:tcW w:w="1061" w:type="dxa"/>
            <w:vAlign w:val="center"/>
          </w:tcPr>
          <w:p w14:paraId="1D4D5835" w14:textId="4771578B" w:rsidR="004B6F18" w:rsidRPr="00240E82" w:rsidRDefault="00AD291A"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0.0129</w:t>
            </w:r>
          </w:p>
        </w:tc>
        <w:tc>
          <w:tcPr>
            <w:tcW w:w="1061" w:type="dxa"/>
            <w:vAlign w:val="center"/>
          </w:tcPr>
          <w:p w14:paraId="3B3DA5A6" w14:textId="7DEEAD4C"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0.0062</w:t>
            </w:r>
          </w:p>
        </w:tc>
      </w:tr>
      <w:tr w:rsidR="00240E82" w:rsidRPr="00240E82" w14:paraId="31A906A1" w14:textId="77777777" w:rsidTr="004B6F18">
        <w:trPr>
          <w:jc w:val="center"/>
        </w:trPr>
        <w:tc>
          <w:tcPr>
            <w:tcW w:w="2220" w:type="dxa"/>
            <w:vAlign w:val="center"/>
          </w:tcPr>
          <w:p w14:paraId="2F2AE3B0" w14:textId="487B371E"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2-months in space</w:t>
            </w:r>
          </w:p>
        </w:tc>
        <w:tc>
          <w:tcPr>
            <w:tcW w:w="613" w:type="dxa"/>
            <w:vAlign w:val="center"/>
          </w:tcPr>
          <w:p w14:paraId="1B6DAB62" w14:textId="0FA98F32"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17</w:t>
            </w:r>
          </w:p>
        </w:tc>
        <w:tc>
          <w:tcPr>
            <w:tcW w:w="1061" w:type="dxa"/>
            <w:vAlign w:val="center"/>
          </w:tcPr>
          <w:p w14:paraId="59549D46" w14:textId="0321125F" w:rsidR="004B6F18" w:rsidRPr="00240E82" w:rsidRDefault="004B6F18"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0.0155</w:t>
            </w:r>
          </w:p>
        </w:tc>
        <w:tc>
          <w:tcPr>
            <w:tcW w:w="1061" w:type="dxa"/>
            <w:vAlign w:val="center"/>
          </w:tcPr>
          <w:p w14:paraId="1E227BFF" w14:textId="6035C397" w:rsidR="004B6F18" w:rsidRPr="00240E82" w:rsidRDefault="00AD291A" w:rsidP="004B6F18">
            <w:pPr>
              <w:pStyle w:val="ListParagraph"/>
              <w:spacing w:line="276" w:lineRule="auto"/>
              <w:ind w:left="0"/>
              <w:jc w:val="center"/>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0.0107</w:t>
            </w:r>
          </w:p>
        </w:tc>
      </w:tr>
    </w:tbl>
    <w:p w14:paraId="0B6B656B" w14:textId="60903A3C" w:rsidR="00C856E5" w:rsidRPr="00240E82" w:rsidRDefault="00C856E5" w:rsidP="00C856E5">
      <w:pPr>
        <w:pStyle w:val="ListParagraph"/>
        <w:spacing w:line="276" w:lineRule="auto"/>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Assume the necessary conditions have been met for this test.</w:t>
      </w:r>
    </w:p>
    <w:p w14:paraId="616162C7" w14:textId="6F67E765" w:rsidR="003E6356" w:rsidRPr="00240E82" w:rsidRDefault="003E6356" w:rsidP="003109F6">
      <w:pPr>
        <w:spacing w:line="276" w:lineRule="auto"/>
        <w:rPr>
          <w:rFonts w:ascii="Cambria Math" w:hAnsi="Cambria Math" w:cs="Times New Roman"/>
          <w:color w:val="000000" w:themeColor="text1"/>
          <w:sz w:val="24"/>
          <w:szCs w:val="24"/>
        </w:rPr>
      </w:pPr>
    </w:p>
    <w:p w14:paraId="125B0946" w14:textId="2AC2606E" w:rsidR="003E6356" w:rsidRPr="00240E82" w:rsidRDefault="004B6F18" w:rsidP="003109F6">
      <w:pPr>
        <w:pStyle w:val="ListParagraph"/>
        <w:numPr>
          <w:ilvl w:val="1"/>
          <w:numId w:val="33"/>
        </w:numPr>
        <w:spacing w:line="276" w:lineRule="auto"/>
        <w:ind w:left="1260" w:hanging="540"/>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Compute the test statistic for the data above using the appropriate test.</w:t>
      </w:r>
    </w:p>
    <w:p w14:paraId="7DFA1A4C" w14:textId="099D51D4" w:rsidR="004B6F18" w:rsidRPr="00240E82" w:rsidRDefault="004B6F18" w:rsidP="004B6F18">
      <w:pPr>
        <w:pStyle w:val="ListParagraph"/>
        <w:spacing w:line="276" w:lineRule="auto"/>
        <w:ind w:left="1260"/>
        <w:rPr>
          <w:rFonts w:ascii="Cambria Math" w:hAnsi="Cambria Math" w:cs="Times New Roman"/>
          <w:color w:val="000000" w:themeColor="text1"/>
          <w:sz w:val="24"/>
          <w:szCs w:val="24"/>
        </w:rPr>
      </w:pPr>
    </w:p>
    <w:p w14:paraId="6B143F66" w14:textId="7F142F37" w:rsidR="004B6F18" w:rsidRDefault="004B6F18" w:rsidP="004B6F18">
      <w:pPr>
        <w:pStyle w:val="ListParagraph"/>
        <w:spacing w:line="276" w:lineRule="auto"/>
        <w:ind w:left="1260"/>
        <w:rPr>
          <w:rFonts w:ascii="Cambria Math" w:hAnsi="Cambria Math" w:cs="Times New Roman"/>
          <w:color w:val="000000" w:themeColor="text1"/>
          <w:sz w:val="24"/>
          <w:szCs w:val="24"/>
        </w:rPr>
      </w:pPr>
    </w:p>
    <w:p w14:paraId="446447F7" w14:textId="5629B9A7" w:rsidR="00240E82" w:rsidRDefault="00240E82" w:rsidP="004B6F18">
      <w:pPr>
        <w:pStyle w:val="ListParagraph"/>
        <w:spacing w:line="276" w:lineRule="auto"/>
        <w:ind w:left="1260"/>
        <w:rPr>
          <w:rFonts w:ascii="Cambria Math" w:hAnsi="Cambria Math" w:cs="Times New Roman"/>
          <w:color w:val="000000" w:themeColor="text1"/>
          <w:sz w:val="24"/>
          <w:szCs w:val="24"/>
        </w:rPr>
      </w:pPr>
    </w:p>
    <w:p w14:paraId="19C41D3A" w14:textId="748D6710" w:rsidR="00240E82" w:rsidRDefault="00240E82" w:rsidP="004B6F18">
      <w:pPr>
        <w:pStyle w:val="ListParagraph"/>
        <w:spacing w:line="276" w:lineRule="auto"/>
        <w:ind w:left="1260"/>
        <w:rPr>
          <w:rFonts w:ascii="Cambria Math" w:hAnsi="Cambria Math" w:cs="Times New Roman"/>
          <w:color w:val="000000" w:themeColor="text1"/>
          <w:sz w:val="24"/>
          <w:szCs w:val="24"/>
        </w:rPr>
      </w:pPr>
    </w:p>
    <w:p w14:paraId="6FB7D38F" w14:textId="7A3C13CD" w:rsidR="00240E82" w:rsidRDefault="00240E82" w:rsidP="004B6F18">
      <w:pPr>
        <w:pStyle w:val="ListParagraph"/>
        <w:spacing w:line="276" w:lineRule="auto"/>
        <w:ind w:left="1260"/>
        <w:rPr>
          <w:rFonts w:ascii="Cambria Math" w:hAnsi="Cambria Math" w:cs="Times New Roman"/>
          <w:color w:val="000000" w:themeColor="text1"/>
          <w:sz w:val="24"/>
          <w:szCs w:val="24"/>
        </w:rPr>
      </w:pPr>
    </w:p>
    <w:p w14:paraId="6DD08D3D" w14:textId="77777777" w:rsidR="00240E82" w:rsidRDefault="00240E82" w:rsidP="004B6F18">
      <w:pPr>
        <w:pStyle w:val="ListParagraph"/>
        <w:spacing w:line="276" w:lineRule="auto"/>
        <w:ind w:left="1260"/>
        <w:rPr>
          <w:rFonts w:ascii="Cambria Math" w:hAnsi="Cambria Math" w:cs="Times New Roman"/>
          <w:color w:val="000000" w:themeColor="text1"/>
          <w:sz w:val="24"/>
          <w:szCs w:val="24"/>
        </w:rPr>
      </w:pPr>
    </w:p>
    <w:p w14:paraId="48FD04AF" w14:textId="2DA97C07" w:rsidR="00240E82" w:rsidRDefault="00240E82" w:rsidP="004B6F18">
      <w:pPr>
        <w:pStyle w:val="ListParagraph"/>
        <w:spacing w:line="276" w:lineRule="auto"/>
        <w:ind w:left="1260"/>
        <w:rPr>
          <w:rFonts w:ascii="Cambria Math" w:hAnsi="Cambria Math" w:cs="Times New Roman"/>
          <w:color w:val="000000" w:themeColor="text1"/>
          <w:sz w:val="24"/>
          <w:szCs w:val="24"/>
        </w:rPr>
      </w:pPr>
    </w:p>
    <w:p w14:paraId="5A07D2D6" w14:textId="77777777" w:rsidR="00240E82" w:rsidRPr="00240E82" w:rsidRDefault="00240E82" w:rsidP="004B6F18">
      <w:pPr>
        <w:pStyle w:val="ListParagraph"/>
        <w:spacing w:line="276" w:lineRule="auto"/>
        <w:ind w:left="1260"/>
        <w:rPr>
          <w:rFonts w:ascii="Cambria Math" w:hAnsi="Cambria Math" w:cs="Times New Roman"/>
          <w:color w:val="000000" w:themeColor="text1"/>
          <w:sz w:val="24"/>
          <w:szCs w:val="24"/>
        </w:rPr>
      </w:pPr>
    </w:p>
    <w:p w14:paraId="34A3E58B" w14:textId="18A81EEE" w:rsidR="00AD291A" w:rsidRPr="00240E82" w:rsidRDefault="00AD291A" w:rsidP="00AD291A">
      <w:pPr>
        <w:pStyle w:val="ListParagraph"/>
        <w:numPr>
          <w:ilvl w:val="1"/>
          <w:numId w:val="33"/>
        </w:numPr>
        <w:spacing w:line="276" w:lineRule="auto"/>
        <w:ind w:left="1260" w:hanging="540"/>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Compute the degrees of freedom for this test.</w:t>
      </w:r>
    </w:p>
    <w:p w14:paraId="04B7613D" w14:textId="0A1A0D4C" w:rsidR="00D04A99" w:rsidRPr="00240E82" w:rsidRDefault="00D04A99" w:rsidP="00D04A99">
      <w:pPr>
        <w:pStyle w:val="ListParagraph"/>
        <w:spacing w:line="276" w:lineRule="auto"/>
        <w:ind w:left="1260"/>
        <w:rPr>
          <w:rFonts w:ascii="Cambria Math" w:hAnsi="Cambria Math" w:cs="Times New Roman"/>
          <w:color w:val="000000" w:themeColor="text1"/>
          <w:sz w:val="24"/>
          <w:szCs w:val="24"/>
        </w:rPr>
      </w:pPr>
    </w:p>
    <w:p w14:paraId="247CCF90" w14:textId="793041B7" w:rsidR="00D04A99" w:rsidRDefault="00D04A99" w:rsidP="00D04A99">
      <w:pPr>
        <w:pStyle w:val="ListParagraph"/>
        <w:spacing w:line="276" w:lineRule="auto"/>
        <w:ind w:left="1260"/>
        <w:rPr>
          <w:rFonts w:ascii="Cambria Math" w:hAnsi="Cambria Math" w:cs="Times New Roman"/>
          <w:color w:val="000000" w:themeColor="text1"/>
          <w:sz w:val="24"/>
          <w:szCs w:val="24"/>
        </w:rPr>
      </w:pPr>
    </w:p>
    <w:p w14:paraId="4B5611D9" w14:textId="3FF7A226" w:rsidR="00240E82" w:rsidRDefault="00240E82" w:rsidP="00D04A99">
      <w:pPr>
        <w:pStyle w:val="ListParagraph"/>
        <w:spacing w:line="276" w:lineRule="auto"/>
        <w:ind w:left="1260"/>
        <w:rPr>
          <w:rFonts w:ascii="Cambria Math" w:hAnsi="Cambria Math" w:cs="Times New Roman"/>
          <w:color w:val="000000" w:themeColor="text1"/>
          <w:sz w:val="24"/>
          <w:szCs w:val="24"/>
        </w:rPr>
      </w:pPr>
    </w:p>
    <w:p w14:paraId="1A14705C" w14:textId="1D274A1F" w:rsidR="00240E82" w:rsidRDefault="00240E82" w:rsidP="00D04A99">
      <w:pPr>
        <w:pStyle w:val="ListParagraph"/>
        <w:spacing w:line="276" w:lineRule="auto"/>
        <w:ind w:left="1260"/>
        <w:rPr>
          <w:rFonts w:ascii="Cambria Math" w:hAnsi="Cambria Math" w:cs="Times New Roman"/>
          <w:color w:val="000000" w:themeColor="text1"/>
          <w:sz w:val="24"/>
          <w:szCs w:val="24"/>
        </w:rPr>
      </w:pPr>
    </w:p>
    <w:p w14:paraId="075352CB" w14:textId="229BECD2" w:rsidR="00240E82" w:rsidRDefault="00240E82" w:rsidP="00D04A99">
      <w:pPr>
        <w:pStyle w:val="ListParagraph"/>
        <w:spacing w:line="276" w:lineRule="auto"/>
        <w:ind w:left="1260"/>
        <w:rPr>
          <w:rFonts w:ascii="Cambria Math" w:hAnsi="Cambria Math" w:cs="Times New Roman"/>
          <w:color w:val="000000" w:themeColor="text1"/>
          <w:sz w:val="24"/>
          <w:szCs w:val="24"/>
        </w:rPr>
      </w:pPr>
    </w:p>
    <w:p w14:paraId="52D8FB2C" w14:textId="69289A61" w:rsidR="00240E82" w:rsidRDefault="00240E82" w:rsidP="00D04A99">
      <w:pPr>
        <w:pStyle w:val="ListParagraph"/>
        <w:spacing w:line="276" w:lineRule="auto"/>
        <w:ind w:left="1260"/>
        <w:rPr>
          <w:rFonts w:ascii="Cambria Math" w:hAnsi="Cambria Math" w:cs="Times New Roman"/>
          <w:color w:val="000000" w:themeColor="text1"/>
          <w:sz w:val="24"/>
          <w:szCs w:val="24"/>
        </w:rPr>
      </w:pPr>
    </w:p>
    <w:p w14:paraId="55B75B72" w14:textId="763C06F1" w:rsidR="00240E82" w:rsidRDefault="00240E82" w:rsidP="00D04A99">
      <w:pPr>
        <w:pStyle w:val="ListParagraph"/>
        <w:spacing w:line="276" w:lineRule="auto"/>
        <w:ind w:left="1260"/>
        <w:rPr>
          <w:rFonts w:ascii="Cambria Math" w:hAnsi="Cambria Math" w:cs="Times New Roman"/>
          <w:color w:val="000000" w:themeColor="text1"/>
          <w:sz w:val="24"/>
          <w:szCs w:val="24"/>
        </w:rPr>
      </w:pPr>
    </w:p>
    <w:p w14:paraId="76016E9F" w14:textId="3459D000" w:rsidR="00240E82" w:rsidRPr="00240E82" w:rsidRDefault="00240E82" w:rsidP="00D04A99">
      <w:pPr>
        <w:pStyle w:val="ListParagraph"/>
        <w:spacing w:line="276" w:lineRule="auto"/>
        <w:ind w:left="1260"/>
        <w:rPr>
          <w:rFonts w:ascii="Cambria Math" w:hAnsi="Cambria Math" w:cs="Times New Roman"/>
          <w:color w:val="000000" w:themeColor="text1"/>
          <w:sz w:val="24"/>
          <w:szCs w:val="24"/>
        </w:rPr>
      </w:pPr>
    </w:p>
    <w:p w14:paraId="57E0ED07" w14:textId="77777777" w:rsidR="00D04A99" w:rsidRPr="00240E82" w:rsidRDefault="00D04A99" w:rsidP="00D04A99">
      <w:pPr>
        <w:pStyle w:val="ListParagraph"/>
        <w:spacing w:line="276" w:lineRule="auto"/>
        <w:ind w:left="1260"/>
        <w:rPr>
          <w:rFonts w:ascii="Cambria Math" w:hAnsi="Cambria Math" w:cs="Times New Roman"/>
          <w:color w:val="000000" w:themeColor="text1"/>
          <w:sz w:val="24"/>
          <w:szCs w:val="24"/>
        </w:rPr>
      </w:pPr>
    </w:p>
    <w:p w14:paraId="64162B86" w14:textId="487DAECF" w:rsidR="00D04A99" w:rsidRPr="00240E82" w:rsidRDefault="00D04A99" w:rsidP="00AD291A">
      <w:pPr>
        <w:pStyle w:val="ListParagraph"/>
        <w:numPr>
          <w:ilvl w:val="1"/>
          <w:numId w:val="33"/>
        </w:numPr>
        <w:spacing w:line="276" w:lineRule="auto"/>
        <w:ind w:left="1260" w:hanging="540"/>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At what confidence level does this test suggest a change in the loss rate of BMD?</w:t>
      </w:r>
    </w:p>
    <w:p w14:paraId="497F6DBD" w14:textId="72CCC4B9" w:rsidR="003E6356" w:rsidRPr="00240E82" w:rsidRDefault="00AD291A" w:rsidP="00AD291A">
      <w:pPr>
        <w:pStyle w:val="ListParagraph"/>
        <w:spacing w:line="276" w:lineRule="auto"/>
        <w:ind w:left="1260"/>
        <w:rPr>
          <w:rFonts w:ascii="Cambria Math" w:hAnsi="Cambria Math" w:cs="Times New Roman"/>
          <w:color w:val="000000" w:themeColor="text1"/>
          <w:sz w:val="24"/>
          <w:szCs w:val="24"/>
        </w:rPr>
      </w:pPr>
      <w:r w:rsidRPr="00240E82">
        <w:rPr>
          <w:rFonts w:ascii="Cambria Math" w:hAnsi="Cambria Math" w:cs="Times New Roman"/>
          <w:color w:val="000000" w:themeColor="text1"/>
          <w:sz w:val="24"/>
          <w:szCs w:val="24"/>
        </w:rPr>
        <w:t xml:space="preserve"> </w:t>
      </w:r>
    </w:p>
    <w:p w14:paraId="6D7D322A" w14:textId="77777777" w:rsidR="00D04A99" w:rsidRPr="00240E82" w:rsidRDefault="00D04A99" w:rsidP="00D04A99">
      <w:pPr>
        <w:spacing w:line="276" w:lineRule="auto"/>
        <w:rPr>
          <w:rFonts w:ascii="Cambria Math" w:hAnsi="Cambria Math"/>
          <w:color w:val="000000" w:themeColor="text1"/>
        </w:rPr>
      </w:pPr>
    </w:p>
    <w:p w14:paraId="311151F3" w14:textId="5B43B8EE" w:rsidR="00DD3E9F" w:rsidRPr="00240E82" w:rsidRDefault="00DD3E9F" w:rsidP="00D04A99">
      <w:pPr>
        <w:spacing w:line="276" w:lineRule="auto"/>
        <w:rPr>
          <w:rFonts w:ascii="Cambria Math" w:hAnsi="Cambria Math" w:cs="Times New Roman"/>
          <w:color w:val="000000" w:themeColor="text1"/>
          <w:sz w:val="24"/>
          <w:szCs w:val="24"/>
        </w:rPr>
      </w:pPr>
    </w:p>
    <w:p w14:paraId="2B1BF27A" w14:textId="77777777" w:rsidR="00271431" w:rsidRDefault="00271431" w:rsidP="00271431">
      <w:pPr>
        <w:pStyle w:val="ListParagraph"/>
        <w:numPr>
          <w:ilvl w:val="0"/>
          <w:numId w:val="32"/>
        </w:numPr>
        <w:spacing w:line="276" w:lineRule="auto"/>
        <w:rPr>
          <w:rFonts w:ascii="Cambria Math" w:hAnsi="Cambria Math"/>
          <w:sz w:val="24"/>
          <w:szCs w:val="24"/>
        </w:rPr>
      </w:pPr>
      <w:r>
        <w:rPr>
          <w:rFonts w:ascii="Cambria Math" w:hAnsi="Cambria Math"/>
          <w:sz w:val="24"/>
          <w:szCs w:val="24"/>
        </w:rPr>
        <w:lastRenderedPageBreak/>
        <w:t>A supplier of sushi-grade fish conducts a survey of 1000 random people in order to better understand their market. The researchers asked the participants whether or not they lived within 250 miles of the ocean, and whether or not they liked sushi. Of those surveyed, 128 of the 210 who live near the coast say they like sushi while 393 of the 790 who live inland say they like sushi.</w:t>
      </w:r>
    </w:p>
    <w:p w14:paraId="6A320B7C" w14:textId="77777777" w:rsidR="00271431" w:rsidRDefault="00271431" w:rsidP="00271431">
      <w:pPr>
        <w:pStyle w:val="ListParagraph"/>
        <w:spacing w:line="276" w:lineRule="auto"/>
        <w:rPr>
          <w:rFonts w:ascii="Cambria Math" w:hAnsi="Cambria Math"/>
          <w:sz w:val="24"/>
          <w:szCs w:val="24"/>
        </w:rPr>
      </w:pPr>
      <w:r>
        <w:rPr>
          <w:rFonts w:ascii="Cambria Math" w:hAnsi="Cambria Math"/>
          <w:sz w:val="24"/>
          <w:szCs w:val="24"/>
        </w:rPr>
        <w:t>Construct a 95% confidence interval for the difference in the proportion of coastal and inland people who like sushi and offer an interpretation of the result.</w:t>
      </w:r>
    </w:p>
    <w:p w14:paraId="7AF4FB7D" w14:textId="2360D470" w:rsidR="00C97B17" w:rsidRPr="00240E82" w:rsidRDefault="00C97B17" w:rsidP="00240E82">
      <w:pPr>
        <w:spacing w:line="276" w:lineRule="auto"/>
        <w:rPr>
          <w:rFonts w:ascii="Cambria Math" w:hAnsi="Cambria Math"/>
          <w:color w:val="000000" w:themeColor="text1"/>
          <w:sz w:val="24"/>
          <w:szCs w:val="24"/>
        </w:rPr>
      </w:pPr>
    </w:p>
    <w:p w14:paraId="0288DF72" w14:textId="74C76168" w:rsidR="00E201E9" w:rsidRDefault="00E201E9" w:rsidP="002349E7">
      <w:pPr>
        <w:spacing w:line="276" w:lineRule="auto"/>
        <w:rPr>
          <w:rFonts w:ascii="Cambria Math" w:eastAsiaTheme="minorEastAsia" w:hAnsi="Cambria Math"/>
          <w:color w:val="000000" w:themeColor="text1"/>
          <w:sz w:val="24"/>
          <w:szCs w:val="24"/>
        </w:rPr>
      </w:pPr>
    </w:p>
    <w:p w14:paraId="1FF0C38D" w14:textId="728AB9EF" w:rsidR="00240E82" w:rsidRDefault="00240E82" w:rsidP="002349E7">
      <w:pPr>
        <w:spacing w:line="276" w:lineRule="auto"/>
        <w:rPr>
          <w:rFonts w:ascii="Cambria Math" w:eastAsiaTheme="minorEastAsia" w:hAnsi="Cambria Math"/>
          <w:color w:val="000000" w:themeColor="text1"/>
          <w:sz w:val="24"/>
          <w:szCs w:val="24"/>
        </w:rPr>
      </w:pPr>
    </w:p>
    <w:p w14:paraId="4F0BEB20" w14:textId="17481AA5" w:rsidR="00240E82" w:rsidRDefault="00240E82" w:rsidP="002349E7">
      <w:pPr>
        <w:spacing w:line="276" w:lineRule="auto"/>
        <w:rPr>
          <w:rFonts w:ascii="Cambria Math" w:eastAsiaTheme="minorEastAsia" w:hAnsi="Cambria Math"/>
          <w:color w:val="000000" w:themeColor="text1"/>
          <w:sz w:val="24"/>
          <w:szCs w:val="24"/>
        </w:rPr>
      </w:pPr>
    </w:p>
    <w:p w14:paraId="4432F49F" w14:textId="71DF58F1" w:rsidR="00240E82" w:rsidRDefault="00240E82" w:rsidP="002349E7">
      <w:pPr>
        <w:spacing w:line="276" w:lineRule="auto"/>
        <w:rPr>
          <w:rFonts w:ascii="Cambria Math" w:eastAsiaTheme="minorEastAsia" w:hAnsi="Cambria Math"/>
          <w:color w:val="000000" w:themeColor="text1"/>
          <w:sz w:val="24"/>
          <w:szCs w:val="24"/>
        </w:rPr>
      </w:pPr>
    </w:p>
    <w:p w14:paraId="206405F2" w14:textId="3844DA13" w:rsidR="00240E82" w:rsidRDefault="00240E82" w:rsidP="002349E7">
      <w:pPr>
        <w:spacing w:line="276" w:lineRule="auto"/>
        <w:rPr>
          <w:rFonts w:ascii="Cambria Math" w:eastAsiaTheme="minorEastAsia" w:hAnsi="Cambria Math"/>
          <w:color w:val="000000" w:themeColor="text1"/>
          <w:sz w:val="24"/>
          <w:szCs w:val="24"/>
        </w:rPr>
      </w:pPr>
    </w:p>
    <w:p w14:paraId="446ED77B" w14:textId="6B4D5595" w:rsidR="00240E82" w:rsidRDefault="00240E82" w:rsidP="002349E7">
      <w:pPr>
        <w:spacing w:line="276" w:lineRule="auto"/>
        <w:rPr>
          <w:rFonts w:ascii="Cambria Math" w:eastAsiaTheme="minorEastAsia" w:hAnsi="Cambria Math"/>
          <w:color w:val="000000" w:themeColor="text1"/>
          <w:sz w:val="24"/>
          <w:szCs w:val="24"/>
        </w:rPr>
      </w:pPr>
    </w:p>
    <w:p w14:paraId="10D93569" w14:textId="77E2AF6B" w:rsidR="00240E82" w:rsidRDefault="00240E82" w:rsidP="002349E7">
      <w:pPr>
        <w:spacing w:line="276" w:lineRule="auto"/>
        <w:rPr>
          <w:rFonts w:ascii="Cambria Math" w:eastAsiaTheme="minorEastAsia" w:hAnsi="Cambria Math"/>
          <w:color w:val="000000" w:themeColor="text1"/>
          <w:sz w:val="24"/>
          <w:szCs w:val="24"/>
        </w:rPr>
      </w:pPr>
    </w:p>
    <w:p w14:paraId="4E709781" w14:textId="5070FE9D" w:rsidR="00240E82" w:rsidRDefault="00240E82" w:rsidP="002349E7">
      <w:pPr>
        <w:spacing w:line="276" w:lineRule="auto"/>
        <w:rPr>
          <w:rFonts w:ascii="Cambria Math" w:eastAsiaTheme="minorEastAsia" w:hAnsi="Cambria Math"/>
          <w:color w:val="000000" w:themeColor="text1"/>
          <w:sz w:val="24"/>
          <w:szCs w:val="24"/>
        </w:rPr>
      </w:pPr>
    </w:p>
    <w:p w14:paraId="19E4A335" w14:textId="7355D762" w:rsidR="00240E82" w:rsidRDefault="00240E82" w:rsidP="002349E7">
      <w:pPr>
        <w:spacing w:line="276" w:lineRule="auto"/>
        <w:rPr>
          <w:rFonts w:ascii="Cambria Math" w:eastAsiaTheme="minorEastAsia" w:hAnsi="Cambria Math"/>
          <w:color w:val="000000" w:themeColor="text1"/>
          <w:sz w:val="24"/>
          <w:szCs w:val="24"/>
        </w:rPr>
      </w:pPr>
    </w:p>
    <w:p w14:paraId="3F34AE1B" w14:textId="6308240A" w:rsidR="00240E82" w:rsidRDefault="00240E82" w:rsidP="002349E7">
      <w:pPr>
        <w:spacing w:line="276" w:lineRule="auto"/>
        <w:rPr>
          <w:rFonts w:ascii="Cambria Math" w:eastAsiaTheme="minorEastAsia" w:hAnsi="Cambria Math"/>
          <w:color w:val="000000" w:themeColor="text1"/>
          <w:sz w:val="24"/>
          <w:szCs w:val="24"/>
        </w:rPr>
      </w:pPr>
    </w:p>
    <w:p w14:paraId="4A5B727E" w14:textId="314423F7" w:rsidR="00240E82" w:rsidRDefault="00240E82" w:rsidP="002349E7">
      <w:pPr>
        <w:spacing w:line="276" w:lineRule="auto"/>
        <w:rPr>
          <w:rFonts w:ascii="Cambria Math" w:eastAsiaTheme="minorEastAsia" w:hAnsi="Cambria Math"/>
          <w:color w:val="000000" w:themeColor="text1"/>
          <w:sz w:val="24"/>
          <w:szCs w:val="24"/>
        </w:rPr>
      </w:pPr>
    </w:p>
    <w:p w14:paraId="1E248C8E" w14:textId="7B30E48C" w:rsidR="00240E82" w:rsidRDefault="00240E82" w:rsidP="002349E7">
      <w:pPr>
        <w:spacing w:line="276" w:lineRule="auto"/>
        <w:rPr>
          <w:rFonts w:ascii="Cambria Math" w:eastAsiaTheme="minorEastAsia" w:hAnsi="Cambria Math"/>
          <w:color w:val="000000" w:themeColor="text1"/>
          <w:sz w:val="24"/>
          <w:szCs w:val="24"/>
        </w:rPr>
      </w:pPr>
    </w:p>
    <w:p w14:paraId="1DBCBB35" w14:textId="6C66ACE7" w:rsidR="00240E82" w:rsidRDefault="00240E82" w:rsidP="002349E7">
      <w:pPr>
        <w:spacing w:line="276" w:lineRule="auto"/>
        <w:rPr>
          <w:rFonts w:ascii="Cambria Math" w:eastAsiaTheme="minorEastAsia" w:hAnsi="Cambria Math"/>
          <w:color w:val="000000" w:themeColor="text1"/>
          <w:sz w:val="24"/>
          <w:szCs w:val="24"/>
        </w:rPr>
      </w:pPr>
    </w:p>
    <w:p w14:paraId="3A041327" w14:textId="495F951C" w:rsidR="00240E82" w:rsidRDefault="00240E82" w:rsidP="002349E7">
      <w:pPr>
        <w:spacing w:line="276" w:lineRule="auto"/>
        <w:rPr>
          <w:rFonts w:ascii="Cambria Math" w:eastAsiaTheme="minorEastAsia" w:hAnsi="Cambria Math"/>
          <w:color w:val="000000" w:themeColor="text1"/>
          <w:sz w:val="24"/>
          <w:szCs w:val="24"/>
        </w:rPr>
      </w:pPr>
    </w:p>
    <w:p w14:paraId="72E83A1F" w14:textId="520AA721" w:rsidR="00240E82" w:rsidRDefault="00240E82" w:rsidP="002349E7">
      <w:pPr>
        <w:spacing w:line="276" w:lineRule="auto"/>
        <w:rPr>
          <w:rFonts w:ascii="Cambria Math" w:eastAsiaTheme="minorEastAsia" w:hAnsi="Cambria Math"/>
          <w:color w:val="000000" w:themeColor="text1"/>
          <w:sz w:val="24"/>
          <w:szCs w:val="24"/>
        </w:rPr>
      </w:pPr>
    </w:p>
    <w:p w14:paraId="3A16E69D" w14:textId="1CEF73BC" w:rsidR="00240E82" w:rsidRDefault="00240E82" w:rsidP="002349E7">
      <w:pPr>
        <w:spacing w:line="276" w:lineRule="auto"/>
        <w:rPr>
          <w:rFonts w:ascii="Cambria Math" w:eastAsiaTheme="minorEastAsia" w:hAnsi="Cambria Math"/>
          <w:color w:val="000000" w:themeColor="text1"/>
          <w:sz w:val="24"/>
          <w:szCs w:val="24"/>
        </w:rPr>
      </w:pPr>
    </w:p>
    <w:p w14:paraId="2937A50D" w14:textId="56C3AE93" w:rsidR="00271431" w:rsidRDefault="00271431" w:rsidP="002349E7">
      <w:pPr>
        <w:spacing w:line="276" w:lineRule="auto"/>
        <w:rPr>
          <w:rFonts w:ascii="Cambria Math" w:eastAsiaTheme="minorEastAsia" w:hAnsi="Cambria Math"/>
          <w:color w:val="000000" w:themeColor="text1"/>
          <w:sz w:val="24"/>
          <w:szCs w:val="24"/>
        </w:rPr>
      </w:pPr>
    </w:p>
    <w:p w14:paraId="2C0D28DA" w14:textId="0FE4F8CF" w:rsidR="00271431" w:rsidRDefault="00271431" w:rsidP="002349E7">
      <w:pPr>
        <w:spacing w:line="276" w:lineRule="auto"/>
        <w:rPr>
          <w:rFonts w:ascii="Cambria Math" w:eastAsiaTheme="minorEastAsia" w:hAnsi="Cambria Math"/>
          <w:color w:val="000000" w:themeColor="text1"/>
          <w:sz w:val="24"/>
          <w:szCs w:val="24"/>
        </w:rPr>
      </w:pPr>
    </w:p>
    <w:p w14:paraId="5E29C6DC" w14:textId="03BEBF77" w:rsidR="00271431" w:rsidRDefault="00271431" w:rsidP="002349E7">
      <w:pPr>
        <w:spacing w:line="276" w:lineRule="auto"/>
        <w:rPr>
          <w:rFonts w:ascii="Cambria Math" w:eastAsiaTheme="minorEastAsia" w:hAnsi="Cambria Math"/>
          <w:color w:val="000000" w:themeColor="text1"/>
          <w:sz w:val="24"/>
          <w:szCs w:val="24"/>
        </w:rPr>
      </w:pPr>
    </w:p>
    <w:p w14:paraId="47C3EE07" w14:textId="428F6C6B" w:rsidR="00271431" w:rsidRDefault="00271431" w:rsidP="002349E7">
      <w:pPr>
        <w:spacing w:line="276" w:lineRule="auto"/>
        <w:rPr>
          <w:rFonts w:ascii="Cambria Math" w:eastAsiaTheme="minorEastAsia" w:hAnsi="Cambria Math"/>
          <w:color w:val="000000" w:themeColor="text1"/>
          <w:sz w:val="24"/>
          <w:szCs w:val="24"/>
        </w:rPr>
      </w:pPr>
    </w:p>
    <w:p w14:paraId="133F119A" w14:textId="77777777" w:rsidR="00271431" w:rsidRPr="00240E82" w:rsidRDefault="00271431" w:rsidP="002349E7">
      <w:pPr>
        <w:spacing w:line="276" w:lineRule="auto"/>
        <w:rPr>
          <w:rFonts w:ascii="Cambria Math" w:eastAsiaTheme="minorEastAsia" w:hAnsi="Cambria Math"/>
          <w:color w:val="000000" w:themeColor="text1"/>
          <w:sz w:val="24"/>
          <w:szCs w:val="24"/>
        </w:rPr>
      </w:pPr>
      <w:bookmarkStart w:id="1" w:name="_GoBack"/>
      <w:bookmarkEnd w:id="1"/>
    </w:p>
    <w:p w14:paraId="4DE44351" w14:textId="4963075A" w:rsidR="00DD3E9F" w:rsidRPr="00240E82" w:rsidRDefault="00DD3E9F" w:rsidP="002349E7">
      <w:pPr>
        <w:spacing w:line="276" w:lineRule="auto"/>
        <w:rPr>
          <w:rFonts w:ascii="Cambria Math" w:eastAsiaTheme="minorEastAsia" w:hAnsi="Cambria Math"/>
          <w:color w:val="000000" w:themeColor="text1"/>
          <w:sz w:val="24"/>
          <w:szCs w:val="24"/>
        </w:rPr>
      </w:pPr>
    </w:p>
    <w:p w14:paraId="48F76772" w14:textId="1EEED992" w:rsidR="003E6356" w:rsidRPr="00240E82" w:rsidRDefault="0086746D" w:rsidP="003109F6">
      <w:pPr>
        <w:pStyle w:val="ListParagraph"/>
        <w:numPr>
          <w:ilvl w:val="0"/>
          <w:numId w:val="32"/>
        </w:numPr>
        <w:spacing w:line="276" w:lineRule="auto"/>
        <w:ind w:left="360"/>
        <w:rPr>
          <w:rFonts w:ascii="Cambria Math" w:hAnsi="Cambria Math"/>
          <w:color w:val="000000" w:themeColor="text1"/>
          <w:sz w:val="24"/>
          <w:szCs w:val="24"/>
        </w:rPr>
      </w:pPr>
      <w:r w:rsidRPr="00240E82">
        <w:rPr>
          <w:rFonts w:ascii="Cambria Math" w:hAnsi="Cambria Math"/>
          <w:color w:val="000000" w:themeColor="text1"/>
          <w:sz w:val="24"/>
          <w:szCs w:val="24"/>
        </w:rPr>
        <w:lastRenderedPageBreak/>
        <w:t>A construction company claim</w:t>
      </w:r>
      <w:r w:rsidR="00BD45F1" w:rsidRPr="00240E82">
        <w:rPr>
          <w:rFonts w:ascii="Cambria Math" w:hAnsi="Cambria Math"/>
          <w:color w:val="000000" w:themeColor="text1"/>
          <w:sz w:val="24"/>
          <w:szCs w:val="24"/>
        </w:rPr>
        <w:t>ing</w:t>
      </w:r>
      <w:r w:rsidRPr="00240E82">
        <w:rPr>
          <w:rFonts w:ascii="Cambria Math" w:hAnsi="Cambria Math"/>
          <w:color w:val="000000" w:themeColor="text1"/>
          <w:sz w:val="24"/>
          <w:szCs w:val="24"/>
        </w:rPr>
        <w:t xml:space="preserve"> to have developed </w:t>
      </w:r>
      <w:r w:rsidR="00B0137C" w:rsidRPr="00240E82">
        <w:rPr>
          <w:rFonts w:ascii="Cambria Math" w:hAnsi="Cambria Math"/>
          <w:color w:val="000000" w:themeColor="text1"/>
          <w:sz w:val="24"/>
          <w:szCs w:val="24"/>
        </w:rPr>
        <w:t xml:space="preserve">stronger I-beams </w:t>
      </w:r>
      <w:r w:rsidR="00BD45F1" w:rsidRPr="00240E82">
        <w:rPr>
          <w:rFonts w:ascii="Cambria Math" w:hAnsi="Cambria Math"/>
          <w:color w:val="000000" w:themeColor="text1"/>
          <w:sz w:val="24"/>
          <w:szCs w:val="24"/>
        </w:rPr>
        <w:t>wishes to rebuild a bridge and raise the weight rating, allowing more and heavier traffic</w:t>
      </w:r>
      <w:r w:rsidR="00B0137C" w:rsidRPr="00240E82">
        <w:rPr>
          <w:rFonts w:ascii="Cambria Math" w:hAnsi="Cambria Math"/>
          <w:color w:val="000000" w:themeColor="text1"/>
          <w:sz w:val="24"/>
          <w:szCs w:val="24"/>
        </w:rPr>
        <w:t xml:space="preserve">. To investigate the performance of the new versus the old beams, a random sample of each of the two types is stress tested. The hypotheses the construction company will test are </w:t>
      </w:r>
      <w:r w:rsidR="003E6356" w:rsidRPr="00240E82">
        <w:rPr>
          <w:rFonts w:ascii="Cambria Math" w:hAnsi="Cambria Math"/>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0</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O</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N</m:t>
            </m:r>
          </m:sub>
        </m:sSub>
      </m:oMath>
      <w:r w:rsidR="00B0137C" w:rsidRPr="00240E82">
        <w:rPr>
          <w:rFonts w:ascii="Cambria Math" w:eastAsiaTheme="minorEastAsia" w:hAnsi="Cambria Math"/>
          <w:color w:val="000000" w:themeColor="text1"/>
          <w:sz w:val="24"/>
          <w:szCs w:val="24"/>
        </w:rPr>
        <w:t xml:space="preserve"> vs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a</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O</m:t>
            </m:r>
          </m:sub>
        </m:sSub>
        <m:r>
          <w:rPr>
            <w:rFonts w:ascii="Cambria Math" w:hAnsi="Cambria Math"/>
            <w:color w:val="000000" w:themeColor="text1"/>
            <w:sz w:val="24"/>
            <w:szCs w:val="24"/>
          </w:rPr>
          <m:t>&lt;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N</m:t>
            </m:r>
          </m:sub>
        </m:sSub>
      </m:oMath>
      <w:r w:rsidR="00B0137C" w:rsidRPr="00240E82">
        <w:rPr>
          <w:rFonts w:ascii="Cambria Math" w:eastAsiaTheme="minorEastAsia" w:hAnsi="Cambria Math"/>
          <w:color w:val="000000" w:themeColor="text1"/>
          <w:sz w:val="24"/>
          <w:szCs w:val="24"/>
        </w:rPr>
        <w:t xml:space="preserve"> where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O</m:t>
            </m:r>
          </m:sub>
        </m:sSub>
      </m:oMath>
      <w:r w:rsidR="00B0137C" w:rsidRPr="00240E82">
        <w:rPr>
          <w:rFonts w:ascii="Cambria Math" w:eastAsiaTheme="minorEastAsia" w:hAnsi="Cambria Math"/>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N</m:t>
            </m:r>
          </m:sub>
        </m:sSub>
      </m:oMath>
      <w:r w:rsidR="00B0137C" w:rsidRPr="00240E82">
        <w:rPr>
          <w:rFonts w:ascii="Cambria Math" w:eastAsiaTheme="minorEastAsia" w:hAnsi="Cambria Math"/>
          <w:color w:val="000000" w:themeColor="text1"/>
          <w:sz w:val="24"/>
          <w:szCs w:val="24"/>
        </w:rPr>
        <w:t xml:space="preserve"> are the old and new mean stress limits respectively.</w:t>
      </w:r>
    </w:p>
    <w:p w14:paraId="56486544" w14:textId="77777777" w:rsidR="003E6356" w:rsidRPr="00240E82" w:rsidRDefault="003E6356" w:rsidP="003109F6">
      <w:pPr>
        <w:pStyle w:val="ListParagraph"/>
        <w:spacing w:line="276" w:lineRule="auto"/>
        <w:rPr>
          <w:rFonts w:ascii="Cambria Math" w:hAnsi="Cambria Math"/>
          <w:color w:val="000000" w:themeColor="text1"/>
          <w:sz w:val="24"/>
          <w:szCs w:val="24"/>
        </w:rPr>
      </w:pPr>
    </w:p>
    <w:p w14:paraId="3261CE46" w14:textId="55CA980D" w:rsidR="003E6356" w:rsidRPr="00240E82" w:rsidRDefault="00B0137C" w:rsidP="003109F6">
      <w:pPr>
        <w:pStyle w:val="ListParagraph"/>
        <w:numPr>
          <w:ilvl w:val="0"/>
          <w:numId w:val="37"/>
        </w:numPr>
        <w:spacing w:after="0" w:line="276" w:lineRule="auto"/>
        <w:ind w:left="1260" w:hanging="540"/>
        <w:rPr>
          <w:rFonts w:ascii="Cambria Math" w:hAnsi="Cambria Math"/>
          <w:color w:val="000000" w:themeColor="text1"/>
          <w:sz w:val="24"/>
          <w:szCs w:val="24"/>
        </w:rPr>
      </w:pPr>
      <w:r w:rsidRPr="00240E82">
        <w:rPr>
          <w:rFonts w:ascii="Cambria Math" w:hAnsi="Cambria Math"/>
          <w:color w:val="000000" w:themeColor="text1"/>
          <w:sz w:val="24"/>
          <w:szCs w:val="24"/>
        </w:rPr>
        <w:t>Describe a Type I error in this context and explain how it may have dangerous consequences</w:t>
      </w:r>
    </w:p>
    <w:p w14:paraId="6D3334D6" w14:textId="7973EFCE" w:rsidR="003E6356" w:rsidRDefault="003E6356" w:rsidP="003109F6">
      <w:pPr>
        <w:spacing w:after="0" w:line="276" w:lineRule="auto"/>
        <w:ind w:left="1800" w:hanging="540"/>
        <w:rPr>
          <w:rFonts w:ascii="Cambria Math" w:hAnsi="Cambria Math"/>
          <w:color w:val="000000" w:themeColor="text1"/>
          <w:sz w:val="24"/>
          <w:szCs w:val="24"/>
        </w:rPr>
      </w:pPr>
    </w:p>
    <w:p w14:paraId="6FC3ADFD" w14:textId="40F6C25D" w:rsidR="00240E82" w:rsidRDefault="00240E82" w:rsidP="003109F6">
      <w:pPr>
        <w:spacing w:after="0" w:line="276" w:lineRule="auto"/>
        <w:ind w:left="1800" w:hanging="540"/>
        <w:rPr>
          <w:rFonts w:ascii="Cambria Math" w:hAnsi="Cambria Math"/>
          <w:color w:val="000000" w:themeColor="text1"/>
          <w:sz w:val="24"/>
          <w:szCs w:val="24"/>
        </w:rPr>
      </w:pPr>
    </w:p>
    <w:p w14:paraId="558B4293" w14:textId="5A85E49B" w:rsidR="00240E82" w:rsidRDefault="00240E82" w:rsidP="003109F6">
      <w:pPr>
        <w:spacing w:after="0" w:line="276" w:lineRule="auto"/>
        <w:ind w:left="1800" w:hanging="540"/>
        <w:rPr>
          <w:rFonts w:ascii="Cambria Math" w:hAnsi="Cambria Math"/>
          <w:color w:val="000000" w:themeColor="text1"/>
          <w:sz w:val="24"/>
          <w:szCs w:val="24"/>
        </w:rPr>
      </w:pPr>
    </w:p>
    <w:p w14:paraId="5D9FFB07" w14:textId="6C2F97F5" w:rsidR="00240E82" w:rsidRDefault="00240E82" w:rsidP="003109F6">
      <w:pPr>
        <w:spacing w:after="0" w:line="276" w:lineRule="auto"/>
        <w:ind w:left="1800" w:hanging="540"/>
        <w:rPr>
          <w:rFonts w:ascii="Cambria Math" w:hAnsi="Cambria Math"/>
          <w:color w:val="000000" w:themeColor="text1"/>
          <w:sz w:val="24"/>
          <w:szCs w:val="24"/>
        </w:rPr>
      </w:pPr>
    </w:p>
    <w:p w14:paraId="78E57FEC" w14:textId="17696C8F" w:rsidR="00240E82" w:rsidRDefault="00240E82" w:rsidP="003109F6">
      <w:pPr>
        <w:spacing w:after="0" w:line="276" w:lineRule="auto"/>
        <w:ind w:left="1800" w:hanging="540"/>
        <w:rPr>
          <w:rFonts w:ascii="Cambria Math" w:hAnsi="Cambria Math"/>
          <w:color w:val="000000" w:themeColor="text1"/>
          <w:sz w:val="24"/>
          <w:szCs w:val="24"/>
        </w:rPr>
      </w:pPr>
    </w:p>
    <w:p w14:paraId="42766C1C" w14:textId="77777777" w:rsidR="00240E82" w:rsidRDefault="00240E82" w:rsidP="003109F6">
      <w:pPr>
        <w:spacing w:after="0" w:line="276" w:lineRule="auto"/>
        <w:ind w:left="1800" w:hanging="540"/>
        <w:rPr>
          <w:rFonts w:ascii="Cambria Math" w:hAnsi="Cambria Math"/>
          <w:color w:val="000000" w:themeColor="text1"/>
          <w:sz w:val="24"/>
          <w:szCs w:val="24"/>
        </w:rPr>
      </w:pPr>
    </w:p>
    <w:p w14:paraId="66701D28" w14:textId="77777777" w:rsidR="00240E82" w:rsidRPr="00240E82" w:rsidRDefault="00240E82" w:rsidP="003109F6">
      <w:pPr>
        <w:spacing w:after="0" w:line="276" w:lineRule="auto"/>
        <w:ind w:left="1800" w:hanging="540"/>
        <w:rPr>
          <w:rFonts w:ascii="Cambria Math" w:hAnsi="Cambria Math"/>
          <w:color w:val="000000" w:themeColor="text1"/>
          <w:sz w:val="24"/>
          <w:szCs w:val="24"/>
        </w:rPr>
      </w:pPr>
    </w:p>
    <w:p w14:paraId="5DD0FEBC" w14:textId="77777777" w:rsidR="003E6356" w:rsidRPr="00240E82" w:rsidRDefault="003E6356" w:rsidP="003109F6">
      <w:pPr>
        <w:spacing w:after="0" w:line="276" w:lineRule="auto"/>
        <w:ind w:left="1260" w:hanging="540"/>
        <w:rPr>
          <w:rFonts w:ascii="Cambria Math" w:hAnsi="Cambria Math"/>
          <w:color w:val="000000" w:themeColor="text1"/>
          <w:sz w:val="24"/>
          <w:szCs w:val="24"/>
        </w:rPr>
      </w:pPr>
    </w:p>
    <w:p w14:paraId="35C94B9D" w14:textId="448AF523" w:rsidR="003E6356" w:rsidRPr="00240E82" w:rsidRDefault="00BD45F1" w:rsidP="003109F6">
      <w:pPr>
        <w:pStyle w:val="ListParagraph"/>
        <w:numPr>
          <w:ilvl w:val="0"/>
          <w:numId w:val="37"/>
        </w:numPr>
        <w:spacing w:after="0" w:line="276" w:lineRule="auto"/>
        <w:ind w:left="1260" w:hanging="540"/>
        <w:rPr>
          <w:rFonts w:ascii="Cambria Math" w:hAnsi="Cambria Math"/>
          <w:color w:val="000000" w:themeColor="text1"/>
          <w:sz w:val="24"/>
          <w:szCs w:val="24"/>
        </w:rPr>
      </w:pPr>
      <w:r w:rsidRPr="00240E82">
        <w:rPr>
          <w:rFonts w:ascii="Cambria Math" w:hAnsi="Cambria Math"/>
          <w:color w:val="000000" w:themeColor="text1"/>
          <w:sz w:val="24"/>
          <w:szCs w:val="24"/>
        </w:rPr>
        <w:t xml:space="preserve">Concerned about the possibility of a Type I error, should the company conduct their test with a significance level of </w:t>
      </w:r>
      <m:oMath>
        <m:r>
          <w:rPr>
            <w:rFonts w:ascii="Cambria Math" w:hAnsi="Cambria Math"/>
            <w:color w:val="000000" w:themeColor="text1"/>
            <w:sz w:val="24"/>
            <w:szCs w:val="24"/>
          </w:rPr>
          <m:t>α=0.05</m:t>
        </m:r>
      </m:oMath>
      <w:r w:rsidRPr="00240E82">
        <w:rPr>
          <w:rFonts w:ascii="Cambria Math" w:eastAsiaTheme="minorEastAsia" w:hAnsi="Cambria Math"/>
          <w:color w:val="000000" w:themeColor="text1"/>
          <w:sz w:val="24"/>
          <w:szCs w:val="24"/>
        </w:rPr>
        <w:t xml:space="preserve"> or </w:t>
      </w:r>
      <m:oMath>
        <m:r>
          <w:rPr>
            <w:rFonts w:ascii="Cambria Math" w:hAnsi="Cambria Math"/>
            <w:color w:val="000000" w:themeColor="text1"/>
            <w:sz w:val="24"/>
            <w:szCs w:val="24"/>
          </w:rPr>
          <m:t>α=0.01</m:t>
        </m:r>
      </m:oMath>
      <w:r w:rsidR="003E6356" w:rsidRPr="00240E82">
        <w:rPr>
          <w:rFonts w:ascii="Cambria Math" w:hAnsi="Cambria Math"/>
          <w:color w:val="000000" w:themeColor="text1"/>
          <w:sz w:val="24"/>
          <w:szCs w:val="24"/>
        </w:rPr>
        <w:t>?</w:t>
      </w:r>
      <w:r w:rsidRPr="00240E82">
        <w:rPr>
          <w:rFonts w:ascii="Cambria Math" w:hAnsi="Cambria Math"/>
          <w:color w:val="000000" w:themeColor="text1"/>
          <w:sz w:val="24"/>
          <w:szCs w:val="24"/>
        </w:rPr>
        <w:t xml:space="preserve"> Explain your reasoning.</w:t>
      </w:r>
    </w:p>
    <w:p w14:paraId="06668D4C" w14:textId="77777777" w:rsidR="003E6356" w:rsidRPr="00240E82" w:rsidRDefault="003E6356" w:rsidP="003109F6">
      <w:pPr>
        <w:pStyle w:val="ListParagraph"/>
        <w:spacing w:after="0" w:line="276" w:lineRule="auto"/>
        <w:ind w:left="1260" w:hanging="540"/>
        <w:rPr>
          <w:rFonts w:ascii="Cambria Math" w:hAnsi="Cambria Math"/>
          <w:color w:val="000000" w:themeColor="text1"/>
          <w:sz w:val="24"/>
          <w:szCs w:val="24"/>
        </w:rPr>
      </w:pPr>
    </w:p>
    <w:p w14:paraId="67714BEA" w14:textId="761B6770" w:rsidR="005A69AC" w:rsidRDefault="005A69AC" w:rsidP="005A69AC">
      <w:pPr>
        <w:pStyle w:val="ListParagraph"/>
        <w:spacing w:after="0" w:line="276" w:lineRule="auto"/>
        <w:ind w:left="1260"/>
        <w:rPr>
          <w:rFonts w:ascii="Cambria Math" w:hAnsi="Cambria Math"/>
          <w:color w:val="000000" w:themeColor="text1"/>
          <w:sz w:val="24"/>
          <w:szCs w:val="24"/>
        </w:rPr>
      </w:pPr>
    </w:p>
    <w:p w14:paraId="145C20B6" w14:textId="2D5FA4AF" w:rsidR="00240E82" w:rsidRDefault="00240E82" w:rsidP="005A69AC">
      <w:pPr>
        <w:pStyle w:val="ListParagraph"/>
        <w:spacing w:after="0" w:line="276" w:lineRule="auto"/>
        <w:ind w:left="1260"/>
        <w:rPr>
          <w:rFonts w:ascii="Cambria Math" w:hAnsi="Cambria Math"/>
          <w:color w:val="000000" w:themeColor="text1"/>
          <w:sz w:val="24"/>
          <w:szCs w:val="24"/>
        </w:rPr>
      </w:pPr>
    </w:p>
    <w:p w14:paraId="493D9AC0" w14:textId="5B669509" w:rsidR="00240E82" w:rsidRDefault="00240E82" w:rsidP="005A69AC">
      <w:pPr>
        <w:pStyle w:val="ListParagraph"/>
        <w:spacing w:after="0" w:line="276" w:lineRule="auto"/>
        <w:ind w:left="1260"/>
        <w:rPr>
          <w:rFonts w:ascii="Cambria Math" w:hAnsi="Cambria Math"/>
          <w:color w:val="000000" w:themeColor="text1"/>
          <w:sz w:val="24"/>
          <w:szCs w:val="24"/>
        </w:rPr>
      </w:pPr>
    </w:p>
    <w:p w14:paraId="09705995" w14:textId="36295E67" w:rsidR="00240E82" w:rsidRDefault="00240E82" w:rsidP="005A69AC">
      <w:pPr>
        <w:pStyle w:val="ListParagraph"/>
        <w:spacing w:after="0" w:line="276" w:lineRule="auto"/>
        <w:ind w:left="1260"/>
        <w:rPr>
          <w:rFonts w:ascii="Cambria Math" w:hAnsi="Cambria Math"/>
          <w:color w:val="000000" w:themeColor="text1"/>
          <w:sz w:val="24"/>
          <w:szCs w:val="24"/>
        </w:rPr>
      </w:pPr>
    </w:p>
    <w:p w14:paraId="6C1774E0" w14:textId="5AEB9EF3" w:rsidR="00240E82" w:rsidRDefault="00240E82" w:rsidP="005A69AC">
      <w:pPr>
        <w:pStyle w:val="ListParagraph"/>
        <w:spacing w:after="0" w:line="276" w:lineRule="auto"/>
        <w:ind w:left="1260"/>
        <w:rPr>
          <w:rFonts w:ascii="Cambria Math" w:hAnsi="Cambria Math"/>
          <w:color w:val="000000" w:themeColor="text1"/>
          <w:sz w:val="24"/>
          <w:szCs w:val="24"/>
        </w:rPr>
      </w:pPr>
    </w:p>
    <w:p w14:paraId="1C3DA792" w14:textId="045256F9" w:rsidR="00240E82" w:rsidRDefault="00240E82" w:rsidP="005A69AC">
      <w:pPr>
        <w:pStyle w:val="ListParagraph"/>
        <w:spacing w:after="0" w:line="276" w:lineRule="auto"/>
        <w:ind w:left="1260"/>
        <w:rPr>
          <w:rFonts w:ascii="Cambria Math" w:hAnsi="Cambria Math"/>
          <w:color w:val="000000" w:themeColor="text1"/>
          <w:sz w:val="24"/>
          <w:szCs w:val="24"/>
        </w:rPr>
      </w:pPr>
    </w:p>
    <w:p w14:paraId="65DF3425" w14:textId="3EE0574B" w:rsidR="00240E82" w:rsidRDefault="00240E82" w:rsidP="005A69AC">
      <w:pPr>
        <w:pStyle w:val="ListParagraph"/>
        <w:spacing w:after="0" w:line="276" w:lineRule="auto"/>
        <w:ind w:left="1260"/>
        <w:rPr>
          <w:rFonts w:ascii="Cambria Math" w:hAnsi="Cambria Math"/>
          <w:color w:val="000000" w:themeColor="text1"/>
          <w:sz w:val="24"/>
          <w:szCs w:val="24"/>
        </w:rPr>
      </w:pPr>
    </w:p>
    <w:p w14:paraId="3F81A8A5" w14:textId="77777777" w:rsidR="00240E82" w:rsidRPr="00240E82" w:rsidRDefault="00240E82" w:rsidP="005A69AC">
      <w:pPr>
        <w:pStyle w:val="ListParagraph"/>
        <w:spacing w:after="0" w:line="276" w:lineRule="auto"/>
        <w:ind w:left="1260"/>
        <w:rPr>
          <w:rFonts w:ascii="Cambria Math" w:hAnsi="Cambria Math"/>
          <w:color w:val="000000" w:themeColor="text1"/>
          <w:sz w:val="24"/>
          <w:szCs w:val="24"/>
        </w:rPr>
      </w:pPr>
    </w:p>
    <w:p w14:paraId="01047ED2" w14:textId="699A3176" w:rsidR="003E6356" w:rsidRPr="00240E82" w:rsidRDefault="005A69AC" w:rsidP="003109F6">
      <w:pPr>
        <w:pStyle w:val="ListParagraph"/>
        <w:numPr>
          <w:ilvl w:val="0"/>
          <w:numId w:val="37"/>
        </w:numPr>
        <w:spacing w:after="0" w:line="276" w:lineRule="auto"/>
        <w:ind w:left="1260" w:hanging="540"/>
        <w:rPr>
          <w:rFonts w:ascii="Cambria Math" w:hAnsi="Cambria Math"/>
          <w:color w:val="000000" w:themeColor="text1"/>
          <w:sz w:val="24"/>
          <w:szCs w:val="24"/>
        </w:rPr>
      </w:pPr>
      <w:r w:rsidRPr="00240E82">
        <w:rPr>
          <w:rFonts w:ascii="Cambria Math" w:hAnsi="Cambria Math"/>
          <w:color w:val="000000" w:themeColor="text1"/>
          <w:sz w:val="24"/>
          <w:szCs w:val="24"/>
        </w:rPr>
        <w:t xml:space="preserve">A </w:t>
      </w:r>
      <w:r w:rsidR="00915449" w:rsidRPr="00240E82">
        <w:rPr>
          <w:rFonts w:ascii="Cambria Math" w:hAnsi="Cambria Math"/>
          <w:color w:val="000000" w:themeColor="text1"/>
          <w:sz w:val="24"/>
          <w:szCs w:val="24"/>
        </w:rPr>
        <w:t xml:space="preserve">90% </w:t>
      </w:r>
      <w:r w:rsidRPr="00240E82">
        <w:rPr>
          <w:rFonts w:ascii="Cambria Math" w:hAnsi="Cambria Math"/>
          <w:color w:val="000000" w:themeColor="text1"/>
          <w:sz w:val="24"/>
          <w:szCs w:val="24"/>
        </w:rPr>
        <w:t xml:space="preserve">confidence interval for the true difference in the stress limits </w:t>
      </w:r>
      <w:r w:rsidR="00915449" w:rsidRPr="00240E82">
        <w:rPr>
          <w:rFonts w:ascii="Cambria Math" w:hAnsi="Cambria Math"/>
          <w:color w:val="000000" w:themeColor="text1"/>
          <w:sz w:val="24"/>
          <w:szCs w:val="24"/>
        </w:rPr>
        <w:t>between the new beams minus the old beams was found to be (0.45,1.28). Explain what this interval means in the context of this problem. Does it provide evidence that the new beams have significantly higher stress limits than the old beams</w:t>
      </w:r>
      <w:r w:rsidR="003E6356" w:rsidRPr="00240E82">
        <w:rPr>
          <w:rFonts w:ascii="Cambria Math" w:hAnsi="Cambria Math"/>
          <w:color w:val="000000" w:themeColor="text1"/>
          <w:sz w:val="24"/>
          <w:szCs w:val="24"/>
        </w:rPr>
        <w:t xml:space="preserve">? </w:t>
      </w:r>
    </w:p>
    <w:p w14:paraId="1BB430C8" w14:textId="6AC02C9E" w:rsidR="00915449" w:rsidRDefault="00915449" w:rsidP="00915449">
      <w:pPr>
        <w:pStyle w:val="ListParagraph"/>
        <w:spacing w:after="0" w:line="276" w:lineRule="auto"/>
        <w:ind w:left="1260"/>
        <w:rPr>
          <w:rFonts w:ascii="Cambria Math" w:hAnsi="Cambria Math"/>
          <w:sz w:val="24"/>
          <w:szCs w:val="24"/>
        </w:rPr>
      </w:pPr>
    </w:p>
    <w:p w14:paraId="2481E5DA" w14:textId="77777777" w:rsidR="003E6356" w:rsidRPr="003D70B4" w:rsidRDefault="003E6356" w:rsidP="003109F6">
      <w:pPr>
        <w:pStyle w:val="ListParagraph"/>
        <w:spacing w:line="276" w:lineRule="auto"/>
        <w:ind w:left="1260" w:hanging="540"/>
        <w:rPr>
          <w:rFonts w:ascii="Cambria Math" w:hAnsi="Cambria Math"/>
          <w:sz w:val="24"/>
          <w:szCs w:val="24"/>
        </w:rPr>
      </w:pPr>
    </w:p>
    <w:sectPr w:rsidR="003E6356" w:rsidRPr="003D70B4" w:rsidSect="00DD3E9F">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CF501" w14:textId="77777777" w:rsidR="00B135E7" w:rsidRDefault="00B135E7" w:rsidP="007D718F">
      <w:pPr>
        <w:spacing w:after="0" w:line="240" w:lineRule="auto"/>
      </w:pPr>
      <w:r>
        <w:separator/>
      </w:r>
    </w:p>
  </w:endnote>
  <w:endnote w:type="continuationSeparator" w:id="0">
    <w:p w14:paraId="79784F9A" w14:textId="77777777" w:rsidR="00B135E7" w:rsidRDefault="00B135E7"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5357A" w14:textId="77777777" w:rsidR="00B135E7" w:rsidRDefault="00B135E7" w:rsidP="007D718F">
      <w:pPr>
        <w:spacing w:after="0" w:line="240" w:lineRule="auto"/>
      </w:pPr>
      <w:r>
        <w:separator/>
      </w:r>
    </w:p>
  </w:footnote>
  <w:footnote w:type="continuationSeparator" w:id="0">
    <w:p w14:paraId="52F9D6BF" w14:textId="77777777" w:rsidR="00B135E7" w:rsidRDefault="00B135E7"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D46B71" w:rsidRDefault="00D46B71">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D46B71" w:rsidRDefault="00D46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B02D3F"/>
    <w:multiLevelType w:val="hybridMultilevel"/>
    <w:tmpl w:val="E7FEA51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25969B8"/>
    <w:multiLevelType w:val="hybridMultilevel"/>
    <w:tmpl w:val="08283536"/>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56E5B"/>
    <w:multiLevelType w:val="hybridMultilevel"/>
    <w:tmpl w:val="08283536"/>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9C4919"/>
    <w:multiLevelType w:val="hybridMultilevel"/>
    <w:tmpl w:val="0EA40DA0"/>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9D33D38"/>
    <w:multiLevelType w:val="hybridMultilevel"/>
    <w:tmpl w:val="BBC8782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77ACB"/>
    <w:multiLevelType w:val="hybridMultilevel"/>
    <w:tmpl w:val="1736E660"/>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29"/>
  </w:num>
  <w:num w:numId="4">
    <w:abstractNumId w:val="6"/>
  </w:num>
  <w:num w:numId="5">
    <w:abstractNumId w:val="16"/>
  </w:num>
  <w:num w:numId="6">
    <w:abstractNumId w:val="18"/>
  </w:num>
  <w:num w:numId="7">
    <w:abstractNumId w:val="32"/>
  </w:num>
  <w:num w:numId="8">
    <w:abstractNumId w:val="43"/>
  </w:num>
  <w:num w:numId="9">
    <w:abstractNumId w:val="27"/>
  </w:num>
  <w:num w:numId="10">
    <w:abstractNumId w:val="23"/>
  </w:num>
  <w:num w:numId="11">
    <w:abstractNumId w:val="34"/>
  </w:num>
  <w:num w:numId="12">
    <w:abstractNumId w:val="28"/>
  </w:num>
  <w:num w:numId="13">
    <w:abstractNumId w:val="0"/>
  </w:num>
  <w:num w:numId="14">
    <w:abstractNumId w:val="36"/>
  </w:num>
  <w:num w:numId="15">
    <w:abstractNumId w:val="19"/>
  </w:num>
  <w:num w:numId="16">
    <w:abstractNumId w:val="20"/>
  </w:num>
  <w:num w:numId="17">
    <w:abstractNumId w:val="24"/>
  </w:num>
  <w:num w:numId="18">
    <w:abstractNumId w:val="41"/>
  </w:num>
  <w:num w:numId="19">
    <w:abstractNumId w:val="11"/>
  </w:num>
  <w:num w:numId="20">
    <w:abstractNumId w:val="15"/>
  </w:num>
  <w:num w:numId="21">
    <w:abstractNumId w:val="35"/>
  </w:num>
  <w:num w:numId="22">
    <w:abstractNumId w:val="48"/>
  </w:num>
  <w:num w:numId="23">
    <w:abstractNumId w:val="9"/>
  </w:num>
  <w:num w:numId="24">
    <w:abstractNumId w:val="14"/>
  </w:num>
  <w:num w:numId="25">
    <w:abstractNumId w:val="38"/>
  </w:num>
  <w:num w:numId="26">
    <w:abstractNumId w:val="13"/>
  </w:num>
  <w:num w:numId="27">
    <w:abstractNumId w:val="17"/>
  </w:num>
  <w:num w:numId="28">
    <w:abstractNumId w:val="40"/>
  </w:num>
  <w:num w:numId="29">
    <w:abstractNumId w:val="12"/>
  </w:num>
  <w:num w:numId="30">
    <w:abstractNumId w:val="37"/>
  </w:num>
  <w:num w:numId="31">
    <w:abstractNumId w:val="22"/>
  </w:num>
  <w:num w:numId="32">
    <w:abstractNumId w:val="46"/>
  </w:num>
  <w:num w:numId="33">
    <w:abstractNumId w:val="44"/>
  </w:num>
  <w:num w:numId="34">
    <w:abstractNumId w:val="4"/>
  </w:num>
  <w:num w:numId="35">
    <w:abstractNumId w:val="45"/>
  </w:num>
  <w:num w:numId="36">
    <w:abstractNumId w:val="2"/>
  </w:num>
  <w:num w:numId="37">
    <w:abstractNumId w:val="10"/>
  </w:num>
  <w:num w:numId="38">
    <w:abstractNumId w:val="31"/>
  </w:num>
  <w:num w:numId="39">
    <w:abstractNumId w:val="5"/>
  </w:num>
  <w:num w:numId="40">
    <w:abstractNumId w:val="39"/>
  </w:num>
  <w:num w:numId="41">
    <w:abstractNumId w:val="47"/>
  </w:num>
  <w:num w:numId="42">
    <w:abstractNumId w:val="3"/>
  </w:num>
  <w:num w:numId="43">
    <w:abstractNumId w:val="21"/>
  </w:num>
  <w:num w:numId="44">
    <w:abstractNumId w:val="33"/>
  </w:num>
  <w:num w:numId="45">
    <w:abstractNumId w:val="8"/>
  </w:num>
  <w:num w:numId="46">
    <w:abstractNumId w:val="25"/>
  </w:num>
  <w:num w:numId="47">
    <w:abstractNumId w:val="26"/>
  </w:num>
  <w:num w:numId="48">
    <w:abstractNumId w:val="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ctiveWritingStyle w:appName="MSWord" w:lang="en-GB" w:vendorID="64" w:dllVersion="0" w:nlCheck="1" w:checkStyle="0"/>
  <w:activeWritingStyle w:appName="MSWord" w:lang="en-US"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14B29"/>
    <w:rsid w:val="0003345D"/>
    <w:rsid w:val="00035088"/>
    <w:rsid w:val="00057A38"/>
    <w:rsid w:val="00072DF3"/>
    <w:rsid w:val="0010269D"/>
    <w:rsid w:val="001271E5"/>
    <w:rsid w:val="00137C43"/>
    <w:rsid w:val="001C3C49"/>
    <w:rsid w:val="001D3CC6"/>
    <w:rsid w:val="00204F13"/>
    <w:rsid w:val="002349E7"/>
    <w:rsid w:val="00240E82"/>
    <w:rsid w:val="00245FB3"/>
    <w:rsid w:val="00271431"/>
    <w:rsid w:val="002C5AD5"/>
    <w:rsid w:val="003109F6"/>
    <w:rsid w:val="00315D0C"/>
    <w:rsid w:val="003D70B4"/>
    <w:rsid w:val="003E6356"/>
    <w:rsid w:val="0041342A"/>
    <w:rsid w:val="0041592A"/>
    <w:rsid w:val="00434A5A"/>
    <w:rsid w:val="00443DFF"/>
    <w:rsid w:val="00447A97"/>
    <w:rsid w:val="00451F88"/>
    <w:rsid w:val="0045702E"/>
    <w:rsid w:val="004925DD"/>
    <w:rsid w:val="004B6F18"/>
    <w:rsid w:val="004C3DAE"/>
    <w:rsid w:val="004E72B4"/>
    <w:rsid w:val="00561C51"/>
    <w:rsid w:val="00584AAC"/>
    <w:rsid w:val="005866CB"/>
    <w:rsid w:val="005A69AC"/>
    <w:rsid w:val="005E190E"/>
    <w:rsid w:val="005F38E9"/>
    <w:rsid w:val="00612E30"/>
    <w:rsid w:val="00665AE2"/>
    <w:rsid w:val="00681C36"/>
    <w:rsid w:val="006846E2"/>
    <w:rsid w:val="00684B39"/>
    <w:rsid w:val="00694140"/>
    <w:rsid w:val="006A03C4"/>
    <w:rsid w:val="006B723E"/>
    <w:rsid w:val="006C0547"/>
    <w:rsid w:val="006D1BED"/>
    <w:rsid w:val="006F7BF9"/>
    <w:rsid w:val="00753C49"/>
    <w:rsid w:val="007B6679"/>
    <w:rsid w:val="007B6C3E"/>
    <w:rsid w:val="007D1D1F"/>
    <w:rsid w:val="007D718F"/>
    <w:rsid w:val="0086746D"/>
    <w:rsid w:val="008767BC"/>
    <w:rsid w:val="00894040"/>
    <w:rsid w:val="008974B6"/>
    <w:rsid w:val="008E35B2"/>
    <w:rsid w:val="008E59BE"/>
    <w:rsid w:val="009009D8"/>
    <w:rsid w:val="00915449"/>
    <w:rsid w:val="009945B2"/>
    <w:rsid w:val="009C00AF"/>
    <w:rsid w:val="009E662D"/>
    <w:rsid w:val="00A20396"/>
    <w:rsid w:val="00A3695F"/>
    <w:rsid w:val="00A51E38"/>
    <w:rsid w:val="00A5255E"/>
    <w:rsid w:val="00A62270"/>
    <w:rsid w:val="00A6674B"/>
    <w:rsid w:val="00A90105"/>
    <w:rsid w:val="00AA096C"/>
    <w:rsid w:val="00AB4A52"/>
    <w:rsid w:val="00AD291A"/>
    <w:rsid w:val="00AF39A3"/>
    <w:rsid w:val="00B0137C"/>
    <w:rsid w:val="00B135E7"/>
    <w:rsid w:val="00B35BB5"/>
    <w:rsid w:val="00B43EC7"/>
    <w:rsid w:val="00B54668"/>
    <w:rsid w:val="00BD45F1"/>
    <w:rsid w:val="00BF603C"/>
    <w:rsid w:val="00C16E8B"/>
    <w:rsid w:val="00C45761"/>
    <w:rsid w:val="00C7581F"/>
    <w:rsid w:val="00C856E5"/>
    <w:rsid w:val="00C97B17"/>
    <w:rsid w:val="00CA1113"/>
    <w:rsid w:val="00CB091E"/>
    <w:rsid w:val="00CB1EEF"/>
    <w:rsid w:val="00D0350F"/>
    <w:rsid w:val="00D04A99"/>
    <w:rsid w:val="00D05987"/>
    <w:rsid w:val="00D151C4"/>
    <w:rsid w:val="00D24087"/>
    <w:rsid w:val="00D46B71"/>
    <w:rsid w:val="00DA1A29"/>
    <w:rsid w:val="00DA1F2F"/>
    <w:rsid w:val="00DA7E4E"/>
    <w:rsid w:val="00DC0560"/>
    <w:rsid w:val="00DD3E9F"/>
    <w:rsid w:val="00E201E9"/>
    <w:rsid w:val="00E76F40"/>
    <w:rsid w:val="00E82769"/>
    <w:rsid w:val="00E86191"/>
    <w:rsid w:val="00E87E10"/>
    <w:rsid w:val="00E94591"/>
    <w:rsid w:val="00EA4EA8"/>
    <w:rsid w:val="00EA569C"/>
    <w:rsid w:val="00EC4044"/>
    <w:rsid w:val="00EF3C87"/>
    <w:rsid w:val="00F630B1"/>
    <w:rsid w:val="00F712D4"/>
    <w:rsid w:val="00F90280"/>
    <w:rsid w:val="00FA6EDA"/>
    <w:rsid w:val="00FB3276"/>
    <w:rsid w:val="00FC2723"/>
    <w:rsid w:val="00FC3E7D"/>
    <w:rsid w:val="00FE010A"/>
    <w:rsid w:val="00FF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4F326-588B-4853-880A-2E7CC527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5</cp:revision>
  <dcterms:created xsi:type="dcterms:W3CDTF">2017-07-07T21:07:00Z</dcterms:created>
  <dcterms:modified xsi:type="dcterms:W3CDTF">2017-07-08T16:22:00Z</dcterms:modified>
</cp:coreProperties>
</file>