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D1BB" w14:textId="57700A6E" w:rsidR="00204F13" w:rsidRPr="00DA6618" w:rsidRDefault="003109F6" w:rsidP="003109F6">
      <w:pPr>
        <w:spacing w:line="276" w:lineRule="auto"/>
        <w:rPr>
          <w:rFonts w:ascii="Cambria Math" w:hAnsi="Cambria Math"/>
          <w:sz w:val="32"/>
          <w:szCs w:val="24"/>
        </w:rPr>
      </w:pPr>
      <w:bookmarkStart w:id="0" w:name="_Hlk483404433"/>
      <w:bookmarkEnd w:id="0"/>
      <w:commentRangeStart w:id="1"/>
      <w:r w:rsidRPr="00DA6618">
        <w:rPr>
          <w:rFonts w:ascii="Cambria Math" w:hAnsi="Cambria Math"/>
          <w:sz w:val="32"/>
          <w:szCs w:val="24"/>
        </w:rPr>
        <w:t>E</w:t>
      </w:r>
      <w:commentRangeEnd w:id="1"/>
      <w:r w:rsidRPr="00DA6618">
        <w:rPr>
          <w:rStyle w:val="CommentReference"/>
        </w:rPr>
        <w:commentReference w:id="1"/>
      </w:r>
      <w:r w:rsidRPr="00DA6618">
        <w:rPr>
          <w:rFonts w:ascii="Cambria Math" w:hAnsi="Cambria Math"/>
          <w:sz w:val="32"/>
          <w:szCs w:val="24"/>
        </w:rPr>
        <w:t xml:space="preserve">dhesive </w:t>
      </w:r>
      <w:r w:rsidRPr="00DA6618">
        <w:rPr>
          <w:rFonts w:ascii="Cambria Math" w:hAnsi="Cambria Math"/>
          <w:sz w:val="32"/>
          <w:szCs w:val="24"/>
        </w:rPr>
        <w:tab/>
      </w:r>
      <w:r w:rsidRPr="00DA6618">
        <w:rPr>
          <w:rFonts w:ascii="Cambria Math" w:hAnsi="Cambria Math"/>
          <w:sz w:val="32"/>
          <w:szCs w:val="24"/>
        </w:rPr>
        <w:tab/>
      </w:r>
      <w:commentRangeStart w:id="2"/>
      <w:r w:rsidRPr="00DA6618">
        <w:rPr>
          <w:rFonts w:ascii="Cambria Math" w:hAnsi="Cambria Math"/>
          <w:sz w:val="32"/>
          <w:szCs w:val="24"/>
        </w:rPr>
        <w:t>AP Statistics</w:t>
      </w:r>
      <w:commentRangeEnd w:id="2"/>
      <w:r w:rsidRPr="00DA6618">
        <w:rPr>
          <w:rStyle w:val="CommentReference"/>
        </w:rPr>
        <w:commentReference w:id="2"/>
      </w:r>
      <w:r w:rsidRPr="00DA6618">
        <w:rPr>
          <w:rFonts w:ascii="Cambria Math" w:hAnsi="Cambria Math"/>
          <w:sz w:val="32"/>
          <w:szCs w:val="24"/>
        </w:rPr>
        <w:tab/>
      </w:r>
      <w:r w:rsidR="00B53700">
        <w:rPr>
          <w:rFonts w:ascii="Cambria Math" w:hAnsi="Cambria Math"/>
          <w:sz w:val="32"/>
          <w:szCs w:val="24"/>
        </w:rPr>
        <w:tab/>
      </w:r>
      <w:r w:rsidR="00B53700">
        <w:rPr>
          <w:rFonts w:ascii="Cambria Math" w:hAnsi="Cambria Math"/>
          <w:sz w:val="32"/>
          <w:szCs w:val="24"/>
        </w:rPr>
        <w:tab/>
      </w:r>
      <w:r w:rsidR="0064276E">
        <w:rPr>
          <w:rFonts w:ascii="Cambria Math" w:hAnsi="Cambria Math"/>
          <w:sz w:val="32"/>
          <w:szCs w:val="24"/>
        </w:rPr>
        <w:tab/>
      </w:r>
      <w:r w:rsidR="007D718F" w:rsidRPr="00DA6618">
        <w:rPr>
          <w:rFonts w:ascii="Cambria Math" w:hAnsi="Cambria Math"/>
          <w:b/>
          <w:sz w:val="32"/>
          <w:szCs w:val="24"/>
        </w:rPr>
        <w:t xml:space="preserve">Unit </w:t>
      </w:r>
      <w:r w:rsidR="002D305F" w:rsidRPr="00DA6618">
        <w:rPr>
          <w:rFonts w:ascii="Cambria Math" w:hAnsi="Cambria Math"/>
          <w:b/>
          <w:sz w:val="32"/>
          <w:szCs w:val="24"/>
        </w:rPr>
        <w:t>10</w:t>
      </w:r>
      <w:r w:rsidR="0064276E">
        <w:rPr>
          <w:rFonts w:ascii="Cambria Math" w:hAnsi="Cambria Math"/>
          <w:b/>
          <w:sz w:val="32"/>
          <w:szCs w:val="24"/>
        </w:rPr>
        <w:t>, Lesson</w:t>
      </w:r>
      <w:r w:rsidR="00B53700">
        <w:rPr>
          <w:rFonts w:ascii="Cambria Math" w:hAnsi="Cambria Math"/>
          <w:b/>
          <w:sz w:val="32"/>
          <w:szCs w:val="24"/>
        </w:rPr>
        <w:t xml:space="preserve"> </w:t>
      </w:r>
      <w:r w:rsidR="0064276E">
        <w:rPr>
          <w:rFonts w:ascii="Cambria Math" w:hAnsi="Cambria Math"/>
          <w:b/>
          <w:sz w:val="32"/>
          <w:szCs w:val="24"/>
        </w:rPr>
        <w:t>3</w:t>
      </w:r>
      <w:r w:rsidR="008767BC" w:rsidRPr="00DA6618">
        <w:rPr>
          <w:rFonts w:ascii="Cambria Math" w:hAnsi="Cambria Math"/>
          <w:b/>
          <w:sz w:val="32"/>
          <w:szCs w:val="24"/>
        </w:rPr>
        <w:t>– Solutions</w:t>
      </w:r>
    </w:p>
    <w:p w14:paraId="6218FF68" w14:textId="77777777" w:rsidR="003109F6" w:rsidRPr="00DA6618" w:rsidRDefault="003109F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commentRangeStart w:id="3"/>
      <w:r w:rsidRPr="00DA6618">
        <w:rPr>
          <w:rFonts w:ascii="Cambria Math" w:hAnsi="Cambria Math"/>
          <w:b/>
          <w:sz w:val="24"/>
          <w:szCs w:val="24"/>
          <w:u w:val="single"/>
        </w:rPr>
        <w:t>Multiple Choice</w:t>
      </w:r>
      <w:commentRangeEnd w:id="3"/>
      <w:r w:rsidRPr="00DA6618">
        <w:rPr>
          <w:rStyle w:val="CommentReference"/>
        </w:rPr>
        <w:commentReference w:id="3"/>
      </w:r>
      <w:r w:rsidRPr="00DA6618">
        <w:rPr>
          <w:rFonts w:ascii="Cambria Math" w:hAnsi="Cambria Math"/>
          <w:b/>
          <w:sz w:val="24"/>
          <w:szCs w:val="24"/>
          <w:u w:val="single"/>
        </w:rPr>
        <w:t>:</w:t>
      </w:r>
      <w:r w:rsidRPr="00DA6618">
        <w:rPr>
          <w:rFonts w:ascii="Cambria Math" w:hAnsi="Cambria Math"/>
          <w:b/>
          <w:sz w:val="24"/>
          <w:szCs w:val="24"/>
        </w:rPr>
        <w:t xml:space="preserve">  </w:t>
      </w:r>
      <w:r w:rsidRPr="00DA6618">
        <w:rPr>
          <w:rFonts w:ascii="Cambria Math" w:hAnsi="Cambria Math"/>
          <w:sz w:val="24"/>
          <w:szCs w:val="24"/>
        </w:rPr>
        <w:t>Choose the best answer choice for the following problems.</w:t>
      </w:r>
      <w:r w:rsidRPr="00DA6618">
        <w:rPr>
          <w:rFonts w:ascii="Cambria Math" w:hAnsi="Cambria Math"/>
          <w:b/>
          <w:sz w:val="24"/>
          <w:szCs w:val="24"/>
        </w:rPr>
        <w:t xml:space="preserve">  </w:t>
      </w:r>
    </w:p>
    <w:p w14:paraId="0EFAB833" w14:textId="0CE1AD27" w:rsidR="009272B0" w:rsidRPr="00C26F24" w:rsidRDefault="009272B0" w:rsidP="003109F6">
      <w:pPr>
        <w:spacing w:line="276" w:lineRule="auto"/>
        <w:rPr>
          <w:rFonts w:ascii="Cambria Math" w:hAnsi="Cambria Math"/>
          <w:b/>
        </w:rPr>
      </w:pPr>
    </w:p>
    <w:p w14:paraId="00426A8A" w14:textId="283923A4" w:rsidR="009272B0" w:rsidRPr="00C26F24" w:rsidRDefault="009272B0" w:rsidP="009272B0">
      <w:pPr>
        <w:pStyle w:val="ListParagraph"/>
        <w:spacing w:after="0" w:line="276" w:lineRule="auto"/>
        <w:ind w:left="360"/>
        <w:rPr>
          <w:rFonts w:ascii="Cambria Math" w:hAnsi="Cambria Math"/>
          <w:i/>
          <w:lang w:val="en-US"/>
        </w:rPr>
      </w:pPr>
      <w:r w:rsidRPr="00C26F24">
        <w:rPr>
          <w:rFonts w:ascii="Cambria Math" w:hAnsi="Cambria Math"/>
          <w:i/>
          <w:lang w:val="en-US"/>
        </w:rPr>
        <w:t>Questions 1-</w:t>
      </w:r>
      <w:r w:rsidR="00B9650B" w:rsidRPr="00C26F24">
        <w:rPr>
          <w:rFonts w:ascii="Cambria Math" w:hAnsi="Cambria Math"/>
          <w:i/>
          <w:lang w:val="en-US"/>
        </w:rPr>
        <w:t>5</w:t>
      </w:r>
      <w:r w:rsidRPr="00C26F24">
        <w:rPr>
          <w:rFonts w:ascii="Cambria Math" w:hAnsi="Cambria Math"/>
          <w:i/>
          <w:lang w:val="en-US"/>
        </w:rPr>
        <w:t xml:space="preserve"> apply to the following situation</w:t>
      </w:r>
    </w:p>
    <w:p w14:paraId="6BBA3B6D" w14:textId="30848020" w:rsidR="00262266" w:rsidRPr="00C26F24" w:rsidRDefault="00CB3E71" w:rsidP="009272B0">
      <w:pPr>
        <w:pStyle w:val="ListParagraph"/>
        <w:spacing w:after="0" w:line="276" w:lineRule="auto"/>
        <w:ind w:left="360"/>
        <w:rPr>
          <w:rFonts w:ascii="Cambria Math" w:hAnsi="Cambria Math"/>
          <w:lang w:val="en-US"/>
        </w:rPr>
      </w:pPr>
      <w:r w:rsidRPr="00C26F24">
        <w:rPr>
          <w:rFonts w:ascii="Cambria Math" w:hAnsi="Cambria Math"/>
          <w:lang w:val="en-US"/>
        </w:rPr>
        <w:t>In or</w:t>
      </w:r>
      <w:r w:rsidR="003F1CF5" w:rsidRPr="00C26F24">
        <w:rPr>
          <w:rFonts w:ascii="Cambria Math" w:hAnsi="Cambria Math"/>
          <w:lang w:val="en-US"/>
        </w:rPr>
        <w:t xml:space="preserve">der to assess the demographic trend surrounding the debate around marijuana legalization, a study interviewed a random sample of </w:t>
      </w:r>
      <w:r w:rsidR="00492C03" w:rsidRPr="00C26F24">
        <w:rPr>
          <w:rFonts w:ascii="Cambria Math" w:hAnsi="Cambria Math"/>
          <w:lang w:val="en-US"/>
        </w:rPr>
        <w:t>1,808 people below the age of 35 and 1,763 people over the age of 35</w:t>
      </w:r>
      <w:r w:rsidR="003F1CF5" w:rsidRPr="00C26F24">
        <w:rPr>
          <w:rFonts w:ascii="Cambria Math" w:hAnsi="Cambria Math"/>
          <w:lang w:val="en-US"/>
        </w:rPr>
        <w:t xml:space="preserve"> </w:t>
      </w:r>
      <w:r w:rsidR="00492C03" w:rsidRPr="00C26F24">
        <w:rPr>
          <w:rFonts w:ascii="Cambria Math" w:hAnsi="Cambria Math"/>
          <w:lang w:val="en-US"/>
        </w:rPr>
        <w:t xml:space="preserve">from </w:t>
      </w:r>
      <w:r w:rsidR="003F1CF5" w:rsidRPr="00C26F24">
        <w:rPr>
          <w:rFonts w:ascii="Cambria Math" w:hAnsi="Cambria Math"/>
          <w:lang w:val="en-US"/>
        </w:rPr>
        <w:t xml:space="preserve">around the country and asked them to choose which opinion most closely matched </w:t>
      </w:r>
      <w:r w:rsidR="00492C03" w:rsidRPr="00C26F24">
        <w:rPr>
          <w:rFonts w:ascii="Cambria Math" w:hAnsi="Cambria Math"/>
          <w:lang w:val="en-US"/>
        </w:rPr>
        <w:t>their own. Here are the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1447"/>
        <w:gridCol w:w="1350"/>
        <w:gridCol w:w="1350"/>
      </w:tblGrid>
      <w:tr w:rsidR="001B540C" w:rsidRPr="00C26F24" w14:paraId="48E6B32F" w14:textId="76A5A0B3" w:rsidTr="009221FF">
        <w:trPr>
          <w:jc w:val="center"/>
        </w:trPr>
        <w:tc>
          <w:tcPr>
            <w:tcW w:w="3498" w:type="dxa"/>
            <w:vAlign w:val="center"/>
          </w:tcPr>
          <w:p w14:paraId="195EA9C6" w14:textId="4CB0CA96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b/>
                <w:lang w:val="en-US"/>
              </w:rPr>
            </w:pPr>
            <w:r w:rsidRPr="00C26F24">
              <w:rPr>
                <w:rFonts w:ascii="Cambria Math" w:hAnsi="Cambria Math"/>
                <w:b/>
                <w:lang w:val="en-US"/>
              </w:rPr>
              <w:t>Opinion</w:t>
            </w:r>
          </w:p>
        </w:tc>
        <w:tc>
          <w:tcPr>
            <w:tcW w:w="1447" w:type="dxa"/>
            <w:vAlign w:val="center"/>
          </w:tcPr>
          <w:p w14:paraId="5FA3DB42" w14:textId="39A07B68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b/>
                <w:lang w:val="en-US"/>
              </w:rPr>
            </w:pPr>
            <w:r w:rsidRPr="00C26F24">
              <w:rPr>
                <w:rFonts w:ascii="Cambria Math" w:hAnsi="Cambria Math"/>
                <w:b/>
                <w:lang w:val="en-US"/>
              </w:rPr>
              <w:t>Age &lt; 35</w:t>
            </w:r>
          </w:p>
        </w:tc>
        <w:tc>
          <w:tcPr>
            <w:tcW w:w="1350" w:type="dxa"/>
            <w:vAlign w:val="center"/>
          </w:tcPr>
          <w:p w14:paraId="2C1F5403" w14:textId="22BB556F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b/>
                <w:lang w:val="en-US"/>
              </w:rPr>
            </w:pPr>
            <w:r w:rsidRPr="00C26F24">
              <w:rPr>
                <w:rFonts w:ascii="Cambria Math" w:hAnsi="Cambria Math"/>
                <w:b/>
                <w:lang w:val="en-US"/>
              </w:rPr>
              <w:t>Age &gt; 35</w:t>
            </w:r>
          </w:p>
        </w:tc>
        <w:tc>
          <w:tcPr>
            <w:tcW w:w="1350" w:type="dxa"/>
          </w:tcPr>
          <w:p w14:paraId="4B12F2C8" w14:textId="0E37D6CC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b/>
                <w:lang w:val="en-US"/>
              </w:rPr>
            </w:pPr>
            <w:r w:rsidRPr="00C26F24">
              <w:rPr>
                <w:rFonts w:ascii="Cambria Math" w:hAnsi="Cambria Math"/>
                <w:b/>
                <w:lang w:val="en-US"/>
              </w:rPr>
              <w:t>Totals</w:t>
            </w:r>
          </w:p>
        </w:tc>
      </w:tr>
      <w:tr w:rsidR="001B540C" w:rsidRPr="00C26F24" w14:paraId="2026A597" w14:textId="33AF9C6D" w:rsidTr="009221FF">
        <w:trPr>
          <w:jc w:val="center"/>
        </w:trPr>
        <w:tc>
          <w:tcPr>
            <w:tcW w:w="3498" w:type="dxa"/>
            <w:vAlign w:val="center"/>
          </w:tcPr>
          <w:p w14:paraId="5574DF79" w14:textId="50C0F3AC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I favor total legalization</w:t>
            </w:r>
          </w:p>
        </w:tc>
        <w:tc>
          <w:tcPr>
            <w:tcW w:w="1447" w:type="dxa"/>
            <w:vAlign w:val="center"/>
          </w:tcPr>
          <w:p w14:paraId="7FAE1725" w14:textId="07A89AD8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534</w:t>
            </w:r>
          </w:p>
        </w:tc>
        <w:tc>
          <w:tcPr>
            <w:tcW w:w="1350" w:type="dxa"/>
            <w:vAlign w:val="center"/>
          </w:tcPr>
          <w:p w14:paraId="54BADFC0" w14:textId="164E1DE8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97</w:t>
            </w:r>
          </w:p>
        </w:tc>
        <w:tc>
          <w:tcPr>
            <w:tcW w:w="1350" w:type="dxa"/>
          </w:tcPr>
          <w:p w14:paraId="7310E2DA" w14:textId="6EA3FC14" w:rsidR="001B540C" w:rsidRPr="00C26F24" w:rsidRDefault="00A6188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631</w:t>
            </w:r>
          </w:p>
        </w:tc>
      </w:tr>
      <w:tr w:rsidR="001B540C" w:rsidRPr="00C26F24" w14:paraId="3ACB73BC" w14:textId="24C6E8BC" w:rsidTr="009221FF">
        <w:trPr>
          <w:jc w:val="center"/>
        </w:trPr>
        <w:tc>
          <w:tcPr>
            <w:tcW w:w="3498" w:type="dxa"/>
            <w:vAlign w:val="center"/>
          </w:tcPr>
          <w:p w14:paraId="05AB475C" w14:textId="5A6FE435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I favor legalization but with restrictions and limitations</w:t>
            </w:r>
          </w:p>
        </w:tc>
        <w:tc>
          <w:tcPr>
            <w:tcW w:w="1447" w:type="dxa"/>
            <w:vAlign w:val="center"/>
          </w:tcPr>
          <w:p w14:paraId="16DD3C10" w14:textId="770E0D58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422</w:t>
            </w:r>
          </w:p>
        </w:tc>
        <w:tc>
          <w:tcPr>
            <w:tcW w:w="1350" w:type="dxa"/>
            <w:vAlign w:val="center"/>
          </w:tcPr>
          <w:p w14:paraId="4055E8A9" w14:textId="79263F57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302</w:t>
            </w:r>
          </w:p>
        </w:tc>
        <w:tc>
          <w:tcPr>
            <w:tcW w:w="1350" w:type="dxa"/>
          </w:tcPr>
          <w:p w14:paraId="7DDB388E" w14:textId="42B67E1D" w:rsidR="001B540C" w:rsidRPr="00C26F24" w:rsidRDefault="00A6188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724</w:t>
            </w:r>
          </w:p>
        </w:tc>
      </w:tr>
      <w:tr w:rsidR="001B540C" w:rsidRPr="00C26F24" w14:paraId="5D89554D" w14:textId="75859FA0" w:rsidTr="009221FF">
        <w:trPr>
          <w:jc w:val="center"/>
        </w:trPr>
        <w:tc>
          <w:tcPr>
            <w:tcW w:w="3498" w:type="dxa"/>
            <w:vAlign w:val="center"/>
          </w:tcPr>
          <w:p w14:paraId="2A23D30F" w14:textId="144C13A6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I favor medical legalization but not recreational use</w:t>
            </w:r>
          </w:p>
        </w:tc>
        <w:tc>
          <w:tcPr>
            <w:tcW w:w="1447" w:type="dxa"/>
            <w:vAlign w:val="center"/>
          </w:tcPr>
          <w:p w14:paraId="3B649F2C" w14:textId="57F993A5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415</w:t>
            </w:r>
          </w:p>
        </w:tc>
        <w:tc>
          <w:tcPr>
            <w:tcW w:w="1350" w:type="dxa"/>
            <w:vAlign w:val="center"/>
          </w:tcPr>
          <w:p w14:paraId="1E3B21B8" w14:textId="23597291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365</w:t>
            </w:r>
          </w:p>
        </w:tc>
        <w:tc>
          <w:tcPr>
            <w:tcW w:w="1350" w:type="dxa"/>
          </w:tcPr>
          <w:p w14:paraId="2249B7EF" w14:textId="678A95F9" w:rsidR="001B540C" w:rsidRPr="00C26F24" w:rsidRDefault="00A6188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780</w:t>
            </w:r>
          </w:p>
        </w:tc>
      </w:tr>
      <w:tr w:rsidR="001B540C" w:rsidRPr="00C26F24" w14:paraId="31870B13" w14:textId="1A936989" w:rsidTr="009221FF">
        <w:trPr>
          <w:jc w:val="center"/>
        </w:trPr>
        <w:tc>
          <w:tcPr>
            <w:tcW w:w="3498" w:type="dxa"/>
            <w:vAlign w:val="center"/>
          </w:tcPr>
          <w:p w14:paraId="789A536B" w14:textId="23E366E6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I favor almost no legalization, with few exceptions for extreme cases</w:t>
            </w:r>
          </w:p>
        </w:tc>
        <w:tc>
          <w:tcPr>
            <w:tcW w:w="1447" w:type="dxa"/>
            <w:vAlign w:val="center"/>
          </w:tcPr>
          <w:p w14:paraId="537F3804" w14:textId="73C3731D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125</w:t>
            </w:r>
          </w:p>
        </w:tc>
        <w:tc>
          <w:tcPr>
            <w:tcW w:w="1350" w:type="dxa"/>
            <w:vAlign w:val="center"/>
          </w:tcPr>
          <w:p w14:paraId="5294CCF1" w14:textId="2AB39B76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482</w:t>
            </w:r>
          </w:p>
        </w:tc>
        <w:tc>
          <w:tcPr>
            <w:tcW w:w="1350" w:type="dxa"/>
          </w:tcPr>
          <w:p w14:paraId="2444756A" w14:textId="4028D341" w:rsidR="001B540C" w:rsidRPr="00C26F24" w:rsidRDefault="00A6188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607</w:t>
            </w:r>
          </w:p>
        </w:tc>
      </w:tr>
      <w:tr w:rsidR="001B540C" w:rsidRPr="00C26F24" w14:paraId="072AFD62" w14:textId="2257D627" w:rsidTr="009221FF">
        <w:trPr>
          <w:jc w:val="center"/>
        </w:trPr>
        <w:tc>
          <w:tcPr>
            <w:tcW w:w="3498" w:type="dxa"/>
            <w:vAlign w:val="center"/>
          </w:tcPr>
          <w:p w14:paraId="24C0A35B" w14:textId="3B63C10C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I favor no legalization</w:t>
            </w:r>
          </w:p>
        </w:tc>
        <w:tc>
          <w:tcPr>
            <w:tcW w:w="1447" w:type="dxa"/>
            <w:vAlign w:val="center"/>
          </w:tcPr>
          <w:p w14:paraId="0D47B087" w14:textId="594CE81C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312</w:t>
            </w:r>
          </w:p>
        </w:tc>
        <w:tc>
          <w:tcPr>
            <w:tcW w:w="1350" w:type="dxa"/>
            <w:vAlign w:val="center"/>
          </w:tcPr>
          <w:p w14:paraId="124BF60D" w14:textId="5C4ACC54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517</w:t>
            </w:r>
          </w:p>
        </w:tc>
        <w:tc>
          <w:tcPr>
            <w:tcW w:w="1350" w:type="dxa"/>
          </w:tcPr>
          <w:p w14:paraId="1EBF54CF" w14:textId="22D2350E" w:rsidR="001B540C" w:rsidRPr="00C26F24" w:rsidRDefault="00A6188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829</w:t>
            </w:r>
          </w:p>
        </w:tc>
      </w:tr>
      <w:tr w:rsidR="001B540C" w:rsidRPr="00C26F24" w14:paraId="5056EB81" w14:textId="77777777" w:rsidTr="009221FF">
        <w:trPr>
          <w:jc w:val="center"/>
        </w:trPr>
        <w:tc>
          <w:tcPr>
            <w:tcW w:w="3498" w:type="dxa"/>
            <w:vAlign w:val="center"/>
          </w:tcPr>
          <w:p w14:paraId="470724F3" w14:textId="7D6CB545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b/>
                <w:lang w:val="en-US"/>
              </w:rPr>
            </w:pPr>
            <w:r w:rsidRPr="00C26F24">
              <w:rPr>
                <w:rFonts w:ascii="Cambria Math" w:hAnsi="Cambria Math"/>
                <w:b/>
                <w:lang w:val="en-US"/>
              </w:rPr>
              <w:t>Totals</w:t>
            </w:r>
          </w:p>
        </w:tc>
        <w:tc>
          <w:tcPr>
            <w:tcW w:w="1447" w:type="dxa"/>
            <w:vAlign w:val="center"/>
          </w:tcPr>
          <w:p w14:paraId="78215651" w14:textId="2B1FA1CD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1808</w:t>
            </w:r>
          </w:p>
        </w:tc>
        <w:tc>
          <w:tcPr>
            <w:tcW w:w="1350" w:type="dxa"/>
            <w:vAlign w:val="center"/>
          </w:tcPr>
          <w:p w14:paraId="31F94BAD" w14:textId="7600AB38" w:rsidR="001B540C" w:rsidRPr="00C26F24" w:rsidRDefault="001B540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1763</w:t>
            </w:r>
          </w:p>
        </w:tc>
        <w:tc>
          <w:tcPr>
            <w:tcW w:w="1350" w:type="dxa"/>
          </w:tcPr>
          <w:p w14:paraId="43D8F534" w14:textId="38468358" w:rsidR="001B540C" w:rsidRPr="00C26F24" w:rsidRDefault="00A6188C" w:rsidP="003F1CF5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/>
                <w:lang w:val="en-US"/>
              </w:rPr>
            </w:pPr>
            <w:r w:rsidRPr="00C26F24">
              <w:rPr>
                <w:rFonts w:ascii="Cambria Math" w:hAnsi="Cambria Math"/>
                <w:lang w:val="en-US"/>
              </w:rPr>
              <w:t>3571</w:t>
            </w:r>
          </w:p>
        </w:tc>
      </w:tr>
    </w:tbl>
    <w:p w14:paraId="7F2B7508" w14:textId="77777777" w:rsidR="003F1CF5" w:rsidRPr="00C26F24" w:rsidRDefault="003F1CF5" w:rsidP="009272B0">
      <w:pPr>
        <w:pStyle w:val="ListParagraph"/>
        <w:spacing w:after="0" w:line="276" w:lineRule="auto"/>
        <w:ind w:left="360"/>
        <w:rPr>
          <w:rFonts w:ascii="Cambria Math" w:hAnsi="Cambria Math"/>
          <w:lang w:val="en-US"/>
        </w:rPr>
      </w:pPr>
    </w:p>
    <w:p w14:paraId="1224A134" w14:textId="77777777" w:rsidR="009272B0" w:rsidRPr="00C26F24" w:rsidRDefault="009272B0" w:rsidP="009272B0">
      <w:pPr>
        <w:pStyle w:val="ListParagraph"/>
        <w:spacing w:after="0" w:line="276" w:lineRule="auto"/>
        <w:ind w:left="360"/>
        <w:rPr>
          <w:rFonts w:ascii="Cambria Math" w:hAnsi="Cambria Math"/>
          <w:lang w:val="en-US"/>
        </w:rPr>
      </w:pPr>
    </w:p>
    <w:p w14:paraId="57893A76" w14:textId="69FD7096" w:rsidR="005A3666" w:rsidRPr="00C26F24" w:rsidRDefault="003F1CF5" w:rsidP="003F1CF5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C26F24">
        <w:rPr>
          <w:rFonts w:ascii="Cambria Math" w:hAnsi="Cambria Math"/>
          <w:lang w:val="en-US"/>
        </w:rPr>
        <w:t xml:space="preserve">When designing a chi-squared test </w:t>
      </w:r>
      <w:r w:rsidR="00A30A39" w:rsidRPr="00C26F24">
        <w:rPr>
          <w:rFonts w:ascii="Cambria Math" w:hAnsi="Cambria Math"/>
          <w:lang w:val="en-US"/>
        </w:rPr>
        <w:t xml:space="preserve">of </w:t>
      </w:r>
      <w:r w:rsidR="00492C03" w:rsidRPr="00C26F24">
        <w:rPr>
          <w:rFonts w:ascii="Cambria Math" w:hAnsi="Cambria Math"/>
          <w:lang w:val="en-US"/>
        </w:rPr>
        <w:t>homogeneity</w:t>
      </w:r>
      <w:r w:rsidR="00A30A39" w:rsidRPr="00C26F24">
        <w:rPr>
          <w:rFonts w:ascii="Cambria Math" w:hAnsi="Cambria Math"/>
          <w:lang w:val="en-US"/>
        </w:rPr>
        <w:t xml:space="preserve"> </w:t>
      </w:r>
      <w:r w:rsidRPr="00C26F24">
        <w:rPr>
          <w:rFonts w:ascii="Cambria Math" w:hAnsi="Cambria Math"/>
          <w:lang w:val="en-US"/>
        </w:rPr>
        <w:t xml:space="preserve">for this data, </w:t>
      </w:r>
      <w:r w:rsidR="00263D06" w:rsidRPr="00C26F24">
        <w:rPr>
          <w:rFonts w:ascii="Cambria Math" w:hAnsi="Cambria Math"/>
          <w:lang w:val="en-US"/>
        </w:rPr>
        <w:t>what is the appropriate null hypothesis to test against?</w:t>
      </w:r>
    </w:p>
    <w:p w14:paraId="62A40856" w14:textId="77777777" w:rsidR="003F1CF5" w:rsidRPr="00C26F24" w:rsidRDefault="003F1CF5" w:rsidP="003F1CF5">
      <w:pPr>
        <w:pStyle w:val="ListParagraph"/>
        <w:spacing w:after="0" w:line="276" w:lineRule="auto"/>
        <w:ind w:left="360"/>
        <w:rPr>
          <w:rFonts w:ascii="Cambria Math" w:hAnsi="Cambria Math"/>
        </w:rPr>
      </w:pPr>
    </w:p>
    <w:p w14:paraId="33FF1D83" w14:textId="6F8AD923" w:rsidR="00263D06" w:rsidRPr="00DF5001" w:rsidRDefault="00263D06" w:rsidP="00263D0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 xml:space="preserve">The </w:t>
      </w:r>
      <w:r w:rsidRPr="00DF5001">
        <w:rPr>
          <w:rFonts w:ascii="Cambria Math" w:hAnsi="Cambria Math"/>
          <w:color w:val="000000" w:themeColor="text1"/>
          <w:lang w:val="en-US"/>
        </w:rPr>
        <w:t>same proportion of people in both age groups favor total legalization</w:t>
      </w:r>
    </w:p>
    <w:p w14:paraId="1E48C65A" w14:textId="77777777" w:rsidR="007B222D" w:rsidRPr="00DF5001" w:rsidRDefault="007B222D" w:rsidP="007B222D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There is no association between age and opinions about legalization in the population</w:t>
      </w:r>
    </w:p>
    <w:p w14:paraId="053B4C59" w14:textId="34E89673" w:rsidR="00263D06" w:rsidRPr="00DF5001" w:rsidRDefault="00263D06" w:rsidP="00263D0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There is no difference between the distributions of the two age groups’ opinions about legalization in the population</w:t>
      </w:r>
    </w:p>
    <w:p w14:paraId="42090049" w14:textId="77777777" w:rsidR="007B222D" w:rsidRPr="00C26F24" w:rsidRDefault="007B222D" w:rsidP="007B222D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 xml:space="preserve">There is </w:t>
      </w:r>
      <w:r w:rsidRPr="00C26F24">
        <w:rPr>
          <w:rFonts w:ascii="Cambria Math" w:hAnsi="Cambria Math"/>
          <w:color w:val="000000" w:themeColor="text1"/>
          <w:lang w:val="en-US"/>
        </w:rPr>
        <w:t>no association between age and opinions about legalization in the sample</w:t>
      </w:r>
    </w:p>
    <w:p w14:paraId="666B55D6" w14:textId="68EE2F1A" w:rsidR="00263D06" w:rsidRPr="00C26F24" w:rsidRDefault="00263D06" w:rsidP="00263D0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>There is no difference between the distributions of the two age groups’ opinions about legalization in the sample</w:t>
      </w:r>
    </w:p>
    <w:p w14:paraId="5B4211FA" w14:textId="200E7BEA" w:rsidR="004E72B4" w:rsidRPr="00C26F24" w:rsidRDefault="004E72B4" w:rsidP="00CD184A">
      <w:pPr>
        <w:spacing w:line="276" w:lineRule="auto"/>
        <w:rPr>
          <w:rFonts w:ascii="Cambria Math" w:hAnsi="Cambria Math"/>
        </w:rPr>
      </w:pPr>
    </w:p>
    <w:p w14:paraId="290BD32A" w14:textId="77777777" w:rsidR="00A05B76" w:rsidRPr="00C26F24" w:rsidRDefault="00A05B76" w:rsidP="00CD184A">
      <w:pPr>
        <w:spacing w:line="276" w:lineRule="auto"/>
        <w:rPr>
          <w:rFonts w:ascii="Cambria Math" w:hAnsi="Cambria Math"/>
        </w:rPr>
      </w:pPr>
    </w:p>
    <w:p w14:paraId="782BCD56" w14:textId="02CA9351" w:rsidR="00A0558F" w:rsidRPr="00C26F24" w:rsidRDefault="00263D06" w:rsidP="00A0558F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  <w:lang w:val="en-US"/>
        </w:rPr>
      </w:pPr>
      <w:r w:rsidRPr="00C26F24">
        <w:rPr>
          <w:rFonts w:ascii="Cambria Math" w:hAnsi="Cambria Math"/>
          <w:lang w:val="en-US"/>
        </w:rPr>
        <w:t>What is the expected count of people over the age of 35 that support no legalization</w:t>
      </w:r>
      <w:r w:rsidR="0021438A" w:rsidRPr="00C26F24">
        <w:rPr>
          <w:rFonts w:ascii="Cambria Math" w:hAnsi="Cambria Math"/>
          <w:lang w:val="en-US"/>
        </w:rPr>
        <w:t>?</w:t>
      </w:r>
    </w:p>
    <w:p w14:paraId="43714511" w14:textId="77777777" w:rsidR="00A0558F" w:rsidRPr="00C26F24" w:rsidRDefault="00A0558F" w:rsidP="00A0558F">
      <w:pPr>
        <w:spacing w:line="276" w:lineRule="auto"/>
        <w:ind w:left="1260" w:hanging="540"/>
        <w:rPr>
          <w:rFonts w:ascii="Cambria Math" w:hAnsi="Cambria Math"/>
          <w:color w:val="000000" w:themeColor="text1"/>
        </w:rPr>
      </w:pPr>
    </w:p>
    <w:p w14:paraId="7B1EE691" w14:textId="2381A931" w:rsidR="00046F03" w:rsidRPr="00C26F24" w:rsidRDefault="00166327" w:rsidP="00046F03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>357.1</w:t>
      </w:r>
    </w:p>
    <w:p w14:paraId="0E915975" w14:textId="5FAB50B2" w:rsidR="0035502A" w:rsidRPr="00C26F24" w:rsidRDefault="00166327" w:rsidP="0035502A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>352.6</w:t>
      </w:r>
    </w:p>
    <w:p w14:paraId="7921886F" w14:textId="77777777" w:rsidR="0035502A" w:rsidRPr="00DF5001" w:rsidRDefault="0035502A" w:rsidP="0035502A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409.3</w:t>
      </w:r>
    </w:p>
    <w:p w14:paraId="167C0D9A" w14:textId="6232A094" w:rsidR="0035502A" w:rsidRPr="00C26F24" w:rsidRDefault="00166327" w:rsidP="0035502A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414</w:t>
      </w:r>
      <w:r w:rsidRPr="00C26F24">
        <w:rPr>
          <w:rFonts w:ascii="Cambria Math" w:hAnsi="Cambria Math"/>
          <w:color w:val="000000" w:themeColor="text1"/>
          <w:lang w:val="en-US"/>
        </w:rPr>
        <w:t>.5</w:t>
      </w:r>
    </w:p>
    <w:p w14:paraId="5023F596" w14:textId="6D2B88FB" w:rsidR="0035502A" w:rsidRPr="00C26F24" w:rsidRDefault="00166327" w:rsidP="0035502A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>517.0</w:t>
      </w:r>
    </w:p>
    <w:p w14:paraId="1A9C39F0" w14:textId="783839CE" w:rsidR="00A0558F" w:rsidRPr="00C26F24" w:rsidRDefault="00A0558F" w:rsidP="00CD184A">
      <w:pPr>
        <w:spacing w:line="276" w:lineRule="auto"/>
        <w:rPr>
          <w:rFonts w:ascii="Cambria Math" w:hAnsi="Cambria Math"/>
        </w:rPr>
      </w:pPr>
    </w:p>
    <w:p w14:paraId="2907D251" w14:textId="5D55A79D" w:rsidR="00A0558F" w:rsidRPr="00C26F24" w:rsidRDefault="00A0558F" w:rsidP="00CD184A">
      <w:pPr>
        <w:spacing w:line="276" w:lineRule="auto"/>
        <w:rPr>
          <w:rFonts w:ascii="Cambria Math" w:hAnsi="Cambria Math"/>
        </w:rPr>
      </w:pPr>
    </w:p>
    <w:p w14:paraId="468CA3FB" w14:textId="4D25B18A" w:rsidR="00167C14" w:rsidRPr="00C26F24" w:rsidRDefault="00082F0D" w:rsidP="00167C14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  <w:lang w:val="en-US"/>
        </w:rPr>
      </w:pPr>
      <w:r w:rsidRPr="00C26F24">
        <w:rPr>
          <w:rFonts w:ascii="Cambria Math" w:hAnsi="Cambria Math"/>
          <w:lang w:val="en-US"/>
        </w:rPr>
        <w:t xml:space="preserve">If the test is to be conducted at a </w:t>
      </w:r>
      <m:oMath>
        <m:r>
          <w:rPr>
            <w:rFonts w:ascii="Cambria Math" w:hAnsi="Cambria Math"/>
            <w:lang w:val="en-US"/>
          </w:rPr>
          <m:t>α=0.05</m:t>
        </m:r>
      </m:oMath>
      <w:r w:rsidRPr="00C26F24">
        <w:rPr>
          <w:rFonts w:ascii="Cambria Math" w:eastAsiaTheme="minorEastAsia" w:hAnsi="Cambria Math"/>
          <w:lang w:val="en-US"/>
        </w:rPr>
        <w:t xml:space="preserve"> level, what value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C26F24">
        <w:rPr>
          <w:rFonts w:ascii="Cambria Math" w:eastAsiaTheme="minorEastAsia" w:hAnsi="Cambria Math"/>
          <w:lang w:val="en-US"/>
        </w:rPr>
        <w:t xml:space="preserve"> will mean there is sufficient evidence to reject the null hypothesis?</w:t>
      </w:r>
    </w:p>
    <w:p w14:paraId="1C7BC1A8" w14:textId="77777777" w:rsidR="00167C14" w:rsidRPr="00C26F24" w:rsidRDefault="00167C14" w:rsidP="00167C14">
      <w:pPr>
        <w:spacing w:after="0" w:line="240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ab/>
      </w:r>
    </w:p>
    <w:p w14:paraId="223E5454" w14:textId="1AAD7051" w:rsidR="00167C14" w:rsidRPr="00C26F24" w:rsidRDefault="00C73437" w:rsidP="001E7F45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≥3.84</m:t>
        </m:r>
      </m:oMath>
    </w:p>
    <w:p w14:paraId="32FE04C3" w14:textId="3DCD24A9" w:rsidR="00082F0D" w:rsidRPr="00C26F24" w:rsidRDefault="00C73437" w:rsidP="00082F0D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≥7.78</m:t>
        </m:r>
      </m:oMath>
    </w:p>
    <w:p w14:paraId="56096E40" w14:textId="32938414" w:rsidR="00082F0D" w:rsidRPr="00DF5001" w:rsidRDefault="00C73437" w:rsidP="00082F0D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color w:val="000000" w:themeColor="text1"/>
            <w:lang w:val="en-US"/>
          </w:rPr>
          <m:t>7.78</m:t>
        </m:r>
      </m:oMath>
    </w:p>
    <w:p w14:paraId="42D77D0B" w14:textId="67338EE0" w:rsidR="00082F0D" w:rsidRPr="00DF5001" w:rsidRDefault="00C73437" w:rsidP="00082F0D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n-US"/>
          </w:rPr>
          <m:t>≥9.49</m:t>
        </m:r>
      </m:oMath>
    </w:p>
    <w:p w14:paraId="0ABA954B" w14:textId="01B0A7C8" w:rsidR="00082F0D" w:rsidRPr="00C26F24" w:rsidRDefault="00C73437" w:rsidP="00082F0D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16.92</m:t>
        </m:r>
      </m:oMath>
    </w:p>
    <w:p w14:paraId="1E87733C" w14:textId="1B6E7982" w:rsidR="00167C14" w:rsidRPr="00C26F24" w:rsidRDefault="00167C14" w:rsidP="00CD184A">
      <w:pPr>
        <w:spacing w:line="276" w:lineRule="auto"/>
        <w:rPr>
          <w:rFonts w:ascii="Cambria Math" w:hAnsi="Cambria Math"/>
        </w:rPr>
      </w:pPr>
    </w:p>
    <w:p w14:paraId="0EEAE7A4" w14:textId="77777777" w:rsidR="00F304B3" w:rsidRPr="00C26F24" w:rsidRDefault="00F304B3" w:rsidP="00CD184A">
      <w:pPr>
        <w:spacing w:line="276" w:lineRule="auto"/>
        <w:rPr>
          <w:rFonts w:ascii="Cambria Math" w:hAnsi="Cambria Math"/>
        </w:rPr>
      </w:pPr>
    </w:p>
    <w:p w14:paraId="10B88C6C" w14:textId="5F632D74" w:rsidR="004E72B4" w:rsidRPr="00C26F24" w:rsidRDefault="00CC4F79" w:rsidP="00111513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  <w:lang w:val="en-US"/>
        </w:rPr>
      </w:pPr>
      <w:r w:rsidRPr="00C26F24">
        <w:rPr>
          <w:rFonts w:ascii="Cambria Math" w:eastAsiaTheme="minorEastAsia" w:hAnsi="Cambria Math"/>
          <w:lang w:val="en-US"/>
        </w:rPr>
        <w:t xml:space="preserve">This test results in a value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=585.9</m:t>
        </m:r>
      </m:oMath>
      <w:r w:rsidRPr="00C26F24">
        <w:rPr>
          <w:rFonts w:ascii="Cambria Math" w:eastAsiaTheme="minorEastAsia" w:hAnsi="Cambria Math"/>
          <w:lang w:val="en-US"/>
        </w:rPr>
        <w:t xml:space="preserve"> and a P-value near 0.0. </w:t>
      </w:r>
      <w:r w:rsidR="007B222D" w:rsidRPr="00C26F24">
        <w:rPr>
          <w:rFonts w:ascii="Cambria Math" w:eastAsiaTheme="minorEastAsia" w:hAnsi="Cambria Math"/>
          <w:lang w:val="en-US"/>
        </w:rPr>
        <w:t>Assuming a significance level of 0.01, which of the following are true?</w:t>
      </w:r>
    </w:p>
    <w:p w14:paraId="30AD4EB5" w14:textId="03B13C31" w:rsidR="00111513" w:rsidRPr="00C26F24" w:rsidRDefault="00111513" w:rsidP="00111513">
      <w:pPr>
        <w:spacing w:after="0" w:line="240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ab/>
      </w:r>
    </w:p>
    <w:p w14:paraId="110D4A3E" w14:textId="41954674" w:rsidR="007B222D" w:rsidRPr="00C26F24" w:rsidRDefault="007B222D" w:rsidP="00FB4557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lang w:val="en-US"/>
        </w:rPr>
      </w:pPr>
      <w:r w:rsidRPr="00C26F24">
        <w:rPr>
          <w:rFonts w:ascii="Cambria Math" w:hAnsi="Cambria Math"/>
          <w:lang w:val="en-US"/>
        </w:rPr>
        <w:t>Type I error possible and extremely likely</w:t>
      </w:r>
    </w:p>
    <w:p w14:paraId="63D09B25" w14:textId="6651A52C" w:rsidR="007B222D" w:rsidRPr="00DF5001" w:rsidRDefault="007B222D" w:rsidP="00FB4557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Type II error possible and extremely likely</w:t>
      </w:r>
    </w:p>
    <w:p w14:paraId="63F0CF88" w14:textId="42DA7FA9" w:rsidR="007B222D" w:rsidRPr="00DF5001" w:rsidRDefault="007B222D" w:rsidP="00FB4557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Type I error possible but extremely unlikely</w:t>
      </w:r>
    </w:p>
    <w:p w14:paraId="53604C43" w14:textId="73131747" w:rsidR="007B222D" w:rsidRPr="00C26F24" w:rsidRDefault="007B222D" w:rsidP="00FB4557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 xml:space="preserve">Type </w:t>
      </w:r>
      <w:r w:rsidRPr="00C26F24">
        <w:rPr>
          <w:rFonts w:ascii="Cambria Math" w:hAnsi="Cambria Math"/>
          <w:lang w:val="en-US"/>
        </w:rPr>
        <w:t>II error possible but extremely unlikely</w:t>
      </w:r>
    </w:p>
    <w:p w14:paraId="3E70E200" w14:textId="687919A3" w:rsidR="007B222D" w:rsidRPr="00C26F24" w:rsidRDefault="007B222D" w:rsidP="00FB4557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  <w:lang w:val="en-US"/>
        </w:rPr>
      </w:pPr>
      <w:r w:rsidRPr="00C26F24">
        <w:rPr>
          <w:rFonts w:ascii="Cambria Math" w:hAnsi="Cambria Math"/>
          <w:lang w:val="en-US"/>
        </w:rPr>
        <w:t>Both types of errors are possible</w:t>
      </w:r>
    </w:p>
    <w:p w14:paraId="4443B20E" w14:textId="14DDC8D6" w:rsidR="004E72B4" w:rsidRPr="00C26F24" w:rsidRDefault="004E72B4" w:rsidP="00CD184A">
      <w:pPr>
        <w:spacing w:line="276" w:lineRule="auto"/>
        <w:rPr>
          <w:rFonts w:ascii="Cambria Math" w:hAnsi="Cambria Math"/>
          <w:color w:val="FF0000"/>
        </w:rPr>
      </w:pPr>
    </w:p>
    <w:p w14:paraId="38850328" w14:textId="77777777" w:rsidR="009B71CF" w:rsidRPr="00C26F24" w:rsidRDefault="009B71CF" w:rsidP="00CD184A">
      <w:pPr>
        <w:spacing w:line="276" w:lineRule="auto"/>
        <w:rPr>
          <w:rFonts w:ascii="Cambria Math" w:hAnsi="Cambria Math"/>
          <w:color w:val="FF0000"/>
        </w:rPr>
      </w:pPr>
    </w:p>
    <w:p w14:paraId="4C954FAD" w14:textId="77777777" w:rsidR="00683E21" w:rsidRPr="00C26F24" w:rsidRDefault="001C56E6" w:rsidP="00683E21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C26F24">
        <w:rPr>
          <w:rFonts w:ascii="Cambria Math" w:eastAsiaTheme="minorEastAsia" w:hAnsi="Cambria Math"/>
          <w:lang w:val="en-US"/>
        </w:rPr>
        <w:t xml:space="preserve">Which of the following </w:t>
      </w:r>
      <w:r w:rsidR="00683E21" w:rsidRPr="00C26F24">
        <w:rPr>
          <w:rFonts w:ascii="Cambria Math" w:eastAsiaTheme="minorEastAsia" w:hAnsi="Cambria Math"/>
          <w:lang w:val="en-US"/>
        </w:rPr>
        <w:t xml:space="preserve">would </w:t>
      </w:r>
      <w:r w:rsidR="00683E21" w:rsidRPr="00C26F24">
        <w:rPr>
          <w:rFonts w:ascii="Cambria Math" w:eastAsiaTheme="minorEastAsia" w:hAnsi="Cambria Math"/>
          <w:i/>
          <w:lang w:val="en-US"/>
        </w:rPr>
        <w:t>NOT</w:t>
      </w:r>
      <w:r w:rsidR="00683E21" w:rsidRPr="00C26F24">
        <w:rPr>
          <w:rFonts w:ascii="Cambria Math" w:eastAsiaTheme="minorEastAsia" w:hAnsi="Cambria Math"/>
          <w:lang w:val="en-US"/>
        </w:rPr>
        <w:t xml:space="preserve"> display information about the differences of opinions between age groups?</w:t>
      </w:r>
    </w:p>
    <w:p w14:paraId="027D10B4" w14:textId="2778BD7A" w:rsidR="006915DC" w:rsidRPr="00C26F24" w:rsidRDefault="00683E21" w:rsidP="00683E21">
      <w:pPr>
        <w:pStyle w:val="ListParagraph"/>
        <w:numPr>
          <w:ilvl w:val="0"/>
          <w:numId w:val="48"/>
        </w:numPr>
        <w:spacing w:after="0" w:line="276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>A bar chart showing the marginal distribution of opinion about marijuana legalization</w:t>
      </w:r>
    </w:p>
    <w:p w14:paraId="5E09B714" w14:textId="252E4C91" w:rsidR="00683E21" w:rsidRPr="00C26F24" w:rsidRDefault="00683E21" w:rsidP="00683E21">
      <w:pPr>
        <w:pStyle w:val="ListParagraph"/>
        <w:numPr>
          <w:ilvl w:val="0"/>
          <w:numId w:val="48"/>
        </w:numPr>
        <w:spacing w:after="0" w:line="276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>A bar chart showing the marginal distribution of age group</w:t>
      </w:r>
    </w:p>
    <w:p w14:paraId="7C3C1B75" w14:textId="205192FE" w:rsidR="00683E21" w:rsidRPr="00C26F24" w:rsidRDefault="00683E21" w:rsidP="00683E21">
      <w:pPr>
        <w:pStyle w:val="ListParagraph"/>
        <w:numPr>
          <w:ilvl w:val="0"/>
          <w:numId w:val="48"/>
        </w:numPr>
        <w:spacing w:after="0" w:line="276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>A bar chart showing the conditional distribution of age group for each opinion</w:t>
      </w:r>
    </w:p>
    <w:p w14:paraId="7480E9C5" w14:textId="5A12E325" w:rsidR="00683E21" w:rsidRPr="00C26F24" w:rsidRDefault="00683E21" w:rsidP="00683E21">
      <w:pPr>
        <w:pStyle w:val="ListParagraph"/>
        <w:numPr>
          <w:ilvl w:val="0"/>
          <w:numId w:val="48"/>
        </w:numPr>
        <w:spacing w:after="0" w:line="276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>A bar chart showing the conditional distribution of opinion for each age group</w:t>
      </w:r>
    </w:p>
    <w:p w14:paraId="21A0E7D2" w14:textId="77777777" w:rsidR="00683E21" w:rsidRPr="00C26F24" w:rsidRDefault="00683E21" w:rsidP="00683E21">
      <w:pPr>
        <w:pStyle w:val="ListParagraph"/>
        <w:spacing w:after="0" w:line="276" w:lineRule="auto"/>
        <w:ind w:left="1080"/>
        <w:rPr>
          <w:rFonts w:ascii="Cambria Math" w:hAnsi="Cambria Math"/>
        </w:rPr>
      </w:pPr>
    </w:p>
    <w:p w14:paraId="59B9BFC3" w14:textId="5B21E2D5" w:rsidR="006C2135" w:rsidRPr="00C26F24" w:rsidRDefault="00683E21" w:rsidP="006915DC">
      <w:pPr>
        <w:pStyle w:val="ListParagraph"/>
        <w:numPr>
          <w:ilvl w:val="1"/>
          <w:numId w:val="39"/>
        </w:numPr>
        <w:spacing w:after="120" w:line="276" w:lineRule="auto"/>
        <w:ind w:left="1267" w:hanging="547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>All of these display information about differences in opinion by between age groups</w:t>
      </w:r>
    </w:p>
    <w:p w14:paraId="257FFF36" w14:textId="1AA870B8" w:rsidR="00A6188C" w:rsidRPr="00C26F24" w:rsidRDefault="00683E21" w:rsidP="00A6188C">
      <w:pPr>
        <w:pStyle w:val="ListParagraph"/>
        <w:numPr>
          <w:ilvl w:val="1"/>
          <w:numId w:val="39"/>
        </w:numPr>
        <w:spacing w:after="120" w:line="276" w:lineRule="auto"/>
        <w:ind w:left="1267" w:hanging="547"/>
        <w:rPr>
          <w:rFonts w:ascii="Cambria Math" w:hAnsi="Cambria Math"/>
          <w:color w:val="000000" w:themeColor="text1"/>
          <w:lang w:val="en-US"/>
        </w:rPr>
      </w:pPr>
      <w:r w:rsidRPr="00C26F24">
        <w:rPr>
          <w:rFonts w:ascii="Cambria Math" w:hAnsi="Cambria Math"/>
          <w:color w:val="000000" w:themeColor="text1"/>
          <w:lang w:val="en-US"/>
        </w:rPr>
        <w:t>IV only</w:t>
      </w:r>
    </w:p>
    <w:p w14:paraId="3A6E80AD" w14:textId="460AF521" w:rsidR="00A6188C" w:rsidRPr="00DF5001" w:rsidRDefault="00683E21" w:rsidP="00A6188C">
      <w:pPr>
        <w:pStyle w:val="ListParagraph"/>
        <w:numPr>
          <w:ilvl w:val="1"/>
          <w:numId w:val="39"/>
        </w:numPr>
        <w:spacing w:after="120" w:line="276" w:lineRule="auto"/>
        <w:ind w:left="1267" w:hanging="547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III and IV</w:t>
      </w:r>
    </w:p>
    <w:p w14:paraId="3C4B4051" w14:textId="706BC09C" w:rsidR="00A6188C" w:rsidRPr="00DF5001" w:rsidRDefault="00683E21" w:rsidP="00A6188C">
      <w:pPr>
        <w:pStyle w:val="ListParagraph"/>
        <w:numPr>
          <w:ilvl w:val="1"/>
          <w:numId w:val="39"/>
        </w:numPr>
        <w:spacing w:after="120" w:line="276" w:lineRule="auto"/>
        <w:ind w:left="1267" w:hanging="547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I only</w:t>
      </w:r>
    </w:p>
    <w:p w14:paraId="78C42D12" w14:textId="4DC9B0A2" w:rsidR="00A6188C" w:rsidRPr="00DF5001" w:rsidRDefault="00683E21" w:rsidP="00A6188C">
      <w:pPr>
        <w:pStyle w:val="ListParagraph"/>
        <w:numPr>
          <w:ilvl w:val="1"/>
          <w:numId w:val="39"/>
        </w:numPr>
        <w:spacing w:after="120" w:line="276" w:lineRule="auto"/>
        <w:ind w:left="1267" w:hanging="547"/>
        <w:rPr>
          <w:rFonts w:ascii="Cambria Math" w:hAnsi="Cambria Math"/>
          <w:color w:val="000000" w:themeColor="text1"/>
          <w:lang w:val="en-US"/>
        </w:rPr>
      </w:pPr>
      <w:r w:rsidRPr="00DF5001">
        <w:rPr>
          <w:rFonts w:ascii="Cambria Math" w:hAnsi="Cambria Math"/>
          <w:color w:val="000000" w:themeColor="text1"/>
          <w:lang w:val="en-US"/>
        </w:rPr>
        <w:t>I and II</w:t>
      </w:r>
    </w:p>
    <w:p w14:paraId="3F6DAA72" w14:textId="77777777" w:rsidR="006915DC" w:rsidRPr="00C26F24" w:rsidRDefault="006915DC" w:rsidP="006915DC">
      <w:pPr>
        <w:spacing w:line="276" w:lineRule="auto"/>
        <w:rPr>
          <w:rFonts w:ascii="Cambria Math" w:hAnsi="Cambria Math"/>
        </w:rPr>
      </w:pPr>
    </w:p>
    <w:p w14:paraId="7C8E1155" w14:textId="12136B8A" w:rsidR="006F7BF9" w:rsidRPr="00C26F24" w:rsidRDefault="00A0558F" w:rsidP="00A0558F">
      <w:pPr>
        <w:spacing w:after="0" w:line="276" w:lineRule="auto"/>
        <w:rPr>
          <w:rFonts w:ascii="Cambria Math" w:hAnsi="Cambria Math"/>
        </w:rPr>
      </w:pPr>
      <w:r w:rsidRPr="00C26F24">
        <w:rPr>
          <w:rFonts w:ascii="Cambria Math" w:hAnsi="Cambria Math"/>
        </w:rPr>
        <w:t xml:space="preserve"> </w:t>
      </w:r>
      <w:r w:rsidR="006F7BF9" w:rsidRPr="00C26F24">
        <w:rPr>
          <w:rFonts w:ascii="Cambria Math" w:hAnsi="Cambria Math"/>
        </w:rPr>
        <w:br w:type="page"/>
      </w:r>
    </w:p>
    <w:p w14:paraId="713BDDB7" w14:textId="77777777" w:rsidR="003E6356" w:rsidRPr="00DA6618" w:rsidRDefault="003E635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r w:rsidRPr="00DA6618">
        <w:rPr>
          <w:rFonts w:ascii="Cambria Math" w:hAnsi="Cambria Math"/>
          <w:b/>
          <w:sz w:val="24"/>
          <w:szCs w:val="24"/>
        </w:rPr>
        <w:lastRenderedPageBreak/>
        <w:t>Free Response – Solutions</w:t>
      </w:r>
    </w:p>
    <w:p w14:paraId="2950185A" w14:textId="3AD06F07" w:rsidR="001C7986" w:rsidRPr="00C26F24" w:rsidRDefault="00B40667" w:rsidP="004E1E37">
      <w:pPr>
        <w:pStyle w:val="ListParagraph"/>
        <w:numPr>
          <w:ilvl w:val="0"/>
          <w:numId w:val="32"/>
        </w:numPr>
        <w:spacing w:line="276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Stacy works for the state of California and manages all of the food orders for the state’s zoos. In order to try to get a discount from the manufacturer, she wants to use one brand for all of the zoos. She conducts a study in which a SRS of a few types of animals are given different brands of food. The table below shows the number of each type of animal that was found to prefer each type of food.</w:t>
      </w:r>
      <w:bookmarkStart w:id="4" w:name="_GoBack"/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1387"/>
        <w:gridCol w:w="1530"/>
        <w:gridCol w:w="1800"/>
        <w:gridCol w:w="1080"/>
      </w:tblGrid>
      <w:tr w:rsidR="005F1F87" w:rsidRPr="00C26F24" w14:paraId="78AB22FB" w14:textId="77777777" w:rsidTr="005F1F87">
        <w:trPr>
          <w:jc w:val="center"/>
        </w:trPr>
        <w:tc>
          <w:tcPr>
            <w:tcW w:w="1223" w:type="dxa"/>
            <w:vAlign w:val="bottom"/>
          </w:tcPr>
          <w:p w14:paraId="54EE8F18" w14:textId="6F422763" w:rsidR="00C71071" w:rsidRPr="00C26F24" w:rsidRDefault="00C71071" w:rsidP="00C71071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 w:rsidRPr="00C26F2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vAlign w:val="bottom"/>
          </w:tcPr>
          <w:p w14:paraId="5EF4646F" w14:textId="61115BF8" w:rsidR="00C71071" w:rsidRPr="00C26F24" w:rsidRDefault="00C71071" w:rsidP="00C71071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b/>
                <w:lang w:val="en-US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Zoo Food</w:t>
            </w:r>
          </w:p>
        </w:tc>
        <w:tc>
          <w:tcPr>
            <w:tcW w:w="1530" w:type="dxa"/>
            <w:vAlign w:val="bottom"/>
          </w:tcPr>
          <w:p w14:paraId="60BDD28F" w14:textId="5796EA39" w:rsidR="00C71071" w:rsidRPr="00C26F24" w:rsidRDefault="00C71071" w:rsidP="00C71071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b/>
                <w:lang w:val="en-US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Safari Nibs</w:t>
            </w:r>
          </w:p>
        </w:tc>
        <w:tc>
          <w:tcPr>
            <w:tcW w:w="1800" w:type="dxa"/>
            <w:vAlign w:val="bottom"/>
          </w:tcPr>
          <w:p w14:paraId="6D43A8CA" w14:textId="680137DF" w:rsidR="00C71071" w:rsidRPr="00C26F24" w:rsidRDefault="00C71071" w:rsidP="00C71071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b/>
                <w:lang w:val="en-US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Healthy Monkey</w:t>
            </w:r>
          </w:p>
        </w:tc>
        <w:tc>
          <w:tcPr>
            <w:tcW w:w="1080" w:type="dxa"/>
            <w:vAlign w:val="bottom"/>
          </w:tcPr>
          <w:p w14:paraId="57AF3C5A" w14:textId="71C892AC" w:rsidR="00C71071" w:rsidRPr="00C26F24" w:rsidRDefault="00C71071" w:rsidP="00C71071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 w:rsidRPr="00C26F24">
              <w:rPr>
                <w:rFonts w:ascii="Calibri" w:hAnsi="Calibri" w:cs="Calibri"/>
                <w:color w:val="000000"/>
              </w:rPr>
              <w:t>Totals</w:t>
            </w:r>
          </w:p>
        </w:tc>
      </w:tr>
      <w:tr w:rsidR="00B40667" w:rsidRPr="00C26F24" w14:paraId="5CCF0C55" w14:textId="77777777" w:rsidTr="005F1F87">
        <w:trPr>
          <w:jc w:val="center"/>
        </w:trPr>
        <w:tc>
          <w:tcPr>
            <w:tcW w:w="1223" w:type="dxa"/>
            <w:vAlign w:val="bottom"/>
          </w:tcPr>
          <w:p w14:paraId="5869F2AA" w14:textId="1213BF9E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b/>
                <w:lang w:val="en-US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Lions</w:t>
            </w:r>
          </w:p>
        </w:tc>
        <w:tc>
          <w:tcPr>
            <w:tcW w:w="1387" w:type="dxa"/>
            <w:vAlign w:val="bottom"/>
          </w:tcPr>
          <w:p w14:paraId="738F4AC8" w14:textId="72A9C7AC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30" w:type="dxa"/>
            <w:vAlign w:val="bottom"/>
          </w:tcPr>
          <w:p w14:paraId="5B34D17E" w14:textId="0FA5F809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00" w:type="dxa"/>
            <w:vAlign w:val="bottom"/>
          </w:tcPr>
          <w:p w14:paraId="1455ABEA" w14:textId="5FC0F60E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0" w:type="dxa"/>
            <w:vAlign w:val="bottom"/>
          </w:tcPr>
          <w:p w14:paraId="35B0DB05" w14:textId="58B74297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40667" w:rsidRPr="00C26F24" w14:paraId="2C47B10E" w14:textId="77777777" w:rsidTr="005F1F87">
        <w:trPr>
          <w:jc w:val="center"/>
        </w:trPr>
        <w:tc>
          <w:tcPr>
            <w:tcW w:w="1223" w:type="dxa"/>
            <w:vAlign w:val="bottom"/>
          </w:tcPr>
          <w:p w14:paraId="0E18F797" w14:textId="6433774D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b/>
                <w:lang w:val="en-US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Hippos</w:t>
            </w:r>
          </w:p>
        </w:tc>
        <w:tc>
          <w:tcPr>
            <w:tcW w:w="1387" w:type="dxa"/>
            <w:vAlign w:val="bottom"/>
          </w:tcPr>
          <w:p w14:paraId="6EDF261B" w14:textId="71302F61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30" w:type="dxa"/>
            <w:vAlign w:val="bottom"/>
          </w:tcPr>
          <w:p w14:paraId="01C5DA3D" w14:textId="0B0E030C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00" w:type="dxa"/>
            <w:vAlign w:val="bottom"/>
          </w:tcPr>
          <w:p w14:paraId="1E521687" w14:textId="577A18D2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80" w:type="dxa"/>
            <w:vAlign w:val="bottom"/>
          </w:tcPr>
          <w:p w14:paraId="4E36EDA5" w14:textId="4B67A914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B40667" w:rsidRPr="00C26F24" w14:paraId="46BC3095" w14:textId="77777777" w:rsidTr="005F1F87">
        <w:trPr>
          <w:jc w:val="center"/>
        </w:trPr>
        <w:tc>
          <w:tcPr>
            <w:tcW w:w="1223" w:type="dxa"/>
            <w:vAlign w:val="bottom"/>
          </w:tcPr>
          <w:p w14:paraId="55601EF5" w14:textId="44AB2738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b/>
                <w:lang w:val="en-US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Giraffes</w:t>
            </w:r>
          </w:p>
        </w:tc>
        <w:tc>
          <w:tcPr>
            <w:tcW w:w="1387" w:type="dxa"/>
            <w:vAlign w:val="bottom"/>
          </w:tcPr>
          <w:p w14:paraId="639071AC" w14:textId="1E9E8A10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30" w:type="dxa"/>
            <w:vAlign w:val="bottom"/>
          </w:tcPr>
          <w:p w14:paraId="3765B711" w14:textId="3A475050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00" w:type="dxa"/>
            <w:vAlign w:val="bottom"/>
          </w:tcPr>
          <w:p w14:paraId="542CCA03" w14:textId="3ADEBF67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80" w:type="dxa"/>
            <w:vAlign w:val="bottom"/>
          </w:tcPr>
          <w:p w14:paraId="554EAFD4" w14:textId="512ED346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B40667" w:rsidRPr="00C26F24" w14:paraId="29627DE6" w14:textId="77777777" w:rsidTr="005F1F87">
        <w:trPr>
          <w:jc w:val="center"/>
        </w:trPr>
        <w:tc>
          <w:tcPr>
            <w:tcW w:w="1223" w:type="dxa"/>
            <w:vAlign w:val="bottom"/>
          </w:tcPr>
          <w:p w14:paraId="3CA0926E" w14:textId="35B275CF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 w:rsidRPr="00C26F24">
              <w:rPr>
                <w:rFonts w:ascii="Calibri" w:hAnsi="Calibri" w:cs="Calibri"/>
                <w:color w:val="000000"/>
              </w:rPr>
              <w:t>Totals</w:t>
            </w:r>
          </w:p>
        </w:tc>
        <w:tc>
          <w:tcPr>
            <w:tcW w:w="1387" w:type="dxa"/>
            <w:vAlign w:val="bottom"/>
          </w:tcPr>
          <w:p w14:paraId="771E58AE" w14:textId="258DB42C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530" w:type="dxa"/>
            <w:vAlign w:val="bottom"/>
          </w:tcPr>
          <w:p w14:paraId="623CF96E" w14:textId="3748F26F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800" w:type="dxa"/>
            <w:vAlign w:val="bottom"/>
          </w:tcPr>
          <w:p w14:paraId="5839D24B" w14:textId="23300CD1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80" w:type="dxa"/>
            <w:vAlign w:val="bottom"/>
          </w:tcPr>
          <w:p w14:paraId="3D455F36" w14:textId="1130F54D" w:rsidR="00B40667" w:rsidRPr="00C26F24" w:rsidRDefault="00B40667" w:rsidP="00B40667">
            <w:pPr>
              <w:pStyle w:val="ListParagraph"/>
              <w:spacing w:line="276" w:lineRule="auto"/>
              <w:ind w:left="0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</w:tr>
    </w:tbl>
    <w:p w14:paraId="2CFE72C4" w14:textId="77777777" w:rsidR="005030D3" w:rsidRPr="00C26F24" w:rsidRDefault="005030D3" w:rsidP="005030D3">
      <w:pPr>
        <w:pStyle w:val="ListParagraph"/>
        <w:spacing w:line="276" w:lineRule="auto"/>
        <w:rPr>
          <w:rFonts w:ascii="Cambria Math" w:hAnsi="Cambria Math" w:cs="Times New Roman"/>
          <w:lang w:val="en-US"/>
        </w:rPr>
      </w:pPr>
    </w:p>
    <w:p w14:paraId="701743BB" w14:textId="671FB0EA" w:rsidR="003E6356" w:rsidRPr="00C26F24" w:rsidRDefault="003E6356" w:rsidP="003109F6">
      <w:pPr>
        <w:spacing w:line="276" w:lineRule="auto"/>
        <w:rPr>
          <w:rFonts w:ascii="Cambria Math" w:hAnsi="Cambria Math" w:cs="Times New Roman"/>
        </w:rPr>
      </w:pPr>
    </w:p>
    <w:p w14:paraId="0081A309" w14:textId="2AB84A2D" w:rsidR="00DD3E9F" w:rsidRPr="00C26F24" w:rsidRDefault="00C71071" w:rsidP="0077764E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lang w:val="en-US"/>
        </w:rPr>
      </w:pPr>
      <w:r w:rsidRPr="00C26F24">
        <w:rPr>
          <w:rFonts w:ascii="Cambria Math" w:hAnsi="Cambria Math" w:cs="Times New Roman"/>
          <w:lang w:val="en-US"/>
        </w:rPr>
        <w:t>Fill out the table below with the appropriate conditional distributions based on the data collected above for comparing the food preference of the three different animals.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260"/>
        <w:gridCol w:w="1530"/>
        <w:gridCol w:w="1890"/>
      </w:tblGrid>
      <w:tr w:rsidR="00C71071" w:rsidRPr="00C26F24" w14:paraId="622848A2" w14:textId="77777777" w:rsidTr="00B40667">
        <w:trPr>
          <w:jc w:val="center"/>
        </w:trPr>
        <w:tc>
          <w:tcPr>
            <w:tcW w:w="1428" w:type="dxa"/>
            <w:vAlign w:val="center"/>
          </w:tcPr>
          <w:p w14:paraId="5A6360F9" w14:textId="3372D0E2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260" w:type="dxa"/>
            <w:vAlign w:val="center"/>
          </w:tcPr>
          <w:p w14:paraId="318C13BD" w14:textId="470D9148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Zoo Food</w:t>
            </w:r>
          </w:p>
        </w:tc>
        <w:tc>
          <w:tcPr>
            <w:tcW w:w="1530" w:type="dxa"/>
            <w:vAlign w:val="center"/>
          </w:tcPr>
          <w:p w14:paraId="65DE06FC" w14:textId="6E8B52A4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Safari Nibs</w:t>
            </w:r>
          </w:p>
        </w:tc>
        <w:tc>
          <w:tcPr>
            <w:tcW w:w="1890" w:type="dxa"/>
            <w:vAlign w:val="center"/>
          </w:tcPr>
          <w:p w14:paraId="11BEDCC6" w14:textId="71EE5576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Healthy Monkey</w:t>
            </w:r>
          </w:p>
        </w:tc>
      </w:tr>
      <w:tr w:rsidR="00C71071" w:rsidRPr="00C26F24" w14:paraId="05F28437" w14:textId="77777777" w:rsidTr="00B40667">
        <w:trPr>
          <w:jc w:val="center"/>
        </w:trPr>
        <w:tc>
          <w:tcPr>
            <w:tcW w:w="1428" w:type="dxa"/>
            <w:vAlign w:val="center"/>
          </w:tcPr>
          <w:p w14:paraId="3E774B3D" w14:textId="5F5181AF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Lions</w:t>
            </w:r>
          </w:p>
        </w:tc>
        <w:tc>
          <w:tcPr>
            <w:tcW w:w="1260" w:type="dxa"/>
            <w:vAlign w:val="bottom"/>
          </w:tcPr>
          <w:p w14:paraId="018E3B94" w14:textId="38C47EAB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48905D21" w14:textId="30C2B5C8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890" w:type="dxa"/>
            <w:vAlign w:val="bottom"/>
          </w:tcPr>
          <w:p w14:paraId="655195F3" w14:textId="010B7CE3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</w:tr>
      <w:tr w:rsidR="00C71071" w:rsidRPr="00C26F24" w14:paraId="1730101B" w14:textId="77777777" w:rsidTr="00B40667">
        <w:trPr>
          <w:jc w:val="center"/>
        </w:trPr>
        <w:tc>
          <w:tcPr>
            <w:tcW w:w="1428" w:type="dxa"/>
            <w:vAlign w:val="center"/>
          </w:tcPr>
          <w:p w14:paraId="43C6EBE6" w14:textId="08CCF4C1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Hippos</w:t>
            </w:r>
          </w:p>
        </w:tc>
        <w:tc>
          <w:tcPr>
            <w:tcW w:w="1260" w:type="dxa"/>
            <w:vAlign w:val="bottom"/>
          </w:tcPr>
          <w:p w14:paraId="4154C00E" w14:textId="15444AFF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6B58A955" w14:textId="51145D18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890" w:type="dxa"/>
            <w:vAlign w:val="bottom"/>
          </w:tcPr>
          <w:p w14:paraId="43651053" w14:textId="653C3043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</w:tr>
      <w:tr w:rsidR="00C71071" w:rsidRPr="00C26F24" w14:paraId="7BE40D93" w14:textId="77777777" w:rsidTr="00B40667">
        <w:trPr>
          <w:jc w:val="center"/>
        </w:trPr>
        <w:tc>
          <w:tcPr>
            <w:tcW w:w="1428" w:type="dxa"/>
            <w:vAlign w:val="center"/>
          </w:tcPr>
          <w:p w14:paraId="29E68805" w14:textId="7B8AE37B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  <w:r w:rsidRPr="00C26F24">
              <w:rPr>
                <w:rFonts w:ascii="Calibri" w:hAnsi="Calibri" w:cs="Calibri"/>
                <w:b/>
                <w:bCs/>
                <w:color w:val="000000"/>
              </w:rPr>
              <w:t>Giraffes</w:t>
            </w:r>
          </w:p>
        </w:tc>
        <w:tc>
          <w:tcPr>
            <w:tcW w:w="1260" w:type="dxa"/>
            <w:vAlign w:val="bottom"/>
          </w:tcPr>
          <w:p w14:paraId="0BFCE1BD" w14:textId="014FA73E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530" w:type="dxa"/>
            <w:vAlign w:val="bottom"/>
          </w:tcPr>
          <w:p w14:paraId="7F6CD2CB" w14:textId="5FBA18A0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  <w:tc>
          <w:tcPr>
            <w:tcW w:w="1890" w:type="dxa"/>
            <w:vAlign w:val="bottom"/>
          </w:tcPr>
          <w:p w14:paraId="0CDFAC5C" w14:textId="77FDD3FA" w:rsidR="00C71071" w:rsidRPr="00C26F24" w:rsidRDefault="00C71071" w:rsidP="00C71071">
            <w:pPr>
              <w:spacing w:line="276" w:lineRule="auto"/>
              <w:jc w:val="center"/>
              <w:rPr>
                <w:rFonts w:ascii="Cambria Math" w:hAnsi="Cambria Math" w:cs="Times New Roman"/>
                <w:color w:val="FF0000"/>
              </w:rPr>
            </w:pPr>
          </w:p>
        </w:tc>
      </w:tr>
    </w:tbl>
    <w:p w14:paraId="1ECD2B91" w14:textId="02D09E42" w:rsidR="0077764E" w:rsidRPr="00C26F24" w:rsidRDefault="0077764E" w:rsidP="0077764E">
      <w:pPr>
        <w:spacing w:line="276" w:lineRule="auto"/>
        <w:ind w:left="720"/>
        <w:rPr>
          <w:rFonts w:ascii="Cambria Math" w:hAnsi="Cambria Math" w:cs="Times New Roman"/>
        </w:rPr>
      </w:pPr>
    </w:p>
    <w:p w14:paraId="1853FF1A" w14:textId="77777777" w:rsidR="00C71071" w:rsidRPr="00C26F24" w:rsidRDefault="00C71071" w:rsidP="0077764E">
      <w:pPr>
        <w:spacing w:line="276" w:lineRule="auto"/>
        <w:ind w:left="720"/>
        <w:rPr>
          <w:rFonts w:ascii="Cambria Math" w:hAnsi="Cambria Math" w:cs="Times New Roman"/>
        </w:rPr>
      </w:pPr>
    </w:p>
    <w:p w14:paraId="50FB9C8B" w14:textId="3E042265" w:rsidR="00C71071" w:rsidRPr="00566270" w:rsidRDefault="00C71071" w:rsidP="00C71071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</w:rPr>
      </w:pPr>
      <w:r w:rsidRPr="00C26F24">
        <w:rPr>
          <w:rFonts w:ascii="Cambria Math" w:eastAsiaTheme="minorEastAsia" w:hAnsi="Cambria Math" w:cs="Times New Roman"/>
          <w:lang w:val="en-US"/>
        </w:rPr>
        <w:t>In the space below, present the data from part (a) graphically and comment on the relationship between the type of animal and their food brand preference.</w:t>
      </w:r>
    </w:p>
    <w:p w14:paraId="3FA840CD" w14:textId="77777777" w:rsidR="00566270" w:rsidRPr="00C26F24" w:rsidRDefault="00566270" w:rsidP="00566270">
      <w:pPr>
        <w:pStyle w:val="ListParagraph"/>
        <w:spacing w:line="276" w:lineRule="auto"/>
        <w:ind w:left="1260"/>
        <w:rPr>
          <w:rFonts w:ascii="Cambria Math" w:hAnsi="Cambria Math" w:cs="Times New Roman"/>
        </w:rPr>
      </w:pPr>
    </w:p>
    <w:p w14:paraId="310746BF" w14:textId="594DB6C9" w:rsidR="00C71071" w:rsidRDefault="00C71071" w:rsidP="00C71071">
      <w:pPr>
        <w:pStyle w:val="ListParagraph"/>
        <w:spacing w:line="276" w:lineRule="auto"/>
        <w:ind w:left="1260"/>
        <w:rPr>
          <w:rFonts w:ascii="Cambria Math" w:eastAsiaTheme="minorEastAsia" w:hAnsi="Cambria Math" w:cs="Times New Roman"/>
          <w:lang w:val="en-US"/>
        </w:rPr>
      </w:pPr>
    </w:p>
    <w:tbl>
      <w:tblPr>
        <w:tblStyle w:val="TableGrid"/>
        <w:tblW w:w="0" w:type="auto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C26F24" w14:paraId="1FEBC6F8" w14:textId="3BCC3D5C" w:rsidTr="00C26F24">
        <w:trPr>
          <w:cantSplit/>
          <w:trHeight w:val="288"/>
          <w:jc w:val="center"/>
        </w:trPr>
        <w:tc>
          <w:tcPr>
            <w:tcW w:w="288" w:type="dxa"/>
          </w:tcPr>
          <w:p w14:paraId="0CB2CB9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23976F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196898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7279E3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5ECB1F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473330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278A00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89F1CC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B1F029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FB3129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3DD7D2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318226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55AB80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452DAE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9A5B60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543FA2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BE0E0C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D1BB24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A93C11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1633AA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6CE652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70B310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364CBA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CE5DE5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77569A0A" w14:textId="5990C365" w:rsidTr="00C26F24">
        <w:trPr>
          <w:cantSplit/>
          <w:trHeight w:val="288"/>
          <w:jc w:val="center"/>
        </w:trPr>
        <w:tc>
          <w:tcPr>
            <w:tcW w:w="288" w:type="dxa"/>
          </w:tcPr>
          <w:p w14:paraId="333CE8D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2BE5F2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C54E7C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04BC4B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5C7302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58FD39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9B5145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2DAD26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FC7AAF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9F699D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479FF8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74D30D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1A4CE3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A87C34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55AAC6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2955ED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764FD8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85F1B8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3B0E59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4638A0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9B2D14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C14A85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F8A762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DE4B07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698EBF28" w14:textId="59533C7E" w:rsidTr="00C26F24">
        <w:trPr>
          <w:cantSplit/>
          <w:trHeight w:val="288"/>
          <w:jc w:val="center"/>
        </w:trPr>
        <w:tc>
          <w:tcPr>
            <w:tcW w:w="288" w:type="dxa"/>
          </w:tcPr>
          <w:p w14:paraId="506062D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CBD0A5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B4311A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708661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84266D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66F123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E1A2A2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CD0357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AA1115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02420E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50E60D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3A69AD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944977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774C84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634A0F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C0FF4A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B298B1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3CA358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F73F75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EE3F3F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A13D34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59E191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D36A68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49F9B6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681BDB92" w14:textId="3A18A843" w:rsidTr="00C26F24">
        <w:trPr>
          <w:cantSplit/>
          <w:trHeight w:val="288"/>
          <w:jc w:val="center"/>
        </w:trPr>
        <w:tc>
          <w:tcPr>
            <w:tcW w:w="288" w:type="dxa"/>
          </w:tcPr>
          <w:p w14:paraId="2448634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816984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5DBC52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B28988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F7067E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64FFD1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5AD16D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C52653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001B56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C99737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5EF221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1FB133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EFBEBE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194F2E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A374B6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65587B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A43503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36A242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9FAC16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3D9FA8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C6C3DB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F87A1C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156B13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5D8E42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75F29A26" w14:textId="0CB61C2B" w:rsidTr="00C26F24">
        <w:trPr>
          <w:cantSplit/>
          <w:trHeight w:val="288"/>
          <w:jc w:val="center"/>
        </w:trPr>
        <w:tc>
          <w:tcPr>
            <w:tcW w:w="288" w:type="dxa"/>
          </w:tcPr>
          <w:p w14:paraId="0FC366A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645DCB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132818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9A0C2D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760341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0BAF26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EF14A8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9C50E5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7C3C54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C74B62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47D8D5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FA4879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163493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8FD2B5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3743FF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DC773C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7B23D5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BE8F3F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2E4737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12E9E8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4849C6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E6FE7F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622C77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F4A3CA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6AB26A64" w14:textId="3E059D26" w:rsidTr="00C26F24">
        <w:trPr>
          <w:cantSplit/>
          <w:trHeight w:val="288"/>
          <w:jc w:val="center"/>
        </w:trPr>
        <w:tc>
          <w:tcPr>
            <w:tcW w:w="288" w:type="dxa"/>
          </w:tcPr>
          <w:p w14:paraId="77108C0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0D8DBD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A774F6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E2D088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0AC865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5AAC85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3D5954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3CD1B3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E9AC77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2E2943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95DE5F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24C0D9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86A836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9402D5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E18F09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DD1FC3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BC48D8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E76A14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815F8D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DF7EDB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B66E29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50E95F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B9AFA0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3775A6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5CD6A22B" w14:textId="04D301C0" w:rsidTr="00C26F24">
        <w:trPr>
          <w:cantSplit/>
          <w:trHeight w:val="288"/>
          <w:jc w:val="center"/>
        </w:trPr>
        <w:tc>
          <w:tcPr>
            <w:tcW w:w="288" w:type="dxa"/>
          </w:tcPr>
          <w:p w14:paraId="59A8670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C8461B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DA46BF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7CF949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1842A0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64CA80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5D706C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52D0D1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C5CEA2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390959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CC89CF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73BD13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DF6D34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11525C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35770A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C8A82F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8CF7A6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A97832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18E6E4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029FCE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5D7F29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882C43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BAECD9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C12290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2786BC50" w14:textId="2FBD6942" w:rsidTr="00C26F24">
        <w:trPr>
          <w:cantSplit/>
          <w:trHeight w:val="288"/>
          <w:jc w:val="center"/>
        </w:trPr>
        <w:tc>
          <w:tcPr>
            <w:tcW w:w="288" w:type="dxa"/>
          </w:tcPr>
          <w:p w14:paraId="31182E6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7B8022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9374D8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9A56F0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AA17AF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FF6651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A91E33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9C6EBC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F511F7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6310C1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2A8E15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3D96F1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07BCFC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8DF1E7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29FDFB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A575E4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4C7C27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E7C742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780A7A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DAB8C7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938042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5030C21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0F512E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4E3C5C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2BBC69D9" w14:textId="7126EED4" w:rsidTr="00C26F24">
        <w:trPr>
          <w:cantSplit/>
          <w:trHeight w:val="288"/>
          <w:jc w:val="center"/>
        </w:trPr>
        <w:tc>
          <w:tcPr>
            <w:tcW w:w="288" w:type="dxa"/>
          </w:tcPr>
          <w:p w14:paraId="76F31A6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749F83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BC3C1A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FE9DB1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986177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83FB0A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E6826B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CA2420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7CBD09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10D5C9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8A4CCE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55512B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DA53A2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6B566E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839795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FF00A9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6D4225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33666B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90FE8D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263DF2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C741E8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DC4E31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54890F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BEF3D8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4319DBF8" w14:textId="34197642" w:rsidTr="00C26F24">
        <w:trPr>
          <w:cantSplit/>
          <w:trHeight w:val="288"/>
          <w:jc w:val="center"/>
        </w:trPr>
        <w:tc>
          <w:tcPr>
            <w:tcW w:w="288" w:type="dxa"/>
          </w:tcPr>
          <w:p w14:paraId="7635827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DDB313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CFC4CD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61BEA8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8013FD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2FC070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9A6A08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8689CE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0591A0C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549120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F4678C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D9548E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FDA9D9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0DD6F7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A0B1E5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798138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032CC2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7CFF74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04D135D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7ECAAB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D5DA60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CB6AD2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71CEEB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BFE6B3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63AFFFA6" w14:textId="1A653365" w:rsidTr="00C26F24">
        <w:trPr>
          <w:cantSplit/>
          <w:trHeight w:val="288"/>
          <w:jc w:val="center"/>
        </w:trPr>
        <w:tc>
          <w:tcPr>
            <w:tcW w:w="288" w:type="dxa"/>
          </w:tcPr>
          <w:p w14:paraId="5218991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4B561E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D79489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0E182E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667691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836EE9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E6C29B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6892BE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766B96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AE4698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7B1659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B92396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771658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451FDD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882C66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C01BC2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99BE52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CB20F5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60322B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158BE5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48A2DD3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40CCFE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A91432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1CA5F1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  <w:tr w:rsidR="00C26F24" w14:paraId="5EAC03C7" w14:textId="2BAF2ECE" w:rsidTr="00C26F24">
        <w:trPr>
          <w:cantSplit/>
          <w:trHeight w:val="288"/>
          <w:jc w:val="center"/>
        </w:trPr>
        <w:tc>
          <w:tcPr>
            <w:tcW w:w="288" w:type="dxa"/>
          </w:tcPr>
          <w:p w14:paraId="71EF732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A22401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F019BC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BC210E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F109364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9F332C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1EEDE46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3D1D3E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3BB592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5571C6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19E99E5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26B6FC7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AA35DD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6852F19E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10C1A6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585CEF3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05264CF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3F1F96A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24FA5BC2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339EFA45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74F3E5E8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BC7E200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4E36096B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  <w:tc>
          <w:tcPr>
            <w:tcW w:w="288" w:type="dxa"/>
          </w:tcPr>
          <w:p w14:paraId="0A142B89" w14:textId="77777777" w:rsidR="00C26F24" w:rsidRDefault="00C26F24" w:rsidP="00C71071">
            <w:pPr>
              <w:pStyle w:val="ListParagraph"/>
              <w:spacing w:line="276" w:lineRule="auto"/>
              <w:ind w:left="0"/>
              <w:rPr>
                <w:rFonts w:ascii="Cambria Math" w:eastAsiaTheme="minorEastAsia" w:hAnsi="Cambria Math" w:cs="Times New Roman"/>
                <w:lang w:val="en-US"/>
              </w:rPr>
            </w:pPr>
          </w:p>
        </w:tc>
      </w:tr>
    </w:tbl>
    <w:p w14:paraId="156A155D" w14:textId="77777777" w:rsidR="00C26F24" w:rsidRPr="00C26F24" w:rsidRDefault="00C26F24" w:rsidP="00C71071">
      <w:pPr>
        <w:pStyle w:val="ListParagraph"/>
        <w:spacing w:line="276" w:lineRule="auto"/>
        <w:ind w:left="1260"/>
        <w:rPr>
          <w:rFonts w:ascii="Cambria Math" w:eastAsiaTheme="minorEastAsia" w:hAnsi="Cambria Math" w:cs="Times New Roman"/>
          <w:lang w:val="en-US"/>
        </w:rPr>
      </w:pPr>
    </w:p>
    <w:p w14:paraId="37021EF2" w14:textId="77777777" w:rsidR="00C71071" w:rsidRPr="00C26F24" w:rsidRDefault="00C71071" w:rsidP="00C71071">
      <w:pPr>
        <w:pStyle w:val="ListParagraph"/>
        <w:spacing w:line="276" w:lineRule="auto"/>
        <w:ind w:left="1260"/>
        <w:rPr>
          <w:rFonts w:ascii="Cambria Math" w:eastAsiaTheme="minorEastAsia" w:hAnsi="Cambria Math" w:cs="Times New Roman"/>
          <w:lang w:val="en-US"/>
        </w:rPr>
      </w:pPr>
    </w:p>
    <w:p w14:paraId="43D725EB" w14:textId="7F31DD42" w:rsidR="001C7986" w:rsidRPr="00C26F24" w:rsidRDefault="00C71071" w:rsidP="00C71071">
      <w:pPr>
        <w:pStyle w:val="ListParagraph"/>
        <w:spacing w:line="276" w:lineRule="auto"/>
        <w:ind w:left="1260"/>
        <w:rPr>
          <w:rFonts w:ascii="Cambria Math" w:hAnsi="Cambria Math" w:cs="Times New Roman"/>
        </w:rPr>
      </w:pPr>
      <w:r w:rsidRPr="00C26F24">
        <w:rPr>
          <w:rFonts w:ascii="Cambria Math" w:hAnsi="Cambria Math" w:cs="Times New Roman"/>
        </w:rPr>
        <w:t xml:space="preserve"> </w:t>
      </w:r>
    </w:p>
    <w:p w14:paraId="275D631B" w14:textId="77777777" w:rsidR="00C26F24" w:rsidRPr="00C26F24" w:rsidRDefault="00C26F24" w:rsidP="00C26F24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lang w:val="en-US"/>
        </w:rPr>
      </w:pPr>
      <w:r>
        <w:rPr>
          <w:rFonts w:ascii="Cambria Math" w:eastAsiaTheme="minorEastAsia" w:hAnsi="Cambria Math" w:cs="Times New Roman"/>
          <w:lang w:val="en-US"/>
        </w:rPr>
        <w:lastRenderedPageBreak/>
        <w:t>Conduct the appropriate statistical test to determine if the food brand preference varies between the three types of animals</w:t>
      </w:r>
      <w:r w:rsidR="00610020" w:rsidRPr="00C26F24">
        <w:rPr>
          <w:rFonts w:ascii="Cambria Math" w:eastAsiaTheme="minorEastAsia" w:hAnsi="Cambria Math" w:cs="Times New Roman"/>
          <w:lang w:val="en-US"/>
        </w:rPr>
        <w:t>.</w:t>
      </w:r>
    </w:p>
    <w:p w14:paraId="7B8031BA" w14:textId="34CAD695" w:rsidR="00C26F24" w:rsidRDefault="00C26F24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6496F15C" w14:textId="0DB65175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265FB2B9" w14:textId="4058260B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10B84EBD" w14:textId="09B15ADE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73F79E95" w14:textId="7D8BB336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73670CD5" w14:textId="53644F13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4A3A63F1" w14:textId="3D18FECD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02F3C7AF" w14:textId="5D402371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009C9FF7" w14:textId="49ABB39D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5B167642" w14:textId="07C3B538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7A0BE6C1" w14:textId="35A069E8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660BC36B" w14:textId="6C54CD6A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0C594AC8" w14:textId="58968417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2156515B" w14:textId="077BD239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343C9718" w14:textId="77777777" w:rsidR="00566270" w:rsidRDefault="00566270" w:rsidP="00C26F24">
      <w:pPr>
        <w:spacing w:line="276" w:lineRule="auto"/>
        <w:ind w:left="720"/>
        <w:rPr>
          <w:rFonts w:ascii="Cambria Math" w:hAnsi="Cambria Math" w:cs="Times New Roman"/>
        </w:rPr>
      </w:pPr>
    </w:p>
    <w:p w14:paraId="22FB9263" w14:textId="0C783B1B" w:rsidR="0017341E" w:rsidRPr="00C26F24" w:rsidRDefault="00C26F24" w:rsidP="00C26F24">
      <w:pPr>
        <w:spacing w:line="276" w:lineRule="auto"/>
        <w:ind w:left="720"/>
        <w:rPr>
          <w:rFonts w:ascii="Cambria Math" w:hAnsi="Cambria Math" w:cs="Times New Roman"/>
        </w:rPr>
      </w:pPr>
      <w:r w:rsidRPr="00C26F24">
        <w:rPr>
          <w:rFonts w:ascii="Cambria Math" w:hAnsi="Cambria Math" w:cs="Times New Roman"/>
        </w:rPr>
        <w:t xml:space="preserve"> </w:t>
      </w:r>
    </w:p>
    <w:p w14:paraId="4EFA18AF" w14:textId="6B08BF9C" w:rsidR="00566270" w:rsidRPr="00566270" w:rsidRDefault="00C26F24" w:rsidP="00566270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lang w:val="en-US"/>
        </w:rPr>
      </w:pPr>
      <w:r>
        <w:rPr>
          <w:rFonts w:ascii="Cambria Math" w:eastAsiaTheme="minorEastAsia" w:hAnsi="Cambria Math" w:cs="Times New Roman"/>
          <w:lang w:val="en-US"/>
        </w:rPr>
        <w:t>If you chose a chi-square test of homogeneity for part (c), explain how the data could have been collected to make a chi-square test for independence. If you chose a chi-square test of independence for part (c), explain how the data could have been collected to make a chi-square test for homogeneity.</w:t>
      </w:r>
    </w:p>
    <w:sectPr w:rsidR="00566270" w:rsidRPr="00566270" w:rsidSect="00DD3E9F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Greenberg" w:date="2017-05-30T16:40:00Z" w:initials="JG">
    <w:p w14:paraId="5A8876E7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Edhesive Logo in header – 0.5” by 2.36”</w:t>
      </w:r>
    </w:p>
  </w:comment>
  <w:comment w:id="2" w:author="Julia Greenberg" w:date="2017-05-30T16:41:00Z" w:initials="JG">
    <w:p w14:paraId="40467082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First line should follow this format – Cambria Math, 16 pt font</w:t>
      </w:r>
    </w:p>
  </w:comment>
  <w:comment w:id="3" w:author="Julia Greenberg" w:date="2017-05-30T16:42:00Z" w:initials="JG">
    <w:p w14:paraId="740B19BC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>“Multiple Choice” underlined, Cambria Math, 12 pt font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8876E7" w15:done="0"/>
  <w15:commentEx w15:paraId="40467082" w15:done="0"/>
  <w15:commentEx w15:paraId="740B19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8876E7" w16cid:durableId="1CF4FB98"/>
  <w16cid:commentId w16cid:paraId="40467082" w16cid:durableId="1CF4FB99"/>
  <w16cid:commentId w16cid:paraId="740B19BC" w16cid:durableId="1CF4FB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3282D" w14:textId="77777777" w:rsidR="00C73437" w:rsidRDefault="00C73437" w:rsidP="007D718F">
      <w:pPr>
        <w:spacing w:after="0" w:line="240" w:lineRule="auto"/>
      </w:pPr>
      <w:r>
        <w:separator/>
      </w:r>
    </w:p>
  </w:endnote>
  <w:endnote w:type="continuationSeparator" w:id="0">
    <w:p w14:paraId="64F077DC" w14:textId="77777777" w:rsidR="00C73437" w:rsidRDefault="00C73437" w:rsidP="007D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3423" w14:textId="77777777" w:rsidR="00C73437" w:rsidRDefault="00C73437" w:rsidP="007D718F">
      <w:pPr>
        <w:spacing w:after="0" w:line="240" w:lineRule="auto"/>
      </w:pPr>
      <w:r>
        <w:separator/>
      </w:r>
    </w:p>
  </w:footnote>
  <w:footnote w:type="continuationSeparator" w:id="0">
    <w:p w14:paraId="5AA2323F" w14:textId="77777777" w:rsidR="00C73437" w:rsidRDefault="00C73437" w:rsidP="007D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55DDC" w14:textId="77777777" w:rsidR="00753C49" w:rsidRDefault="00753C49">
    <w:pPr>
      <w:pStyle w:val="Header"/>
    </w:pPr>
    <w:r>
      <w:rPr>
        <w:noProof/>
      </w:rPr>
      <w:drawing>
        <wp:inline distT="0" distB="0" distL="0" distR="0" wp14:anchorId="486EC8BE" wp14:editId="5D180EF1">
          <wp:extent cx="2160457" cy="457200"/>
          <wp:effectExtent l="0" t="0" r="0" b="0"/>
          <wp:docPr id="17" name="Picture 17" descr="edhesive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hesive_logo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457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BE8974" w14:textId="77777777" w:rsidR="00753C49" w:rsidRDefault="0075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3A"/>
    <w:multiLevelType w:val="hybridMultilevel"/>
    <w:tmpl w:val="DBA6F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2E52"/>
    <w:multiLevelType w:val="hybridMultilevel"/>
    <w:tmpl w:val="5C965F74"/>
    <w:lvl w:ilvl="0" w:tplc="C4D83C00">
      <w:start w:val="9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EE1"/>
    <w:multiLevelType w:val="hybridMultilevel"/>
    <w:tmpl w:val="C038C6F8"/>
    <w:lvl w:ilvl="0" w:tplc="7250BF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A1C50"/>
    <w:multiLevelType w:val="hybridMultilevel"/>
    <w:tmpl w:val="2272EFF0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F1A90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3056"/>
    <w:multiLevelType w:val="multilevel"/>
    <w:tmpl w:val="EAC653F4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9272C0"/>
    <w:multiLevelType w:val="hybridMultilevel"/>
    <w:tmpl w:val="FD6242C4"/>
    <w:lvl w:ilvl="0" w:tplc="28E40B9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72466"/>
    <w:multiLevelType w:val="hybridMultilevel"/>
    <w:tmpl w:val="4ED49A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F115FE"/>
    <w:multiLevelType w:val="multilevel"/>
    <w:tmpl w:val="97C01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5D5C8C"/>
    <w:multiLevelType w:val="hybridMultilevel"/>
    <w:tmpl w:val="D198551C"/>
    <w:lvl w:ilvl="0" w:tplc="852A2B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74CC4C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A4990"/>
    <w:multiLevelType w:val="multilevel"/>
    <w:tmpl w:val="A51C8F6E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7979EE"/>
    <w:multiLevelType w:val="hybridMultilevel"/>
    <w:tmpl w:val="7B668346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C71CE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36412"/>
    <w:multiLevelType w:val="multilevel"/>
    <w:tmpl w:val="187C9E52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F13055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BD33D7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DB3A84"/>
    <w:multiLevelType w:val="hybridMultilevel"/>
    <w:tmpl w:val="2BE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1E55"/>
    <w:multiLevelType w:val="hybridMultilevel"/>
    <w:tmpl w:val="0770A0BA"/>
    <w:lvl w:ilvl="0" w:tplc="9588EF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43311"/>
    <w:multiLevelType w:val="hybridMultilevel"/>
    <w:tmpl w:val="8550D80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386722"/>
    <w:multiLevelType w:val="hybridMultilevel"/>
    <w:tmpl w:val="0FAA4AC2"/>
    <w:lvl w:ilvl="0" w:tplc="BAC22E56">
      <w:start w:val="2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94F06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F73C77"/>
    <w:multiLevelType w:val="hybridMultilevel"/>
    <w:tmpl w:val="07B85D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476B3"/>
    <w:multiLevelType w:val="hybridMultilevel"/>
    <w:tmpl w:val="B426A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30508"/>
    <w:multiLevelType w:val="hybridMultilevel"/>
    <w:tmpl w:val="2B76B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84AB8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70E247D"/>
    <w:multiLevelType w:val="multilevel"/>
    <w:tmpl w:val="9E58155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8DA2058"/>
    <w:multiLevelType w:val="multilevel"/>
    <w:tmpl w:val="4B3E1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A2E1AFB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70CC7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4E747B"/>
    <w:multiLevelType w:val="hybridMultilevel"/>
    <w:tmpl w:val="26421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711F1"/>
    <w:multiLevelType w:val="hybridMultilevel"/>
    <w:tmpl w:val="95624BB8"/>
    <w:lvl w:ilvl="0" w:tplc="C21053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46545"/>
    <w:multiLevelType w:val="hybridMultilevel"/>
    <w:tmpl w:val="3DB83EB6"/>
    <w:lvl w:ilvl="0" w:tplc="4A5ABC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A0419"/>
    <w:multiLevelType w:val="hybridMultilevel"/>
    <w:tmpl w:val="D5D4B57E"/>
    <w:lvl w:ilvl="0" w:tplc="2020E71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91C80"/>
    <w:multiLevelType w:val="hybridMultilevel"/>
    <w:tmpl w:val="52841572"/>
    <w:lvl w:ilvl="0" w:tplc="BB9607E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2503F3"/>
    <w:multiLevelType w:val="hybridMultilevel"/>
    <w:tmpl w:val="7E1EA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F13FA"/>
    <w:multiLevelType w:val="hybridMultilevel"/>
    <w:tmpl w:val="868C51FA"/>
    <w:lvl w:ilvl="0" w:tplc="554E2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1124EB"/>
    <w:multiLevelType w:val="hybridMultilevel"/>
    <w:tmpl w:val="C38EC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1012F"/>
    <w:multiLevelType w:val="multilevel"/>
    <w:tmpl w:val="A774A98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89725E5"/>
    <w:multiLevelType w:val="hybridMultilevel"/>
    <w:tmpl w:val="F390636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FA144C"/>
    <w:multiLevelType w:val="multilevel"/>
    <w:tmpl w:val="3B721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9E41635"/>
    <w:multiLevelType w:val="multilevel"/>
    <w:tmpl w:val="922E871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B601179"/>
    <w:multiLevelType w:val="multilevel"/>
    <w:tmpl w:val="CF3CEE80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D3964C6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07F86"/>
    <w:multiLevelType w:val="multilevel"/>
    <w:tmpl w:val="5ACA8CBC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49539A8"/>
    <w:multiLevelType w:val="multilevel"/>
    <w:tmpl w:val="305A3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79E2A1C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81A4053"/>
    <w:multiLevelType w:val="multilevel"/>
    <w:tmpl w:val="D9CE3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7D197E88"/>
    <w:multiLevelType w:val="multilevel"/>
    <w:tmpl w:val="DE1C57DE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D660E6C"/>
    <w:multiLevelType w:val="hybridMultilevel"/>
    <w:tmpl w:val="D5466386"/>
    <w:lvl w:ilvl="0" w:tplc="554E21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29"/>
  </w:num>
  <w:num w:numId="4">
    <w:abstractNumId w:val="8"/>
  </w:num>
  <w:num w:numId="5">
    <w:abstractNumId w:val="16"/>
  </w:num>
  <w:num w:numId="6">
    <w:abstractNumId w:val="20"/>
  </w:num>
  <w:num w:numId="7">
    <w:abstractNumId w:val="32"/>
  </w:num>
  <w:num w:numId="8">
    <w:abstractNumId w:val="42"/>
  </w:num>
  <w:num w:numId="9">
    <w:abstractNumId w:val="27"/>
  </w:num>
  <w:num w:numId="10">
    <w:abstractNumId w:val="25"/>
  </w:num>
  <w:num w:numId="11">
    <w:abstractNumId w:val="33"/>
  </w:num>
  <w:num w:numId="12">
    <w:abstractNumId w:val="28"/>
  </w:num>
  <w:num w:numId="13">
    <w:abstractNumId w:val="0"/>
  </w:num>
  <w:num w:numId="14">
    <w:abstractNumId w:val="35"/>
  </w:num>
  <w:num w:numId="15">
    <w:abstractNumId w:val="21"/>
  </w:num>
  <w:num w:numId="16">
    <w:abstractNumId w:val="22"/>
  </w:num>
  <w:num w:numId="17">
    <w:abstractNumId w:val="26"/>
  </w:num>
  <w:num w:numId="18">
    <w:abstractNumId w:val="41"/>
  </w:num>
  <w:num w:numId="19">
    <w:abstractNumId w:val="11"/>
  </w:num>
  <w:num w:numId="20">
    <w:abstractNumId w:val="15"/>
  </w:num>
  <w:num w:numId="21">
    <w:abstractNumId w:val="34"/>
  </w:num>
  <w:num w:numId="22">
    <w:abstractNumId w:val="47"/>
  </w:num>
  <w:num w:numId="23">
    <w:abstractNumId w:val="9"/>
  </w:num>
  <w:num w:numId="24">
    <w:abstractNumId w:val="14"/>
  </w:num>
  <w:num w:numId="25">
    <w:abstractNumId w:val="38"/>
  </w:num>
  <w:num w:numId="26">
    <w:abstractNumId w:val="13"/>
  </w:num>
  <w:num w:numId="27">
    <w:abstractNumId w:val="19"/>
  </w:num>
  <w:num w:numId="28">
    <w:abstractNumId w:val="40"/>
  </w:num>
  <w:num w:numId="29">
    <w:abstractNumId w:val="12"/>
  </w:num>
  <w:num w:numId="30">
    <w:abstractNumId w:val="36"/>
  </w:num>
  <w:num w:numId="31">
    <w:abstractNumId w:val="24"/>
  </w:num>
  <w:num w:numId="32">
    <w:abstractNumId w:val="45"/>
  </w:num>
  <w:num w:numId="33">
    <w:abstractNumId w:val="43"/>
  </w:num>
  <w:num w:numId="34">
    <w:abstractNumId w:val="5"/>
  </w:num>
  <w:num w:numId="35">
    <w:abstractNumId w:val="44"/>
  </w:num>
  <w:num w:numId="36">
    <w:abstractNumId w:val="3"/>
  </w:num>
  <w:num w:numId="37">
    <w:abstractNumId w:val="10"/>
  </w:num>
  <w:num w:numId="38">
    <w:abstractNumId w:val="31"/>
  </w:num>
  <w:num w:numId="39">
    <w:abstractNumId w:val="7"/>
  </w:num>
  <w:num w:numId="40">
    <w:abstractNumId w:val="39"/>
  </w:num>
  <w:num w:numId="41">
    <w:abstractNumId w:val="46"/>
  </w:num>
  <w:num w:numId="42">
    <w:abstractNumId w:val="4"/>
  </w:num>
  <w:num w:numId="43">
    <w:abstractNumId w:val="23"/>
  </w:num>
  <w:num w:numId="44">
    <w:abstractNumId w:val="1"/>
  </w:num>
  <w:num w:numId="45">
    <w:abstractNumId w:val="18"/>
  </w:num>
  <w:num w:numId="46">
    <w:abstractNumId w:val="17"/>
  </w:num>
  <w:num w:numId="47">
    <w:abstractNumId w:val="6"/>
  </w:num>
  <w:num w:numId="48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Greenberg">
    <w15:presenceInfo w15:providerId="Windows Live" w15:userId="be1c99e03fa3e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8F"/>
    <w:rsid w:val="0003345D"/>
    <w:rsid w:val="00035088"/>
    <w:rsid w:val="00046BA2"/>
    <w:rsid w:val="00046F03"/>
    <w:rsid w:val="00057512"/>
    <w:rsid w:val="0006000D"/>
    <w:rsid w:val="00082F0D"/>
    <w:rsid w:val="0010046F"/>
    <w:rsid w:val="0010269D"/>
    <w:rsid w:val="00111513"/>
    <w:rsid w:val="001373EC"/>
    <w:rsid w:val="00137C43"/>
    <w:rsid w:val="00166327"/>
    <w:rsid w:val="00167C14"/>
    <w:rsid w:val="0017341E"/>
    <w:rsid w:val="001B4BD6"/>
    <w:rsid w:val="001B540C"/>
    <w:rsid w:val="001C3C49"/>
    <w:rsid w:val="001C56E6"/>
    <w:rsid w:val="001C7986"/>
    <w:rsid w:val="001D2A62"/>
    <w:rsid w:val="001D3661"/>
    <w:rsid w:val="001D4865"/>
    <w:rsid w:val="001E7F45"/>
    <w:rsid w:val="001F357C"/>
    <w:rsid w:val="00204F13"/>
    <w:rsid w:val="00206337"/>
    <w:rsid w:val="00211C8F"/>
    <w:rsid w:val="0021438A"/>
    <w:rsid w:val="00223C2E"/>
    <w:rsid w:val="0024314E"/>
    <w:rsid w:val="00243907"/>
    <w:rsid w:val="002500DA"/>
    <w:rsid w:val="00262266"/>
    <w:rsid w:val="00263D06"/>
    <w:rsid w:val="00272C1E"/>
    <w:rsid w:val="00291B99"/>
    <w:rsid w:val="002C5AD5"/>
    <w:rsid w:val="002D305F"/>
    <w:rsid w:val="00305A10"/>
    <w:rsid w:val="003109F6"/>
    <w:rsid w:val="00315D0C"/>
    <w:rsid w:val="00325391"/>
    <w:rsid w:val="00330566"/>
    <w:rsid w:val="00351A01"/>
    <w:rsid w:val="0035502A"/>
    <w:rsid w:val="00356928"/>
    <w:rsid w:val="00367BA1"/>
    <w:rsid w:val="003765F6"/>
    <w:rsid w:val="003813B2"/>
    <w:rsid w:val="0039571F"/>
    <w:rsid w:val="003B6EF6"/>
    <w:rsid w:val="003D2458"/>
    <w:rsid w:val="003D4665"/>
    <w:rsid w:val="003D7004"/>
    <w:rsid w:val="003D70B4"/>
    <w:rsid w:val="003E6356"/>
    <w:rsid w:val="003F1CF5"/>
    <w:rsid w:val="0040579A"/>
    <w:rsid w:val="00434A5A"/>
    <w:rsid w:val="00447A97"/>
    <w:rsid w:val="00472B69"/>
    <w:rsid w:val="004925DD"/>
    <w:rsid w:val="00492C03"/>
    <w:rsid w:val="004B4AE4"/>
    <w:rsid w:val="004C355C"/>
    <w:rsid w:val="004D2131"/>
    <w:rsid w:val="004E1E37"/>
    <w:rsid w:val="004E72B4"/>
    <w:rsid w:val="004F5A68"/>
    <w:rsid w:val="005030D3"/>
    <w:rsid w:val="00506FFE"/>
    <w:rsid w:val="005200E7"/>
    <w:rsid w:val="00566270"/>
    <w:rsid w:val="005759F3"/>
    <w:rsid w:val="005A3666"/>
    <w:rsid w:val="005D17CE"/>
    <w:rsid w:val="005E2436"/>
    <w:rsid w:val="005F1F87"/>
    <w:rsid w:val="005F38E9"/>
    <w:rsid w:val="006035EF"/>
    <w:rsid w:val="00603BAF"/>
    <w:rsid w:val="0060429A"/>
    <w:rsid w:val="0060596F"/>
    <w:rsid w:val="00610020"/>
    <w:rsid w:val="00622F45"/>
    <w:rsid w:val="006347F8"/>
    <w:rsid w:val="0064276E"/>
    <w:rsid w:val="00652EEF"/>
    <w:rsid w:val="00665AE2"/>
    <w:rsid w:val="00677C2A"/>
    <w:rsid w:val="00683965"/>
    <w:rsid w:val="00683E21"/>
    <w:rsid w:val="006846E2"/>
    <w:rsid w:val="00687663"/>
    <w:rsid w:val="006915DC"/>
    <w:rsid w:val="00694140"/>
    <w:rsid w:val="00697867"/>
    <w:rsid w:val="006B03BD"/>
    <w:rsid w:val="006C2135"/>
    <w:rsid w:val="006D1BED"/>
    <w:rsid w:val="006E58DF"/>
    <w:rsid w:val="006F7BF9"/>
    <w:rsid w:val="00712370"/>
    <w:rsid w:val="00721977"/>
    <w:rsid w:val="00731701"/>
    <w:rsid w:val="00732AF0"/>
    <w:rsid w:val="00736C9F"/>
    <w:rsid w:val="00753C49"/>
    <w:rsid w:val="00757889"/>
    <w:rsid w:val="00766DB2"/>
    <w:rsid w:val="00773FFE"/>
    <w:rsid w:val="007767A8"/>
    <w:rsid w:val="0077764E"/>
    <w:rsid w:val="00777E0C"/>
    <w:rsid w:val="00781439"/>
    <w:rsid w:val="00781CCE"/>
    <w:rsid w:val="007B222D"/>
    <w:rsid w:val="007B6679"/>
    <w:rsid w:val="007C21AE"/>
    <w:rsid w:val="007D718F"/>
    <w:rsid w:val="00833148"/>
    <w:rsid w:val="00850D4C"/>
    <w:rsid w:val="008767BC"/>
    <w:rsid w:val="008974B6"/>
    <w:rsid w:val="008B446B"/>
    <w:rsid w:val="008B44F9"/>
    <w:rsid w:val="008E2872"/>
    <w:rsid w:val="008F6342"/>
    <w:rsid w:val="009272B0"/>
    <w:rsid w:val="00946201"/>
    <w:rsid w:val="00952920"/>
    <w:rsid w:val="009829BB"/>
    <w:rsid w:val="00994FED"/>
    <w:rsid w:val="009B71CF"/>
    <w:rsid w:val="009C1873"/>
    <w:rsid w:val="00A0558F"/>
    <w:rsid w:val="00A05B76"/>
    <w:rsid w:val="00A30A39"/>
    <w:rsid w:val="00A3695F"/>
    <w:rsid w:val="00A51E38"/>
    <w:rsid w:val="00A6188C"/>
    <w:rsid w:val="00A6674B"/>
    <w:rsid w:val="00A723D7"/>
    <w:rsid w:val="00A778ED"/>
    <w:rsid w:val="00A829A6"/>
    <w:rsid w:val="00A90105"/>
    <w:rsid w:val="00A97669"/>
    <w:rsid w:val="00AA0727"/>
    <w:rsid w:val="00AA096C"/>
    <w:rsid w:val="00AB5030"/>
    <w:rsid w:val="00B01DE7"/>
    <w:rsid w:val="00B04548"/>
    <w:rsid w:val="00B072E7"/>
    <w:rsid w:val="00B135B0"/>
    <w:rsid w:val="00B40667"/>
    <w:rsid w:val="00B533D9"/>
    <w:rsid w:val="00B53700"/>
    <w:rsid w:val="00B67594"/>
    <w:rsid w:val="00B85E55"/>
    <w:rsid w:val="00B9650B"/>
    <w:rsid w:val="00BF603C"/>
    <w:rsid w:val="00C12471"/>
    <w:rsid w:val="00C16E8B"/>
    <w:rsid w:val="00C26F24"/>
    <w:rsid w:val="00C71071"/>
    <w:rsid w:val="00C73437"/>
    <w:rsid w:val="00C7581F"/>
    <w:rsid w:val="00C86B8A"/>
    <w:rsid w:val="00C938EE"/>
    <w:rsid w:val="00CB1EEF"/>
    <w:rsid w:val="00CB3E71"/>
    <w:rsid w:val="00CC4F79"/>
    <w:rsid w:val="00CD184A"/>
    <w:rsid w:val="00CD6BE1"/>
    <w:rsid w:val="00CE687A"/>
    <w:rsid w:val="00CF25FE"/>
    <w:rsid w:val="00D0350F"/>
    <w:rsid w:val="00D05987"/>
    <w:rsid w:val="00D07580"/>
    <w:rsid w:val="00D151C4"/>
    <w:rsid w:val="00D24087"/>
    <w:rsid w:val="00D43F5E"/>
    <w:rsid w:val="00D458DB"/>
    <w:rsid w:val="00D57D86"/>
    <w:rsid w:val="00D70B98"/>
    <w:rsid w:val="00D7460C"/>
    <w:rsid w:val="00D755EE"/>
    <w:rsid w:val="00D867F1"/>
    <w:rsid w:val="00D90807"/>
    <w:rsid w:val="00DA6618"/>
    <w:rsid w:val="00DC0560"/>
    <w:rsid w:val="00DD3E9F"/>
    <w:rsid w:val="00DF5001"/>
    <w:rsid w:val="00E02BAD"/>
    <w:rsid w:val="00E201E9"/>
    <w:rsid w:val="00E21BA5"/>
    <w:rsid w:val="00E24A1E"/>
    <w:rsid w:val="00E3687D"/>
    <w:rsid w:val="00E4075E"/>
    <w:rsid w:val="00E47479"/>
    <w:rsid w:val="00E54B08"/>
    <w:rsid w:val="00E94591"/>
    <w:rsid w:val="00EA30C3"/>
    <w:rsid w:val="00EB4EBF"/>
    <w:rsid w:val="00EB57C7"/>
    <w:rsid w:val="00EC4044"/>
    <w:rsid w:val="00ED0450"/>
    <w:rsid w:val="00ED391B"/>
    <w:rsid w:val="00ED6D29"/>
    <w:rsid w:val="00EE05F2"/>
    <w:rsid w:val="00EE2792"/>
    <w:rsid w:val="00F23290"/>
    <w:rsid w:val="00F304B3"/>
    <w:rsid w:val="00F3242D"/>
    <w:rsid w:val="00F367EC"/>
    <w:rsid w:val="00F630B1"/>
    <w:rsid w:val="00F64B86"/>
    <w:rsid w:val="00F8424B"/>
    <w:rsid w:val="00F84754"/>
    <w:rsid w:val="00F90280"/>
    <w:rsid w:val="00F90E08"/>
    <w:rsid w:val="00F90F84"/>
    <w:rsid w:val="00FA6EDA"/>
    <w:rsid w:val="00FB3276"/>
    <w:rsid w:val="00FB4557"/>
    <w:rsid w:val="00FC2723"/>
    <w:rsid w:val="00FC3E7D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EC2"/>
  <w15:chartTrackingRefBased/>
  <w15:docId w15:val="{6866A39E-CD52-4271-96B7-D6903D0E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8F"/>
    <w:pPr>
      <w:ind w:left="720"/>
      <w:contextualSpacing/>
    </w:pPr>
    <w:rPr>
      <w:rFonts w:asciiTheme="minorHAnsi" w:hAnsiTheme="minorHAnsi"/>
      <w:lang w:val="en-GB"/>
    </w:rPr>
  </w:style>
  <w:style w:type="table" w:styleId="TableGrid">
    <w:name w:val="Table Grid"/>
    <w:basedOn w:val="TableNormal"/>
    <w:uiPriority w:val="59"/>
    <w:rsid w:val="007D718F"/>
    <w:pPr>
      <w:spacing w:after="0" w:line="240" w:lineRule="auto"/>
    </w:pPr>
    <w:rPr>
      <w:rFonts w:asciiTheme="minorHAnsi" w:hAnsi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8F"/>
  </w:style>
  <w:style w:type="paragraph" w:styleId="Footer">
    <w:name w:val="footer"/>
    <w:basedOn w:val="Normal"/>
    <w:link w:val="Foot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8F"/>
  </w:style>
  <w:style w:type="character" w:styleId="PlaceholderText">
    <w:name w:val="Placeholder Text"/>
    <w:basedOn w:val="DefaultParagraphFont"/>
    <w:uiPriority w:val="99"/>
    <w:semiHidden/>
    <w:rsid w:val="005F38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3C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3C4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09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9F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9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F6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9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0A081-1DAA-48B1-9613-49A55C99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Weatherford, Sara J</dc:creator>
  <cp:keywords/>
  <dc:description/>
  <cp:lastModifiedBy>Stephanie S Payne</cp:lastModifiedBy>
  <cp:revision>6</cp:revision>
  <dcterms:created xsi:type="dcterms:W3CDTF">2017-07-03T20:23:00Z</dcterms:created>
  <dcterms:modified xsi:type="dcterms:W3CDTF">2017-07-03T21:28:00Z</dcterms:modified>
</cp:coreProperties>
</file>