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BD1BB" w14:textId="57700A6E" w:rsidR="00204F13" w:rsidRPr="00DA6618" w:rsidRDefault="003109F6" w:rsidP="003109F6">
      <w:pPr>
        <w:spacing w:line="276" w:lineRule="auto"/>
        <w:rPr>
          <w:rFonts w:ascii="Cambria Math" w:hAnsi="Cambria Math"/>
          <w:sz w:val="32"/>
          <w:szCs w:val="24"/>
        </w:rPr>
      </w:pPr>
      <w:bookmarkStart w:id="0" w:name="_Hlk483404433"/>
      <w:bookmarkEnd w:id="0"/>
      <w:commentRangeStart w:id="1"/>
      <w:r w:rsidRPr="00DA6618">
        <w:rPr>
          <w:rFonts w:ascii="Cambria Math" w:hAnsi="Cambria Math"/>
          <w:sz w:val="32"/>
          <w:szCs w:val="24"/>
        </w:rPr>
        <w:t>E</w:t>
      </w:r>
      <w:commentRangeEnd w:id="1"/>
      <w:r w:rsidRPr="00DA6618">
        <w:rPr>
          <w:rStyle w:val="CommentReference"/>
        </w:rPr>
        <w:commentReference w:id="1"/>
      </w:r>
      <w:r w:rsidRPr="00DA6618">
        <w:rPr>
          <w:rFonts w:ascii="Cambria Math" w:hAnsi="Cambria Math"/>
          <w:sz w:val="32"/>
          <w:szCs w:val="24"/>
        </w:rPr>
        <w:t xml:space="preserve">dhesive </w:t>
      </w:r>
      <w:r w:rsidRPr="00DA6618">
        <w:rPr>
          <w:rFonts w:ascii="Cambria Math" w:hAnsi="Cambria Math"/>
          <w:sz w:val="32"/>
          <w:szCs w:val="24"/>
        </w:rPr>
        <w:tab/>
      </w:r>
      <w:r w:rsidRPr="00DA6618">
        <w:rPr>
          <w:rFonts w:ascii="Cambria Math" w:hAnsi="Cambria Math"/>
          <w:sz w:val="32"/>
          <w:szCs w:val="24"/>
        </w:rPr>
        <w:tab/>
      </w:r>
      <w:commentRangeStart w:id="2"/>
      <w:r w:rsidRPr="00DA6618">
        <w:rPr>
          <w:rFonts w:ascii="Cambria Math" w:hAnsi="Cambria Math"/>
          <w:sz w:val="32"/>
          <w:szCs w:val="24"/>
        </w:rPr>
        <w:t>AP Statistics</w:t>
      </w:r>
      <w:commentRangeEnd w:id="2"/>
      <w:r w:rsidRPr="00DA6618">
        <w:rPr>
          <w:rStyle w:val="CommentReference"/>
        </w:rPr>
        <w:commentReference w:id="2"/>
      </w:r>
      <w:r w:rsidRPr="00DA6618">
        <w:rPr>
          <w:rFonts w:ascii="Cambria Math" w:hAnsi="Cambria Math"/>
          <w:sz w:val="32"/>
          <w:szCs w:val="24"/>
        </w:rPr>
        <w:tab/>
      </w:r>
      <w:r w:rsidR="00B53700">
        <w:rPr>
          <w:rFonts w:ascii="Cambria Math" w:hAnsi="Cambria Math"/>
          <w:sz w:val="32"/>
          <w:szCs w:val="24"/>
        </w:rPr>
        <w:tab/>
      </w:r>
      <w:r w:rsidR="00B53700">
        <w:rPr>
          <w:rFonts w:ascii="Cambria Math" w:hAnsi="Cambria Math"/>
          <w:sz w:val="32"/>
          <w:szCs w:val="24"/>
        </w:rPr>
        <w:tab/>
      </w:r>
      <w:r w:rsidR="0064276E">
        <w:rPr>
          <w:rFonts w:ascii="Cambria Math" w:hAnsi="Cambria Math"/>
          <w:sz w:val="32"/>
          <w:szCs w:val="24"/>
        </w:rPr>
        <w:tab/>
      </w:r>
      <w:r w:rsidR="007D718F" w:rsidRPr="00DA6618">
        <w:rPr>
          <w:rFonts w:ascii="Cambria Math" w:hAnsi="Cambria Math"/>
          <w:b/>
          <w:sz w:val="32"/>
          <w:szCs w:val="24"/>
        </w:rPr>
        <w:t xml:space="preserve">Unit </w:t>
      </w:r>
      <w:r w:rsidR="002D305F" w:rsidRPr="00DA6618">
        <w:rPr>
          <w:rFonts w:ascii="Cambria Math" w:hAnsi="Cambria Math"/>
          <w:b/>
          <w:sz w:val="32"/>
          <w:szCs w:val="24"/>
        </w:rPr>
        <w:t>10</w:t>
      </w:r>
      <w:r w:rsidR="0064276E">
        <w:rPr>
          <w:rFonts w:ascii="Cambria Math" w:hAnsi="Cambria Math"/>
          <w:b/>
          <w:sz w:val="32"/>
          <w:szCs w:val="24"/>
        </w:rPr>
        <w:t>, Lesson</w:t>
      </w:r>
      <w:r w:rsidR="00B53700">
        <w:rPr>
          <w:rFonts w:ascii="Cambria Math" w:hAnsi="Cambria Math"/>
          <w:b/>
          <w:sz w:val="32"/>
          <w:szCs w:val="24"/>
        </w:rPr>
        <w:t xml:space="preserve"> </w:t>
      </w:r>
      <w:r w:rsidR="0064276E">
        <w:rPr>
          <w:rFonts w:ascii="Cambria Math" w:hAnsi="Cambria Math"/>
          <w:b/>
          <w:sz w:val="32"/>
          <w:szCs w:val="24"/>
        </w:rPr>
        <w:t>3</w:t>
      </w:r>
      <w:r w:rsidR="008767BC" w:rsidRPr="00DA6618">
        <w:rPr>
          <w:rFonts w:ascii="Cambria Math" w:hAnsi="Cambria Math"/>
          <w:b/>
          <w:sz w:val="32"/>
          <w:szCs w:val="24"/>
        </w:rPr>
        <w:t>– Solutions</w:t>
      </w:r>
    </w:p>
    <w:p w14:paraId="6218FF68" w14:textId="77777777" w:rsidR="003109F6" w:rsidRPr="00DA6618" w:rsidRDefault="003109F6" w:rsidP="003109F6">
      <w:pPr>
        <w:spacing w:line="276" w:lineRule="auto"/>
        <w:rPr>
          <w:rFonts w:ascii="Cambria Math" w:hAnsi="Cambria Math"/>
          <w:b/>
          <w:sz w:val="24"/>
          <w:szCs w:val="24"/>
        </w:rPr>
      </w:pPr>
      <w:commentRangeStart w:id="3"/>
      <w:r w:rsidRPr="00DA6618">
        <w:rPr>
          <w:rFonts w:ascii="Cambria Math" w:hAnsi="Cambria Math"/>
          <w:b/>
          <w:sz w:val="24"/>
          <w:szCs w:val="24"/>
          <w:u w:val="single"/>
        </w:rPr>
        <w:t>Multiple Choice</w:t>
      </w:r>
      <w:commentRangeEnd w:id="3"/>
      <w:r w:rsidRPr="00DA6618">
        <w:rPr>
          <w:rStyle w:val="CommentReference"/>
        </w:rPr>
        <w:commentReference w:id="3"/>
      </w:r>
      <w:r w:rsidRPr="00DA6618">
        <w:rPr>
          <w:rFonts w:ascii="Cambria Math" w:hAnsi="Cambria Math"/>
          <w:b/>
          <w:sz w:val="24"/>
          <w:szCs w:val="24"/>
          <w:u w:val="single"/>
        </w:rPr>
        <w:t>:</w:t>
      </w:r>
      <w:r w:rsidRPr="00DA6618">
        <w:rPr>
          <w:rFonts w:ascii="Cambria Math" w:hAnsi="Cambria Math"/>
          <w:b/>
          <w:sz w:val="24"/>
          <w:szCs w:val="24"/>
        </w:rPr>
        <w:t xml:space="preserve">  </w:t>
      </w:r>
      <w:r w:rsidRPr="00DA6618">
        <w:rPr>
          <w:rFonts w:ascii="Cambria Math" w:hAnsi="Cambria Math"/>
          <w:sz w:val="24"/>
          <w:szCs w:val="24"/>
        </w:rPr>
        <w:t>Choose the best answer choice for the following problems.</w:t>
      </w:r>
      <w:r w:rsidRPr="00DA6618">
        <w:rPr>
          <w:rFonts w:ascii="Cambria Math" w:hAnsi="Cambria Math"/>
          <w:b/>
          <w:sz w:val="24"/>
          <w:szCs w:val="24"/>
        </w:rPr>
        <w:t xml:space="preserve">  </w:t>
      </w:r>
    </w:p>
    <w:p w14:paraId="0EFAB833" w14:textId="0CE1AD27" w:rsidR="009272B0" w:rsidRPr="00C26F24" w:rsidRDefault="009272B0" w:rsidP="003109F6">
      <w:pPr>
        <w:spacing w:line="276" w:lineRule="auto"/>
        <w:rPr>
          <w:rFonts w:ascii="Cambria Math" w:hAnsi="Cambria Math"/>
          <w:b/>
        </w:rPr>
      </w:pPr>
    </w:p>
    <w:p w14:paraId="00426A8A" w14:textId="283923A4" w:rsidR="009272B0" w:rsidRPr="00C26F24" w:rsidRDefault="009272B0" w:rsidP="009272B0">
      <w:pPr>
        <w:pStyle w:val="ListParagraph"/>
        <w:spacing w:after="0" w:line="276" w:lineRule="auto"/>
        <w:ind w:left="360"/>
        <w:rPr>
          <w:rFonts w:ascii="Cambria Math" w:hAnsi="Cambria Math"/>
          <w:i/>
          <w:lang w:val="en-US"/>
        </w:rPr>
      </w:pPr>
      <w:r w:rsidRPr="00C26F24">
        <w:rPr>
          <w:rFonts w:ascii="Cambria Math" w:hAnsi="Cambria Math"/>
          <w:i/>
          <w:lang w:val="en-US"/>
        </w:rPr>
        <w:t>Questions 1-</w:t>
      </w:r>
      <w:r w:rsidR="00B9650B" w:rsidRPr="00C26F24">
        <w:rPr>
          <w:rFonts w:ascii="Cambria Math" w:hAnsi="Cambria Math"/>
          <w:i/>
          <w:lang w:val="en-US"/>
        </w:rPr>
        <w:t>5</w:t>
      </w:r>
      <w:r w:rsidRPr="00C26F24">
        <w:rPr>
          <w:rFonts w:ascii="Cambria Math" w:hAnsi="Cambria Math"/>
          <w:i/>
          <w:lang w:val="en-US"/>
        </w:rPr>
        <w:t xml:space="preserve"> apply to the following situation</w:t>
      </w:r>
    </w:p>
    <w:p w14:paraId="6BBA3B6D" w14:textId="30848020" w:rsidR="00262266" w:rsidRPr="00C26F24" w:rsidRDefault="00CB3E71" w:rsidP="009272B0">
      <w:pPr>
        <w:pStyle w:val="ListParagraph"/>
        <w:spacing w:after="0" w:line="276" w:lineRule="auto"/>
        <w:ind w:left="360"/>
        <w:rPr>
          <w:rFonts w:ascii="Cambria Math" w:hAnsi="Cambria Math"/>
          <w:lang w:val="en-US"/>
        </w:rPr>
      </w:pPr>
      <w:r w:rsidRPr="00C26F24">
        <w:rPr>
          <w:rFonts w:ascii="Cambria Math" w:hAnsi="Cambria Math"/>
          <w:lang w:val="en-US"/>
        </w:rPr>
        <w:t>In or</w:t>
      </w:r>
      <w:r w:rsidR="003F1CF5" w:rsidRPr="00C26F24">
        <w:rPr>
          <w:rFonts w:ascii="Cambria Math" w:hAnsi="Cambria Math"/>
          <w:lang w:val="en-US"/>
        </w:rPr>
        <w:t xml:space="preserve">der to assess the demographic trend surrounding the debate around marijuana legalization, a study interviewed a random sample of </w:t>
      </w:r>
      <w:r w:rsidR="00492C03" w:rsidRPr="00C26F24">
        <w:rPr>
          <w:rFonts w:ascii="Cambria Math" w:hAnsi="Cambria Math"/>
          <w:lang w:val="en-US"/>
        </w:rPr>
        <w:t>1,808 people below the age of 35 and 1,763 people over the age of 35</w:t>
      </w:r>
      <w:r w:rsidR="003F1CF5" w:rsidRPr="00C26F24">
        <w:rPr>
          <w:rFonts w:ascii="Cambria Math" w:hAnsi="Cambria Math"/>
          <w:lang w:val="en-US"/>
        </w:rPr>
        <w:t xml:space="preserve"> </w:t>
      </w:r>
      <w:r w:rsidR="00492C03" w:rsidRPr="00C26F24">
        <w:rPr>
          <w:rFonts w:ascii="Cambria Math" w:hAnsi="Cambria Math"/>
          <w:lang w:val="en-US"/>
        </w:rPr>
        <w:t xml:space="preserve">from </w:t>
      </w:r>
      <w:r w:rsidR="003F1CF5" w:rsidRPr="00C26F24">
        <w:rPr>
          <w:rFonts w:ascii="Cambria Math" w:hAnsi="Cambria Math"/>
          <w:lang w:val="en-US"/>
        </w:rPr>
        <w:t xml:space="preserve">around the country and asked them to choose which opinion most closely matched </w:t>
      </w:r>
      <w:r w:rsidR="00492C03" w:rsidRPr="00C26F24">
        <w:rPr>
          <w:rFonts w:ascii="Cambria Math" w:hAnsi="Cambria Math"/>
          <w:lang w:val="en-US"/>
        </w:rPr>
        <w:t>their own. Here are the results:</w:t>
      </w:r>
    </w:p>
    <w:tbl>
      <w:tblPr>
        <w:tblStyle w:val="TableGrid"/>
        <w:tblW w:w="0" w:type="auto"/>
        <w:jc w:val="center"/>
        <w:tblLook w:val="04A0" w:firstRow="1" w:lastRow="0" w:firstColumn="1" w:lastColumn="0" w:noHBand="0" w:noVBand="1"/>
      </w:tblPr>
      <w:tblGrid>
        <w:gridCol w:w="3498"/>
        <w:gridCol w:w="1447"/>
        <w:gridCol w:w="1350"/>
        <w:gridCol w:w="1350"/>
      </w:tblGrid>
      <w:tr w:rsidR="001B540C" w:rsidRPr="00C26F24" w14:paraId="48E6B32F" w14:textId="76A5A0B3" w:rsidTr="009221FF">
        <w:trPr>
          <w:jc w:val="center"/>
        </w:trPr>
        <w:tc>
          <w:tcPr>
            <w:tcW w:w="3498" w:type="dxa"/>
            <w:vAlign w:val="center"/>
          </w:tcPr>
          <w:p w14:paraId="195EA9C6" w14:textId="4CB0CA96" w:rsidR="001B540C" w:rsidRPr="00C26F24" w:rsidRDefault="001B540C" w:rsidP="003F1CF5">
            <w:pPr>
              <w:pStyle w:val="ListParagraph"/>
              <w:spacing w:line="276" w:lineRule="auto"/>
              <w:ind w:left="0"/>
              <w:jc w:val="center"/>
              <w:rPr>
                <w:rFonts w:ascii="Cambria Math" w:hAnsi="Cambria Math"/>
                <w:b/>
                <w:lang w:val="en-US"/>
              </w:rPr>
            </w:pPr>
            <w:r w:rsidRPr="00C26F24">
              <w:rPr>
                <w:rFonts w:ascii="Cambria Math" w:hAnsi="Cambria Math"/>
                <w:b/>
                <w:lang w:val="en-US"/>
              </w:rPr>
              <w:t>Opinion</w:t>
            </w:r>
          </w:p>
        </w:tc>
        <w:tc>
          <w:tcPr>
            <w:tcW w:w="1447" w:type="dxa"/>
            <w:vAlign w:val="center"/>
          </w:tcPr>
          <w:p w14:paraId="5FA3DB42" w14:textId="39A07B68" w:rsidR="001B540C" w:rsidRPr="00C26F24" w:rsidRDefault="001B540C" w:rsidP="003F1CF5">
            <w:pPr>
              <w:pStyle w:val="ListParagraph"/>
              <w:spacing w:line="276" w:lineRule="auto"/>
              <w:ind w:left="0"/>
              <w:jc w:val="center"/>
              <w:rPr>
                <w:rFonts w:ascii="Cambria Math" w:hAnsi="Cambria Math"/>
                <w:b/>
                <w:lang w:val="en-US"/>
              </w:rPr>
            </w:pPr>
            <w:r w:rsidRPr="00C26F24">
              <w:rPr>
                <w:rFonts w:ascii="Cambria Math" w:hAnsi="Cambria Math"/>
                <w:b/>
                <w:lang w:val="en-US"/>
              </w:rPr>
              <w:t>Age &lt; 35</w:t>
            </w:r>
          </w:p>
        </w:tc>
        <w:tc>
          <w:tcPr>
            <w:tcW w:w="1350" w:type="dxa"/>
            <w:vAlign w:val="center"/>
          </w:tcPr>
          <w:p w14:paraId="2C1F5403" w14:textId="22BB556F" w:rsidR="001B540C" w:rsidRPr="00C26F24" w:rsidRDefault="001B540C" w:rsidP="003F1CF5">
            <w:pPr>
              <w:pStyle w:val="ListParagraph"/>
              <w:spacing w:line="276" w:lineRule="auto"/>
              <w:ind w:left="0"/>
              <w:jc w:val="center"/>
              <w:rPr>
                <w:rFonts w:ascii="Cambria Math" w:hAnsi="Cambria Math"/>
                <w:b/>
                <w:lang w:val="en-US"/>
              </w:rPr>
            </w:pPr>
            <w:r w:rsidRPr="00C26F24">
              <w:rPr>
                <w:rFonts w:ascii="Cambria Math" w:hAnsi="Cambria Math"/>
                <w:b/>
                <w:lang w:val="en-US"/>
              </w:rPr>
              <w:t>Age &gt; 35</w:t>
            </w:r>
          </w:p>
        </w:tc>
        <w:tc>
          <w:tcPr>
            <w:tcW w:w="1350" w:type="dxa"/>
          </w:tcPr>
          <w:p w14:paraId="4B12F2C8" w14:textId="0E37D6CC" w:rsidR="001B540C" w:rsidRPr="00C26F24" w:rsidRDefault="001B540C" w:rsidP="003F1CF5">
            <w:pPr>
              <w:pStyle w:val="ListParagraph"/>
              <w:spacing w:line="276" w:lineRule="auto"/>
              <w:ind w:left="0"/>
              <w:jc w:val="center"/>
              <w:rPr>
                <w:rFonts w:ascii="Cambria Math" w:hAnsi="Cambria Math"/>
                <w:b/>
                <w:lang w:val="en-US"/>
              </w:rPr>
            </w:pPr>
            <w:r w:rsidRPr="00C26F24">
              <w:rPr>
                <w:rFonts w:ascii="Cambria Math" w:hAnsi="Cambria Math"/>
                <w:b/>
                <w:lang w:val="en-US"/>
              </w:rPr>
              <w:t>Totals</w:t>
            </w:r>
          </w:p>
        </w:tc>
      </w:tr>
      <w:tr w:rsidR="001B540C" w:rsidRPr="00C26F24" w14:paraId="2026A597" w14:textId="33AF9C6D" w:rsidTr="009221FF">
        <w:trPr>
          <w:jc w:val="center"/>
        </w:trPr>
        <w:tc>
          <w:tcPr>
            <w:tcW w:w="3498" w:type="dxa"/>
            <w:vAlign w:val="center"/>
          </w:tcPr>
          <w:p w14:paraId="5574DF79" w14:textId="50C0F3AC"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I favor total legalization</w:t>
            </w:r>
          </w:p>
        </w:tc>
        <w:tc>
          <w:tcPr>
            <w:tcW w:w="1447" w:type="dxa"/>
            <w:vAlign w:val="center"/>
          </w:tcPr>
          <w:p w14:paraId="7FAE1725" w14:textId="07A89AD8"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534</w:t>
            </w:r>
          </w:p>
        </w:tc>
        <w:tc>
          <w:tcPr>
            <w:tcW w:w="1350" w:type="dxa"/>
            <w:vAlign w:val="center"/>
          </w:tcPr>
          <w:p w14:paraId="54BADFC0" w14:textId="164E1DE8"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97</w:t>
            </w:r>
          </w:p>
        </w:tc>
        <w:tc>
          <w:tcPr>
            <w:tcW w:w="1350" w:type="dxa"/>
          </w:tcPr>
          <w:p w14:paraId="7310E2DA" w14:textId="6EA3FC14" w:rsidR="001B540C" w:rsidRPr="00C26F24" w:rsidRDefault="00A6188C" w:rsidP="003F1CF5">
            <w:pPr>
              <w:pStyle w:val="ListParagraph"/>
              <w:spacing w:line="276" w:lineRule="auto"/>
              <w:ind w:left="0"/>
              <w:jc w:val="center"/>
              <w:rPr>
                <w:rFonts w:ascii="Cambria Math" w:hAnsi="Cambria Math"/>
                <w:lang w:val="en-US"/>
              </w:rPr>
            </w:pPr>
            <w:r w:rsidRPr="00C26F24">
              <w:rPr>
                <w:rFonts w:ascii="Cambria Math" w:hAnsi="Cambria Math"/>
                <w:lang w:val="en-US"/>
              </w:rPr>
              <w:t>631</w:t>
            </w:r>
          </w:p>
        </w:tc>
      </w:tr>
      <w:tr w:rsidR="001B540C" w:rsidRPr="00C26F24" w14:paraId="3ACB73BC" w14:textId="24C6E8BC" w:rsidTr="009221FF">
        <w:trPr>
          <w:jc w:val="center"/>
        </w:trPr>
        <w:tc>
          <w:tcPr>
            <w:tcW w:w="3498" w:type="dxa"/>
            <w:vAlign w:val="center"/>
          </w:tcPr>
          <w:p w14:paraId="05AB475C" w14:textId="5A6FE435"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I favor legalization but with restrictions and limitations</w:t>
            </w:r>
          </w:p>
        </w:tc>
        <w:tc>
          <w:tcPr>
            <w:tcW w:w="1447" w:type="dxa"/>
            <w:vAlign w:val="center"/>
          </w:tcPr>
          <w:p w14:paraId="16DD3C10" w14:textId="770E0D58"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422</w:t>
            </w:r>
          </w:p>
        </w:tc>
        <w:tc>
          <w:tcPr>
            <w:tcW w:w="1350" w:type="dxa"/>
            <w:vAlign w:val="center"/>
          </w:tcPr>
          <w:p w14:paraId="4055E8A9" w14:textId="79263F57"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302</w:t>
            </w:r>
          </w:p>
        </w:tc>
        <w:tc>
          <w:tcPr>
            <w:tcW w:w="1350" w:type="dxa"/>
          </w:tcPr>
          <w:p w14:paraId="7DDB388E" w14:textId="42B67E1D" w:rsidR="001B540C" w:rsidRPr="00C26F24" w:rsidRDefault="00A6188C" w:rsidP="003F1CF5">
            <w:pPr>
              <w:pStyle w:val="ListParagraph"/>
              <w:spacing w:line="276" w:lineRule="auto"/>
              <w:ind w:left="0"/>
              <w:jc w:val="center"/>
              <w:rPr>
                <w:rFonts w:ascii="Cambria Math" w:hAnsi="Cambria Math"/>
                <w:lang w:val="en-US"/>
              </w:rPr>
            </w:pPr>
            <w:r w:rsidRPr="00C26F24">
              <w:rPr>
                <w:rFonts w:ascii="Cambria Math" w:hAnsi="Cambria Math"/>
                <w:lang w:val="en-US"/>
              </w:rPr>
              <w:t>724</w:t>
            </w:r>
          </w:p>
        </w:tc>
      </w:tr>
      <w:tr w:rsidR="001B540C" w:rsidRPr="00C26F24" w14:paraId="5D89554D" w14:textId="75859FA0" w:rsidTr="009221FF">
        <w:trPr>
          <w:jc w:val="center"/>
        </w:trPr>
        <w:tc>
          <w:tcPr>
            <w:tcW w:w="3498" w:type="dxa"/>
            <w:vAlign w:val="center"/>
          </w:tcPr>
          <w:p w14:paraId="2A23D30F" w14:textId="144C13A6"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I favor medical legalization but not recreational use</w:t>
            </w:r>
          </w:p>
        </w:tc>
        <w:tc>
          <w:tcPr>
            <w:tcW w:w="1447" w:type="dxa"/>
            <w:vAlign w:val="center"/>
          </w:tcPr>
          <w:p w14:paraId="3B649F2C" w14:textId="57F993A5"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415</w:t>
            </w:r>
          </w:p>
        </w:tc>
        <w:tc>
          <w:tcPr>
            <w:tcW w:w="1350" w:type="dxa"/>
            <w:vAlign w:val="center"/>
          </w:tcPr>
          <w:p w14:paraId="1E3B21B8" w14:textId="23597291"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365</w:t>
            </w:r>
          </w:p>
        </w:tc>
        <w:tc>
          <w:tcPr>
            <w:tcW w:w="1350" w:type="dxa"/>
          </w:tcPr>
          <w:p w14:paraId="2249B7EF" w14:textId="678A95F9" w:rsidR="001B540C" w:rsidRPr="00C26F24" w:rsidRDefault="00A6188C" w:rsidP="003F1CF5">
            <w:pPr>
              <w:pStyle w:val="ListParagraph"/>
              <w:spacing w:line="276" w:lineRule="auto"/>
              <w:ind w:left="0"/>
              <w:jc w:val="center"/>
              <w:rPr>
                <w:rFonts w:ascii="Cambria Math" w:hAnsi="Cambria Math"/>
                <w:lang w:val="en-US"/>
              </w:rPr>
            </w:pPr>
            <w:r w:rsidRPr="00C26F24">
              <w:rPr>
                <w:rFonts w:ascii="Cambria Math" w:hAnsi="Cambria Math"/>
                <w:lang w:val="en-US"/>
              </w:rPr>
              <w:t>780</w:t>
            </w:r>
          </w:p>
        </w:tc>
      </w:tr>
      <w:tr w:rsidR="001B540C" w:rsidRPr="00C26F24" w14:paraId="31870B13" w14:textId="1A936989" w:rsidTr="009221FF">
        <w:trPr>
          <w:jc w:val="center"/>
        </w:trPr>
        <w:tc>
          <w:tcPr>
            <w:tcW w:w="3498" w:type="dxa"/>
            <w:vAlign w:val="center"/>
          </w:tcPr>
          <w:p w14:paraId="789A536B" w14:textId="23E366E6"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I favor almost no legalization, with few exceptions for extreme cases</w:t>
            </w:r>
          </w:p>
        </w:tc>
        <w:tc>
          <w:tcPr>
            <w:tcW w:w="1447" w:type="dxa"/>
            <w:vAlign w:val="center"/>
          </w:tcPr>
          <w:p w14:paraId="537F3804" w14:textId="73C3731D"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125</w:t>
            </w:r>
          </w:p>
        </w:tc>
        <w:tc>
          <w:tcPr>
            <w:tcW w:w="1350" w:type="dxa"/>
            <w:vAlign w:val="center"/>
          </w:tcPr>
          <w:p w14:paraId="5294CCF1" w14:textId="2AB39B76"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482</w:t>
            </w:r>
          </w:p>
        </w:tc>
        <w:tc>
          <w:tcPr>
            <w:tcW w:w="1350" w:type="dxa"/>
          </w:tcPr>
          <w:p w14:paraId="2444756A" w14:textId="4028D341" w:rsidR="001B540C" w:rsidRPr="00C26F24" w:rsidRDefault="00A6188C" w:rsidP="003F1CF5">
            <w:pPr>
              <w:pStyle w:val="ListParagraph"/>
              <w:spacing w:line="276" w:lineRule="auto"/>
              <w:ind w:left="0"/>
              <w:jc w:val="center"/>
              <w:rPr>
                <w:rFonts w:ascii="Cambria Math" w:hAnsi="Cambria Math"/>
                <w:lang w:val="en-US"/>
              </w:rPr>
            </w:pPr>
            <w:r w:rsidRPr="00C26F24">
              <w:rPr>
                <w:rFonts w:ascii="Cambria Math" w:hAnsi="Cambria Math"/>
                <w:lang w:val="en-US"/>
              </w:rPr>
              <w:t>607</w:t>
            </w:r>
          </w:p>
        </w:tc>
      </w:tr>
      <w:tr w:rsidR="001B540C" w:rsidRPr="00C26F24" w14:paraId="072AFD62" w14:textId="2257D627" w:rsidTr="009221FF">
        <w:trPr>
          <w:jc w:val="center"/>
        </w:trPr>
        <w:tc>
          <w:tcPr>
            <w:tcW w:w="3498" w:type="dxa"/>
            <w:vAlign w:val="center"/>
          </w:tcPr>
          <w:p w14:paraId="24C0A35B" w14:textId="3B63C10C"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I favor no legalization</w:t>
            </w:r>
          </w:p>
        </w:tc>
        <w:tc>
          <w:tcPr>
            <w:tcW w:w="1447" w:type="dxa"/>
            <w:vAlign w:val="center"/>
          </w:tcPr>
          <w:p w14:paraId="0D47B087" w14:textId="594CE81C"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312</w:t>
            </w:r>
          </w:p>
        </w:tc>
        <w:tc>
          <w:tcPr>
            <w:tcW w:w="1350" w:type="dxa"/>
            <w:vAlign w:val="center"/>
          </w:tcPr>
          <w:p w14:paraId="124BF60D" w14:textId="5C4ACC54"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517</w:t>
            </w:r>
          </w:p>
        </w:tc>
        <w:tc>
          <w:tcPr>
            <w:tcW w:w="1350" w:type="dxa"/>
          </w:tcPr>
          <w:p w14:paraId="1EBF54CF" w14:textId="22D2350E" w:rsidR="001B540C" w:rsidRPr="00C26F24" w:rsidRDefault="00A6188C" w:rsidP="003F1CF5">
            <w:pPr>
              <w:pStyle w:val="ListParagraph"/>
              <w:spacing w:line="276" w:lineRule="auto"/>
              <w:ind w:left="0"/>
              <w:jc w:val="center"/>
              <w:rPr>
                <w:rFonts w:ascii="Cambria Math" w:hAnsi="Cambria Math"/>
                <w:lang w:val="en-US"/>
              </w:rPr>
            </w:pPr>
            <w:r w:rsidRPr="00C26F24">
              <w:rPr>
                <w:rFonts w:ascii="Cambria Math" w:hAnsi="Cambria Math"/>
                <w:lang w:val="en-US"/>
              </w:rPr>
              <w:t>829</w:t>
            </w:r>
          </w:p>
        </w:tc>
      </w:tr>
      <w:tr w:rsidR="001B540C" w:rsidRPr="00C26F24" w14:paraId="5056EB81" w14:textId="77777777" w:rsidTr="009221FF">
        <w:trPr>
          <w:jc w:val="center"/>
        </w:trPr>
        <w:tc>
          <w:tcPr>
            <w:tcW w:w="3498" w:type="dxa"/>
            <w:vAlign w:val="center"/>
          </w:tcPr>
          <w:p w14:paraId="470724F3" w14:textId="7D6CB545" w:rsidR="001B540C" w:rsidRPr="00C26F24" w:rsidRDefault="001B540C" w:rsidP="003F1CF5">
            <w:pPr>
              <w:pStyle w:val="ListParagraph"/>
              <w:spacing w:line="276" w:lineRule="auto"/>
              <w:ind w:left="0"/>
              <w:jc w:val="center"/>
              <w:rPr>
                <w:rFonts w:ascii="Cambria Math" w:hAnsi="Cambria Math"/>
                <w:b/>
                <w:lang w:val="en-US"/>
              </w:rPr>
            </w:pPr>
            <w:r w:rsidRPr="00C26F24">
              <w:rPr>
                <w:rFonts w:ascii="Cambria Math" w:hAnsi="Cambria Math"/>
                <w:b/>
                <w:lang w:val="en-US"/>
              </w:rPr>
              <w:t>Totals</w:t>
            </w:r>
          </w:p>
        </w:tc>
        <w:tc>
          <w:tcPr>
            <w:tcW w:w="1447" w:type="dxa"/>
            <w:vAlign w:val="center"/>
          </w:tcPr>
          <w:p w14:paraId="78215651" w14:textId="2B1FA1CD"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1808</w:t>
            </w:r>
          </w:p>
        </w:tc>
        <w:tc>
          <w:tcPr>
            <w:tcW w:w="1350" w:type="dxa"/>
            <w:vAlign w:val="center"/>
          </w:tcPr>
          <w:p w14:paraId="31F94BAD" w14:textId="7600AB38" w:rsidR="001B540C" w:rsidRPr="00C26F24" w:rsidRDefault="001B540C" w:rsidP="003F1CF5">
            <w:pPr>
              <w:pStyle w:val="ListParagraph"/>
              <w:spacing w:line="276" w:lineRule="auto"/>
              <w:ind w:left="0"/>
              <w:jc w:val="center"/>
              <w:rPr>
                <w:rFonts w:ascii="Cambria Math" w:hAnsi="Cambria Math"/>
                <w:lang w:val="en-US"/>
              </w:rPr>
            </w:pPr>
            <w:r w:rsidRPr="00C26F24">
              <w:rPr>
                <w:rFonts w:ascii="Cambria Math" w:hAnsi="Cambria Math"/>
                <w:lang w:val="en-US"/>
              </w:rPr>
              <w:t>1763</w:t>
            </w:r>
          </w:p>
        </w:tc>
        <w:tc>
          <w:tcPr>
            <w:tcW w:w="1350" w:type="dxa"/>
          </w:tcPr>
          <w:p w14:paraId="43D8F534" w14:textId="38468358" w:rsidR="001B540C" w:rsidRPr="00C26F24" w:rsidRDefault="00A6188C" w:rsidP="003F1CF5">
            <w:pPr>
              <w:pStyle w:val="ListParagraph"/>
              <w:spacing w:line="276" w:lineRule="auto"/>
              <w:ind w:left="0"/>
              <w:jc w:val="center"/>
              <w:rPr>
                <w:rFonts w:ascii="Cambria Math" w:hAnsi="Cambria Math"/>
                <w:lang w:val="en-US"/>
              </w:rPr>
            </w:pPr>
            <w:r w:rsidRPr="00C26F24">
              <w:rPr>
                <w:rFonts w:ascii="Cambria Math" w:hAnsi="Cambria Math"/>
                <w:lang w:val="en-US"/>
              </w:rPr>
              <w:t>3571</w:t>
            </w:r>
          </w:p>
        </w:tc>
      </w:tr>
    </w:tbl>
    <w:p w14:paraId="7F2B7508" w14:textId="77777777" w:rsidR="003F1CF5" w:rsidRPr="00C26F24" w:rsidRDefault="003F1CF5" w:rsidP="009272B0">
      <w:pPr>
        <w:pStyle w:val="ListParagraph"/>
        <w:spacing w:after="0" w:line="276" w:lineRule="auto"/>
        <w:ind w:left="360"/>
        <w:rPr>
          <w:rFonts w:ascii="Cambria Math" w:hAnsi="Cambria Math"/>
          <w:lang w:val="en-US"/>
        </w:rPr>
      </w:pPr>
    </w:p>
    <w:p w14:paraId="1224A134" w14:textId="77777777" w:rsidR="009272B0" w:rsidRPr="00C26F24" w:rsidRDefault="009272B0" w:rsidP="009272B0">
      <w:pPr>
        <w:pStyle w:val="ListParagraph"/>
        <w:spacing w:after="0" w:line="276" w:lineRule="auto"/>
        <w:ind w:left="360"/>
        <w:rPr>
          <w:rFonts w:ascii="Cambria Math" w:hAnsi="Cambria Math"/>
          <w:lang w:val="en-US"/>
        </w:rPr>
      </w:pPr>
    </w:p>
    <w:p w14:paraId="57893A76" w14:textId="69FD7096" w:rsidR="005A3666" w:rsidRPr="00C26F24" w:rsidRDefault="003F1CF5" w:rsidP="003F1CF5">
      <w:pPr>
        <w:pStyle w:val="ListParagraph"/>
        <w:numPr>
          <w:ilvl w:val="0"/>
          <w:numId w:val="39"/>
        </w:numPr>
        <w:spacing w:after="0" w:line="276" w:lineRule="auto"/>
        <w:ind w:left="360"/>
        <w:rPr>
          <w:rFonts w:ascii="Cambria Math" w:hAnsi="Cambria Math"/>
        </w:rPr>
      </w:pPr>
      <w:r w:rsidRPr="00C26F24">
        <w:rPr>
          <w:rFonts w:ascii="Cambria Math" w:hAnsi="Cambria Math"/>
          <w:lang w:val="en-US"/>
        </w:rPr>
        <w:t xml:space="preserve">When designing a chi-squared test </w:t>
      </w:r>
      <w:r w:rsidR="00A30A39" w:rsidRPr="00C26F24">
        <w:rPr>
          <w:rFonts w:ascii="Cambria Math" w:hAnsi="Cambria Math"/>
          <w:lang w:val="en-US"/>
        </w:rPr>
        <w:t xml:space="preserve">of </w:t>
      </w:r>
      <w:r w:rsidR="00492C03" w:rsidRPr="00C26F24">
        <w:rPr>
          <w:rFonts w:ascii="Cambria Math" w:hAnsi="Cambria Math"/>
          <w:lang w:val="en-US"/>
        </w:rPr>
        <w:t>homogeneity</w:t>
      </w:r>
      <w:r w:rsidR="00A30A39" w:rsidRPr="00C26F24">
        <w:rPr>
          <w:rFonts w:ascii="Cambria Math" w:hAnsi="Cambria Math"/>
          <w:lang w:val="en-US"/>
        </w:rPr>
        <w:t xml:space="preserve"> </w:t>
      </w:r>
      <w:r w:rsidRPr="00C26F24">
        <w:rPr>
          <w:rFonts w:ascii="Cambria Math" w:hAnsi="Cambria Math"/>
          <w:lang w:val="en-US"/>
        </w:rPr>
        <w:t xml:space="preserve">for this data, </w:t>
      </w:r>
      <w:r w:rsidR="00263D06" w:rsidRPr="00C26F24">
        <w:rPr>
          <w:rFonts w:ascii="Cambria Math" w:hAnsi="Cambria Math"/>
          <w:lang w:val="en-US"/>
        </w:rPr>
        <w:t>what is the appropriate null hypothesis to test against?</w:t>
      </w:r>
    </w:p>
    <w:p w14:paraId="62A40856" w14:textId="77777777" w:rsidR="003F1CF5" w:rsidRPr="00C26F24" w:rsidRDefault="003F1CF5" w:rsidP="003F1CF5">
      <w:pPr>
        <w:pStyle w:val="ListParagraph"/>
        <w:spacing w:after="0" w:line="276" w:lineRule="auto"/>
        <w:ind w:left="360"/>
        <w:rPr>
          <w:rFonts w:ascii="Cambria Math" w:hAnsi="Cambria Math"/>
        </w:rPr>
      </w:pPr>
    </w:p>
    <w:p w14:paraId="33FF1D83" w14:textId="6F8AD923" w:rsidR="00263D06" w:rsidRPr="00C26F24" w:rsidRDefault="00263D06" w:rsidP="00263D06">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The same proportion of people in both age groups favor total legalization</w:t>
      </w:r>
    </w:p>
    <w:p w14:paraId="1E48C65A" w14:textId="77777777" w:rsidR="007B222D" w:rsidRPr="00C26F24" w:rsidRDefault="007B222D" w:rsidP="007B222D">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There is no association between age and opinions about legalization in the population</w:t>
      </w:r>
    </w:p>
    <w:p w14:paraId="053B4C59" w14:textId="34E89673" w:rsidR="00263D06" w:rsidRPr="00C26F24" w:rsidRDefault="00263D06" w:rsidP="00263D06">
      <w:pPr>
        <w:pStyle w:val="ListParagraph"/>
        <w:numPr>
          <w:ilvl w:val="1"/>
          <w:numId w:val="39"/>
        </w:numPr>
        <w:spacing w:after="240" w:line="276" w:lineRule="auto"/>
        <w:ind w:left="1260" w:hanging="540"/>
        <w:rPr>
          <w:rFonts w:ascii="Cambria Math" w:hAnsi="Cambria Math"/>
          <w:color w:val="FF0000"/>
          <w:lang w:val="en-US"/>
        </w:rPr>
      </w:pPr>
      <w:r w:rsidRPr="00C26F24">
        <w:rPr>
          <w:rFonts w:ascii="Cambria Math" w:hAnsi="Cambria Math"/>
          <w:color w:val="FF0000"/>
          <w:lang w:val="en-US"/>
        </w:rPr>
        <w:t>There is no difference between the distributions of the two age groups’ opinions about legalization in the population</w:t>
      </w:r>
    </w:p>
    <w:p w14:paraId="42090049" w14:textId="77777777" w:rsidR="007B222D" w:rsidRPr="00C26F24" w:rsidRDefault="007B222D" w:rsidP="007B222D">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There is no association between age and opinions about legalization in the sample</w:t>
      </w:r>
    </w:p>
    <w:p w14:paraId="666B55D6" w14:textId="68EE2F1A" w:rsidR="00263D06" w:rsidRPr="00C26F24" w:rsidRDefault="00263D06" w:rsidP="00263D06">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There is no difference between the distributions of the two age groups’ opinions about legalization in the sample</w:t>
      </w:r>
    </w:p>
    <w:p w14:paraId="0C317729" w14:textId="77777777" w:rsidR="00B072E7" w:rsidRPr="00C26F24" w:rsidRDefault="00B072E7" w:rsidP="00B072E7">
      <w:pPr>
        <w:pStyle w:val="ListParagraph"/>
        <w:spacing w:after="240" w:line="276" w:lineRule="auto"/>
        <w:ind w:left="1260"/>
        <w:rPr>
          <w:rFonts w:ascii="Cambria Math" w:hAnsi="Cambria Math"/>
          <w:lang w:val="en-US"/>
        </w:rPr>
      </w:pPr>
    </w:p>
    <w:p w14:paraId="4AFE63DD" w14:textId="25B7AC28" w:rsidR="004E72B4" w:rsidRPr="00C26F24" w:rsidRDefault="00263D06" w:rsidP="003109F6">
      <w:pPr>
        <w:pStyle w:val="ListParagraph"/>
        <w:spacing w:line="276" w:lineRule="auto"/>
        <w:ind w:left="360"/>
        <w:rPr>
          <w:rFonts w:ascii="Cambria Math" w:hAnsi="Cambria Math"/>
          <w:color w:val="FF0000"/>
          <w:lang w:val="en-US"/>
        </w:rPr>
      </w:pPr>
      <w:r w:rsidRPr="00C26F24">
        <w:rPr>
          <w:rFonts w:ascii="Cambria Math" w:hAnsi="Cambria Math"/>
          <w:color w:val="FF0000"/>
          <w:lang w:val="en-US"/>
        </w:rPr>
        <w:t xml:space="preserve">A chi-squared test </w:t>
      </w:r>
      <w:r w:rsidR="00492C03" w:rsidRPr="00C26F24">
        <w:rPr>
          <w:rFonts w:ascii="Cambria Math" w:hAnsi="Cambria Math"/>
          <w:color w:val="FF0000"/>
          <w:lang w:val="en-US"/>
        </w:rPr>
        <w:t xml:space="preserve">of homogeneity </w:t>
      </w:r>
      <w:r w:rsidRPr="00C26F24">
        <w:rPr>
          <w:rFonts w:ascii="Cambria Math" w:hAnsi="Cambria Math"/>
          <w:color w:val="FF0000"/>
          <w:lang w:val="en-US"/>
        </w:rPr>
        <w:t xml:space="preserve">is designed to attempt rejection of the null hypothesis that the data </w:t>
      </w:r>
      <w:r w:rsidR="00492C03" w:rsidRPr="00C26F24">
        <w:rPr>
          <w:rFonts w:ascii="Cambria Math" w:hAnsi="Cambria Math"/>
          <w:color w:val="FF0000"/>
          <w:lang w:val="en-US"/>
        </w:rPr>
        <w:t>represent the same distribution</w:t>
      </w:r>
      <w:r w:rsidRPr="00C26F24">
        <w:rPr>
          <w:rFonts w:ascii="Cambria Math" w:hAnsi="Cambria Math"/>
          <w:color w:val="FF0000"/>
          <w:lang w:val="en-US"/>
        </w:rPr>
        <w:t xml:space="preserve">. In this case, that </w:t>
      </w:r>
      <w:r w:rsidR="00492C03" w:rsidRPr="00C26F24">
        <w:rPr>
          <w:rFonts w:ascii="Cambria Math" w:hAnsi="Cambria Math"/>
          <w:color w:val="FF0000"/>
          <w:lang w:val="en-US"/>
        </w:rPr>
        <w:t>those surveyed below 35 years old have a distribution of opinions the same as those above 35 years old.</w:t>
      </w:r>
    </w:p>
    <w:p w14:paraId="5B4211FA" w14:textId="34E3FA73" w:rsidR="004E72B4" w:rsidRPr="00C26F24" w:rsidRDefault="004E72B4" w:rsidP="00CD184A">
      <w:pPr>
        <w:spacing w:line="276" w:lineRule="auto"/>
        <w:rPr>
          <w:rFonts w:ascii="Cambria Math" w:hAnsi="Cambria Math"/>
        </w:rPr>
      </w:pPr>
    </w:p>
    <w:p w14:paraId="290BD32A" w14:textId="77777777" w:rsidR="00A05B76" w:rsidRPr="00C26F24" w:rsidRDefault="00A05B76" w:rsidP="00CD184A">
      <w:pPr>
        <w:spacing w:line="276" w:lineRule="auto"/>
        <w:rPr>
          <w:rFonts w:ascii="Cambria Math" w:hAnsi="Cambria Math"/>
        </w:rPr>
      </w:pPr>
    </w:p>
    <w:p w14:paraId="782BCD56" w14:textId="02CA9351" w:rsidR="00A0558F" w:rsidRPr="00C26F24" w:rsidRDefault="00263D06" w:rsidP="00A0558F">
      <w:pPr>
        <w:pStyle w:val="ListParagraph"/>
        <w:numPr>
          <w:ilvl w:val="0"/>
          <w:numId w:val="39"/>
        </w:numPr>
        <w:spacing w:after="0" w:line="276" w:lineRule="auto"/>
        <w:ind w:left="360"/>
        <w:rPr>
          <w:rFonts w:ascii="Cambria Math" w:hAnsi="Cambria Math"/>
          <w:lang w:val="en-US"/>
        </w:rPr>
      </w:pPr>
      <w:r w:rsidRPr="00C26F24">
        <w:rPr>
          <w:rFonts w:ascii="Cambria Math" w:hAnsi="Cambria Math"/>
          <w:lang w:val="en-US"/>
        </w:rPr>
        <w:t>What is the expected count of people over the age of 35 that support no legalization</w:t>
      </w:r>
      <w:r w:rsidR="0021438A" w:rsidRPr="00C26F24">
        <w:rPr>
          <w:rFonts w:ascii="Cambria Math" w:hAnsi="Cambria Math"/>
          <w:lang w:val="en-US"/>
        </w:rPr>
        <w:t>?</w:t>
      </w:r>
    </w:p>
    <w:p w14:paraId="43714511" w14:textId="77777777" w:rsidR="00A0558F" w:rsidRPr="00C26F24" w:rsidRDefault="00A0558F" w:rsidP="00A0558F">
      <w:pPr>
        <w:spacing w:line="276" w:lineRule="auto"/>
        <w:ind w:left="1260" w:hanging="540"/>
        <w:rPr>
          <w:rFonts w:ascii="Cambria Math" w:hAnsi="Cambria Math"/>
          <w:color w:val="000000" w:themeColor="text1"/>
        </w:rPr>
      </w:pPr>
    </w:p>
    <w:p w14:paraId="7B1EE691" w14:textId="2381A931" w:rsidR="00046F03" w:rsidRPr="00C26F24" w:rsidRDefault="00166327" w:rsidP="00046F03">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357.1</w:t>
      </w:r>
    </w:p>
    <w:p w14:paraId="0E915975" w14:textId="5FAB50B2" w:rsidR="0035502A" w:rsidRPr="00C26F24" w:rsidRDefault="00166327" w:rsidP="0035502A">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352.6</w:t>
      </w:r>
    </w:p>
    <w:p w14:paraId="7921886F" w14:textId="77777777" w:rsidR="0035502A" w:rsidRPr="00C26F24" w:rsidRDefault="0035502A" w:rsidP="0035502A">
      <w:pPr>
        <w:pStyle w:val="ListParagraph"/>
        <w:numPr>
          <w:ilvl w:val="1"/>
          <w:numId w:val="39"/>
        </w:numPr>
        <w:spacing w:after="240" w:line="276" w:lineRule="auto"/>
        <w:ind w:left="1260" w:hanging="540"/>
        <w:rPr>
          <w:rFonts w:ascii="Cambria Math" w:hAnsi="Cambria Math"/>
          <w:color w:val="FF0000"/>
          <w:lang w:val="en-US"/>
        </w:rPr>
      </w:pPr>
      <w:r w:rsidRPr="00C26F24">
        <w:rPr>
          <w:rFonts w:ascii="Cambria Math" w:hAnsi="Cambria Math"/>
          <w:color w:val="FF0000"/>
          <w:lang w:val="en-US"/>
        </w:rPr>
        <w:lastRenderedPageBreak/>
        <w:t>409.3</w:t>
      </w:r>
    </w:p>
    <w:p w14:paraId="167C0D9A" w14:textId="6232A094" w:rsidR="0035502A" w:rsidRPr="00C26F24" w:rsidRDefault="00166327" w:rsidP="0035502A">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414.5</w:t>
      </w:r>
    </w:p>
    <w:p w14:paraId="5023F596" w14:textId="6D2B88FB" w:rsidR="0035502A" w:rsidRPr="00C26F24" w:rsidRDefault="00166327" w:rsidP="0035502A">
      <w:pPr>
        <w:pStyle w:val="ListParagraph"/>
        <w:numPr>
          <w:ilvl w:val="1"/>
          <w:numId w:val="39"/>
        </w:numPr>
        <w:spacing w:after="240" w:line="276" w:lineRule="auto"/>
        <w:ind w:left="1260" w:hanging="540"/>
        <w:rPr>
          <w:rFonts w:ascii="Cambria Math" w:hAnsi="Cambria Math"/>
          <w:color w:val="000000" w:themeColor="text1"/>
          <w:lang w:val="en-US"/>
        </w:rPr>
      </w:pPr>
      <w:r w:rsidRPr="00C26F24">
        <w:rPr>
          <w:rFonts w:ascii="Cambria Math" w:hAnsi="Cambria Math"/>
          <w:color w:val="000000" w:themeColor="text1"/>
          <w:lang w:val="en-US"/>
        </w:rPr>
        <w:t>517.0</w:t>
      </w:r>
    </w:p>
    <w:p w14:paraId="52082D1E" w14:textId="092A07D9" w:rsidR="00D43F5E" w:rsidRPr="00C26F24" w:rsidRDefault="00D43F5E" w:rsidP="00CF25FE">
      <w:pPr>
        <w:pStyle w:val="ListParagraph"/>
        <w:spacing w:after="240" w:line="276" w:lineRule="auto"/>
        <w:ind w:left="1260"/>
        <w:rPr>
          <w:rFonts w:ascii="Cambria Math" w:hAnsi="Cambria Math"/>
          <w:lang w:val="en-US"/>
        </w:rPr>
      </w:pPr>
    </w:p>
    <w:p w14:paraId="3975DDF4" w14:textId="77777777" w:rsidR="00603BAF" w:rsidRPr="00C26F24" w:rsidRDefault="00603BAF" w:rsidP="00603BAF">
      <w:pPr>
        <w:spacing w:line="276" w:lineRule="auto"/>
        <w:ind w:left="360"/>
        <w:rPr>
          <w:rFonts w:ascii="Cambria Math" w:hAnsi="Cambria Math"/>
          <w:color w:val="FF0000"/>
        </w:rPr>
      </w:pPr>
      <w:r w:rsidRPr="00C26F24">
        <w:rPr>
          <w:rFonts w:ascii="Cambria Math" w:hAnsi="Cambria Math"/>
          <w:color w:val="FF0000"/>
        </w:rPr>
        <w:t xml:space="preserve">When testing for homogeneity, we compute a pooled ‘expected’ proportion based on the total number of people with each opinion divided by the total number surveyed. In the case of the opinion ‘no legalization’ this gives </w:t>
      </w:r>
      <m:oMath>
        <m:r>
          <w:rPr>
            <w:rFonts w:ascii="Cambria Math" w:hAnsi="Cambria Math"/>
            <w:color w:val="FF0000"/>
          </w:rPr>
          <m:t>p=</m:t>
        </m:r>
        <m:f>
          <m:fPr>
            <m:ctrlPr>
              <w:rPr>
                <w:rFonts w:ascii="Cambria Math" w:hAnsi="Cambria Math"/>
                <w:i/>
                <w:color w:val="FF0000"/>
              </w:rPr>
            </m:ctrlPr>
          </m:fPr>
          <m:num>
            <m:r>
              <w:rPr>
                <w:rFonts w:ascii="Cambria Math" w:hAnsi="Cambria Math"/>
                <w:color w:val="FF0000"/>
              </w:rPr>
              <m:t>829</m:t>
            </m:r>
          </m:num>
          <m:den>
            <m:r>
              <w:rPr>
                <w:rFonts w:ascii="Cambria Math" w:hAnsi="Cambria Math"/>
                <w:color w:val="FF0000"/>
              </w:rPr>
              <m:t>3571</m:t>
            </m:r>
          </m:den>
        </m:f>
        <m:r>
          <w:rPr>
            <w:rFonts w:ascii="Cambria Math" w:hAnsi="Cambria Math"/>
            <w:color w:val="FF0000"/>
          </w:rPr>
          <m:t>=23.2%</m:t>
        </m:r>
      </m:oMath>
      <w:r w:rsidRPr="00C26F24">
        <w:rPr>
          <w:rFonts w:ascii="Cambria Math" w:eastAsiaTheme="minorEastAsia" w:hAnsi="Cambria Math"/>
          <w:color w:val="FF0000"/>
        </w:rPr>
        <w:t xml:space="preserve">. This, times the total number of people over 35 who were interviewed, gives us an expected value of </w:t>
      </w:r>
      <m:oMath>
        <m:r>
          <w:rPr>
            <w:rFonts w:ascii="Cambria Math" w:eastAsiaTheme="minorEastAsia" w:hAnsi="Cambria Math"/>
            <w:color w:val="FF0000"/>
          </w:rPr>
          <m:t>0.</m:t>
        </m:r>
        <m:r>
          <w:rPr>
            <w:rFonts w:ascii="Cambria Math" w:hAnsi="Cambria Math"/>
            <w:color w:val="FF0000"/>
          </w:rPr>
          <m:t>232*1763=409.3</m:t>
        </m:r>
      </m:oMath>
    </w:p>
    <w:p w14:paraId="1A9C39F0" w14:textId="77777777" w:rsidR="00A0558F" w:rsidRPr="00C26F24" w:rsidRDefault="00A0558F" w:rsidP="00CD184A">
      <w:pPr>
        <w:spacing w:line="276" w:lineRule="auto"/>
        <w:rPr>
          <w:rFonts w:ascii="Cambria Math" w:hAnsi="Cambria Math"/>
        </w:rPr>
      </w:pPr>
    </w:p>
    <w:p w14:paraId="2907D251" w14:textId="5D55A79D" w:rsidR="00A0558F" w:rsidRPr="00C26F24" w:rsidRDefault="00A0558F" w:rsidP="00CD184A">
      <w:pPr>
        <w:spacing w:line="276" w:lineRule="auto"/>
        <w:rPr>
          <w:rFonts w:ascii="Cambria Math" w:hAnsi="Cambria Math"/>
        </w:rPr>
      </w:pPr>
    </w:p>
    <w:p w14:paraId="468CA3FB" w14:textId="4D25B18A" w:rsidR="00167C14" w:rsidRPr="00C26F24" w:rsidRDefault="00082F0D" w:rsidP="00167C14">
      <w:pPr>
        <w:pStyle w:val="ListParagraph"/>
        <w:numPr>
          <w:ilvl w:val="0"/>
          <w:numId w:val="39"/>
        </w:numPr>
        <w:spacing w:after="0" w:line="276" w:lineRule="auto"/>
        <w:ind w:left="360"/>
        <w:rPr>
          <w:rFonts w:ascii="Cambria Math" w:hAnsi="Cambria Math"/>
          <w:lang w:val="en-US"/>
        </w:rPr>
      </w:pPr>
      <w:r w:rsidRPr="00C26F24">
        <w:rPr>
          <w:rFonts w:ascii="Cambria Math" w:hAnsi="Cambria Math"/>
          <w:lang w:val="en-US"/>
        </w:rPr>
        <w:t xml:space="preserve">If the test is to be conducted at a </w:t>
      </w:r>
      <m:oMath>
        <m:r>
          <w:rPr>
            <w:rFonts w:ascii="Cambria Math" w:hAnsi="Cambria Math"/>
            <w:lang w:val="en-US"/>
          </w:rPr>
          <m:t>α=0.05</m:t>
        </m:r>
      </m:oMath>
      <w:r w:rsidRPr="00C26F24">
        <w:rPr>
          <w:rFonts w:ascii="Cambria Math" w:eastAsiaTheme="minorEastAsia" w:hAnsi="Cambria Math"/>
          <w:lang w:val="en-US"/>
        </w:rPr>
        <w:t xml:space="preserve"> level, what value of </w:t>
      </w:r>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oMath>
      <w:r w:rsidRPr="00C26F24">
        <w:rPr>
          <w:rFonts w:ascii="Cambria Math" w:eastAsiaTheme="minorEastAsia" w:hAnsi="Cambria Math"/>
          <w:lang w:val="en-US"/>
        </w:rPr>
        <w:t xml:space="preserve"> will mean there is sufficient evidence to reject the null hypothesis?</w:t>
      </w:r>
    </w:p>
    <w:p w14:paraId="1C7BC1A8" w14:textId="77777777" w:rsidR="00167C14" w:rsidRPr="00C26F24" w:rsidRDefault="00167C14" w:rsidP="00167C14">
      <w:pPr>
        <w:spacing w:after="0" w:line="240" w:lineRule="auto"/>
        <w:rPr>
          <w:rFonts w:ascii="Cambria Math" w:hAnsi="Cambria Math"/>
        </w:rPr>
      </w:pPr>
      <w:r w:rsidRPr="00C26F24">
        <w:rPr>
          <w:rFonts w:ascii="Cambria Math" w:hAnsi="Cambria Math"/>
        </w:rPr>
        <w:tab/>
      </w:r>
    </w:p>
    <w:p w14:paraId="223E5454" w14:textId="1AAD7051" w:rsidR="00167C14" w:rsidRPr="00C26F24" w:rsidRDefault="00DD0A75" w:rsidP="001E7F45">
      <w:pPr>
        <w:pStyle w:val="ListParagraph"/>
        <w:numPr>
          <w:ilvl w:val="1"/>
          <w:numId w:val="39"/>
        </w:numPr>
        <w:spacing w:after="120" w:line="276" w:lineRule="auto"/>
        <w:ind w:left="1260" w:hanging="540"/>
        <w:rPr>
          <w:rFonts w:ascii="Cambria Math" w:hAnsi="Cambria Math"/>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r>
          <w:rPr>
            <w:rFonts w:ascii="Cambria Math" w:eastAsiaTheme="minorEastAsia" w:hAnsi="Cambria Math"/>
            <w:lang w:val="en-US"/>
          </w:rPr>
          <m:t>≥3.84</m:t>
        </m:r>
      </m:oMath>
    </w:p>
    <w:p w14:paraId="32FE04C3" w14:textId="3DCD24A9" w:rsidR="00082F0D" w:rsidRPr="00C26F24" w:rsidRDefault="00DD0A75" w:rsidP="00082F0D">
      <w:pPr>
        <w:pStyle w:val="ListParagraph"/>
        <w:numPr>
          <w:ilvl w:val="1"/>
          <w:numId w:val="39"/>
        </w:numPr>
        <w:spacing w:after="120" w:line="276" w:lineRule="auto"/>
        <w:ind w:left="1260" w:hanging="540"/>
        <w:rPr>
          <w:rFonts w:ascii="Cambria Math" w:hAnsi="Cambria Math"/>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r>
          <w:rPr>
            <w:rFonts w:ascii="Cambria Math" w:eastAsiaTheme="minorEastAsia" w:hAnsi="Cambria Math"/>
            <w:lang w:val="en-US"/>
          </w:rPr>
          <m:t>≥7.78</m:t>
        </m:r>
      </m:oMath>
    </w:p>
    <w:p w14:paraId="56096E40" w14:textId="32938414" w:rsidR="00082F0D" w:rsidRPr="00C26F24" w:rsidRDefault="00DD0A75" w:rsidP="00082F0D">
      <w:pPr>
        <w:pStyle w:val="ListParagraph"/>
        <w:numPr>
          <w:ilvl w:val="1"/>
          <w:numId w:val="39"/>
        </w:numPr>
        <w:spacing w:after="120" w:line="276" w:lineRule="auto"/>
        <w:ind w:left="1260" w:hanging="540"/>
        <w:rPr>
          <w:rFonts w:ascii="Cambria Math" w:hAnsi="Cambria Math"/>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r>
          <w:rPr>
            <w:rFonts w:ascii="Cambria Math" w:eastAsiaTheme="minorEastAsia" w:hAnsi="Cambria Math"/>
            <w:lang w:val="en-US"/>
          </w:rPr>
          <m:t>&lt;7.78</m:t>
        </m:r>
      </m:oMath>
    </w:p>
    <w:p w14:paraId="42D77D0B" w14:textId="67338EE0" w:rsidR="00082F0D" w:rsidRPr="00C26F24" w:rsidRDefault="00DD0A75" w:rsidP="00082F0D">
      <w:pPr>
        <w:pStyle w:val="ListParagraph"/>
        <w:numPr>
          <w:ilvl w:val="1"/>
          <w:numId w:val="39"/>
        </w:numPr>
        <w:spacing w:after="120" w:line="276" w:lineRule="auto"/>
        <w:ind w:left="1260" w:hanging="540"/>
        <w:rPr>
          <w:rFonts w:ascii="Cambria Math" w:hAnsi="Cambria Math"/>
          <w:color w:val="FF0000"/>
          <w:lang w:val="en-US"/>
        </w:rPr>
      </w:pPr>
      <m:oMath>
        <m:sSup>
          <m:sSupPr>
            <m:ctrlPr>
              <w:rPr>
                <w:rFonts w:ascii="Cambria Math" w:eastAsiaTheme="minorEastAsia" w:hAnsi="Cambria Math"/>
                <w:i/>
                <w:color w:val="FF0000"/>
                <w:lang w:val="en-US"/>
              </w:rPr>
            </m:ctrlPr>
          </m:sSupPr>
          <m:e>
            <m:r>
              <w:rPr>
                <w:rFonts w:ascii="Cambria Math" w:eastAsiaTheme="minorEastAsia" w:hAnsi="Cambria Math"/>
                <w:color w:val="FF0000"/>
                <w:lang w:val="en-US"/>
              </w:rPr>
              <m:t>χ</m:t>
            </m:r>
          </m:e>
          <m:sup>
            <m:r>
              <w:rPr>
                <w:rFonts w:ascii="Cambria Math" w:eastAsiaTheme="minorEastAsia" w:hAnsi="Cambria Math"/>
                <w:color w:val="FF0000"/>
                <w:lang w:val="en-US"/>
              </w:rPr>
              <m:t>2</m:t>
            </m:r>
          </m:sup>
        </m:sSup>
        <m:r>
          <w:rPr>
            <w:rFonts w:ascii="Cambria Math" w:eastAsiaTheme="minorEastAsia" w:hAnsi="Cambria Math"/>
            <w:color w:val="FF0000"/>
            <w:lang w:val="en-US"/>
          </w:rPr>
          <m:t>≥9.49</m:t>
        </m:r>
      </m:oMath>
    </w:p>
    <w:p w14:paraId="0ABA954B" w14:textId="01B0A7C8" w:rsidR="00082F0D" w:rsidRPr="00C26F24" w:rsidRDefault="00DD0A75" w:rsidP="00082F0D">
      <w:pPr>
        <w:pStyle w:val="ListParagraph"/>
        <w:numPr>
          <w:ilvl w:val="1"/>
          <w:numId w:val="39"/>
        </w:numPr>
        <w:spacing w:after="120" w:line="276" w:lineRule="auto"/>
        <w:ind w:left="1260" w:hanging="540"/>
        <w:rPr>
          <w:rFonts w:ascii="Cambria Math" w:hAnsi="Cambria Math"/>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r>
          <w:rPr>
            <w:rFonts w:ascii="Cambria Math" w:eastAsiaTheme="minorEastAsia" w:hAnsi="Cambria Math"/>
            <w:lang w:val="en-US"/>
          </w:rPr>
          <m:t>≥16.92</m:t>
        </m:r>
      </m:oMath>
    </w:p>
    <w:p w14:paraId="3D896514" w14:textId="6AF265E6" w:rsidR="00167C14" w:rsidRPr="00C26F24" w:rsidRDefault="00167C14" w:rsidP="00167C14">
      <w:pPr>
        <w:spacing w:after="0" w:line="276" w:lineRule="auto"/>
        <w:rPr>
          <w:rFonts w:ascii="Cambria Math" w:hAnsi="Cambria Math"/>
        </w:rPr>
      </w:pPr>
    </w:p>
    <w:p w14:paraId="703C2B27" w14:textId="2659BB42" w:rsidR="00F304B3" w:rsidRPr="00C26F24" w:rsidRDefault="00082F0D" w:rsidP="00603BAF">
      <w:pPr>
        <w:spacing w:after="0" w:line="276" w:lineRule="auto"/>
        <w:ind w:firstLine="360"/>
        <w:rPr>
          <w:rFonts w:ascii="Cambria Math" w:hAnsi="Cambria Math"/>
          <w:color w:val="FF0000"/>
        </w:rPr>
      </w:pPr>
      <w:r w:rsidRPr="00C26F24">
        <w:rPr>
          <w:rFonts w:ascii="Cambria Math" w:hAnsi="Cambria Math"/>
          <w:color w:val="FF0000"/>
        </w:rPr>
        <w:t xml:space="preserve">Using df=(#rows-1)(#columns-1)=4 we see a </w:t>
      </w:r>
      <m:oMath>
        <m:sSup>
          <m:sSupPr>
            <m:ctrlPr>
              <w:rPr>
                <w:rFonts w:ascii="Cambria Math" w:eastAsiaTheme="minorEastAsia" w:hAnsi="Cambria Math"/>
                <w:i/>
                <w:color w:val="FF0000"/>
              </w:rPr>
            </m:ctrlPr>
          </m:sSupPr>
          <m:e>
            <m:r>
              <w:rPr>
                <w:rFonts w:ascii="Cambria Math" w:eastAsiaTheme="minorEastAsia" w:hAnsi="Cambria Math"/>
                <w:color w:val="FF0000"/>
              </w:rPr>
              <m:t>χ</m:t>
            </m:r>
          </m:e>
          <m:sup>
            <m:r>
              <w:rPr>
                <w:rFonts w:ascii="Cambria Math" w:eastAsiaTheme="minorEastAsia" w:hAnsi="Cambria Math"/>
                <w:color w:val="FF0000"/>
              </w:rPr>
              <m:t>2</m:t>
            </m:r>
          </m:sup>
        </m:sSup>
      </m:oMath>
      <w:r w:rsidRPr="00C26F24">
        <w:rPr>
          <w:rFonts w:ascii="Cambria Math" w:eastAsiaTheme="minorEastAsia" w:hAnsi="Cambria Math"/>
          <w:color w:val="FF0000"/>
        </w:rPr>
        <w:t xml:space="preserve"> value of 9.49 results in a P-value of 0.05.</w:t>
      </w:r>
    </w:p>
    <w:p w14:paraId="1E87733C" w14:textId="5AB5E3A4" w:rsidR="00167C14" w:rsidRPr="00C26F24" w:rsidRDefault="00167C14" w:rsidP="00CD184A">
      <w:pPr>
        <w:spacing w:line="276" w:lineRule="auto"/>
        <w:rPr>
          <w:rFonts w:ascii="Cambria Math" w:hAnsi="Cambria Math"/>
        </w:rPr>
      </w:pPr>
    </w:p>
    <w:p w14:paraId="0EEAE7A4" w14:textId="77777777" w:rsidR="00F304B3" w:rsidRPr="00C26F24" w:rsidRDefault="00F304B3" w:rsidP="00CD184A">
      <w:pPr>
        <w:spacing w:line="276" w:lineRule="auto"/>
        <w:rPr>
          <w:rFonts w:ascii="Cambria Math" w:hAnsi="Cambria Math"/>
        </w:rPr>
      </w:pPr>
    </w:p>
    <w:p w14:paraId="10B88C6C" w14:textId="5F632D74" w:rsidR="004E72B4" w:rsidRPr="00C26F24" w:rsidRDefault="00CC4F79" w:rsidP="00111513">
      <w:pPr>
        <w:pStyle w:val="ListParagraph"/>
        <w:numPr>
          <w:ilvl w:val="0"/>
          <w:numId w:val="39"/>
        </w:numPr>
        <w:spacing w:after="0" w:line="276" w:lineRule="auto"/>
        <w:ind w:left="360"/>
        <w:rPr>
          <w:rFonts w:ascii="Cambria Math" w:hAnsi="Cambria Math"/>
          <w:lang w:val="en-US"/>
        </w:rPr>
      </w:pPr>
      <w:r w:rsidRPr="00C26F24">
        <w:rPr>
          <w:rFonts w:ascii="Cambria Math" w:eastAsiaTheme="minorEastAsia" w:hAnsi="Cambria Math"/>
          <w:lang w:val="en-US"/>
        </w:rPr>
        <w:t xml:space="preserve">This test results in a value of </w:t>
      </w:r>
      <m:oMath>
        <m:sSup>
          <m:sSupPr>
            <m:ctrlPr>
              <w:rPr>
                <w:rFonts w:ascii="Cambria Math" w:eastAsiaTheme="minorEastAsia" w:hAnsi="Cambria Math"/>
                <w:i/>
                <w:lang w:val="en-US"/>
              </w:rPr>
            </m:ctrlPr>
          </m:sSupPr>
          <m:e>
            <m:r>
              <w:rPr>
                <w:rFonts w:ascii="Cambria Math" w:eastAsiaTheme="minorEastAsia" w:hAnsi="Cambria Math"/>
                <w:lang w:val="en-US"/>
              </w:rPr>
              <m:t>χ</m:t>
            </m:r>
          </m:e>
          <m:sup>
            <m:r>
              <w:rPr>
                <w:rFonts w:ascii="Cambria Math" w:eastAsiaTheme="minorEastAsia" w:hAnsi="Cambria Math"/>
                <w:lang w:val="en-US"/>
              </w:rPr>
              <m:t>2</m:t>
            </m:r>
          </m:sup>
        </m:sSup>
        <m:r>
          <w:rPr>
            <w:rFonts w:ascii="Cambria Math" w:eastAsiaTheme="minorEastAsia" w:hAnsi="Cambria Math"/>
            <w:lang w:val="en-US"/>
          </w:rPr>
          <m:t>=585.9</m:t>
        </m:r>
      </m:oMath>
      <w:r w:rsidRPr="00C26F24">
        <w:rPr>
          <w:rFonts w:ascii="Cambria Math" w:eastAsiaTheme="minorEastAsia" w:hAnsi="Cambria Math"/>
          <w:lang w:val="en-US"/>
        </w:rPr>
        <w:t xml:space="preserve"> and a P-value near 0.0. </w:t>
      </w:r>
      <w:r w:rsidR="007B222D" w:rsidRPr="00C26F24">
        <w:rPr>
          <w:rFonts w:ascii="Cambria Math" w:eastAsiaTheme="minorEastAsia" w:hAnsi="Cambria Math"/>
          <w:lang w:val="en-US"/>
        </w:rPr>
        <w:t>Assuming a significance level of 0.01, which of the following are true?</w:t>
      </w:r>
    </w:p>
    <w:p w14:paraId="30AD4EB5" w14:textId="03B13C31" w:rsidR="00111513" w:rsidRPr="00C26F24" w:rsidRDefault="00111513" w:rsidP="00111513">
      <w:pPr>
        <w:spacing w:after="0" w:line="240" w:lineRule="auto"/>
        <w:rPr>
          <w:rFonts w:ascii="Cambria Math" w:hAnsi="Cambria Math"/>
        </w:rPr>
      </w:pPr>
      <w:r w:rsidRPr="00C26F24">
        <w:rPr>
          <w:rFonts w:ascii="Cambria Math" w:hAnsi="Cambria Math"/>
        </w:rPr>
        <w:tab/>
      </w:r>
    </w:p>
    <w:p w14:paraId="110D4A3E" w14:textId="41954674" w:rsidR="007B222D" w:rsidRPr="00C26F24" w:rsidRDefault="007B222D" w:rsidP="00FB4557">
      <w:pPr>
        <w:pStyle w:val="ListParagraph"/>
        <w:numPr>
          <w:ilvl w:val="1"/>
          <w:numId w:val="39"/>
        </w:numPr>
        <w:spacing w:after="120" w:line="276" w:lineRule="auto"/>
        <w:ind w:left="1260" w:hanging="540"/>
        <w:rPr>
          <w:rFonts w:ascii="Cambria Math" w:hAnsi="Cambria Math"/>
          <w:lang w:val="en-US"/>
        </w:rPr>
      </w:pPr>
      <w:r w:rsidRPr="00C26F24">
        <w:rPr>
          <w:rFonts w:ascii="Cambria Math" w:hAnsi="Cambria Math"/>
          <w:lang w:val="en-US"/>
        </w:rPr>
        <w:t>Type I error possible and extremely likely</w:t>
      </w:r>
    </w:p>
    <w:p w14:paraId="63D09B25" w14:textId="6651A52C" w:rsidR="007B222D" w:rsidRPr="00C26F24" w:rsidRDefault="007B222D" w:rsidP="00FB4557">
      <w:pPr>
        <w:pStyle w:val="ListParagraph"/>
        <w:numPr>
          <w:ilvl w:val="1"/>
          <w:numId w:val="39"/>
        </w:numPr>
        <w:spacing w:after="120" w:line="276" w:lineRule="auto"/>
        <w:ind w:left="1260" w:hanging="540"/>
        <w:rPr>
          <w:rFonts w:ascii="Cambria Math" w:hAnsi="Cambria Math"/>
          <w:lang w:val="en-US"/>
        </w:rPr>
      </w:pPr>
      <w:r w:rsidRPr="00C26F24">
        <w:rPr>
          <w:rFonts w:ascii="Cambria Math" w:hAnsi="Cambria Math"/>
          <w:lang w:val="en-US"/>
        </w:rPr>
        <w:t>Type II error possible and extremely likely</w:t>
      </w:r>
    </w:p>
    <w:p w14:paraId="63F0CF88" w14:textId="42DA7FA9" w:rsidR="007B222D" w:rsidRPr="00C26F24" w:rsidRDefault="007B222D" w:rsidP="00FB4557">
      <w:pPr>
        <w:pStyle w:val="ListParagraph"/>
        <w:numPr>
          <w:ilvl w:val="1"/>
          <w:numId w:val="39"/>
        </w:numPr>
        <w:spacing w:after="120" w:line="276" w:lineRule="auto"/>
        <w:ind w:left="1260" w:hanging="540"/>
        <w:rPr>
          <w:rFonts w:ascii="Cambria Math" w:hAnsi="Cambria Math"/>
          <w:color w:val="FF0000"/>
          <w:lang w:val="en-US"/>
        </w:rPr>
      </w:pPr>
      <w:r w:rsidRPr="00C26F24">
        <w:rPr>
          <w:rFonts w:ascii="Cambria Math" w:hAnsi="Cambria Math"/>
          <w:color w:val="FF0000"/>
          <w:lang w:val="en-US"/>
        </w:rPr>
        <w:t>Type I error possible but extremely unlikely</w:t>
      </w:r>
    </w:p>
    <w:p w14:paraId="53604C43" w14:textId="73131747" w:rsidR="007B222D" w:rsidRPr="00C26F24" w:rsidRDefault="007B222D" w:rsidP="00FB4557">
      <w:pPr>
        <w:pStyle w:val="ListParagraph"/>
        <w:numPr>
          <w:ilvl w:val="1"/>
          <w:numId w:val="39"/>
        </w:numPr>
        <w:spacing w:after="120" w:line="276" w:lineRule="auto"/>
        <w:ind w:left="1260" w:hanging="540"/>
        <w:rPr>
          <w:rFonts w:ascii="Cambria Math" w:hAnsi="Cambria Math"/>
          <w:lang w:val="en-US"/>
        </w:rPr>
      </w:pPr>
      <w:r w:rsidRPr="00C26F24">
        <w:rPr>
          <w:rFonts w:ascii="Cambria Math" w:hAnsi="Cambria Math"/>
          <w:lang w:val="en-US"/>
        </w:rPr>
        <w:t>Type II error possible but extremely unlikely</w:t>
      </w:r>
    </w:p>
    <w:p w14:paraId="3E70E200" w14:textId="687919A3" w:rsidR="007B222D" w:rsidRPr="00C26F24" w:rsidRDefault="007B222D" w:rsidP="00FB4557">
      <w:pPr>
        <w:pStyle w:val="ListParagraph"/>
        <w:numPr>
          <w:ilvl w:val="1"/>
          <w:numId w:val="39"/>
        </w:numPr>
        <w:spacing w:after="120" w:line="276" w:lineRule="auto"/>
        <w:ind w:left="1260" w:hanging="540"/>
        <w:rPr>
          <w:rFonts w:ascii="Cambria Math" w:hAnsi="Cambria Math"/>
          <w:lang w:val="en-US"/>
        </w:rPr>
      </w:pPr>
      <w:r w:rsidRPr="00C26F24">
        <w:rPr>
          <w:rFonts w:ascii="Cambria Math" w:hAnsi="Cambria Math"/>
          <w:lang w:val="en-US"/>
        </w:rPr>
        <w:t>Both types of errors are possible</w:t>
      </w:r>
    </w:p>
    <w:p w14:paraId="506C94FE" w14:textId="77777777" w:rsidR="004E72B4" w:rsidRPr="00C26F24" w:rsidRDefault="004E72B4" w:rsidP="003109F6">
      <w:pPr>
        <w:spacing w:line="276" w:lineRule="auto"/>
        <w:rPr>
          <w:rFonts w:ascii="Cambria Math" w:hAnsi="Cambria Math"/>
        </w:rPr>
      </w:pPr>
    </w:p>
    <w:p w14:paraId="709CA3C5" w14:textId="0A1772EA" w:rsidR="004E72B4" w:rsidRPr="00C26F24" w:rsidRDefault="007B222D" w:rsidP="003109F6">
      <w:pPr>
        <w:spacing w:line="276" w:lineRule="auto"/>
        <w:ind w:left="360"/>
        <w:rPr>
          <w:rFonts w:ascii="Cambria Math" w:hAnsi="Cambria Math"/>
          <w:color w:val="FF0000"/>
        </w:rPr>
      </w:pPr>
      <w:r w:rsidRPr="00C26F24">
        <w:rPr>
          <w:rFonts w:ascii="Cambria Math" w:hAnsi="Cambria Math"/>
          <w:color w:val="FF0000"/>
        </w:rPr>
        <w:t>A P-value near 0 means we have reached statistical significance at the 0.01 level and can reject the null hypothesis. This means</w:t>
      </w:r>
      <w:r w:rsidR="00206337" w:rsidRPr="00C26F24">
        <w:rPr>
          <w:rFonts w:ascii="Cambria Math" w:hAnsi="Cambria Math"/>
          <w:color w:val="FF0000"/>
        </w:rPr>
        <w:t xml:space="preserve"> commit</w:t>
      </w:r>
      <w:r w:rsidR="00D7460C" w:rsidRPr="00C26F24">
        <w:rPr>
          <w:rFonts w:ascii="Cambria Math" w:hAnsi="Cambria Math"/>
          <w:color w:val="FF0000"/>
        </w:rPr>
        <w:t>t</w:t>
      </w:r>
      <w:r w:rsidR="00206337" w:rsidRPr="00C26F24">
        <w:rPr>
          <w:rFonts w:ascii="Cambria Math" w:hAnsi="Cambria Math"/>
          <w:color w:val="FF0000"/>
        </w:rPr>
        <w:t>ing</w:t>
      </w:r>
      <w:r w:rsidRPr="00C26F24">
        <w:rPr>
          <w:rFonts w:ascii="Cambria Math" w:hAnsi="Cambria Math"/>
          <w:color w:val="FF0000"/>
        </w:rPr>
        <w:t xml:space="preserve"> a Type I error (incorrect rejection of a true null hypothesis)</w:t>
      </w:r>
      <w:r w:rsidR="00206337" w:rsidRPr="00C26F24">
        <w:rPr>
          <w:rFonts w:ascii="Cambria Math" w:hAnsi="Cambria Math"/>
          <w:color w:val="FF0000"/>
        </w:rPr>
        <w:t xml:space="preserve"> is possible</w:t>
      </w:r>
      <w:r w:rsidR="00952920" w:rsidRPr="00C26F24">
        <w:rPr>
          <w:rFonts w:ascii="Cambria Math" w:hAnsi="Cambria Math"/>
          <w:color w:val="FF0000"/>
        </w:rPr>
        <w:t>.</w:t>
      </w:r>
      <w:r w:rsidRPr="00C26F24">
        <w:rPr>
          <w:rFonts w:ascii="Cambria Math" w:hAnsi="Cambria Math"/>
          <w:color w:val="FF0000"/>
        </w:rPr>
        <w:t xml:space="preserve"> However, since the P-value is near zero, it is extremely unlikely that we have done so.</w:t>
      </w:r>
    </w:p>
    <w:p w14:paraId="4443B20E" w14:textId="047C8849" w:rsidR="004E72B4" w:rsidRPr="00C26F24" w:rsidRDefault="004E72B4" w:rsidP="00CD184A">
      <w:pPr>
        <w:spacing w:line="276" w:lineRule="auto"/>
        <w:rPr>
          <w:rFonts w:ascii="Cambria Math" w:hAnsi="Cambria Math"/>
          <w:color w:val="FF0000"/>
        </w:rPr>
      </w:pPr>
    </w:p>
    <w:p w14:paraId="38850328" w14:textId="77777777" w:rsidR="009B71CF" w:rsidRPr="00C26F24" w:rsidRDefault="009B71CF" w:rsidP="00CD184A">
      <w:pPr>
        <w:spacing w:line="276" w:lineRule="auto"/>
        <w:rPr>
          <w:rFonts w:ascii="Cambria Math" w:hAnsi="Cambria Math"/>
          <w:color w:val="FF0000"/>
        </w:rPr>
      </w:pPr>
    </w:p>
    <w:p w14:paraId="4C954FAD" w14:textId="77777777" w:rsidR="00683E21" w:rsidRPr="00C26F24" w:rsidRDefault="001C56E6" w:rsidP="00683E21">
      <w:pPr>
        <w:pStyle w:val="ListParagraph"/>
        <w:numPr>
          <w:ilvl w:val="0"/>
          <w:numId w:val="39"/>
        </w:numPr>
        <w:spacing w:after="0" w:line="276" w:lineRule="auto"/>
        <w:ind w:left="360"/>
        <w:rPr>
          <w:rFonts w:ascii="Cambria Math" w:hAnsi="Cambria Math"/>
        </w:rPr>
      </w:pPr>
      <w:r w:rsidRPr="00C26F24">
        <w:rPr>
          <w:rFonts w:ascii="Cambria Math" w:eastAsiaTheme="minorEastAsia" w:hAnsi="Cambria Math"/>
          <w:lang w:val="en-US"/>
        </w:rPr>
        <w:t xml:space="preserve">Which of the following </w:t>
      </w:r>
      <w:r w:rsidR="00683E21" w:rsidRPr="00C26F24">
        <w:rPr>
          <w:rFonts w:ascii="Cambria Math" w:eastAsiaTheme="minorEastAsia" w:hAnsi="Cambria Math"/>
          <w:lang w:val="en-US"/>
        </w:rPr>
        <w:t xml:space="preserve">would </w:t>
      </w:r>
      <w:r w:rsidR="00683E21" w:rsidRPr="00C26F24">
        <w:rPr>
          <w:rFonts w:ascii="Cambria Math" w:eastAsiaTheme="minorEastAsia" w:hAnsi="Cambria Math"/>
          <w:i/>
          <w:lang w:val="en-US"/>
        </w:rPr>
        <w:t>NOT</w:t>
      </w:r>
      <w:r w:rsidR="00683E21" w:rsidRPr="00C26F24">
        <w:rPr>
          <w:rFonts w:ascii="Cambria Math" w:eastAsiaTheme="minorEastAsia" w:hAnsi="Cambria Math"/>
          <w:lang w:val="en-US"/>
        </w:rPr>
        <w:t xml:space="preserve"> display information about the differences of opinions between age groups?</w:t>
      </w:r>
    </w:p>
    <w:p w14:paraId="027D10B4" w14:textId="2778BD7A" w:rsidR="006915DC" w:rsidRPr="00C26F24" w:rsidRDefault="00683E21" w:rsidP="00683E21">
      <w:pPr>
        <w:pStyle w:val="ListParagraph"/>
        <w:numPr>
          <w:ilvl w:val="0"/>
          <w:numId w:val="48"/>
        </w:numPr>
        <w:spacing w:after="0" w:line="276" w:lineRule="auto"/>
        <w:rPr>
          <w:rFonts w:ascii="Cambria Math" w:hAnsi="Cambria Math"/>
        </w:rPr>
      </w:pPr>
      <w:r w:rsidRPr="00C26F24">
        <w:rPr>
          <w:rFonts w:ascii="Cambria Math" w:hAnsi="Cambria Math"/>
        </w:rPr>
        <w:t>A bar chart showing the marginal distribution of opinion about marijuana legalization</w:t>
      </w:r>
    </w:p>
    <w:p w14:paraId="5E09B714" w14:textId="252E4C91" w:rsidR="00683E21" w:rsidRPr="00C26F24" w:rsidRDefault="00683E21" w:rsidP="00683E21">
      <w:pPr>
        <w:pStyle w:val="ListParagraph"/>
        <w:numPr>
          <w:ilvl w:val="0"/>
          <w:numId w:val="48"/>
        </w:numPr>
        <w:spacing w:after="0" w:line="276" w:lineRule="auto"/>
        <w:rPr>
          <w:rFonts w:ascii="Cambria Math" w:hAnsi="Cambria Math"/>
        </w:rPr>
      </w:pPr>
      <w:r w:rsidRPr="00C26F24">
        <w:rPr>
          <w:rFonts w:ascii="Cambria Math" w:hAnsi="Cambria Math"/>
        </w:rPr>
        <w:lastRenderedPageBreak/>
        <w:t>A bar chart showing the marginal distribution of age group</w:t>
      </w:r>
    </w:p>
    <w:p w14:paraId="7C3C1B75" w14:textId="205192FE" w:rsidR="00683E21" w:rsidRPr="00C26F24" w:rsidRDefault="00683E21" w:rsidP="00683E21">
      <w:pPr>
        <w:pStyle w:val="ListParagraph"/>
        <w:numPr>
          <w:ilvl w:val="0"/>
          <w:numId w:val="48"/>
        </w:numPr>
        <w:spacing w:after="0" w:line="276" w:lineRule="auto"/>
        <w:rPr>
          <w:rFonts w:ascii="Cambria Math" w:hAnsi="Cambria Math"/>
        </w:rPr>
      </w:pPr>
      <w:r w:rsidRPr="00C26F24">
        <w:rPr>
          <w:rFonts w:ascii="Cambria Math" w:hAnsi="Cambria Math"/>
        </w:rPr>
        <w:t>A bar chart showing the conditional distribution of age group for each opinion</w:t>
      </w:r>
    </w:p>
    <w:p w14:paraId="7480E9C5" w14:textId="5A12E325" w:rsidR="00683E21" w:rsidRPr="00C26F24" w:rsidRDefault="00683E21" w:rsidP="00683E21">
      <w:pPr>
        <w:pStyle w:val="ListParagraph"/>
        <w:numPr>
          <w:ilvl w:val="0"/>
          <w:numId w:val="48"/>
        </w:numPr>
        <w:spacing w:after="0" w:line="276" w:lineRule="auto"/>
        <w:rPr>
          <w:rFonts w:ascii="Cambria Math" w:hAnsi="Cambria Math"/>
        </w:rPr>
      </w:pPr>
      <w:r w:rsidRPr="00C26F24">
        <w:rPr>
          <w:rFonts w:ascii="Cambria Math" w:hAnsi="Cambria Math"/>
        </w:rPr>
        <w:t>A bar chart showing the conditional distribution of opinion for each age group</w:t>
      </w:r>
    </w:p>
    <w:p w14:paraId="21A0E7D2" w14:textId="77777777" w:rsidR="00683E21" w:rsidRPr="00C26F24" w:rsidRDefault="00683E21" w:rsidP="00683E21">
      <w:pPr>
        <w:pStyle w:val="ListParagraph"/>
        <w:spacing w:after="0" w:line="276" w:lineRule="auto"/>
        <w:ind w:left="1080"/>
        <w:rPr>
          <w:rFonts w:ascii="Cambria Math" w:hAnsi="Cambria Math"/>
        </w:rPr>
      </w:pPr>
    </w:p>
    <w:p w14:paraId="59B9BFC3" w14:textId="5B21E2D5" w:rsidR="006C2135" w:rsidRPr="00C26F24" w:rsidRDefault="00683E21" w:rsidP="006915DC">
      <w:pPr>
        <w:pStyle w:val="ListParagraph"/>
        <w:numPr>
          <w:ilvl w:val="1"/>
          <w:numId w:val="39"/>
        </w:numPr>
        <w:spacing w:after="120" w:line="276" w:lineRule="auto"/>
        <w:ind w:left="1267" w:hanging="547"/>
        <w:rPr>
          <w:rFonts w:ascii="Cambria Math" w:hAnsi="Cambria Math"/>
          <w:color w:val="000000" w:themeColor="text1"/>
          <w:lang w:val="en-US"/>
        </w:rPr>
      </w:pPr>
      <w:r w:rsidRPr="00C26F24">
        <w:rPr>
          <w:rFonts w:ascii="Cambria Math" w:hAnsi="Cambria Math"/>
          <w:color w:val="000000" w:themeColor="text1"/>
          <w:lang w:val="en-US"/>
        </w:rPr>
        <w:t>All of these display information about differences in opinion by between age groups</w:t>
      </w:r>
    </w:p>
    <w:p w14:paraId="257FFF36" w14:textId="1AA870B8" w:rsidR="00A6188C" w:rsidRPr="00C26F24" w:rsidRDefault="00683E21" w:rsidP="00A6188C">
      <w:pPr>
        <w:pStyle w:val="ListParagraph"/>
        <w:numPr>
          <w:ilvl w:val="1"/>
          <w:numId w:val="39"/>
        </w:numPr>
        <w:spacing w:after="120" w:line="276" w:lineRule="auto"/>
        <w:ind w:left="1267" w:hanging="547"/>
        <w:rPr>
          <w:rFonts w:ascii="Cambria Math" w:hAnsi="Cambria Math"/>
          <w:color w:val="000000" w:themeColor="text1"/>
          <w:lang w:val="en-US"/>
        </w:rPr>
      </w:pPr>
      <w:r w:rsidRPr="00C26F24">
        <w:rPr>
          <w:rFonts w:ascii="Cambria Math" w:hAnsi="Cambria Math"/>
          <w:color w:val="000000" w:themeColor="text1"/>
          <w:lang w:val="en-US"/>
        </w:rPr>
        <w:t>IV only</w:t>
      </w:r>
    </w:p>
    <w:p w14:paraId="3A6E80AD" w14:textId="460AF521" w:rsidR="00A6188C" w:rsidRPr="00C26F24" w:rsidRDefault="00683E21" w:rsidP="00A6188C">
      <w:pPr>
        <w:pStyle w:val="ListParagraph"/>
        <w:numPr>
          <w:ilvl w:val="1"/>
          <w:numId w:val="39"/>
        </w:numPr>
        <w:spacing w:after="120" w:line="276" w:lineRule="auto"/>
        <w:ind w:left="1267" w:hanging="547"/>
        <w:rPr>
          <w:rFonts w:ascii="Cambria Math" w:hAnsi="Cambria Math"/>
          <w:color w:val="000000" w:themeColor="text1"/>
          <w:lang w:val="en-US"/>
        </w:rPr>
      </w:pPr>
      <w:r w:rsidRPr="00C26F24">
        <w:rPr>
          <w:rFonts w:ascii="Cambria Math" w:hAnsi="Cambria Math"/>
          <w:color w:val="000000" w:themeColor="text1"/>
          <w:lang w:val="en-US"/>
        </w:rPr>
        <w:t>III and IV</w:t>
      </w:r>
    </w:p>
    <w:p w14:paraId="3C4B4051" w14:textId="706BC09C" w:rsidR="00A6188C" w:rsidRPr="00C26F24" w:rsidRDefault="00683E21" w:rsidP="00A6188C">
      <w:pPr>
        <w:pStyle w:val="ListParagraph"/>
        <w:numPr>
          <w:ilvl w:val="1"/>
          <w:numId w:val="39"/>
        </w:numPr>
        <w:spacing w:after="120" w:line="276" w:lineRule="auto"/>
        <w:ind w:left="1267" w:hanging="547"/>
        <w:rPr>
          <w:rFonts w:ascii="Cambria Math" w:hAnsi="Cambria Math"/>
          <w:color w:val="000000" w:themeColor="text1"/>
          <w:lang w:val="en-US"/>
        </w:rPr>
      </w:pPr>
      <w:r w:rsidRPr="00C26F24">
        <w:rPr>
          <w:rFonts w:ascii="Cambria Math" w:hAnsi="Cambria Math"/>
          <w:color w:val="000000" w:themeColor="text1"/>
          <w:lang w:val="en-US"/>
        </w:rPr>
        <w:t>I only</w:t>
      </w:r>
    </w:p>
    <w:p w14:paraId="78C42D12" w14:textId="4DC9B0A2" w:rsidR="00A6188C" w:rsidRPr="00C26F24" w:rsidRDefault="00683E21" w:rsidP="00A6188C">
      <w:pPr>
        <w:pStyle w:val="ListParagraph"/>
        <w:numPr>
          <w:ilvl w:val="1"/>
          <w:numId w:val="39"/>
        </w:numPr>
        <w:spacing w:after="120" w:line="276" w:lineRule="auto"/>
        <w:ind w:left="1267" w:hanging="547"/>
        <w:rPr>
          <w:rFonts w:ascii="Cambria Math" w:hAnsi="Cambria Math"/>
          <w:color w:val="FF0000"/>
          <w:lang w:val="en-US"/>
        </w:rPr>
      </w:pPr>
      <w:r w:rsidRPr="00C26F24">
        <w:rPr>
          <w:rFonts w:ascii="Cambria Math" w:hAnsi="Cambria Math"/>
          <w:color w:val="FF0000"/>
          <w:lang w:val="en-US"/>
        </w:rPr>
        <w:t>I and II</w:t>
      </w:r>
    </w:p>
    <w:p w14:paraId="3F6DAA72" w14:textId="77777777" w:rsidR="006915DC" w:rsidRPr="00C26F24" w:rsidRDefault="006915DC" w:rsidP="006915DC">
      <w:pPr>
        <w:spacing w:line="276" w:lineRule="auto"/>
        <w:rPr>
          <w:rFonts w:ascii="Cambria Math" w:hAnsi="Cambria Math"/>
        </w:rPr>
      </w:pPr>
    </w:p>
    <w:p w14:paraId="6D30A902" w14:textId="1BD53BF5" w:rsidR="006915DC" w:rsidRPr="00C26F24" w:rsidRDefault="00683E21" w:rsidP="006915DC">
      <w:pPr>
        <w:spacing w:line="276" w:lineRule="auto"/>
        <w:ind w:left="360"/>
        <w:rPr>
          <w:rFonts w:ascii="Cambria Math" w:hAnsi="Cambria Math"/>
          <w:color w:val="FF0000"/>
        </w:rPr>
      </w:pPr>
      <w:r w:rsidRPr="00C26F24">
        <w:rPr>
          <w:rFonts w:ascii="Cambria Math" w:hAnsi="Cambria Math"/>
          <w:color w:val="FF0000"/>
        </w:rPr>
        <w:t>A marginal distribution effectively shows row/column totals. Option I would show how many people from the entire population held each opinion without providing any age group information, while Option II would show how many people from each age group were sampled without showing any information about their distribution of opinions.</w:t>
      </w:r>
    </w:p>
    <w:p w14:paraId="7C8E1155" w14:textId="12136B8A" w:rsidR="006F7BF9" w:rsidRPr="00C26F24" w:rsidRDefault="00A0558F" w:rsidP="00A0558F">
      <w:pPr>
        <w:spacing w:after="0" w:line="276" w:lineRule="auto"/>
        <w:rPr>
          <w:rFonts w:ascii="Cambria Math" w:hAnsi="Cambria Math"/>
        </w:rPr>
      </w:pPr>
      <w:r w:rsidRPr="00C26F24">
        <w:rPr>
          <w:rFonts w:ascii="Cambria Math" w:hAnsi="Cambria Math"/>
        </w:rPr>
        <w:t xml:space="preserve"> </w:t>
      </w:r>
      <w:r w:rsidR="006F7BF9" w:rsidRPr="00C26F24">
        <w:rPr>
          <w:rFonts w:ascii="Cambria Math" w:hAnsi="Cambria Math"/>
        </w:rPr>
        <w:br w:type="page"/>
      </w:r>
    </w:p>
    <w:p w14:paraId="713BDDB7" w14:textId="77777777" w:rsidR="003E6356" w:rsidRPr="00DA6618" w:rsidRDefault="003E6356" w:rsidP="003109F6">
      <w:pPr>
        <w:spacing w:line="276" w:lineRule="auto"/>
        <w:rPr>
          <w:rFonts w:ascii="Cambria Math" w:hAnsi="Cambria Math"/>
          <w:b/>
          <w:sz w:val="24"/>
          <w:szCs w:val="24"/>
        </w:rPr>
      </w:pPr>
      <w:r w:rsidRPr="00DA6618">
        <w:rPr>
          <w:rFonts w:ascii="Cambria Math" w:hAnsi="Cambria Math"/>
          <w:b/>
          <w:sz w:val="24"/>
          <w:szCs w:val="24"/>
        </w:rPr>
        <w:lastRenderedPageBreak/>
        <w:t>Free Response – Solutions</w:t>
      </w:r>
    </w:p>
    <w:p w14:paraId="2950185A" w14:textId="579DA994" w:rsidR="001C7986" w:rsidRPr="00C26F24" w:rsidRDefault="00274364" w:rsidP="00274364">
      <w:pPr>
        <w:pStyle w:val="ListParagraph"/>
        <w:numPr>
          <w:ilvl w:val="0"/>
          <w:numId w:val="32"/>
        </w:numPr>
        <w:spacing w:line="276" w:lineRule="auto"/>
        <w:rPr>
          <w:rFonts w:ascii="Cambria Math" w:hAnsi="Cambria Math" w:cs="Times New Roman"/>
          <w:lang w:val="en-US"/>
        </w:rPr>
      </w:pPr>
      <w:r>
        <w:rPr>
          <w:rFonts w:ascii="Cambria Math" w:hAnsi="Cambria Math" w:cs="Times New Roman"/>
          <w:lang w:val="en-US"/>
        </w:rPr>
        <w:t>Stacy works for the state of California and manages all of the food orders for the state’s zoos. In order to try to get a discount from the manufacturer, she wants to use one brand for all of the zoos. She conducts a study in which a SRS of a few types of animals are given different brands of food. The table below shows the number of each type of animal that was found to prefer each type of food.</w:t>
      </w:r>
    </w:p>
    <w:tbl>
      <w:tblPr>
        <w:tblStyle w:val="TableGrid"/>
        <w:tblW w:w="0" w:type="auto"/>
        <w:tblInd w:w="720" w:type="dxa"/>
        <w:tblLook w:val="04A0" w:firstRow="1" w:lastRow="0" w:firstColumn="1" w:lastColumn="0" w:noHBand="0" w:noVBand="1"/>
      </w:tblPr>
      <w:tblGrid>
        <w:gridCol w:w="2028"/>
        <w:gridCol w:w="1996"/>
        <w:gridCol w:w="2005"/>
        <w:gridCol w:w="2031"/>
        <w:gridCol w:w="2010"/>
      </w:tblGrid>
      <w:tr w:rsidR="00C71071" w:rsidRPr="00C26F24" w14:paraId="78AB22FB" w14:textId="77777777" w:rsidTr="00C71071">
        <w:tc>
          <w:tcPr>
            <w:tcW w:w="2028" w:type="dxa"/>
            <w:vAlign w:val="bottom"/>
          </w:tcPr>
          <w:p w14:paraId="54EE8F18" w14:textId="6F422763" w:rsidR="00C71071" w:rsidRPr="00C26F24" w:rsidRDefault="00C71071" w:rsidP="00C71071">
            <w:pPr>
              <w:pStyle w:val="ListParagraph"/>
              <w:spacing w:line="276" w:lineRule="auto"/>
              <w:ind w:left="0"/>
              <w:jc w:val="center"/>
              <w:rPr>
                <w:rFonts w:ascii="Cambria Math" w:hAnsi="Cambria Math" w:cs="Times New Roman"/>
                <w:lang w:val="en-US"/>
              </w:rPr>
            </w:pPr>
            <w:r w:rsidRPr="00C26F24">
              <w:rPr>
                <w:rFonts w:ascii="Calibri" w:hAnsi="Calibri" w:cs="Calibri"/>
                <w:color w:val="000000"/>
              </w:rPr>
              <w:t> </w:t>
            </w:r>
          </w:p>
        </w:tc>
        <w:tc>
          <w:tcPr>
            <w:tcW w:w="1996" w:type="dxa"/>
            <w:vAlign w:val="bottom"/>
          </w:tcPr>
          <w:p w14:paraId="5EF4646F" w14:textId="61115BF8" w:rsidR="00C71071" w:rsidRPr="00C26F24" w:rsidRDefault="00C71071" w:rsidP="00C71071">
            <w:pPr>
              <w:pStyle w:val="ListParagraph"/>
              <w:spacing w:line="276" w:lineRule="auto"/>
              <w:ind w:left="0"/>
              <w:jc w:val="center"/>
              <w:rPr>
                <w:rFonts w:ascii="Cambria Math" w:hAnsi="Cambria Math" w:cs="Times New Roman"/>
                <w:b/>
                <w:lang w:val="en-US"/>
              </w:rPr>
            </w:pPr>
            <w:r w:rsidRPr="00C26F24">
              <w:rPr>
                <w:rFonts w:ascii="Calibri" w:hAnsi="Calibri" w:cs="Calibri"/>
                <w:b/>
                <w:bCs/>
                <w:color w:val="000000"/>
              </w:rPr>
              <w:t>Zoo Food</w:t>
            </w:r>
          </w:p>
        </w:tc>
        <w:tc>
          <w:tcPr>
            <w:tcW w:w="2005" w:type="dxa"/>
            <w:vAlign w:val="bottom"/>
          </w:tcPr>
          <w:p w14:paraId="60BDD28F" w14:textId="5796EA39" w:rsidR="00C71071" w:rsidRPr="00C26F24" w:rsidRDefault="00C71071" w:rsidP="00C71071">
            <w:pPr>
              <w:pStyle w:val="ListParagraph"/>
              <w:spacing w:line="276" w:lineRule="auto"/>
              <w:ind w:left="0"/>
              <w:jc w:val="center"/>
              <w:rPr>
                <w:rFonts w:ascii="Cambria Math" w:hAnsi="Cambria Math" w:cs="Times New Roman"/>
                <w:b/>
                <w:lang w:val="en-US"/>
              </w:rPr>
            </w:pPr>
            <w:r w:rsidRPr="00C26F24">
              <w:rPr>
                <w:rFonts w:ascii="Calibri" w:hAnsi="Calibri" w:cs="Calibri"/>
                <w:b/>
                <w:bCs/>
                <w:color w:val="000000"/>
              </w:rPr>
              <w:t>Safari Nibs</w:t>
            </w:r>
          </w:p>
        </w:tc>
        <w:tc>
          <w:tcPr>
            <w:tcW w:w="2031" w:type="dxa"/>
            <w:vAlign w:val="bottom"/>
          </w:tcPr>
          <w:p w14:paraId="6D43A8CA" w14:textId="680137DF" w:rsidR="00C71071" w:rsidRPr="00C26F24" w:rsidRDefault="00C71071" w:rsidP="00C71071">
            <w:pPr>
              <w:pStyle w:val="ListParagraph"/>
              <w:spacing w:line="276" w:lineRule="auto"/>
              <w:ind w:left="0"/>
              <w:jc w:val="center"/>
              <w:rPr>
                <w:rFonts w:ascii="Cambria Math" w:hAnsi="Cambria Math" w:cs="Times New Roman"/>
                <w:b/>
                <w:lang w:val="en-US"/>
              </w:rPr>
            </w:pPr>
            <w:r w:rsidRPr="00C26F24">
              <w:rPr>
                <w:rFonts w:ascii="Calibri" w:hAnsi="Calibri" w:cs="Calibri"/>
                <w:b/>
                <w:bCs/>
                <w:color w:val="000000"/>
              </w:rPr>
              <w:t>Healthy Monkey</w:t>
            </w:r>
          </w:p>
        </w:tc>
        <w:tc>
          <w:tcPr>
            <w:tcW w:w="2010" w:type="dxa"/>
            <w:vAlign w:val="bottom"/>
          </w:tcPr>
          <w:p w14:paraId="57AF3C5A" w14:textId="71C892AC" w:rsidR="00C71071" w:rsidRPr="00C26F24" w:rsidRDefault="00C71071" w:rsidP="00C71071">
            <w:pPr>
              <w:pStyle w:val="ListParagraph"/>
              <w:spacing w:line="276" w:lineRule="auto"/>
              <w:ind w:left="0"/>
              <w:jc w:val="center"/>
              <w:rPr>
                <w:rFonts w:ascii="Cambria Math" w:hAnsi="Cambria Math" w:cs="Times New Roman"/>
                <w:lang w:val="en-US"/>
              </w:rPr>
            </w:pPr>
            <w:r w:rsidRPr="00C26F24">
              <w:rPr>
                <w:rFonts w:ascii="Calibri" w:hAnsi="Calibri" w:cs="Calibri"/>
                <w:color w:val="000000"/>
              </w:rPr>
              <w:t>Totals</w:t>
            </w:r>
          </w:p>
        </w:tc>
      </w:tr>
      <w:tr w:rsidR="00562DAC" w:rsidRPr="00C26F24" w14:paraId="5CCF0C55" w14:textId="77777777" w:rsidTr="00C71071">
        <w:tc>
          <w:tcPr>
            <w:tcW w:w="2028" w:type="dxa"/>
            <w:vAlign w:val="bottom"/>
          </w:tcPr>
          <w:p w14:paraId="5869F2AA" w14:textId="1213BF9E" w:rsidR="00562DAC" w:rsidRPr="00C26F24" w:rsidRDefault="00562DAC" w:rsidP="00562DAC">
            <w:pPr>
              <w:pStyle w:val="ListParagraph"/>
              <w:spacing w:line="276" w:lineRule="auto"/>
              <w:ind w:left="0"/>
              <w:jc w:val="center"/>
              <w:rPr>
                <w:rFonts w:ascii="Cambria Math" w:hAnsi="Cambria Math" w:cs="Times New Roman"/>
                <w:b/>
                <w:lang w:val="en-US"/>
              </w:rPr>
            </w:pPr>
            <w:r w:rsidRPr="00C26F24">
              <w:rPr>
                <w:rFonts w:ascii="Calibri" w:hAnsi="Calibri" w:cs="Calibri"/>
                <w:b/>
                <w:bCs/>
                <w:color w:val="000000"/>
              </w:rPr>
              <w:t>Lions</w:t>
            </w:r>
          </w:p>
        </w:tc>
        <w:tc>
          <w:tcPr>
            <w:tcW w:w="1996" w:type="dxa"/>
            <w:vAlign w:val="bottom"/>
          </w:tcPr>
          <w:p w14:paraId="738F4AC8" w14:textId="59321D2B"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8</w:t>
            </w:r>
          </w:p>
        </w:tc>
        <w:tc>
          <w:tcPr>
            <w:tcW w:w="2005" w:type="dxa"/>
            <w:vAlign w:val="bottom"/>
          </w:tcPr>
          <w:p w14:paraId="5B34D17E" w14:textId="7BB0A5C2"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10</w:t>
            </w:r>
          </w:p>
        </w:tc>
        <w:tc>
          <w:tcPr>
            <w:tcW w:w="2031" w:type="dxa"/>
            <w:vAlign w:val="bottom"/>
          </w:tcPr>
          <w:p w14:paraId="1455ABEA" w14:textId="574B223D"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7</w:t>
            </w:r>
          </w:p>
        </w:tc>
        <w:tc>
          <w:tcPr>
            <w:tcW w:w="2010" w:type="dxa"/>
            <w:vAlign w:val="bottom"/>
          </w:tcPr>
          <w:p w14:paraId="35B0DB05" w14:textId="15A4EBE0"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25</w:t>
            </w:r>
          </w:p>
        </w:tc>
      </w:tr>
      <w:tr w:rsidR="00562DAC" w:rsidRPr="00C26F24" w14:paraId="2C47B10E" w14:textId="77777777" w:rsidTr="00C71071">
        <w:tc>
          <w:tcPr>
            <w:tcW w:w="2028" w:type="dxa"/>
            <w:vAlign w:val="bottom"/>
          </w:tcPr>
          <w:p w14:paraId="0E18F797" w14:textId="6433774D" w:rsidR="00562DAC" w:rsidRPr="00C26F24" w:rsidRDefault="00562DAC" w:rsidP="00562DAC">
            <w:pPr>
              <w:pStyle w:val="ListParagraph"/>
              <w:spacing w:line="276" w:lineRule="auto"/>
              <w:ind w:left="0"/>
              <w:jc w:val="center"/>
              <w:rPr>
                <w:rFonts w:ascii="Cambria Math" w:hAnsi="Cambria Math" w:cs="Times New Roman"/>
                <w:b/>
                <w:lang w:val="en-US"/>
              </w:rPr>
            </w:pPr>
            <w:r w:rsidRPr="00C26F24">
              <w:rPr>
                <w:rFonts w:ascii="Calibri" w:hAnsi="Calibri" w:cs="Calibri"/>
                <w:b/>
                <w:bCs/>
                <w:color w:val="000000"/>
              </w:rPr>
              <w:t>Hippos</w:t>
            </w:r>
          </w:p>
        </w:tc>
        <w:tc>
          <w:tcPr>
            <w:tcW w:w="1996" w:type="dxa"/>
            <w:vAlign w:val="bottom"/>
          </w:tcPr>
          <w:p w14:paraId="6EDF261B" w14:textId="6D018005"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23</w:t>
            </w:r>
          </w:p>
        </w:tc>
        <w:tc>
          <w:tcPr>
            <w:tcW w:w="2005" w:type="dxa"/>
            <w:vAlign w:val="bottom"/>
          </w:tcPr>
          <w:p w14:paraId="01C5DA3D" w14:textId="2BB84BE0"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21</w:t>
            </w:r>
          </w:p>
        </w:tc>
        <w:tc>
          <w:tcPr>
            <w:tcW w:w="2031" w:type="dxa"/>
            <w:vAlign w:val="bottom"/>
          </w:tcPr>
          <w:p w14:paraId="1E521687" w14:textId="33B57662"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17</w:t>
            </w:r>
          </w:p>
        </w:tc>
        <w:tc>
          <w:tcPr>
            <w:tcW w:w="2010" w:type="dxa"/>
            <w:vAlign w:val="bottom"/>
          </w:tcPr>
          <w:p w14:paraId="4E36EDA5" w14:textId="23268D17"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61</w:t>
            </w:r>
          </w:p>
        </w:tc>
      </w:tr>
      <w:tr w:rsidR="00562DAC" w:rsidRPr="00C26F24" w14:paraId="46BC3095" w14:textId="77777777" w:rsidTr="00C71071">
        <w:tc>
          <w:tcPr>
            <w:tcW w:w="2028" w:type="dxa"/>
            <w:vAlign w:val="bottom"/>
          </w:tcPr>
          <w:p w14:paraId="55601EF5" w14:textId="44AB2738" w:rsidR="00562DAC" w:rsidRPr="00C26F24" w:rsidRDefault="00562DAC" w:rsidP="00562DAC">
            <w:pPr>
              <w:pStyle w:val="ListParagraph"/>
              <w:spacing w:line="276" w:lineRule="auto"/>
              <w:ind w:left="0"/>
              <w:jc w:val="center"/>
              <w:rPr>
                <w:rFonts w:ascii="Cambria Math" w:hAnsi="Cambria Math" w:cs="Times New Roman"/>
                <w:b/>
                <w:lang w:val="en-US"/>
              </w:rPr>
            </w:pPr>
            <w:r w:rsidRPr="00C26F24">
              <w:rPr>
                <w:rFonts w:ascii="Calibri" w:hAnsi="Calibri" w:cs="Calibri"/>
                <w:b/>
                <w:bCs/>
                <w:color w:val="000000"/>
              </w:rPr>
              <w:t>Giraffes</w:t>
            </w:r>
          </w:p>
        </w:tc>
        <w:tc>
          <w:tcPr>
            <w:tcW w:w="1996" w:type="dxa"/>
            <w:vAlign w:val="bottom"/>
          </w:tcPr>
          <w:p w14:paraId="639071AC" w14:textId="1BF0B47F"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12</w:t>
            </w:r>
          </w:p>
        </w:tc>
        <w:tc>
          <w:tcPr>
            <w:tcW w:w="2005" w:type="dxa"/>
            <w:vAlign w:val="bottom"/>
          </w:tcPr>
          <w:p w14:paraId="3765B711" w14:textId="1E2046C2"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15</w:t>
            </w:r>
          </w:p>
        </w:tc>
        <w:tc>
          <w:tcPr>
            <w:tcW w:w="2031" w:type="dxa"/>
            <w:vAlign w:val="bottom"/>
          </w:tcPr>
          <w:p w14:paraId="542CCA03" w14:textId="64FF4283"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9</w:t>
            </w:r>
          </w:p>
        </w:tc>
        <w:tc>
          <w:tcPr>
            <w:tcW w:w="2010" w:type="dxa"/>
            <w:vAlign w:val="bottom"/>
          </w:tcPr>
          <w:p w14:paraId="554EAFD4" w14:textId="4AB1DC32"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36</w:t>
            </w:r>
          </w:p>
        </w:tc>
      </w:tr>
      <w:tr w:rsidR="00562DAC" w:rsidRPr="00C26F24" w14:paraId="29627DE6" w14:textId="77777777" w:rsidTr="00C71071">
        <w:tc>
          <w:tcPr>
            <w:tcW w:w="2028" w:type="dxa"/>
            <w:vAlign w:val="bottom"/>
          </w:tcPr>
          <w:p w14:paraId="3CA0926E" w14:textId="35B275CF" w:rsidR="00562DAC" w:rsidRPr="00C26F24" w:rsidRDefault="00562DAC" w:rsidP="00562DAC">
            <w:pPr>
              <w:pStyle w:val="ListParagraph"/>
              <w:spacing w:line="276" w:lineRule="auto"/>
              <w:ind w:left="0"/>
              <w:jc w:val="center"/>
              <w:rPr>
                <w:rFonts w:ascii="Cambria Math" w:hAnsi="Cambria Math" w:cs="Times New Roman"/>
                <w:lang w:val="en-US"/>
              </w:rPr>
            </w:pPr>
            <w:r w:rsidRPr="00C26F24">
              <w:rPr>
                <w:rFonts w:ascii="Calibri" w:hAnsi="Calibri" w:cs="Calibri"/>
                <w:color w:val="000000"/>
              </w:rPr>
              <w:t>Totals</w:t>
            </w:r>
          </w:p>
        </w:tc>
        <w:tc>
          <w:tcPr>
            <w:tcW w:w="1996" w:type="dxa"/>
            <w:vAlign w:val="bottom"/>
          </w:tcPr>
          <w:p w14:paraId="771E58AE" w14:textId="101CA5D5"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43</w:t>
            </w:r>
          </w:p>
        </w:tc>
        <w:tc>
          <w:tcPr>
            <w:tcW w:w="2005" w:type="dxa"/>
            <w:vAlign w:val="bottom"/>
          </w:tcPr>
          <w:p w14:paraId="623CF96E" w14:textId="002E615B"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46</w:t>
            </w:r>
          </w:p>
        </w:tc>
        <w:tc>
          <w:tcPr>
            <w:tcW w:w="2031" w:type="dxa"/>
            <w:vAlign w:val="bottom"/>
          </w:tcPr>
          <w:p w14:paraId="5839D24B" w14:textId="1ECB3172"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33</w:t>
            </w:r>
          </w:p>
        </w:tc>
        <w:tc>
          <w:tcPr>
            <w:tcW w:w="2010" w:type="dxa"/>
            <w:vAlign w:val="bottom"/>
          </w:tcPr>
          <w:p w14:paraId="3D455F36" w14:textId="1FD6AC05" w:rsidR="00562DAC" w:rsidRPr="00C26F24" w:rsidRDefault="00562DAC" w:rsidP="00562DAC">
            <w:pPr>
              <w:pStyle w:val="ListParagraph"/>
              <w:spacing w:line="276" w:lineRule="auto"/>
              <w:ind w:left="0"/>
              <w:jc w:val="center"/>
              <w:rPr>
                <w:rFonts w:ascii="Cambria Math" w:hAnsi="Cambria Math" w:cs="Times New Roman"/>
                <w:lang w:val="en-US"/>
              </w:rPr>
            </w:pPr>
            <w:r>
              <w:rPr>
                <w:rFonts w:ascii="Calibri" w:hAnsi="Calibri" w:cs="Calibri"/>
                <w:color w:val="000000"/>
              </w:rPr>
              <w:t>122</w:t>
            </w:r>
          </w:p>
        </w:tc>
      </w:tr>
    </w:tbl>
    <w:p w14:paraId="2CFE72C4" w14:textId="77777777" w:rsidR="005030D3" w:rsidRPr="00C26F24" w:rsidRDefault="005030D3" w:rsidP="005030D3">
      <w:pPr>
        <w:pStyle w:val="ListParagraph"/>
        <w:spacing w:line="276" w:lineRule="auto"/>
        <w:rPr>
          <w:rFonts w:ascii="Cambria Math" w:hAnsi="Cambria Math" w:cs="Times New Roman"/>
          <w:lang w:val="en-US"/>
        </w:rPr>
      </w:pPr>
    </w:p>
    <w:p w14:paraId="701743BB" w14:textId="671FB0EA" w:rsidR="003E6356" w:rsidRPr="00C26F24" w:rsidRDefault="003E6356" w:rsidP="003109F6">
      <w:pPr>
        <w:spacing w:line="276" w:lineRule="auto"/>
        <w:rPr>
          <w:rFonts w:ascii="Cambria Math" w:hAnsi="Cambria Math" w:cs="Times New Roman"/>
        </w:rPr>
      </w:pPr>
      <w:bookmarkStart w:id="4" w:name="_GoBack"/>
      <w:bookmarkEnd w:id="4"/>
    </w:p>
    <w:p w14:paraId="0081A309" w14:textId="2AB84A2D" w:rsidR="00DD3E9F" w:rsidRPr="00C26F24" w:rsidRDefault="00C71071" w:rsidP="0077764E">
      <w:pPr>
        <w:pStyle w:val="ListParagraph"/>
        <w:numPr>
          <w:ilvl w:val="1"/>
          <w:numId w:val="33"/>
        </w:numPr>
        <w:spacing w:line="276" w:lineRule="auto"/>
        <w:ind w:left="1260" w:hanging="540"/>
        <w:rPr>
          <w:rFonts w:ascii="Cambria Math" w:hAnsi="Cambria Math" w:cs="Times New Roman"/>
          <w:lang w:val="en-US"/>
        </w:rPr>
      </w:pPr>
      <w:r w:rsidRPr="00C26F24">
        <w:rPr>
          <w:rFonts w:ascii="Cambria Math" w:hAnsi="Cambria Math" w:cs="Times New Roman"/>
          <w:lang w:val="en-US"/>
        </w:rPr>
        <w:t>Fill out the table below with the appropriate conditional distributions based on the data collected above for comparing the food preference of the three different animals.</w:t>
      </w:r>
    </w:p>
    <w:tbl>
      <w:tblPr>
        <w:tblStyle w:val="TableGrid"/>
        <w:tblW w:w="0" w:type="auto"/>
        <w:tblInd w:w="1267" w:type="dxa"/>
        <w:tblLook w:val="04A0" w:firstRow="1" w:lastRow="0" w:firstColumn="1" w:lastColumn="0" w:noHBand="0" w:noVBand="1"/>
      </w:tblPr>
      <w:tblGrid>
        <w:gridCol w:w="1428"/>
        <w:gridCol w:w="1260"/>
        <w:gridCol w:w="1530"/>
        <w:gridCol w:w="1890"/>
      </w:tblGrid>
      <w:tr w:rsidR="00C71071" w:rsidRPr="00C26F24" w14:paraId="622848A2" w14:textId="77777777" w:rsidTr="00C71071">
        <w:tc>
          <w:tcPr>
            <w:tcW w:w="1428" w:type="dxa"/>
            <w:vAlign w:val="center"/>
          </w:tcPr>
          <w:p w14:paraId="5A6360F9" w14:textId="3372D0E2" w:rsidR="00C71071" w:rsidRPr="00C26F24" w:rsidRDefault="00C71071" w:rsidP="00C71071">
            <w:pPr>
              <w:spacing w:line="276" w:lineRule="auto"/>
              <w:jc w:val="center"/>
              <w:rPr>
                <w:rFonts w:ascii="Cambria Math" w:hAnsi="Cambria Math" w:cs="Times New Roman"/>
                <w:color w:val="FF0000"/>
              </w:rPr>
            </w:pPr>
          </w:p>
        </w:tc>
        <w:tc>
          <w:tcPr>
            <w:tcW w:w="1260" w:type="dxa"/>
            <w:vAlign w:val="center"/>
          </w:tcPr>
          <w:p w14:paraId="318C13BD" w14:textId="470D9148" w:rsidR="00C71071" w:rsidRPr="00C26F24" w:rsidRDefault="00C71071" w:rsidP="00C71071">
            <w:pPr>
              <w:spacing w:line="276" w:lineRule="auto"/>
              <w:jc w:val="center"/>
              <w:rPr>
                <w:rFonts w:ascii="Cambria Math" w:hAnsi="Cambria Math" w:cs="Times New Roman"/>
                <w:color w:val="FF0000"/>
              </w:rPr>
            </w:pPr>
            <w:r w:rsidRPr="00C26F24">
              <w:rPr>
                <w:rFonts w:ascii="Calibri" w:hAnsi="Calibri" w:cs="Calibri"/>
                <w:b/>
                <w:bCs/>
                <w:color w:val="000000"/>
              </w:rPr>
              <w:t>Zoo Food</w:t>
            </w:r>
          </w:p>
        </w:tc>
        <w:tc>
          <w:tcPr>
            <w:tcW w:w="1530" w:type="dxa"/>
            <w:vAlign w:val="center"/>
          </w:tcPr>
          <w:p w14:paraId="65DE06FC" w14:textId="6E8B52A4" w:rsidR="00C71071" w:rsidRPr="00C26F24" w:rsidRDefault="00C71071" w:rsidP="00C71071">
            <w:pPr>
              <w:spacing w:line="276" w:lineRule="auto"/>
              <w:jc w:val="center"/>
              <w:rPr>
                <w:rFonts w:ascii="Cambria Math" w:hAnsi="Cambria Math" w:cs="Times New Roman"/>
                <w:color w:val="FF0000"/>
              </w:rPr>
            </w:pPr>
            <w:r w:rsidRPr="00C26F24">
              <w:rPr>
                <w:rFonts w:ascii="Calibri" w:hAnsi="Calibri" w:cs="Calibri"/>
                <w:b/>
                <w:bCs/>
                <w:color w:val="000000"/>
              </w:rPr>
              <w:t>Safari Nibs</w:t>
            </w:r>
          </w:p>
        </w:tc>
        <w:tc>
          <w:tcPr>
            <w:tcW w:w="1890" w:type="dxa"/>
            <w:vAlign w:val="center"/>
          </w:tcPr>
          <w:p w14:paraId="11BEDCC6" w14:textId="71EE5576" w:rsidR="00C71071" w:rsidRPr="00C26F24" w:rsidRDefault="00C71071" w:rsidP="00C71071">
            <w:pPr>
              <w:spacing w:line="276" w:lineRule="auto"/>
              <w:jc w:val="center"/>
              <w:rPr>
                <w:rFonts w:ascii="Cambria Math" w:hAnsi="Cambria Math" w:cs="Times New Roman"/>
                <w:color w:val="FF0000"/>
              </w:rPr>
            </w:pPr>
            <w:r w:rsidRPr="00C26F24">
              <w:rPr>
                <w:rFonts w:ascii="Calibri" w:hAnsi="Calibri" w:cs="Calibri"/>
                <w:b/>
                <w:bCs/>
                <w:color w:val="000000"/>
              </w:rPr>
              <w:t>Healthy Monkey</w:t>
            </w:r>
          </w:p>
        </w:tc>
      </w:tr>
      <w:tr w:rsidR="00562DAC" w:rsidRPr="00C26F24" w14:paraId="05F28437" w14:textId="77777777" w:rsidTr="00A33472">
        <w:tc>
          <w:tcPr>
            <w:tcW w:w="1428" w:type="dxa"/>
            <w:vAlign w:val="center"/>
          </w:tcPr>
          <w:p w14:paraId="3E774B3D" w14:textId="5F5181AF" w:rsidR="00562DAC" w:rsidRPr="00C26F24" w:rsidRDefault="00562DAC" w:rsidP="00562DAC">
            <w:pPr>
              <w:spacing w:line="276" w:lineRule="auto"/>
              <w:jc w:val="center"/>
              <w:rPr>
                <w:rFonts w:ascii="Cambria Math" w:hAnsi="Cambria Math" w:cs="Times New Roman"/>
                <w:color w:val="FF0000"/>
              </w:rPr>
            </w:pPr>
            <w:r w:rsidRPr="00C26F24">
              <w:rPr>
                <w:rFonts w:ascii="Calibri" w:hAnsi="Calibri" w:cs="Calibri"/>
                <w:b/>
                <w:bCs/>
                <w:color w:val="000000"/>
              </w:rPr>
              <w:t>Lions</w:t>
            </w:r>
          </w:p>
        </w:tc>
        <w:tc>
          <w:tcPr>
            <w:tcW w:w="1260" w:type="dxa"/>
            <w:vAlign w:val="bottom"/>
          </w:tcPr>
          <w:p w14:paraId="018E3B94" w14:textId="54F8762C"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0.32</w:t>
            </w:r>
          </w:p>
        </w:tc>
        <w:tc>
          <w:tcPr>
            <w:tcW w:w="1530" w:type="dxa"/>
            <w:vAlign w:val="bottom"/>
          </w:tcPr>
          <w:p w14:paraId="48905D21" w14:textId="0493FF0F"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0.40</w:t>
            </w:r>
          </w:p>
        </w:tc>
        <w:tc>
          <w:tcPr>
            <w:tcW w:w="1890" w:type="dxa"/>
            <w:vAlign w:val="bottom"/>
          </w:tcPr>
          <w:p w14:paraId="655195F3" w14:textId="468CF96A"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0.28</w:t>
            </w:r>
          </w:p>
        </w:tc>
      </w:tr>
      <w:tr w:rsidR="00562DAC" w:rsidRPr="00C26F24" w14:paraId="1730101B" w14:textId="77777777" w:rsidTr="00A33472">
        <w:tc>
          <w:tcPr>
            <w:tcW w:w="1428" w:type="dxa"/>
            <w:vAlign w:val="center"/>
          </w:tcPr>
          <w:p w14:paraId="43C6EBE6" w14:textId="08CCF4C1" w:rsidR="00562DAC" w:rsidRPr="00C26F24" w:rsidRDefault="00562DAC" w:rsidP="00562DAC">
            <w:pPr>
              <w:spacing w:line="276" w:lineRule="auto"/>
              <w:jc w:val="center"/>
              <w:rPr>
                <w:rFonts w:ascii="Cambria Math" w:hAnsi="Cambria Math" w:cs="Times New Roman"/>
                <w:color w:val="FF0000"/>
              </w:rPr>
            </w:pPr>
            <w:r w:rsidRPr="00C26F24">
              <w:rPr>
                <w:rFonts w:ascii="Calibri" w:hAnsi="Calibri" w:cs="Calibri"/>
                <w:b/>
                <w:bCs/>
                <w:color w:val="000000"/>
              </w:rPr>
              <w:t>Hippos</w:t>
            </w:r>
          </w:p>
        </w:tc>
        <w:tc>
          <w:tcPr>
            <w:tcW w:w="1260" w:type="dxa"/>
            <w:vAlign w:val="bottom"/>
          </w:tcPr>
          <w:p w14:paraId="4154C00E" w14:textId="75AF6F41"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0.38</w:t>
            </w:r>
          </w:p>
        </w:tc>
        <w:tc>
          <w:tcPr>
            <w:tcW w:w="1530" w:type="dxa"/>
            <w:vAlign w:val="bottom"/>
          </w:tcPr>
          <w:p w14:paraId="6B58A955" w14:textId="0E002154"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0.34</w:t>
            </w:r>
          </w:p>
        </w:tc>
        <w:tc>
          <w:tcPr>
            <w:tcW w:w="1890" w:type="dxa"/>
            <w:vAlign w:val="bottom"/>
          </w:tcPr>
          <w:p w14:paraId="43651053" w14:textId="6D4FC62C"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0.28</w:t>
            </w:r>
          </w:p>
        </w:tc>
      </w:tr>
      <w:tr w:rsidR="00562DAC" w:rsidRPr="00C26F24" w14:paraId="7BE40D93" w14:textId="77777777" w:rsidTr="00A33472">
        <w:tc>
          <w:tcPr>
            <w:tcW w:w="1428" w:type="dxa"/>
            <w:vAlign w:val="center"/>
          </w:tcPr>
          <w:p w14:paraId="29E68805" w14:textId="7B8AE37B" w:rsidR="00562DAC" w:rsidRPr="00C26F24" w:rsidRDefault="00562DAC" w:rsidP="00562DAC">
            <w:pPr>
              <w:spacing w:line="276" w:lineRule="auto"/>
              <w:jc w:val="center"/>
              <w:rPr>
                <w:rFonts w:ascii="Cambria Math" w:hAnsi="Cambria Math" w:cs="Times New Roman"/>
                <w:color w:val="FF0000"/>
              </w:rPr>
            </w:pPr>
            <w:r w:rsidRPr="00C26F24">
              <w:rPr>
                <w:rFonts w:ascii="Calibri" w:hAnsi="Calibri" w:cs="Calibri"/>
                <w:b/>
                <w:bCs/>
                <w:color w:val="000000"/>
              </w:rPr>
              <w:t>Giraffes</w:t>
            </w:r>
          </w:p>
        </w:tc>
        <w:tc>
          <w:tcPr>
            <w:tcW w:w="1260" w:type="dxa"/>
            <w:vAlign w:val="bottom"/>
          </w:tcPr>
          <w:p w14:paraId="0BFCE1BD" w14:textId="487F400E"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0.33</w:t>
            </w:r>
          </w:p>
        </w:tc>
        <w:tc>
          <w:tcPr>
            <w:tcW w:w="1530" w:type="dxa"/>
            <w:vAlign w:val="bottom"/>
          </w:tcPr>
          <w:p w14:paraId="7F6CD2CB" w14:textId="4599A0EF"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0.42</w:t>
            </w:r>
          </w:p>
        </w:tc>
        <w:tc>
          <w:tcPr>
            <w:tcW w:w="1890" w:type="dxa"/>
            <w:vAlign w:val="bottom"/>
          </w:tcPr>
          <w:p w14:paraId="0CDFAC5C" w14:textId="258C9068" w:rsidR="00562DAC" w:rsidRPr="00562DAC" w:rsidRDefault="00562DAC" w:rsidP="00562DAC">
            <w:pPr>
              <w:spacing w:line="276" w:lineRule="auto"/>
              <w:jc w:val="center"/>
              <w:rPr>
                <w:rFonts w:ascii="Cambria Math" w:hAnsi="Cambria Math" w:cs="Times New Roman"/>
                <w:color w:val="FF0000"/>
              </w:rPr>
            </w:pPr>
            <w:r w:rsidRPr="00562DAC">
              <w:rPr>
                <w:rFonts w:ascii="Calibri" w:hAnsi="Calibri" w:cs="Calibri"/>
                <w:color w:val="FF0000"/>
              </w:rPr>
              <w:t>0.25</w:t>
            </w:r>
          </w:p>
        </w:tc>
      </w:tr>
    </w:tbl>
    <w:p w14:paraId="341BD573" w14:textId="4C8AC5BC" w:rsidR="00C71071" w:rsidRPr="00C26F24" w:rsidRDefault="00C71071" w:rsidP="00C71071">
      <w:pPr>
        <w:spacing w:after="0" w:line="276" w:lineRule="auto"/>
        <w:ind w:left="1267"/>
        <w:rPr>
          <w:rFonts w:ascii="Cambria Math" w:hAnsi="Cambria Math" w:cs="Times New Roman"/>
          <w:color w:val="FF0000"/>
        </w:rPr>
      </w:pPr>
      <w:r w:rsidRPr="00C26F24">
        <w:rPr>
          <w:rFonts w:ascii="Cambria Math" w:hAnsi="Cambria Math" w:cs="Times New Roman"/>
          <w:color w:val="FF0000"/>
        </w:rPr>
        <w:t>We compute a conditional distribution using the total for each animal, so for Lions, the conditional proportions are 8/25, 10/25, and 7/25 for each food brand.</w:t>
      </w:r>
    </w:p>
    <w:p w14:paraId="1ECD2B91" w14:textId="02D09E42" w:rsidR="0077764E" w:rsidRPr="00C26F24" w:rsidRDefault="0077764E" w:rsidP="0077764E">
      <w:pPr>
        <w:spacing w:line="276" w:lineRule="auto"/>
        <w:ind w:left="720"/>
        <w:rPr>
          <w:rFonts w:ascii="Cambria Math" w:hAnsi="Cambria Math" w:cs="Times New Roman"/>
        </w:rPr>
      </w:pPr>
    </w:p>
    <w:p w14:paraId="1853FF1A" w14:textId="77777777" w:rsidR="00C71071" w:rsidRPr="00C26F24" w:rsidRDefault="00C71071" w:rsidP="0077764E">
      <w:pPr>
        <w:spacing w:line="276" w:lineRule="auto"/>
        <w:ind w:left="720"/>
        <w:rPr>
          <w:rFonts w:ascii="Cambria Math" w:hAnsi="Cambria Math" w:cs="Times New Roman"/>
        </w:rPr>
      </w:pPr>
    </w:p>
    <w:p w14:paraId="191ED42B" w14:textId="03D95F20" w:rsidR="000D1D58" w:rsidRPr="000D1D58" w:rsidRDefault="00C71071" w:rsidP="000D1D58">
      <w:pPr>
        <w:pStyle w:val="ListParagraph"/>
        <w:numPr>
          <w:ilvl w:val="1"/>
          <w:numId w:val="33"/>
        </w:numPr>
        <w:spacing w:line="276" w:lineRule="auto"/>
        <w:ind w:left="1260" w:hanging="540"/>
        <w:rPr>
          <w:rFonts w:ascii="Cambria Math" w:hAnsi="Cambria Math" w:cs="Times New Roman"/>
        </w:rPr>
      </w:pPr>
      <w:r w:rsidRPr="00C26F24">
        <w:rPr>
          <w:rFonts w:ascii="Cambria Math" w:eastAsiaTheme="minorEastAsia" w:hAnsi="Cambria Math" w:cs="Times New Roman"/>
          <w:lang w:val="en-US"/>
        </w:rPr>
        <w:t>In the space below, present the data from part (a) graphically and comment on the relationship between the type of animal and their food brand preference.</w:t>
      </w:r>
    </w:p>
    <w:p w14:paraId="45230912" w14:textId="6C1FC516" w:rsidR="000D1D58" w:rsidRDefault="000D1D58" w:rsidP="000D1D58">
      <w:pPr>
        <w:pStyle w:val="ListParagraph"/>
        <w:spacing w:line="276" w:lineRule="auto"/>
        <w:ind w:left="1260"/>
        <w:rPr>
          <w:rFonts w:ascii="Cambria Math" w:eastAsiaTheme="minorEastAsia" w:hAnsi="Cambria Math" w:cs="Times New Roman"/>
          <w:lang w:val="en-US"/>
        </w:rPr>
      </w:pPr>
    </w:p>
    <w:p w14:paraId="156A155D" w14:textId="6543B0C7" w:rsidR="00C26F24" w:rsidRPr="0091755E" w:rsidRDefault="000D1D58" w:rsidP="0091755E">
      <w:pPr>
        <w:pStyle w:val="ListParagraph"/>
        <w:spacing w:line="276" w:lineRule="auto"/>
        <w:ind w:left="1260"/>
        <w:rPr>
          <w:rFonts w:ascii="Cambria Math" w:eastAsiaTheme="minorEastAsia" w:hAnsi="Cambria Math" w:cs="Times New Roman"/>
          <w:lang w:val="en-US"/>
        </w:rPr>
      </w:pPr>
      <w:r>
        <w:rPr>
          <w:rFonts w:ascii="Cambria Math" w:hAnsi="Cambria Math" w:cs="Times New Roman"/>
          <w:noProof/>
        </w:rPr>
        <w:drawing>
          <wp:inline distT="0" distB="0" distL="0" distR="0" wp14:anchorId="45AF2128" wp14:editId="2D1B698A">
            <wp:extent cx="2626242" cy="2443480"/>
            <wp:effectExtent l="0" t="0" r="317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91755E">
        <w:rPr>
          <w:rFonts w:ascii="Cambria Math" w:eastAsiaTheme="minorEastAsia" w:hAnsi="Cambria Math" w:cs="Times New Roman"/>
          <w:lang w:val="en-US"/>
        </w:rPr>
        <w:t xml:space="preserve">   </w:t>
      </w:r>
      <w:r w:rsidR="0091755E">
        <w:rPr>
          <w:noProof/>
          <w:lang w:val="en-US"/>
        </w:rPr>
        <w:drawing>
          <wp:inline distT="0" distB="0" distL="0" distR="0" wp14:anchorId="76374426" wp14:editId="656A03FD">
            <wp:extent cx="2658139" cy="2445385"/>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021EF2" w14:textId="258BD953" w:rsidR="00C71071" w:rsidRPr="001C5A9C" w:rsidRDefault="0091755E" w:rsidP="001C5A9C">
      <w:pPr>
        <w:pStyle w:val="ListParagraph"/>
        <w:spacing w:line="276" w:lineRule="auto"/>
        <w:ind w:left="1260"/>
        <w:rPr>
          <w:rFonts w:ascii="Cambria Math" w:eastAsiaTheme="minorEastAsia" w:hAnsi="Cambria Math" w:cs="Times New Roman"/>
          <w:color w:val="FF0000"/>
          <w:lang w:val="en-US"/>
        </w:rPr>
      </w:pPr>
      <w:r>
        <w:rPr>
          <w:rFonts w:ascii="Cambria Math" w:eastAsiaTheme="minorEastAsia" w:hAnsi="Cambria Math" w:cs="Times New Roman"/>
          <w:color w:val="FF0000"/>
          <w:lang w:val="en-US"/>
        </w:rPr>
        <w:t>Here are two representations of the data presented in part (a) showing the conditional distribution of brand preference for each animal.</w:t>
      </w:r>
      <w:r w:rsidR="001C5A9C">
        <w:rPr>
          <w:rFonts w:ascii="Cambria Math" w:eastAsiaTheme="minorEastAsia" w:hAnsi="Cambria Math" w:cs="Times New Roman"/>
          <w:color w:val="FF0000"/>
          <w:lang w:val="en-US"/>
        </w:rPr>
        <w:t xml:space="preserve"> It is apparent that for both the Lions and Giraffes, Safari Nibs are </w:t>
      </w:r>
      <w:r w:rsidR="001C5A9C">
        <w:rPr>
          <w:rFonts w:ascii="Cambria Math" w:eastAsiaTheme="minorEastAsia" w:hAnsi="Cambria Math" w:cs="Times New Roman"/>
          <w:color w:val="FF0000"/>
          <w:lang w:val="en-US"/>
        </w:rPr>
        <w:lastRenderedPageBreak/>
        <w:t>the preferred brand while the Hippos prefer Zoo Food. Healthy Monkey ranked lowest for all three groups of animals.</w:t>
      </w:r>
    </w:p>
    <w:p w14:paraId="50837E43" w14:textId="6FD257D6" w:rsidR="001C5A9C" w:rsidRPr="001C5A9C" w:rsidRDefault="00C71071" w:rsidP="001C5A9C">
      <w:pPr>
        <w:pStyle w:val="ListParagraph"/>
        <w:spacing w:line="276" w:lineRule="auto"/>
        <w:ind w:left="1260"/>
        <w:rPr>
          <w:rFonts w:ascii="Cambria Math" w:hAnsi="Cambria Math" w:cs="Times New Roman"/>
        </w:rPr>
      </w:pPr>
      <w:r w:rsidRPr="00C26F24">
        <w:rPr>
          <w:rFonts w:ascii="Cambria Math" w:hAnsi="Cambria Math" w:cs="Times New Roman"/>
        </w:rPr>
        <w:t xml:space="preserve"> </w:t>
      </w:r>
    </w:p>
    <w:p w14:paraId="275D631B" w14:textId="2A68F462" w:rsidR="00C26F24" w:rsidRPr="000C0A98" w:rsidRDefault="00C26F24" w:rsidP="00C26F24">
      <w:pPr>
        <w:pStyle w:val="ListParagraph"/>
        <w:numPr>
          <w:ilvl w:val="1"/>
          <w:numId w:val="33"/>
        </w:numPr>
        <w:spacing w:line="276" w:lineRule="auto"/>
        <w:ind w:left="1260" w:hanging="540"/>
        <w:rPr>
          <w:rFonts w:ascii="Cambria Math" w:hAnsi="Cambria Math" w:cs="Times New Roman"/>
          <w:lang w:val="en-US"/>
        </w:rPr>
      </w:pPr>
      <w:r>
        <w:rPr>
          <w:rFonts w:ascii="Cambria Math" w:eastAsiaTheme="minorEastAsia" w:hAnsi="Cambria Math" w:cs="Times New Roman"/>
          <w:lang w:val="en-US"/>
        </w:rPr>
        <w:t>Conduct the appropriate statistical test to determine if the food brand preference varies between the three types of animals</w:t>
      </w:r>
      <w:r w:rsidR="00610020" w:rsidRPr="00C26F24">
        <w:rPr>
          <w:rFonts w:ascii="Cambria Math" w:eastAsiaTheme="minorEastAsia" w:hAnsi="Cambria Math" w:cs="Times New Roman"/>
          <w:lang w:val="en-US"/>
        </w:rPr>
        <w:t>.</w:t>
      </w:r>
    </w:p>
    <w:p w14:paraId="177412B2" w14:textId="5AFDE7E4" w:rsidR="000C0A98" w:rsidRDefault="000C0A98" w:rsidP="000C0A98">
      <w:pPr>
        <w:pStyle w:val="ListParagraph"/>
        <w:spacing w:line="276" w:lineRule="auto"/>
        <w:ind w:left="1260"/>
        <w:rPr>
          <w:rFonts w:ascii="Cambria Math" w:eastAsiaTheme="minorEastAsia" w:hAnsi="Cambria Math" w:cs="Times New Roman"/>
          <w:lang w:val="en-US"/>
        </w:rPr>
      </w:pPr>
    </w:p>
    <w:p w14:paraId="59B5FCA1" w14:textId="2D95A4A9" w:rsidR="000C0A98" w:rsidRDefault="000C0A98" w:rsidP="000C0A98">
      <w:pPr>
        <w:pStyle w:val="ListParagraph"/>
        <w:spacing w:line="276" w:lineRule="auto"/>
        <w:ind w:left="1260"/>
        <w:rPr>
          <w:rFonts w:ascii="Cambria Math" w:eastAsiaTheme="minorEastAsia" w:hAnsi="Cambria Math" w:cs="Times New Roman"/>
          <w:color w:val="FF0000"/>
          <w:lang w:val="en-US"/>
        </w:rPr>
      </w:pPr>
      <w:r>
        <w:rPr>
          <w:rFonts w:ascii="Cambria Math" w:eastAsiaTheme="minorEastAsia" w:hAnsi="Cambria Math" w:cs="Times New Roman"/>
          <w:color w:val="FF0000"/>
          <w:lang w:val="en-US"/>
        </w:rPr>
        <w:t xml:space="preserve">We are testing </w:t>
      </w:r>
      <m:oMath>
        <m:sSub>
          <m:sSubPr>
            <m:ctrlPr>
              <w:rPr>
                <w:rFonts w:ascii="Cambria Math" w:eastAsiaTheme="minorEastAsia" w:hAnsi="Cambria Math" w:cs="Times New Roman"/>
                <w:i/>
                <w:color w:val="FF0000"/>
                <w:lang w:val="en-US"/>
              </w:rPr>
            </m:ctrlPr>
          </m:sSubPr>
          <m:e>
            <m:r>
              <w:rPr>
                <w:rFonts w:ascii="Cambria Math" w:eastAsiaTheme="minorEastAsia" w:hAnsi="Cambria Math" w:cs="Times New Roman"/>
                <w:color w:val="FF0000"/>
                <w:lang w:val="en-US"/>
              </w:rPr>
              <m:t>H</m:t>
            </m:r>
          </m:e>
          <m:sub>
            <m:r>
              <w:rPr>
                <w:rFonts w:ascii="Cambria Math" w:eastAsiaTheme="minorEastAsia" w:hAnsi="Cambria Math" w:cs="Times New Roman"/>
                <w:color w:val="FF0000"/>
                <w:lang w:val="en-US"/>
              </w:rPr>
              <m:t>0</m:t>
            </m:r>
          </m:sub>
        </m:sSub>
        <m:r>
          <w:rPr>
            <w:rFonts w:ascii="Cambria Math" w:eastAsiaTheme="minorEastAsia" w:hAnsi="Cambria Math" w:cs="Times New Roman"/>
            <w:color w:val="FF0000"/>
            <w:lang w:val="en-US"/>
          </w:rPr>
          <m:t>:</m:t>
        </m:r>
      </m:oMath>
      <w:r>
        <w:rPr>
          <w:rFonts w:ascii="Cambria Math" w:eastAsiaTheme="minorEastAsia" w:hAnsi="Cambria Math" w:cs="Times New Roman"/>
          <w:color w:val="FF0000"/>
          <w:lang w:val="en-US"/>
        </w:rPr>
        <w:t xml:space="preserve"> The distribution of food preference is the same for each type of animal, versus </w:t>
      </w:r>
      <m:oMath>
        <m:sSub>
          <m:sSubPr>
            <m:ctrlPr>
              <w:rPr>
                <w:rFonts w:ascii="Cambria Math" w:eastAsiaTheme="minorEastAsia" w:hAnsi="Cambria Math" w:cs="Times New Roman"/>
                <w:i/>
                <w:color w:val="FF0000"/>
                <w:lang w:val="en-US"/>
              </w:rPr>
            </m:ctrlPr>
          </m:sSubPr>
          <m:e>
            <m:r>
              <w:rPr>
                <w:rFonts w:ascii="Cambria Math" w:eastAsiaTheme="minorEastAsia" w:hAnsi="Cambria Math" w:cs="Times New Roman"/>
                <w:color w:val="FF0000"/>
                <w:lang w:val="en-US"/>
              </w:rPr>
              <m:t>H</m:t>
            </m:r>
          </m:e>
          <m:sub>
            <m:r>
              <w:rPr>
                <w:rFonts w:ascii="Cambria Math" w:eastAsiaTheme="minorEastAsia" w:hAnsi="Cambria Math" w:cs="Times New Roman"/>
                <w:color w:val="FF0000"/>
                <w:lang w:val="en-US"/>
              </w:rPr>
              <m:t>a</m:t>
            </m:r>
          </m:sub>
        </m:sSub>
      </m:oMath>
      <w:r w:rsidR="00562DAC">
        <w:rPr>
          <w:rFonts w:ascii="Cambria Math" w:eastAsiaTheme="minorEastAsia" w:hAnsi="Cambria Math" w:cs="Times New Roman"/>
          <w:color w:val="FF0000"/>
          <w:lang w:val="en-US"/>
        </w:rPr>
        <w:t xml:space="preserve">: The distribution of food preference is not the same for each animal type. We’ll use  a chi-square test of homogeneity at a level of </w:t>
      </w:r>
      <m:oMath>
        <m:r>
          <w:rPr>
            <w:rFonts w:ascii="Cambria Math" w:eastAsiaTheme="minorEastAsia" w:hAnsi="Cambria Math" w:cs="Times New Roman"/>
            <w:color w:val="FF0000"/>
            <w:lang w:val="en-US"/>
          </w:rPr>
          <m:t>α=0.05</m:t>
        </m:r>
      </m:oMath>
      <w:r w:rsidR="00562DAC">
        <w:rPr>
          <w:rFonts w:ascii="Cambria Math" w:eastAsiaTheme="minorEastAsia" w:hAnsi="Cambria Math" w:cs="Times New Roman"/>
          <w:color w:val="FF0000"/>
          <w:lang w:val="en-US"/>
        </w:rPr>
        <w:t xml:space="preserve">. First we check conditions: </w:t>
      </w:r>
      <w:r w:rsidR="00562DAC">
        <w:rPr>
          <w:rFonts w:ascii="Cambria Math" w:eastAsiaTheme="minorEastAsia" w:hAnsi="Cambria Math" w:cs="Times New Roman"/>
          <w:i/>
          <w:color w:val="FF0000"/>
          <w:lang w:val="en-US"/>
        </w:rPr>
        <w:t>Random</w:t>
      </w:r>
      <w:r w:rsidR="00562DAC">
        <w:rPr>
          <w:rFonts w:ascii="Cambria Math" w:eastAsiaTheme="minorEastAsia" w:hAnsi="Cambria Math" w:cs="Times New Roman"/>
          <w:color w:val="FF0000"/>
          <w:lang w:val="en-US"/>
        </w:rPr>
        <w:t xml:space="preserve">- </w:t>
      </w:r>
      <w:r w:rsidR="009D35A6">
        <w:rPr>
          <w:rFonts w:ascii="Cambria Math" w:eastAsiaTheme="minorEastAsia" w:hAnsi="Cambria Math" w:cs="Times New Roman"/>
          <w:color w:val="FF0000"/>
          <w:lang w:val="en-US"/>
        </w:rPr>
        <w:t xml:space="preserve">She collected her data from a SRS of each population. </w:t>
      </w:r>
      <w:r w:rsidR="009D35A6">
        <w:rPr>
          <w:rFonts w:ascii="Cambria Math" w:eastAsiaTheme="minorEastAsia" w:hAnsi="Cambria Math" w:cs="Times New Roman"/>
          <w:i/>
          <w:color w:val="FF0000"/>
          <w:lang w:val="en-US"/>
        </w:rPr>
        <w:t>10%</w:t>
      </w:r>
      <w:r w:rsidR="009D35A6">
        <w:rPr>
          <w:rFonts w:ascii="Cambria Math" w:eastAsiaTheme="minorEastAsia" w:hAnsi="Cambria Math" w:cs="Times New Roman"/>
          <w:color w:val="FF0000"/>
          <w:lang w:val="en-US"/>
        </w:rPr>
        <w:t xml:space="preserve">: It is assumed the sample of each animal represents less than 10% of the total population of that animal in the CA zoo system. </w:t>
      </w:r>
      <w:r w:rsidR="009D35A6">
        <w:rPr>
          <w:rFonts w:ascii="Cambria Math" w:eastAsiaTheme="minorEastAsia" w:hAnsi="Cambria Math" w:cs="Times New Roman"/>
          <w:i/>
          <w:color w:val="FF0000"/>
          <w:lang w:val="en-US"/>
        </w:rPr>
        <w:t>Large Counts</w:t>
      </w:r>
      <w:r w:rsidR="009D35A6">
        <w:rPr>
          <w:rFonts w:ascii="Cambria Math" w:eastAsiaTheme="minorEastAsia" w:hAnsi="Cambria Math" w:cs="Times New Roman"/>
          <w:color w:val="FF0000"/>
          <w:lang w:val="en-US"/>
        </w:rPr>
        <w:t>- We compute expected counts as in problem 2 (</w:t>
      </w:r>
      <m:oMath>
        <m:nary>
          <m:naryPr>
            <m:chr m:val="∑"/>
            <m:limLoc m:val="undOvr"/>
            <m:subHide m:val="1"/>
            <m:supHide m:val="1"/>
            <m:ctrlPr>
              <w:rPr>
                <w:rFonts w:ascii="Cambria Math" w:eastAsiaTheme="minorEastAsia" w:hAnsi="Cambria Math" w:cs="Times New Roman"/>
                <w:i/>
                <w:color w:val="FF0000"/>
                <w:lang w:val="en-US"/>
              </w:rPr>
            </m:ctrlPr>
          </m:naryPr>
          <m:sub/>
          <m:sup/>
          <m:e>
            <m:r>
              <w:rPr>
                <w:rFonts w:ascii="Cambria Math" w:eastAsiaTheme="minorEastAsia" w:hAnsi="Cambria Math" w:cs="Times New Roman"/>
                <w:color w:val="FF0000"/>
                <w:lang w:val="en-US"/>
              </w:rPr>
              <m:t>rows</m:t>
            </m:r>
          </m:e>
        </m:nary>
        <m:r>
          <w:rPr>
            <w:rFonts w:ascii="Cambria Math" w:eastAsiaTheme="minorEastAsia" w:hAnsi="Cambria Math" w:cs="Times New Roman"/>
            <w:color w:val="FF0000"/>
            <w:lang w:val="en-US"/>
          </w:rPr>
          <m:t>*</m:t>
        </m:r>
        <m:nary>
          <m:naryPr>
            <m:chr m:val="∑"/>
            <m:limLoc m:val="undOvr"/>
            <m:subHide m:val="1"/>
            <m:supHide m:val="1"/>
            <m:ctrlPr>
              <w:rPr>
                <w:rFonts w:ascii="Cambria Math" w:eastAsiaTheme="minorEastAsia" w:hAnsi="Cambria Math" w:cs="Times New Roman"/>
                <w:i/>
                <w:color w:val="FF0000"/>
                <w:lang w:val="en-US"/>
              </w:rPr>
            </m:ctrlPr>
          </m:naryPr>
          <m:sub/>
          <m:sup/>
          <m:e>
            <m:r>
              <w:rPr>
                <w:rFonts w:ascii="Cambria Math" w:eastAsiaTheme="minorEastAsia" w:hAnsi="Cambria Math" w:cs="Times New Roman"/>
                <w:color w:val="FF0000"/>
                <w:lang w:val="en-US"/>
              </w:rPr>
              <m:t>columns</m:t>
            </m:r>
          </m:e>
        </m:nary>
        <m:r>
          <w:rPr>
            <w:rFonts w:ascii="Cambria Math" w:eastAsiaTheme="minorEastAsia" w:hAnsi="Cambria Math" w:cs="Times New Roman"/>
            <w:color w:val="FF0000"/>
            <w:lang w:val="en-US"/>
          </w:rPr>
          <m:t>/N</m:t>
        </m:r>
      </m:oMath>
      <w:r w:rsidR="009D35A6">
        <w:rPr>
          <w:rFonts w:ascii="Cambria Math" w:eastAsiaTheme="minorEastAsia" w:hAnsi="Cambria Math" w:cs="Times New Roman"/>
          <w:color w:val="FF0000"/>
          <w:lang w:val="en-US"/>
        </w:rPr>
        <w:t>) to get:</w:t>
      </w:r>
    </w:p>
    <w:tbl>
      <w:tblPr>
        <w:tblStyle w:val="TableGrid"/>
        <w:tblW w:w="0" w:type="auto"/>
        <w:jc w:val="center"/>
        <w:tblLook w:val="04A0" w:firstRow="1" w:lastRow="0" w:firstColumn="1" w:lastColumn="0" w:noHBand="0" w:noVBand="1"/>
      </w:tblPr>
      <w:tblGrid>
        <w:gridCol w:w="1937"/>
        <w:gridCol w:w="1123"/>
        <w:gridCol w:w="1260"/>
        <w:gridCol w:w="1800"/>
      </w:tblGrid>
      <w:tr w:rsidR="009D35A6" w14:paraId="3449F78A" w14:textId="77777777" w:rsidTr="009D35A6">
        <w:trPr>
          <w:jc w:val="center"/>
        </w:trPr>
        <w:tc>
          <w:tcPr>
            <w:tcW w:w="1937" w:type="dxa"/>
            <w:vAlign w:val="center"/>
          </w:tcPr>
          <w:p w14:paraId="7C0D8EA9" w14:textId="31375916" w:rsidR="009D35A6" w:rsidRPr="009D35A6" w:rsidRDefault="009D35A6" w:rsidP="009D35A6">
            <w:pPr>
              <w:pStyle w:val="ListParagraph"/>
              <w:spacing w:line="276" w:lineRule="auto"/>
              <w:ind w:left="0"/>
              <w:jc w:val="center"/>
              <w:rPr>
                <w:rFonts w:ascii="Cambria Math" w:hAnsi="Cambria Math" w:cs="Times New Roman"/>
                <w:color w:val="FF0000"/>
                <w:lang w:val="en-US"/>
              </w:rPr>
            </w:pPr>
            <w:r>
              <w:rPr>
                <w:rFonts w:ascii="Calibri" w:hAnsi="Calibri" w:cs="Calibri"/>
                <w:color w:val="FF0000"/>
              </w:rPr>
              <w:t>Expected Counts</w:t>
            </w:r>
          </w:p>
        </w:tc>
        <w:tc>
          <w:tcPr>
            <w:tcW w:w="1123" w:type="dxa"/>
            <w:vAlign w:val="center"/>
          </w:tcPr>
          <w:p w14:paraId="2F26DDD6" w14:textId="6B459969"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b/>
                <w:bCs/>
                <w:color w:val="FF0000"/>
              </w:rPr>
              <w:t>Zoo Food</w:t>
            </w:r>
          </w:p>
        </w:tc>
        <w:tc>
          <w:tcPr>
            <w:tcW w:w="1260" w:type="dxa"/>
            <w:vAlign w:val="center"/>
          </w:tcPr>
          <w:p w14:paraId="011918B6" w14:textId="681B41FC"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b/>
                <w:bCs/>
                <w:color w:val="FF0000"/>
              </w:rPr>
              <w:t>Safari Nibs</w:t>
            </w:r>
          </w:p>
        </w:tc>
        <w:tc>
          <w:tcPr>
            <w:tcW w:w="1800" w:type="dxa"/>
            <w:vAlign w:val="center"/>
          </w:tcPr>
          <w:p w14:paraId="3AD5B9E9" w14:textId="78BF4FAA"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b/>
                <w:bCs/>
                <w:color w:val="FF0000"/>
              </w:rPr>
              <w:t>Healthy Monkey</w:t>
            </w:r>
          </w:p>
        </w:tc>
      </w:tr>
      <w:tr w:rsidR="009D35A6" w14:paraId="4314E8B1" w14:textId="77777777" w:rsidTr="009D35A6">
        <w:trPr>
          <w:jc w:val="center"/>
        </w:trPr>
        <w:tc>
          <w:tcPr>
            <w:tcW w:w="1937" w:type="dxa"/>
            <w:vAlign w:val="center"/>
          </w:tcPr>
          <w:p w14:paraId="14AA2A8C" w14:textId="5E6014E8"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b/>
                <w:bCs/>
                <w:color w:val="FF0000"/>
              </w:rPr>
              <w:t>Lions</w:t>
            </w:r>
          </w:p>
        </w:tc>
        <w:tc>
          <w:tcPr>
            <w:tcW w:w="1123" w:type="dxa"/>
            <w:vAlign w:val="center"/>
          </w:tcPr>
          <w:p w14:paraId="5F2F064A" w14:textId="270EF4B4"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8.81</w:t>
            </w:r>
          </w:p>
        </w:tc>
        <w:tc>
          <w:tcPr>
            <w:tcW w:w="1260" w:type="dxa"/>
            <w:vAlign w:val="center"/>
          </w:tcPr>
          <w:p w14:paraId="2A111F06" w14:textId="03CE70DD"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9.43</w:t>
            </w:r>
          </w:p>
        </w:tc>
        <w:tc>
          <w:tcPr>
            <w:tcW w:w="1800" w:type="dxa"/>
            <w:vAlign w:val="center"/>
          </w:tcPr>
          <w:p w14:paraId="6DDFF05C" w14:textId="21CC8F1A"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6.76</w:t>
            </w:r>
          </w:p>
        </w:tc>
      </w:tr>
      <w:tr w:rsidR="009D35A6" w14:paraId="46326BA5" w14:textId="77777777" w:rsidTr="009D35A6">
        <w:trPr>
          <w:jc w:val="center"/>
        </w:trPr>
        <w:tc>
          <w:tcPr>
            <w:tcW w:w="1937" w:type="dxa"/>
            <w:vAlign w:val="center"/>
          </w:tcPr>
          <w:p w14:paraId="142F9E1A" w14:textId="3F9A907E"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b/>
                <w:bCs/>
                <w:color w:val="FF0000"/>
              </w:rPr>
              <w:t>Hippos</w:t>
            </w:r>
          </w:p>
        </w:tc>
        <w:tc>
          <w:tcPr>
            <w:tcW w:w="1123" w:type="dxa"/>
            <w:vAlign w:val="center"/>
          </w:tcPr>
          <w:p w14:paraId="01D11015" w14:textId="27A60685"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21.50</w:t>
            </w:r>
          </w:p>
        </w:tc>
        <w:tc>
          <w:tcPr>
            <w:tcW w:w="1260" w:type="dxa"/>
            <w:vAlign w:val="center"/>
          </w:tcPr>
          <w:p w14:paraId="4C62B7CA" w14:textId="2754E081"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23.00</w:t>
            </w:r>
          </w:p>
        </w:tc>
        <w:tc>
          <w:tcPr>
            <w:tcW w:w="1800" w:type="dxa"/>
            <w:vAlign w:val="center"/>
          </w:tcPr>
          <w:p w14:paraId="0231A924" w14:textId="7E357393"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16.50</w:t>
            </w:r>
          </w:p>
        </w:tc>
      </w:tr>
      <w:tr w:rsidR="009D35A6" w14:paraId="2FDE3114" w14:textId="77777777" w:rsidTr="009D35A6">
        <w:trPr>
          <w:jc w:val="center"/>
        </w:trPr>
        <w:tc>
          <w:tcPr>
            <w:tcW w:w="1937" w:type="dxa"/>
            <w:vAlign w:val="center"/>
          </w:tcPr>
          <w:p w14:paraId="1758812C" w14:textId="639FCFE0"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b/>
                <w:bCs/>
                <w:color w:val="FF0000"/>
              </w:rPr>
              <w:t>Giraffes</w:t>
            </w:r>
          </w:p>
        </w:tc>
        <w:tc>
          <w:tcPr>
            <w:tcW w:w="1123" w:type="dxa"/>
            <w:vAlign w:val="center"/>
          </w:tcPr>
          <w:p w14:paraId="39603280" w14:textId="04F6BFC9"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12.69</w:t>
            </w:r>
          </w:p>
        </w:tc>
        <w:tc>
          <w:tcPr>
            <w:tcW w:w="1260" w:type="dxa"/>
            <w:vAlign w:val="center"/>
          </w:tcPr>
          <w:p w14:paraId="3A7E3736" w14:textId="09283BB8"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13.57</w:t>
            </w:r>
          </w:p>
        </w:tc>
        <w:tc>
          <w:tcPr>
            <w:tcW w:w="1800" w:type="dxa"/>
            <w:vAlign w:val="center"/>
          </w:tcPr>
          <w:p w14:paraId="1718DCE0" w14:textId="6787B013" w:rsidR="009D35A6" w:rsidRPr="009D35A6" w:rsidRDefault="009D35A6" w:rsidP="009D35A6">
            <w:pPr>
              <w:pStyle w:val="ListParagraph"/>
              <w:spacing w:line="276" w:lineRule="auto"/>
              <w:ind w:left="0"/>
              <w:jc w:val="center"/>
              <w:rPr>
                <w:rFonts w:ascii="Cambria Math" w:hAnsi="Cambria Math" w:cs="Times New Roman"/>
                <w:color w:val="FF0000"/>
                <w:lang w:val="en-US"/>
              </w:rPr>
            </w:pPr>
            <w:r w:rsidRPr="009D35A6">
              <w:rPr>
                <w:rFonts w:ascii="Calibri" w:hAnsi="Calibri" w:cs="Calibri"/>
                <w:color w:val="FF0000"/>
              </w:rPr>
              <w:t>9.74</w:t>
            </w:r>
          </w:p>
        </w:tc>
      </w:tr>
    </w:tbl>
    <w:p w14:paraId="60DAA1B0" w14:textId="5082DC2D" w:rsidR="009D35A6" w:rsidRDefault="009D35A6" w:rsidP="000C0A98">
      <w:pPr>
        <w:pStyle w:val="ListParagraph"/>
        <w:spacing w:line="276" w:lineRule="auto"/>
        <w:ind w:left="1260"/>
        <w:rPr>
          <w:rFonts w:ascii="Cambria Math" w:hAnsi="Cambria Math" w:cs="Times New Roman"/>
          <w:color w:val="FF0000"/>
          <w:lang w:val="en-US"/>
        </w:rPr>
      </w:pPr>
      <w:r>
        <w:rPr>
          <w:rFonts w:ascii="Cambria Math" w:hAnsi="Cambria Math" w:cs="Times New Roman"/>
          <w:color w:val="FF0000"/>
          <w:lang w:val="en-US"/>
        </w:rPr>
        <w:t>Since all expected counts are &gt;5 we satisfy this requirement.</w:t>
      </w:r>
    </w:p>
    <w:p w14:paraId="474582C3" w14:textId="334A8F98" w:rsidR="009D35A6" w:rsidRPr="009D35A6" w:rsidRDefault="009D35A6" w:rsidP="000C0A98">
      <w:pPr>
        <w:pStyle w:val="ListParagraph"/>
        <w:spacing w:line="276" w:lineRule="auto"/>
        <w:ind w:left="1260"/>
        <w:rPr>
          <w:rFonts w:ascii="Cambria Math" w:hAnsi="Cambria Math" w:cs="Times New Roman"/>
          <w:color w:val="FF0000"/>
          <w:lang w:val="en-US"/>
        </w:rPr>
      </w:pPr>
      <w:r>
        <w:rPr>
          <w:rFonts w:ascii="Cambria Math" w:hAnsi="Cambria Math" w:cs="Times New Roman"/>
          <w:color w:val="FF0000"/>
          <w:lang w:val="en-US"/>
        </w:rPr>
        <w:t xml:space="preserve">We compute </w:t>
      </w:r>
      <m:oMath>
        <m:sSup>
          <m:sSupPr>
            <m:ctrlPr>
              <w:rPr>
                <w:rFonts w:ascii="Cambria Math" w:hAnsi="Cambria Math" w:cs="Times New Roman"/>
                <w:i/>
                <w:color w:val="FF0000"/>
                <w:lang w:val="en-US"/>
              </w:rPr>
            </m:ctrlPr>
          </m:sSupPr>
          <m:e>
            <m:r>
              <w:rPr>
                <w:rFonts w:ascii="Cambria Math" w:hAnsi="Cambria Math" w:cs="Times New Roman"/>
                <w:color w:val="FF0000"/>
                <w:lang w:val="en-US"/>
              </w:rPr>
              <m:t>χ</m:t>
            </m:r>
          </m:e>
          <m:sup>
            <m:r>
              <w:rPr>
                <w:rFonts w:ascii="Cambria Math" w:hAnsi="Cambria Math" w:cs="Times New Roman"/>
                <w:color w:val="FF0000"/>
                <w:lang w:val="en-US"/>
              </w:rPr>
              <m:t>2</m:t>
            </m:r>
          </m:sup>
        </m:sSup>
        <m:r>
          <w:rPr>
            <w:rFonts w:ascii="Cambria Math" w:eastAsiaTheme="minorEastAsia" w:hAnsi="Cambria Math" w:cs="Times New Roman"/>
            <w:color w:val="FF0000"/>
            <w:lang w:val="en-US"/>
          </w:rPr>
          <m:t>=0.655</m:t>
        </m:r>
      </m:oMath>
      <w:r w:rsidR="00D27EAC">
        <w:rPr>
          <w:rFonts w:ascii="Cambria Math" w:eastAsiaTheme="minorEastAsia" w:hAnsi="Cambria Math" w:cs="Times New Roman"/>
          <w:color w:val="FF0000"/>
          <w:lang w:val="en-US"/>
        </w:rPr>
        <w:t xml:space="preserve">. With </w:t>
      </w:r>
      <m:oMath>
        <m:r>
          <w:rPr>
            <w:rFonts w:ascii="Cambria Math" w:eastAsiaTheme="minorEastAsia" w:hAnsi="Cambria Math" w:cs="Times New Roman"/>
            <w:color w:val="FF0000"/>
            <w:lang w:val="en-US"/>
          </w:rPr>
          <m:t>df=</m:t>
        </m:r>
        <m:d>
          <m:dPr>
            <m:ctrlPr>
              <w:rPr>
                <w:rFonts w:ascii="Cambria Math" w:eastAsiaTheme="minorEastAsia" w:hAnsi="Cambria Math" w:cs="Times New Roman"/>
                <w:i/>
                <w:color w:val="FF0000"/>
                <w:lang w:val="en-US"/>
              </w:rPr>
            </m:ctrlPr>
          </m:dPr>
          <m:e>
            <m:r>
              <w:rPr>
                <w:rFonts w:ascii="Cambria Math" w:eastAsiaTheme="minorEastAsia" w:hAnsi="Cambria Math" w:cs="Times New Roman"/>
                <w:color w:val="FF0000"/>
                <w:lang w:val="en-US"/>
              </w:rPr>
              <m:t>r-1</m:t>
            </m:r>
          </m:e>
        </m:d>
        <m:d>
          <m:dPr>
            <m:ctrlPr>
              <w:rPr>
                <w:rFonts w:ascii="Cambria Math" w:eastAsiaTheme="minorEastAsia" w:hAnsi="Cambria Math" w:cs="Times New Roman"/>
                <w:i/>
                <w:color w:val="FF0000"/>
                <w:lang w:val="en-US"/>
              </w:rPr>
            </m:ctrlPr>
          </m:dPr>
          <m:e>
            <m:r>
              <w:rPr>
                <w:rFonts w:ascii="Cambria Math" w:eastAsiaTheme="minorEastAsia" w:hAnsi="Cambria Math" w:cs="Times New Roman"/>
                <w:color w:val="FF0000"/>
                <w:lang w:val="en-US"/>
              </w:rPr>
              <m:t>c-1</m:t>
            </m:r>
          </m:e>
        </m:d>
        <m:r>
          <w:rPr>
            <w:rFonts w:ascii="Cambria Math" w:eastAsiaTheme="minorEastAsia" w:hAnsi="Cambria Math" w:cs="Times New Roman"/>
            <w:color w:val="FF0000"/>
            <w:lang w:val="en-US"/>
          </w:rPr>
          <m:t>=4</m:t>
        </m:r>
      </m:oMath>
      <w:r w:rsidR="00D27EAC">
        <w:rPr>
          <w:rFonts w:ascii="Cambria Math" w:eastAsiaTheme="minorEastAsia" w:hAnsi="Cambria Math" w:cs="Times New Roman"/>
          <w:color w:val="FF0000"/>
          <w:lang w:val="en-US"/>
        </w:rPr>
        <w:t xml:space="preserve"> this gives </w:t>
      </w:r>
      <m:oMath>
        <m:r>
          <w:rPr>
            <w:rFonts w:ascii="Cambria Math" w:eastAsiaTheme="minorEastAsia" w:hAnsi="Cambria Math" w:cs="Times New Roman"/>
            <w:color w:val="FF0000"/>
            <w:lang w:val="en-US"/>
          </w:rPr>
          <m:t>0.95&lt;P-value&lt;0.99</m:t>
        </m:r>
      </m:oMath>
      <w:r w:rsidR="00D27EAC">
        <w:rPr>
          <w:rFonts w:ascii="Cambria Math" w:eastAsiaTheme="minorEastAsia" w:hAnsi="Cambria Math" w:cs="Times New Roman"/>
          <w:color w:val="FF0000"/>
          <w:lang w:val="en-US"/>
        </w:rPr>
        <w:t>. We cannot reject the null hypothesis. There is convincing evidence that the distribution of food preference is not different for the different types of animals.</w:t>
      </w:r>
    </w:p>
    <w:p w14:paraId="7B8031BA" w14:textId="77777777" w:rsidR="00C26F24" w:rsidRDefault="00C26F24" w:rsidP="00C26F24">
      <w:pPr>
        <w:spacing w:line="276" w:lineRule="auto"/>
        <w:ind w:left="720"/>
        <w:rPr>
          <w:rFonts w:ascii="Cambria Math" w:hAnsi="Cambria Math" w:cs="Times New Roman"/>
        </w:rPr>
      </w:pPr>
    </w:p>
    <w:p w14:paraId="22FB9263" w14:textId="0C783B1B" w:rsidR="0017341E" w:rsidRPr="00C26F24" w:rsidRDefault="00C26F24" w:rsidP="00C26F24">
      <w:pPr>
        <w:spacing w:line="276" w:lineRule="auto"/>
        <w:ind w:left="720"/>
        <w:rPr>
          <w:rFonts w:ascii="Cambria Math" w:hAnsi="Cambria Math" w:cs="Times New Roman"/>
        </w:rPr>
      </w:pPr>
      <w:r w:rsidRPr="00C26F24">
        <w:rPr>
          <w:rFonts w:ascii="Cambria Math" w:hAnsi="Cambria Math" w:cs="Times New Roman"/>
        </w:rPr>
        <w:t xml:space="preserve"> </w:t>
      </w:r>
    </w:p>
    <w:p w14:paraId="5934734B" w14:textId="58C3E994" w:rsidR="00732AF0" w:rsidRPr="00C26F24" w:rsidRDefault="00C26F24" w:rsidP="00D458DB">
      <w:pPr>
        <w:pStyle w:val="ListParagraph"/>
        <w:numPr>
          <w:ilvl w:val="1"/>
          <w:numId w:val="33"/>
        </w:numPr>
        <w:spacing w:line="276" w:lineRule="auto"/>
        <w:ind w:left="1260" w:hanging="540"/>
        <w:rPr>
          <w:rFonts w:ascii="Cambria Math" w:hAnsi="Cambria Math" w:cs="Times New Roman"/>
          <w:lang w:val="en-US"/>
        </w:rPr>
      </w:pPr>
      <w:r>
        <w:rPr>
          <w:rFonts w:ascii="Cambria Math" w:eastAsiaTheme="minorEastAsia" w:hAnsi="Cambria Math" w:cs="Times New Roman"/>
          <w:lang w:val="en-US"/>
        </w:rPr>
        <w:t>If you chose a chi-square test of homogeneity for part (c), explain how the data could have been collected to make a chi-square test for independence. If you chose a chi-square test of independence for part (c), explain how the data could have been collected to make a chi-square test for homogeneity.</w:t>
      </w:r>
    </w:p>
    <w:p w14:paraId="0A9D2B7C" w14:textId="42B807BB" w:rsidR="00D458DB" w:rsidRDefault="00D458DB" w:rsidP="00C26F24">
      <w:pPr>
        <w:pStyle w:val="ListParagraph"/>
        <w:spacing w:line="276" w:lineRule="auto"/>
        <w:ind w:left="1260"/>
        <w:rPr>
          <w:rFonts w:ascii="Cambria Math" w:eastAsiaTheme="minorEastAsia" w:hAnsi="Cambria Math" w:cs="Times New Roman"/>
          <w:color w:val="FF0000"/>
          <w:lang w:val="en-US"/>
        </w:rPr>
      </w:pPr>
    </w:p>
    <w:p w14:paraId="290D7317" w14:textId="56218DC3" w:rsidR="00D27EAC" w:rsidRPr="00D27EAC" w:rsidRDefault="00D27EAC" w:rsidP="00C26F24">
      <w:pPr>
        <w:pStyle w:val="ListParagraph"/>
        <w:spacing w:line="276" w:lineRule="auto"/>
        <w:ind w:left="1260"/>
        <w:rPr>
          <w:rFonts w:ascii="Cambria Math" w:eastAsiaTheme="minorEastAsia" w:hAnsi="Cambria Math" w:cs="Times New Roman"/>
          <w:color w:val="FF0000"/>
          <w:lang w:val="en-US"/>
        </w:rPr>
      </w:pPr>
      <w:r>
        <w:rPr>
          <w:rFonts w:ascii="Cambria Math" w:eastAsiaTheme="minorEastAsia" w:hAnsi="Cambria Math" w:cs="Times New Roman"/>
          <w:color w:val="FF0000"/>
          <w:lang w:val="en-US"/>
        </w:rPr>
        <w:t>We ran a chi-square test of homogeneity to test if the food preference distribution was different for different types of animals. If we wished instead to run a chi-square test of independence a SRS of all zoo animals could have been taken. From this sample we could have then treated the type of animal and food preferred as two categorical variables making a test of independence appropriate.</w:t>
      </w:r>
    </w:p>
    <w:sectPr w:rsidR="00D27EAC" w:rsidRPr="00D27EAC" w:rsidSect="00DD3E9F">
      <w:headerReference w:type="default" r:id="rId13"/>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 Greenberg" w:date="2017-05-30T16:40:00Z" w:initials="JG">
    <w:p w14:paraId="5A8876E7" w14:textId="77777777" w:rsidR="003109F6" w:rsidRDefault="003109F6" w:rsidP="003109F6">
      <w:pPr>
        <w:pStyle w:val="CommentText"/>
      </w:pPr>
      <w:r>
        <w:rPr>
          <w:rStyle w:val="CommentReference"/>
        </w:rPr>
        <w:annotationRef/>
      </w:r>
      <w:r>
        <w:t>Edhesive Logo in header – 0.5” by 2.36”</w:t>
      </w:r>
    </w:p>
  </w:comment>
  <w:comment w:id="2" w:author="Julia Greenberg" w:date="2017-05-30T16:41:00Z" w:initials="JG">
    <w:p w14:paraId="40467082" w14:textId="77777777" w:rsidR="003109F6" w:rsidRDefault="003109F6" w:rsidP="003109F6">
      <w:pPr>
        <w:pStyle w:val="CommentText"/>
      </w:pPr>
      <w:r>
        <w:rPr>
          <w:rStyle w:val="CommentReference"/>
        </w:rPr>
        <w:annotationRef/>
      </w:r>
      <w:r>
        <w:t>First line should follow this format – Cambria Math, 16 pt font</w:t>
      </w:r>
    </w:p>
  </w:comment>
  <w:comment w:id="3" w:author="Julia Greenberg" w:date="2017-05-30T16:42:00Z" w:initials="JG">
    <w:p w14:paraId="740B19BC" w14:textId="77777777" w:rsidR="003109F6" w:rsidRDefault="003109F6" w:rsidP="003109F6">
      <w:pPr>
        <w:pStyle w:val="CommentText"/>
      </w:pPr>
      <w:r>
        <w:rPr>
          <w:rStyle w:val="CommentReference"/>
        </w:rPr>
        <w:annotationRef/>
      </w:r>
      <w:r>
        <w:t>“Multiple Choice” underlined, Cambria Math, 12 pt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876E7" w15:done="0"/>
  <w15:commentEx w15:paraId="40467082" w15:done="0"/>
  <w15:commentEx w15:paraId="740B19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876E7" w16cid:durableId="1CF4FB98"/>
  <w16cid:commentId w16cid:paraId="40467082" w16cid:durableId="1CF4FB99"/>
  <w16cid:commentId w16cid:paraId="740B19BC" w16cid:durableId="1CF4F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F4466" w14:textId="77777777" w:rsidR="00DD0A75" w:rsidRDefault="00DD0A75" w:rsidP="007D718F">
      <w:pPr>
        <w:spacing w:after="0" w:line="240" w:lineRule="auto"/>
      </w:pPr>
      <w:r>
        <w:separator/>
      </w:r>
    </w:p>
  </w:endnote>
  <w:endnote w:type="continuationSeparator" w:id="0">
    <w:p w14:paraId="1098A399" w14:textId="77777777" w:rsidR="00DD0A75" w:rsidRDefault="00DD0A75" w:rsidP="007D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80545" w14:textId="77777777" w:rsidR="00DD0A75" w:rsidRDefault="00DD0A75" w:rsidP="007D718F">
      <w:pPr>
        <w:spacing w:after="0" w:line="240" w:lineRule="auto"/>
      </w:pPr>
      <w:r>
        <w:separator/>
      </w:r>
    </w:p>
  </w:footnote>
  <w:footnote w:type="continuationSeparator" w:id="0">
    <w:p w14:paraId="1BE9CA9B" w14:textId="77777777" w:rsidR="00DD0A75" w:rsidRDefault="00DD0A75" w:rsidP="007D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5DDC" w14:textId="77777777" w:rsidR="00753C49" w:rsidRDefault="00753C49">
    <w:pPr>
      <w:pStyle w:val="Header"/>
    </w:pPr>
    <w:r>
      <w:rPr>
        <w:noProof/>
      </w:rPr>
      <w:drawing>
        <wp:inline distT="0" distB="0" distL="0" distR="0" wp14:anchorId="486EC8BE" wp14:editId="5D180EF1">
          <wp:extent cx="2160457" cy="457200"/>
          <wp:effectExtent l="0" t="0" r="0" b="0"/>
          <wp:docPr id="17" name="Picture 17" descr="edhesiv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esive_logo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457" cy="457200"/>
                  </a:xfrm>
                  <a:prstGeom prst="rect">
                    <a:avLst/>
                  </a:prstGeom>
                  <a:noFill/>
                  <a:ln>
                    <a:noFill/>
                  </a:ln>
                </pic:spPr>
              </pic:pic>
            </a:graphicData>
          </a:graphic>
        </wp:inline>
      </w:drawing>
    </w:r>
  </w:p>
  <w:p w14:paraId="49BE8974" w14:textId="77777777" w:rsidR="00753C49" w:rsidRDefault="00753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3A"/>
    <w:multiLevelType w:val="hybridMultilevel"/>
    <w:tmpl w:val="DBA6F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2E52"/>
    <w:multiLevelType w:val="hybridMultilevel"/>
    <w:tmpl w:val="5C965F74"/>
    <w:lvl w:ilvl="0" w:tplc="C4D83C00">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1EE1"/>
    <w:multiLevelType w:val="hybridMultilevel"/>
    <w:tmpl w:val="C038C6F8"/>
    <w:lvl w:ilvl="0" w:tplc="7250BFD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98A1C50"/>
    <w:multiLevelType w:val="hybridMultilevel"/>
    <w:tmpl w:val="2272EFF0"/>
    <w:lvl w:ilvl="0" w:tplc="CF1A90E2">
      <w:start w:val="1"/>
      <w:numFmt w:val="lowerLetter"/>
      <w:lvlText w:val="(%1)"/>
      <w:lvlJc w:val="left"/>
      <w:pPr>
        <w:ind w:left="720" w:hanging="360"/>
      </w:pPr>
      <w:rPr>
        <w:rFonts w:hint="default"/>
      </w:rPr>
    </w:lvl>
    <w:lvl w:ilvl="1" w:tplc="CF1A90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93056"/>
    <w:multiLevelType w:val="multilevel"/>
    <w:tmpl w:val="EAC653F4"/>
    <w:lvl w:ilvl="0">
      <w:start w:val="28"/>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9272C0"/>
    <w:multiLevelType w:val="hybridMultilevel"/>
    <w:tmpl w:val="FD6242C4"/>
    <w:lvl w:ilvl="0" w:tplc="28E40B9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72466"/>
    <w:multiLevelType w:val="hybridMultilevel"/>
    <w:tmpl w:val="4ED49A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F115FE"/>
    <w:multiLevelType w:val="multilevel"/>
    <w:tmpl w:val="97C0141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5D5C8C"/>
    <w:multiLevelType w:val="hybridMultilevel"/>
    <w:tmpl w:val="D198551C"/>
    <w:lvl w:ilvl="0" w:tplc="852A2B0A">
      <w:start w:val="1"/>
      <w:numFmt w:val="upperLetter"/>
      <w:lvlText w:val="(%1)"/>
      <w:lvlJc w:val="left"/>
      <w:pPr>
        <w:ind w:left="720" w:hanging="360"/>
      </w:pPr>
      <w:rPr>
        <w:rFonts w:hint="default"/>
      </w:rPr>
    </w:lvl>
    <w:lvl w:ilvl="1" w:tplc="74CC4C6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1A4990"/>
    <w:multiLevelType w:val="multilevel"/>
    <w:tmpl w:val="A51C8F6E"/>
    <w:lvl w:ilvl="0">
      <w:start w:val="25"/>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979EE"/>
    <w:multiLevelType w:val="hybridMultilevel"/>
    <w:tmpl w:val="7B668346"/>
    <w:lvl w:ilvl="0" w:tplc="CF1A90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1C71CE"/>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36412"/>
    <w:multiLevelType w:val="multilevel"/>
    <w:tmpl w:val="187C9E52"/>
    <w:lvl w:ilvl="0">
      <w:start w:val="2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F13055"/>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BD33D7"/>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DB3A84"/>
    <w:multiLevelType w:val="hybridMultilevel"/>
    <w:tmpl w:val="2BE6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D1E55"/>
    <w:multiLevelType w:val="hybridMultilevel"/>
    <w:tmpl w:val="0770A0BA"/>
    <w:lvl w:ilvl="0" w:tplc="9588EF7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943311"/>
    <w:multiLevelType w:val="hybridMultilevel"/>
    <w:tmpl w:val="8550D8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386722"/>
    <w:multiLevelType w:val="hybridMultilevel"/>
    <w:tmpl w:val="0FAA4AC2"/>
    <w:lvl w:ilvl="0" w:tplc="BAC22E5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94F06"/>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73C77"/>
    <w:multiLevelType w:val="hybridMultilevel"/>
    <w:tmpl w:val="07B85D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1476B3"/>
    <w:multiLevelType w:val="hybridMultilevel"/>
    <w:tmpl w:val="B426A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30508"/>
    <w:multiLevelType w:val="hybridMultilevel"/>
    <w:tmpl w:val="2B76B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84AB8"/>
    <w:multiLevelType w:val="multilevel"/>
    <w:tmpl w:val="0C5A26C2"/>
    <w:lvl w:ilvl="0">
      <w:start w:val="12"/>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0E247D"/>
    <w:multiLevelType w:val="multilevel"/>
    <w:tmpl w:val="9E581554"/>
    <w:lvl w:ilvl="0">
      <w:start w:val="9"/>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8DA2058"/>
    <w:multiLevelType w:val="multilevel"/>
    <w:tmpl w:val="4B3E170C"/>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2E1AFB"/>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70CC7"/>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4E747B"/>
    <w:multiLevelType w:val="hybridMultilevel"/>
    <w:tmpl w:val="26421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711F1"/>
    <w:multiLevelType w:val="hybridMultilevel"/>
    <w:tmpl w:val="95624BB8"/>
    <w:lvl w:ilvl="0" w:tplc="C21053C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B46545"/>
    <w:multiLevelType w:val="hybridMultilevel"/>
    <w:tmpl w:val="3DB83EB6"/>
    <w:lvl w:ilvl="0" w:tplc="4A5AB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EA0419"/>
    <w:multiLevelType w:val="hybridMultilevel"/>
    <w:tmpl w:val="D5D4B57E"/>
    <w:lvl w:ilvl="0" w:tplc="2020E71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91C80"/>
    <w:multiLevelType w:val="hybridMultilevel"/>
    <w:tmpl w:val="52841572"/>
    <w:lvl w:ilvl="0" w:tplc="BB9607E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A2503F3"/>
    <w:multiLevelType w:val="hybridMultilevel"/>
    <w:tmpl w:val="7E1EAA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4F13FA"/>
    <w:multiLevelType w:val="hybridMultilevel"/>
    <w:tmpl w:val="868C51FA"/>
    <w:lvl w:ilvl="0" w:tplc="554E21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1124EB"/>
    <w:multiLevelType w:val="hybridMultilevel"/>
    <w:tmpl w:val="C38ECC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1012F"/>
    <w:multiLevelType w:val="multilevel"/>
    <w:tmpl w:val="A774A982"/>
    <w:lvl w:ilvl="0">
      <w:start w:val="21"/>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89725E5"/>
    <w:multiLevelType w:val="hybridMultilevel"/>
    <w:tmpl w:val="F390636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FA144C"/>
    <w:multiLevelType w:val="multilevel"/>
    <w:tmpl w:val="3B721232"/>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9E41635"/>
    <w:multiLevelType w:val="multilevel"/>
    <w:tmpl w:val="922E8718"/>
    <w:lvl w:ilvl="0">
      <w:start w:val="23"/>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601179"/>
    <w:multiLevelType w:val="multilevel"/>
    <w:tmpl w:val="CF3CEE80"/>
    <w:lvl w:ilvl="0">
      <w:start w:val="20"/>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D3964C6"/>
    <w:multiLevelType w:val="hybridMultilevel"/>
    <w:tmpl w:val="C5A27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07F86"/>
    <w:multiLevelType w:val="multilevel"/>
    <w:tmpl w:val="5ACA8CBC"/>
    <w:lvl w:ilvl="0">
      <w:start w:val="15"/>
      <w:numFmt w:val="decimal"/>
      <w:lvlText w:val="%1."/>
      <w:lvlJc w:val="left"/>
      <w:pPr>
        <w:ind w:left="720" w:hanging="360"/>
      </w:pPr>
      <w:rPr>
        <w:rFonts w:hint="default"/>
      </w:rPr>
    </w:lvl>
    <w:lvl w:ilvl="1">
      <w:start w:val="1"/>
      <w:numFmt w:val="upp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49539A8"/>
    <w:multiLevelType w:val="multilevel"/>
    <w:tmpl w:val="305A37A2"/>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779E2A1C"/>
    <w:multiLevelType w:val="multilevel"/>
    <w:tmpl w:val="BC92CC5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81A4053"/>
    <w:multiLevelType w:val="multilevel"/>
    <w:tmpl w:val="D9CE39CE"/>
    <w:lvl w:ilvl="0">
      <w:start w:val="1"/>
      <w:numFmt w:val="decimal"/>
      <w:lvlText w:val="%1."/>
      <w:lvlJc w:val="left"/>
      <w:pPr>
        <w:ind w:left="720" w:hanging="360"/>
      </w:pPr>
      <w:rPr>
        <w:rFonts w:hint="default"/>
      </w:rPr>
    </w:lvl>
    <w:lvl w:ilvl="1">
      <w:start w:val="1"/>
      <w:numFmt w:val="lowerLetter"/>
      <w:lvlText w:val="(%2)"/>
      <w:lvlJc w:val="left"/>
      <w:pPr>
        <w:ind w:left="81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D197E88"/>
    <w:multiLevelType w:val="multilevel"/>
    <w:tmpl w:val="DE1C57DE"/>
    <w:lvl w:ilvl="0">
      <w:start w:val="26"/>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D660E6C"/>
    <w:multiLevelType w:val="hybridMultilevel"/>
    <w:tmpl w:val="D5466386"/>
    <w:lvl w:ilvl="0" w:tplc="554E2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29"/>
  </w:num>
  <w:num w:numId="4">
    <w:abstractNumId w:val="8"/>
  </w:num>
  <w:num w:numId="5">
    <w:abstractNumId w:val="16"/>
  </w:num>
  <w:num w:numId="6">
    <w:abstractNumId w:val="20"/>
  </w:num>
  <w:num w:numId="7">
    <w:abstractNumId w:val="32"/>
  </w:num>
  <w:num w:numId="8">
    <w:abstractNumId w:val="42"/>
  </w:num>
  <w:num w:numId="9">
    <w:abstractNumId w:val="27"/>
  </w:num>
  <w:num w:numId="10">
    <w:abstractNumId w:val="25"/>
  </w:num>
  <w:num w:numId="11">
    <w:abstractNumId w:val="33"/>
  </w:num>
  <w:num w:numId="12">
    <w:abstractNumId w:val="28"/>
  </w:num>
  <w:num w:numId="13">
    <w:abstractNumId w:val="0"/>
  </w:num>
  <w:num w:numId="14">
    <w:abstractNumId w:val="35"/>
  </w:num>
  <w:num w:numId="15">
    <w:abstractNumId w:val="21"/>
  </w:num>
  <w:num w:numId="16">
    <w:abstractNumId w:val="22"/>
  </w:num>
  <w:num w:numId="17">
    <w:abstractNumId w:val="26"/>
  </w:num>
  <w:num w:numId="18">
    <w:abstractNumId w:val="41"/>
  </w:num>
  <w:num w:numId="19">
    <w:abstractNumId w:val="11"/>
  </w:num>
  <w:num w:numId="20">
    <w:abstractNumId w:val="15"/>
  </w:num>
  <w:num w:numId="21">
    <w:abstractNumId w:val="34"/>
  </w:num>
  <w:num w:numId="22">
    <w:abstractNumId w:val="47"/>
  </w:num>
  <w:num w:numId="23">
    <w:abstractNumId w:val="9"/>
  </w:num>
  <w:num w:numId="24">
    <w:abstractNumId w:val="14"/>
  </w:num>
  <w:num w:numId="25">
    <w:abstractNumId w:val="38"/>
  </w:num>
  <w:num w:numId="26">
    <w:abstractNumId w:val="13"/>
  </w:num>
  <w:num w:numId="27">
    <w:abstractNumId w:val="19"/>
  </w:num>
  <w:num w:numId="28">
    <w:abstractNumId w:val="40"/>
  </w:num>
  <w:num w:numId="29">
    <w:abstractNumId w:val="12"/>
  </w:num>
  <w:num w:numId="30">
    <w:abstractNumId w:val="36"/>
  </w:num>
  <w:num w:numId="31">
    <w:abstractNumId w:val="24"/>
  </w:num>
  <w:num w:numId="32">
    <w:abstractNumId w:val="45"/>
  </w:num>
  <w:num w:numId="33">
    <w:abstractNumId w:val="43"/>
  </w:num>
  <w:num w:numId="34">
    <w:abstractNumId w:val="5"/>
  </w:num>
  <w:num w:numId="35">
    <w:abstractNumId w:val="44"/>
  </w:num>
  <w:num w:numId="36">
    <w:abstractNumId w:val="3"/>
  </w:num>
  <w:num w:numId="37">
    <w:abstractNumId w:val="10"/>
  </w:num>
  <w:num w:numId="38">
    <w:abstractNumId w:val="31"/>
  </w:num>
  <w:num w:numId="39">
    <w:abstractNumId w:val="7"/>
  </w:num>
  <w:num w:numId="40">
    <w:abstractNumId w:val="39"/>
  </w:num>
  <w:num w:numId="41">
    <w:abstractNumId w:val="46"/>
  </w:num>
  <w:num w:numId="42">
    <w:abstractNumId w:val="4"/>
  </w:num>
  <w:num w:numId="43">
    <w:abstractNumId w:val="23"/>
  </w:num>
  <w:num w:numId="44">
    <w:abstractNumId w:val="1"/>
  </w:num>
  <w:num w:numId="45">
    <w:abstractNumId w:val="18"/>
  </w:num>
  <w:num w:numId="46">
    <w:abstractNumId w:val="17"/>
  </w:num>
  <w:num w:numId="47">
    <w:abstractNumId w:val="6"/>
  </w:num>
  <w:num w:numId="48">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 Greenberg">
    <w15:presenceInfo w15:providerId="Windows Live" w15:userId="be1c99e03fa3e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F"/>
    <w:rsid w:val="0003345D"/>
    <w:rsid w:val="00035088"/>
    <w:rsid w:val="00046BA2"/>
    <w:rsid w:val="00046F03"/>
    <w:rsid w:val="00057512"/>
    <w:rsid w:val="0006000D"/>
    <w:rsid w:val="00082F0D"/>
    <w:rsid w:val="000C0A98"/>
    <w:rsid w:val="000D1D58"/>
    <w:rsid w:val="0010046F"/>
    <w:rsid w:val="0010269D"/>
    <w:rsid w:val="00111513"/>
    <w:rsid w:val="001373EC"/>
    <w:rsid w:val="00137C43"/>
    <w:rsid w:val="00166327"/>
    <w:rsid w:val="00167C14"/>
    <w:rsid w:val="0017341E"/>
    <w:rsid w:val="001B4BD6"/>
    <w:rsid w:val="001B540C"/>
    <w:rsid w:val="001C3C49"/>
    <w:rsid w:val="001C56E6"/>
    <w:rsid w:val="001C5A9C"/>
    <w:rsid w:val="001C7986"/>
    <w:rsid w:val="001D2A62"/>
    <w:rsid w:val="001D3661"/>
    <w:rsid w:val="001D4865"/>
    <w:rsid w:val="001E7F45"/>
    <w:rsid w:val="001F357C"/>
    <w:rsid w:val="00204F13"/>
    <w:rsid w:val="00206337"/>
    <w:rsid w:val="00211C8F"/>
    <w:rsid w:val="0021438A"/>
    <w:rsid w:val="00223C2E"/>
    <w:rsid w:val="0024314E"/>
    <w:rsid w:val="00243907"/>
    <w:rsid w:val="002500DA"/>
    <w:rsid w:val="00262266"/>
    <w:rsid w:val="00263D06"/>
    <w:rsid w:val="00272C1E"/>
    <w:rsid w:val="00274364"/>
    <w:rsid w:val="00291B99"/>
    <w:rsid w:val="002C5AD5"/>
    <w:rsid w:val="002D305F"/>
    <w:rsid w:val="002F25E9"/>
    <w:rsid w:val="00305A10"/>
    <w:rsid w:val="003109F6"/>
    <w:rsid w:val="00315D0C"/>
    <w:rsid w:val="00325391"/>
    <w:rsid w:val="00330566"/>
    <w:rsid w:val="00351A01"/>
    <w:rsid w:val="0035502A"/>
    <w:rsid w:val="00356928"/>
    <w:rsid w:val="00367BA1"/>
    <w:rsid w:val="003765F6"/>
    <w:rsid w:val="003813B2"/>
    <w:rsid w:val="0039571F"/>
    <w:rsid w:val="003B6EF6"/>
    <w:rsid w:val="003D2458"/>
    <w:rsid w:val="003D4665"/>
    <w:rsid w:val="003D7004"/>
    <w:rsid w:val="003D70B4"/>
    <w:rsid w:val="003E6356"/>
    <w:rsid w:val="003F1CF5"/>
    <w:rsid w:val="0040579A"/>
    <w:rsid w:val="00434834"/>
    <w:rsid w:val="00434A5A"/>
    <w:rsid w:val="00447A97"/>
    <w:rsid w:val="00472B69"/>
    <w:rsid w:val="004925DD"/>
    <w:rsid w:val="00492C03"/>
    <w:rsid w:val="004B4AE4"/>
    <w:rsid w:val="004C355C"/>
    <w:rsid w:val="004D2131"/>
    <w:rsid w:val="004E1E37"/>
    <w:rsid w:val="004E72B4"/>
    <w:rsid w:val="004F5A68"/>
    <w:rsid w:val="005030D3"/>
    <w:rsid w:val="00506FFE"/>
    <w:rsid w:val="005200E7"/>
    <w:rsid w:val="00562DAC"/>
    <w:rsid w:val="005759F3"/>
    <w:rsid w:val="005A3666"/>
    <w:rsid w:val="005D17CE"/>
    <w:rsid w:val="005E2436"/>
    <w:rsid w:val="005F38E9"/>
    <w:rsid w:val="006035EF"/>
    <w:rsid w:val="00603BAF"/>
    <w:rsid w:val="0060429A"/>
    <w:rsid w:val="0060596F"/>
    <w:rsid w:val="00610020"/>
    <w:rsid w:val="00622F45"/>
    <w:rsid w:val="006347F8"/>
    <w:rsid w:val="0064276E"/>
    <w:rsid w:val="00652EEF"/>
    <w:rsid w:val="00665AE2"/>
    <w:rsid w:val="00677C2A"/>
    <w:rsid w:val="00683965"/>
    <w:rsid w:val="00683E21"/>
    <w:rsid w:val="006846E2"/>
    <w:rsid w:val="00687663"/>
    <w:rsid w:val="006915DC"/>
    <w:rsid w:val="00694140"/>
    <w:rsid w:val="00697867"/>
    <w:rsid w:val="006B03BD"/>
    <w:rsid w:val="006C2135"/>
    <w:rsid w:val="006D1BED"/>
    <w:rsid w:val="006E58DF"/>
    <w:rsid w:val="006F7BF9"/>
    <w:rsid w:val="00721977"/>
    <w:rsid w:val="00731701"/>
    <w:rsid w:val="00732AF0"/>
    <w:rsid w:val="00736C9F"/>
    <w:rsid w:val="00753C49"/>
    <w:rsid w:val="00757889"/>
    <w:rsid w:val="00766DB2"/>
    <w:rsid w:val="00773FFE"/>
    <w:rsid w:val="007767A8"/>
    <w:rsid w:val="0077764E"/>
    <w:rsid w:val="00777E0C"/>
    <w:rsid w:val="00781439"/>
    <w:rsid w:val="00781CCE"/>
    <w:rsid w:val="007B222D"/>
    <w:rsid w:val="007B6679"/>
    <w:rsid w:val="007C21AE"/>
    <w:rsid w:val="007D718F"/>
    <w:rsid w:val="00800002"/>
    <w:rsid w:val="00833148"/>
    <w:rsid w:val="00850D4C"/>
    <w:rsid w:val="008767BC"/>
    <w:rsid w:val="008974B6"/>
    <w:rsid w:val="008B446B"/>
    <w:rsid w:val="008B44F9"/>
    <w:rsid w:val="008E2872"/>
    <w:rsid w:val="008F6342"/>
    <w:rsid w:val="0091755E"/>
    <w:rsid w:val="009272B0"/>
    <w:rsid w:val="00946201"/>
    <w:rsid w:val="00952920"/>
    <w:rsid w:val="009829BB"/>
    <w:rsid w:val="00994FED"/>
    <w:rsid w:val="009B71CF"/>
    <w:rsid w:val="009C1873"/>
    <w:rsid w:val="009D35A6"/>
    <w:rsid w:val="00A0558F"/>
    <w:rsid w:val="00A05B76"/>
    <w:rsid w:val="00A30A39"/>
    <w:rsid w:val="00A3695F"/>
    <w:rsid w:val="00A51E38"/>
    <w:rsid w:val="00A6188C"/>
    <w:rsid w:val="00A6674B"/>
    <w:rsid w:val="00A723D7"/>
    <w:rsid w:val="00A778ED"/>
    <w:rsid w:val="00A829A6"/>
    <w:rsid w:val="00A90105"/>
    <w:rsid w:val="00A97669"/>
    <w:rsid w:val="00AA0727"/>
    <w:rsid w:val="00AA096C"/>
    <w:rsid w:val="00AB5030"/>
    <w:rsid w:val="00B01DE7"/>
    <w:rsid w:val="00B04548"/>
    <w:rsid w:val="00B072E7"/>
    <w:rsid w:val="00B135B0"/>
    <w:rsid w:val="00B533D9"/>
    <w:rsid w:val="00B53700"/>
    <w:rsid w:val="00B67594"/>
    <w:rsid w:val="00B85E55"/>
    <w:rsid w:val="00B9650B"/>
    <w:rsid w:val="00BF603C"/>
    <w:rsid w:val="00C12471"/>
    <w:rsid w:val="00C16E8B"/>
    <w:rsid w:val="00C26F24"/>
    <w:rsid w:val="00C71071"/>
    <w:rsid w:val="00C7581F"/>
    <w:rsid w:val="00C86B8A"/>
    <w:rsid w:val="00C938EE"/>
    <w:rsid w:val="00CB1EEF"/>
    <w:rsid w:val="00CB3E71"/>
    <w:rsid w:val="00CC4F79"/>
    <w:rsid w:val="00CD184A"/>
    <w:rsid w:val="00CD6BE1"/>
    <w:rsid w:val="00CE687A"/>
    <w:rsid w:val="00CF25FE"/>
    <w:rsid w:val="00D0350F"/>
    <w:rsid w:val="00D05987"/>
    <w:rsid w:val="00D07580"/>
    <w:rsid w:val="00D151C4"/>
    <w:rsid w:val="00D24087"/>
    <w:rsid w:val="00D27EAC"/>
    <w:rsid w:val="00D43F5E"/>
    <w:rsid w:val="00D458DB"/>
    <w:rsid w:val="00D57D86"/>
    <w:rsid w:val="00D70B98"/>
    <w:rsid w:val="00D7460C"/>
    <w:rsid w:val="00D867F1"/>
    <w:rsid w:val="00D90807"/>
    <w:rsid w:val="00DA6618"/>
    <w:rsid w:val="00DC0560"/>
    <w:rsid w:val="00DD0A75"/>
    <w:rsid w:val="00DD3E9F"/>
    <w:rsid w:val="00E201E9"/>
    <w:rsid w:val="00E21BA5"/>
    <w:rsid w:val="00E24A1E"/>
    <w:rsid w:val="00E3687D"/>
    <w:rsid w:val="00E4075E"/>
    <w:rsid w:val="00E47479"/>
    <w:rsid w:val="00E54B08"/>
    <w:rsid w:val="00E94591"/>
    <w:rsid w:val="00EA30C3"/>
    <w:rsid w:val="00EB4EBF"/>
    <w:rsid w:val="00EB57C7"/>
    <w:rsid w:val="00EC4044"/>
    <w:rsid w:val="00ED0450"/>
    <w:rsid w:val="00ED391B"/>
    <w:rsid w:val="00ED6D29"/>
    <w:rsid w:val="00EE05F2"/>
    <w:rsid w:val="00EE2792"/>
    <w:rsid w:val="00F23290"/>
    <w:rsid w:val="00F304B3"/>
    <w:rsid w:val="00F3242D"/>
    <w:rsid w:val="00F367EC"/>
    <w:rsid w:val="00F630B1"/>
    <w:rsid w:val="00F64B86"/>
    <w:rsid w:val="00F8424B"/>
    <w:rsid w:val="00F84754"/>
    <w:rsid w:val="00F90280"/>
    <w:rsid w:val="00F90E08"/>
    <w:rsid w:val="00F90F84"/>
    <w:rsid w:val="00FA6EDA"/>
    <w:rsid w:val="00FB3276"/>
    <w:rsid w:val="00FB4557"/>
    <w:rsid w:val="00FC2723"/>
    <w:rsid w:val="00FC3E7D"/>
    <w:rsid w:val="00FC5D10"/>
    <w:rsid w:val="00FE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EEC2"/>
  <w15:chartTrackingRefBased/>
  <w15:docId w15:val="{6866A39E-CD52-4271-96B7-D6903D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F"/>
    <w:pPr>
      <w:ind w:left="720"/>
      <w:contextualSpacing/>
    </w:pPr>
    <w:rPr>
      <w:rFonts w:asciiTheme="minorHAnsi" w:hAnsiTheme="minorHAnsi"/>
      <w:lang w:val="en-GB"/>
    </w:rPr>
  </w:style>
  <w:style w:type="table" w:styleId="TableGrid">
    <w:name w:val="Table Grid"/>
    <w:basedOn w:val="TableNormal"/>
    <w:uiPriority w:val="59"/>
    <w:rsid w:val="007D718F"/>
    <w:pPr>
      <w:spacing w:after="0" w:line="240" w:lineRule="auto"/>
    </w:pPr>
    <w:rPr>
      <w:rFonts w:asciiTheme="minorHAnsi" w:hAnsi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18F"/>
  </w:style>
  <w:style w:type="paragraph" w:styleId="Footer">
    <w:name w:val="footer"/>
    <w:basedOn w:val="Normal"/>
    <w:link w:val="FooterChar"/>
    <w:uiPriority w:val="99"/>
    <w:unhideWhenUsed/>
    <w:rsid w:val="007D7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18F"/>
  </w:style>
  <w:style w:type="character" w:styleId="PlaceholderText">
    <w:name w:val="Placeholder Text"/>
    <w:basedOn w:val="DefaultParagraphFont"/>
    <w:uiPriority w:val="99"/>
    <w:semiHidden/>
    <w:rsid w:val="005F38E9"/>
    <w:rPr>
      <w:color w:val="808080"/>
    </w:rPr>
  </w:style>
  <w:style w:type="paragraph" w:styleId="DocumentMap">
    <w:name w:val="Document Map"/>
    <w:basedOn w:val="Normal"/>
    <w:link w:val="DocumentMapChar"/>
    <w:uiPriority w:val="99"/>
    <w:semiHidden/>
    <w:unhideWhenUsed/>
    <w:rsid w:val="00753C4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53C4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3109F6"/>
    <w:rPr>
      <w:sz w:val="18"/>
      <w:szCs w:val="18"/>
    </w:rPr>
  </w:style>
  <w:style w:type="paragraph" w:styleId="CommentText">
    <w:name w:val="annotation text"/>
    <w:basedOn w:val="Normal"/>
    <w:link w:val="CommentTextChar"/>
    <w:uiPriority w:val="99"/>
    <w:semiHidden/>
    <w:unhideWhenUsed/>
    <w:rsid w:val="003109F6"/>
    <w:pPr>
      <w:spacing w:line="240" w:lineRule="auto"/>
    </w:pPr>
    <w:rPr>
      <w:sz w:val="24"/>
      <w:szCs w:val="24"/>
    </w:rPr>
  </w:style>
  <w:style w:type="character" w:customStyle="1" w:styleId="CommentTextChar">
    <w:name w:val="Comment Text Char"/>
    <w:basedOn w:val="DefaultParagraphFont"/>
    <w:link w:val="CommentText"/>
    <w:uiPriority w:val="99"/>
    <w:semiHidden/>
    <w:rsid w:val="003109F6"/>
    <w:rPr>
      <w:sz w:val="24"/>
      <w:szCs w:val="24"/>
    </w:rPr>
  </w:style>
  <w:style w:type="paragraph" w:styleId="BalloonText">
    <w:name w:val="Balloon Text"/>
    <w:basedOn w:val="Normal"/>
    <w:link w:val="BalloonTextChar"/>
    <w:uiPriority w:val="99"/>
    <w:semiHidden/>
    <w:unhideWhenUsed/>
    <w:rsid w:val="003109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09F6"/>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109F6"/>
    <w:rPr>
      <w:b/>
      <w:bCs/>
      <w:sz w:val="20"/>
      <w:szCs w:val="20"/>
    </w:rPr>
  </w:style>
  <w:style w:type="character" w:customStyle="1" w:styleId="CommentSubjectChar">
    <w:name w:val="Comment Subject Char"/>
    <w:basedOn w:val="CommentTextChar"/>
    <w:link w:val="CommentSubject"/>
    <w:uiPriority w:val="99"/>
    <w:semiHidden/>
    <w:rsid w:val="00310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57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Conditional Distribution of</a:t>
            </a:r>
            <a:r>
              <a:rPr lang="en-US" baseline="0"/>
              <a:t> Brand Preference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Zoo Food</c:v>
                </c:pt>
              </c:strCache>
            </c:strRef>
          </c:tx>
          <c:spPr>
            <a:solidFill>
              <a:schemeClr val="accent1"/>
            </a:solidFill>
            <a:ln>
              <a:noFill/>
            </a:ln>
            <a:effectLst/>
          </c:spPr>
          <c:invertIfNegative val="0"/>
          <c:cat>
            <c:strRef>
              <c:f>Sheet1!$A$2:$A$4</c:f>
              <c:strCache>
                <c:ptCount val="3"/>
                <c:pt idx="0">
                  <c:v>Lions</c:v>
                </c:pt>
                <c:pt idx="1">
                  <c:v>Hippos</c:v>
                </c:pt>
                <c:pt idx="2">
                  <c:v>Giraffes</c:v>
                </c:pt>
              </c:strCache>
            </c:strRef>
          </c:cat>
          <c:val>
            <c:numRef>
              <c:f>Sheet1!$B$2:$B$4</c:f>
              <c:numCache>
                <c:formatCode>0.00</c:formatCode>
                <c:ptCount val="3"/>
                <c:pt idx="0">
                  <c:v>0.32</c:v>
                </c:pt>
                <c:pt idx="1">
                  <c:v>0.37704918032786883</c:v>
                </c:pt>
                <c:pt idx="2">
                  <c:v>0.33333333333333331</c:v>
                </c:pt>
              </c:numCache>
            </c:numRef>
          </c:val>
          <c:extLst>
            <c:ext xmlns:c16="http://schemas.microsoft.com/office/drawing/2014/chart" uri="{C3380CC4-5D6E-409C-BE32-E72D297353CC}">
              <c16:uniqueId val="{00000000-1108-4FE5-B347-6CF688F18723}"/>
            </c:ext>
          </c:extLst>
        </c:ser>
        <c:ser>
          <c:idx val="1"/>
          <c:order val="1"/>
          <c:tx>
            <c:strRef>
              <c:f>Sheet1!$C$1</c:f>
              <c:strCache>
                <c:ptCount val="1"/>
                <c:pt idx="0">
                  <c:v>Safari Nibs</c:v>
                </c:pt>
              </c:strCache>
            </c:strRef>
          </c:tx>
          <c:spPr>
            <a:solidFill>
              <a:schemeClr val="accent2"/>
            </a:solidFill>
            <a:ln>
              <a:noFill/>
            </a:ln>
            <a:effectLst/>
          </c:spPr>
          <c:invertIfNegative val="0"/>
          <c:cat>
            <c:strRef>
              <c:f>Sheet1!$A$2:$A$4</c:f>
              <c:strCache>
                <c:ptCount val="3"/>
                <c:pt idx="0">
                  <c:v>Lions</c:v>
                </c:pt>
                <c:pt idx="1">
                  <c:v>Hippos</c:v>
                </c:pt>
                <c:pt idx="2">
                  <c:v>Giraffes</c:v>
                </c:pt>
              </c:strCache>
            </c:strRef>
          </c:cat>
          <c:val>
            <c:numRef>
              <c:f>Sheet1!$C$2:$C$4</c:f>
              <c:numCache>
                <c:formatCode>0.00</c:formatCode>
                <c:ptCount val="3"/>
                <c:pt idx="0">
                  <c:v>0.4</c:v>
                </c:pt>
                <c:pt idx="1">
                  <c:v>0.34426229508196721</c:v>
                </c:pt>
                <c:pt idx="2">
                  <c:v>0.41666666666666669</c:v>
                </c:pt>
              </c:numCache>
            </c:numRef>
          </c:val>
          <c:extLst>
            <c:ext xmlns:c16="http://schemas.microsoft.com/office/drawing/2014/chart" uri="{C3380CC4-5D6E-409C-BE32-E72D297353CC}">
              <c16:uniqueId val="{00000001-1108-4FE5-B347-6CF688F18723}"/>
            </c:ext>
          </c:extLst>
        </c:ser>
        <c:ser>
          <c:idx val="2"/>
          <c:order val="2"/>
          <c:tx>
            <c:strRef>
              <c:f>Sheet1!$D$1</c:f>
              <c:strCache>
                <c:ptCount val="1"/>
                <c:pt idx="0">
                  <c:v>Healthy Monkey</c:v>
                </c:pt>
              </c:strCache>
            </c:strRef>
          </c:tx>
          <c:spPr>
            <a:solidFill>
              <a:schemeClr val="accent3"/>
            </a:solidFill>
            <a:ln>
              <a:noFill/>
            </a:ln>
            <a:effectLst/>
          </c:spPr>
          <c:invertIfNegative val="0"/>
          <c:cat>
            <c:strRef>
              <c:f>Sheet1!$A$2:$A$4</c:f>
              <c:strCache>
                <c:ptCount val="3"/>
                <c:pt idx="0">
                  <c:v>Lions</c:v>
                </c:pt>
                <c:pt idx="1">
                  <c:v>Hippos</c:v>
                </c:pt>
                <c:pt idx="2">
                  <c:v>Giraffes</c:v>
                </c:pt>
              </c:strCache>
            </c:strRef>
          </c:cat>
          <c:val>
            <c:numRef>
              <c:f>Sheet1!$D$2:$D$4</c:f>
              <c:numCache>
                <c:formatCode>0.00</c:formatCode>
                <c:ptCount val="3"/>
                <c:pt idx="0">
                  <c:v>0.28000000000000003</c:v>
                </c:pt>
                <c:pt idx="1">
                  <c:v>0.27868852459016391</c:v>
                </c:pt>
                <c:pt idx="2">
                  <c:v>0.25</c:v>
                </c:pt>
              </c:numCache>
            </c:numRef>
          </c:val>
          <c:extLst>
            <c:ext xmlns:c16="http://schemas.microsoft.com/office/drawing/2014/chart" uri="{C3380CC4-5D6E-409C-BE32-E72D297353CC}">
              <c16:uniqueId val="{00000002-1108-4FE5-B347-6CF688F18723}"/>
            </c:ext>
          </c:extLst>
        </c:ser>
        <c:dLbls>
          <c:showLegendKey val="0"/>
          <c:showVal val="0"/>
          <c:showCatName val="0"/>
          <c:showSerName val="0"/>
          <c:showPercent val="0"/>
          <c:showBubbleSize val="0"/>
        </c:dLbls>
        <c:gapWidth val="219"/>
        <c:overlap val="-27"/>
        <c:axId val="241469520"/>
        <c:axId val="207782608"/>
      </c:barChart>
      <c:catAx>
        <c:axId val="24146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782608"/>
        <c:crosses val="autoZero"/>
        <c:auto val="1"/>
        <c:lblAlgn val="ctr"/>
        <c:lblOffset val="100"/>
        <c:noMultiLvlLbl val="0"/>
      </c:catAx>
      <c:valAx>
        <c:axId val="2077826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46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Conditional Distribution</a:t>
            </a:r>
            <a:r>
              <a:rPr lang="en-US" baseline="0"/>
              <a:t> of Brand Preference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Sheet1!$B$1</c:f>
              <c:strCache>
                <c:ptCount val="1"/>
                <c:pt idx="0">
                  <c:v>Zoo Food</c:v>
                </c:pt>
              </c:strCache>
            </c:strRef>
          </c:tx>
          <c:spPr>
            <a:solidFill>
              <a:schemeClr val="accent1"/>
            </a:solidFill>
            <a:ln>
              <a:noFill/>
            </a:ln>
            <a:effectLst/>
          </c:spPr>
          <c:invertIfNegative val="0"/>
          <c:cat>
            <c:strRef>
              <c:f>Sheet1!$A$2:$A$4</c:f>
              <c:strCache>
                <c:ptCount val="3"/>
                <c:pt idx="0">
                  <c:v>Lions</c:v>
                </c:pt>
                <c:pt idx="1">
                  <c:v>Hippos</c:v>
                </c:pt>
                <c:pt idx="2">
                  <c:v>Giraffes</c:v>
                </c:pt>
              </c:strCache>
            </c:strRef>
          </c:cat>
          <c:val>
            <c:numRef>
              <c:f>Sheet1!$B$2:$B$4</c:f>
              <c:numCache>
                <c:formatCode>0.00</c:formatCode>
                <c:ptCount val="3"/>
                <c:pt idx="0">
                  <c:v>0.32</c:v>
                </c:pt>
                <c:pt idx="1">
                  <c:v>0.37704918032786883</c:v>
                </c:pt>
                <c:pt idx="2">
                  <c:v>0.33333333333333331</c:v>
                </c:pt>
              </c:numCache>
            </c:numRef>
          </c:val>
          <c:extLst>
            <c:ext xmlns:c16="http://schemas.microsoft.com/office/drawing/2014/chart" uri="{C3380CC4-5D6E-409C-BE32-E72D297353CC}">
              <c16:uniqueId val="{00000000-E7EC-40A7-B610-FA5D45091574}"/>
            </c:ext>
          </c:extLst>
        </c:ser>
        <c:ser>
          <c:idx val="1"/>
          <c:order val="1"/>
          <c:tx>
            <c:strRef>
              <c:f>Sheet1!$C$1</c:f>
              <c:strCache>
                <c:ptCount val="1"/>
                <c:pt idx="0">
                  <c:v>Safari Nibs</c:v>
                </c:pt>
              </c:strCache>
            </c:strRef>
          </c:tx>
          <c:spPr>
            <a:solidFill>
              <a:schemeClr val="accent2"/>
            </a:solidFill>
            <a:ln>
              <a:noFill/>
            </a:ln>
            <a:effectLst/>
          </c:spPr>
          <c:invertIfNegative val="0"/>
          <c:cat>
            <c:strRef>
              <c:f>Sheet1!$A$2:$A$4</c:f>
              <c:strCache>
                <c:ptCount val="3"/>
                <c:pt idx="0">
                  <c:v>Lions</c:v>
                </c:pt>
                <c:pt idx="1">
                  <c:v>Hippos</c:v>
                </c:pt>
                <c:pt idx="2">
                  <c:v>Giraffes</c:v>
                </c:pt>
              </c:strCache>
            </c:strRef>
          </c:cat>
          <c:val>
            <c:numRef>
              <c:f>Sheet1!$C$2:$C$4</c:f>
              <c:numCache>
                <c:formatCode>0.00</c:formatCode>
                <c:ptCount val="3"/>
                <c:pt idx="0">
                  <c:v>0.4</c:v>
                </c:pt>
                <c:pt idx="1">
                  <c:v>0.34426229508196721</c:v>
                </c:pt>
                <c:pt idx="2">
                  <c:v>0.41666666666666669</c:v>
                </c:pt>
              </c:numCache>
            </c:numRef>
          </c:val>
          <c:extLst>
            <c:ext xmlns:c16="http://schemas.microsoft.com/office/drawing/2014/chart" uri="{C3380CC4-5D6E-409C-BE32-E72D297353CC}">
              <c16:uniqueId val="{00000001-E7EC-40A7-B610-FA5D45091574}"/>
            </c:ext>
          </c:extLst>
        </c:ser>
        <c:ser>
          <c:idx val="2"/>
          <c:order val="2"/>
          <c:tx>
            <c:strRef>
              <c:f>Sheet1!$D$1</c:f>
              <c:strCache>
                <c:ptCount val="1"/>
                <c:pt idx="0">
                  <c:v>Healthy Monkey</c:v>
                </c:pt>
              </c:strCache>
            </c:strRef>
          </c:tx>
          <c:spPr>
            <a:solidFill>
              <a:schemeClr val="accent3"/>
            </a:solidFill>
            <a:ln>
              <a:noFill/>
            </a:ln>
            <a:effectLst/>
          </c:spPr>
          <c:invertIfNegative val="0"/>
          <c:cat>
            <c:strRef>
              <c:f>Sheet1!$A$2:$A$4</c:f>
              <c:strCache>
                <c:ptCount val="3"/>
                <c:pt idx="0">
                  <c:v>Lions</c:v>
                </c:pt>
                <c:pt idx="1">
                  <c:v>Hippos</c:v>
                </c:pt>
                <c:pt idx="2">
                  <c:v>Giraffes</c:v>
                </c:pt>
              </c:strCache>
            </c:strRef>
          </c:cat>
          <c:val>
            <c:numRef>
              <c:f>Sheet1!$D$2:$D$4</c:f>
              <c:numCache>
                <c:formatCode>0.00</c:formatCode>
                <c:ptCount val="3"/>
                <c:pt idx="0">
                  <c:v>0.28000000000000003</c:v>
                </c:pt>
                <c:pt idx="1">
                  <c:v>0.27868852459016391</c:v>
                </c:pt>
                <c:pt idx="2">
                  <c:v>0.25</c:v>
                </c:pt>
              </c:numCache>
            </c:numRef>
          </c:val>
          <c:extLst>
            <c:ext xmlns:c16="http://schemas.microsoft.com/office/drawing/2014/chart" uri="{C3380CC4-5D6E-409C-BE32-E72D297353CC}">
              <c16:uniqueId val="{00000002-E7EC-40A7-B610-FA5D45091574}"/>
            </c:ext>
          </c:extLst>
        </c:ser>
        <c:dLbls>
          <c:showLegendKey val="0"/>
          <c:showVal val="0"/>
          <c:showCatName val="0"/>
          <c:showSerName val="0"/>
          <c:showPercent val="0"/>
          <c:showBubbleSize val="0"/>
        </c:dLbls>
        <c:gapWidth val="150"/>
        <c:overlap val="100"/>
        <c:axId val="402696344"/>
        <c:axId val="402694376"/>
      </c:barChart>
      <c:catAx>
        <c:axId val="402696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694376"/>
        <c:crosses val="autoZero"/>
        <c:auto val="1"/>
        <c:lblAlgn val="ctr"/>
        <c:lblOffset val="100"/>
        <c:noMultiLvlLbl val="0"/>
      </c:catAx>
      <c:valAx>
        <c:axId val="402694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696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D3630-EBEA-4BFC-832D-7BE3C761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12131</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Dallas ISD</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Weatherford, Sara J</dc:creator>
  <cp:keywords/>
  <dc:description/>
  <cp:lastModifiedBy>Stephanie S Payne</cp:lastModifiedBy>
  <cp:revision>79</cp:revision>
  <dcterms:created xsi:type="dcterms:W3CDTF">2017-06-21T15:03:00Z</dcterms:created>
  <dcterms:modified xsi:type="dcterms:W3CDTF">2017-07-03T21:27:00Z</dcterms:modified>
</cp:coreProperties>
</file>