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44D" w:rsidRDefault="00FF1F74" w:rsidP="00A6344D">
      <w:pPr>
        <w:spacing w:after="0" w:line="240" w:lineRule="auto"/>
        <w:rPr>
          <w:rFonts w:cstheme="minorHAnsi"/>
          <w:b/>
          <w:color w:val="086572"/>
          <w:spacing w:val="10"/>
          <w:sz w:val="40"/>
          <w:szCs w:val="40"/>
        </w:rPr>
      </w:pPr>
      <w:bookmarkStart w:id="1" w:name="_Hlk483409735"/>
      <w:bookmarkStart w:id="2" w:name="_GoBack"/>
      <w:bookmarkEnd w:id="1"/>
      <w:bookmarkEnd w:id="2"/>
      <w:r>
        <w:rPr>
          <w:noProof/>
          <w:lang w:val="en-US"/>
        </w:rPr>
        <w:drawing>
          <wp:anchor distT="0" distB="0" distL="114300" distR="114300" simplePos="0" relativeHeight="251667456" behindDoc="0" locked="0" layoutInCell="1" allowOverlap="1">
            <wp:simplePos x="0" y="0"/>
            <wp:positionH relativeFrom="column">
              <wp:posOffset>-124782</wp:posOffset>
            </wp:positionH>
            <wp:positionV relativeFrom="paragraph">
              <wp:posOffset>-267335</wp:posOffset>
            </wp:positionV>
            <wp:extent cx="4970145" cy="1863804"/>
            <wp:effectExtent l="0" t="0" r="1905" b="3175"/>
            <wp:wrapNone/>
            <wp:docPr id="2" name="Picture 2" descr="Inline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1"/>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970145" cy="186380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jc w:val="center"/>
        <w:rPr>
          <w:rFonts w:cstheme="minorHAnsi"/>
          <w:b/>
          <w:color w:val="086572"/>
          <w:spacing w:val="10"/>
          <w:sz w:val="40"/>
          <w:szCs w:val="40"/>
        </w:rPr>
      </w:pPr>
    </w:p>
    <w:p w:rsidR="00043020" w:rsidRDefault="00043020" w:rsidP="00043020">
      <w:pPr>
        <w:spacing w:after="0" w:line="276" w:lineRule="auto"/>
        <w:rPr>
          <w:rFonts w:cstheme="minorHAnsi"/>
          <w:b/>
          <w:color w:val="086572"/>
          <w:spacing w:val="10"/>
          <w:sz w:val="40"/>
          <w:szCs w:val="40"/>
        </w:rPr>
      </w:pPr>
    </w:p>
    <w:p w:rsidR="009B586C" w:rsidRPr="00CF4B94" w:rsidRDefault="002C5981" w:rsidP="00A6344D">
      <w:pPr>
        <w:spacing w:after="0" w:line="276" w:lineRule="auto"/>
        <w:jc w:val="center"/>
        <w:rPr>
          <w:rFonts w:ascii="Perpetua Titling MT" w:hAnsi="Perpetua Titling MT"/>
          <w:spacing w:val="20"/>
          <w:sz w:val="40"/>
          <w:szCs w:val="40"/>
        </w:rPr>
      </w:pPr>
      <w:r>
        <w:rPr>
          <w:rFonts w:ascii="Perpetua Titling MT" w:hAnsi="Perpetua Titling MT" w:cstheme="minorHAnsi"/>
          <w:b/>
          <w:spacing w:val="20"/>
          <w:sz w:val="40"/>
          <w:szCs w:val="40"/>
        </w:rPr>
        <w:t>GENERAL PROCEDURE</w:t>
      </w:r>
    </w:p>
    <w:p w:rsidR="00FA5634" w:rsidRDefault="000933D9" w:rsidP="002C5981">
      <w:pPr>
        <w:spacing w:after="0" w:line="276" w:lineRule="auto"/>
        <w:jc w:val="center"/>
        <w:rPr>
          <w:rFonts w:ascii="Perpetua Titling MT" w:hAnsi="Perpetua Titling MT" w:cstheme="minorHAnsi"/>
          <w:spacing w:val="20"/>
          <w:sz w:val="40"/>
          <w:szCs w:val="40"/>
        </w:rPr>
      </w:pPr>
      <w:r w:rsidRPr="00043020">
        <w:rPr>
          <w:rFonts w:ascii="Sitka Heading" w:hAnsi="Sitka Heading"/>
          <w:noProof/>
          <w:spacing w:val="20"/>
          <w:lang w:val="en-US"/>
        </w:rPr>
        <w:drawing>
          <wp:anchor distT="0" distB="0" distL="114300" distR="114300" simplePos="0" relativeHeight="251671552" behindDoc="1" locked="0" layoutInCell="1" allowOverlap="1" wp14:anchorId="7AE48C5F" wp14:editId="2CEA060F">
            <wp:simplePos x="0" y="0"/>
            <wp:positionH relativeFrom="column">
              <wp:posOffset>124569</wp:posOffset>
            </wp:positionH>
            <wp:positionV relativeFrom="paragraph">
              <wp:posOffset>959485</wp:posOffset>
            </wp:positionV>
            <wp:extent cx="6453505" cy="6546850"/>
            <wp:effectExtent l="0" t="0" r="4445" b="6350"/>
            <wp:wrapNone/>
            <wp:docPr id="3" name="Picture 3" descr="C:\Users\User\AppData\Local\Microsoft\Windows\INetCache\Content.Word\Publ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Publication1.jpg"/>
                    <pic:cNvPicPr>
                      <a:picLocks noChangeAspect="1" noChangeArrowheads="1"/>
                    </pic:cNvPicPr>
                  </pic:nvPicPr>
                  <pic:blipFill rotWithShape="1">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t="24996" b="3271"/>
                    <a:stretch/>
                  </pic:blipFill>
                  <pic:spPr bwMode="auto">
                    <a:xfrm>
                      <a:off x="0" y="0"/>
                      <a:ext cx="6453505" cy="6546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5634">
        <w:rPr>
          <w:rFonts w:ascii="Perpetua Titling MT" w:hAnsi="Perpetua Titling MT" w:cstheme="minorHAnsi"/>
          <w:spacing w:val="20"/>
          <w:sz w:val="40"/>
          <w:szCs w:val="40"/>
        </w:rPr>
        <w:t xml:space="preserve">for </w:t>
      </w:r>
    </w:p>
    <w:p w:rsidR="002C5981" w:rsidRPr="00CF4B94" w:rsidRDefault="002C5981" w:rsidP="002C5981">
      <w:pPr>
        <w:spacing w:after="0" w:line="276" w:lineRule="auto"/>
        <w:jc w:val="center"/>
        <w:rPr>
          <w:rFonts w:ascii="Perpetua Titling MT" w:hAnsi="Perpetua Titling MT" w:cstheme="minorHAnsi"/>
          <w:spacing w:val="20"/>
          <w:sz w:val="40"/>
          <w:szCs w:val="40"/>
        </w:rPr>
      </w:pPr>
      <w:r>
        <w:rPr>
          <w:rFonts w:ascii="Perpetua Titling MT" w:hAnsi="Perpetua Titling MT" w:cstheme="minorHAnsi"/>
          <w:spacing w:val="20"/>
          <w:sz w:val="40"/>
          <w:szCs w:val="40"/>
        </w:rPr>
        <w:t xml:space="preserve">MAGNETIC PARTICLE </w:t>
      </w:r>
      <w:r w:rsidR="00D56AE2">
        <w:rPr>
          <w:rFonts w:ascii="Perpetua Titling MT" w:hAnsi="Perpetua Titling MT" w:cstheme="minorHAnsi"/>
          <w:spacing w:val="20"/>
          <w:sz w:val="40"/>
          <w:szCs w:val="40"/>
        </w:rPr>
        <w:t>TESTING</w:t>
      </w:r>
    </w:p>
    <w:p w:rsidR="009B586C" w:rsidRDefault="009B586C"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Pr="00CF4B94" w:rsidRDefault="00CF4B94" w:rsidP="00A6344D">
      <w:pPr>
        <w:spacing w:after="0" w:line="240" w:lineRule="auto"/>
        <w:jc w:val="center"/>
        <w:rPr>
          <w:rFonts w:cstheme="minorHAnsi"/>
          <w:color w:val="1DA2B6"/>
          <w:spacing w:val="10"/>
          <w:sz w:val="2"/>
          <w:szCs w:val="2"/>
        </w:rPr>
      </w:pPr>
    </w:p>
    <w:p w:rsidR="009B586C" w:rsidRDefault="009B586C" w:rsidP="00CF4B94">
      <w:pPr>
        <w:spacing w:after="0" w:line="240" w:lineRule="auto"/>
        <w:rPr>
          <w:rFonts w:cstheme="minorHAnsi"/>
          <w:color w:val="1DA2B6"/>
          <w:spacing w:val="10"/>
          <w:sz w:val="40"/>
          <w:szCs w:val="40"/>
        </w:rPr>
      </w:pPr>
    </w:p>
    <w:tbl>
      <w:tblPr>
        <w:tblW w:w="0" w:type="auto"/>
        <w:tblInd w:w="1783" w:type="dxa"/>
        <w:tblCellMar>
          <w:left w:w="0" w:type="dxa"/>
          <w:right w:w="0" w:type="dxa"/>
        </w:tblCellMar>
        <w:tblLook w:val="04A0" w:firstRow="1" w:lastRow="0" w:firstColumn="1" w:lastColumn="0" w:noHBand="0" w:noVBand="1"/>
      </w:tblPr>
      <w:tblGrid>
        <w:gridCol w:w="3476"/>
        <w:gridCol w:w="2479"/>
      </w:tblGrid>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NUMBER:</w:t>
            </w:r>
          </w:p>
        </w:tc>
        <w:tc>
          <w:tcPr>
            <w:tcW w:w="2479" w:type="dxa"/>
            <w:shd w:val="clear" w:color="auto" w:fill="auto"/>
            <w:tcMar>
              <w:top w:w="0" w:type="dxa"/>
              <w:left w:w="108" w:type="dxa"/>
              <w:bottom w:w="0" w:type="dxa"/>
              <w:right w:w="108" w:type="dxa"/>
            </w:tcMar>
            <w:vAlign w:val="center"/>
            <w:hideMark/>
          </w:tcPr>
          <w:p w:rsidR="009B586C" w:rsidRPr="002C5981" w:rsidRDefault="00FA5634" w:rsidP="003B32E6">
            <w:pPr>
              <w:spacing w:after="0"/>
              <w:rPr>
                <w:rFonts w:ascii="Perpetua Titling MT" w:hAnsi="Perpetua Titling MT" w:cs="Calibri Light"/>
                <w:color w:val="3F4447"/>
                <w:spacing w:val="20"/>
                <w:sz w:val="24"/>
                <w:szCs w:val="24"/>
                <w:highlight w:val="yellow"/>
              </w:rPr>
            </w:pPr>
            <w:r w:rsidRPr="002C5981">
              <w:rPr>
                <w:rFonts w:ascii="Perpetua Titling MT" w:hAnsi="Perpetua Titling MT" w:cs="Calibri Light"/>
                <w:color w:val="3F4447"/>
                <w:spacing w:val="20"/>
                <w:sz w:val="24"/>
                <w:szCs w:val="24"/>
              </w:rPr>
              <w:t>IQMS-</w:t>
            </w:r>
            <w:r w:rsidR="002C5981" w:rsidRPr="002C5981">
              <w:rPr>
                <w:rFonts w:ascii="Perpetua Titling MT" w:hAnsi="Perpetua Titling MT" w:cs="Calibri Light"/>
                <w:color w:val="3F4447"/>
                <w:spacing w:val="20"/>
                <w:sz w:val="24"/>
                <w:szCs w:val="24"/>
              </w:rPr>
              <w:t>MT-P-001</w:t>
            </w:r>
          </w:p>
        </w:tc>
      </w:tr>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REVISION:</w:t>
            </w:r>
          </w:p>
        </w:tc>
        <w:tc>
          <w:tcPr>
            <w:tcW w:w="2479" w:type="dxa"/>
            <w:shd w:val="clear" w:color="auto" w:fill="auto"/>
            <w:tcMar>
              <w:top w:w="0" w:type="dxa"/>
              <w:left w:w="108" w:type="dxa"/>
              <w:bottom w:w="0" w:type="dxa"/>
              <w:right w:w="108" w:type="dxa"/>
            </w:tcMar>
            <w:vAlign w:val="center"/>
            <w:hideMark/>
          </w:tcPr>
          <w:p w:rsidR="009B586C" w:rsidRPr="00CF4B94" w:rsidRDefault="00957CAA" w:rsidP="003B32E6">
            <w:pPr>
              <w:spacing w:after="0"/>
              <w:rPr>
                <w:rFonts w:ascii="Perpetua Titling MT" w:hAnsi="Perpetua Titling MT" w:cs="Calibri Light"/>
                <w:color w:val="3F4447"/>
                <w:spacing w:val="20"/>
                <w:sz w:val="24"/>
                <w:szCs w:val="24"/>
              </w:rPr>
            </w:pPr>
            <w:r w:rsidRPr="00CF4B94">
              <w:rPr>
                <w:rFonts w:ascii="Perpetua Titling MT" w:hAnsi="Perpetua Titling MT" w:cs="Calibri Light"/>
                <w:color w:val="3F4447"/>
                <w:spacing w:val="20"/>
                <w:sz w:val="24"/>
                <w:szCs w:val="24"/>
              </w:rPr>
              <w:t>00</w:t>
            </w:r>
          </w:p>
        </w:tc>
      </w:tr>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DATE:</w:t>
            </w:r>
          </w:p>
        </w:tc>
        <w:tc>
          <w:tcPr>
            <w:tcW w:w="2479" w:type="dxa"/>
            <w:shd w:val="clear" w:color="auto" w:fill="auto"/>
            <w:tcMar>
              <w:top w:w="0" w:type="dxa"/>
              <w:left w:w="108" w:type="dxa"/>
              <w:bottom w:w="0" w:type="dxa"/>
              <w:right w:w="108" w:type="dxa"/>
            </w:tcMar>
            <w:vAlign w:val="center"/>
            <w:hideMark/>
          </w:tcPr>
          <w:p w:rsidR="009B586C" w:rsidRPr="00CF4B94" w:rsidRDefault="002C5981" w:rsidP="003B32E6">
            <w:pPr>
              <w:spacing w:after="0"/>
              <w:rPr>
                <w:rFonts w:ascii="Perpetua Titling MT" w:hAnsi="Perpetua Titling MT" w:cs="Calibri Light"/>
                <w:color w:val="3F4447"/>
                <w:spacing w:val="20"/>
                <w:sz w:val="24"/>
                <w:szCs w:val="24"/>
              </w:rPr>
            </w:pPr>
            <w:r>
              <w:rPr>
                <w:rFonts w:ascii="Perpetua Titling MT" w:hAnsi="Perpetua Titling MT" w:cs="Calibri Light"/>
                <w:color w:val="3F4447"/>
                <w:spacing w:val="20"/>
                <w:sz w:val="24"/>
                <w:szCs w:val="24"/>
              </w:rPr>
              <w:t>31</w:t>
            </w:r>
            <w:r w:rsidR="00043020" w:rsidRPr="00CF4B94">
              <w:rPr>
                <w:rFonts w:ascii="Perpetua Titling MT" w:hAnsi="Perpetua Titling MT" w:cs="Calibri Light"/>
                <w:color w:val="3F4447"/>
                <w:spacing w:val="20"/>
                <w:sz w:val="24"/>
                <w:szCs w:val="24"/>
              </w:rPr>
              <w:t xml:space="preserve"> MAY 2017</w:t>
            </w:r>
          </w:p>
        </w:tc>
      </w:tr>
    </w:tbl>
    <w:p w:rsidR="00CF4B94" w:rsidRDefault="00CF4B94" w:rsidP="00CF4B94">
      <w:pPr>
        <w:tabs>
          <w:tab w:val="left" w:pos="8683"/>
        </w:tabs>
        <w:spacing w:after="0" w:line="240" w:lineRule="auto"/>
        <w:rPr>
          <w:rFonts w:cstheme="minorHAnsi"/>
          <w:color w:val="1DA2B6"/>
          <w:spacing w:val="10"/>
          <w:sz w:val="10"/>
          <w:szCs w:val="10"/>
        </w:rPr>
      </w:pPr>
      <w:r>
        <w:rPr>
          <w:rFonts w:cstheme="minorHAnsi"/>
          <w:color w:val="1DA2B6"/>
          <w:spacing w:val="10"/>
          <w:sz w:val="40"/>
          <w:szCs w:val="40"/>
        </w:rPr>
        <w:tab/>
      </w: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Pr="00CF4B94" w:rsidRDefault="00CF4B94" w:rsidP="00CF4B94">
      <w:pPr>
        <w:tabs>
          <w:tab w:val="left" w:pos="8683"/>
        </w:tabs>
        <w:spacing w:after="0" w:line="240" w:lineRule="auto"/>
        <w:rPr>
          <w:rFonts w:cstheme="minorHAnsi"/>
          <w:color w:val="1DA2B6"/>
          <w:spacing w:val="10"/>
          <w:sz w:val="10"/>
          <w:szCs w:val="10"/>
        </w:rPr>
      </w:pPr>
    </w:p>
    <w:p w:rsidR="00A016FA" w:rsidRDefault="00A016FA" w:rsidP="00CF4B94">
      <w:pPr>
        <w:tabs>
          <w:tab w:val="center" w:pos="5244"/>
        </w:tabs>
        <w:spacing w:after="0" w:line="276" w:lineRule="auto"/>
        <w:rPr>
          <w:noProof/>
          <w:lang w:eastAsia="en-ZA"/>
        </w:rPr>
      </w:pPr>
    </w:p>
    <w:p w:rsidR="00E311D5" w:rsidRDefault="00E311D5" w:rsidP="00CF4B94">
      <w:pPr>
        <w:tabs>
          <w:tab w:val="center" w:pos="5244"/>
        </w:tabs>
        <w:spacing w:after="0" w:line="276" w:lineRule="auto"/>
        <w:rPr>
          <w:rFonts w:cstheme="minorHAnsi"/>
          <w:color w:val="1DA2B6"/>
          <w:spacing w:val="10"/>
          <w:sz w:val="40"/>
          <w:szCs w:val="40"/>
        </w:rPr>
      </w:pPr>
    </w:p>
    <w:p w:rsidR="00E311D5" w:rsidRDefault="00E311D5" w:rsidP="00CF4B94">
      <w:pPr>
        <w:tabs>
          <w:tab w:val="center" w:pos="5244"/>
        </w:tabs>
        <w:spacing w:after="0" w:line="276" w:lineRule="auto"/>
        <w:rPr>
          <w:rFonts w:cstheme="minorHAnsi"/>
          <w:color w:val="1DA2B6"/>
          <w:spacing w:val="10"/>
          <w:sz w:val="40"/>
          <w:szCs w:val="40"/>
        </w:rPr>
      </w:pPr>
    </w:p>
    <w:p w:rsidR="00E311D5" w:rsidRDefault="00E311D5" w:rsidP="00CF4B94">
      <w:pPr>
        <w:tabs>
          <w:tab w:val="center" w:pos="5244"/>
        </w:tabs>
        <w:spacing w:after="0" w:line="276" w:lineRule="auto"/>
        <w:rPr>
          <w:rFonts w:cstheme="minorHAnsi"/>
          <w:color w:val="1DA2B6"/>
          <w:spacing w:val="10"/>
          <w:sz w:val="40"/>
          <w:szCs w:val="40"/>
        </w:rPr>
      </w:pPr>
    </w:p>
    <w:p w:rsidR="00E311D5" w:rsidRDefault="00E311D5" w:rsidP="00CF4B94">
      <w:pPr>
        <w:tabs>
          <w:tab w:val="center" w:pos="5244"/>
        </w:tabs>
        <w:spacing w:after="0" w:line="276" w:lineRule="auto"/>
        <w:rPr>
          <w:rFonts w:cstheme="minorHAnsi"/>
          <w:color w:val="1DA2B6"/>
          <w:spacing w:val="10"/>
          <w:sz w:val="40"/>
          <w:szCs w:val="40"/>
        </w:rPr>
      </w:pPr>
    </w:p>
    <w:p w:rsidR="00E311D5" w:rsidRDefault="00E311D5" w:rsidP="00CF4B94">
      <w:pPr>
        <w:tabs>
          <w:tab w:val="center" w:pos="5244"/>
        </w:tabs>
        <w:spacing w:after="0" w:line="276" w:lineRule="auto"/>
        <w:rPr>
          <w:rFonts w:cstheme="minorHAnsi"/>
          <w:color w:val="1DA2B6"/>
          <w:spacing w:val="10"/>
          <w:sz w:val="40"/>
          <w:szCs w:val="40"/>
        </w:rPr>
      </w:pPr>
    </w:p>
    <w:p w:rsidR="00E311D5" w:rsidRDefault="00E311D5" w:rsidP="00CF4B94">
      <w:pPr>
        <w:tabs>
          <w:tab w:val="center" w:pos="5244"/>
        </w:tabs>
        <w:spacing w:after="0" w:line="276" w:lineRule="auto"/>
        <w:rPr>
          <w:rFonts w:cstheme="minorHAnsi"/>
          <w:color w:val="1DA2B6"/>
          <w:spacing w:val="10"/>
          <w:sz w:val="40"/>
          <w:szCs w:val="40"/>
        </w:rPr>
      </w:pPr>
    </w:p>
    <w:p w:rsidR="00E311D5" w:rsidRDefault="00E311D5" w:rsidP="00CF4B94">
      <w:pPr>
        <w:tabs>
          <w:tab w:val="center" w:pos="5244"/>
        </w:tabs>
        <w:spacing w:after="0" w:line="276" w:lineRule="auto"/>
        <w:rPr>
          <w:rFonts w:cstheme="minorHAnsi"/>
          <w:color w:val="1DA2B6"/>
          <w:spacing w:val="10"/>
          <w:sz w:val="40"/>
          <w:szCs w:val="40"/>
        </w:rPr>
      </w:pPr>
    </w:p>
    <w:p w:rsidR="00E311D5" w:rsidRPr="00A016FA" w:rsidRDefault="00E311D5" w:rsidP="00CF4B94">
      <w:pPr>
        <w:tabs>
          <w:tab w:val="center" w:pos="5244"/>
        </w:tabs>
        <w:spacing w:after="0" w:line="276" w:lineRule="auto"/>
        <w:rPr>
          <w:rFonts w:cstheme="minorHAnsi"/>
          <w:color w:val="1DA2B6"/>
          <w:spacing w:val="10"/>
          <w:sz w:val="40"/>
          <w:szCs w:val="40"/>
        </w:rPr>
      </w:pPr>
    </w:p>
    <w:p w:rsidR="00CF4B94" w:rsidRDefault="00075A5D" w:rsidP="00075A5D">
      <w:pPr>
        <w:tabs>
          <w:tab w:val="left" w:pos="3130"/>
        </w:tabs>
        <w:rPr>
          <w:rFonts w:cstheme="minorHAnsi"/>
          <w:sz w:val="40"/>
          <w:szCs w:val="40"/>
        </w:rPr>
      </w:pPr>
      <w:r>
        <w:rPr>
          <w:rFonts w:cstheme="minorHAnsi"/>
          <w:sz w:val="40"/>
          <w:szCs w:val="40"/>
        </w:rPr>
        <w:tab/>
      </w:r>
    </w:p>
    <w:p w:rsidR="00CF4B94" w:rsidRPr="00815033" w:rsidRDefault="0021261F" w:rsidP="00815033">
      <w:pPr>
        <w:rPr>
          <w:rFonts w:cstheme="minorHAnsi"/>
          <w:sz w:val="40"/>
          <w:szCs w:val="40"/>
        </w:rPr>
      </w:pPr>
      <w:r w:rsidRPr="000C0E28">
        <w:rPr>
          <w:rFonts w:cstheme="minorHAnsi"/>
          <w:noProof/>
          <w:sz w:val="40"/>
          <w:szCs w:val="40"/>
          <w:lang w:val="en-US"/>
        </w:rPr>
        <mc:AlternateContent>
          <mc:Choice Requires="wps">
            <w:drawing>
              <wp:anchor distT="45720" distB="45720" distL="114300" distR="114300" simplePos="0" relativeHeight="251669504" behindDoc="0" locked="0" layoutInCell="1" allowOverlap="1">
                <wp:simplePos x="0" y="0"/>
                <wp:positionH relativeFrom="column">
                  <wp:posOffset>-44450</wp:posOffset>
                </wp:positionH>
                <wp:positionV relativeFrom="paragraph">
                  <wp:posOffset>96216</wp:posOffset>
                </wp:positionV>
                <wp:extent cx="6736715" cy="95896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958960"/>
                        </a:xfrm>
                        <a:prstGeom prst="rect">
                          <a:avLst/>
                        </a:prstGeom>
                        <a:solidFill>
                          <a:srgbClr val="FFFFFF">
                            <a:alpha val="64000"/>
                          </a:srgbClr>
                        </a:solidFill>
                        <a:ln w="9525">
                          <a:noFill/>
                          <a:miter lim="800000"/>
                          <a:headEnd/>
                          <a:tailEnd/>
                        </a:ln>
                        <a:effectLst>
                          <a:softEdge rad="31750"/>
                        </a:effectLst>
                      </wps:spPr>
                      <wps:txbx>
                        <w:txbxContent>
                          <w:p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proofErr w:type="spellStart"/>
                            <w:r w:rsidRPr="000C0E28">
                              <w:rPr>
                                <w:rFonts w:ascii="Sitka Heading" w:hAnsi="Sitka Heading"/>
                                <w:spacing w:val="20"/>
                                <w:sz w:val="24"/>
                              </w:rPr>
                              <w:t>Milnerton</w:t>
                            </w:r>
                            <w:proofErr w:type="spellEnd"/>
                            <w:r w:rsidRPr="000C0E28">
                              <w:rPr>
                                <w:rFonts w:ascii="Sitka Heading" w:hAnsi="Sitka Heading"/>
                                <w:spacing w:val="20"/>
                                <w:sz w:val="24"/>
                              </w:rPr>
                              <w:t>, 7441</w:t>
                            </w:r>
                          </w:p>
                          <w:p w:rsidR="00564BD0" w:rsidRPr="000C0E28" w:rsidRDefault="00564BD0"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2"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26" type="#_x0000_t202" style="position:absolute;margin-left:-3.5pt;margin-top:7.6pt;width:530.45pt;height:7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LWSQIAAHQEAAAOAAAAZHJzL2Uyb0RvYy54bWysVNtu3CAQfa/Uf0C8N15v9mqtN0qTbFUp&#10;vUhJP2CM8RoVMxTYtdOv74CzybZ9q+oHxMBwOJwz483V0Gl2lM4rNCXPLyacSSOwVmZf8m+Pu3cr&#10;znwAU4NGI0v+JD2/2r59s+ltIafYoq6lYwRifNHbkrch2CLLvGhlB/4CrTS02aDrIFDo9lntoCf0&#10;TmfTyWSR9ehq61BI72n1dtzk24TfNFKEL03jZWC65MQtpNGlsYpjtt1AsXdgWyWeacA/sOhAGbr0&#10;BeoWArCDU39BdUo49NiEC4Fdhk2jhExvoNfkkz9e89CClektJI63LzL5/wcrPh+/Oqbqkk/zJWcG&#10;OjLpUQ6BvceBTaM+vfUFpT1YSgwDLZPP6a3e3qP47pnBmxbMXl47h30roSZ+eTyZnR0dcXwEqfpP&#10;WNM1cAiYgIbGdVE8koMROvn09OJNpCJocbG8XCzzOWeC9tbz1XqRzMugOJ22zocPEjsWJyV35H1C&#10;h+O9D5ENFKeUeJlHreqd0joFbl/daMeOQHWyS994VtsWxtXFbDI5XenH9IT5G442rI/0pvN03GC8&#10;INVYpwIVulZdyVcENEJBEeW6M3VKCaD0OCeq2kReMpUw8R8ZN+Gu3kvmgPy6zJfzE5+ztKR5lHkU&#10;PAzVQODRiArrJ1Lf4dgE1LQ0adH95KynBii5/3EAJznTHw05uM5ns9gxKZjNl1MK3PlOdb4DRhBU&#10;yUVwnI3BTUh9FpkbvCavG5VseOXyXCFU2knJ5zaMvXMep6zXn8X2FwAAAP//AwBQSwMEFAAGAAgA&#10;AAAhANsDgSngAAAACgEAAA8AAABkcnMvZG93bnJldi54bWxMj0FPwzAMhe9I/IfISFzQltKpGeua&#10;TgiEQLsxdmC3rDFtReOUJtvKv8c7sZvt9/T8vWI1uk4ccQitJw330wQEUuVtS7WG7cfL5AFEiIas&#10;6Tyhhl8MsCqvrwqTW3+idzxuYi04hEJuNDQx9rmUoWrQmTD1PRJrX35wJvI61NIO5sThrpNpkijp&#10;TEv8oTE9PjVYfW8OjlPs3S6Tc1Kfavvztg672frZvmp9ezM+LkFEHOO/Gc74jA4lM+39gWwQnYbJ&#10;nKtEvmcpiLOeZLMFiD1PSqUgy0JeVij/AAAA//8DAFBLAQItABQABgAIAAAAIQC2gziS/gAAAOEB&#10;AAATAAAAAAAAAAAAAAAAAAAAAABbQ29udGVudF9UeXBlc10ueG1sUEsBAi0AFAAGAAgAAAAhADj9&#10;If/WAAAAlAEAAAsAAAAAAAAAAAAAAAAALwEAAF9yZWxzLy5yZWxzUEsBAi0AFAAGAAgAAAAhAJgw&#10;4tZJAgAAdAQAAA4AAAAAAAAAAAAAAAAALgIAAGRycy9lMm9Eb2MueG1sUEsBAi0AFAAGAAgAAAAh&#10;ANsDgSngAAAACgEAAA8AAAAAAAAAAAAAAAAAowQAAGRycy9kb3ducmV2LnhtbFBLBQYAAAAABAAE&#10;APMAAACwBQAAAAA=&#10;" stroked="f">
                <v:fill opacity="41891f"/>
                <v:textbox>
                  <w:txbxContent>
                    <w:p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r w:rsidRPr="000C0E28">
                        <w:rPr>
                          <w:rFonts w:ascii="Sitka Heading" w:hAnsi="Sitka Heading"/>
                          <w:spacing w:val="20"/>
                          <w:sz w:val="24"/>
                        </w:rPr>
                        <w:t>Milnerton, 7441</w:t>
                      </w:r>
                    </w:p>
                    <w:p w:rsidR="00564BD0" w:rsidRPr="000C0E28" w:rsidRDefault="00564BD0"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3"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v:textbox>
              </v:shape>
            </w:pict>
          </mc:Fallback>
        </mc:AlternateContent>
      </w:r>
    </w:p>
    <w:sdt>
      <w:sdtPr>
        <w:rPr>
          <w:rFonts w:asciiTheme="minorHAnsi" w:eastAsiaTheme="minorHAnsi" w:hAnsiTheme="minorHAnsi" w:cstheme="minorBidi"/>
          <w:color w:val="auto"/>
          <w:sz w:val="22"/>
          <w:szCs w:val="22"/>
          <w:lang w:val="en-ZA"/>
        </w:rPr>
        <w:id w:val="-760601853"/>
        <w:docPartObj>
          <w:docPartGallery w:val="Table of Contents"/>
          <w:docPartUnique/>
        </w:docPartObj>
      </w:sdtPr>
      <w:sdtEndPr>
        <w:rPr>
          <w:b/>
          <w:bCs/>
          <w:noProof/>
        </w:rPr>
      </w:sdtEndPr>
      <w:sdtContent>
        <w:p w:rsidR="009D28CD" w:rsidRPr="00412571" w:rsidRDefault="009D28CD" w:rsidP="00412571">
          <w:pPr>
            <w:pStyle w:val="TOCHeading"/>
            <w:jc w:val="center"/>
            <w:rPr>
              <w:b/>
              <w:caps/>
              <w:color w:val="auto"/>
            </w:rPr>
          </w:pPr>
          <w:r w:rsidRPr="00412571">
            <w:rPr>
              <w:b/>
              <w:caps/>
              <w:color w:val="auto"/>
            </w:rPr>
            <w:t>Contents</w:t>
          </w:r>
        </w:p>
        <w:p w:rsidR="00356AD6" w:rsidRDefault="009D28CD">
          <w:pPr>
            <w:pStyle w:val="TOC1"/>
            <w:rPr>
              <w:rFonts w:eastAsiaTheme="minorEastAsia"/>
              <w:noProof/>
              <w:lang w:eastAsia="en-ZA"/>
            </w:rPr>
          </w:pPr>
          <w:r w:rsidRPr="00412571">
            <w:fldChar w:fldCharType="begin"/>
          </w:r>
          <w:r w:rsidRPr="00412571">
            <w:instrText xml:space="preserve"> TOC \o "1-3" \h \z \u </w:instrText>
          </w:r>
          <w:r w:rsidRPr="00412571">
            <w:fldChar w:fldCharType="separate"/>
          </w:r>
          <w:hyperlink w:anchor="_Toc484008583" w:history="1">
            <w:r w:rsidR="00356AD6" w:rsidRPr="00DA49CF">
              <w:rPr>
                <w:rStyle w:val="Hyperlink"/>
                <w:rFonts w:eastAsia="Times New Roman" w:cstheme="majorHAnsi"/>
                <w:noProof/>
                <w:lang w:val="en-US"/>
              </w:rPr>
              <w:t>1.</w:t>
            </w:r>
            <w:r w:rsidR="00356AD6">
              <w:rPr>
                <w:rFonts w:eastAsiaTheme="minorEastAsia"/>
                <w:noProof/>
                <w:lang w:eastAsia="en-ZA"/>
              </w:rPr>
              <w:tab/>
            </w:r>
            <w:r w:rsidR="00356AD6" w:rsidRPr="00DA49CF">
              <w:rPr>
                <w:rStyle w:val="Hyperlink"/>
                <w:rFonts w:eastAsia="Times New Roman" w:cstheme="majorHAnsi"/>
                <w:noProof/>
                <w:lang w:val="en-US"/>
              </w:rPr>
              <w:t>PURPOSE</w:t>
            </w:r>
            <w:r w:rsidR="00356AD6">
              <w:rPr>
                <w:noProof/>
                <w:webHidden/>
              </w:rPr>
              <w:tab/>
            </w:r>
            <w:r w:rsidR="00356AD6">
              <w:rPr>
                <w:noProof/>
                <w:webHidden/>
              </w:rPr>
              <w:fldChar w:fldCharType="begin"/>
            </w:r>
            <w:r w:rsidR="00356AD6">
              <w:rPr>
                <w:noProof/>
                <w:webHidden/>
              </w:rPr>
              <w:instrText xml:space="preserve"> PAGEREF _Toc484008583 \h </w:instrText>
            </w:r>
            <w:r w:rsidR="00356AD6">
              <w:rPr>
                <w:noProof/>
                <w:webHidden/>
              </w:rPr>
            </w:r>
            <w:r w:rsidR="00356AD6">
              <w:rPr>
                <w:noProof/>
                <w:webHidden/>
              </w:rPr>
              <w:fldChar w:fldCharType="separate"/>
            </w:r>
            <w:r w:rsidR="00075A5D">
              <w:rPr>
                <w:noProof/>
                <w:webHidden/>
              </w:rPr>
              <w:t>3</w:t>
            </w:r>
            <w:r w:rsidR="00356AD6">
              <w:rPr>
                <w:noProof/>
                <w:webHidden/>
              </w:rPr>
              <w:fldChar w:fldCharType="end"/>
            </w:r>
          </w:hyperlink>
        </w:p>
        <w:p w:rsidR="00356AD6" w:rsidRDefault="00F202D6">
          <w:pPr>
            <w:pStyle w:val="TOC1"/>
            <w:rPr>
              <w:rFonts w:eastAsiaTheme="minorEastAsia"/>
              <w:noProof/>
              <w:lang w:eastAsia="en-ZA"/>
            </w:rPr>
          </w:pPr>
          <w:hyperlink w:anchor="_Toc484008584" w:history="1">
            <w:r w:rsidR="00356AD6" w:rsidRPr="00DA49CF">
              <w:rPr>
                <w:rStyle w:val="Hyperlink"/>
                <w:rFonts w:eastAsia="Times New Roman" w:cstheme="majorHAnsi"/>
                <w:noProof/>
                <w:lang w:val="en-US"/>
              </w:rPr>
              <w:t>2.</w:t>
            </w:r>
            <w:r w:rsidR="00356AD6">
              <w:rPr>
                <w:rFonts w:eastAsiaTheme="minorEastAsia"/>
                <w:noProof/>
                <w:lang w:eastAsia="en-ZA"/>
              </w:rPr>
              <w:tab/>
            </w:r>
            <w:r w:rsidR="00356AD6" w:rsidRPr="00DA49CF">
              <w:rPr>
                <w:rStyle w:val="Hyperlink"/>
                <w:rFonts w:eastAsia="Times New Roman" w:cstheme="majorHAnsi"/>
                <w:noProof/>
                <w:lang w:val="en-US"/>
              </w:rPr>
              <w:t>SCOPE</w:t>
            </w:r>
            <w:r w:rsidR="00356AD6">
              <w:rPr>
                <w:noProof/>
                <w:webHidden/>
              </w:rPr>
              <w:tab/>
            </w:r>
            <w:r w:rsidR="00356AD6">
              <w:rPr>
                <w:noProof/>
                <w:webHidden/>
              </w:rPr>
              <w:fldChar w:fldCharType="begin"/>
            </w:r>
            <w:r w:rsidR="00356AD6">
              <w:rPr>
                <w:noProof/>
                <w:webHidden/>
              </w:rPr>
              <w:instrText xml:space="preserve"> PAGEREF _Toc484008584 \h </w:instrText>
            </w:r>
            <w:r w:rsidR="00356AD6">
              <w:rPr>
                <w:noProof/>
                <w:webHidden/>
              </w:rPr>
            </w:r>
            <w:r w:rsidR="00356AD6">
              <w:rPr>
                <w:noProof/>
                <w:webHidden/>
              </w:rPr>
              <w:fldChar w:fldCharType="separate"/>
            </w:r>
            <w:r w:rsidR="00075A5D">
              <w:rPr>
                <w:noProof/>
                <w:webHidden/>
              </w:rPr>
              <w:t>3</w:t>
            </w:r>
            <w:r w:rsidR="00356AD6">
              <w:rPr>
                <w:noProof/>
                <w:webHidden/>
              </w:rPr>
              <w:fldChar w:fldCharType="end"/>
            </w:r>
          </w:hyperlink>
        </w:p>
        <w:p w:rsidR="00356AD6" w:rsidRDefault="00F202D6">
          <w:pPr>
            <w:pStyle w:val="TOC1"/>
            <w:rPr>
              <w:rFonts w:eastAsiaTheme="minorEastAsia"/>
              <w:noProof/>
              <w:lang w:eastAsia="en-ZA"/>
            </w:rPr>
          </w:pPr>
          <w:hyperlink w:anchor="_Toc484008585" w:history="1">
            <w:r w:rsidR="00356AD6" w:rsidRPr="00DA49CF">
              <w:rPr>
                <w:rStyle w:val="Hyperlink"/>
                <w:rFonts w:eastAsia="Times New Roman" w:cstheme="majorHAnsi"/>
                <w:noProof/>
                <w:lang w:val="en-US"/>
              </w:rPr>
              <w:t>3.</w:t>
            </w:r>
            <w:r w:rsidR="00356AD6">
              <w:rPr>
                <w:rFonts w:eastAsiaTheme="minorEastAsia"/>
                <w:noProof/>
                <w:lang w:eastAsia="en-ZA"/>
              </w:rPr>
              <w:tab/>
            </w:r>
            <w:r w:rsidR="00356AD6" w:rsidRPr="00DA49CF">
              <w:rPr>
                <w:rStyle w:val="Hyperlink"/>
                <w:rFonts w:eastAsia="Times New Roman" w:cstheme="majorHAnsi"/>
                <w:noProof/>
                <w:lang w:val="en-US"/>
              </w:rPr>
              <w:t>REFERENCING CODE SPECIFICATIONS</w:t>
            </w:r>
            <w:r w:rsidR="00356AD6">
              <w:rPr>
                <w:noProof/>
                <w:webHidden/>
              </w:rPr>
              <w:tab/>
            </w:r>
            <w:r w:rsidR="00356AD6">
              <w:rPr>
                <w:noProof/>
                <w:webHidden/>
              </w:rPr>
              <w:fldChar w:fldCharType="begin"/>
            </w:r>
            <w:r w:rsidR="00356AD6">
              <w:rPr>
                <w:noProof/>
                <w:webHidden/>
              </w:rPr>
              <w:instrText xml:space="preserve"> PAGEREF _Toc484008585 \h </w:instrText>
            </w:r>
            <w:r w:rsidR="00356AD6">
              <w:rPr>
                <w:noProof/>
                <w:webHidden/>
              </w:rPr>
            </w:r>
            <w:r w:rsidR="00356AD6">
              <w:rPr>
                <w:noProof/>
                <w:webHidden/>
              </w:rPr>
              <w:fldChar w:fldCharType="separate"/>
            </w:r>
            <w:r w:rsidR="00075A5D">
              <w:rPr>
                <w:noProof/>
                <w:webHidden/>
              </w:rPr>
              <w:t>3</w:t>
            </w:r>
            <w:r w:rsidR="00356AD6">
              <w:rPr>
                <w:noProof/>
                <w:webHidden/>
              </w:rPr>
              <w:fldChar w:fldCharType="end"/>
            </w:r>
          </w:hyperlink>
        </w:p>
        <w:p w:rsidR="00356AD6" w:rsidRDefault="00F202D6">
          <w:pPr>
            <w:pStyle w:val="TOC1"/>
            <w:rPr>
              <w:rFonts w:eastAsiaTheme="minorEastAsia"/>
              <w:noProof/>
              <w:lang w:eastAsia="en-ZA"/>
            </w:rPr>
          </w:pPr>
          <w:hyperlink w:anchor="_Toc484008586" w:history="1">
            <w:r w:rsidR="00356AD6" w:rsidRPr="00DA49CF">
              <w:rPr>
                <w:rStyle w:val="Hyperlink"/>
                <w:rFonts w:eastAsia="Times New Roman" w:cstheme="majorHAnsi"/>
                <w:noProof/>
                <w:lang w:val="en-US"/>
              </w:rPr>
              <w:t>4.</w:t>
            </w:r>
            <w:r w:rsidR="00356AD6">
              <w:rPr>
                <w:rFonts w:eastAsiaTheme="minorEastAsia"/>
                <w:noProof/>
                <w:lang w:eastAsia="en-ZA"/>
              </w:rPr>
              <w:tab/>
            </w:r>
            <w:r w:rsidR="00356AD6" w:rsidRPr="00DA49CF">
              <w:rPr>
                <w:rStyle w:val="Hyperlink"/>
                <w:rFonts w:eastAsia="Times New Roman" w:cstheme="majorHAnsi"/>
                <w:noProof/>
                <w:lang w:val="en-US"/>
              </w:rPr>
              <w:t>DEFINITIONS AND ABBREVIATIONS</w:t>
            </w:r>
            <w:r w:rsidR="00356AD6">
              <w:rPr>
                <w:noProof/>
                <w:webHidden/>
              </w:rPr>
              <w:tab/>
            </w:r>
            <w:r w:rsidR="00356AD6">
              <w:rPr>
                <w:noProof/>
                <w:webHidden/>
              </w:rPr>
              <w:fldChar w:fldCharType="begin"/>
            </w:r>
            <w:r w:rsidR="00356AD6">
              <w:rPr>
                <w:noProof/>
                <w:webHidden/>
              </w:rPr>
              <w:instrText xml:space="preserve"> PAGEREF _Toc484008586 \h </w:instrText>
            </w:r>
            <w:r w:rsidR="00356AD6">
              <w:rPr>
                <w:noProof/>
                <w:webHidden/>
              </w:rPr>
            </w:r>
            <w:r w:rsidR="00356AD6">
              <w:rPr>
                <w:noProof/>
                <w:webHidden/>
              </w:rPr>
              <w:fldChar w:fldCharType="separate"/>
            </w:r>
            <w:r w:rsidR="00075A5D">
              <w:rPr>
                <w:noProof/>
                <w:webHidden/>
              </w:rPr>
              <w:t>3</w:t>
            </w:r>
            <w:r w:rsidR="00356AD6">
              <w:rPr>
                <w:noProof/>
                <w:webHidden/>
              </w:rPr>
              <w:fldChar w:fldCharType="end"/>
            </w:r>
          </w:hyperlink>
        </w:p>
        <w:p w:rsidR="00356AD6" w:rsidRDefault="00F202D6">
          <w:pPr>
            <w:pStyle w:val="TOC1"/>
            <w:rPr>
              <w:rFonts w:eastAsiaTheme="minorEastAsia"/>
              <w:noProof/>
              <w:lang w:eastAsia="en-ZA"/>
            </w:rPr>
          </w:pPr>
          <w:hyperlink w:anchor="_Toc484008587" w:history="1">
            <w:r w:rsidR="00356AD6" w:rsidRPr="00DA49CF">
              <w:rPr>
                <w:rStyle w:val="Hyperlink"/>
                <w:rFonts w:eastAsia="Times New Roman" w:cstheme="majorHAnsi"/>
                <w:noProof/>
                <w:lang w:val="en-US"/>
              </w:rPr>
              <w:t>5.</w:t>
            </w:r>
            <w:r w:rsidR="00356AD6">
              <w:rPr>
                <w:rFonts w:eastAsiaTheme="minorEastAsia"/>
                <w:noProof/>
                <w:lang w:eastAsia="en-ZA"/>
              </w:rPr>
              <w:tab/>
            </w:r>
            <w:r w:rsidR="00356AD6" w:rsidRPr="00DA49CF">
              <w:rPr>
                <w:rStyle w:val="Hyperlink"/>
                <w:rFonts w:eastAsia="Times New Roman" w:cstheme="majorHAnsi"/>
                <w:noProof/>
                <w:lang w:val="en-US"/>
              </w:rPr>
              <w:t>NORMATIVE REFERENCES</w:t>
            </w:r>
            <w:r w:rsidR="00356AD6">
              <w:rPr>
                <w:noProof/>
                <w:webHidden/>
              </w:rPr>
              <w:tab/>
            </w:r>
            <w:r w:rsidR="00356AD6">
              <w:rPr>
                <w:noProof/>
                <w:webHidden/>
              </w:rPr>
              <w:fldChar w:fldCharType="begin"/>
            </w:r>
            <w:r w:rsidR="00356AD6">
              <w:rPr>
                <w:noProof/>
                <w:webHidden/>
              </w:rPr>
              <w:instrText xml:space="preserve"> PAGEREF _Toc484008587 \h </w:instrText>
            </w:r>
            <w:r w:rsidR="00356AD6">
              <w:rPr>
                <w:noProof/>
                <w:webHidden/>
              </w:rPr>
            </w:r>
            <w:r w:rsidR="00356AD6">
              <w:rPr>
                <w:noProof/>
                <w:webHidden/>
              </w:rPr>
              <w:fldChar w:fldCharType="separate"/>
            </w:r>
            <w:r w:rsidR="00075A5D">
              <w:rPr>
                <w:noProof/>
                <w:webHidden/>
              </w:rPr>
              <w:t>4</w:t>
            </w:r>
            <w:r w:rsidR="00356AD6">
              <w:rPr>
                <w:noProof/>
                <w:webHidden/>
              </w:rPr>
              <w:fldChar w:fldCharType="end"/>
            </w:r>
          </w:hyperlink>
        </w:p>
        <w:p w:rsidR="00356AD6" w:rsidRDefault="00F202D6">
          <w:pPr>
            <w:pStyle w:val="TOC1"/>
            <w:rPr>
              <w:rFonts w:eastAsiaTheme="minorEastAsia"/>
              <w:noProof/>
              <w:lang w:eastAsia="en-ZA"/>
            </w:rPr>
          </w:pPr>
          <w:hyperlink w:anchor="_Toc484008588" w:history="1">
            <w:r w:rsidR="00356AD6" w:rsidRPr="00DA49CF">
              <w:rPr>
                <w:rStyle w:val="Hyperlink"/>
                <w:rFonts w:cstheme="majorHAnsi"/>
                <w:noProof/>
              </w:rPr>
              <w:t>6.</w:t>
            </w:r>
            <w:r w:rsidR="00356AD6">
              <w:rPr>
                <w:rFonts w:eastAsiaTheme="minorEastAsia"/>
                <w:noProof/>
                <w:lang w:eastAsia="en-ZA"/>
              </w:rPr>
              <w:tab/>
            </w:r>
            <w:r w:rsidR="00356AD6" w:rsidRPr="00DA49CF">
              <w:rPr>
                <w:rStyle w:val="Hyperlink"/>
                <w:rFonts w:eastAsia="Times New Roman" w:cstheme="majorHAnsi"/>
                <w:noProof/>
                <w:lang w:val="en-US"/>
              </w:rPr>
              <w:t>REQUIREMENTS</w:t>
            </w:r>
            <w:r w:rsidR="00356AD6">
              <w:rPr>
                <w:noProof/>
                <w:webHidden/>
              </w:rPr>
              <w:tab/>
            </w:r>
            <w:r w:rsidR="00356AD6">
              <w:rPr>
                <w:noProof/>
                <w:webHidden/>
              </w:rPr>
              <w:fldChar w:fldCharType="begin"/>
            </w:r>
            <w:r w:rsidR="00356AD6">
              <w:rPr>
                <w:noProof/>
                <w:webHidden/>
              </w:rPr>
              <w:instrText xml:space="preserve"> PAGEREF _Toc484008588 \h </w:instrText>
            </w:r>
            <w:r w:rsidR="00356AD6">
              <w:rPr>
                <w:noProof/>
                <w:webHidden/>
              </w:rPr>
            </w:r>
            <w:r w:rsidR="00356AD6">
              <w:rPr>
                <w:noProof/>
                <w:webHidden/>
              </w:rPr>
              <w:fldChar w:fldCharType="separate"/>
            </w:r>
            <w:r w:rsidR="00075A5D">
              <w:rPr>
                <w:noProof/>
                <w:webHidden/>
              </w:rPr>
              <w:t>4</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89" w:history="1">
            <w:r w:rsidR="00356AD6" w:rsidRPr="00DA49CF">
              <w:rPr>
                <w:rStyle w:val="Hyperlink"/>
                <w:rFonts w:eastAsia="Times New Roman" w:cstheme="minorHAnsi"/>
                <w:noProof/>
                <w:lang w:val="en-US"/>
              </w:rPr>
              <w:t>6.1</w:t>
            </w:r>
            <w:r w:rsidR="00356AD6">
              <w:rPr>
                <w:rFonts w:eastAsiaTheme="minorEastAsia"/>
                <w:noProof/>
                <w:lang w:eastAsia="en-ZA"/>
              </w:rPr>
              <w:tab/>
            </w:r>
            <w:r w:rsidR="00356AD6" w:rsidRPr="00DA49CF">
              <w:rPr>
                <w:rStyle w:val="Hyperlink"/>
                <w:rFonts w:eastAsia="Times New Roman" w:cstheme="minorHAnsi"/>
                <w:noProof/>
                <w:lang w:val="en-US"/>
              </w:rPr>
              <w:t>Safety</w:t>
            </w:r>
            <w:r w:rsidR="00356AD6">
              <w:rPr>
                <w:noProof/>
                <w:webHidden/>
              </w:rPr>
              <w:tab/>
            </w:r>
            <w:r w:rsidR="00356AD6">
              <w:rPr>
                <w:noProof/>
                <w:webHidden/>
              </w:rPr>
              <w:fldChar w:fldCharType="begin"/>
            </w:r>
            <w:r w:rsidR="00356AD6">
              <w:rPr>
                <w:noProof/>
                <w:webHidden/>
              </w:rPr>
              <w:instrText xml:space="preserve"> PAGEREF _Toc484008589 \h </w:instrText>
            </w:r>
            <w:r w:rsidR="00356AD6">
              <w:rPr>
                <w:noProof/>
                <w:webHidden/>
              </w:rPr>
            </w:r>
            <w:r w:rsidR="00356AD6">
              <w:rPr>
                <w:noProof/>
                <w:webHidden/>
              </w:rPr>
              <w:fldChar w:fldCharType="separate"/>
            </w:r>
            <w:r w:rsidR="00075A5D">
              <w:rPr>
                <w:noProof/>
                <w:webHidden/>
              </w:rPr>
              <w:t>4</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0" w:history="1">
            <w:r w:rsidR="00356AD6" w:rsidRPr="00DA49CF">
              <w:rPr>
                <w:rStyle w:val="Hyperlink"/>
                <w:rFonts w:eastAsia="Times New Roman" w:cstheme="minorHAnsi"/>
                <w:noProof/>
                <w:lang w:val="en-US"/>
              </w:rPr>
              <w:t>6.2</w:t>
            </w:r>
            <w:r w:rsidR="00356AD6">
              <w:rPr>
                <w:rFonts w:eastAsiaTheme="minorEastAsia"/>
                <w:noProof/>
                <w:lang w:eastAsia="en-ZA"/>
              </w:rPr>
              <w:tab/>
            </w:r>
            <w:r w:rsidR="00356AD6" w:rsidRPr="00DA49CF">
              <w:rPr>
                <w:rStyle w:val="Hyperlink"/>
                <w:rFonts w:eastAsia="Times New Roman" w:cstheme="minorHAnsi"/>
                <w:noProof/>
                <w:lang w:val="en-US"/>
              </w:rPr>
              <w:t>Prerequisites</w:t>
            </w:r>
            <w:r w:rsidR="00356AD6">
              <w:rPr>
                <w:noProof/>
                <w:webHidden/>
              </w:rPr>
              <w:tab/>
            </w:r>
            <w:r w:rsidR="00356AD6">
              <w:rPr>
                <w:noProof/>
                <w:webHidden/>
              </w:rPr>
              <w:fldChar w:fldCharType="begin"/>
            </w:r>
            <w:r w:rsidR="00356AD6">
              <w:rPr>
                <w:noProof/>
                <w:webHidden/>
              </w:rPr>
              <w:instrText xml:space="preserve"> PAGEREF _Toc484008590 \h </w:instrText>
            </w:r>
            <w:r w:rsidR="00356AD6">
              <w:rPr>
                <w:noProof/>
                <w:webHidden/>
              </w:rPr>
            </w:r>
            <w:r w:rsidR="00356AD6">
              <w:rPr>
                <w:noProof/>
                <w:webHidden/>
              </w:rPr>
              <w:fldChar w:fldCharType="separate"/>
            </w:r>
            <w:r w:rsidR="00075A5D">
              <w:rPr>
                <w:noProof/>
                <w:webHidden/>
              </w:rPr>
              <w:t>4</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1" w:history="1">
            <w:r w:rsidR="00356AD6" w:rsidRPr="00DA49CF">
              <w:rPr>
                <w:rStyle w:val="Hyperlink"/>
                <w:rFonts w:eastAsia="Times New Roman" w:cstheme="minorHAnsi"/>
                <w:noProof/>
                <w:lang w:val="en-US"/>
              </w:rPr>
              <w:t>6.3</w:t>
            </w:r>
            <w:r w:rsidR="00356AD6">
              <w:rPr>
                <w:rFonts w:eastAsiaTheme="minorEastAsia"/>
                <w:noProof/>
                <w:lang w:eastAsia="en-ZA"/>
              </w:rPr>
              <w:tab/>
            </w:r>
            <w:r w:rsidR="00356AD6" w:rsidRPr="00DA49CF">
              <w:rPr>
                <w:rStyle w:val="Hyperlink"/>
                <w:rFonts w:eastAsia="Times New Roman" w:cstheme="minorHAnsi"/>
                <w:noProof/>
                <w:lang w:val="en-US"/>
              </w:rPr>
              <w:t>Precautions and Limitations</w:t>
            </w:r>
            <w:r w:rsidR="00356AD6">
              <w:rPr>
                <w:noProof/>
                <w:webHidden/>
              </w:rPr>
              <w:tab/>
            </w:r>
            <w:r w:rsidR="00356AD6">
              <w:rPr>
                <w:noProof/>
                <w:webHidden/>
              </w:rPr>
              <w:fldChar w:fldCharType="begin"/>
            </w:r>
            <w:r w:rsidR="00356AD6">
              <w:rPr>
                <w:noProof/>
                <w:webHidden/>
              </w:rPr>
              <w:instrText xml:space="preserve"> PAGEREF _Toc484008591 \h </w:instrText>
            </w:r>
            <w:r w:rsidR="00356AD6">
              <w:rPr>
                <w:noProof/>
                <w:webHidden/>
              </w:rPr>
            </w:r>
            <w:r w:rsidR="00356AD6">
              <w:rPr>
                <w:noProof/>
                <w:webHidden/>
              </w:rPr>
              <w:fldChar w:fldCharType="separate"/>
            </w:r>
            <w:r w:rsidR="00075A5D">
              <w:rPr>
                <w:noProof/>
                <w:webHidden/>
              </w:rPr>
              <w:t>4</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2" w:history="1">
            <w:r w:rsidR="00356AD6" w:rsidRPr="00DA49CF">
              <w:rPr>
                <w:rStyle w:val="Hyperlink"/>
                <w:rFonts w:eastAsia="Times New Roman" w:cstheme="minorHAnsi"/>
                <w:noProof/>
                <w:lang w:val="en-US"/>
              </w:rPr>
              <w:t>6.4</w:t>
            </w:r>
            <w:r w:rsidR="00356AD6">
              <w:rPr>
                <w:rFonts w:eastAsiaTheme="minorEastAsia"/>
                <w:noProof/>
                <w:lang w:eastAsia="en-ZA"/>
              </w:rPr>
              <w:tab/>
            </w:r>
            <w:r w:rsidR="00356AD6" w:rsidRPr="00DA49CF">
              <w:rPr>
                <w:rStyle w:val="Hyperlink"/>
                <w:rFonts w:eastAsia="Times New Roman" w:cstheme="minorHAnsi"/>
                <w:noProof/>
                <w:lang w:val="en-US"/>
              </w:rPr>
              <w:t>Personnel Requirements</w:t>
            </w:r>
            <w:r w:rsidR="00356AD6">
              <w:rPr>
                <w:noProof/>
                <w:webHidden/>
              </w:rPr>
              <w:tab/>
            </w:r>
            <w:r w:rsidR="00356AD6">
              <w:rPr>
                <w:noProof/>
                <w:webHidden/>
              </w:rPr>
              <w:fldChar w:fldCharType="begin"/>
            </w:r>
            <w:r w:rsidR="00356AD6">
              <w:rPr>
                <w:noProof/>
                <w:webHidden/>
              </w:rPr>
              <w:instrText xml:space="preserve"> PAGEREF _Toc484008592 \h </w:instrText>
            </w:r>
            <w:r w:rsidR="00356AD6">
              <w:rPr>
                <w:noProof/>
                <w:webHidden/>
              </w:rPr>
            </w:r>
            <w:r w:rsidR="00356AD6">
              <w:rPr>
                <w:noProof/>
                <w:webHidden/>
              </w:rPr>
              <w:fldChar w:fldCharType="separate"/>
            </w:r>
            <w:r w:rsidR="00075A5D">
              <w:rPr>
                <w:noProof/>
                <w:webHidden/>
              </w:rPr>
              <w:t>5</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3" w:history="1">
            <w:r w:rsidR="00356AD6" w:rsidRPr="00DA49CF">
              <w:rPr>
                <w:rStyle w:val="Hyperlink"/>
                <w:rFonts w:eastAsia="Times New Roman" w:cstheme="minorHAnsi"/>
                <w:noProof/>
                <w:lang w:val="en-US"/>
              </w:rPr>
              <w:t>6.5</w:t>
            </w:r>
            <w:r w:rsidR="00356AD6">
              <w:rPr>
                <w:rFonts w:eastAsiaTheme="minorEastAsia"/>
                <w:noProof/>
                <w:lang w:eastAsia="en-ZA"/>
              </w:rPr>
              <w:tab/>
            </w:r>
            <w:r w:rsidR="00356AD6" w:rsidRPr="00DA49CF">
              <w:rPr>
                <w:rStyle w:val="Hyperlink"/>
                <w:rFonts w:eastAsia="Times New Roman" w:cstheme="minorHAnsi"/>
                <w:noProof/>
                <w:lang w:val="en-US"/>
              </w:rPr>
              <w:t>Equipment Requirements</w:t>
            </w:r>
            <w:r w:rsidR="00356AD6">
              <w:rPr>
                <w:noProof/>
                <w:webHidden/>
              </w:rPr>
              <w:tab/>
            </w:r>
            <w:r w:rsidR="00356AD6">
              <w:rPr>
                <w:noProof/>
                <w:webHidden/>
              </w:rPr>
              <w:fldChar w:fldCharType="begin"/>
            </w:r>
            <w:r w:rsidR="00356AD6">
              <w:rPr>
                <w:noProof/>
                <w:webHidden/>
              </w:rPr>
              <w:instrText xml:space="preserve"> PAGEREF _Toc484008593 \h </w:instrText>
            </w:r>
            <w:r w:rsidR="00356AD6">
              <w:rPr>
                <w:noProof/>
                <w:webHidden/>
              </w:rPr>
            </w:r>
            <w:r w:rsidR="00356AD6">
              <w:rPr>
                <w:noProof/>
                <w:webHidden/>
              </w:rPr>
              <w:fldChar w:fldCharType="separate"/>
            </w:r>
            <w:r w:rsidR="00075A5D">
              <w:rPr>
                <w:noProof/>
                <w:webHidden/>
              </w:rPr>
              <w:t>5</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4" w:history="1">
            <w:r w:rsidR="00356AD6" w:rsidRPr="00DA49CF">
              <w:rPr>
                <w:rStyle w:val="Hyperlink"/>
                <w:rFonts w:eastAsia="Times New Roman" w:cstheme="minorHAnsi"/>
                <w:noProof/>
                <w:lang w:val="en-US"/>
              </w:rPr>
              <w:t>6.6</w:t>
            </w:r>
            <w:r w:rsidR="00356AD6">
              <w:rPr>
                <w:rFonts w:eastAsiaTheme="minorEastAsia"/>
                <w:noProof/>
                <w:lang w:eastAsia="en-ZA"/>
              </w:rPr>
              <w:tab/>
            </w:r>
            <w:r w:rsidR="00356AD6" w:rsidRPr="00DA49CF">
              <w:rPr>
                <w:rStyle w:val="Hyperlink"/>
                <w:rFonts w:eastAsia="Times New Roman" w:cstheme="minorHAnsi"/>
                <w:noProof/>
                <w:lang w:val="en-US"/>
              </w:rPr>
              <w:t>Location and Component Identification</w:t>
            </w:r>
            <w:r w:rsidR="00356AD6">
              <w:rPr>
                <w:noProof/>
                <w:webHidden/>
              </w:rPr>
              <w:tab/>
            </w:r>
            <w:r w:rsidR="00356AD6">
              <w:rPr>
                <w:noProof/>
                <w:webHidden/>
              </w:rPr>
              <w:fldChar w:fldCharType="begin"/>
            </w:r>
            <w:r w:rsidR="00356AD6">
              <w:rPr>
                <w:noProof/>
                <w:webHidden/>
              </w:rPr>
              <w:instrText xml:space="preserve"> PAGEREF _Toc484008594 \h </w:instrText>
            </w:r>
            <w:r w:rsidR="00356AD6">
              <w:rPr>
                <w:noProof/>
                <w:webHidden/>
              </w:rPr>
            </w:r>
            <w:r w:rsidR="00356AD6">
              <w:rPr>
                <w:noProof/>
                <w:webHidden/>
              </w:rPr>
              <w:fldChar w:fldCharType="separate"/>
            </w:r>
            <w:r w:rsidR="00075A5D">
              <w:rPr>
                <w:noProof/>
                <w:webHidden/>
              </w:rPr>
              <w:t>5</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5" w:history="1">
            <w:r w:rsidR="00356AD6" w:rsidRPr="00DA49CF">
              <w:rPr>
                <w:rStyle w:val="Hyperlink"/>
                <w:rFonts w:eastAsia="Times New Roman" w:cstheme="minorHAnsi"/>
                <w:noProof/>
                <w:lang w:val="en-US"/>
              </w:rPr>
              <w:t>6.7</w:t>
            </w:r>
            <w:r w:rsidR="00356AD6">
              <w:rPr>
                <w:rFonts w:eastAsiaTheme="minorEastAsia"/>
                <w:noProof/>
                <w:lang w:eastAsia="en-ZA"/>
              </w:rPr>
              <w:tab/>
            </w:r>
            <w:r w:rsidR="00356AD6" w:rsidRPr="00DA49CF">
              <w:rPr>
                <w:rStyle w:val="Hyperlink"/>
                <w:rFonts w:eastAsia="Times New Roman" w:cstheme="minorHAnsi"/>
                <w:noProof/>
                <w:lang w:val="en-US"/>
              </w:rPr>
              <w:t>Examination Medium</w:t>
            </w:r>
            <w:r w:rsidR="00356AD6">
              <w:rPr>
                <w:noProof/>
                <w:webHidden/>
              </w:rPr>
              <w:tab/>
            </w:r>
            <w:r w:rsidR="00356AD6">
              <w:rPr>
                <w:noProof/>
                <w:webHidden/>
              </w:rPr>
              <w:fldChar w:fldCharType="begin"/>
            </w:r>
            <w:r w:rsidR="00356AD6">
              <w:rPr>
                <w:noProof/>
                <w:webHidden/>
              </w:rPr>
              <w:instrText xml:space="preserve"> PAGEREF _Toc484008595 \h </w:instrText>
            </w:r>
            <w:r w:rsidR="00356AD6">
              <w:rPr>
                <w:noProof/>
                <w:webHidden/>
              </w:rPr>
            </w:r>
            <w:r w:rsidR="00356AD6">
              <w:rPr>
                <w:noProof/>
                <w:webHidden/>
              </w:rPr>
              <w:fldChar w:fldCharType="separate"/>
            </w:r>
            <w:r w:rsidR="00075A5D">
              <w:rPr>
                <w:noProof/>
                <w:webHidden/>
              </w:rPr>
              <w:t>5</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6" w:history="1">
            <w:r w:rsidR="00356AD6" w:rsidRPr="00DA49CF">
              <w:rPr>
                <w:rStyle w:val="Hyperlink"/>
                <w:rFonts w:eastAsia="Times New Roman" w:cstheme="minorHAnsi"/>
                <w:noProof/>
                <w:lang w:val="en-US"/>
              </w:rPr>
              <w:t>6.8</w:t>
            </w:r>
            <w:r w:rsidR="00356AD6">
              <w:rPr>
                <w:rFonts w:eastAsiaTheme="minorEastAsia"/>
                <w:noProof/>
                <w:lang w:eastAsia="en-ZA"/>
              </w:rPr>
              <w:tab/>
            </w:r>
            <w:r w:rsidR="00356AD6" w:rsidRPr="00DA49CF">
              <w:rPr>
                <w:rStyle w:val="Hyperlink"/>
                <w:rFonts w:eastAsia="Times New Roman" w:cstheme="minorHAnsi"/>
                <w:noProof/>
                <w:lang w:val="en-US"/>
              </w:rPr>
              <w:t>Techniques</w:t>
            </w:r>
            <w:r w:rsidR="00356AD6">
              <w:rPr>
                <w:noProof/>
                <w:webHidden/>
              </w:rPr>
              <w:tab/>
            </w:r>
            <w:r w:rsidR="00356AD6">
              <w:rPr>
                <w:noProof/>
                <w:webHidden/>
              </w:rPr>
              <w:fldChar w:fldCharType="begin"/>
            </w:r>
            <w:r w:rsidR="00356AD6">
              <w:rPr>
                <w:noProof/>
                <w:webHidden/>
              </w:rPr>
              <w:instrText xml:space="preserve"> PAGEREF _Toc484008596 \h </w:instrText>
            </w:r>
            <w:r w:rsidR="00356AD6">
              <w:rPr>
                <w:noProof/>
                <w:webHidden/>
              </w:rPr>
            </w:r>
            <w:r w:rsidR="00356AD6">
              <w:rPr>
                <w:noProof/>
                <w:webHidden/>
              </w:rPr>
              <w:fldChar w:fldCharType="separate"/>
            </w:r>
            <w:r w:rsidR="00075A5D">
              <w:rPr>
                <w:noProof/>
                <w:webHidden/>
              </w:rPr>
              <w:t>6</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7" w:history="1">
            <w:r w:rsidR="00356AD6" w:rsidRPr="00DA49CF">
              <w:rPr>
                <w:rStyle w:val="Hyperlink"/>
                <w:rFonts w:eastAsia="Times New Roman" w:cstheme="minorHAnsi"/>
                <w:noProof/>
                <w:lang w:val="en-US"/>
              </w:rPr>
              <w:t>6.9</w:t>
            </w:r>
            <w:r w:rsidR="00356AD6">
              <w:rPr>
                <w:rFonts w:eastAsiaTheme="minorEastAsia"/>
                <w:noProof/>
                <w:lang w:eastAsia="en-ZA"/>
              </w:rPr>
              <w:tab/>
            </w:r>
            <w:r w:rsidR="00356AD6" w:rsidRPr="00DA49CF">
              <w:rPr>
                <w:rStyle w:val="Hyperlink"/>
                <w:rFonts w:eastAsia="Times New Roman" w:cstheme="minorHAnsi"/>
                <w:noProof/>
                <w:lang w:val="en-US"/>
              </w:rPr>
              <w:t>Surface Preparation</w:t>
            </w:r>
            <w:r w:rsidR="00356AD6">
              <w:rPr>
                <w:noProof/>
                <w:webHidden/>
              </w:rPr>
              <w:tab/>
            </w:r>
            <w:r w:rsidR="00356AD6">
              <w:rPr>
                <w:noProof/>
                <w:webHidden/>
              </w:rPr>
              <w:fldChar w:fldCharType="begin"/>
            </w:r>
            <w:r w:rsidR="00356AD6">
              <w:rPr>
                <w:noProof/>
                <w:webHidden/>
              </w:rPr>
              <w:instrText xml:space="preserve"> PAGEREF _Toc484008597 \h </w:instrText>
            </w:r>
            <w:r w:rsidR="00356AD6">
              <w:rPr>
                <w:noProof/>
                <w:webHidden/>
              </w:rPr>
            </w:r>
            <w:r w:rsidR="00356AD6">
              <w:rPr>
                <w:noProof/>
                <w:webHidden/>
              </w:rPr>
              <w:fldChar w:fldCharType="separate"/>
            </w:r>
            <w:r w:rsidR="00075A5D">
              <w:rPr>
                <w:noProof/>
                <w:webHidden/>
              </w:rPr>
              <w:t>6</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8" w:history="1">
            <w:r w:rsidR="00356AD6" w:rsidRPr="00DA49CF">
              <w:rPr>
                <w:rStyle w:val="Hyperlink"/>
                <w:rFonts w:eastAsia="Times New Roman" w:cstheme="minorHAnsi"/>
                <w:noProof/>
                <w:lang w:val="en-US"/>
              </w:rPr>
              <w:t>6.10</w:t>
            </w:r>
            <w:r w:rsidR="00356AD6">
              <w:rPr>
                <w:rFonts w:eastAsiaTheme="minorEastAsia"/>
                <w:noProof/>
                <w:lang w:eastAsia="en-ZA"/>
              </w:rPr>
              <w:tab/>
            </w:r>
            <w:r w:rsidR="00356AD6" w:rsidRPr="00DA49CF">
              <w:rPr>
                <w:rStyle w:val="Hyperlink"/>
                <w:rFonts w:eastAsia="Times New Roman" w:cstheme="minorHAnsi"/>
                <w:noProof/>
                <w:lang w:val="en-US"/>
              </w:rPr>
              <w:t>Surface Contrast Enhancement</w:t>
            </w:r>
            <w:r w:rsidR="00356AD6">
              <w:rPr>
                <w:noProof/>
                <w:webHidden/>
              </w:rPr>
              <w:tab/>
            </w:r>
            <w:r w:rsidR="00356AD6">
              <w:rPr>
                <w:noProof/>
                <w:webHidden/>
              </w:rPr>
              <w:fldChar w:fldCharType="begin"/>
            </w:r>
            <w:r w:rsidR="00356AD6">
              <w:rPr>
                <w:noProof/>
                <w:webHidden/>
              </w:rPr>
              <w:instrText xml:space="preserve"> PAGEREF _Toc484008598 \h </w:instrText>
            </w:r>
            <w:r w:rsidR="00356AD6">
              <w:rPr>
                <w:noProof/>
                <w:webHidden/>
              </w:rPr>
            </w:r>
            <w:r w:rsidR="00356AD6">
              <w:rPr>
                <w:noProof/>
                <w:webHidden/>
              </w:rPr>
              <w:fldChar w:fldCharType="separate"/>
            </w:r>
            <w:r w:rsidR="00075A5D">
              <w:rPr>
                <w:noProof/>
                <w:webHidden/>
              </w:rPr>
              <w:t>6</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599" w:history="1">
            <w:r w:rsidR="00356AD6" w:rsidRPr="00DA49CF">
              <w:rPr>
                <w:rStyle w:val="Hyperlink"/>
                <w:rFonts w:eastAsia="Times New Roman" w:cstheme="minorHAnsi"/>
                <w:noProof/>
                <w:lang w:val="en-US"/>
              </w:rPr>
              <w:t>6.11</w:t>
            </w:r>
            <w:r w:rsidR="00356AD6">
              <w:rPr>
                <w:rFonts w:eastAsiaTheme="minorEastAsia"/>
                <w:noProof/>
                <w:lang w:eastAsia="en-ZA"/>
              </w:rPr>
              <w:tab/>
            </w:r>
            <w:r w:rsidR="00356AD6" w:rsidRPr="00DA49CF">
              <w:rPr>
                <w:rStyle w:val="Hyperlink"/>
                <w:rFonts w:eastAsia="Times New Roman" w:cstheme="minorHAnsi"/>
                <w:noProof/>
                <w:lang w:val="en-US"/>
              </w:rPr>
              <w:t>Method of Examination</w:t>
            </w:r>
            <w:r w:rsidR="00356AD6">
              <w:rPr>
                <w:noProof/>
                <w:webHidden/>
              </w:rPr>
              <w:tab/>
            </w:r>
            <w:r w:rsidR="00356AD6">
              <w:rPr>
                <w:noProof/>
                <w:webHidden/>
              </w:rPr>
              <w:fldChar w:fldCharType="begin"/>
            </w:r>
            <w:r w:rsidR="00356AD6">
              <w:rPr>
                <w:noProof/>
                <w:webHidden/>
              </w:rPr>
              <w:instrText xml:space="preserve"> PAGEREF _Toc484008599 \h </w:instrText>
            </w:r>
            <w:r w:rsidR="00356AD6">
              <w:rPr>
                <w:noProof/>
                <w:webHidden/>
              </w:rPr>
            </w:r>
            <w:r w:rsidR="00356AD6">
              <w:rPr>
                <w:noProof/>
                <w:webHidden/>
              </w:rPr>
              <w:fldChar w:fldCharType="separate"/>
            </w:r>
            <w:r w:rsidR="00075A5D">
              <w:rPr>
                <w:noProof/>
                <w:webHidden/>
              </w:rPr>
              <w:t>7</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0" w:history="1">
            <w:r w:rsidR="00356AD6" w:rsidRPr="00DA49CF">
              <w:rPr>
                <w:rStyle w:val="Hyperlink"/>
                <w:rFonts w:eastAsia="Times New Roman" w:cstheme="minorHAnsi"/>
                <w:noProof/>
                <w:lang w:val="en-US"/>
              </w:rPr>
              <w:t>6.12</w:t>
            </w:r>
            <w:r w:rsidR="00356AD6">
              <w:rPr>
                <w:rFonts w:eastAsiaTheme="minorEastAsia"/>
                <w:noProof/>
                <w:lang w:eastAsia="en-ZA"/>
              </w:rPr>
              <w:tab/>
            </w:r>
            <w:r w:rsidR="00356AD6" w:rsidRPr="00DA49CF">
              <w:rPr>
                <w:rStyle w:val="Hyperlink"/>
                <w:rFonts w:eastAsia="Times New Roman" w:cstheme="minorHAnsi"/>
                <w:noProof/>
                <w:lang w:val="en-US"/>
              </w:rPr>
              <w:t>Excess Particle Removal</w:t>
            </w:r>
            <w:r w:rsidR="00356AD6">
              <w:rPr>
                <w:noProof/>
                <w:webHidden/>
              </w:rPr>
              <w:tab/>
            </w:r>
            <w:r w:rsidR="00356AD6">
              <w:rPr>
                <w:noProof/>
                <w:webHidden/>
              </w:rPr>
              <w:fldChar w:fldCharType="begin"/>
            </w:r>
            <w:r w:rsidR="00356AD6">
              <w:rPr>
                <w:noProof/>
                <w:webHidden/>
              </w:rPr>
              <w:instrText xml:space="preserve"> PAGEREF _Toc484008600 \h </w:instrText>
            </w:r>
            <w:r w:rsidR="00356AD6">
              <w:rPr>
                <w:noProof/>
                <w:webHidden/>
              </w:rPr>
            </w:r>
            <w:r w:rsidR="00356AD6">
              <w:rPr>
                <w:noProof/>
                <w:webHidden/>
              </w:rPr>
              <w:fldChar w:fldCharType="separate"/>
            </w:r>
            <w:r w:rsidR="00075A5D">
              <w:rPr>
                <w:noProof/>
                <w:webHidden/>
              </w:rPr>
              <w:t>7</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1" w:history="1">
            <w:r w:rsidR="00356AD6" w:rsidRPr="00DA49CF">
              <w:rPr>
                <w:rStyle w:val="Hyperlink"/>
                <w:rFonts w:eastAsia="Times New Roman" w:cstheme="minorHAnsi"/>
                <w:noProof/>
                <w:lang w:val="en-US"/>
              </w:rPr>
              <w:t>6.13</w:t>
            </w:r>
            <w:r w:rsidR="00356AD6">
              <w:rPr>
                <w:rFonts w:eastAsiaTheme="minorEastAsia"/>
                <w:noProof/>
                <w:lang w:eastAsia="en-ZA"/>
              </w:rPr>
              <w:tab/>
            </w:r>
            <w:r w:rsidR="00356AD6" w:rsidRPr="00DA49CF">
              <w:rPr>
                <w:rStyle w:val="Hyperlink"/>
                <w:rFonts w:eastAsia="Times New Roman" w:cstheme="minorHAnsi"/>
                <w:noProof/>
                <w:lang w:val="en-US"/>
              </w:rPr>
              <w:t>Direction of Magnetization</w:t>
            </w:r>
            <w:r w:rsidR="00356AD6">
              <w:rPr>
                <w:noProof/>
                <w:webHidden/>
              </w:rPr>
              <w:tab/>
            </w:r>
            <w:r w:rsidR="00356AD6">
              <w:rPr>
                <w:noProof/>
                <w:webHidden/>
              </w:rPr>
              <w:fldChar w:fldCharType="begin"/>
            </w:r>
            <w:r w:rsidR="00356AD6">
              <w:rPr>
                <w:noProof/>
                <w:webHidden/>
              </w:rPr>
              <w:instrText xml:space="preserve"> PAGEREF _Toc484008601 \h </w:instrText>
            </w:r>
            <w:r w:rsidR="00356AD6">
              <w:rPr>
                <w:noProof/>
                <w:webHidden/>
              </w:rPr>
            </w:r>
            <w:r w:rsidR="00356AD6">
              <w:rPr>
                <w:noProof/>
                <w:webHidden/>
              </w:rPr>
              <w:fldChar w:fldCharType="separate"/>
            </w:r>
            <w:r w:rsidR="00075A5D">
              <w:rPr>
                <w:noProof/>
                <w:webHidden/>
              </w:rPr>
              <w:t>7</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2" w:history="1">
            <w:r w:rsidR="00356AD6" w:rsidRPr="00DA49CF">
              <w:rPr>
                <w:rStyle w:val="Hyperlink"/>
                <w:rFonts w:eastAsia="Times New Roman" w:cstheme="minorHAnsi"/>
                <w:noProof/>
                <w:lang w:val="en-US"/>
              </w:rPr>
              <w:t>6.14</w:t>
            </w:r>
            <w:r w:rsidR="00356AD6">
              <w:rPr>
                <w:rFonts w:eastAsiaTheme="minorEastAsia"/>
                <w:noProof/>
                <w:lang w:eastAsia="en-ZA"/>
              </w:rPr>
              <w:tab/>
            </w:r>
            <w:r w:rsidR="00356AD6" w:rsidRPr="00DA49CF">
              <w:rPr>
                <w:rStyle w:val="Hyperlink"/>
                <w:rFonts w:eastAsia="Times New Roman" w:cstheme="minorHAnsi"/>
                <w:noProof/>
                <w:lang w:val="en-US"/>
              </w:rPr>
              <w:t>Examination Coverage</w:t>
            </w:r>
            <w:r w:rsidR="00356AD6">
              <w:rPr>
                <w:noProof/>
                <w:webHidden/>
              </w:rPr>
              <w:tab/>
            </w:r>
            <w:r w:rsidR="00356AD6">
              <w:rPr>
                <w:noProof/>
                <w:webHidden/>
              </w:rPr>
              <w:fldChar w:fldCharType="begin"/>
            </w:r>
            <w:r w:rsidR="00356AD6">
              <w:rPr>
                <w:noProof/>
                <w:webHidden/>
              </w:rPr>
              <w:instrText xml:space="preserve"> PAGEREF _Toc484008602 \h </w:instrText>
            </w:r>
            <w:r w:rsidR="00356AD6">
              <w:rPr>
                <w:noProof/>
                <w:webHidden/>
              </w:rPr>
            </w:r>
            <w:r w:rsidR="00356AD6">
              <w:rPr>
                <w:noProof/>
                <w:webHidden/>
              </w:rPr>
              <w:fldChar w:fldCharType="separate"/>
            </w:r>
            <w:r w:rsidR="00075A5D">
              <w:rPr>
                <w:noProof/>
                <w:webHidden/>
              </w:rPr>
              <w:t>8</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3" w:history="1">
            <w:r w:rsidR="00356AD6" w:rsidRPr="00DA49CF">
              <w:rPr>
                <w:rStyle w:val="Hyperlink"/>
                <w:rFonts w:eastAsia="Times New Roman" w:cstheme="minorHAnsi"/>
                <w:noProof/>
                <w:lang w:val="en-US"/>
              </w:rPr>
              <w:t>6.15</w:t>
            </w:r>
            <w:r w:rsidR="00356AD6">
              <w:rPr>
                <w:rFonts w:eastAsiaTheme="minorEastAsia"/>
                <w:noProof/>
                <w:lang w:eastAsia="en-ZA"/>
              </w:rPr>
              <w:tab/>
            </w:r>
            <w:r w:rsidR="00356AD6" w:rsidRPr="00DA49CF">
              <w:rPr>
                <w:rStyle w:val="Hyperlink"/>
                <w:rFonts w:eastAsia="Times New Roman" w:cstheme="minorHAnsi"/>
                <w:noProof/>
                <w:lang w:val="en-US"/>
              </w:rPr>
              <w:t>Interpretation</w:t>
            </w:r>
            <w:r w:rsidR="00356AD6">
              <w:rPr>
                <w:noProof/>
                <w:webHidden/>
              </w:rPr>
              <w:tab/>
            </w:r>
            <w:r w:rsidR="00356AD6">
              <w:rPr>
                <w:noProof/>
                <w:webHidden/>
              </w:rPr>
              <w:fldChar w:fldCharType="begin"/>
            </w:r>
            <w:r w:rsidR="00356AD6">
              <w:rPr>
                <w:noProof/>
                <w:webHidden/>
              </w:rPr>
              <w:instrText xml:space="preserve"> PAGEREF _Toc484008603 \h </w:instrText>
            </w:r>
            <w:r w:rsidR="00356AD6">
              <w:rPr>
                <w:noProof/>
                <w:webHidden/>
              </w:rPr>
            </w:r>
            <w:r w:rsidR="00356AD6">
              <w:rPr>
                <w:noProof/>
                <w:webHidden/>
              </w:rPr>
              <w:fldChar w:fldCharType="separate"/>
            </w:r>
            <w:r w:rsidR="00075A5D">
              <w:rPr>
                <w:noProof/>
                <w:webHidden/>
              </w:rPr>
              <w:t>8</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4" w:history="1">
            <w:r w:rsidR="00356AD6" w:rsidRPr="00DA49CF">
              <w:rPr>
                <w:rStyle w:val="Hyperlink"/>
                <w:rFonts w:eastAsia="Times New Roman" w:cstheme="minorHAnsi"/>
                <w:noProof/>
                <w:lang w:val="en-US"/>
              </w:rPr>
              <w:t>6.16</w:t>
            </w:r>
            <w:r w:rsidR="00356AD6">
              <w:rPr>
                <w:rFonts w:eastAsiaTheme="minorEastAsia"/>
                <w:noProof/>
                <w:lang w:eastAsia="en-ZA"/>
              </w:rPr>
              <w:tab/>
            </w:r>
            <w:r w:rsidR="00356AD6" w:rsidRPr="00DA49CF">
              <w:rPr>
                <w:rStyle w:val="Hyperlink"/>
                <w:rFonts w:eastAsia="Times New Roman" w:cstheme="minorHAnsi"/>
                <w:noProof/>
                <w:lang w:val="en-US"/>
              </w:rPr>
              <w:t>Evaluation</w:t>
            </w:r>
            <w:r w:rsidR="00356AD6">
              <w:rPr>
                <w:noProof/>
                <w:webHidden/>
              </w:rPr>
              <w:tab/>
            </w:r>
            <w:r w:rsidR="00356AD6">
              <w:rPr>
                <w:noProof/>
                <w:webHidden/>
              </w:rPr>
              <w:fldChar w:fldCharType="begin"/>
            </w:r>
            <w:r w:rsidR="00356AD6">
              <w:rPr>
                <w:noProof/>
                <w:webHidden/>
              </w:rPr>
              <w:instrText xml:space="preserve"> PAGEREF _Toc484008604 \h </w:instrText>
            </w:r>
            <w:r w:rsidR="00356AD6">
              <w:rPr>
                <w:noProof/>
                <w:webHidden/>
              </w:rPr>
            </w:r>
            <w:r w:rsidR="00356AD6">
              <w:rPr>
                <w:noProof/>
                <w:webHidden/>
              </w:rPr>
              <w:fldChar w:fldCharType="separate"/>
            </w:r>
            <w:r w:rsidR="00075A5D">
              <w:rPr>
                <w:noProof/>
                <w:webHidden/>
              </w:rPr>
              <w:t>8</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5" w:history="1">
            <w:r w:rsidR="00356AD6" w:rsidRPr="00DA49CF">
              <w:rPr>
                <w:rStyle w:val="Hyperlink"/>
                <w:rFonts w:eastAsia="Times New Roman" w:cstheme="minorHAnsi"/>
                <w:noProof/>
                <w:lang w:val="en-US"/>
              </w:rPr>
              <w:t>6.17</w:t>
            </w:r>
            <w:r w:rsidR="00356AD6">
              <w:rPr>
                <w:rFonts w:eastAsiaTheme="minorEastAsia"/>
                <w:noProof/>
                <w:lang w:eastAsia="en-ZA"/>
              </w:rPr>
              <w:tab/>
            </w:r>
            <w:r w:rsidR="00356AD6" w:rsidRPr="00DA49CF">
              <w:rPr>
                <w:rStyle w:val="Hyperlink"/>
                <w:rFonts w:eastAsia="Times New Roman" w:cstheme="minorHAnsi"/>
                <w:noProof/>
                <w:lang w:val="en-US"/>
              </w:rPr>
              <w:t>Documentation</w:t>
            </w:r>
            <w:r w:rsidR="00356AD6">
              <w:rPr>
                <w:noProof/>
                <w:webHidden/>
              </w:rPr>
              <w:tab/>
            </w:r>
            <w:r w:rsidR="00356AD6">
              <w:rPr>
                <w:noProof/>
                <w:webHidden/>
              </w:rPr>
              <w:fldChar w:fldCharType="begin"/>
            </w:r>
            <w:r w:rsidR="00356AD6">
              <w:rPr>
                <w:noProof/>
                <w:webHidden/>
              </w:rPr>
              <w:instrText xml:space="preserve"> PAGEREF _Toc484008605 \h </w:instrText>
            </w:r>
            <w:r w:rsidR="00356AD6">
              <w:rPr>
                <w:noProof/>
                <w:webHidden/>
              </w:rPr>
            </w:r>
            <w:r w:rsidR="00356AD6">
              <w:rPr>
                <w:noProof/>
                <w:webHidden/>
              </w:rPr>
              <w:fldChar w:fldCharType="separate"/>
            </w:r>
            <w:r w:rsidR="00075A5D">
              <w:rPr>
                <w:noProof/>
                <w:webHidden/>
              </w:rPr>
              <w:t>8</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6" w:history="1">
            <w:r w:rsidR="00356AD6" w:rsidRPr="00DA49CF">
              <w:rPr>
                <w:rStyle w:val="Hyperlink"/>
                <w:rFonts w:eastAsia="Times New Roman" w:cstheme="minorHAnsi"/>
                <w:noProof/>
                <w:lang w:val="en-US"/>
              </w:rPr>
              <w:t>6.18</w:t>
            </w:r>
            <w:r w:rsidR="00356AD6">
              <w:rPr>
                <w:rFonts w:eastAsiaTheme="minorEastAsia"/>
                <w:noProof/>
                <w:lang w:eastAsia="en-ZA"/>
              </w:rPr>
              <w:tab/>
            </w:r>
            <w:r w:rsidR="00356AD6" w:rsidRPr="00DA49CF">
              <w:rPr>
                <w:rStyle w:val="Hyperlink"/>
                <w:rFonts w:eastAsia="Times New Roman" w:cstheme="minorHAnsi"/>
                <w:noProof/>
                <w:lang w:val="en-US"/>
              </w:rPr>
              <w:t>Demagnetization</w:t>
            </w:r>
            <w:r w:rsidR="00356AD6">
              <w:rPr>
                <w:noProof/>
                <w:webHidden/>
              </w:rPr>
              <w:tab/>
            </w:r>
            <w:r w:rsidR="00356AD6">
              <w:rPr>
                <w:noProof/>
                <w:webHidden/>
              </w:rPr>
              <w:fldChar w:fldCharType="begin"/>
            </w:r>
            <w:r w:rsidR="00356AD6">
              <w:rPr>
                <w:noProof/>
                <w:webHidden/>
              </w:rPr>
              <w:instrText xml:space="preserve"> PAGEREF _Toc484008606 \h </w:instrText>
            </w:r>
            <w:r w:rsidR="00356AD6">
              <w:rPr>
                <w:noProof/>
                <w:webHidden/>
              </w:rPr>
            </w:r>
            <w:r w:rsidR="00356AD6">
              <w:rPr>
                <w:noProof/>
                <w:webHidden/>
              </w:rPr>
              <w:fldChar w:fldCharType="separate"/>
            </w:r>
            <w:r w:rsidR="00075A5D">
              <w:rPr>
                <w:noProof/>
                <w:webHidden/>
              </w:rPr>
              <w:t>9</w:t>
            </w:r>
            <w:r w:rsidR="00356AD6">
              <w:rPr>
                <w:noProof/>
                <w:webHidden/>
              </w:rPr>
              <w:fldChar w:fldCharType="end"/>
            </w:r>
          </w:hyperlink>
        </w:p>
        <w:p w:rsidR="00356AD6" w:rsidRDefault="00F202D6">
          <w:pPr>
            <w:pStyle w:val="TOC2"/>
            <w:tabs>
              <w:tab w:val="left" w:pos="880"/>
              <w:tab w:val="right" w:leader="dot" w:pos="10478"/>
            </w:tabs>
            <w:rPr>
              <w:rFonts w:eastAsiaTheme="minorEastAsia"/>
              <w:noProof/>
              <w:lang w:eastAsia="en-ZA"/>
            </w:rPr>
          </w:pPr>
          <w:hyperlink w:anchor="_Toc484008607" w:history="1">
            <w:r w:rsidR="00356AD6" w:rsidRPr="00DA49CF">
              <w:rPr>
                <w:rStyle w:val="Hyperlink"/>
                <w:rFonts w:eastAsia="Times New Roman" w:cstheme="minorHAnsi"/>
                <w:noProof/>
                <w:lang w:val="en-US"/>
              </w:rPr>
              <w:t>6.19</w:t>
            </w:r>
            <w:r w:rsidR="00356AD6">
              <w:rPr>
                <w:rFonts w:eastAsiaTheme="minorEastAsia"/>
                <w:noProof/>
                <w:lang w:eastAsia="en-ZA"/>
              </w:rPr>
              <w:tab/>
            </w:r>
            <w:r w:rsidR="00356AD6" w:rsidRPr="00DA49CF">
              <w:rPr>
                <w:rStyle w:val="Hyperlink"/>
                <w:rFonts w:eastAsia="Times New Roman" w:cstheme="minorHAnsi"/>
                <w:noProof/>
                <w:lang w:val="en-US"/>
              </w:rPr>
              <w:t>Post-examination Cleaning</w:t>
            </w:r>
            <w:r w:rsidR="00356AD6">
              <w:rPr>
                <w:noProof/>
                <w:webHidden/>
              </w:rPr>
              <w:tab/>
            </w:r>
            <w:r w:rsidR="00356AD6">
              <w:rPr>
                <w:noProof/>
                <w:webHidden/>
              </w:rPr>
              <w:fldChar w:fldCharType="begin"/>
            </w:r>
            <w:r w:rsidR="00356AD6">
              <w:rPr>
                <w:noProof/>
                <w:webHidden/>
              </w:rPr>
              <w:instrText xml:space="preserve"> PAGEREF _Toc484008607 \h </w:instrText>
            </w:r>
            <w:r w:rsidR="00356AD6">
              <w:rPr>
                <w:noProof/>
                <w:webHidden/>
              </w:rPr>
            </w:r>
            <w:r w:rsidR="00356AD6">
              <w:rPr>
                <w:noProof/>
                <w:webHidden/>
              </w:rPr>
              <w:fldChar w:fldCharType="separate"/>
            </w:r>
            <w:r w:rsidR="00075A5D">
              <w:rPr>
                <w:noProof/>
                <w:webHidden/>
              </w:rPr>
              <w:t>9</w:t>
            </w:r>
            <w:r w:rsidR="00356AD6">
              <w:rPr>
                <w:noProof/>
                <w:webHidden/>
              </w:rPr>
              <w:fldChar w:fldCharType="end"/>
            </w:r>
          </w:hyperlink>
        </w:p>
        <w:p w:rsidR="00356AD6" w:rsidRDefault="00F202D6">
          <w:pPr>
            <w:pStyle w:val="TOC1"/>
            <w:rPr>
              <w:rFonts w:eastAsiaTheme="minorEastAsia"/>
              <w:noProof/>
              <w:lang w:eastAsia="en-ZA"/>
            </w:rPr>
          </w:pPr>
          <w:hyperlink w:anchor="_Toc484008608" w:history="1">
            <w:r w:rsidR="00356AD6" w:rsidRPr="00DA49CF">
              <w:rPr>
                <w:rStyle w:val="Hyperlink"/>
                <w:rFonts w:eastAsia="Times New Roman" w:cstheme="majorHAnsi"/>
                <w:noProof/>
                <w:lang w:val="en-US"/>
              </w:rPr>
              <w:t>APPENDIX 1 - ASME B31.1 2014</w:t>
            </w:r>
            <w:r w:rsidR="00356AD6">
              <w:rPr>
                <w:noProof/>
                <w:webHidden/>
              </w:rPr>
              <w:tab/>
            </w:r>
            <w:r w:rsidR="00356AD6">
              <w:rPr>
                <w:noProof/>
                <w:webHidden/>
              </w:rPr>
              <w:fldChar w:fldCharType="begin"/>
            </w:r>
            <w:r w:rsidR="00356AD6">
              <w:rPr>
                <w:noProof/>
                <w:webHidden/>
              </w:rPr>
              <w:instrText xml:space="preserve"> PAGEREF _Toc484008608 \h </w:instrText>
            </w:r>
            <w:r w:rsidR="00356AD6">
              <w:rPr>
                <w:noProof/>
                <w:webHidden/>
              </w:rPr>
            </w:r>
            <w:r w:rsidR="00356AD6">
              <w:rPr>
                <w:noProof/>
                <w:webHidden/>
              </w:rPr>
              <w:fldChar w:fldCharType="separate"/>
            </w:r>
            <w:r w:rsidR="00075A5D">
              <w:rPr>
                <w:noProof/>
                <w:webHidden/>
              </w:rPr>
              <w:t>10</w:t>
            </w:r>
            <w:r w:rsidR="00356AD6">
              <w:rPr>
                <w:noProof/>
                <w:webHidden/>
              </w:rPr>
              <w:fldChar w:fldCharType="end"/>
            </w:r>
          </w:hyperlink>
        </w:p>
        <w:p w:rsidR="00356AD6" w:rsidRDefault="00F202D6">
          <w:pPr>
            <w:pStyle w:val="TOC1"/>
            <w:rPr>
              <w:rFonts w:eastAsiaTheme="minorEastAsia"/>
              <w:noProof/>
              <w:lang w:eastAsia="en-ZA"/>
            </w:rPr>
          </w:pPr>
          <w:hyperlink w:anchor="_Toc484008609" w:history="1">
            <w:r w:rsidR="00356AD6" w:rsidRPr="00DA49CF">
              <w:rPr>
                <w:rStyle w:val="Hyperlink"/>
                <w:rFonts w:eastAsia="Times New Roman" w:cstheme="majorHAnsi"/>
                <w:noProof/>
                <w:lang w:val="en-US"/>
              </w:rPr>
              <w:t>APPENDIX 2 - ASME B31.3 2014</w:t>
            </w:r>
            <w:r w:rsidR="00356AD6">
              <w:rPr>
                <w:noProof/>
                <w:webHidden/>
              </w:rPr>
              <w:tab/>
            </w:r>
            <w:r w:rsidR="00356AD6">
              <w:rPr>
                <w:noProof/>
                <w:webHidden/>
              </w:rPr>
              <w:fldChar w:fldCharType="begin"/>
            </w:r>
            <w:r w:rsidR="00356AD6">
              <w:rPr>
                <w:noProof/>
                <w:webHidden/>
              </w:rPr>
              <w:instrText xml:space="preserve"> PAGEREF _Toc484008609 \h </w:instrText>
            </w:r>
            <w:r w:rsidR="00356AD6">
              <w:rPr>
                <w:noProof/>
                <w:webHidden/>
              </w:rPr>
            </w:r>
            <w:r w:rsidR="00356AD6">
              <w:rPr>
                <w:noProof/>
                <w:webHidden/>
              </w:rPr>
              <w:fldChar w:fldCharType="separate"/>
            </w:r>
            <w:r w:rsidR="00075A5D">
              <w:rPr>
                <w:noProof/>
                <w:webHidden/>
              </w:rPr>
              <w:t>12</w:t>
            </w:r>
            <w:r w:rsidR="00356AD6">
              <w:rPr>
                <w:noProof/>
                <w:webHidden/>
              </w:rPr>
              <w:fldChar w:fldCharType="end"/>
            </w:r>
          </w:hyperlink>
        </w:p>
        <w:p w:rsidR="00356AD6" w:rsidRDefault="00F202D6">
          <w:pPr>
            <w:pStyle w:val="TOC1"/>
            <w:rPr>
              <w:rFonts w:eastAsiaTheme="minorEastAsia"/>
              <w:noProof/>
              <w:lang w:eastAsia="en-ZA"/>
            </w:rPr>
          </w:pPr>
          <w:hyperlink w:anchor="_Toc484008610" w:history="1">
            <w:r w:rsidR="00356AD6" w:rsidRPr="00DA49CF">
              <w:rPr>
                <w:rStyle w:val="Hyperlink"/>
                <w:rFonts w:eastAsia="Times New Roman" w:cstheme="majorHAnsi"/>
                <w:noProof/>
                <w:lang w:val="en-US"/>
              </w:rPr>
              <w:t>APPENDIX 3 - ASME VIII 2015</w:t>
            </w:r>
            <w:r w:rsidR="00356AD6">
              <w:rPr>
                <w:noProof/>
                <w:webHidden/>
              </w:rPr>
              <w:tab/>
            </w:r>
            <w:r w:rsidR="00356AD6">
              <w:rPr>
                <w:noProof/>
                <w:webHidden/>
              </w:rPr>
              <w:fldChar w:fldCharType="begin"/>
            </w:r>
            <w:r w:rsidR="00356AD6">
              <w:rPr>
                <w:noProof/>
                <w:webHidden/>
              </w:rPr>
              <w:instrText xml:space="preserve"> PAGEREF _Toc484008610 \h </w:instrText>
            </w:r>
            <w:r w:rsidR="00356AD6">
              <w:rPr>
                <w:noProof/>
                <w:webHidden/>
              </w:rPr>
            </w:r>
            <w:r w:rsidR="00356AD6">
              <w:rPr>
                <w:noProof/>
                <w:webHidden/>
              </w:rPr>
              <w:fldChar w:fldCharType="separate"/>
            </w:r>
            <w:r w:rsidR="00075A5D">
              <w:rPr>
                <w:noProof/>
                <w:webHidden/>
              </w:rPr>
              <w:t>13</w:t>
            </w:r>
            <w:r w:rsidR="00356AD6">
              <w:rPr>
                <w:noProof/>
                <w:webHidden/>
              </w:rPr>
              <w:fldChar w:fldCharType="end"/>
            </w:r>
          </w:hyperlink>
        </w:p>
        <w:p w:rsidR="00356AD6" w:rsidRDefault="00F202D6">
          <w:pPr>
            <w:pStyle w:val="TOC1"/>
            <w:rPr>
              <w:rFonts w:eastAsiaTheme="minorEastAsia"/>
              <w:noProof/>
              <w:lang w:eastAsia="en-ZA"/>
            </w:rPr>
          </w:pPr>
          <w:hyperlink w:anchor="_Toc484008611" w:history="1">
            <w:r w:rsidR="00356AD6" w:rsidRPr="00DA49CF">
              <w:rPr>
                <w:rStyle w:val="Hyperlink"/>
                <w:rFonts w:eastAsia="Times New Roman" w:cstheme="majorHAnsi"/>
                <w:noProof/>
                <w:lang w:val="en-US"/>
              </w:rPr>
              <w:t>APPENDIX 4 - AWS D1.1 2010</w:t>
            </w:r>
            <w:r w:rsidR="00356AD6">
              <w:rPr>
                <w:noProof/>
                <w:webHidden/>
              </w:rPr>
              <w:tab/>
            </w:r>
            <w:r w:rsidR="00356AD6">
              <w:rPr>
                <w:noProof/>
                <w:webHidden/>
              </w:rPr>
              <w:fldChar w:fldCharType="begin"/>
            </w:r>
            <w:r w:rsidR="00356AD6">
              <w:rPr>
                <w:noProof/>
                <w:webHidden/>
              </w:rPr>
              <w:instrText xml:space="preserve"> PAGEREF _Toc484008611 \h </w:instrText>
            </w:r>
            <w:r w:rsidR="00356AD6">
              <w:rPr>
                <w:noProof/>
                <w:webHidden/>
              </w:rPr>
            </w:r>
            <w:r w:rsidR="00356AD6">
              <w:rPr>
                <w:noProof/>
                <w:webHidden/>
              </w:rPr>
              <w:fldChar w:fldCharType="separate"/>
            </w:r>
            <w:r w:rsidR="00075A5D">
              <w:rPr>
                <w:noProof/>
                <w:webHidden/>
              </w:rPr>
              <w:t>17</w:t>
            </w:r>
            <w:r w:rsidR="00356AD6">
              <w:rPr>
                <w:noProof/>
                <w:webHidden/>
              </w:rPr>
              <w:fldChar w:fldCharType="end"/>
            </w:r>
          </w:hyperlink>
        </w:p>
        <w:p w:rsidR="00356AD6" w:rsidRDefault="00F202D6">
          <w:pPr>
            <w:pStyle w:val="TOC1"/>
            <w:rPr>
              <w:rFonts w:eastAsiaTheme="minorEastAsia"/>
              <w:noProof/>
              <w:lang w:eastAsia="en-ZA"/>
            </w:rPr>
          </w:pPr>
          <w:hyperlink w:anchor="_Toc484008612" w:history="1">
            <w:r w:rsidR="00356AD6" w:rsidRPr="00DA49CF">
              <w:rPr>
                <w:rStyle w:val="Hyperlink"/>
                <w:rFonts w:eastAsia="Times New Roman" w:cstheme="majorHAnsi"/>
                <w:noProof/>
                <w:lang w:val="en-US"/>
              </w:rPr>
              <w:t>APPENDIX 5 - SAMPLE REPORT</w:t>
            </w:r>
            <w:r w:rsidR="00356AD6">
              <w:rPr>
                <w:noProof/>
                <w:webHidden/>
              </w:rPr>
              <w:tab/>
            </w:r>
            <w:r w:rsidR="00356AD6">
              <w:rPr>
                <w:noProof/>
                <w:webHidden/>
              </w:rPr>
              <w:fldChar w:fldCharType="begin"/>
            </w:r>
            <w:r w:rsidR="00356AD6">
              <w:rPr>
                <w:noProof/>
                <w:webHidden/>
              </w:rPr>
              <w:instrText xml:space="preserve"> PAGEREF _Toc484008612 \h </w:instrText>
            </w:r>
            <w:r w:rsidR="00356AD6">
              <w:rPr>
                <w:noProof/>
                <w:webHidden/>
              </w:rPr>
            </w:r>
            <w:r w:rsidR="00356AD6">
              <w:rPr>
                <w:noProof/>
                <w:webHidden/>
              </w:rPr>
              <w:fldChar w:fldCharType="separate"/>
            </w:r>
            <w:r w:rsidR="00075A5D">
              <w:rPr>
                <w:noProof/>
                <w:webHidden/>
              </w:rPr>
              <w:t>18</w:t>
            </w:r>
            <w:r w:rsidR="00356AD6">
              <w:rPr>
                <w:noProof/>
                <w:webHidden/>
              </w:rPr>
              <w:fldChar w:fldCharType="end"/>
            </w:r>
          </w:hyperlink>
        </w:p>
        <w:p w:rsidR="00A0391D" w:rsidRPr="007D66A4" w:rsidRDefault="00356AD6" w:rsidP="00A0391D">
          <w:pPr>
            <w:rPr>
              <w:bCs/>
              <w:noProof/>
            </w:rPr>
          </w:pPr>
          <w:r w:rsidRPr="005A261D">
            <w:rPr>
              <w:rFonts w:cstheme="minorHAnsi"/>
              <w:b/>
              <w:noProof/>
              <w:color w:val="086572"/>
              <w:spacing w:val="10"/>
              <w:sz w:val="40"/>
              <w:szCs w:val="40"/>
              <w:lang w:val="en-US"/>
            </w:rPr>
            <mc:AlternateContent>
              <mc:Choice Requires="wps">
                <w:drawing>
                  <wp:anchor distT="45720" distB="45720" distL="114300" distR="114300" simplePos="0" relativeHeight="251689984" behindDoc="0" locked="0" layoutInCell="1" allowOverlap="1" wp14:anchorId="12B30EAF" wp14:editId="7A470166">
                    <wp:simplePos x="0" y="0"/>
                    <wp:positionH relativeFrom="column">
                      <wp:posOffset>922351</wp:posOffset>
                    </wp:positionH>
                    <wp:positionV relativeFrom="paragraph">
                      <wp:posOffset>43595</wp:posOffset>
                    </wp:positionV>
                    <wp:extent cx="4692650" cy="949528"/>
                    <wp:effectExtent l="0" t="0" r="12700" b="222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949528"/>
                            </a:xfrm>
                            <a:prstGeom prst="rect">
                              <a:avLst/>
                            </a:prstGeom>
                            <a:solidFill>
                              <a:srgbClr val="136734"/>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rsidR="00356AD6" w:rsidRPr="009C6C99" w:rsidRDefault="00356AD6" w:rsidP="00356AD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rsidR="00356AD6" w:rsidRPr="009C6C99" w:rsidRDefault="00D56AE2" w:rsidP="00356AD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the </w:t>
                                </w:r>
                                <w:r w:rsidR="00356AD6">
                                  <w:rPr>
                                    <w:rFonts w:ascii="Sitka Heading" w:hAnsi="Sitka Heading"/>
                                    <w:i/>
                                    <w:color w:val="FFFFFF" w:themeColor="background1"/>
                                  </w:rPr>
                                  <w:t xml:space="preserve">Magnetic Particle </w:t>
                                </w:r>
                                <w:r>
                                  <w:rPr>
                                    <w:rFonts w:ascii="Sitka Heading" w:hAnsi="Sitka Heading"/>
                                    <w:i/>
                                    <w:color w:val="FFFFFF" w:themeColor="background1"/>
                                  </w:rPr>
                                  <w:t>Testing</w:t>
                                </w:r>
                                <w:r w:rsidR="00356AD6" w:rsidRPr="009C6C99">
                                  <w:rPr>
                                    <w:rFonts w:ascii="Sitka Heading" w:hAnsi="Sitka Heading"/>
                                    <w:i/>
                                    <w:color w:val="FFFFFF" w:themeColor="background1"/>
                                  </w:rPr>
                                  <w:t xml:space="preserve"> utilized by IQMS Group.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B30EAF" id="_x0000_s1027" type="#_x0000_t202" style="position:absolute;margin-left:72.65pt;margin-top:3.45pt;width:369.5pt;height:74.7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xngIAACIGAAAOAAAAZHJzL2Uyb0RvYy54bWy8VNtu3CAQfa/Uf0C8N/Y69l6s9UZp0lSV&#10;0ouU9ANYjG1UDBTYtdOvzwC7zraN1IuqviCYGc6Z+/pi7AXaM2O5khWenaUYMUlVzWVb4c/3N6+W&#10;GFlHZE2EkqzCD8zii83LF+tBlyxTnRI1MwhApC0HXeHOOV0miaUd64k9U5pJUDbK9MTB07RJbcgA&#10;6L1IsjSdJ4MytTaKMmtBeh2VeBPwm4ZR97FpLHNIVBh8c+E04dz6M9msSdkaojtOD26Qv/CiJ1wC&#10;6QR1TRxBO8N/guo5Ncqqxp1R1SeqaThlIQaIZpb+EM1dRzQLsUByrJ7SZP8dLP2w/2QQrys8x0iS&#10;Hkp0z0aHXqsRZT47g7YlGN1pMHMjiKHKIVKrbxX9YpFUVx2RLbs0Rg0dIzV4N/M/k5OvEcd6kO3w&#10;XtVAQ3ZOBaCxMb1PHSQDATpU6WGqjHeFgjCfr7J5ASoKulW+KrJloCDl8bc21r1lqkf+UmEDlQ/o&#10;ZH9rnfeGlEcTT2aV4PUNFyI8TLu9EgbtCXTJ7Hy+OM8P6N+ZCYkGYC+yIiBD10wIrQWWUH+LtIIM&#10;pDFHvo3ZBE0oZdLF9IldD3mIlEWaHjoRpNCvUbo6isH1MA8eKATS2lOqRe6/hzh+jy4/ApPylK84&#10;in/Btzz/v3wzoPuzAL2DzyR0cRQ/GyAIpyoKLhH0dIULn1vAQpYSwWBKYmeHOZ+K33MHO0zwvsLL&#10;aB62ip+FN7IOd0e4iHegEfIwHH4e4mS4cTuGKQz4fnC2qn6AaTEqrixYsXDplPmG0QDrqsL2644Y&#10;hpF4J6HfVrM89/stPPJikcHDnGq2pxoiKUBVmDqDIVD/uHJhK/o2kuoSZrPhYWyefDk4DYsoNmFc&#10;mn7Tnb6D1dNq3zwCAAD//wMAUEsDBBQABgAIAAAAIQCOPjQA3QAAAAkBAAAPAAAAZHJzL2Rvd25y&#10;ZXYueG1sTI9BTsMwEEX3SNzBGiQ2iDqFNAohTgURHKAFhNg58RCHxuMQu224PdMVLJ/+15835Xp2&#10;gzjgFHpPCpaLBARS601PnYLXl+frHESImowePKGCHwywrs7PSl0Yf6QNHraxEzxCodAKbIxjIWVo&#10;LTodFn5E4uzTT05HxqmTZtJHHneDvEmSTDrdE1+wesTaYrvb7p0C83W1rN1TvbNx2HzMb41/fP9O&#10;lbq8mB/uQUSc418ZTvqsDhU7NX5PJoiBOV3dclVBdgeC8zxPmRsOVlkKsirl/w+qXwAAAP//AwBQ&#10;SwECLQAUAAYACAAAACEAtoM4kv4AAADhAQAAEwAAAAAAAAAAAAAAAAAAAAAAW0NvbnRlbnRfVHlw&#10;ZXNdLnhtbFBLAQItABQABgAIAAAAIQA4/SH/1gAAAJQBAAALAAAAAAAAAAAAAAAAAC8BAABfcmVs&#10;cy8ucmVsc1BLAQItABQABgAIAAAAIQBB/nExngIAACIGAAAOAAAAAAAAAAAAAAAAAC4CAABkcnMv&#10;ZTJvRG9jLnhtbFBLAQItABQABgAIAAAAIQCOPjQA3QAAAAkBAAAPAAAAAAAAAAAAAAAAAPgEAABk&#10;cnMvZG93bnJldi54bWxQSwUGAAAAAAQABADzAAAAAgYAAAAA&#10;" fillcolor="#136734">
                    <v:textbox>
                      <w:txbxContent>
                        <w:p w:rsidR="00356AD6" w:rsidRPr="009C6C99" w:rsidRDefault="00356AD6" w:rsidP="00356AD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rsidR="00356AD6" w:rsidRPr="009C6C99" w:rsidRDefault="00D56AE2" w:rsidP="00356AD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the </w:t>
                          </w:r>
                          <w:r w:rsidR="00356AD6">
                            <w:rPr>
                              <w:rFonts w:ascii="Sitka Heading" w:hAnsi="Sitka Heading"/>
                              <w:i/>
                              <w:color w:val="FFFFFF" w:themeColor="background1"/>
                            </w:rPr>
                            <w:t xml:space="preserve">Magnetic Particle </w:t>
                          </w:r>
                          <w:r>
                            <w:rPr>
                              <w:rFonts w:ascii="Sitka Heading" w:hAnsi="Sitka Heading"/>
                              <w:i/>
                              <w:color w:val="FFFFFF" w:themeColor="background1"/>
                            </w:rPr>
                            <w:t>Testing</w:t>
                          </w:r>
                          <w:r w:rsidR="00356AD6" w:rsidRPr="009C6C99">
                            <w:rPr>
                              <w:rFonts w:ascii="Sitka Heading" w:hAnsi="Sitka Heading"/>
                              <w:i/>
                              <w:color w:val="FFFFFF" w:themeColor="background1"/>
                            </w:rPr>
                            <w:t xml:space="preserve"> utilized by IQMS Group.</w:t>
                          </w:r>
                        </w:p>
                      </w:txbxContent>
                    </v:textbox>
                  </v:shape>
                </w:pict>
              </mc:Fallback>
            </mc:AlternateContent>
          </w:r>
          <w:r w:rsidR="009D28CD" w:rsidRPr="00412571">
            <w:rPr>
              <w:bCs/>
              <w:noProof/>
            </w:rPr>
            <w:fldChar w:fldCharType="end"/>
          </w:r>
        </w:p>
      </w:sdtContent>
    </w:sdt>
    <w:p w:rsidR="00FA5634" w:rsidRDefault="00FA5634" w:rsidP="00FA5634">
      <w:pPr>
        <w:tabs>
          <w:tab w:val="left" w:pos="5706"/>
        </w:tabs>
      </w:pPr>
      <w:r>
        <w:tab/>
      </w:r>
    </w:p>
    <w:p w:rsidR="00F03037" w:rsidRDefault="00F03037" w:rsidP="00FA5634">
      <w:pPr>
        <w:tabs>
          <w:tab w:val="left" w:pos="5706"/>
        </w:tabs>
      </w:pPr>
    </w:p>
    <w:p w:rsidR="00F03037" w:rsidRDefault="00D56AE2" w:rsidP="00D56AE2">
      <w:pPr>
        <w:tabs>
          <w:tab w:val="left" w:pos="6674"/>
        </w:tabs>
      </w:pPr>
      <w:r>
        <w:tab/>
      </w:r>
    </w:p>
    <w:p w:rsidR="002C5981" w:rsidRPr="002C5981" w:rsidRDefault="002C5981" w:rsidP="00BB537D">
      <w:pPr>
        <w:pStyle w:val="Heading1"/>
        <w:keepNext w:val="0"/>
        <w:keepLines w:val="0"/>
        <w:numPr>
          <w:ilvl w:val="0"/>
          <w:numId w:val="6"/>
        </w:numPr>
        <w:pBdr>
          <w:bottom w:val="single" w:sz="4" w:space="1" w:color="auto"/>
        </w:pBdr>
        <w:shd w:val="clear" w:color="auto" w:fill="A7EFC2"/>
        <w:spacing w:before="0" w:line="240" w:lineRule="auto"/>
        <w:ind w:left="567" w:hanging="567"/>
        <w:contextualSpacing/>
        <w:rPr>
          <w:rFonts w:eastAsia="Times New Roman" w:cstheme="majorHAnsi"/>
          <w:b/>
          <w:bCs/>
          <w:color w:val="auto"/>
          <w:sz w:val="20"/>
          <w:szCs w:val="20"/>
          <w:lang w:val="en-US"/>
        </w:rPr>
      </w:pPr>
      <w:bookmarkStart w:id="3" w:name="_Toc432591576"/>
      <w:bookmarkStart w:id="4" w:name="_Toc464651978"/>
      <w:bookmarkStart w:id="5" w:name="_Toc469298609"/>
      <w:bookmarkStart w:id="6" w:name="_Toc484008583"/>
      <w:bookmarkEnd w:id="3"/>
      <w:bookmarkEnd w:id="4"/>
      <w:r w:rsidRPr="002C5981">
        <w:rPr>
          <w:rStyle w:val="Heading1Char"/>
          <w:rFonts w:eastAsia="Times New Roman" w:cstheme="majorHAnsi"/>
          <w:b/>
          <w:bCs/>
          <w:color w:val="auto"/>
          <w:sz w:val="22"/>
          <w:szCs w:val="20"/>
          <w:lang w:val="en-US"/>
        </w:rPr>
        <w:lastRenderedPageBreak/>
        <w:t>PURPOSE</w:t>
      </w:r>
      <w:bookmarkEnd w:id="5"/>
      <w:bookmarkEnd w:id="6"/>
    </w:p>
    <w:p w:rsidR="002C5981" w:rsidRPr="002C5981" w:rsidRDefault="002C5981" w:rsidP="002C5981">
      <w:pPr>
        <w:spacing w:after="0" w:line="240" w:lineRule="auto"/>
        <w:rPr>
          <w:rFonts w:cstheme="minorHAnsi"/>
          <w:b/>
          <w:bCs/>
          <w:sz w:val="20"/>
          <w:szCs w:val="20"/>
          <w:lang w:val="en-US"/>
        </w:rPr>
      </w:pPr>
    </w:p>
    <w:p w:rsidR="002C5981" w:rsidRPr="002C5981" w:rsidRDefault="002C5981" w:rsidP="002C5981">
      <w:pPr>
        <w:spacing w:after="0" w:line="240" w:lineRule="auto"/>
        <w:rPr>
          <w:rFonts w:cstheme="minorHAnsi"/>
          <w:sz w:val="20"/>
          <w:szCs w:val="20"/>
          <w:lang w:val="en-US"/>
        </w:rPr>
      </w:pPr>
      <w:r w:rsidRPr="002C5981">
        <w:rPr>
          <w:rFonts w:cstheme="minorHAnsi"/>
          <w:sz w:val="20"/>
          <w:szCs w:val="20"/>
          <w:lang w:val="en-US"/>
        </w:rPr>
        <w:t xml:space="preserve">This Procedure details the method to perform Magnetic Particle Testing with yokes by Authorized Personnel on behalf of </w:t>
      </w:r>
      <w:r w:rsidR="00564BD0">
        <w:rPr>
          <w:rFonts w:cstheme="minorHAnsi"/>
          <w:sz w:val="20"/>
          <w:szCs w:val="20"/>
          <w:lang w:val="en-US"/>
        </w:rPr>
        <w:t>IQMS GROUP</w:t>
      </w:r>
      <w:r w:rsidRPr="002C5981">
        <w:rPr>
          <w:rFonts w:cstheme="minorHAnsi"/>
          <w:sz w:val="20"/>
          <w:szCs w:val="20"/>
          <w:lang w:val="en-US"/>
        </w:rPr>
        <w:t>.</w:t>
      </w: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BB537D">
      <w:pPr>
        <w:pStyle w:val="Heading1"/>
        <w:keepNext w:val="0"/>
        <w:keepLines w:val="0"/>
        <w:numPr>
          <w:ilvl w:val="0"/>
          <w:numId w:val="6"/>
        </w:numPr>
        <w:pBdr>
          <w:bottom w:val="single" w:sz="4" w:space="1" w:color="auto"/>
        </w:pBdr>
        <w:shd w:val="clear" w:color="auto" w:fill="A7EFC2"/>
        <w:spacing w:before="0" w:line="240" w:lineRule="auto"/>
        <w:ind w:left="567" w:hanging="567"/>
        <w:contextualSpacing/>
        <w:rPr>
          <w:rFonts w:eastAsia="Times New Roman" w:cstheme="majorHAnsi"/>
          <w:b/>
          <w:bCs/>
          <w:color w:val="auto"/>
          <w:sz w:val="20"/>
          <w:szCs w:val="20"/>
          <w:lang w:val="en-US"/>
        </w:rPr>
      </w:pPr>
      <w:bookmarkStart w:id="7" w:name="_Toc432591577"/>
      <w:bookmarkStart w:id="8" w:name="_Toc464651979"/>
      <w:bookmarkStart w:id="9" w:name="_Toc469298610"/>
      <w:bookmarkStart w:id="10" w:name="_Toc484008584"/>
      <w:bookmarkEnd w:id="7"/>
      <w:bookmarkEnd w:id="8"/>
      <w:r w:rsidRPr="002C5981">
        <w:rPr>
          <w:rStyle w:val="Heading1Char"/>
          <w:rFonts w:eastAsia="Times New Roman" w:cstheme="majorHAnsi"/>
          <w:b/>
          <w:bCs/>
          <w:color w:val="auto"/>
          <w:sz w:val="22"/>
          <w:szCs w:val="20"/>
          <w:lang w:val="en-US"/>
        </w:rPr>
        <w:t>SCOPE</w:t>
      </w:r>
      <w:bookmarkEnd w:id="9"/>
      <w:bookmarkEnd w:id="10"/>
    </w:p>
    <w:p w:rsidR="002C5981" w:rsidRPr="002C5981" w:rsidRDefault="002C5981" w:rsidP="002C5981">
      <w:pPr>
        <w:spacing w:after="0" w:line="240" w:lineRule="auto"/>
        <w:rPr>
          <w:rFonts w:cstheme="minorHAnsi"/>
          <w:b/>
          <w:bCs/>
          <w:sz w:val="20"/>
          <w:szCs w:val="20"/>
          <w:lang w:val="en-US"/>
        </w:rPr>
      </w:pPr>
    </w:p>
    <w:p w:rsidR="002C5981" w:rsidRDefault="002C5981" w:rsidP="002C5981">
      <w:pPr>
        <w:spacing w:after="0" w:line="240" w:lineRule="auto"/>
        <w:rPr>
          <w:rFonts w:cstheme="minorHAnsi"/>
          <w:sz w:val="20"/>
          <w:szCs w:val="20"/>
          <w:lang w:val="en-US"/>
        </w:rPr>
      </w:pPr>
      <w:r w:rsidRPr="002C5981">
        <w:rPr>
          <w:rFonts w:cstheme="minorHAnsi"/>
          <w:sz w:val="20"/>
          <w:szCs w:val="20"/>
          <w:lang w:val="en-US"/>
        </w:rPr>
        <w:t>Applicable to all ferromagnetic materials which includes product forms of welds, castings and forgings when the Procedure Code is:</w:t>
      </w:r>
    </w:p>
    <w:p w:rsidR="00564BD0" w:rsidRDefault="00564BD0" w:rsidP="002C5981">
      <w:pPr>
        <w:spacing w:after="0" w:line="240" w:lineRule="auto"/>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613F18" w:rsidTr="00E30832">
        <w:trPr>
          <w:trHeight w:val="567"/>
        </w:trPr>
        <w:tc>
          <w:tcPr>
            <w:tcW w:w="2972" w:type="dxa"/>
            <w:vMerge w:val="restart"/>
            <w:shd w:val="clear" w:color="auto" w:fill="F2F2F2" w:themeFill="background1" w:themeFillShade="F2"/>
            <w:vAlign w:val="center"/>
          </w:tcPr>
          <w:p w:rsidR="00613F18" w:rsidRDefault="00613F18" w:rsidP="00564BD0">
            <w:pPr>
              <w:jc w:val="center"/>
              <w:rPr>
                <w:rFonts w:cstheme="minorHAnsi"/>
                <w:sz w:val="20"/>
                <w:szCs w:val="20"/>
                <w:lang w:val="en-US"/>
              </w:rPr>
            </w:pPr>
            <w:r>
              <w:rPr>
                <w:rFonts w:cstheme="minorHAnsi"/>
                <w:sz w:val="20"/>
                <w:szCs w:val="20"/>
                <w:lang w:val="en-US"/>
              </w:rPr>
              <w:t>ASME V (2015)</w:t>
            </w:r>
          </w:p>
        </w:tc>
        <w:tc>
          <w:tcPr>
            <w:tcW w:w="7506" w:type="dxa"/>
            <w:vAlign w:val="center"/>
          </w:tcPr>
          <w:p w:rsidR="00613F18" w:rsidRDefault="00613F18" w:rsidP="00564BD0">
            <w:pPr>
              <w:rPr>
                <w:rFonts w:cstheme="minorHAnsi"/>
                <w:sz w:val="20"/>
                <w:szCs w:val="20"/>
                <w:lang w:val="en-US"/>
              </w:rPr>
            </w:pPr>
            <w:r w:rsidRPr="00564BD0">
              <w:rPr>
                <w:rFonts w:cstheme="minorHAnsi"/>
                <w:sz w:val="20"/>
                <w:szCs w:val="20"/>
                <w:lang w:val="en-US"/>
              </w:rPr>
              <w:t>ASME Boiler and Pressure Vessel Code, Section V: Non-Destructive Examination</w:t>
            </w:r>
          </w:p>
        </w:tc>
      </w:tr>
      <w:tr w:rsidR="00613F18" w:rsidTr="00E30832">
        <w:trPr>
          <w:trHeight w:val="567"/>
        </w:trPr>
        <w:tc>
          <w:tcPr>
            <w:tcW w:w="2972" w:type="dxa"/>
            <w:vMerge/>
            <w:shd w:val="clear" w:color="auto" w:fill="F2F2F2" w:themeFill="background1" w:themeFillShade="F2"/>
            <w:vAlign w:val="center"/>
          </w:tcPr>
          <w:p w:rsidR="00613F18" w:rsidRDefault="00613F18" w:rsidP="00564BD0">
            <w:pPr>
              <w:jc w:val="center"/>
              <w:rPr>
                <w:rFonts w:cstheme="minorHAnsi"/>
                <w:sz w:val="20"/>
                <w:szCs w:val="20"/>
                <w:lang w:val="en-US"/>
              </w:rPr>
            </w:pPr>
          </w:p>
        </w:tc>
        <w:tc>
          <w:tcPr>
            <w:tcW w:w="7506" w:type="dxa"/>
            <w:vAlign w:val="center"/>
          </w:tcPr>
          <w:p w:rsidR="00613F18" w:rsidRPr="00564BD0" w:rsidRDefault="00613F18" w:rsidP="00564BD0">
            <w:pPr>
              <w:contextualSpacing/>
              <w:rPr>
                <w:rFonts w:cstheme="minorHAnsi"/>
                <w:sz w:val="20"/>
                <w:szCs w:val="20"/>
                <w:lang w:val="en-US"/>
              </w:rPr>
            </w:pPr>
            <w:r w:rsidRPr="002C5981">
              <w:rPr>
                <w:rFonts w:cstheme="minorHAnsi"/>
                <w:sz w:val="20"/>
                <w:szCs w:val="20"/>
                <w:lang w:val="en-US"/>
              </w:rPr>
              <w:t>Article 7: Magnetic Particle Examination</w:t>
            </w:r>
          </w:p>
        </w:tc>
      </w:tr>
      <w:tr w:rsidR="00613F18" w:rsidTr="00E30832">
        <w:trPr>
          <w:trHeight w:val="567"/>
        </w:trPr>
        <w:tc>
          <w:tcPr>
            <w:tcW w:w="2972" w:type="dxa"/>
            <w:vMerge/>
            <w:shd w:val="clear" w:color="auto" w:fill="F2F2F2" w:themeFill="background1" w:themeFillShade="F2"/>
            <w:vAlign w:val="center"/>
          </w:tcPr>
          <w:p w:rsidR="00613F18" w:rsidRDefault="00613F18" w:rsidP="00564BD0">
            <w:pPr>
              <w:jc w:val="center"/>
              <w:rPr>
                <w:rFonts w:cstheme="minorHAnsi"/>
                <w:sz w:val="20"/>
                <w:szCs w:val="20"/>
                <w:lang w:val="en-US"/>
              </w:rPr>
            </w:pPr>
          </w:p>
        </w:tc>
        <w:tc>
          <w:tcPr>
            <w:tcW w:w="7506" w:type="dxa"/>
            <w:vAlign w:val="center"/>
          </w:tcPr>
          <w:p w:rsidR="00613F18" w:rsidRPr="00564BD0" w:rsidRDefault="00613F18" w:rsidP="00564BD0">
            <w:pPr>
              <w:rPr>
                <w:rFonts w:cstheme="minorHAnsi"/>
                <w:sz w:val="20"/>
                <w:szCs w:val="20"/>
                <w:lang w:val="en-US"/>
              </w:rPr>
            </w:pPr>
            <w:r w:rsidRPr="002C5981">
              <w:rPr>
                <w:rFonts w:cstheme="minorHAnsi"/>
                <w:sz w:val="20"/>
                <w:szCs w:val="20"/>
                <w:lang w:val="en-US"/>
              </w:rPr>
              <w:t>Article 25 SE709: Standard Guide for Magnetic Particle Testing</w:t>
            </w:r>
          </w:p>
        </w:tc>
      </w:tr>
    </w:tbl>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BB537D">
      <w:pPr>
        <w:pStyle w:val="Heading1"/>
        <w:keepNext w:val="0"/>
        <w:keepLines w:val="0"/>
        <w:numPr>
          <w:ilvl w:val="0"/>
          <w:numId w:val="6"/>
        </w:numPr>
        <w:pBdr>
          <w:bottom w:val="single" w:sz="4" w:space="1" w:color="auto"/>
        </w:pBdr>
        <w:shd w:val="clear" w:color="auto" w:fill="A7EFC2"/>
        <w:spacing w:before="0" w:line="240" w:lineRule="auto"/>
        <w:ind w:left="567" w:hanging="567"/>
        <w:contextualSpacing/>
        <w:rPr>
          <w:rFonts w:eastAsia="Times New Roman" w:cstheme="majorHAnsi"/>
          <w:b/>
          <w:bCs/>
          <w:color w:val="auto"/>
          <w:sz w:val="22"/>
          <w:szCs w:val="20"/>
          <w:lang w:val="en-US"/>
        </w:rPr>
      </w:pPr>
      <w:bookmarkStart w:id="11" w:name="_Toc464651980"/>
      <w:bookmarkStart w:id="12" w:name="_Toc469298611"/>
      <w:bookmarkStart w:id="13" w:name="_Toc484008585"/>
      <w:bookmarkEnd w:id="11"/>
      <w:r w:rsidRPr="002C5981">
        <w:rPr>
          <w:rFonts w:eastAsia="Times New Roman" w:cstheme="majorHAnsi"/>
          <w:b/>
          <w:bCs/>
          <w:color w:val="auto"/>
          <w:sz w:val="22"/>
          <w:szCs w:val="20"/>
          <w:lang w:val="en-US"/>
        </w:rPr>
        <w:t>REFERENCING CODE SPECIFICATIONS</w:t>
      </w:r>
      <w:bookmarkEnd w:id="12"/>
      <w:bookmarkEnd w:id="13"/>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r w:rsidRPr="002C5981">
        <w:rPr>
          <w:rFonts w:cstheme="minorHAnsi"/>
          <w:sz w:val="20"/>
          <w:szCs w:val="20"/>
          <w:lang w:val="en-US"/>
        </w:rPr>
        <w:t>The applicable version and addendum of the referencing code specifications shall be stipulated by the client, AND a working copy may be requested by the Company from the client prior to conducting work under this procedure.</w:t>
      </w:r>
    </w:p>
    <w:p w:rsidR="002C5981" w:rsidRDefault="002C5981" w:rsidP="002C5981">
      <w:pPr>
        <w:spacing w:after="0" w:line="240" w:lineRule="auto"/>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564BD0" w:rsidTr="00E30832">
        <w:trPr>
          <w:trHeight w:val="567"/>
        </w:trPr>
        <w:tc>
          <w:tcPr>
            <w:tcW w:w="2972" w:type="dxa"/>
            <w:shd w:val="clear" w:color="auto" w:fill="F2F2F2" w:themeFill="background1" w:themeFillShade="F2"/>
            <w:vAlign w:val="center"/>
          </w:tcPr>
          <w:p w:rsidR="00564BD0" w:rsidRDefault="00564BD0" w:rsidP="00564BD0">
            <w:pPr>
              <w:jc w:val="center"/>
              <w:rPr>
                <w:rFonts w:cstheme="minorHAnsi"/>
                <w:sz w:val="20"/>
                <w:szCs w:val="20"/>
                <w:lang w:val="en-US"/>
              </w:rPr>
            </w:pPr>
            <w:r w:rsidRPr="002C5981">
              <w:rPr>
                <w:rFonts w:cstheme="minorHAnsi"/>
                <w:sz w:val="20"/>
                <w:szCs w:val="20"/>
                <w:lang w:val="en-US"/>
              </w:rPr>
              <w:t>ASM</w:t>
            </w:r>
            <w:r>
              <w:rPr>
                <w:rFonts w:cstheme="minorHAnsi"/>
                <w:sz w:val="20"/>
                <w:szCs w:val="20"/>
                <w:lang w:val="en-US"/>
              </w:rPr>
              <w:t>E B31.1 (2014)</w:t>
            </w:r>
          </w:p>
        </w:tc>
        <w:tc>
          <w:tcPr>
            <w:tcW w:w="7506" w:type="dxa"/>
            <w:vAlign w:val="center"/>
          </w:tcPr>
          <w:p w:rsidR="00564BD0" w:rsidRDefault="00564BD0" w:rsidP="00564BD0">
            <w:pPr>
              <w:rPr>
                <w:rFonts w:cstheme="minorHAnsi"/>
                <w:sz w:val="20"/>
                <w:szCs w:val="20"/>
                <w:lang w:val="en-US"/>
              </w:rPr>
            </w:pPr>
            <w:r w:rsidRPr="00564BD0">
              <w:rPr>
                <w:rFonts w:cstheme="minorHAnsi"/>
                <w:sz w:val="20"/>
                <w:szCs w:val="20"/>
                <w:lang w:val="en-US"/>
              </w:rPr>
              <w:t>Power piping</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ASME B31.3 (2014)</w:t>
            </w:r>
          </w:p>
        </w:tc>
        <w:tc>
          <w:tcPr>
            <w:tcW w:w="7506" w:type="dxa"/>
            <w:vAlign w:val="center"/>
          </w:tcPr>
          <w:p w:rsidR="00564BD0" w:rsidRPr="00564BD0" w:rsidRDefault="00564BD0" w:rsidP="00564BD0">
            <w:pPr>
              <w:rPr>
                <w:rFonts w:cstheme="minorHAnsi"/>
                <w:sz w:val="20"/>
                <w:szCs w:val="20"/>
                <w:lang w:val="en-US"/>
              </w:rPr>
            </w:pPr>
            <w:r w:rsidRPr="00564BD0">
              <w:rPr>
                <w:rFonts w:cstheme="minorHAnsi"/>
                <w:sz w:val="20"/>
                <w:szCs w:val="20"/>
                <w:lang w:val="en-US"/>
              </w:rPr>
              <w:t xml:space="preserve">Process Piping </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ASME VIII (2015)</w:t>
            </w:r>
          </w:p>
        </w:tc>
        <w:tc>
          <w:tcPr>
            <w:tcW w:w="7506" w:type="dxa"/>
            <w:vAlign w:val="center"/>
          </w:tcPr>
          <w:p w:rsidR="00564BD0" w:rsidRPr="00564BD0" w:rsidRDefault="00564BD0" w:rsidP="00564BD0">
            <w:pPr>
              <w:rPr>
                <w:rFonts w:cstheme="minorHAnsi"/>
                <w:sz w:val="20"/>
                <w:szCs w:val="20"/>
                <w:lang w:val="en-US"/>
              </w:rPr>
            </w:pPr>
            <w:r w:rsidRPr="00564BD0">
              <w:rPr>
                <w:rFonts w:cstheme="minorHAnsi"/>
                <w:sz w:val="20"/>
                <w:szCs w:val="20"/>
                <w:lang w:val="en-US"/>
              </w:rPr>
              <w:t xml:space="preserve">ASME Boiler and Pressure Vessel Code, Section VIII, </w:t>
            </w:r>
            <w:proofErr w:type="spellStart"/>
            <w:r w:rsidRPr="00564BD0">
              <w:rPr>
                <w:rFonts w:cstheme="minorHAnsi"/>
                <w:sz w:val="20"/>
                <w:szCs w:val="20"/>
                <w:lang w:val="en-US"/>
              </w:rPr>
              <w:t>Div</w:t>
            </w:r>
            <w:proofErr w:type="spellEnd"/>
            <w:r w:rsidRPr="00564BD0">
              <w:rPr>
                <w:rFonts w:cstheme="minorHAnsi"/>
                <w:sz w:val="20"/>
                <w:szCs w:val="20"/>
                <w:lang w:val="en-US"/>
              </w:rPr>
              <w:t xml:space="preserve"> 1: Rules for Construction of</w:t>
            </w:r>
            <w:r>
              <w:rPr>
                <w:rFonts w:cstheme="minorHAnsi"/>
                <w:sz w:val="20"/>
                <w:szCs w:val="20"/>
                <w:lang w:val="en-US"/>
              </w:rPr>
              <w:t xml:space="preserve"> </w:t>
            </w:r>
            <w:r w:rsidRPr="002C5981">
              <w:rPr>
                <w:rFonts w:cstheme="minorHAnsi"/>
                <w:sz w:val="20"/>
                <w:szCs w:val="20"/>
                <w:lang w:val="en-US"/>
              </w:rPr>
              <w:t>Pressure Vessels</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AWS D1.1 (2010)</w:t>
            </w:r>
          </w:p>
        </w:tc>
        <w:tc>
          <w:tcPr>
            <w:tcW w:w="7506" w:type="dxa"/>
            <w:vAlign w:val="center"/>
          </w:tcPr>
          <w:p w:rsidR="00564BD0" w:rsidRPr="00564BD0" w:rsidRDefault="00564BD0" w:rsidP="00564BD0">
            <w:pPr>
              <w:rPr>
                <w:rFonts w:cstheme="minorHAnsi"/>
                <w:sz w:val="20"/>
                <w:szCs w:val="20"/>
                <w:lang w:val="en-US"/>
              </w:rPr>
            </w:pPr>
            <w:r w:rsidRPr="00564BD0">
              <w:rPr>
                <w:rFonts w:cstheme="minorHAnsi"/>
                <w:sz w:val="20"/>
                <w:szCs w:val="20"/>
                <w:lang w:val="en-US"/>
              </w:rPr>
              <w:t>Structural welding code</w:t>
            </w:r>
          </w:p>
        </w:tc>
      </w:tr>
    </w:tbl>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autoSpaceDE w:val="0"/>
        <w:autoSpaceDN w:val="0"/>
        <w:spacing w:after="0" w:line="240" w:lineRule="auto"/>
        <w:rPr>
          <w:rFonts w:cstheme="minorHAnsi"/>
          <w:i/>
          <w:iCs/>
          <w:sz w:val="20"/>
          <w:szCs w:val="20"/>
          <w:lang w:val="en-US"/>
        </w:rPr>
      </w:pPr>
      <w:r w:rsidRPr="002C5981">
        <w:rPr>
          <w:rFonts w:cstheme="minorHAnsi"/>
          <w:i/>
          <w:iCs/>
          <w:sz w:val="20"/>
          <w:szCs w:val="20"/>
          <w:lang w:val="en-US"/>
        </w:rPr>
        <w:t>(Usually the latest/ current edition of a Code/Specification is applicable. Specific editions of the Codes/Specifications used, must be specified on the Report Sheet as the Customer may have specific requirements.)</w:t>
      </w: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E30832" w:rsidRDefault="002C5981" w:rsidP="00BB537D">
      <w:pPr>
        <w:pStyle w:val="Heading1"/>
        <w:keepNext w:val="0"/>
        <w:keepLines w:val="0"/>
        <w:numPr>
          <w:ilvl w:val="0"/>
          <w:numId w:val="6"/>
        </w:numPr>
        <w:pBdr>
          <w:bottom w:val="single" w:sz="4" w:space="1" w:color="auto"/>
        </w:pBdr>
        <w:shd w:val="clear" w:color="auto" w:fill="A7EFC2"/>
        <w:spacing w:before="0" w:line="240" w:lineRule="auto"/>
        <w:ind w:left="567" w:hanging="567"/>
        <w:contextualSpacing/>
        <w:rPr>
          <w:rFonts w:eastAsia="Times New Roman" w:cstheme="majorHAnsi"/>
          <w:b/>
          <w:bCs/>
          <w:color w:val="auto"/>
          <w:sz w:val="22"/>
          <w:szCs w:val="22"/>
          <w:lang w:val="en-US"/>
        </w:rPr>
      </w:pPr>
      <w:bookmarkStart w:id="14" w:name="_Toc464651981"/>
      <w:bookmarkStart w:id="15" w:name="_Toc469298612"/>
      <w:bookmarkStart w:id="16" w:name="_Toc432591578"/>
      <w:bookmarkStart w:id="17" w:name="_Toc484008586"/>
      <w:bookmarkEnd w:id="14"/>
      <w:bookmarkEnd w:id="15"/>
      <w:r w:rsidRPr="00E30832">
        <w:rPr>
          <w:rStyle w:val="Heading1Char"/>
          <w:rFonts w:eastAsia="Times New Roman" w:cstheme="majorHAnsi"/>
          <w:b/>
          <w:bCs/>
          <w:color w:val="auto"/>
          <w:sz w:val="22"/>
          <w:szCs w:val="22"/>
          <w:lang w:val="en-US"/>
        </w:rPr>
        <w:t>DEFINITIONS</w:t>
      </w:r>
      <w:bookmarkEnd w:id="16"/>
      <w:r w:rsidRPr="00E30832">
        <w:rPr>
          <w:rFonts w:eastAsia="Times New Roman" w:cstheme="majorHAnsi"/>
          <w:b/>
          <w:bCs/>
          <w:color w:val="auto"/>
          <w:sz w:val="22"/>
          <w:szCs w:val="22"/>
          <w:lang w:val="en-US"/>
        </w:rPr>
        <w:t xml:space="preserve"> AND ABBREVIATIONS</w:t>
      </w:r>
      <w:bookmarkEnd w:id="17"/>
    </w:p>
    <w:p w:rsidR="002C5981" w:rsidRDefault="002C5981" w:rsidP="002C5981">
      <w:pPr>
        <w:spacing w:after="0" w:line="240" w:lineRule="auto"/>
        <w:rPr>
          <w:rFonts w:cstheme="minorHAnsi"/>
          <w:b/>
          <w:bCs/>
          <w:sz w:val="20"/>
          <w:szCs w:val="20"/>
          <w:lang w:val="en-US"/>
        </w:rPr>
      </w:pPr>
    </w:p>
    <w:tbl>
      <w:tblPr>
        <w:tblStyle w:val="TableGrid"/>
        <w:tblW w:w="0" w:type="auto"/>
        <w:tblLook w:val="04A0" w:firstRow="1" w:lastRow="0" w:firstColumn="1" w:lastColumn="0" w:noHBand="0" w:noVBand="1"/>
      </w:tblPr>
      <w:tblGrid>
        <w:gridCol w:w="2972"/>
        <w:gridCol w:w="7506"/>
      </w:tblGrid>
      <w:tr w:rsidR="00564BD0" w:rsidTr="00E30832">
        <w:trPr>
          <w:trHeight w:val="567"/>
        </w:trPr>
        <w:tc>
          <w:tcPr>
            <w:tcW w:w="2972" w:type="dxa"/>
            <w:shd w:val="clear" w:color="auto" w:fill="F2F2F2" w:themeFill="background1" w:themeFillShade="F2"/>
            <w:vAlign w:val="center"/>
          </w:tcPr>
          <w:p w:rsidR="00564BD0" w:rsidRDefault="00564BD0" w:rsidP="00564BD0">
            <w:pPr>
              <w:jc w:val="center"/>
              <w:rPr>
                <w:rFonts w:cstheme="minorHAnsi"/>
                <w:sz w:val="20"/>
                <w:szCs w:val="20"/>
                <w:lang w:val="en-US"/>
              </w:rPr>
            </w:pPr>
            <w:r w:rsidRPr="002C5981">
              <w:rPr>
                <w:rFonts w:cstheme="minorHAnsi"/>
                <w:sz w:val="20"/>
                <w:szCs w:val="20"/>
                <w:lang w:val="en-US"/>
              </w:rPr>
              <w:t>NDT </w:t>
            </w:r>
          </w:p>
        </w:tc>
        <w:tc>
          <w:tcPr>
            <w:tcW w:w="7506" w:type="dxa"/>
            <w:vAlign w:val="center"/>
          </w:tcPr>
          <w:p w:rsidR="00564BD0" w:rsidRDefault="00564BD0" w:rsidP="00564BD0">
            <w:pPr>
              <w:rPr>
                <w:rFonts w:cstheme="minorHAnsi"/>
                <w:sz w:val="20"/>
                <w:szCs w:val="20"/>
                <w:lang w:val="en-US"/>
              </w:rPr>
            </w:pPr>
            <w:r w:rsidRPr="002C5981">
              <w:rPr>
                <w:rFonts w:cstheme="minorHAnsi"/>
                <w:sz w:val="20"/>
                <w:szCs w:val="20"/>
                <w:lang w:val="en-US"/>
              </w:rPr>
              <w:t>Non-Destructive Testing</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MT </w:t>
            </w:r>
          </w:p>
        </w:tc>
        <w:tc>
          <w:tcPr>
            <w:tcW w:w="7506" w:type="dxa"/>
            <w:vAlign w:val="center"/>
          </w:tcPr>
          <w:p w:rsidR="00564BD0" w:rsidRPr="002C5981" w:rsidRDefault="00564BD0" w:rsidP="00564BD0">
            <w:pPr>
              <w:rPr>
                <w:rFonts w:cstheme="minorHAnsi"/>
                <w:sz w:val="20"/>
                <w:szCs w:val="20"/>
                <w:lang w:val="en-US"/>
              </w:rPr>
            </w:pPr>
            <w:r w:rsidRPr="002C5981">
              <w:rPr>
                <w:rFonts w:cstheme="minorHAnsi"/>
                <w:sz w:val="20"/>
                <w:szCs w:val="20"/>
                <w:lang w:val="en-US"/>
              </w:rPr>
              <w:t>Magnetic Particle Testing</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Technician</w:t>
            </w:r>
          </w:p>
        </w:tc>
        <w:tc>
          <w:tcPr>
            <w:tcW w:w="7506" w:type="dxa"/>
            <w:vAlign w:val="center"/>
          </w:tcPr>
          <w:p w:rsidR="00564BD0" w:rsidRPr="002C5981" w:rsidRDefault="00564BD0" w:rsidP="00564BD0">
            <w:pPr>
              <w:rPr>
                <w:rFonts w:cstheme="minorHAnsi"/>
                <w:sz w:val="20"/>
                <w:szCs w:val="20"/>
                <w:lang w:val="en-US"/>
              </w:rPr>
            </w:pPr>
            <w:r w:rsidRPr="002C5981">
              <w:rPr>
                <w:rFonts w:cstheme="minorHAnsi"/>
                <w:sz w:val="20"/>
                <w:szCs w:val="20"/>
                <w:lang w:val="en-US"/>
              </w:rPr>
              <w:t>A qualified MT Level II or III Technician authorized by the Company in accordance</w:t>
            </w:r>
            <w:r>
              <w:rPr>
                <w:rFonts w:cstheme="minorHAnsi"/>
                <w:sz w:val="20"/>
                <w:szCs w:val="20"/>
                <w:lang w:val="en-US"/>
              </w:rPr>
              <w:t xml:space="preserve"> with IQMS</w:t>
            </w:r>
            <w:r w:rsidRPr="002C5981">
              <w:rPr>
                <w:rFonts w:cstheme="minorHAnsi"/>
                <w:sz w:val="20"/>
                <w:szCs w:val="20"/>
                <w:lang w:val="en-US"/>
              </w:rPr>
              <w:t>-WP-001.</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The Company </w:t>
            </w:r>
          </w:p>
        </w:tc>
        <w:tc>
          <w:tcPr>
            <w:tcW w:w="7506" w:type="dxa"/>
            <w:vAlign w:val="center"/>
          </w:tcPr>
          <w:p w:rsidR="00564BD0" w:rsidRPr="002C5981" w:rsidRDefault="00564BD0" w:rsidP="00564BD0">
            <w:pPr>
              <w:rPr>
                <w:rFonts w:cstheme="minorHAnsi"/>
                <w:sz w:val="20"/>
                <w:szCs w:val="20"/>
                <w:lang w:val="en-US"/>
              </w:rPr>
            </w:pPr>
            <w:r>
              <w:rPr>
                <w:rFonts w:cstheme="minorHAnsi"/>
                <w:sz w:val="20"/>
                <w:szCs w:val="20"/>
                <w:lang w:val="en-US"/>
              </w:rPr>
              <w:t>IQMS GROUP</w:t>
            </w:r>
            <w:r w:rsidRPr="002C5981">
              <w:rPr>
                <w:rFonts w:cstheme="minorHAnsi"/>
                <w:sz w:val="20"/>
                <w:szCs w:val="20"/>
                <w:lang w:val="en-US"/>
              </w:rPr>
              <w:t xml:space="preserve"> </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AC</w:t>
            </w:r>
          </w:p>
        </w:tc>
        <w:tc>
          <w:tcPr>
            <w:tcW w:w="7506" w:type="dxa"/>
            <w:vAlign w:val="center"/>
          </w:tcPr>
          <w:p w:rsidR="00564BD0" w:rsidRDefault="00564BD0" w:rsidP="00564BD0">
            <w:pPr>
              <w:rPr>
                <w:rFonts w:cstheme="minorHAnsi"/>
                <w:sz w:val="20"/>
                <w:szCs w:val="20"/>
                <w:lang w:val="en-US"/>
              </w:rPr>
            </w:pPr>
            <w:r w:rsidRPr="002C5981">
              <w:rPr>
                <w:rFonts w:cstheme="minorHAnsi"/>
                <w:sz w:val="20"/>
                <w:szCs w:val="20"/>
                <w:lang w:val="en-US"/>
              </w:rPr>
              <w:t>Alternating Current</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lastRenderedPageBreak/>
              <w:t>DC</w:t>
            </w:r>
          </w:p>
        </w:tc>
        <w:tc>
          <w:tcPr>
            <w:tcW w:w="7506" w:type="dxa"/>
            <w:vAlign w:val="center"/>
          </w:tcPr>
          <w:p w:rsidR="00564BD0" w:rsidRPr="002C5981" w:rsidRDefault="00564BD0" w:rsidP="00564BD0">
            <w:pPr>
              <w:rPr>
                <w:rFonts w:cstheme="minorHAnsi"/>
                <w:sz w:val="20"/>
                <w:szCs w:val="20"/>
                <w:lang w:val="en-US"/>
              </w:rPr>
            </w:pPr>
            <w:r w:rsidRPr="002C5981">
              <w:rPr>
                <w:rFonts w:cstheme="minorHAnsi"/>
                <w:sz w:val="20"/>
                <w:szCs w:val="20"/>
                <w:lang w:val="en-US"/>
              </w:rPr>
              <w:t>Direct Current</w:t>
            </w:r>
          </w:p>
        </w:tc>
      </w:tr>
      <w:tr w:rsidR="00564BD0" w:rsidTr="00E30832">
        <w:trPr>
          <w:trHeight w:val="567"/>
        </w:trPr>
        <w:tc>
          <w:tcPr>
            <w:tcW w:w="2972" w:type="dxa"/>
            <w:shd w:val="clear" w:color="auto" w:fill="F2F2F2" w:themeFill="background1" w:themeFillShade="F2"/>
            <w:vAlign w:val="center"/>
          </w:tcPr>
          <w:p w:rsidR="00564BD0" w:rsidRPr="002C5981" w:rsidRDefault="00564BD0" w:rsidP="00564BD0">
            <w:pPr>
              <w:jc w:val="center"/>
              <w:rPr>
                <w:rFonts w:cstheme="minorHAnsi"/>
                <w:sz w:val="20"/>
                <w:szCs w:val="20"/>
                <w:lang w:val="en-US"/>
              </w:rPr>
            </w:pPr>
            <w:r w:rsidRPr="002C5981">
              <w:rPr>
                <w:rFonts w:cstheme="minorHAnsi"/>
                <w:sz w:val="20"/>
                <w:szCs w:val="20"/>
                <w:lang w:val="en-US"/>
              </w:rPr>
              <w:t>UV</w:t>
            </w:r>
          </w:p>
        </w:tc>
        <w:tc>
          <w:tcPr>
            <w:tcW w:w="7506" w:type="dxa"/>
            <w:vAlign w:val="center"/>
          </w:tcPr>
          <w:p w:rsidR="00564BD0" w:rsidRPr="002C5981" w:rsidRDefault="00564BD0" w:rsidP="00564BD0">
            <w:pPr>
              <w:rPr>
                <w:rFonts w:cstheme="minorHAnsi"/>
                <w:sz w:val="20"/>
                <w:szCs w:val="20"/>
                <w:lang w:val="en-US"/>
              </w:rPr>
            </w:pPr>
            <w:r w:rsidRPr="002C5981">
              <w:rPr>
                <w:rFonts w:cstheme="minorHAnsi"/>
                <w:sz w:val="20"/>
                <w:szCs w:val="20"/>
                <w:lang w:val="en-US"/>
              </w:rPr>
              <w:t>Ultra Violet light with nominal wavelength of 365nm (commonly called black light)</w:t>
            </w:r>
          </w:p>
        </w:tc>
      </w:tr>
    </w:tbl>
    <w:p w:rsidR="00564BD0" w:rsidRDefault="00564BD0" w:rsidP="002C5981">
      <w:pPr>
        <w:spacing w:after="0" w:line="240" w:lineRule="auto"/>
        <w:rPr>
          <w:rFonts w:cstheme="minorHAnsi"/>
          <w:b/>
          <w:bCs/>
          <w:sz w:val="20"/>
          <w:szCs w:val="20"/>
          <w:lang w:val="en-US"/>
        </w:rPr>
      </w:pPr>
    </w:p>
    <w:p w:rsidR="00613F18" w:rsidRPr="002C5981" w:rsidRDefault="00613F18" w:rsidP="002C5981">
      <w:pPr>
        <w:spacing w:after="0" w:line="240" w:lineRule="auto"/>
        <w:rPr>
          <w:rFonts w:cstheme="minorHAnsi"/>
          <w:b/>
          <w:bCs/>
          <w:sz w:val="20"/>
          <w:szCs w:val="20"/>
          <w:lang w:val="en-US"/>
        </w:rPr>
      </w:pPr>
    </w:p>
    <w:p w:rsidR="002C5981" w:rsidRPr="002C5981" w:rsidRDefault="002C5981" w:rsidP="00BB537D">
      <w:pPr>
        <w:pStyle w:val="Heading1"/>
        <w:keepNext w:val="0"/>
        <w:keepLines w:val="0"/>
        <w:numPr>
          <w:ilvl w:val="0"/>
          <w:numId w:val="6"/>
        </w:numPr>
        <w:pBdr>
          <w:bottom w:val="single" w:sz="4" w:space="1" w:color="auto"/>
        </w:pBdr>
        <w:shd w:val="clear" w:color="auto" w:fill="A7EFC2"/>
        <w:spacing w:before="0" w:line="240" w:lineRule="auto"/>
        <w:ind w:left="567" w:hanging="567"/>
        <w:contextualSpacing/>
        <w:rPr>
          <w:rFonts w:eastAsia="Times New Roman" w:cstheme="majorHAnsi"/>
          <w:b/>
          <w:bCs/>
          <w:color w:val="auto"/>
          <w:sz w:val="20"/>
          <w:szCs w:val="20"/>
          <w:lang w:val="en-US"/>
        </w:rPr>
      </w:pPr>
      <w:bookmarkStart w:id="18" w:name="_Toc432591579"/>
      <w:bookmarkStart w:id="19" w:name="_Toc464651982"/>
      <w:bookmarkStart w:id="20" w:name="_Toc469298613"/>
      <w:bookmarkStart w:id="21" w:name="_Toc484008587"/>
      <w:bookmarkEnd w:id="18"/>
      <w:bookmarkEnd w:id="19"/>
      <w:r w:rsidRPr="002C5981">
        <w:rPr>
          <w:rStyle w:val="Heading1Char"/>
          <w:rFonts w:eastAsia="Times New Roman" w:cstheme="majorHAnsi"/>
          <w:b/>
          <w:bCs/>
          <w:color w:val="auto"/>
          <w:sz w:val="22"/>
          <w:szCs w:val="20"/>
          <w:lang w:val="en-US"/>
        </w:rPr>
        <w:t>NORMATIVE REFERENCES</w:t>
      </w:r>
      <w:bookmarkEnd w:id="20"/>
      <w:bookmarkEnd w:id="21"/>
    </w:p>
    <w:p w:rsidR="00564BD0" w:rsidRDefault="00564BD0" w:rsidP="002C5981">
      <w:pPr>
        <w:spacing w:after="0" w:line="240" w:lineRule="auto"/>
        <w:ind w:left="2880" w:hanging="2880"/>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564BD0" w:rsidTr="00E30832">
        <w:trPr>
          <w:trHeight w:val="567"/>
        </w:trPr>
        <w:tc>
          <w:tcPr>
            <w:tcW w:w="2972" w:type="dxa"/>
            <w:shd w:val="clear" w:color="auto" w:fill="F2F2F2" w:themeFill="background1" w:themeFillShade="F2"/>
            <w:vAlign w:val="center"/>
          </w:tcPr>
          <w:p w:rsidR="00564BD0" w:rsidRDefault="00564BD0" w:rsidP="00564BD0">
            <w:pPr>
              <w:jc w:val="center"/>
              <w:rPr>
                <w:rFonts w:cstheme="minorHAnsi"/>
                <w:sz w:val="20"/>
                <w:szCs w:val="20"/>
                <w:lang w:val="en-US"/>
              </w:rPr>
            </w:pPr>
            <w:r>
              <w:rPr>
                <w:rFonts w:cstheme="minorHAnsi"/>
                <w:sz w:val="20"/>
                <w:szCs w:val="20"/>
                <w:lang w:val="en-US"/>
              </w:rPr>
              <w:t>IQMS</w:t>
            </w:r>
            <w:r w:rsidRPr="002C5981">
              <w:rPr>
                <w:rFonts w:cstheme="minorHAnsi"/>
                <w:sz w:val="20"/>
                <w:szCs w:val="20"/>
                <w:lang w:val="en-US"/>
              </w:rPr>
              <w:t xml:space="preserve"> -WP-001</w:t>
            </w:r>
          </w:p>
        </w:tc>
        <w:tc>
          <w:tcPr>
            <w:tcW w:w="7506" w:type="dxa"/>
            <w:vAlign w:val="center"/>
          </w:tcPr>
          <w:p w:rsidR="00564BD0" w:rsidRDefault="00564BD0" w:rsidP="00564BD0">
            <w:pPr>
              <w:rPr>
                <w:rFonts w:cstheme="minorHAnsi"/>
                <w:sz w:val="20"/>
                <w:szCs w:val="20"/>
                <w:lang w:val="en-US"/>
              </w:rPr>
            </w:pPr>
            <w:r w:rsidRPr="002C5981">
              <w:rPr>
                <w:rFonts w:cstheme="minorHAnsi"/>
                <w:sz w:val="20"/>
                <w:szCs w:val="20"/>
                <w:lang w:val="en-US"/>
              </w:rPr>
              <w:t>Written Practice for the Qualification, Internal Certification and Authorization of NDT Personnel.</w:t>
            </w:r>
          </w:p>
        </w:tc>
      </w:tr>
      <w:tr w:rsidR="00564BD0" w:rsidTr="00E30832">
        <w:trPr>
          <w:trHeight w:val="567"/>
        </w:trPr>
        <w:tc>
          <w:tcPr>
            <w:tcW w:w="2972" w:type="dxa"/>
            <w:shd w:val="clear" w:color="auto" w:fill="F2F2F2" w:themeFill="background1" w:themeFillShade="F2"/>
            <w:vAlign w:val="center"/>
          </w:tcPr>
          <w:p w:rsidR="00564BD0" w:rsidRDefault="00564BD0" w:rsidP="00564BD0">
            <w:pPr>
              <w:jc w:val="center"/>
              <w:rPr>
                <w:rFonts w:cstheme="minorHAnsi"/>
                <w:sz w:val="20"/>
                <w:szCs w:val="20"/>
                <w:lang w:val="en-US"/>
              </w:rPr>
            </w:pPr>
            <w:r>
              <w:rPr>
                <w:rFonts w:cstheme="minorHAnsi"/>
                <w:sz w:val="20"/>
                <w:szCs w:val="20"/>
                <w:lang w:val="en-US"/>
              </w:rPr>
              <w:t>IQMS</w:t>
            </w:r>
            <w:r w:rsidRPr="002C5981">
              <w:rPr>
                <w:rFonts w:cstheme="minorHAnsi"/>
                <w:sz w:val="20"/>
                <w:szCs w:val="20"/>
                <w:lang w:val="en-US"/>
              </w:rPr>
              <w:t xml:space="preserve"> -WP-00</w:t>
            </w:r>
            <w:r>
              <w:rPr>
                <w:rFonts w:cstheme="minorHAnsi"/>
                <w:sz w:val="20"/>
                <w:szCs w:val="20"/>
                <w:lang w:val="en-US"/>
              </w:rPr>
              <w:t>2</w:t>
            </w:r>
          </w:p>
        </w:tc>
        <w:tc>
          <w:tcPr>
            <w:tcW w:w="7506" w:type="dxa"/>
            <w:vAlign w:val="center"/>
          </w:tcPr>
          <w:p w:rsidR="00564BD0" w:rsidRPr="002C5981" w:rsidRDefault="00564BD0" w:rsidP="00564BD0">
            <w:pPr>
              <w:rPr>
                <w:rFonts w:cstheme="minorHAnsi"/>
                <w:sz w:val="20"/>
                <w:szCs w:val="20"/>
                <w:lang w:val="en-US"/>
              </w:rPr>
            </w:pPr>
            <w:r w:rsidRPr="002C5981">
              <w:rPr>
                <w:rFonts w:cstheme="minorHAnsi"/>
                <w:sz w:val="20"/>
                <w:szCs w:val="20"/>
                <w:lang w:val="en-US"/>
              </w:rPr>
              <w:t>Written Practice for the Performance of NDT Equipment.</w:t>
            </w:r>
          </w:p>
        </w:tc>
      </w:tr>
    </w:tbl>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BB537D">
      <w:pPr>
        <w:pStyle w:val="Heading1"/>
        <w:keepNext w:val="0"/>
        <w:keepLines w:val="0"/>
        <w:numPr>
          <w:ilvl w:val="0"/>
          <w:numId w:val="6"/>
        </w:numPr>
        <w:pBdr>
          <w:bottom w:val="single" w:sz="4" w:space="1" w:color="auto"/>
        </w:pBdr>
        <w:shd w:val="clear" w:color="auto" w:fill="A7EFC2"/>
        <w:spacing w:before="0" w:line="240" w:lineRule="auto"/>
        <w:ind w:left="567" w:hanging="567"/>
        <w:contextualSpacing/>
        <w:rPr>
          <w:rStyle w:val="Heading1Char"/>
          <w:rFonts w:cstheme="majorHAnsi"/>
          <w:b/>
          <w:bCs/>
          <w:caps/>
          <w:color w:val="auto"/>
          <w:sz w:val="22"/>
          <w:szCs w:val="20"/>
        </w:rPr>
      </w:pPr>
      <w:bookmarkStart w:id="22" w:name="_Toc432591580"/>
      <w:bookmarkStart w:id="23" w:name="_Toc464651983"/>
      <w:bookmarkStart w:id="24" w:name="_Toc469298614"/>
      <w:bookmarkStart w:id="25" w:name="_Toc484008588"/>
      <w:bookmarkEnd w:id="22"/>
      <w:bookmarkEnd w:id="23"/>
      <w:r w:rsidRPr="002C5981">
        <w:rPr>
          <w:rStyle w:val="Heading1Char"/>
          <w:rFonts w:eastAsia="Times New Roman" w:cstheme="majorHAnsi"/>
          <w:b/>
          <w:bCs/>
          <w:color w:val="auto"/>
          <w:sz w:val="22"/>
          <w:szCs w:val="20"/>
          <w:lang w:val="en-US"/>
        </w:rPr>
        <w:t>REQUIREMENTS</w:t>
      </w:r>
      <w:bookmarkEnd w:id="24"/>
      <w:bookmarkEnd w:id="25"/>
    </w:p>
    <w:p w:rsidR="002C5981" w:rsidRPr="002C5981" w:rsidRDefault="002C5981" w:rsidP="002C5981">
      <w:pPr>
        <w:spacing w:after="0" w:line="240" w:lineRule="auto"/>
        <w:rPr>
          <w:rFonts w:cstheme="minorHAnsi"/>
          <w:sz w:val="20"/>
          <w:szCs w:val="20"/>
        </w:rPr>
      </w:pPr>
    </w:p>
    <w:p w:rsidR="002C5981" w:rsidRPr="002C5981" w:rsidRDefault="00564BD0" w:rsidP="00613F18">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26" w:name="_Toc464651984"/>
      <w:bookmarkStart w:id="27" w:name="_Toc484008589"/>
      <w:bookmarkEnd w:id="26"/>
      <w:r>
        <w:rPr>
          <w:rFonts w:asciiTheme="minorHAnsi" w:eastAsia="Times New Roman" w:hAnsiTheme="minorHAnsi" w:cstheme="minorHAnsi"/>
          <w:b/>
          <w:bCs/>
          <w:color w:val="auto"/>
          <w:sz w:val="20"/>
          <w:szCs w:val="20"/>
          <w:lang w:val="en-US"/>
        </w:rPr>
        <w:t>6.1</w:t>
      </w:r>
      <w:r>
        <w:rPr>
          <w:rFonts w:asciiTheme="minorHAnsi" w:eastAsia="Times New Roman" w:hAnsiTheme="minorHAnsi" w:cstheme="minorHAnsi"/>
          <w:b/>
          <w:bCs/>
          <w:color w:val="auto"/>
          <w:sz w:val="20"/>
          <w:szCs w:val="20"/>
          <w:lang w:val="en-US"/>
        </w:rPr>
        <w:tab/>
        <w:t>Safety</w:t>
      </w:r>
      <w:bookmarkEnd w:id="27"/>
    </w:p>
    <w:p w:rsidR="002C5981" w:rsidRPr="002C5981" w:rsidRDefault="002C5981" w:rsidP="002C5981">
      <w:pPr>
        <w:spacing w:after="0" w:line="240" w:lineRule="auto"/>
        <w:rPr>
          <w:rFonts w:cstheme="minorHAnsi"/>
          <w:b/>
          <w:bCs/>
          <w:sz w:val="20"/>
          <w:szCs w:val="20"/>
          <w:lang w:val="en-US"/>
        </w:rPr>
      </w:pPr>
    </w:p>
    <w:p w:rsidR="002C5981" w:rsidRPr="002C5981" w:rsidRDefault="002C5981" w:rsidP="00BB537D">
      <w:pPr>
        <w:numPr>
          <w:ilvl w:val="0"/>
          <w:numId w:val="1"/>
        </w:numPr>
        <w:spacing w:after="0" w:line="240" w:lineRule="auto"/>
        <w:ind w:left="993" w:hanging="426"/>
        <w:rPr>
          <w:rFonts w:cstheme="minorHAnsi"/>
          <w:sz w:val="20"/>
          <w:szCs w:val="20"/>
          <w:lang w:val="en-US"/>
        </w:rPr>
      </w:pPr>
      <w:r w:rsidRPr="002C5981">
        <w:rPr>
          <w:rFonts w:cstheme="minorHAnsi"/>
          <w:sz w:val="20"/>
          <w:szCs w:val="20"/>
          <w:lang w:val="en-US"/>
        </w:rPr>
        <w:t xml:space="preserve">Extreme caution shall be exercised as Magnetic Particle materials can be flammable and/or emit hazardous and toxic vapor. </w:t>
      </w:r>
    </w:p>
    <w:p w:rsidR="002C5981" w:rsidRPr="002C5981" w:rsidRDefault="002C5981" w:rsidP="00BB537D">
      <w:pPr>
        <w:numPr>
          <w:ilvl w:val="0"/>
          <w:numId w:val="1"/>
        </w:numPr>
        <w:spacing w:after="0" w:line="240" w:lineRule="auto"/>
        <w:ind w:left="993" w:hanging="426"/>
        <w:rPr>
          <w:rFonts w:cstheme="minorHAnsi"/>
          <w:sz w:val="20"/>
          <w:szCs w:val="20"/>
          <w:lang w:val="en-US"/>
        </w:rPr>
      </w:pPr>
      <w:r w:rsidRPr="002C5981">
        <w:rPr>
          <w:rFonts w:cstheme="minorHAnsi"/>
          <w:sz w:val="20"/>
          <w:szCs w:val="20"/>
          <w:lang w:val="en-US"/>
        </w:rPr>
        <w:t>Any additional manufacturer’s safety precautions must be observed.</w:t>
      </w:r>
    </w:p>
    <w:p w:rsidR="002C5981" w:rsidRPr="002C5981" w:rsidRDefault="002C5981" w:rsidP="00BB537D">
      <w:pPr>
        <w:numPr>
          <w:ilvl w:val="0"/>
          <w:numId w:val="1"/>
        </w:numPr>
        <w:spacing w:after="0" w:line="240" w:lineRule="auto"/>
        <w:ind w:left="993" w:hanging="426"/>
        <w:rPr>
          <w:rFonts w:cstheme="minorHAnsi"/>
          <w:sz w:val="20"/>
          <w:szCs w:val="20"/>
          <w:lang w:val="en-US"/>
        </w:rPr>
      </w:pPr>
      <w:r w:rsidRPr="002C5981">
        <w:rPr>
          <w:rFonts w:cstheme="minorHAnsi"/>
          <w:color w:val="000000"/>
          <w:sz w:val="20"/>
          <w:szCs w:val="20"/>
          <w:lang w:val="en-US"/>
        </w:rPr>
        <w:t>Prior to the commencement of work, all safety and regulatory safety standards as specified by the</w:t>
      </w:r>
      <w:r w:rsidRPr="002C5981">
        <w:rPr>
          <w:rFonts w:cstheme="minorHAnsi"/>
          <w:sz w:val="20"/>
          <w:szCs w:val="20"/>
          <w:lang w:val="en-US"/>
        </w:rPr>
        <w:t xml:space="preserve"> </w:t>
      </w:r>
      <w:r w:rsidRPr="002C5981">
        <w:rPr>
          <w:rFonts w:cstheme="minorHAnsi"/>
          <w:color w:val="000000"/>
          <w:sz w:val="20"/>
          <w:szCs w:val="20"/>
          <w:lang w:val="en-US"/>
        </w:rPr>
        <w:t>location of work (E.g. Refineries, Power stations, manufacturing, workshops, etc.) must be adhered to.</w:t>
      </w:r>
    </w:p>
    <w:p w:rsidR="002C5981" w:rsidRPr="002C5981" w:rsidRDefault="002C5981" w:rsidP="00BB537D">
      <w:pPr>
        <w:numPr>
          <w:ilvl w:val="0"/>
          <w:numId w:val="1"/>
        </w:numPr>
        <w:spacing w:after="0" w:line="240" w:lineRule="auto"/>
        <w:ind w:left="993" w:hanging="426"/>
        <w:rPr>
          <w:rFonts w:cstheme="minorHAnsi"/>
          <w:color w:val="000000"/>
          <w:sz w:val="20"/>
          <w:szCs w:val="20"/>
          <w:lang w:val="en-US"/>
        </w:rPr>
      </w:pPr>
      <w:r w:rsidRPr="002C5981">
        <w:rPr>
          <w:rFonts w:cstheme="minorHAnsi"/>
          <w:color w:val="000000"/>
          <w:sz w:val="20"/>
          <w:szCs w:val="20"/>
          <w:lang w:val="en-US"/>
        </w:rPr>
        <w:t>Before any electrical equipment is used, the technician shall satisfy himself that there shall be no</w:t>
      </w:r>
      <w:r w:rsidRPr="002C5981">
        <w:rPr>
          <w:rFonts w:cstheme="minorHAnsi"/>
          <w:b/>
          <w:bCs/>
          <w:sz w:val="20"/>
          <w:szCs w:val="20"/>
          <w:lang w:val="en-US"/>
        </w:rPr>
        <w:t xml:space="preserve"> </w:t>
      </w:r>
      <w:r w:rsidRPr="002C5981">
        <w:rPr>
          <w:rFonts w:cstheme="minorHAnsi"/>
          <w:color w:val="000000"/>
          <w:sz w:val="20"/>
          <w:szCs w:val="20"/>
          <w:lang w:val="en-US"/>
        </w:rPr>
        <w:t>danger or hazard from fire as a result of any overheating or sparking.</w:t>
      </w:r>
    </w:p>
    <w:p w:rsidR="002C5981" w:rsidRPr="002C5981" w:rsidRDefault="002C5981" w:rsidP="00BB537D">
      <w:pPr>
        <w:numPr>
          <w:ilvl w:val="0"/>
          <w:numId w:val="1"/>
        </w:numPr>
        <w:spacing w:after="0" w:line="240" w:lineRule="auto"/>
        <w:ind w:left="993" w:hanging="426"/>
        <w:rPr>
          <w:rFonts w:cstheme="minorHAnsi"/>
          <w:color w:val="000000"/>
          <w:sz w:val="20"/>
          <w:szCs w:val="20"/>
          <w:lang w:val="en-US"/>
        </w:rPr>
      </w:pPr>
      <w:r w:rsidRPr="002C5981">
        <w:rPr>
          <w:rFonts w:cstheme="minorHAnsi"/>
          <w:color w:val="000000"/>
          <w:sz w:val="20"/>
          <w:szCs w:val="20"/>
          <w:lang w:val="en-US"/>
        </w:rPr>
        <w:t>All equipment shall be certified as electrically safe prior to use.</w:t>
      </w:r>
    </w:p>
    <w:p w:rsidR="002C5981" w:rsidRPr="002C5981" w:rsidRDefault="002C5981" w:rsidP="00BB537D">
      <w:pPr>
        <w:numPr>
          <w:ilvl w:val="0"/>
          <w:numId w:val="1"/>
        </w:numPr>
        <w:spacing w:after="0" w:line="240" w:lineRule="auto"/>
        <w:ind w:left="993" w:hanging="426"/>
        <w:rPr>
          <w:rFonts w:cstheme="minorHAnsi"/>
          <w:color w:val="000000"/>
          <w:sz w:val="20"/>
          <w:szCs w:val="20"/>
          <w:lang w:val="en-US"/>
        </w:rPr>
      </w:pPr>
      <w:r w:rsidRPr="002C5981">
        <w:rPr>
          <w:rFonts w:cstheme="minorHAnsi"/>
          <w:color w:val="000000"/>
          <w:sz w:val="20"/>
          <w:szCs w:val="20"/>
          <w:lang w:val="en-US"/>
        </w:rPr>
        <w:t xml:space="preserve">It is essential to ensure that adequate ventilation in confined areas is supplied. </w:t>
      </w:r>
    </w:p>
    <w:p w:rsidR="002C5981" w:rsidRPr="002C5981" w:rsidRDefault="002C5981" w:rsidP="00BB537D">
      <w:pPr>
        <w:numPr>
          <w:ilvl w:val="0"/>
          <w:numId w:val="1"/>
        </w:numPr>
        <w:spacing w:after="0" w:line="240" w:lineRule="auto"/>
        <w:ind w:left="993" w:hanging="426"/>
        <w:rPr>
          <w:rFonts w:cstheme="minorHAnsi"/>
          <w:color w:val="000000"/>
          <w:sz w:val="20"/>
          <w:szCs w:val="20"/>
          <w:lang w:val="en-US"/>
        </w:rPr>
      </w:pPr>
      <w:r w:rsidRPr="002C5981">
        <w:rPr>
          <w:rFonts w:cstheme="minorHAnsi"/>
          <w:color w:val="000000"/>
          <w:sz w:val="20"/>
          <w:szCs w:val="20"/>
          <w:lang w:val="en-US"/>
        </w:rPr>
        <w:t>The use of an O2 Monitor (Oxygen Monitor) may be a requirement at certain work locations. Some work locations may require that the client provides an oxygen test prior to a vessel entry. Adequate ventilation is of utmost importance when performing a Magnetic Particle Inspection in confined spaced areas.</w:t>
      </w:r>
    </w:p>
    <w:p w:rsidR="002C5981" w:rsidRPr="002C5981" w:rsidRDefault="002C5981" w:rsidP="00BB537D">
      <w:pPr>
        <w:numPr>
          <w:ilvl w:val="0"/>
          <w:numId w:val="1"/>
        </w:numPr>
        <w:spacing w:after="0" w:line="240" w:lineRule="auto"/>
        <w:ind w:left="993" w:hanging="426"/>
        <w:rPr>
          <w:rFonts w:cstheme="minorHAnsi"/>
          <w:color w:val="000000"/>
          <w:sz w:val="20"/>
          <w:szCs w:val="20"/>
          <w:lang w:val="en-US"/>
        </w:rPr>
      </w:pPr>
      <w:r w:rsidRPr="002C5981">
        <w:rPr>
          <w:rFonts w:cstheme="minorHAnsi"/>
          <w:color w:val="000000"/>
          <w:sz w:val="20"/>
          <w:szCs w:val="20"/>
          <w:lang w:val="en-US"/>
        </w:rPr>
        <w:t>The use of extraction fans may be necessary. These conditions must be discussed and a predetermined pre-job discussion and safety plan shall be agreed upon between the company and client prior to the commencement of work.</w:t>
      </w:r>
    </w:p>
    <w:p w:rsidR="002C5981" w:rsidRPr="002C5981" w:rsidRDefault="002C5981" w:rsidP="00BB537D">
      <w:pPr>
        <w:numPr>
          <w:ilvl w:val="0"/>
          <w:numId w:val="1"/>
        </w:numPr>
        <w:spacing w:after="0" w:line="240" w:lineRule="auto"/>
        <w:ind w:left="993" w:hanging="426"/>
        <w:rPr>
          <w:rFonts w:cstheme="minorHAnsi"/>
          <w:color w:val="000000"/>
          <w:sz w:val="20"/>
          <w:szCs w:val="20"/>
          <w:lang w:val="en-US"/>
        </w:rPr>
      </w:pPr>
      <w:r w:rsidRPr="002C5981">
        <w:rPr>
          <w:rFonts w:cstheme="minorHAnsi"/>
          <w:color w:val="000000"/>
          <w:sz w:val="20"/>
          <w:szCs w:val="20"/>
          <w:lang w:val="en-US"/>
        </w:rPr>
        <w:t>Avoid contact with the UV lamp housing as it becomes extremely hot in use.</w:t>
      </w:r>
    </w:p>
    <w:p w:rsidR="002C5981" w:rsidRPr="002C5981" w:rsidRDefault="002C5981" w:rsidP="00BB537D">
      <w:pPr>
        <w:numPr>
          <w:ilvl w:val="0"/>
          <w:numId w:val="1"/>
        </w:numPr>
        <w:spacing w:after="0" w:line="240" w:lineRule="auto"/>
        <w:ind w:left="993" w:hanging="426"/>
        <w:rPr>
          <w:rFonts w:cstheme="minorHAnsi"/>
          <w:color w:val="000000"/>
          <w:sz w:val="20"/>
          <w:szCs w:val="20"/>
          <w:lang w:val="en-US"/>
        </w:rPr>
      </w:pPr>
      <w:r w:rsidRPr="002C5981">
        <w:rPr>
          <w:rFonts w:cstheme="minorHAnsi"/>
          <w:color w:val="000000"/>
          <w:sz w:val="20"/>
          <w:szCs w:val="20"/>
          <w:lang w:val="en-US"/>
        </w:rPr>
        <w:t>All permits shall be completed in full when required by the client or site of work.</w:t>
      </w:r>
    </w:p>
    <w:p w:rsidR="002C5981" w:rsidRPr="002C5981" w:rsidRDefault="002C5981" w:rsidP="00BB537D">
      <w:pPr>
        <w:numPr>
          <w:ilvl w:val="0"/>
          <w:numId w:val="1"/>
        </w:numPr>
        <w:spacing w:after="0" w:line="240" w:lineRule="auto"/>
        <w:ind w:left="993" w:hanging="426"/>
        <w:rPr>
          <w:rFonts w:cstheme="minorHAnsi"/>
          <w:sz w:val="20"/>
          <w:szCs w:val="20"/>
          <w:lang w:val="en-US"/>
        </w:rPr>
      </w:pPr>
      <w:r w:rsidRPr="002C5981">
        <w:rPr>
          <w:rFonts w:cstheme="minorHAnsi"/>
          <w:color w:val="000000"/>
          <w:sz w:val="20"/>
          <w:szCs w:val="20"/>
          <w:lang w:val="en-US"/>
        </w:rPr>
        <w:t xml:space="preserve">Wet Floors: Slipping on a floor wetted with Magnetic Particle medium suspension may be possible. Exercise caution during the inspection to this regard. Ensure proper drainage of excess waste medium. </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28" w:name="_Toc464651985"/>
      <w:bookmarkStart w:id="29" w:name="_Toc469298616"/>
      <w:bookmarkStart w:id="30" w:name="_Toc484008590"/>
      <w:bookmarkEnd w:id="28"/>
      <w:r>
        <w:rPr>
          <w:rFonts w:asciiTheme="minorHAnsi" w:eastAsia="Times New Roman" w:hAnsiTheme="minorHAnsi" w:cstheme="minorHAnsi"/>
          <w:b/>
          <w:bCs/>
          <w:color w:val="auto"/>
          <w:sz w:val="20"/>
          <w:szCs w:val="20"/>
          <w:lang w:val="en-US"/>
        </w:rPr>
        <w:t>6.2</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Prerequisites</w:t>
      </w:r>
      <w:bookmarkEnd w:id="29"/>
      <w:bookmarkEnd w:id="30"/>
    </w:p>
    <w:p w:rsidR="002C5981" w:rsidRPr="002C5981" w:rsidRDefault="002C5981" w:rsidP="002C5981">
      <w:pPr>
        <w:spacing w:after="0" w:line="240" w:lineRule="auto"/>
        <w:rPr>
          <w:rFonts w:cstheme="minorHAnsi"/>
          <w:b/>
          <w:bCs/>
          <w:sz w:val="20"/>
          <w:szCs w:val="20"/>
          <w:lang w:val="en-US"/>
        </w:rPr>
      </w:pPr>
    </w:p>
    <w:p w:rsidR="002C5981" w:rsidRPr="002C5981" w:rsidRDefault="002C5981" w:rsidP="00613F18">
      <w:pPr>
        <w:spacing w:after="0" w:line="240" w:lineRule="auto"/>
        <w:ind w:left="567"/>
        <w:rPr>
          <w:rFonts w:cstheme="minorHAnsi"/>
          <w:sz w:val="20"/>
          <w:szCs w:val="20"/>
          <w:lang w:val="en-US"/>
        </w:rPr>
      </w:pPr>
      <w:r w:rsidRPr="002C5981">
        <w:rPr>
          <w:rFonts w:cstheme="minorHAnsi"/>
          <w:sz w:val="20"/>
          <w:szCs w:val="20"/>
          <w:lang w:val="en-US"/>
        </w:rPr>
        <w:t>Prior to any examinations performed, the technician shall ensure that all work permits, safety regulations and documented requests from client is in place and that all involved personnel is informed of the procedure to be followed.</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31" w:name="_Toc464651986"/>
      <w:bookmarkStart w:id="32" w:name="_Toc469298617"/>
      <w:bookmarkStart w:id="33" w:name="_Toc484008591"/>
      <w:bookmarkEnd w:id="31"/>
      <w:r>
        <w:rPr>
          <w:rFonts w:asciiTheme="minorHAnsi" w:eastAsia="Times New Roman" w:hAnsiTheme="minorHAnsi" w:cstheme="minorHAnsi"/>
          <w:b/>
          <w:bCs/>
          <w:color w:val="auto"/>
          <w:sz w:val="20"/>
          <w:szCs w:val="20"/>
          <w:lang w:val="en-US"/>
        </w:rPr>
        <w:t>6.3</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Precautions and Limitations</w:t>
      </w:r>
      <w:bookmarkEnd w:id="32"/>
      <w:bookmarkEnd w:id="33"/>
    </w:p>
    <w:p w:rsidR="002C5981" w:rsidRPr="002C5981" w:rsidRDefault="002C5981" w:rsidP="00613F18">
      <w:pPr>
        <w:spacing w:after="0" w:line="240" w:lineRule="auto"/>
        <w:ind w:left="567"/>
        <w:rPr>
          <w:rFonts w:cstheme="minorHAnsi"/>
          <w:sz w:val="20"/>
          <w:szCs w:val="20"/>
          <w:lang w:val="en-US"/>
        </w:rPr>
      </w:pPr>
    </w:p>
    <w:p w:rsidR="002C5981" w:rsidRPr="002C5981" w:rsidRDefault="002C5981" w:rsidP="00613F18">
      <w:pPr>
        <w:spacing w:after="0" w:line="240" w:lineRule="auto"/>
        <w:ind w:left="567"/>
        <w:rPr>
          <w:rFonts w:cstheme="minorHAnsi"/>
          <w:sz w:val="20"/>
          <w:szCs w:val="20"/>
          <w:lang w:val="en-US"/>
        </w:rPr>
      </w:pPr>
      <w:r w:rsidRPr="002C5981">
        <w:rPr>
          <w:rFonts w:cstheme="minorHAnsi"/>
          <w:sz w:val="20"/>
          <w:szCs w:val="20"/>
          <w:lang w:val="en-US"/>
        </w:rPr>
        <w:t xml:space="preserve">The magnetic particle examination method may be applied to detect cracks and other discontinuities on the surfaces of ferromagnetic materials. </w:t>
      </w:r>
    </w:p>
    <w:p w:rsidR="002C5981" w:rsidRPr="002C5981" w:rsidRDefault="002C5981" w:rsidP="00613F18">
      <w:pPr>
        <w:pStyle w:val="ListParagraph"/>
        <w:spacing w:after="0" w:line="240" w:lineRule="auto"/>
        <w:ind w:left="1287"/>
        <w:rPr>
          <w:rFonts w:cstheme="minorHAnsi"/>
          <w:sz w:val="20"/>
          <w:szCs w:val="20"/>
          <w:lang w:val="en-US"/>
        </w:rPr>
      </w:pPr>
    </w:p>
    <w:p w:rsidR="002C5981" w:rsidRPr="002C5981" w:rsidRDefault="002C5981" w:rsidP="00613F18">
      <w:pPr>
        <w:spacing w:after="0" w:line="240" w:lineRule="auto"/>
        <w:ind w:left="567"/>
        <w:rPr>
          <w:rFonts w:cstheme="minorHAnsi"/>
          <w:sz w:val="20"/>
          <w:szCs w:val="20"/>
          <w:lang w:val="en-US"/>
        </w:rPr>
      </w:pPr>
      <w:r w:rsidRPr="002C5981">
        <w:rPr>
          <w:rFonts w:cstheme="minorHAnsi"/>
          <w:sz w:val="20"/>
          <w:szCs w:val="20"/>
          <w:lang w:val="en-US"/>
        </w:rPr>
        <w:t>Maximum sensitivity will be to linear discontinuities orientated perpendicular to the lines of flux. For optimum effectiveness in detecting all types of discontinuities, each area is to be examined at least twice, with the lines of flux during one examination approximately perpendicular to the lines of flux during the other.</w:t>
      </w:r>
    </w:p>
    <w:p w:rsidR="002C5981" w:rsidRDefault="002C5981" w:rsidP="002C5981">
      <w:pPr>
        <w:spacing w:after="0" w:line="240" w:lineRule="auto"/>
        <w:rPr>
          <w:rFonts w:cstheme="minorHAnsi"/>
          <w:sz w:val="20"/>
          <w:szCs w:val="20"/>
          <w:lang w:val="en-US"/>
        </w:rPr>
      </w:pPr>
    </w:p>
    <w:p w:rsidR="007D66A4" w:rsidRPr="002C5981" w:rsidRDefault="007D66A4"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34" w:name="_Toc464651987"/>
      <w:bookmarkStart w:id="35" w:name="_Toc469298618"/>
      <w:bookmarkStart w:id="36" w:name="_Toc484008592"/>
      <w:bookmarkEnd w:id="34"/>
      <w:r>
        <w:rPr>
          <w:rFonts w:asciiTheme="minorHAnsi" w:eastAsia="Times New Roman" w:hAnsiTheme="minorHAnsi" w:cstheme="minorHAnsi"/>
          <w:b/>
          <w:bCs/>
          <w:color w:val="auto"/>
          <w:sz w:val="20"/>
          <w:szCs w:val="20"/>
          <w:lang w:val="en-US"/>
        </w:rPr>
        <w:lastRenderedPageBreak/>
        <w:t>6.4</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Personnel Requirements</w:t>
      </w:r>
      <w:bookmarkEnd w:id="35"/>
      <w:bookmarkEnd w:id="36"/>
    </w:p>
    <w:p w:rsidR="002C5981" w:rsidRPr="002C5981" w:rsidRDefault="002C5981" w:rsidP="002C5981">
      <w:pPr>
        <w:spacing w:after="0" w:line="240" w:lineRule="auto"/>
        <w:rPr>
          <w:rFonts w:cstheme="minorHAnsi"/>
          <w:b/>
          <w:bCs/>
          <w:sz w:val="20"/>
          <w:szCs w:val="20"/>
          <w:lang w:val="en-US"/>
        </w:rPr>
      </w:pPr>
    </w:p>
    <w:p w:rsidR="002C5981" w:rsidRPr="002C5981" w:rsidRDefault="002C5981" w:rsidP="00613F18">
      <w:pPr>
        <w:spacing w:after="0" w:line="240" w:lineRule="auto"/>
        <w:ind w:left="567"/>
        <w:rPr>
          <w:rFonts w:cstheme="minorHAnsi"/>
          <w:sz w:val="20"/>
          <w:szCs w:val="20"/>
          <w:lang w:val="en-US"/>
        </w:rPr>
      </w:pPr>
      <w:r w:rsidRPr="002C5981">
        <w:rPr>
          <w:rFonts w:cstheme="minorHAnsi"/>
          <w:sz w:val="20"/>
          <w:szCs w:val="20"/>
          <w:lang w:val="en-US"/>
        </w:rPr>
        <w:t xml:space="preserve">All personnel performing MT, Evaluating and/or reviewing the test results shall be Level II or Level III Technicians authorized in accordance with the requirements of </w:t>
      </w:r>
      <w:r w:rsidR="00564BD0">
        <w:rPr>
          <w:rFonts w:cstheme="minorHAnsi"/>
          <w:sz w:val="20"/>
          <w:szCs w:val="20"/>
          <w:lang w:val="en-US"/>
        </w:rPr>
        <w:t>IQMS</w:t>
      </w:r>
      <w:r w:rsidRPr="002C5981">
        <w:rPr>
          <w:rFonts w:cstheme="minorHAnsi"/>
          <w:sz w:val="20"/>
          <w:szCs w:val="20"/>
          <w:lang w:val="en-US"/>
        </w:rPr>
        <w:t>-WP-001. Level I personnel may provide assistance under the direct supervision of a Level II technician.</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37" w:name="_Toc464651988"/>
      <w:bookmarkStart w:id="38" w:name="_Toc469298619"/>
      <w:bookmarkStart w:id="39" w:name="_Toc484008593"/>
      <w:bookmarkEnd w:id="37"/>
      <w:r>
        <w:rPr>
          <w:rFonts w:asciiTheme="minorHAnsi" w:eastAsia="Times New Roman" w:hAnsiTheme="minorHAnsi" w:cstheme="minorHAnsi"/>
          <w:b/>
          <w:bCs/>
          <w:color w:val="auto"/>
          <w:sz w:val="20"/>
          <w:szCs w:val="20"/>
          <w:lang w:val="en-US"/>
        </w:rPr>
        <w:t>6.5</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Equipment Requirements</w:t>
      </w:r>
      <w:bookmarkEnd w:id="38"/>
      <w:bookmarkEnd w:id="39"/>
    </w:p>
    <w:p w:rsidR="002C5981" w:rsidRPr="002C5981" w:rsidRDefault="002C5981" w:rsidP="002C5981">
      <w:pPr>
        <w:spacing w:after="0" w:line="240" w:lineRule="auto"/>
        <w:rPr>
          <w:rFonts w:cstheme="minorHAnsi"/>
          <w:b/>
          <w:bCs/>
          <w:sz w:val="20"/>
          <w:szCs w:val="20"/>
          <w:lang w:val="en-US"/>
        </w:rPr>
      </w:pPr>
    </w:p>
    <w:p w:rsidR="002C5981" w:rsidRPr="002C5981" w:rsidRDefault="002C5981" w:rsidP="00613F18">
      <w:pPr>
        <w:spacing w:after="0" w:line="240" w:lineRule="auto"/>
        <w:ind w:left="1134" w:hanging="567"/>
        <w:rPr>
          <w:rFonts w:cstheme="minorHAnsi"/>
          <w:sz w:val="20"/>
          <w:szCs w:val="20"/>
          <w:lang w:val="en-US"/>
        </w:rPr>
      </w:pPr>
      <w:r w:rsidRPr="002C5981">
        <w:rPr>
          <w:rFonts w:cstheme="minorHAnsi"/>
          <w:sz w:val="20"/>
          <w:szCs w:val="20"/>
          <w:lang w:val="en-US"/>
        </w:rPr>
        <w:t xml:space="preserve">All equipment used for MT shall be in a good working order and calibrated as stipulated in </w:t>
      </w:r>
      <w:r w:rsidR="00564BD0">
        <w:rPr>
          <w:rFonts w:cstheme="minorHAnsi"/>
          <w:sz w:val="20"/>
          <w:szCs w:val="20"/>
          <w:lang w:val="en-US"/>
        </w:rPr>
        <w:t>IQMS</w:t>
      </w:r>
      <w:r w:rsidRPr="002C5981">
        <w:rPr>
          <w:rFonts w:cstheme="minorHAnsi"/>
          <w:sz w:val="20"/>
          <w:szCs w:val="20"/>
          <w:lang w:val="en-US"/>
        </w:rPr>
        <w:t>-WP-00</w:t>
      </w:r>
      <w:r w:rsidR="00613F18">
        <w:rPr>
          <w:rFonts w:cstheme="minorHAnsi"/>
          <w:sz w:val="20"/>
          <w:szCs w:val="20"/>
          <w:lang w:val="en-US"/>
        </w:rPr>
        <w:t>2</w:t>
      </w:r>
      <w:r w:rsidRPr="002C5981">
        <w:rPr>
          <w:rFonts w:cstheme="minorHAnsi"/>
          <w:sz w:val="20"/>
          <w:szCs w:val="20"/>
          <w:lang w:val="en-US"/>
        </w:rPr>
        <w:t>.</w:t>
      </w:r>
    </w:p>
    <w:p w:rsidR="002C5981" w:rsidRPr="002C5981" w:rsidRDefault="002C5981" w:rsidP="00613F18">
      <w:pPr>
        <w:spacing w:after="0" w:line="240" w:lineRule="auto"/>
        <w:ind w:left="567"/>
        <w:rPr>
          <w:rFonts w:cstheme="minorHAnsi"/>
          <w:b/>
          <w:bCs/>
          <w:sz w:val="20"/>
          <w:szCs w:val="20"/>
          <w:lang w:val="en-US"/>
        </w:rPr>
      </w:pPr>
    </w:p>
    <w:p w:rsidR="002C5981" w:rsidRPr="002C5981" w:rsidRDefault="00613F18" w:rsidP="00613F18">
      <w:pPr>
        <w:spacing w:after="0" w:line="240" w:lineRule="auto"/>
        <w:ind w:left="1134" w:hanging="567"/>
        <w:rPr>
          <w:rFonts w:cstheme="minorHAnsi"/>
          <w:sz w:val="20"/>
          <w:szCs w:val="20"/>
          <w:lang w:val="en-US"/>
        </w:rPr>
      </w:pPr>
      <w:r>
        <w:rPr>
          <w:rFonts w:cstheme="minorHAnsi"/>
          <w:sz w:val="20"/>
          <w:szCs w:val="20"/>
          <w:lang w:val="en-US"/>
        </w:rPr>
        <w:t>6.5.1</w:t>
      </w:r>
      <w:r>
        <w:rPr>
          <w:rFonts w:cstheme="minorHAnsi"/>
          <w:sz w:val="20"/>
          <w:szCs w:val="20"/>
          <w:lang w:val="en-US"/>
        </w:rPr>
        <w:tab/>
      </w:r>
      <w:r w:rsidR="002C5981" w:rsidRPr="002C5981">
        <w:rPr>
          <w:rFonts w:cstheme="minorHAnsi"/>
          <w:sz w:val="20"/>
          <w:szCs w:val="20"/>
          <w:lang w:val="en-US"/>
        </w:rPr>
        <w:t>Yokes:</w:t>
      </w:r>
    </w:p>
    <w:p w:rsidR="002C5981" w:rsidRPr="00613F18" w:rsidRDefault="002C5981" w:rsidP="00BB537D">
      <w:pPr>
        <w:pStyle w:val="ListParagraph"/>
        <w:numPr>
          <w:ilvl w:val="0"/>
          <w:numId w:val="7"/>
        </w:numPr>
        <w:spacing w:after="0" w:line="240" w:lineRule="auto"/>
        <w:ind w:left="1560" w:hanging="426"/>
        <w:rPr>
          <w:rFonts w:cstheme="minorHAnsi"/>
          <w:sz w:val="20"/>
          <w:szCs w:val="20"/>
          <w:lang w:val="en-US"/>
        </w:rPr>
      </w:pPr>
      <w:r w:rsidRPr="00613F18">
        <w:rPr>
          <w:rFonts w:cstheme="minorHAnsi"/>
          <w:sz w:val="20"/>
          <w:szCs w:val="20"/>
          <w:lang w:val="en-US"/>
        </w:rPr>
        <w:t>The magnetizing power of yokes shall be verified prior to use each day the yoke is used.</w:t>
      </w:r>
    </w:p>
    <w:p w:rsidR="002C5981" w:rsidRPr="00613F18" w:rsidRDefault="002C5981" w:rsidP="00BB537D">
      <w:pPr>
        <w:pStyle w:val="ListParagraph"/>
        <w:numPr>
          <w:ilvl w:val="0"/>
          <w:numId w:val="7"/>
        </w:numPr>
        <w:spacing w:after="0" w:line="240" w:lineRule="auto"/>
        <w:ind w:left="1560" w:hanging="426"/>
        <w:rPr>
          <w:rFonts w:cstheme="minorHAnsi"/>
          <w:sz w:val="20"/>
          <w:szCs w:val="20"/>
          <w:lang w:val="en-US"/>
        </w:rPr>
      </w:pPr>
      <w:r w:rsidRPr="00613F18">
        <w:rPr>
          <w:rFonts w:cstheme="minorHAnsi"/>
          <w:sz w:val="20"/>
          <w:szCs w:val="20"/>
          <w:lang w:val="en-US"/>
        </w:rPr>
        <w:t>The magnetizing power of yokes shall be verified whenever the yoke has been damaged or repaired.</w:t>
      </w:r>
    </w:p>
    <w:p w:rsidR="002C5981" w:rsidRPr="00613F18" w:rsidRDefault="002C5981" w:rsidP="00BB537D">
      <w:pPr>
        <w:pStyle w:val="ListParagraph"/>
        <w:numPr>
          <w:ilvl w:val="0"/>
          <w:numId w:val="7"/>
        </w:numPr>
        <w:spacing w:after="0" w:line="240" w:lineRule="auto"/>
        <w:ind w:left="1560" w:hanging="426"/>
        <w:rPr>
          <w:rFonts w:cstheme="minorHAnsi"/>
          <w:sz w:val="20"/>
          <w:szCs w:val="20"/>
          <w:lang w:val="en-US"/>
        </w:rPr>
      </w:pPr>
      <w:r w:rsidRPr="00613F18">
        <w:rPr>
          <w:rFonts w:cstheme="minorHAnsi"/>
          <w:sz w:val="20"/>
          <w:szCs w:val="20"/>
          <w:lang w:val="en-US"/>
        </w:rPr>
        <w:t xml:space="preserve">Each alternating current electromagnetic yoke shall have a lifting power of at least 10 </w:t>
      </w:r>
      <w:proofErr w:type="spellStart"/>
      <w:r w:rsidRPr="00613F18">
        <w:rPr>
          <w:rFonts w:cstheme="minorHAnsi"/>
          <w:sz w:val="20"/>
          <w:szCs w:val="20"/>
          <w:lang w:val="en-US"/>
        </w:rPr>
        <w:t>lb</w:t>
      </w:r>
      <w:proofErr w:type="spellEnd"/>
      <w:r w:rsidRPr="00613F18">
        <w:rPr>
          <w:rFonts w:cstheme="minorHAnsi"/>
          <w:sz w:val="20"/>
          <w:szCs w:val="20"/>
          <w:lang w:val="en-US"/>
        </w:rPr>
        <w:t xml:space="preserve"> (4.5 kg) at the maximum pole spacing that will be used.</w:t>
      </w:r>
    </w:p>
    <w:p w:rsidR="002C5981" w:rsidRPr="00613F18" w:rsidRDefault="002C5981" w:rsidP="00BB537D">
      <w:pPr>
        <w:pStyle w:val="ListParagraph"/>
        <w:numPr>
          <w:ilvl w:val="0"/>
          <w:numId w:val="7"/>
        </w:numPr>
        <w:spacing w:after="0" w:line="240" w:lineRule="auto"/>
        <w:ind w:left="1560" w:hanging="426"/>
        <w:rPr>
          <w:rFonts w:cstheme="minorHAnsi"/>
          <w:sz w:val="20"/>
          <w:szCs w:val="20"/>
          <w:lang w:val="en-US"/>
        </w:rPr>
      </w:pPr>
      <w:r w:rsidRPr="00613F18">
        <w:rPr>
          <w:rFonts w:cstheme="minorHAnsi"/>
          <w:sz w:val="20"/>
          <w:szCs w:val="20"/>
          <w:lang w:val="en-US"/>
        </w:rPr>
        <w:t xml:space="preserve">Each direct current or permanent magnetic yoke shall have a lifting power of at least 40 </w:t>
      </w:r>
      <w:proofErr w:type="spellStart"/>
      <w:r w:rsidRPr="00613F18">
        <w:rPr>
          <w:rFonts w:cstheme="minorHAnsi"/>
          <w:sz w:val="20"/>
          <w:szCs w:val="20"/>
          <w:lang w:val="en-US"/>
        </w:rPr>
        <w:t>lb</w:t>
      </w:r>
      <w:proofErr w:type="spellEnd"/>
      <w:r w:rsidRPr="00613F18">
        <w:rPr>
          <w:rFonts w:cstheme="minorHAnsi"/>
          <w:sz w:val="20"/>
          <w:szCs w:val="20"/>
          <w:lang w:val="en-US"/>
        </w:rPr>
        <w:t xml:space="preserve"> (18 kg) at the maximum pole spacing that will be used.</w:t>
      </w:r>
    </w:p>
    <w:p w:rsidR="002C5981" w:rsidRPr="00613F18" w:rsidRDefault="002C5981" w:rsidP="00BB537D">
      <w:pPr>
        <w:pStyle w:val="ListParagraph"/>
        <w:numPr>
          <w:ilvl w:val="0"/>
          <w:numId w:val="7"/>
        </w:numPr>
        <w:spacing w:after="0" w:line="240" w:lineRule="auto"/>
        <w:ind w:left="1560" w:hanging="426"/>
        <w:rPr>
          <w:rFonts w:cstheme="minorHAnsi"/>
          <w:sz w:val="20"/>
          <w:szCs w:val="20"/>
          <w:lang w:val="en-US"/>
        </w:rPr>
      </w:pPr>
      <w:r w:rsidRPr="00613F18">
        <w:rPr>
          <w:rFonts w:cstheme="minorHAnsi"/>
          <w:sz w:val="20"/>
          <w:szCs w:val="20"/>
          <w:lang w:val="en-US"/>
        </w:rPr>
        <w:t>Each weight shall be weighed with a scale from a reputable manufacturer and stenciled with the applicable nominal weight prior to first use. A weight need only be verified again if damaged in a manner that could have caused potential loss of material.</w:t>
      </w:r>
    </w:p>
    <w:p w:rsidR="002C5981" w:rsidRPr="002C5981" w:rsidRDefault="002C5981" w:rsidP="00613F18">
      <w:pPr>
        <w:spacing w:after="0" w:line="240" w:lineRule="auto"/>
        <w:ind w:left="567"/>
        <w:rPr>
          <w:rFonts w:cstheme="minorHAnsi"/>
          <w:sz w:val="20"/>
          <w:szCs w:val="20"/>
          <w:lang w:val="en-US"/>
        </w:rPr>
      </w:pPr>
    </w:p>
    <w:p w:rsidR="002C5981" w:rsidRPr="002C5981" w:rsidRDefault="00613F18" w:rsidP="00613F18">
      <w:pPr>
        <w:spacing w:after="0" w:line="240" w:lineRule="auto"/>
        <w:ind w:left="1134" w:hanging="567"/>
        <w:rPr>
          <w:rFonts w:cstheme="minorHAnsi"/>
          <w:sz w:val="20"/>
          <w:szCs w:val="20"/>
          <w:lang w:val="en-US"/>
        </w:rPr>
      </w:pPr>
      <w:r>
        <w:rPr>
          <w:rFonts w:cstheme="minorHAnsi"/>
          <w:sz w:val="20"/>
          <w:szCs w:val="20"/>
          <w:lang w:val="en-US"/>
        </w:rPr>
        <w:t>6.5.2</w:t>
      </w:r>
      <w:r>
        <w:rPr>
          <w:rFonts w:cstheme="minorHAnsi"/>
          <w:sz w:val="20"/>
          <w:szCs w:val="20"/>
          <w:lang w:val="en-US"/>
        </w:rPr>
        <w:tab/>
      </w:r>
      <w:r w:rsidR="002C5981" w:rsidRPr="002C5981">
        <w:rPr>
          <w:rFonts w:cstheme="minorHAnsi"/>
          <w:sz w:val="20"/>
          <w:szCs w:val="20"/>
          <w:lang w:val="en-US"/>
        </w:rPr>
        <w:t>Magnetic Field Indicators:</w:t>
      </w:r>
    </w:p>
    <w:p w:rsidR="002C5981" w:rsidRPr="00613F18" w:rsidRDefault="002C5981" w:rsidP="00BB537D">
      <w:pPr>
        <w:pStyle w:val="ListParagraph"/>
        <w:numPr>
          <w:ilvl w:val="0"/>
          <w:numId w:val="8"/>
        </w:numPr>
        <w:spacing w:after="0" w:line="240" w:lineRule="auto"/>
        <w:ind w:left="1560" w:hanging="426"/>
        <w:rPr>
          <w:rFonts w:cstheme="minorHAnsi"/>
          <w:sz w:val="20"/>
          <w:szCs w:val="20"/>
          <w:lang w:val="en-US"/>
        </w:rPr>
      </w:pPr>
      <w:r w:rsidRPr="00613F18">
        <w:rPr>
          <w:rFonts w:cstheme="minorHAnsi"/>
          <w:sz w:val="20"/>
          <w:szCs w:val="20"/>
          <w:lang w:val="en-US"/>
        </w:rPr>
        <w:t>When required by the client, a magnetic field indicator shall not be used to verify the strength of the magnetic field of the yoke but only as a confirmation of the magnetic field direction.</w:t>
      </w:r>
    </w:p>
    <w:p w:rsidR="002C5981" w:rsidRPr="00613F18" w:rsidRDefault="002C5981" w:rsidP="00BB537D">
      <w:pPr>
        <w:pStyle w:val="ListParagraph"/>
        <w:numPr>
          <w:ilvl w:val="0"/>
          <w:numId w:val="8"/>
        </w:numPr>
        <w:spacing w:after="0" w:line="240" w:lineRule="auto"/>
        <w:ind w:left="1560" w:hanging="426"/>
        <w:rPr>
          <w:rFonts w:cstheme="minorHAnsi"/>
          <w:sz w:val="20"/>
          <w:szCs w:val="20"/>
          <w:lang w:val="en-US"/>
        </w:rPr>
      </w:pPr>
      <w:r w:rsidRPr="00613F18">
        <w:rPr>
          <w:rFonts w:cstheme="minorHAnsi"/>
          <w:sz w:val="20"/>
          <w:szCs w:val="20"/>
          <w:lang w:val="en-US"/>
        </w:rPr>
        <w:t xml:space="preserve">A </w:t>
      </w:r>
      <w:proofErr w:type="spellStart"/>
      <w:r w:rsidRPr="00613F18">
        <w:rPr>
          <w:rFonts w:cstheme="minorHAnsi"/>
          <w:sz w:val="20"/>
          <w:szCs w:val="20"/>
          <w:lang w:val="en-US"/>
        </w:rPr>
        <w:t>Burmah</w:t>
      </w:r>
      <w:proofErr w:type="spellEnd"/>
      <w:r w:rsidRPr="00613F18">
        <w:rPr>
          <w:rFonts w:cstheme="minorHAnsi"/>
          <w:sz w:val="20"/>
          <w:szCs w:val="20"/>
          <w:lang w:val="en-US"/>
        </w:rPr>
        <w:t xml:space="preserve"> Castrol strip, Berthold or ASME gauge may be used between the yoke poles on the area of interest in at least three directions, 45°, 90° and 135° to the expected magnetic field direction when :</w:t>
      </w:r>
    </w:p>
    <w:p w:rsidR="002C5981" w:rsidRPr="00613F18" w:rsidRDefault="002C5981" w:rsidP="00BB537D">
      <w:pPr>
        <w:pStyle w:val="ListParagraph"/>
        <w:numPr>
          <w:ilvl w:val="1"/>
          <w:numId w:val="8"/>
        </w:numPr>
        <w:spacing w:after="0" w:line="240" w:lineRule="auto"/>
        <w:ind w:left="1843" w:hanging="283"/>
        <w:rPr>
          <w:rFonts w:cstheme="minorHAnsi"/>
          <w:sz w:val="20"/>
          <w:szCs w:val="20"/>
          <w:lang w:val="en-US"/>
        </w:rPr>
      </w:pPr>
      <w:r w:rsidRPr="00613F18">
        <w:rPr>
          <w:rFonts w:cstheme="minorHAnsi"/>
          <w:sz w:val="20"/>
          <w:szCs w:val="20"/>
          <w:lang w:val="en-US"/>
        </w:rPr>
        <w:t>Inspecting configuration welded areas such as “T” pieces, Nozzles or attachment welds.</w:t>
      </w:r>
    </w:p>
    <w:p w:rsidR="002C5981" w:rsidRPr="00613F18" w:rsidRDefault="002C5981" w:rsidP="00BB537D">
      <w:pPr>
        <w:pStyle w:val="ListParagraph"/>
        <w:numPr>
          <w:ilvl w:val="1"/>
          <w:numId w:val="8"/>
        </w:numPr>
        <w:spacing w:after="0" w:line="240" w:lineRule="auto"/>
        <w:ind w:left="1843" w:hanging="283"/>
        <w:rPr>
          <w:rFonts w:cstheme="minorHAnsi"/>
          <w:sz w:val="20"/>
          <w:szCs w:val="20"/>
          <w:lang w:val="en-US"/>
        </w:rPr>
      </w:pPr>
      <w:r w:rsidRPr="00613F18">
        <w:rPr>
          <w:rFonts w:cstheme="minorHAnsi"/>
          <w:sz w:val="20"/>
          <w:szCs w:val="20"/>
          <w:lang w:val="en-US"/>
        </w:rPr>
        <w:t>Both yoke poles (flat surfaces) do not make 100% contact with test surface.</w:t>
      </w:r>
    </w:p>
    <w:p w:rsidR="002C5981" w:rsidRPr="00613F18" w:rsidRDefault="002C5981" w:rsidP="00BB537D">
      <w:pPr>
        <w:pStyle w:val="ListParagraph"/>
        <w:numPr>
          <w:ilvl w:val="0"/>
          <w:numId w:val="8"/>
        </w:numPr>
        <w:spacing w:after="0" w:line="240" w:lineRule="auto"/>
        <w:ind w:left="1560" w:hanging="426"/>
        <w:rPr>
          <w:rFonts w:cstheme="minorHAnsi"/>
          <w:sz w:val="20"/>
          <w:szCs w:val="20"/>
          <w:lang w:val="en-US"/>
        </w:rPr>
      </w:pPr>
      <w:r w:rsidRPr="00613F18">
        <w:rPr>
          <w:rFonts w:cstheme="minorHAnsi"/>
          <w:sz w:val="20"/>
          <w:szCs w:val="20"/>
          <w:lang w:val="en-US"/>
        </w:rPr>
        <w:t>In all three prescribed positions of field indicator placements, the lines on the indicator shall be clearly visible.  If not, another NDT method should be considered and only employed with the permission of the client.</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40" w:name="_Toc464651989"/>
      <w:bookmarkStart w:id="41" w:name="_Toc469298620"/>
      <w:bookmarkStart w:id="42" w:name="_Toc484008594"/>
      <w:bookmarkEnd w:id="40"/>
      <w:r>
        <w:rPr>
          <w:rFonts w:asciiTheme="minorHAnsi" w:eastAsia="Times New Roman" w:hAnsiTheme="minorHAnsi" w:cstheme="minorHAnsi"/>
          <w:b/>
          <w:bCs/>
          <w:color w:val="auto"/>
          <w:sz w:val="20"/>
          <w:szCs w:val="20"/>
          <w:lang w:val="en-US"/>
        </w:rPr>
        <w:t>6.6</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Location and Component Identification</w:t>
      </w:r>
      <w:bookmarkEnd w:id="41"/>
      <w:bookmarkEnd w:id="42"/>
    </w:p>
    <w:p w:rsidR="002C5981" w:rsidRPr="002C5981" w:rsidRDefault="002C5981" w:rsidP="002C5981">
      <w:pPr>
        <w:spacing w:after="0" w:line="240" w:lineRule="auto"/>
        <w:rPr>
          <w:rFonts w:cstheme="minorHAnsi"/>
          <w:b/>
          <w:bCs/>
          <w:sz w:val="20"/>
          <w:szCs w:val="20"/>
          <w:lang w:val="en-US"/>
        </w:rPr>
      </w:pPr>
    </w:p>
    <w:p w:rsidR="002C5981" w:rsidRPr="007D66A4" w:rsidRDefault="002C5981" w:rsidP="00BB537D">
      <w:pPr>
        <w:pStyle w:val="ListParagraph"/>
        <w:numPr>
          <w:ilvl w:val="0"/>
          <w:numId w:val="13"/>
        </w:numPr>
        <w:spacing w:after="0" w:line="240" w:lineRule="auto"/>
        <w:ind w:left="927"/>
        <w:rPr>
          <w:rFonts w:cstheme="minorHAnsi"/>
          <w:sz w:val="20"/>
          <w:szCs w:val="20"/>
          <w:lang w:val="en-US"/>
        </w:rPr>
      </w:pPr>
      <w:r w:rsidRPr="007D66A4">
        <w:rPr>
          <w:rFonts w:cstheme="minorHAnsi"/>
          <w:sz w:val="20"/>
          <w:szCs w:val="20"/>
          <w:lang w:val="en-US"/>
        </w:rPr>
        <w:t>Each weld or component shall be identified on a work request together with an inspection package. At each location a physical identification should be present, i.e. Plant Location Code (PLC).</w:t>
      </w:r>
    </w:p>
    <w:p w:rsidR="002C5981" w:rsidRPr="002C5981" w:rsidRDefault="002C5981" w:rsidP="007D66A4">
      <w:pPr>
        <w:pStyle w:val="ListParagraph"/>
        <w:spacing w:after="0" w:line="240" w:lineRule="auto"/>
        <w:ind w:left="1494"/>
        <w:rPr>
          <w:rFonts w:cstheme="minorHAnsi"/>
          <w:sz w:val="20"/>
          <w:szCs w:val="20"/>
          <w:lang w:val="en-US"/>
        </w:rPr>
      </w:pPr>
    </w:p>
    <w:p w:rsidR="002C5981" w:rsidRPr="007D66A4" w:rsidRDefault="002C5981" w:rsidP="00BB537D">
      <w:pPr>
        <w:pStyle w:val="ListParagraph"/>
        <w:numPr>
          <w:ilvl w:val="0"/>
          <w:numId w:val="13"/>
        </w:numPr>
        <w:spacing w:after="0" w:line="240" w:lineRule="auto"/>
        <w:ind w:left="927"/>
        <w:rPr>
          <w:rFonts w:cstheme="minorHAnsi"/>
          <w:sz w:val="20"/>
          <w:szCs w:val="20"/>
          <w:lang w:val="en-US"/>
        </w:rPr>
      </w:pPr>
      <w:r w:rsidRPr="007D66A4">
        <w:rPr>
          <w:rFonts w:cstheme="minorHAnsi"/>
          <w:sz w:val="20"/>
          <w:szCs w:val="20"/>
          <w:lang w:val="en-US"/>
        </w:rPr>
        <w:t>In cases where the inspection package and physical identification nomenclature cannot be reconciled, NO inspection shall be performed until resolution is provided by the Client.</w:t>
      </w:r>
    </w:p>
    <w:p w:rsidR="002C5981" w:rsidRPr="002C5981" w:rsidRDefault="002C5981" w:rsidP="007D66A4">
      <w:pPr>
        <w:pStyle w:val="ListParagraph"/>
        <w:spacing w:after="0" w:line="240" w:lineRule="auto"/>
        <w:ind w:left="1494"/>
        <w:rPr>
          <w:rFonts w:cstheme="minorHAnsi"/>
          <w:sz w:val="20"/>
          <w:szCs w:val="20"/>
          <w:lang w:val="en-US"/>
        </w:rPr>
      </w:pPr>
    </w:p>
    <w:p w:rsidR="002C5981" w:rsidRPr="007D66A4" w:rsidRDefault="002C5981" w:rsidP="00BB537D">
      <w:pPr>
        <w:pStyle w:val="ListParagraph"/>
        <w:numPr>
          <w:ilvl w:val="0"/>
          <w:numId w:val="13"/>
        </w:numPr>
        <w:spacing w:after="0" w:line="240" w:lineRule="auto"/>
        <w:ind w:left="927"/>
        <w:rPr>
          <w:rFonts w:cstheme="minorHAnsi"/>
          <w:sz w:val="20"/>
          <w:szCs w:val="20"/>
          <w:lang w:val="en-US"/>
        </w:rPr>
      </w:pPr>
      <w:r w:rsidRPr="007D66A4">
        <w:rPr>
          <w:rFonts w:cstheme="minorHAnsi"/>
          <w:sz w:val="20"/>
          <w:szCs w:val="20"/>
          <w:lang w:val="en-US"/>
        </w:rPr>
        <w:t>Where temporary identification is allowed, the operator shall ensure that the type of marking will remain present for any period of re-work, should repairs be necessary. The operator shall establish a zero reference datum related to some prominent feature of the item (e.g. Top Dead Centre), which shall be detailed in the inspection report.</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43" w:name="_Toc464651990"/>
      <w:bookmarkStart w:id="44" w:name="_Toc469298621"/>
      <w:bookmarkStart w:id="45" w:name="_Toc484008595"/>
      <w:bookmarkEnd w:id="43"/>
      <w:r>
        <w:rPr>
          <w:rFonts w:asciiTheme="minorHAnsi" w:eastAsia="Times New Roman" w:hAnsiTheme="minorHAnsi" w:cstheme="minorHAnsi"/>
          <w:b/>
          <w:bCs/>
          <w:color w:val="auto"/>
          <w:sz w:val="20"/>
          <w:szCs w:val="20"/>
          <w:lang w:val="en-US"/>
        </w:rPr>
        <w:t>6.7</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Examination Medium</w:t>
      </w:r>
      <w:bookmarkEnd w:id="44"/>
      <w:bookmarkEnd w:id="45"/>
    </w:p>
    <w:p w:rsidR="002C5981" w:rsidRPr="002C5981" w:rsidRDefault="002C5981" w:rsidP="002C5981">
      <w:pPr>
        <w:spacing w:after="0" w:line="240" w:lineRule="auto"/>
        <w:rPr>
          <w:rFonts w:cstheme="minorHAnsi"/>
          <w:b/>
          <w:bCs/>
          <w:sz w:val="20"/>
          <w:szCs w:val="20"/>
          <w:lang w:val="en-US"/>
        </w:rPr>
      </w:pPr>
    </w:p>
    <w:p w:rsidR="002C5981" w:rsidRPr="007D66A4" w:rsidRDefault="002C5981" w:rsidP="00BB537D">
      <w:pPr>
        <w:pStyle w:val="ListParagraph"/>
        <w:numPr>
          <w:ilvl w:val="0"/>
          <w:numId w:val="14"/>
        </w:numPr>
        <w:spacing w:after="0" w:line="240" w:lineRule="auto"/>
        <w:ind w:left="927"/>
        <w:rPr>
          <w:rFonts w:cstheme="minorHAnsi"/>
          <w:sz w:val="20"/>
          <w:szCs w:val="20"/>
          <w:lang w:val="en-US"/>
        </w:rPr>
      </w:pPr>
      <w:r w:rsidRPr="007D66A4">
        <w:rPr>
          <w:rFonts w:cstheme="minorHAnsi"/>
          <w:sz w:val="20"/>
          <w:szCs w:val="20"/>
          <w:lang w:val="en-US"/>
        </w:rPr>
        <w:t>Different ‘Families’ of consumables from different manufacturers shall not be inter-mixed.</w:t>
      </w:r>
    </w:p>
    <w:p w:rsidR="002C5981" w:rsidRPr="002C5981" w:rsidRDefault="002C5981" w:rsidP="007D66A4">
      <w:pPr>
        <w:spacing w:after="0" w:line="240" w:lineRule="auto"/>
        <w:ind w:left="774"/>
        <w:rPr>
          <w:rFonts w:cstheme="minorHAnsi"/>
          <w:sz w:val="20"/>
          <w:szCs w:val="20"/>
          <w:lang w:val="en-US"/>
        </w:rPr>
      </w:pPr>
    </w:p>
    <w:p w:rsidR="002C5981" w:rsidRPr="007D66A4" w:rsidRDefault="002C5981" w:rsidP="00BB537D">
      <w:pPr>
        <w:pStyle w:val="ListParagraph"/>
        <w:numPr>
          <w:ilvl w:val="0"/>
          <w:numId w:val="14"/>
        </w:numPr>
        <w:spacing w:after="0" w:line="240" w:lineRule="auto"/>
        <w:ind w:left="927"/>
        <w:rPr>
          <w:rFonts w:cstheme="minorHAnsi"/>
          <w:sz w:val="20"/>
          <w:szCs w:val="20"/>
          <w:lang w:val="en-US"/>
        </w:rPr>
      </w:pPr>
      <w:r w:rsidRPr="007D66A4">
        <w:rPr>
          <w:rFonts w:cstheme="minorHAnsi"/>
          <w:sz w:val="20"/>
          <w:szCs w:val="20"/>
          <w:lang w:val="en-US"/>
        </w:rPr>
        <w:t xml:space="preserve">Either </w:t>
      </w:r>
      <w:proofErr w:type="spellStart"/>
      <w:r w:rsidRPr="007D66A4">
        <w:rPr>
          <w:rFonts w:cstheme="minorHAnsi"/>
          <w:sz w:val="20"/>
          <w:szCs w:val="20"/>
          <w:lang w:val="en-US"/>
        </w:rPr>
        <w:t>Colour</w:t>
      </w:r>
      <w:proofErr w:type="spellEnd"/>
      <w:r w:rsidRPr="007D66A4">
        <w:rPr>
          <w:rFonts w:cstheme="minorHAnsi"/>
          <w:sz w:val="20"/>
          <w:szCs w:val="20"/>
          <w:lang w:val="en-US"/>
        </w:rPr>
        <w:t xml:space="preserve"> contrast (wet and dry) or fluorescent (wet) magnetic particles may be utilized. Wet magnetic ink shall be used as preference.</w:t>
      </w:r>
    </w:p>
    <w:p w:rsidR="002C5981" w:rsidRDefault="002C5981" w:rsidP="007D66A4">
      <w:pPr>
        <w:spacing w:after="0" w:line="240" w:lineRule="auto"/>
        <w:ind w:left="774"/>
        <w:rPr>
          <w:rFonts w:cstheme="minorHAnsi"/>
          <w:sz w:val="20"/>
          <w:szCs w:val="20"/>
          <w:lang w:val="en-US"/>
        </w:rPr>
      </w:pPr>
    </w:p>
    <w:p w:rsidR="00075A5D" w:rsidRDefault="00075A5D" w:rsidP="007D66A4">
      <w:pPr>
        <w:spacing w:after="0" w:line="240" w:lineRule="auto"/>
        <w:ind w:left="774"/>
        <w:rPr>
          <w:rFonts w:cstheme="minorHAnsi"/>
          <w:sz w:val="20"/>
          <w:szCs w:val="20"/>
          <w:lang w:val="en-US"/>
        </w:rPr>
      </w:pPr>
    </w:p>
    <w:p w:rsidR="00075A5D" w:rsidRDefault="00075A5D" w:rsidP="007D66A4">
      <w:pPr>
        <w:spacing w:after="0" w:line="240" w:lineRule="auto"/>
        <w:ind w:left="774"/>
        <w:rPr>
          <w:rFonts w:cstheme="minorHAnsi"/>
          <w:sz w:val="20"/>
          <w:szCs w:val="20"/>
          <w:lang w:val="en-US"/>
        </w:rPr>
      </w:pPr>
    </w:p>
    <w:p w:rsidR="00075A5D" w:rsidRDefault="00075A5D" w:rsidP="007D66A4">
      <w:pPr>
        <w:spacing w:after="0" w:line="240" w:lineRule="auto"/>
        <w:ind w:left="774"/>
        <w:rPr>
          <w:rFonts w:cstheme="minorHAnsi"/>
          <w:sz w:val="20"/>
          <w:szCs w:val="20"/>
          <w:lang w:val="en-US"/>
        </w:rPr>
      </w:pPr>
    </w:p>
    <w:p w:rsidR="00075A5D" w:rsidRDefault="00075A5D" w:rsidP="007D66A4">
      <w:pPr>
        <w:spacing w:after="0" w:line="240" w:lineRule="auto"/>
        <w:ind w:left="774"/>
        <w:rPr>
          <w:rFonts w:cstheme="minorHAnsi"/>
          <w:sz w:val="20"/>
          <w:szCs w:val="20"/>
          <w:lang w:val="en-US"/>
        </w:rPr>
      </w:pPr>
    </w:p>
    <w:p w:rsidR="00075A5D" w:rsidRPr="002C5981" w:rsidRDefault="00075A5D" w:rsidP="007D66A4">
      <w:pPr>
        <w:spacing w:after="0" w:line="240" w:lineRule="auto"/>
        <w:ind w:left="774"/>
        <w:rPr>
          <w:rFonts w:cstheme="minorHAnsi"/>
          <w:sz w:val="20"/>
          <w:szCs w:val="20"/>
          <w:lang w:val="en-US"/>
        </w:rPr>
      </w:pPr>
    </w:p>
    <w:p w:rsidR="002C5981" w:rsidRPr="007D66A4" w:rsidRDefault="002C5981" w:rsidP="00BB537D">
      <w:pPr>
        <w:pStyle w:val="ListParagraph"/>
        <w:numPr>
          <w:ilvl w:val="0"/>
          <w:numId w:val="14"/>
        </w:numPr>
        <w:spacing w:after="0" w:line="240" w:lineRule="auto"/>
        <w:ind w:left="927"/>
        <w:rPr>
          <w:rFonts w:cstheme="minorHAnsi"/>
          <w:sz w:val="20"/>
          <w:szCs w:val="20"/>
          <w:lang w:val="en-US"/>
        </w:rPr>
      </w:pPr>
      <w:r w:rsidRPr="007D66A4">
        <w:rPr>
          <w:rFonts w:cstheme="minorHAnsi"/>
          <w:sz w:val="20"/>
          <w:szCs w:val="20"/>
          <w:lang w:val="en-US"/>
        </w:rPr>
        <w:lastRenderedPageBreak/>
        <w:t>Particle size shall be as per Table below:</w:t>
      </w:r>
    </w:p>
    <w:p w:rsidR="002C5981" w:rsidRPr="002C5981" w:rsidRDefault="002C5981" w:rsidP="002C5981">
      <w:pPr>
        <w:spacing w:after="0" w:line="240" w:lineRule="auto"/>
        <w:rPr>
          <w:rFonts w:cstheme="minorHAnsi"/>
          <w:sz w:val="20"/>
          <w:szCs w:val="20"/>
          <w:lang w:val="en-US"/>
        </w:rPr>
      </w:pPr>
    </w:p>
    <w:tbl>
      <w:tblPr>
        <w:tblW w:w="8700" w:type="dxa"/>
        <w:jc w:val="center"/>
        <w:tblCellMar>
          <w:left w:w="0" w:type="dxa"/>
          <w:right w:w="0" w:type="dxa"/>
        </w:tblCellMar>
        <w:tblLook w:val="04A0" w:firstRow="1" w:lastRow="0" w:firstColumn="1" w:lastColumn="0" w:noHBand="0" w:noVBand="1"/>
      </w:tblPr>
      <w:tblGrid>
        <w:gridCol w:w="2900"/>
        <w:gridCol w:w="2900"/>
        <w:gridCol w:w="2900"/>
      </w:tblGrid>
      <w:tr w:rsidR="002C5981" w:rsidRPr="002C5981" w:rsidTr="00564BD0">
        <w:trPr>
          <w:trHeight w:val="567"/>
          <w:jc w:val="center"/>
        </w:trPr>
        <w:tc>
          <w:tcPr>
            <w:tcW w:w="290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Type</w:t>
            </w:r>
          </w:p>
        </w:tc>
        <w:tc>
          <w:tcPr>
            <w:tcW w:w="290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 xml:space="preserve">US Standard Sieve # </w:t>
            </w:r>
          </w:p>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(98% Pass Through)</w:t>
            </w:r>
          </w:p>
        </w:tc>
        <w:tc>
          <w:tcPr>
            <w:tcW w:w="290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Typical Particle Size</w:t>
            </w:r>
          </w:p>
        </w:tc>
      </w:tr>
      <w:tr w:rsidR="002C5981" w:rsidRPr="002C5981" w:rsidTr="00564BD0">
        <w:trPr>
          <w:trHeight w:val="567"/>
          <w:jc w:val="center"/>
        </w:trPr>
        <w:tc>
          <w:tcPr>
            <w:tcW w:w="2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Visible Wet</w:t>
            </w:r>
          </w:p>
        </w:tc>
        <w:tc>
          <w:tcPr>
            <w:tcW w:w="2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 xml:space="preserve">No. 325 (45 µm) </w:t>
            </w:r>
          </w:p>
        </w:tc>
        <w:tc>
          <w:tcPr>
            <w:tcW w:w="2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1 - 20 µm</w:t>
            </w:r>
          </w:p>
        </w:tc>
      </w:tr>
      <w:tr w:rsidR="002C5981" w:rsidRPr="002C5981" w:rsidTr="00564BD0">
        <w:trPr>
          <w:trHeight w:val="567"/>
          <w:jc w:val="center"/>
        </w:trPr>
        <w:tc>
          <w:tcPr>
            <w:tcW w:w="2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Fluorescent Wet</w:t>
            </w:r>
          </w:p>
        </w:tc>
        <w:tc>
          <w:tcPr>
            <w:tcW w:w="2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 xml:space="preserve">No. 325 (45 µm) </w:t>
            </w:r>
          </w:p>
        </w:tc>
        <w:tc>
          <w:tcPr>
            <w:tcW w:w="2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1 - 12 µm</w:t>
            </w:r>
          </w:p>
        </w:tc>
      </w:tr>
      <w:tr w:rsidR="002C5981" w:rsidRPr="002C5981" w:rsidTr="00564BD0">
        <w:trPr>
          <w:trHeight w:val="567"/>
          <w:jc w:val="center"/>
        </w:trPr>
        <w:tc>
          <w:tcPr>
            <w:tcW w:w="2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Visible Dry</w:t>
            </w:r>
          </w:p>
        </w:tc>
        <w:tc>
          <w:tcPr>
            <w:tcW w:w="2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C5981" w:rsidRPr="002C5981" w:rsidRDefault="002C5981" w:rsidP="002C5981">
            <w:pPr>
              <w:spacing w:after="0" w:line="240" w:lineRule="auto"/>
              <w:jc w:val="center"/>
              <w:rPr>
                <w:rFonts w:cstheme="minorHAnsi"/>
                <w:color w:val="000000"/>
                <w:sz w:val="20"/>
                <w:szCs w:val="20"/>
              </w:rPr>
            </w:pPr>
            <w:r w:rsidRPr="002C5981">
              <w:rPr>
                <w:rFonts w:cstheme="minorHAnsi"/>
                <w:color w:val="000000"/>
                <w:sz w:val="20"/>
                <w:szCs w:val="20"/>
              </w:rPr>
              <w:t>No. 80 (180 µm)</w:t>
            </w:r>
          </w:p>
        </w:tc>
        <w:tc>
          <w:tcPr>
            <w:tcW w:w="2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C5981" w:rsidRPr="007D66A4" w:rsidRDefault="002C5981" w:rsidP="00BB537D">
            <w:pPr>
              <w:pStyle w:val="ListParagraph"/>
              <w:numPr>
                <w:ilvl w:val="0"/>
                <w:numId w:val="15"/>
              </w:numPr>
              <w:spacing w:after="0" w:line="240" w:lineRule="auto"/>
              <w:jc w:val="center"/>
              <w:rPr>
                <w:rFonts w:cstheme="minorHAnsi"/>
                <w:color w:val="000000"/>
                <w:sz w:val="20"/>
                <w:szCs w:val="20"/>
              </w:rPr>
            </w:pPr>
            <w:r w:rsidRPr="007D66A4">
              <w:rPr>
                <w:rFonts w:cstheme="minorHAnsi"/>
                <w:color w:val="000000"/>
                <w:sz w:val="20"/>
                <w:szCs w:val="20"/>
              </w:rPr>
              <w:t>- 160 µm</w:t>
            </w:r>
          </w:p>
        </w:tc>
      </w:tr>
    </w:tbl>
    <w:p w:rsidR="00E30832" w:rsidRDefault="00E30832" w:rsidP="002C5981">
      <w:pPr>
        <w:spacing w:after="0" w:line="240" w:lineRule="auto"/>
        <w:rPr>
          <w:rFonts w:cstheme="minorHAnsi"/>
          <w:sz w:val="20"/>
          <w:szCs w:val="20"/>
          <w:lang w:val="en-US"/>
        </w:rPr>
      </w:pPr>
    </w:p>
    <w:p w:rsidR="002C5981" w:rsidRPr="007D66A4" w:rsidRDefault="002C5981" w:rsidP="00BB537D">
      <w:pPr>
        <w:pStyle w:val="ListParagraph"/>
        <w:numPr>
          <w:ilvl w:val="0"/>
          <w:numId w:val="14"/>
        </w:numPr>
        <w:spacing w:after="0" w:line="240" w:lineRule="auto"/>
        <w:ind w:left="993" w:hanging="426"/>
        <w:rPr>
          <w:rFonts w:cstheme="minorHAnsi"/>
          <w:sz w:val="20"/>
          <w:szCs w:val="20"/>
          <w:lang w:val="en-US"/>
        </w:rPr>
      </w:pPr>
      <w:r w:rsidRPr="007D66A4">
        <w:rPr>
          <w:rFonts w:cstheme="minorHAnsi"/>
          <w:sz w:val="20"/>
          <w:szCs w:val="20"/>
          <w:lang w:val="en-US"/>
        </w:rPr>
        <w:t>The expiration dates of all consumables shall be checked and may not be used if expired. The expiry dates of consumables and batch numbers shall be recorded on each report as used.</w:t>
      </w:r>
    </w:p>
    <w:p w:rsidR="002C5981" w:rsidRPr="002C5981" w:rsidRDefault="002C5981" w:rsidP="007D66A4">
      <w:pPr>
        <w:spacing w:after="0" w:line="240" w:lineRule="auto"/>
        <w:ind w:left="993" w:hanging="426"/>
        <w:rPr>
          <w:rFonts w:cstheme="minorHAnsi"/>
          <w:sz w:val="20"/>
          <w:szCs w:val="20"/>
          <w:lang w:val="en-US"/>
        </w:rPr>
      </w:pPr>
    </w:p>
    <w:p w:rsidR="002C5981" w:rsidRPr="007D66A4" w:rsidRDefault="002C5981" w:rsidP="00BB537D">
      <w:pPr>
        <w:pStyle w:val="ListParagraph"/>
        <w:numPr>
          <w:ilvl w:val="0"/>
          <w:numId w:val="14"/>
        </w:numPr>
        <w:spacing w:after="0" w:line="240" w:lineRule="auto"/>
        <w:ind w:left="993" w:hanging="426"/>
        <w:rPr>
          <w:rFonts w:cstheme="minorHAnsi"/>
          <w:sz w:val="20"/>
          <w:szCs w:val="20"/>
          <w:lang w:val="en-US"/>
        </w:rPr>
      </w:pPr>
      <w:r w:rsidRPr="007D66A4">
        <w:rPr>
          <w:rFonts w:cstheme="minorHAnsi"/>
          <w:sz w:val="20"/>
          <w:szCs w:val="20"/>
          <w:lang w:val="en-US"/>
        </w:rPr>
        <w:t xml:space="preserve">White </w:t>
      </w:r>
      <w:proofErr w:type="spellStart"/>
      <w:r w:rsidRPr="007D66A4">
        <w:rPr>
          <w:rFonts w:cstheme="minorHAnsi"/>
          <w:sz w:val="20"/>
          <w:szCs w:val="20"/>
          <w:lang w:val="en-US"/>
        </w:rPr>
        <w:t>colour</w:t>
      </w:r>
      <w:proofErr w:type="spellEnd"/>
      <w:r w:rsidRPr="007D66A4">
        <w:rPr>
          <w:rFonts w:cstheme="minorHAnsi"/>
          <w:sz w:val="20"/>
          <w:szCs w:val="20"/>
          <w:lang w:val="en-US"/>
        </w:rPr>
        <w:t xml:space="preserve"> contrast paint shall be applied to area of interest in a thin even layer and allowed to dry prior to application of wet </w:t>
      </w:r>
      <w:proofErr w:type="spellStart"/>
      <w:r w:rsidRPr="007D66A4">
        <w:rPr>
          <w:rFonts w:cstheme="minorHAnsi"/>
          <w:sz w:val="20"/>
          <w:szCs w:val="20"/>
          <w:lang w:val="en-US"/>
        </w:rPr>
        <w:t>colour</w:t>
      </w:r>
      <w:proofErr w:type="spellEnd"/>
      <w:r w:rsidRPr="007D66A4">
        <w:rPr>
          <w:rFonts w:cstheme="minorHAnsi"/>
          <w:sz w:val="20"/>
          <w:szCs w:val="20"/>
          <w:lang w:val="en-US"/>
        </w:rPr>
        <w:t xml:space="preserve"> contrast magnetic particles during inspection.</w:t>
      </w:r>
    </w:p>
    <w:p w:rsidR="002C5981" w:rsidRPr="002C5981" w:rsidRDefault="002C5981" w:rsidP="007D66A4">
      <w:pPr>
        <w:spacing w:after="0" w:line="240" w:lineRule="auto"/>
        <w:ind w:left="993" w:hanging="426"/>
        <w:rPr>
          <w:rFonts w:cstheme="minorHAnsi"/>
          <w:sz w:val="20"/>
          <w:szCs w:val="20"/>
          <w:lang w:val="en-US"/>
        </w:rPr>
      </w:pPr>
    </w:p>
    <w:p w:rsidR="002C5981" w:rsidRDefault="002C5981" w:rsidP="00BB537D">
      <w:pPr>
        <w:pStyle w:val="ListParagraph"/>
        <w:numPr>
          <w:ilvl w:val="0"/>
          <w:numId w:val="14"/>
        </w:numPr>
        <w:spacing w:after="0" w:line="240" w:lineRule="auto"/>
        <w:ind w:left="993" w:hanging="426"/>
        <w:rPr>
          <w:rFonts w:cstheme="minorHAnsi"/>
          <w:sz w:val="20"/>
          <w:szCs w:val="20"/>
          <w:lang w:val="en-US"/>
        </w:rPr>
      </w:pPr>
      <w:r w:rsidRPr="007D66A4">
        <w:rPr>
          <w:rFonts w:cstheme="minorHAnsi"/>
          <w:sz w:val="20"/>
          <w:szCs w:val="20"/>
          <w:lang w:val="en-US"/>
        </w:rPr>
        <w:t>When using the wet particle techniques, material surface temperature shall not exceed 50°C during inspection.</w:t>
      </w:r>
    </w:p>
    <w:p w:rsidR="007D66A4" w:rsidRPr="007D66A4" w:rsidRDefault="007D66A4" w:rsidP="007D66A4">
      <w:pPr>
        <w:spacing w:after="0" w:line="240" w:lineRule="auto"/>
        <w:ind w:left="993" w:hanging="426"/>
        <w:rPr>
          <w:rFonts w:cstheme="minorHAnsi"/>
          <w:sz w:val="20"/>
          <w:szCs w:val="20"/>
          <w:lang w:val="en-US"/>
        </w:rPr>
      </w:pPr>
    </w:p>
    <w:p w:rsidR="002C5981" w:rsidRPr="007D66A4" w:rsidRDefault="002C5981" w:rsidP="00BB537D">
      <w:pPr>
        <w:pStyle w:val="ListParagraph"/>
        <w:numPr>
          <w:ilvl w:val="0"/>
          <w:numId w:val="14"/>
        </w:numPr>
        <w:spacing w:after="0" w:line="240" w:lineRule="auto"/>
        <w:ind w:left="993" w:hanging="426"/>
        <w:rPr>
          <w:rFonts w:cstheme="minorHAnsi"/>
          <w:sz w:val="20"/>
          <w:szCs w:val="20"/>
          <w:lang w:val="en-US"/>
        </w:rPr>
      </w:pPr>
      <w:r w:rsidRPr="007D66A4">
        <w:rPr>
          <w:rFonts w:cstheme="minorHAnsi"/>
          <w:sz w:val="20"/>
          <w:szCs w:val="20"/>
          <w:lang w:val="en-US"/>
        </w:rPr>
        <w:t>When using the dry particle technique, temperatures shall not exceed the allowance by the manufacturer of the particles.</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46" w:name="_Toc464651991"/>
      <w:bookmarkStart w:id="47" w:name="_Toc469298622"/>
      <w:bookmarkStart w:id="48" w:name="_Toc484008596"/>
      <w:bookmarkEnd w:id="46"/>
      <w:r>
        <w:rPr>
          <w:rFonts w:asciiTheme="minorHAnsi" w:eastAsia="Times New Roman" w:hAnsiTheme="minorHAnsi" w:cstheme="minorHAnsi"/>
          <w:b/>
          <w:bCs/>
          <w:color w:val="auto"/>
          <w:sz w:val="20"/>
          <w:szCs w:val="20"/>
          <w:lang w:val="en-US"/>
        </w:rPr>
        <w:t>6.8</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Techniques</w:t>
      </w:r>
      <w:bookmarkEnd w:id="47"/>
      <w:bookmarkEnd w:id="48"/>
    </w:p>
    <w:p w:rsidR="002C5981" w:rsidRPr="002C5981" w:rsidRDefault="002C5981" w:rsidP="002C5981">
      <w:pPr>
        <w:spacing w:after="0" w:line="240" w:lineRule="auto"/>
        <w:rPr>
          <w:rFonts w:cstheme="minorHAnsi"/>
          <w:b/>
          <w:bCs/>
          <w:sz w:val="20"/>
          <w:szCs w:val="20"/>
          <w:lang w:val="en-US"/>
        </w:rPr>
      </w:pPr>
    </w:p>
    <w:p w:rsidR="002C5981" w:rsidRDefault="002C5981" w:rsidP="00E30832">
      <w:pPr>
        <w:spacing w:after="0" w:line="240" w:lineRule="auto"/>
        <w:ind w:left="567"/>
        <w:rPr>
          <w:rFonts w:cstheme="minorHAnsi"/>
          <w:sz w:val="20"/>
          <w:szCs w:val="20"/>
          <w:lang w:val="en-US"/>
        </w:rPr>
      </w:pPr>
      <w:r w:rsidRPr="002C5981">
        <w:rPr>
          <w:rFonts w:cstheme="minorHAnsi"/>
          <w:sz w:val="20"/>
          <w:szCs w:val="20"/>
          <w:lang w:val="en-US"/>
        </w:rPr>
        <w:t xml:space="preserve">Either </w:t>
      </w:r>
      <w:proofErr w:type="spellStart"/>
      <w:r w:rsidRPr="002C5981">
        <w:rPr>
          <w:rFonts w:cstheme="minorHAnsi"/>
          <w:sz w:val="20"/>
          <w:szCs w:val="20"/>
          <w:lang w:val="en-US"/>
        </w:rPr>
        <w:t>colour</w:t>
      </w:r>
      <w:proofErr w:type="spellEnd"/>
      <w:r w:rsidRPr="002C5981">
        <w:rPr>
          <w:rFonts w:cstheme="minorHAnsi"/>
          <w:sz w:val="20"/>
          <w:szCs w:val="20"/>
          <w:lang w:val="en-US"/>
        </w:rPr>
        <w:t xml:space="preserve"> contrast visible or fluorescent Magnetic Particles shall be used with </w:t>
      </w:r>
      <w:r w:rsidR="007D66A4">
        <w:rPr>
          <w:rFonts w:cstheme="minorHAnsi"/>
          <w:sz w:val="20"/>
          <w:szCs w:val="20"/>
          <w:lang w:val="en-US"/>
        </w:rPr>
        <w:t xml:space="preserve">one of the following Continuous </w:t>
      </w:r>
      <w:r w:rsidRPr="002C5981">
        <w:rPr>
          <w:rFonts w:cstheme="minorHAnsi"/>
          <w:sz w:val="20"/>
          <w:szCs w:val="20"/>
          <w:lang w:val="en-US"/>
        </w:rPr>
        <w:t>Magnetic Particle Testing processes:</w:t>
      </w:r>
    </w:p>
    <w:p w:rsidR="007D66A4" w:rsidRPr="002C5981" w:rsidRDefault="007D66A4" w:rsidP="00E30832">
      <w:pPr>
        <w:spacing w:after="0" w:line="240" w:lineRule="auto"/>
        <w:ind w:left="567"/>
        <w:rPr>
          <w:rFonts w:cstheme="minorHAnsi"/>
          <w:sz w:val="20"/>
          <w:szCs w:val="20"/>
          <w:lang w:val="en-US"/>
        </w:rPr>
      </w:pPr>
    </w:p>
    <w:p w:rsidR="002C5981" w:rsidRPr="002C5981" w:rsidRDefault="002C5981" w:rsidP="00BB537D">
      <w:pPr>
        <w:pStyle w:val="ListParagraph"/>
        <w:numPr>
          <w:ilvl w:val="0"/>
          <w:numId w:val="2"/>
        </w:numPr>
        <w:spacing w:after="0" w:line="240" w:lineRule="auto"/>
        <w:ind w:left="993" w:hanging="426"/>
        <w:rPr>
          <w:rFonts w:cstheme="minorHAnsi"/>
          <w:sz w:val="20"/>
          <w:szCs w:val="20"/>
          <w:lang w:val="en-US"/>
        </w:rPr>
      </w:pPr>
      <w:r w:rsidRPr="002C5981">
        <w:rPr>
          <w:rFonts w:cstheme="minorHAnsi"/>
          <w:sz w:val="20"/>
          <w:szCs w:val="20"/>
          <w:lang w:val="en-US"/>
        </w:rPr>
        <w:t>AC Yoke Technique</w:t>
      </w:r>
    </w:p>
    <w:p w:rsidR="002C5981" w:rsidRPr="002C5981" w:rsidRDefault="002C5981" w:rsidP="00BB537D">
      <w:pPr>
        <w:pStyle w:val="ListParagraph"/>
        <w:numPr>
          <w:ilvl w:val="0"/>
          <w:numId w:val="2"/>
        </w:numPr>
        <w:spacing w:after="0" w:line="240" w:lineRule="auto"/>
        <w:ind w:left="993" w:hanging="426"/>
        <w:rPr>
          <w:rFonts w:cstheme="minorHAnsi"/>
          <w:sz w:val="20"/>
          <w:szCs w:val="20"/>
          <w:lang w:val="en-US"/>
        </w:rPr>
      </w:pPr>
      <w:r w:rsidRPr="002C5981">
        <w:rPr>
          <w:rFonts w:cstheme="minorHAnsi"/>
          <w:sz w:val="20"/>
          <w:szCs w:val="20"/>
          <w:lang w:val="en-US"/>
        </w:rPr>
        <w:t>DC/Permanent Yoke Technique</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49" w:name="_Toc464651993"/>
      <w:bookmarkStart w:id="50" w:name="_Toc469298623"/>
      <w:bookmarkStart w:id="51" w:name="_Toc484008597"/>
      <w:bookmarkEnd w:id="49"/>
      <w:r>
        <w:rPr>
          <w:rFonts w:asciiTheme="minorHAnsi" w:eastAsia="Times New Roman" w:hAnsiTheme="minorHAnsi" w:cstheme="minorHAnsi"/>
          <w:b/>
          <w:bCs/>
          <w:color w:val="auto"/>
          <w:sz w:val="20"/>
          <w:szCs w:val="20"/>
          <w:lang w:val="en-US"/>
        </w:rPr>
        <w:t>6.9</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Surface Preparation</w:t>
      </w:r>
      <w:bookmarkEnd w:id="50"/>
      <w:bookmarkEnd w:id="51"/>
    </w:p>
    <w:p w:rsidR="002C5981" w:rsidRPr="002C5981" w:rsidRDefault="002C5981" w:rsidP="002C5981">
      <w:pPr>
        <w:spacing w:after="0" w:line="240" w:lineRule="auto"/>
        <w:rPr>
          <w:rFonts w:cstheme="minorHAnsi"/>
          <w:b/>
          <w:bCs/>
          <w:sz w:val="20"/>
          <w:szCs w:val="20"/>
          <w:lang w:val="en-US"/>
        </w:rPr>
      </w:pPr>
    </w:p>
    <w:p w:rsidR="002C5981" w:rsidRPr="007D66A4" w:rsidRDefault="002C5981" w:rsidP="00BB537D">
      <w:pPr>
        <w:pStyle w:val="ListParagraph"/>
        <w:numPr>
          <w:ilvl w:val="0"/>
          <w:numId w:val="16"/>
        </w:numPr>
        <w:spacing w:after="0" w:line="240" w:lineRule="auto"/>
        <w:ind w:left="993" w:hanging="426"/>
        <w:rPr>
          <w:rFonts w:cstheme="minorHAnsi"/>
          <w:sz w:val="20"/>
          <w:szCs w:val="20"/>
          <w:lang w:val="en-US"/>
        </w:rPr>
      </w:pPr>
      <w:r w:rsidRPr="007D66A4">
        <w:rPr>
          <w:rFonts w:cstheme="minorHAnsi"/>
          <w:sz w:val="20"/>
          <w:szCs w:val="20"/>
          <w:lang w:val="en-US"/>
        </w:rPr>
        <w:t>Areas to be examined plus 50 mm on either side shall be clean and dry prior to inspection.</w:t>
      </w:r>
    </w:p>
    <w:p w:rsidR="002C5981" w:rsidRPr="002C5981" w:rsidRDefault="002C5981" w:rsidP="007D66A4">
      <w:pPr>
        <w:spacing w:after="0" w:line="240" w:lineRule="auto"/>
        <w:ind w:left="993" w:hanging="426"/>
        <w:rPr>
          <w:rFonts w:cstheme="minorHAnsi"/>
          <w:sz w:val="20"/>
          <w:szCs w:val="20"/>
          <w:lang w:val="en-US"/>
        </w:rPr>
      </w:pPr>
    </w:p>
    <w:p w:rsidR="002C5981" w:rsidRPr="007D66A4" w:rsidRDefault="002C5981" w:rsidP="00BB537D">
      <w:pPr>
        <w:pStyle w:val="ListParagraph"/>
        <w:numPr>
          <w:ilvl w:val="0"/>
          <w:numId w:val="16"/>
        </w:numPr>
        <w:spacing w:after="0" w:line="240" w:lineRule="auto"/>
        <w:ind w:left="993" w:hanging="426"/>
        <w:rPr>
          <w:rFonts w:cstheme="minorHAnsi"/>
          <w:sz w:val="20"/>
          <w:szCs w:val="20"/>
          <w:lang w:val="en-US"/>
        </w:rPr>
      </w:pPr>
      <w:r w:rsidRPr="007D66A4">
        <w:rPr>
          <w:rFonts w:cstheme="minorHAnsi"/>
          <w:sz w:val="20"/>
          <w:szCs w:val="20"/>
          <w:lang w:val="en-US"/>
        </w:rPr>
        <w:t>Scale, weld flux and weld spatter shall be removed from the component by the relevant authorities using an approved method prior to inspection.</w:t>
      </w:r>
    </w:p>
    <w:p w:rsidR="002C5981" w:rsidRPr="002C5981" w:rsidRDefault="002C5981" w:rsidP="007D66A4">
      <w:pPr>
        <w:spacing w:after="0" w:line="240" w:lineRule="auto"/>
        <w:ind w:left="993" w:hanging="426"/>
        <w:rPr>
          <w:rFonts w:cstheme="minorHAnsi"/>
          <w:sz w:val="20"/>
          <w:szCs w:val="20"/>
          <w:lang w:val="en-US"/>
        </w:rPr>
      </w:pPr>
    </w:p>
    <w:p w:rsidR="002C5981" w:rsidRPr="007D66A4" w:rsidRDefault="002C5981" w:rsidP="00BB537D">
      <w:pPr>
        <w:pStyle w:val="ListParagraph"/>
        <w:numPr>
          <w:ilvl w:val="0"/>
          <w:numId w:val="16"/>
        </w:numPr>
        <w:spacing w:after="0" w:line="240" w:lineRule="auto"/>
        <w:ind w:left="993" w:hanging="426"/>
        <w:rPr>
          <w:rFonts w:cstheme="minorHAnsi"/>
          <w:sz w:val="20"/>
          <w:szCs w:val="20"/>
          <w:lang w:val="en-US"/>
        </w:rPr>
      </w:pPr>
      <w:r w:rsidRPr="007D66A4">
        <w:rPr>
          <w:rFonts w:cstheme="minorHAnsi"/>
          <w:sz w:val="20"/>
          <w:szCs w:val="20"/>
          <w:lang w:val="en-US"/>
        </w:rPr>
        <w:t>Wire brushing and the solvent spray-on, wipe-off technique may be used by the MT technician to remove any organic contaminants which may interfere with the examination.</w:t>
      </w:r>
    </w:p>
    <w:p w:rsidR="002C5981" w:rsidRPr="002C5981" w:rsidRDefault="002C5981" w:rsidP="007D66A4">
      <w:pPr>
        <w:spacing w:after="0" w:line="240" w:lineRule="auto"/>
        <w:ind w:left="993" w:hanging="426"/>
        <w:rPr>
          <w:rFonts w:cstheme="minorHAnsi"/>
          <w:sz w:val="20"/>
          <w:szCs w:val="20"/>
          <w:lang w:val="en-US"/>
        </w:rPr>
      </w:pPr>
    </w:p>
    <w:p w:rsidR="002C5981" w:rsidRPr="007D66A4" w:rsidRDefault="002C5981" w:rsidP="00BB537D">
      <w:pPr>
        <w:pStyle w:val="ListParagraph"/>
        <w:numPr>
          <w:ilvl w:val="0"/>
          <w:numId w:val="16"/>
        </w:numPr>
        <w:spacing w:after="0" w:line="240" w:lineRule="auto"/>
        <w:ind w:left="993" w:hanging="426"/>
        <w:rPr>
          <w:rFonts w:cstheme="minorHAnsi"/>
          <w:sz w:val="20"/>
          <w:szCs w:val="20"/>
          <w:lang w:val="en-US"/>
        </w:rPr>
      </w:pPr>
      <w:r w:rsidRPr="007D66A4">
        <w:rPr>
          <w:rFonts w:cstheme="minorHAnsi"/>
          <w:sz w:val="20"/>
          <w:szCs w:val="20"/>
          <w:lang w:val="en-US"/>
        </w:rPr>
        <w:t>The MT technician shall avoid the use of any power tools for surface preparation unless given written permission by Customer’s Authorities or specified in a documented request for inspection by the client.</w:t>
      </w:r>
    </w:p>
    <w:p w:rsidR="002C5981" w:rsidRPr="002C5981" w:rsidRDefault="002C5981" w:rsidP="007D66A4">
      <w:pPr>
        <w:spacing w:after="0" w:line="240" w:lineRule="auto"/>
        <w:ind w:left="993" w:hanging="426"/>
        <w:rPr>
          <w:rFonts w:cstheme="minorHAnsi"/>
          <w:sz w:val="20"/>
          <w:szCs w:val="20"/>
          <w:lang w:val="en-US"/>
        </w:rPr>
      </w:pPr>
    </w:p>
    <w:p w:rsidR="002C5981" w:rsidRPr="007D66A4" w:rsidRDefault="002C5981" w:rsidP="00BB537D">
      <w:pPr>
        <w:pStyle w:val="ListParagraph"/>
        <w:numPr>
          <w:ilvl w:val="0"/>
          <w:numId w:val="16"/>
        </w:numPr>
        <w:spacing w:after="0" w:line="240" w:lineRule="auto"/>
        <w:ind w:left="993" w:hanging="426"/>
        <w:rPr>
          <w:rFonts w:cstheme="minorHAnsi"/>
          <w:sz w:val="20"/>
          <w:szCs w:val="20"/>
          <w:lang w:val="en-US"/>
        </w:rPr>
      </w:pPr>
      <w:r w:rsidRPr="007D66A4">
        <w:rPr>
          <w:rFonts w:cstheme="minorHAnsi"/>
          <w:sz w:val="20"/>
          <w:szCs w:val="20"/>
          <w:lang w:val="en-US"/>
        </w:rPr>
        <w:t>The technician shall not attempt any inspections on a surface that does not conform to the above mentioned specifications.</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52" w:name="_Toc464651994"/>
      <w:bookmarkStart w:id="53" w:name="_Toc469298624"/>
      <w:bookmarkStart w:id="54" w:name="_Toc484008598"/>
      <w:bookmarkEnd w:id="52"/>
      <w:r>
        <w:rPr>
          <w:rFonts w:asciiTheme="minorHAnsi" w:eastAsia="Times New Roman" w:hAnsiTheme="minorHAnsi" w:cstheme="minorHAnsi"/>
          <w:b/>
          <w:bCs/>
          <w:color w:val="auto"/>
          <w:sz w:val="20"/>
          <w:szCs w:val="20"/>
          <w:lang w:val="en-US"/>
        </w:rPr>
        <w:t>6.10</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Surface Contrast Enhancement</w:t>
      </w:r>
      <w:bookmarkEnd w:id="53"/>
      <w:bookmarkEnd w:id="54"/>
    </w:p>
    <w:p w:rsidR="002C5981" w:rsidRPr="002C5981" w:rsidRDefault="002C5981" w:rsidP="002C5981">
      <w:pPr>
        <w:spacing w:after="0" w:line="240" w:lineRule="auto"/>
        <w:rPr>
          <w:rFonts w:cstheme="minorHAnsi"/>
          <w:b/>
          <w:bCs/>
          <w:sz w:val="20"/>
          <w:szCs w:val="20"/>
          <w:lang w:val="en-US"/>
        </w:rPr>
      </w:pPr>
    </w:p>
    <w:p w:rsidR="002C5981" w:rsidRPr="002C5981" w:rsidRDefault="002C5981" w:rsidP="00E30832">
      <w:pPr>
        <w:spacing w:after="0" w:line="240" w:lineRule="auto"/>
        <w:ind w:left="567"/>
        <w:rPr>
          <w:rFonts w:cstheme="minorHAnsi"/>
          <w:sz w:val="20"/>
          <w:szCs w:val="20"/>
          <w:lang w:val="en-US"/>
        </w:rPr>
      </w:pPr>
      <w:r w:rsidRPr="002C5981">
        <w:rPr>
          <w:rFonts w:cstheme="minorHAnsi"/>
          <w:sz w:val="20"/>
          <w:szCs w:val="20"/>
          <w:lang w:val="en-US"/>
        </w:rPr>
        <w:t xml:space="preserve">When non-magnetic coatings are temporarily applied to uncoated surfaces, it shall be only in amounts sufficient to enhance particle contrast. The </w:t>
      </w:r>
      <w:proofErr w:type="gramStart"/>
      <w:r w:rsidRPr="002C5981">
        <w:rPr>
          <w:rFonts w:cstheme="minorHAnsi"/>
          <w:sz w:val="20"/>
          <w:szCs w:val="20"/>
          <w:lang w:val="en-US"/>
        </w:rPr>
        <w:t>use of contrast enhancement coatings are</w:t>
      </w:r>
      <w:proofErr w:type="gramEnd"/>
      <w:r w:rsidRPr="002C5981">
        <w:rPr>
          <w:rFonts w:cstheme="minorHAnsi"/>
          <w:sz w:val="20"/>
          <w:szCs w:val="20"/>
          <w:lang w:val="en-US"/>
        </w:rPr>
        <w:t xml:space="preserve"> only permitted when the visible methods are applied and may not be applied to surfaces with temperatures exceeding 50°C.</w:t>
      </w:r>
    </w:p>
    <w:p w:rsidR="002C5981" w:rsidRDefault="002C5981" w:rsidP="002C5981">
      <w:pPr>
        <w:spacing w:after="0" w:line="240" w:lineRule="auto"/>
        <w:rPr>
          <w:rFonts w:cstheme="minorHAnsi"/>
          <w:sz w:val="20"/>
          <w:szCs w:val="20"/>
          <w:lang w:val="en-US"/>
        </w:rPr>
      </w:pPr>
    </w:p>
    <w:p w:rsidR="00075A5D" w:rsidRPr="002C5981" w:rsidRDefault="00075A5D"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55" w:name="_Toc464651995"/>
      <w:bookmarkStart w:id="56" w:name="_Toc469298625"/>
      <w:bookmarkStart w:id="57" w:name="_Toc484008599"/>
      <w:bookmarkEnd w:id="55"/>
      <w:r>
        <w:rPr>
          <w:rFonts w:asciiTheme="minorHAnsi" w:eastAsia="Times New Roman" w:hAnsiTheme="minorHAnsi" w:cstheme="minorHAnsi"/>
          <w:b/>
          <w:bCs/>
          <w:color w:val="auto"/>
          <w:sz w:val="20"/>
          <w:szCs w:val="20"/>
          <w:lang w:val="en-US"/>
        </w:rPr>
        <w:lastRenderedPageBreak/>
        <w:t>6.11</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Method of Examination</w:t>
      </w:r>
      <w:bookmarkEnd w:id="56"/>
      <w:bookmarkEnd w:id="57"/>
    </w:p>
    <w:p w:rsidR="002C5981" w:rsidRPr="002C5981" w:rsidRDefault="002C5981" w:rsidP="002C5981">
      <w:pPr>
        <w:spacing w:after="0" w:line="240" w:lineRule="auto"/>
        <w:rPr>
          <w:rFonts w:cstheme="minorHAnsi"/>
          <w:b/>
          <w:bCs/>
          <w:sz w:val="20"/>
          <w:szCs w:val="20"/>
          <w:lang w:val="en-US"/>
        </w:rPr>
      </w:pPr>
    </w:p>
    <w:p w:rsidR="002C5981" w:rsidRPr="00E30832" w:rsidRDefault="002C5981" w:rsidP="00BB537D">
      <w:pPr>
        <w:pStyle w:val="ListParagraph"/>
        <w:numPr>
          <w:ilvl w:val="0"/>
          <w:numId w:val="9"/>
        </w:numPr>
        <w:spacing w:after="0" w:line="240" w:lineRule="auto"/>
        <w:ind w:left="993" w:hanging="426"/>
        <w:rPr>
          <w:rFonts w:cstheme="minorHAnsi"/>
          <w:sz w:val="20"/>
          <w:szCs w:val="20"/>
          <w:lang w:val="en-US"/>
        </w:rPr>
      </w:pPr>
      <w:r w:rsidRPr="00E30832">
        <w:rPr>
          <w:rFonts w:cstheme="minorHAnsi"/>
          <w:sz w:val="20"/>
          <w:szCs w:val="20"/>
          <w:lang w:val="en-US"/>
        </w:rPr>
        <w:t>Inspection shall be done by the continuous method.</w:t>
      </w:r>
    </w:p>
    <w:p w:rsidR="002C5981" w:rsidRPr="002C5981" w:rsidRDefault="002C5981" w:rsidP="00E30832">
      <w:pPr>
        <w:spacing w:after="0" w:line="240" w:lineRule="auto"/>
        <w:ind w:left="993" w:hanging="426"/>
        <w:rPr>
          <w:rFonts w:cstheme="minorHAnsi"/>
          <w:sz w:val="20"/>
          <w:szCs w:val="20"/>
          <w:lang w:val="en-US"/>
        </w:rPr>
      </w:pPr>
    </w:p>
    <w:p w:rsidR="002C5981" w:rsidRPr="00E30832" w:rsidRDefault="002C5981" w:rsidP="00BB537D">
      <w:pPr>
        <w:pStyle w:val="ListParagraph"/>
        <w:numPr>
          <w:ilvl w:val="0"/>
          <w:numId w:val="9"/>
        </w:numPr>
        <w:spacing w:after="0" w:line="240" w:lineRule="auto"/>
        <w:ind w:left="993" w:hanging="426"/>
        <w:rPr>
          <w:rFonts w:cstheme="minorHAnsi"/>
          <w:sz w:val="20"/>
          <w:szCs w:val="20"/>
          <w:lang w:val="en-US"/>
        </w:rPr>
      </w:pPr>
      <w:r w:rsidRPr="00E30832">
        <w:rPr>
          <w:rFonts w:cstheme="minorHAnsi"/>
          <w:sz w:val="20"/>
          <w:szCs w:val="20"/>
          <w:lang w:val="en-US"/>
        </w:rPr>
        <w:t>At least two separate inspections shall be performed on each area, where the second inspection shall be approximately perpendicular to that during the first inspection.</w:t>
      </w:r>
    </w:p>
    <w:p w:rsidR="002C5981" w:rsidRPr="002C5981" w:rsidRDefault="002C5981" w:rsidP="00E30832">
      <w:pPr>
        <w:spacing w:after="0" w:line="240" w:lineRule="auto"/>
        <w:ind w:left="993" w:hanging="426"/>
        <w:rPr>
          <w:rFonts w:cstheme="minorHAnsi"/>
          <w:sz w:val="20"/>
          <w:szCs w:val="20"/>
          <w:lang w:val="en-US"/>
        </w:rPr>
      </w:pPr>
    </w:p>
    <w:p w:rsidR="002C5981" w:rsidRPr="00E30832" w:rsidRDefault="002C5981" w:rsidP="00BB537D">
      <w:pPr>
        <w:pStyle w:val="ListParagraph"/>
        <w:numPr>
          <w:ilvl w:val="0"/>
          <w:numId w:val="9"/>
        </w:numPr>
        <w:spacing w:after="0" w:line="240" w:lineRule="auto"/>
        <w:ind w:left="993" w:hanging="426"/>
        <w:rPr>
          <w:rFonts w:cstheme="minorHAnsi"/>
          <w:sz w:val="20"/>
          <w:szCs w:val="20"/>
          <w:lang w:val="en-US"/>
        </w:rPr>
      </w:pPr>
      <w:r w:rsidRPr="00E30832">
        <w:rPr>
          <w:rFonts w:cstheme="minorHAnsi"/>
          <w:sz w:val="20"/>
          <w:szCs w:val="20"/>
          <w:lang w:val="en-US"/>
        </w:rPr>
        <w:t>Inspection of each area shall be done directly between yoke poles in each direction of pole positions.</w:t>
      </w:r>
    </w:p>
    <w:p w:rsidR="002C5981" w:rsidRPr="002C5981" w:rsidRDefault="002C5981" w:rsidP="00E30832">
      <w:pPr>
        <w:spacing w:after="0" w:line="240" w:lineRule="auto"/>
        <w:ind w:left="993" w:hanging="426"/>
        <w:rPr>
          <w:rFonts w:cstheme="minorHAnsi"/>
          <w:sz w:val="20"/>
          <w:szCs w:val="20"/>
          <w:lang w:val="en-US"/>
        </w:rPr>
      </w:pPr>
    </w:p>
    <w:p w:rsidR="002C5981" w:rsidRPr="00E30832" w:rsidRDefault="002C5981" w:rsidP="00BB537D">
      <w:pPr>
        <w:pStyle w:val="ListParagraph"/>
        <w:numPr>
          <w:ilvl w:val="0"/>
          <w:numId w:val="9"/>
        </w:numPr>
        <w:spacing w:after="0" w:line="240" w:lineRule="auto"/>
        <w:ind w:left="993" w:hanging="426"/>
        <w:rPr>
          <w:rFonts w:cstheme="minorHAnsi"/>
          <w:sz w:val="20"/>
          <w:szCs w:val="20"/>
          <w:lang w:val="en-US"/>
        </w:rPr>
      </w:pPr>
      <w:r w:rsidRPr="00E30832">
        <w:rPr>
          <w:rFonts w:cstheme="minorHAnsi"/>
          <w:sz w:val="20"/>
          <w:szCs w:val="20"/>
          <w:lang w:val="en-US"/>
        </w:rPr>
        <w:t>All inspections shall be conducted with sufficient overlap to ensure 100% coverage is obtained. Re-inspect all areas showing possible false or non-relevant indications.</w:t>
      </w:r>
    </w:p>
    <w:p w:rsidR="002C5981" w:rsidRPr="002C5981" w:rsidRDefault="002C5981" w:rsidP="00E30832">
      <w:pPr>
        <w:spacing w:after="0" w:line="240" w:lineRule="auto"/>
        <w:ind w:left="993" w:hanging="426"/>
        <w:rPr>
          <w:rFonts w:cstheme="minorHAnsi"/>
          <w:sz w:val="20"/>
          <w:szCs w:val="20"/>
          <w:lang w:val="en-US"/>
        </w:rPr>
      </w:pPr>
    </w:p>
    <w:p w:rsidR="002C5981" w:rsidRPr="00E30832" w:rsidRDefault="002C5981" w:rsidP="00BB537D">
      <w:pPr>
        <w:pStyle w:val="ListParagraph"/>
        <w:numPr>
          <w:ilvl w:val="0"/>
          <w:numId w:val="9"/>
        </w:numPr>
        <w:spacing w:after="0" w:line="240" w:lineRule="auto"/>
        <w:ind w:left="993" w:hanging="426"/>
        <w:rPr>
          <w:rFonts w:cstheme="minorHAnsi"/>
          <w:sz w:val="20"/>
          <w:szCs w:val="20"/>
          <w:lang w:val="en-US"/>
        </w:rPr>
      </w:pPr>
      <w:r w:rsidRPr="00E30832">
        <w:rPr>
          <w:rFonts w:cstheme="minorHAnsi"/>
          <w:sz w:val="20"/>
          <w:szCs w:val="20"/>
          <w:lang w:val="en-US"/>
        </w:rPr>
        <w:t>Broad areas of particle accumulation which might mask relevant discontinuities shall be cleaned and re-inspected.</w:t>
      </w:r>
    </w:p>
    <w:p w:rsidR="002C5981" w:rsidRPr="002C5981" w:rsidRDefault="002C5981" w:rsidP="00E30832">
      <w:pPr>
        <w:spacing w:after="0" w:line="240" w:lineRule="auto"/>
        <w:ind w:left="993" w:hanging="426"/>
        <w:rPr>
          <w:rFonts w:cstheme="minorHAnsi"/>
          <w:sz w:val="20"/>
          <w:szCs w:val="20"/>
          <w:lang w:val="en-US"/>
        </w:rPr>
      </w:pPr>
    </w:p>
    <w:p w:rsidR="002C5981" w:rsidRPr="00E30832" w:rsidRDefault="002C5981" w:rsidP="00BB537D">
      <w:pPr>
        <w:pStyle w:val="ListParagraph"/>
        <w:numPr>
          <w:ilvl w:val="0"/>
          <w:numId w:val="9"/>
        </w:numPr>
        <w:spacing w:after="0" w:line="240" w:lineRule="auto"/>
        <w:ind w:left="993" w:hanging="426"/>
        <w:rPr>
          <w:rFonts w:cstheme="minorHAnsi"/>
          <w:sz w:val="20"/>
          <w:szCs w:val="20"/>
          <w:lang w:val="en-US"/>
        </w:rPr>
      </w:pPr>
      <w:r w:rsidRPr="00E30832">
        <w:rPr>
          <w:rFonts w:cstheme="minorHAnsi"/>
          <w:sz w:val="20"/>
          <w:szCs w:val="20"/>
          <w:lang w:val="en-US"/>
        </w:rPr>
        <w:t xml:space="preserve">Dry Particles: </w:t>
      </w:r>
    </w:p>
    <w:p w:rsidR="002C5981" w:rsidRPr="00E30832" w:rsidRDefault="002C5981" w:rsidP="00E30832">
      <w:pPr>
        <w:pStyle w:val="ListParagraph"/>
        <w:spacing w:after="0" w:line="240" w:lineRule="auto"/>
        <w:ind w:left="993"/>
        <w:rPr>
          <w:rFonts w:cstheme="minorHAnsi"/>
          <w:sz w:val="20"/>
          <w:szCs w:val="20"/>
          <w:lang w:val="en-US"/>
        </w:rPr>
      </w:pPr>
      <w:r w:rsidRPr="00E30832">
        <w:rPr>
          <w:rFonts w:cstheme="minorHAnsi"/>
          <w:sz w:val="20"/>
          <w:szCs w:val="20"/>
          <w:lang w:val="en-US"/>
        </w:rPr>
        <w:t xml:space="preserve">The magnetizing current shall remain on while the examination medium is being applied and while any excess of the examination medium is removed. </w:t>
      </w:r>
    </w:p>
    <w:p w:rsidR="002C5981" w:rsidRPr="002C5981" w:rsidRDefault="002C5981" w:rsidP="00E30832">
      <w:pPr>
        <w:spacing w:after="0" w:line="240" w:lineRule="auto"/>
        <w:ind w:left="993" w:hanging="426"/>
        <w:rPr>
          <w:rFonts w:cstheme="minorHAnsi"/>
          <w:sz w:val="20"/>
          <w:szCs w:val="20"/>
          <w:lang w:val="en-US"/>
        </w:rPr>
      </w:pPr>
    </w:p>
    <w:p w:rsidR="002C5981" w:rsidRPr="00E30832" w:rsidRDefault="002C5981" w:rsidP="00BB537D">
      <w:pPr>
        <w:pStyle w:val="ListParagraph"/>
        <w:numPr>
          <w:ilvl w:val="0"/>
          <w:numId w:val="9"/>
        </w:numPr>
        <w:spacing w:after="0" w:line="240" w:lineRule="auto"/>
        <w:ind w:left="993" w:hanging="426"/>
        <w:rPr>
          <w:rFonts w:cstheme="minorHAnsi"/>
          <w:sz w:val="20"/>
          <w:szCs w:val="20"/>
          <w:lang w:val="en-US"/>
        </w:rPr>
      </w:pPr>
      <w:r w:rsidRPr="00E30832">
        <w:rPr>
          <w:rFonts w:cstheme="minorHAnsi"/>
          <w:sz w:val="20"/>
          <w:szCs w:val="20"/>
          <w:lang w:val="en-US"/>
        </w:rPr>
        <w:t>Wet Particles</w:t>
      </w:r>
    </w:p>
    <w:p w:rsidR="002C5981" w:rsidRPr="00E30832" w:rsidRDefault="002C5981" w:rsidP="00E30832">
      <w:pPr>
        <w:pStyle w:val="ListParagraph"/>
        <w:spacing w:after="0" w:line="240" w:lineRule="auto"/>
        <w:ind w:left="993"/>
        <w:rPr>
          <w:rFonts w:cstheme="minorHAnsi"/>
          <w:sz w:val="20"/>
          <w:szCs w:val="20"/>
          <w:lang w:val="en-US"/>
        </w:rPr>
      </w:pPr>
      <w:r w:rsidRPr="00E30832">
        <w:rPr>
          <w:rFonts w:cstheme="minorHAnsi"/>
          <w:sz w:val="20"/>
          <w:szCs w:val="20"/>
          <w:lang w:val="en-US"/>
        </w:rPr>
        <w:t>Wet particles applied from aerosol spray cans may be applied before the application of magnetizing current. Wet particles may be applied during the application of magnetizing current if they are not applied directly to the examination area and are allowed to flow over the examination area or are applied directly to the examination area with low velocities insufficient to remove accumulated particles.</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58" w:name="_Toc464651996"/>
      <w:bookmarkStart w:id="59" w:name="_Toc469298626"/>
      <w:bookmarkStart w:id="60" w:name="_Toc484008600"/>
      <w:bookmarkEnd w:id="58"/>
      <w:r>
        <w:rPr>
          <w:rFonts w:asciiTheme="minorHAnsi" w:eastAsia="Times New Roman" w:hAnsiTheme="minorHAnsi" w:cstheme="minorHAnsi"/>
          <w:b/>
          <w:bCs/>
          <w:color w:val="auto"/>
          <w:sz w:val="20"/>
          <w:szCs w:val="20"/>
          <w:lang w:val="en-US"/>
        </w:rPr>
        <w:t>6.12</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Excess Particle Removal</w:t>
      </w:r>
      <w:bookmarkEnd w:id="59"/>
      <w:bookmarkEnd w:id="60"/>
    </w:p>
    <w:p w:rsidR="002C5981" w:rsidRPr="002C5981" w:rsidRDefault="002C5981" w:rsidP="002C5981">
      <w:pPr>
        <w:spacing w:after="0" w:line="240" w:lineRule="auto"/>
        <w:rPr>
          <w:rFonts w:cstheme="minorHAnsi"/>
          <w:b/>
          <w:bCs/>
          <w:sz w:val="20"/>
          <w:szCs w:val="20"/>
          <w:lang w:val="en-US"/>
        </w:rPr>
      </w:pPr>
    </w:p>
    <w:p w:rsidR="002C5981" w:rsidRPr="002C5981" w:rsidRDefault="002C5981" w:rsidP="00E30832">
      <w:pPr>
        <w:spacing w:after="0" w:line="240" w:lineRule="auto"/>
        <w:ind w:left="567"/>
        <w:rPr>
          <w:rFonts w:cstheme="minorHAnsi"/>
          <w:sz w:val="20"/>
          <w:szCs w:val="20"/>
          <w:lang w:val="en-US"/>
        </w:rPr>
      </w:pPr>
      <w:r w:rsidRPr="002C5981">
        <w:rPr>
          <w:rFonts w:cstheme="minorHAnsi"/>
          <w:sz w:val="20"/>
          <w:szCs w:val="20"/>
          <w:lang w:val="en-US"/>
        </w:rPr>
        <w:t>Accumulations of excess particles in examinations may be removed with light blowing, the magnetizing current shall be maintained while removing the excess particles. Alternatively, area of should be cleaned of particle accumulations and re inspected to ensure no masking of relevant indications.</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61" w:name="_Toc464651997"/>
      <w:bookmarkStart w:id="62" w:name="_Toc469298627"/>
      <w:bookmarkStart w:id="63" w:name="_Toc484008601"/>
      <w:bookmarkEnd w:id="61"/>
      <w:r>
        <w:rPr>
          <w:rFonts w:asciiTheme="minorHAnsi" w:eastAsia="Times New Roman" w:hAnsiTheme="minorHAnsi" w:cstheme="minorHAnsi"/>
          <w:b/>
          <w:bCs/>
          <w:color w:val="auto"/>
          <w:sz w:val="20"/>
          <w:szCs w:val="20"/>
          <w:lang w:val="en-US"/>
        </w:rPr>
        <w:t>6.13</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Direction of Magnetization</w:t>
      </w:r>
      <w:bookmarkEnd w:id="62"/>
      <w:bookmarkEnd w:id="63"/>
    </w:p>
    <w:p w:rsidR="002C5981" w:rsidRPr="002C5981" w:rsidRDefault="002C5981" w:rsidP="002C5981">
      <w:pPr>
        <w:spacing w:after="0" w:line="240" w:lineRule="auto"/>
        <w:rPr>
          <w:rFonts w:cstheme="minorHAnsi"/>
          <w:b/>
          <w:bCs/>
          <w:sz w:val="20"/>
          <w:szCs w:val="20"/>
          <w:lang w:val="en-US"/>
        </w:rPr>
      </w:pPr>
    </w:p>
    <w:p w:rsidR="002C5981" w:rsidRPr="002C5981" w:rsidRDefault="002C5981" w:rsidP="00E30832">
      <w:pPr>
        <w:spacing w:after="0" w:line="240" w:lineRule="auto"/>
        <w:ind w:left="567"/>
        <w:rPr>
          <w:rFonts w:cstheme="minorHAnsi"/>
          <w:sz w:val="20"/>
          <w:szCs w:val="20"/>
          <w:lang w:val="en-US"/>
        </w:rPr>
      </w:pPr>
      <w:r w:rsidRPr="002C5981">
        <w:rPr>
          <w:rFonts w:cstheme="minorHAnsi"/>
          <w:sz w:val="20"/>
          <w:szCs w:val="20"/>
          <w:lang w:val="en-US"/>
        </w:rPr>
        <w:t>At least two separate examinations (</w:t>
      </w:r>
      <w:proofErr w:type="spellStart"/>
      <w:r w:rsidRPr="002C5981">
        <w:rPr>
          <w:rFonts w:cstheme="minorHAnsi"/>
          <w:sz w:val="20"/>
          <w:szCs w:val="20"/>
          <w:lang w:val="en-US"/>
        </w:rPr>
        <w:t>Criss</w:t>
      </w:r>
      <w:proofErr w:type="spellEnd"/>
      <w:r w:rsidRPr="002C5981">
        <w:rPr>
          <w:rFonts w:cstheme="minorHAnsi"/>
          <w:sz w:val="20"/>
          <w:szCs w:val="20"/>
          <w:lang w:val="en-US"/>
        </w:rPr>
        <w:t xml:space="preserve">-Cross method) shall be performed on each area. During the second examination, the lines of magnetic flux shall be approximately perpendicular to those used during the first examination. </w:t>
      </w: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r w:rsidRPr="002C5981">
        <w:rPr>
          <w:rFonts w:cstheme="minorHAnsi"/>
          <w:noProof/>
          <w:sz w:val="20"/>
          <w:szCs w:val="20"/>
          <w:lang w:val="en-US"/>
        </w:rPr>
        <w:drawing>
          <wp:anchor distT="0" distB="0" distL="114300" distR="114300" simplePos="0" relativeHeight="251685888" behindDoc="0" locked="0" layoutInCell="1" allowOverlap="1">
            <wp:simplePos x="0" y="0"/>
            <wp:positionH relativeFrom="column">
              <wp:posOffset>1200785</wp:posOffset>
            </wp:positionH>
            <wp:positionV relativeFrom="paragraph">
              <wp:posOffset>106680</wp:posOffset>
            </wp:positionV>
            <wp:extent cx="4031615" cy="2847975"/>
            <wp:effectExtent l="0" t="0" r="6985" b="9525"/>
            <wp:wrapNone/>
            <wp:docPr id="214" name="Pictur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oup 199"/>
                    <pic:cNvPicPr>
                      <a:picLocks noChangeArrowheads="1"/>
                    </pic:cNvPicPr>
                  </pic:nvPicPr>
                  <pic:blipFill>
                    <a:blip r:embed="rId14">
                      <a:extLst>
                        <a:ext uri="{28A0092B-C50C-407E-A947-70E740481C1C}">
                          <a14:useLocalDpi xmlns:a14="http://schemas.microsoft.com/office/drawing/2010/main" val="0"/>
                        </a:ext>
                      </a:extLst>
                    </a:blip>
                    <a:srcRect r="-63"/>
                    <a:stretch>
                      <a:fillRect/>
                    </a:stretch>
                  </pic:blipFill>
                  <pic:spPr bwMode="auto">
                    <a:xfrm>
                      <a:off x="0" y="0"/>
                      <a:ext cx="4031615" cy="2847975"/>
                    </a:xfrm>
                    <a:prstGeom prst="rect">
                      <a:avLst/>
                    </a:prstGeom>
                    <a:noFill/>
                  </pic:spPr>
                </pic:pic>
              </a:graphicData>
            </a:graphic>
            <wp14:sizeRelH relativeFrom="margin">
              <wp14:pctWidth>0</wp14:pctWidth>
            </wp14:sizeRelH>
            <wp14:sizeRelV relativeFrom="margin">
              <wp14:pctHeight>0</wp14:pctHeight>
            </wp14:sizeRelV>
          </wp:anchor>
        </w:drawing>
      </w: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E30832" w:rsidP="002C5981">
      <w:pPr>
        <w:spacing w:after="0" w:line="240" w:lineRule="auto"/>
        <w:rPr>
          <w:rFonts w:cstheme="minorHAnsi"/>
          <w:sz w:val="20"/>
          <w:szCs w:val="20"/>
          <w:lang w:val="en-US"/>
        </w:rPr>
      </w:pPr>
      <w:r w:rsidRPr="002C5981">
        <w:rPr>
          <w:rFonts w:cstheme="minorHAnsi"/>
          <w:noProof/>
          <w:sz w:val="20"/>
          <w:szCs w:val="20"/>
          <w:lang w:val="en-US"/>
        </w:rPr>
        <w:drawing>
          <wp:anchor distT="0" distB="0" distL="114300" distR="114300" simplePos="0" relativeHeight="251686912" behindDoc="0" locked="0" layoutInCell="1" allowOverlap="1">
            <wp:simplePos x="0" y="0"/>
            <wp:positionH relativeFrom="column">
              <wp:posOffset>1588135</wp:posOffset>
            </wp:positionH>
            <wp:positionV relativeFrom="paragraph">
              <wp:posOffset>144034</wp:posOffset>
            </wp:positionV>
            <wp:extent cx="209550" cy="685800"/>
            <wp:effectExtent l="0" t="0" r="0" b="0"/>
            <wp:wrapNone/>
            <wp:docPr id="213" name="Pictur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urved Connector 201"/>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 cy="685800"/>
                    </a:xfrm>
                    <a:prstGeom prst="rect">
                      <a:avLst/>
                    </a:prstGeom>
                    <a:noFill/>
                  </pic:spPr>
                </pic:pic>
              </a:graphicData>
            </a:graphic>
            <wp14:sizeRelH relativeFrom="margin">
              <wp14:pctWidth>0</wp14:pctWidth>
            </wp14:sizeRelH>
            <wp14:sizeRelV relativeFrom="margin">
              <wp14:pctHeight>0</wp14:pctHeight>
            </wp14:sizeRelV>
          </wp:anchor>
        </w:drawing>
      </w:r>
    </w:p>
    <w:p w:rsidR="002C5981" w:rsidRPr="002C5981" w:rsidRDefault="00E30832" w:rsidP="002C5981">
      <w:pPr>
        <w:spacing w:after="0" w:line="240" w:lineRule="auto"/>
        <w:rPr>
          <w:rFonts w:cstheme="minorHAnsi"/>
          <w:sz w:val="20"/>
          <w:szCs w:val="20"/>
          <w:lang w:val="en-US"/>
        </w:rPr>
      </w:pPr>
      <w:r w:rsidRPr="002C5981">
        <w:rPr>
          <w:rFonts w:cstheme="minorHAnsi"/>
          <w:noProof/>
          <w:sz w:val="20"/>
          <w:szCs w:val="20"/>
          <w:lang w:val="en-US"/>
        </w:rPr>
        <w:drawing>
          <wp:anchor distT="45720" distB="45720" distL="114300" distR="114300" simplePos="0" relativeHeight="251687936" behindDoc="0" locked="0" layoutInCell="1" allowOverlap="1">
            <wp:simplePos x="0" y="0"/>
            <wp:positionH relativeFrom="column">
              <wp:posOffset>1203325</wp:posOffset>
            </wp:positionH>
            <wp:positionV relativeFrom="paragraph">
              <wp:posOffset>123825</wp:posOffset>
            </wp:positionV>
            <wp:extent cx="4778375" cy="455930"/>
            <wp:effectExtent l="0" t="0" r="0" b="0"/>
            <wp:wrapSquare wrapText="bothSides"/>
            <wp:docPr id="212" name="Picture 212" descr="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8375" cy="455930"/>
                    </a:xfrm>
                    <a:prstGeom prst="rect">
                      <a:avLst/>
                    </a:prstGeom>
                    <a:noFill/>
                  </pic:spPr>
                </pic:pic>
              </a:graphicData>
            </a:graphic>
            <wp14:sizeRelH relativeFrom="margin">
              <wp14:pctWidth>0</wp14:pctWidth>
            </wp14:sizeRelH>
            <wp14:sizeRelV relativeFrom="margin">
              <wp14:pctHeight>0</wp14:pctHeight>
            </wp14:sizeRelV>
          </wp:anchor>
        </w:drawing>
      </w: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64" w:name="_Toc464651998"/>
      <w:bookmarkStart w:id="65" w:name="_Toc469298628"/>
      <w:bookmarkStart w:id="66" w:name="_Toc484008602"/>
      <w:bookmarkEnd w:id="64"/>
      <w:r>
        <w:rPr>
          <w:rFonts w:asciiTheme="minorHAnsi" w:eastAsia="Times New Roman" w:hAnsiTheme="minorHAnsi" w:cstheme="minorHAnsi"/>
          <w:b/>
          <w:bCs/>
          <w:color w:val="auto"/>
          <w:sz w:val="20"/>
          <w:szCs w:val="20"/>
          <w:lang w:val="en-US"/>
        </w:rPr>
        <w:lastRenderedPageBreak/>
        <w:t>6.14</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Examination Coverage</w:t>
      </w:r>
      <w:bookmarkEnd w:id="65"/>
      <w:bookmarkEnd w:id="66"/>
    </w:p>
    <w:p w:rsidR="002C5981" w:rsidRPr="002C5981" w:rsidRDefault="002C5981" w:rsidP="002C5981">
      <w:pPr>
        <w:spacing w:after="0" w:line="240" w:lineRule="auto"/>
        <w:rPr>
          <w:rFonts w:cstheme="minorHAnsi"/>
          <w:b/>
          <w:bCs/>
          <w:sz w:val="20"/>
          <w:szCs w:val="20"/>
          <w:lang w:val="en-US"/>
        </w:rPr>
      </w:pPr>
    </w:p>
    <w:p w:rsidR="002C5981" w:rsidRPr="002C5981" w:rsidRDefault="002C5981" w:rsidP="00E30832">
      <w:pPr>
        <w:spacing w:after="0" w:line="240" w:lineRule="auto"/>
        <w:ind w:left="567"/>
        <w:rPr>
          <w:rFonts w:cstheme="minorHAnsi"/>
          <w:sz w:val="20"/>
          <w:szCs w:val="20"/>
          <w:lang w:val="en-US"/>
        </w:rPr>
      </w:pPr>
      <w:r w:rsidRPr="002C5981">
        <w:rPr>
          <w:rFonts w:cstheme="minorHAnsi"/>
          <w:sz w:val="20"/>
          <w:szCs w:val="20"/>
          <w:lang w:val="en-US"/>
        </w:rPr>
        <w:t>All examinations shall be conducted with sufficient field overlap to ensure 100% coverage at the required sensitivity.</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67" w:name="_Toc464651999"/>
      <w:bookmarkStart w:id="68" w:name="_Toc469298629"/>
      <w:bookmarkStart w:id="69" w:name="_Toc484008603"/>
      <w:bookmarkEnd w:id="67"/>
      <w:r>
        <w:rPr>
          <w:rFonts w:asciiTheme="minorHAnsi" w:eastAsia="Times New Roman" w:hAnsiTheme="minorHAnsi" w:cstheme="minorHAnsi"/>
          <w:b/>
          <w:bCs/>
          <w:color w:val="auto"/>
          <w:sz w:val="20"/>
          <w:szCs w:val="20"/>
          <w:lang w:val="en-US"/>
        </w:rPr>
        <w:t>6.15</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Interpretation</w:t>
      </w:r>
      <w:bookmarkEnd w:id="68"/>
      <w:bookmarkEnd w:id="69"/>
    </w:p>
    <w:p w:rsidR="002C5981" w:rsidRPr="002C5981" w:rsidRDefault="002C5981" w:rsidP="002C5981">
      <w:pPr>
        <w:spacing w:after="0" w:line="240" w:lineRule="auto"/>
        <w:rPr>
          <w:rFonts w:cstheme="minorHAnsi"/>
          <w:b/>
          <w:bCs/>
          <w:sz w:val="20"/>
          <w:szCs w:val="20"/>
          <w:lang w:val="en-US"/>
        </w:rPr>
      </w:pPr>
    </w:p>
    <w:p w:rsidR="002C5981" w:rsidRPr="002C5981" w:rsidRDefault="002C5981" w:rsidP="00BB537D">
      <w:pPr>
        <w:numPr>
          <w:ilvl w:val="0"/>
          <w:numId w:val="3"/>
        </w:numPr>
        <w:spacing w:after="0" w:line="240" w:lineRule="auto"/>
        <w:ind w:left="993" w:hanging="426"/>
        <w:rPr>
          <w:rFonts w:cstheme="minorHAnsi"/>
          <w:sz w:val="20"/>
          <w:szCs w:val="20"/>
          <w:lang w:val="en-US"/>
        </w:rPr>
      </w:pPr>
      <w:r w:rsidRPr="002C5981">
        <w:rPr>
          <w:rFonts w:cstheme="minorHAnsi"/>
          <w:sz w:val="20"/>
          <w:szCs w:val="20"/>
          <w:lang w:val="en-US"/>
        </w:rPr>
        <w:t>The interpretation shall identify if an indication as false, non-relevant, or relevant. False indications shall be re-tested in order to detect whether they are relevant or not and non-relevant indications shall be proven as non-relevant. Interpretation shall be carried out to identify the locations of indications and the character of the indication.</w:t>
      </w:r>
    </w:p>
    <w:p w:rsidR="002C5981" w:rsidRPr="002C5981" w:rsidRDefault="002C5981" w:rsidP="00E30832">
      <w:pPr>
        <w:spacing w:after="0" w:line="240" w:lineRule="auto"/>
        <w:ind w:left="993" w:hanging="426"/>
        <w:rPr>
          <w:rFonts w:cstheme="minorHAnsi"/>
          <w:sz w:val="20"/>
          <w:szCs w:val="20"/>
          <w:lang w:val="en-US"/>
        </w:rPr>
      </w:pPr>
    </w:p>
    <w:p w:rsidR="002C5981" w:rsidRPr="002C5981" w:rsidRDefault="002C5981" w:rsidP="00BB537D">
      <w:pPr>
        <w:numPr>
          <w:ilvl w:val="0"/>
          <w:numId w:val="4"/>
        </w:numPr>
        <w:spacing w:after="0" w:line="240" w:lineRule="auto"/>
        <w:ind w:left="1419" w:hanging="426"/>
        <w:contextualSpacing/>
        <w:rPr>
          <w:rFonts w:cstheme="minorHAnsi"/>
          <w:sz w:val="20"/>
          <w:szCs w:val="20"/>
          <w:lang w:val="en-US"/>
        </w:rPr>
      </w:pPr>
      <w:r w:rsidRPr="002C5981">
        <w:rPr>
          <w:rFonts w:cstheme="minorHAnsi"/>
          <w:b/>
          <w:bCs/>
          <w:sz w:val="20"/>
          <w:szCs w:val="20"/>
          <w:lang w:val="en-US"/>
        </w:rPr>
        <w:t>Visible (</w:t>
      </w:r>
      <w:proofErr w:type="spellStart"/>
      <w:r w:rsidRPr="002C5981">
        <w:rPr>
          <w:rFonts w:cstheme="minorHAnsi"/>
          <w:b/>
          <w:bCs/>
          <w:sz w:val="20"/>
          <w:szCs w:val="20"/>
          <w:lang w:val="en-US"/>
        </w:rPr>
        <w:t>Colour</w:t>
      </w:r>
      <w:proofErr w:type="spellEnd"/>
      <w:r w:rsidRPr="002C5981">
        <w:rPr>
          <w:rFonts w:cstheme="minorHAnsi"/>
          <w:b/>
          <w:bCs/>
          <w:sz w:val="20"/>
          <w:szCs w:val="20"/>
          <w:lang w:val="en-US"/>
        </w:rPr>
        <w:t xml:space="preserve"> Contrast) Magnetic Particles:</w:t>
      </w:r>
    </w:p>
    <w:p w:rsidR="002C5981" w:rsidRPr="002C5981" w:rsidRDefault="002C5981" w:rsidP="00E30832">
      <w:pPr>
        <w:spacing w:after="0" w:line="240" w:lineRule="auto"/>
        <w:ind w:left="1419"/>
        <w:rPr>
          <w:rFonts w:cstheme="minorHAnsi"/>
          <w:sz w:val="20"/>
          <w:szCs w:val="20"/>
          <w:lang w:val="en-US"/>
        </w:rPr>
      </w:pPr>
      <w:r w:rsidRPr="002C5981">
        <w:rPr>
          <w:rFonts w:cstheme="minorHAnsi"/>
          <w:sz w:val="20"/>
          <w:szCs w:val="20"/>
          <w:lang w:val="en-US"/>
        </w:rPr>
        <w:t xml:space="preserve">Surface discontinuities are indicated by accumulations of magnetic particles which should contrast with the examination surface. The </w:t>
      </w:r>
      <w:proofErr w:type="spellStart"/>
      <w:r w:rsidRPr="002C5981">
        <w:rPr>
          <w:rFonts w:cstheme="minorHAnsi"/>
          <w:sz w:val="20"/>
          <w:szCs w:val="20"/>
          <w:lang w:val="en-US"/>
        </w:rPr>
        <w:t>colour</w:t>
      </w:r>
      <w:proofErr w:type="spellEnd"/>
      <w:r w:rsidRPr="002C5981">
        <w:rPr>
          <w:rFonts w:cstheme="minorHAnsi"/>
          <w:sz w:val="20"/>
          <w:szCs w:val="20"/>
          <w:lang w:val="en-US"/>
        </w:rPr>
        <w:t xml:space="preserve"> of the magnetic particles shall be sufficiently different than the </w:t>
      </w:r>
      <w:proofErr w:type="spellStart"/>
      <w:r w:rsidRPr="002C5981">
        <w:rPr>
          <w:rFonts w:cstheme="minorHAnsi"/>
          <w:sz w:val="20"/>
          <w:szCs w:val="20"/>
          <w:lang w:val="en-US"/>
        </w:rPr>
        <w:t>colour</w:t>
      </w:r>
      <w:proofErr w:type="spellEnd"/>
      <w:r w:rsidRPr="002C5981">
        <w:rPr>
          <w:rFonts w:cstheme="minorHAnsi"/>
          <w:sz w:val="20"/>
          <w:szCs w:val="20"/>
          <w:lang w:val="en-US"/>
        </w:rPr>
        <w:t xml:space="preserve"> of the examination surface. A minimum light intensity of 100 fc (1076 Lx) is required on the surface to be examined to ensure adequate sensitivity during the examination and evaluation of indications. The light source, technique used, and light level verification is required to be demonstrated, documented, and maintained on file.</w:t>
      </w:r>
    </w:p>
    <w:p w:rsidR="002C5981" w:rsidRPr="002C5981" w:rsidRDefault="002C5981" w:rsidP="00E30832">
      <w:pPr>
        <w:spacing w:after="0" w:line="240" w:lineRule="auto"/>
        <w:ind w:left="1419" w:hanging="426"/>
        <w:rPr>
          <w:rFonts w:cstheme="minorHAnsi"/>
          <w:sz w:val="20"/>
          <w:szCs w:val="20"/>
          <w:lang w:val="en-US"/>
        </w:rPr>
      </w:pPr>
    </w:p>
    <w:p w:rsidR="002C5981" w:rsidRPr="002C5981" w:rsidRDefault="002C5981" w:rsidP="00BB537D">
      <w:pPr>
        <w:numPr>
          <w:ilvl w:val="0"/>
          <w:numId w:val="4"/>
        </w:numPr>
        <w:spacing w:after="0" w:line="240" w:lineRule="auto"/>
        <w:ind w:left="1419" w:hanging="426"/>
        <w:contextualSpacing/>
        <w:rPr>
          <w:rFonts w:cstheme="minorHAnsi"/>
          <w:sz w:val="20"/>
          <w:szCs w:val="20"/>
          <w:lang w:val="en-US"/>
        </w:rPr>
      </w:pPr>
      <w:r w:rsidRPr="002C5981">
        <w:rPr>
          <w:rFonts w:cstheme="minorHAnsi"/>
          <w:b/>
          <w:bCs/>
          <w:sz w:val="20"/>
          <w:szCs w:val="20"/>
          <w:lang w:val="en-US"/>
        </w:rPr>
        <w:t>Fluorescent Magnetic Particles:</w:t>
      </w:r>
    </w:p>
    <w:p w:rsidR="002C5981" w:rsidRPr="002C5981" w:rsidRDefault="002C5981" w:rsidP="00E30832">
      <w:pPr>
        <w:spacing w:after="0" w:line="240" w:lineRule="auto"/>
        <w:ind w:left="1419"/>
        <w:rPr>
          <w:rFonts w:cstheme="minorHAnsi"/>
          <w:sz w:val="20"/>
          <w:szCs w:val="20"/>
          <w:lang w:val="en-US"/>
        </w:rPr>
      </w:pPr>
      <w:r w:rsidRPr="002C5981">
        <w:rPr>
          <w:rFonts w:cstheme="minorHAnsi"/>
          <w:sz w:val="20"/>
          <w:szCs w:val="20"/>
          <w:lang w:val="en-US"/>
        </w:rPr>
        <w:t xml:space="preserve">With fluorescent magnetic particles, the process is essentially the same as with </w:t>
      </w:r>
      <w:proofErr w:type="spellStart"/>
      <w:r w:rsidRPr="002C5981">
        <w:rPr>
          <w:rFonts w:cstheme="minorHAnsi"/>
          <w:sz w:val="20"/>
          <w:szCs w:val="20"/>
          <w:lang w:val="en-US"/>
        </w:rPr>
        <w:t>Colour</w:t>
      </w:r>
      <w:proofErr w:type="spellEnd"/>
      <w:r w:rsidRPr="002C5981">
        <w:rPr>
          <w:rFonts w:cstheme="minorHAnsi"/>
          <w:sz w:val="20"/>
          <w:szCs w:val="20"/>
          <w:lang w:val="en-US"/>
        </w:rPr>
        <w:t xml:space="preserve"> Contrast with the exception that the examination is performed using an ultraviolet light, called a black light. The examination shall be performed as follows:</w:t>
      </w:r>
    </w:p>
    <w:p w:rsidR="002C5981" w:rsidRPr="002C5981" w:rsidRDefault="002C5981" w:rsidP="00BB537D">
      <w:pPr>
        <w:numPr>
          <w:ilvl w:val="0"/>
          <w:numId w:val="10"/>
        </w:numPr>
        <w:spacing w:after="0" w:line="240" w:lineRule="auto"/>
        <w:contextualSpacing/>
        <w:rPr>
          <w:rFonts w:cstheme="minorHAnsi"/>
          <w:sz w:val="20"/>
          <w:szCs w:val="20"/>
          <w:lang w:val="en-US"/>
        </w:rPr>
      </w:pPr>
      <w:r w:rsidRPr="002C5981">
        <w:rPr>
          <w:rFonts w:cstheme="minorHAnsi"/>
          <w:sz w:val="20"/>
          <w:szCs w:val="20"/>
          <w:lang w:val="en-US"/>
        </w:rPr>
        <w:t>It shall be performed in a darkened area.</w:t>
      </w:r>
    </w:p>
    <w:p w:rsidR="002C5981" w:rsidRPr="002C5981" w:rsidRDefault="002C5981" w:rsidP="00BB537D">
      <w:pPr>
        <w:numPr>
          <w:ilvl w:val="0"/>
          <w:numId w:val="10"/>
        </w:numPr>
        <w:spacing w:after="0" w:line="240" w:lineRule="auto"/>
        <w:contextualSpacing/>
        <w:rPr>
          <w:rFonts w:cstheme="minorHAnsi"/>
          <w:sz w:val="20"/>
          <w:szCs w:val="20"/>
          <w:lang w:val="en-US"/>
        </w:rPr>
      </w:pPr>
      <w:r w:rsidRPr="002C5981">
        <w:rPr>
          <w:rFonts w:cstheme="minorHAnsi"/>
          <w:sz w:val="20"/>
          <w:szCs w:val="20"/>
          <w:lang w:val="en-US"/>
        </w:rPr>
        <w:t>The examiner shall be in the darkened area for at least 5 min prior to performing the examination to enable their eyes to adapt to dark viewing. If the examiner wears glasses or lenses, they shall not be photosensitive.</w:t>
      </w:r>
      <w:r w:rsidRPr="002C5981">
        <w:rPr>
          <w:rFonts w:cstheme="minorHAnsi"/>
          <w:i/>
          <w:iCs/>
          <w:sz w:val="20"/>
          <w:szCs w:val="20"/>
          <w:lang w:val="en-US"/>
        </w:rPr>
        <w:t xml:space="preserve"> </w:t>
      </w:r>
    </w:p>
    <w:p w:rsidR="002C5981" w:rsidRPr="002C5981" w:rsidRDefault="002C5981" w:rsidP="00BB537D">
      <w:pPr>
        <w:numPr>
          <w:ilvl w:val="0"/>
          <w:numId w:val="10"/>
        </w:numPr>
        <w:spacing w:after="0" w:line="240" w:lineRule="auto"/>
        <w:contextualSpacing/>
        <w:rPr>
          <w:rFonts w:cstheme="minorHAnsi"/>
          <w:sz w:val="20"/>
          <w:szCs w:val="20"/>
          <w:lang w:val="en-US"/>
        </w:rPr>
      </w:pPr>
      <w:r w:rsidRPr="002C5981">
        <w:rPr>
          <w:rFonts w:cstheme="minorHAnsi"/>
          <w:sz w:val="20"/>
          <w:szCs w:val="20"/>
          <w:lang w:val="en-US"/>
        </w:rPr>
        <w:t>The mercury vapor black light shall be allowed to warm up for a minimum of 5 min prior to use or measurement of the intensity of the ultraviolet light emitted. Reflectors and filters should be checked and cleaned daily when in use. Cracked or broken filters shall be replaced immediately.</w:t>
      </w:r>
    </w:p>
    <w:p w:rsidR="002C5981" w:rsidRPr="002C5981" w:rsidRDefault="002C5981" w:rsidP="00BB537D">
      <w:pPr>
        <w:numPr>
          <w:ilvl w:val="0"/>
          <w:numId w:val="10"/>
        </w:numPr>
        <w:spacing w:after="0" w:line="240" w:lineRule="auto"/>
        <w:contextualSpacing/>
        <w:rPr>
          <w:rFonts w:cstheme="minorHAnsi"/>
          <w:sz w:val="20"/>
          <w:szCs w:val="20"/>
          <w:lang w:val="en-US"/>
        </w:rPr>
      </w:pPr>
      <w:r w:rsidRPr="002C5981">
        <w:rPr>
          <w:rFonts w:cstheme="minorHAnsi"/>
          <w:sz w:val="20"/>
          <w:szCs w:val="20"/>
          <w:lang w:val="en-US"/>
        </w:rPr>
        <w:t xml:space="preserve">The black light intensity shall be measured with a black light meter. A minimum of 1000 µW/cm² on the surface to be examined is required. The black light intensity shall be verified prior to its use, at least once every 8 </w:t>
      </w:r>
      <w:proofErr w:type="spellStart"/>
      <w:r w:rsidRPr="002C5981">
        <w:rPr>
          <w:rFonts w:cstheme="minorHAnsi"/>
          <w:sz w:val="20"/>
          <w:szCs w:val="20"/>
          <w:lang w:val="en-US"/>
        </w:rPr>
        <w:t>hr</w:t>
      </w:r>
      <w:proofErr w:type="spellEnd"/>
      <w:r w:rsidRPr="002C5981">
        <w:rPr>
          <w:rFonts w:cstheme="minorHAnsi"/>
          <w:sz w:val="20"/>
          <w:szCs w:val="20"/>
          <w:lang w:val="en-US"/>
        </w:rPr>
        <w:t>, whenever the work station is changed, or whenever the bulb is changed.</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70" w:name="_Toc464652000"/>
      <w:bookmarkStart w:id="71" w:name="_Toc469298630"/>
      <w:bookmarkStart w:id="72" w:name="_Toc484008604"/>
      <w:bookmarkEnd w:id="70"/>
      <w:r>
        <w:rPr>
          <w:rFonts w:asciiTheme="minorHAnsi" w:eastAsia="Times New Roman" w:hAnsiTheme="minorHAnsi" w:cstheme="minorHAnsi"/>
          <w:b/>
          <w:bCs/>
          <w:color w:val="auto"/>
          <w:sz w:val="20"/>
          <w:szCs w:val="20"/>
          <w:lang w:val="en-US"/>
        </w:rPr>
        <w:t>6.16</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Evaluation</w:t>
      </w:r>
      <w:bookmarkEnd w:id="71"/>
      <w:bookmarkEnd w:id="72"/>
    </w:p>
    <w:p w:rsidR="002C5981" w:rsidRPr="002C5981" w:rsidRDefault="002C5981" w:rsidP="002C5981">
      <w:pPr>
        <w:spacing w:after="0" w:line="240" w:lineRule="auto"/>
        <w:rPr>
          <w:rFonts w:cstheme="minorHAnsi"/>
          <w:b/>
          <w:bCs/>
          <w:sz w:val="20"/>
          <w:szCs w:val="20"/>
          <w:lang w:val="en-US"/>
        </w:rPr>
      </w:pPr>
    </w:p>
    <w:p w:rsidR="002C5981" w:rsidRPr="002C5981" w:rsidRDefault="002C5981" w:rsidP="00BB537D">
      <w:pPr>
        <w:numPr>
          <w:ilvl w:val="0"/>
          <w:numId w:val="5"/>
        </w:numPr>
        <w:spacing w:after="0" w:line="240" w:lineRule="auto"/>
        <w:ind w:left="927"/>
        <w:rPr>
          <w:rFonts w:cstheme="minorHAnsi"/>
          <w:sz w:val="20"/>
          <w:szCs w:val="20"/>
          <w:lang w:val="en-US"/>
        </w:rPr>
      </w:pPr>
      <w:r w:rsidRPr="002C5981">
        <w:rPr>
          <w:rFonts w:cstheme="minorHAnsi"/>
          <w:sz w:val="20"/>
          <w:szCs w:val="20"/>
          <w:lang w:val="en-US"/>
        </w:rPr>
        <w:t>All relevant indications shall be evaluated in terms of the Acceptance Standards of the Referencing Code Specification.</w:t>
      </w:r>
    </w:p>
    <w:p w:rsidR="002C5981" w:rsidRPr="002C5981" w:rsidRDefault="002C5981" w:rsidP="00E30832">
      <w:pPr>
        <w:pStyle w:val="ListParagraph"/>
        <w:spacing w:after="0" w:line="240" w:lineRule="auto"/>
        <w:ind w:left="927"/>
        <w:rPr>
          <w:rFonts w:cstheme="minorHAnsi"/>
          <w:sz w:val="20"/>
          <w:szCs w:val="20"/>
          <w:lang w:val="en-US"/>
        </w:rPr>
      </w:pPr>
    </w:p>
    <w:p w:rsidR="002C5981" w:rsidRPr="002C5981" w:rsidRDefault="002C5981" w:rsidP="00BB537D">
      <w:pPr>
        <w:numPr>
          <w:ilvl w:val="0"/>
          <w:numId w:val="5"/>
        </w:numPr>
        <w:spacing w:after="0" w:line="240" w:lineRule="auto"/>
        <w:ind w:left="927"/>
        <w:rPr>
          <w:rFonts w:cstheme="minorHAnsi"/>
          <w:sz w:val="20"/>
          <w:szCs w:val="20"/>
          <w:lang w:val="en-US"/>
        </w:rPr>
      </w:pPr>
      <w:r w:rsidRPr="002C5981">
        <w:rPr>
          <w:rFonts w:cstheme="minorHAnsi"/>
          <w:sz w:val="20"/>
          <w:szCs w:val="20"/>
          <w:lang w:val="en-US"/>
        </w:rPr>
        <w:t>Discontinuities on the surface are indicated by retention of the examination medium. However, localized surface irregularities due to machining marks or other surface conditions may produce false indications.</w:t>
      </w:r>
    </w:p>
    <w:p w:rsidR="002C5981" w:rsidRPr="002C5981" w:rsidRDefault="002C5981" w:rsidP="00E30832">
      <w:pPr>
        <w:spacing w:after="0" w:line="240" w:lineRule="auto"/>
        <w:ind w:left="207"/>
        <w:rPr>
          <w:rFonts w:cstheme="minorHAnsi"/>
          <w:sz w:val="20"/>
          <w:szCs w:val="20"/>
          <w:lang w:val="en-US"/>
        </w:rPr>
      </w:pPr>
    </w:p>
    <w:p w:rsidR="002C5981" w:rsidRPr="002C5981" w:rsidRDefault="002C5981" w:rsidP="00BB537D">
      <w:pPr>
        <w:numPr>
          <w:ilvl w:val="0"/>
          <w:numId w:val="5"/>
        </w:numPr>
        <w:spacing w:after="0" w:line="240" w:lineRule="auto"/>
        <w:ind w:left="927"/>
        <w:rPr>
          <w:rFonts w:cstheme="minorHAnsi"/>
          <w:sz w:val="20"/>
          <w:szCs w:val="20"/>
          <w:lang w:val="en-US"/>
        </w:rPr>
      </w:pPr>
      <w:r w:rsidRPr="002C5981">
        <w:rPr>
          <w:rFonts w:cstheme="minorHAnsi"/>
          <w:sz w:val="20"/>
          <w:szCs w:val="20"/>
          <w:lang w:val="en-US"/>
        </w:rPr>
        <w:t>Broad areas of particle accumulation, which might mask indications from discontinuities, are prohibited, and such areas shall be cleaned and re-examined.</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73" w:name="_Toc464652001"/>
      <w:bookmarkStart w:id="74" w:name="_Toc469298631"/>
      <w:bookmarkStart w:id="75" w:name="_Toc484008605"/>
      <w:bookmarkEnd w:id="73"/>
      <w:r>
        <w:rPr>
          <w:rFonts w:asciiTheme="minorHAnsi" w:eastAsia="Times New Roman" w:hAnsiTheme="minorHAnsi" w:cstheme="minorHAnsi"/>
          <w:b/>
          <w:bCs/>
          <w:color w:val="auto"/>
          <w:sz w:val="20"/>
          <w:szCs w:val="20"/>
          <w:lang w:val="en-US"/>
        </w:rPr>
        <w:t>6.17</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Documentation</w:t>
      </w:r>
      <w:bookmarkEnd w:id="74"/>
      <w:bookmarkEnd w:id="75"/>
    </w:p>
    <w:p w:rsidR="002C5981" w:rsidRPr="002C5981" w:rsidRDefault="002C5981" w:rsidP="002C5981">
      <w:pPr>
        <w:spacing w:after="0" w:line="240" w:lineRule="auto"/>
        <w:rPr>
          <w:rFonts w:cstheme="minorHAnsi"/>
          <w:b/>
          <w:bCs/>
          <w:sz w:val="20"/>
          <w:szCs w:val="20"/>
          <w:lang w:val="en-US"/>
        </w:rPr>
      </w:pPr>
    </w:p>
    <w:p w:rsidR="002C5981" w:rsidRPr="007D66A4" w:rsidRDefault="002C5981" w:rsidP="00BB537D">
      <w:pPr>
        <w:pStyle w:val="ListParagraph"/>
        <w:numPr>
          <w:ilvl w:val="0"/>
          <w:numId w:val="17"/>
        </w:numPr>
        <w:spacing w:after="0" w:line="240" w:lineRule="auto"/>
        <w:ind w:left="993" w:hanging="426"/>
        <w:rPr>
          <w:rFonts w:cstheme="minorHAnsi"/>
          <w:sz w:val="20"/>
          <w:szCs w:val="20"/>
          <w:lang w:val="en-US"/>
        </w:rPr>
      </w:pPr>
      <w:r w:rsidRPr="007D66A4">
        <w:rPr>
          <w:rFonts w:cstheme="minorHAnsi"/>
          <w:sz w:val="20"/>
          <w:szCs w:val="20"/>
          <w:lang w:val="en-US"/>
        </w:rPr>
        <w:t>Findings shall be interpreted and evaluated in accordance with the Referencing Code Specification specified by the client. See appendices 1, 2, 3 and 4.</w:t>
      </w:r>
    </w:p>
    <w:p w:rsidR="002C5981" w:rsidRPr="002C5981" w:rsidRDefault="002C5981" w:rsidP="007D66A4">
      <w:pPr>
        <w:spacing w:after="0" w:line="240" w:lineRule="auto"/>
        <w:ind w:left="993" w:hanging="426"/>
        <w:rPr>
          <w:rFonts w:cstheme="minorHAnsi"/>
          <w:sz w:val="20"/>
          <w:szCs w:val="20"/>
          <w:lang w:val="en-US"/>
        </w:rPr>
      </w:pPr>
    </w:p>
    <w:p w:rsidR="002C5981" w:rsidRPr="007D66A4" w:rsidRDefault="002C5981" w:rsidP="00BB537D">
      <w:pPr>
        <w:pStyle w:val="ListParagraph"/>
        <w:numPr>
          <w:ilvl w:val="0"/>
          <w:numId w:val="17"/>
        </w:numPr>
        <w:autoSpaceDE w:val="0"/>
        <w:autoSpaceDN w:val="0"/>
        <w:spacing w:after="0" w:line="240" w:lineRule="auto"/>
        <w:ind w:left="993" w:hanging="426"/>
        <w:rPr>
          <w:rFonts w:cstheme="minorHAnsi"/>
          <w:sz w:val="20"/>
          <w:szCs w:val="20"/>
          <w:lang w:val="en-US"/>
        </w:rPr>
      </w:pPr>
      <w:r w:rsidRPr="007D66A4">
        <w:rPr>
          <w:rFonts w:cstheme="minorHAnsi"/>
          <w:sz w:val="20"/>
          <w:szCs w:val="20"/>
          <w:lang w:val="en-US"/>
        </w:rPr>
        <w:t xml:space="preserve">Reporting shall be done on a standard </w:t>
      </w:r>
      <w:r w:rsidR="00564BD0" w:rsidRPr="007D66A4">
        <w:rPr>
          <w:rFonts w:cstheme="minorHAnsi"/>
          <w:sz w:val="20"/>
          <w:szCs w:val="20"/>
          <w:lang w:val="en-US"/>
        </w:rPr>
        <w:t>IQMS GROUP</w:t>
      </w:r>
      <w:r w:rsidRPr="007D66A4">
        <w:rPr>
          <w:rFonts w:cstheme="minorHAnsi"/>
          <w:sz w:val="20"/>
          <w:szCs w:val="20"/>
          <w:lang w:val="en-US"/>
        </w:rPr>
        <w:t xml:space="preserve"> Report Sheet, unless otherwise required by the client. Appendix 5.</w:t>
      </w:r>
    </w:p>
    <w:p w:rsidR="002C5981" w:rsidRDefault="002C5981" w:rsidP="002C5981">
      <w:pPr>
        <w:spacing w:after="0" w:line="240" w:lineRule="auto"/>
        <w:rPr>
          <w:rFonts w:cstheme="minorHAnsi"/>
          <w:sz w:val="20"/>
          <w:szCs w:val="20"/>
          <w:lang w:val="en-US"/>
        </w:rPr>
      </w:pPr>
    </w:p>
    <w:p w:rsidR="00075A5D" w:rsidRDefault="00075A5D" w:rsidP="002C5981">
      <w:pPr>
        <w:spacing w:after="0" w:line="240" w:lineRule="auto"/>
        <w:rPr>
          <w:rFonts w:cstheme="minorHAnsi"/>
          <w:sz w:val="20"/>
          <w:szCs w:val="20"/>
          <w:lang w:val="en-US"/>
        </w:rPr>
      </w:pPr>
    </w:p>
    <w:p w:rsidR="00075A5D" w:rsidRDefault="00075A5D" w:rsidP="002C5981">
      <w:pPr>
        <w:spacing w:after="0" w:line="240" w:lineRule="auto"/>
        <w:rPr>
          <w:rFonts w:cstheme="minorHAnsi"/>
          <w:sz w:val="20"/>
          <w:szCs w:val="20"/>
          <w:lang w:val="en-US"/>
        </w:rPr>
      </w:pPr>
    </w:p>
    <w:p w:rsidR="00075A5D" w:rsidRPr="002C5981" w:rsidRDefault="00075A5D"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76" w:name="_Toc464652002"/>
      <w:bookmarkStart w:id="77" w:name="_Toc469298632"/>
      <w:bookmarkStart w:id="78" w:name="_Toc484008606"/>
      <w:bookmarkEnd w:id="76"/>
      <w:r>
        <w:rPr>
          <w:rFonts w:asciiTheme="minorHAnsi" w:eastAsia="Times New Roman" w:hAnsiTheme="minorHAnsi" w:cstheme="minorHAnsi"/>
          <w:b/>
          <w:bCs/>
          <w:color w:val="auto"/>
          <w:sz w:val="20"/>
          <w:szCs w:val="20"/>
          <w:lang w:val="en-US"/>
        </w:rPr>
        <w:lastRenderedPageBreak/>
        <w:t>6.18</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Demagnetization</w:t>
      </w:r>
      <w:bookmarkEnd w:id="77"/>
      <w:bookmarkEnd w:id="78"/>
    </w:p>
    <w:p w:rsidR="002C5981" w:rsidRPr="002C5981" w:rsidRDefault="002C5981" w:rsidP="002C5981">
      <w:pPr>
        <w:spacing w:after="0" w:line="240" w:lineRule="auto"/>
        <w:rPr>
          <w:rFonts w:cstheme="minorHAnsi"/>
          <w:b/>
          <w:bCs/>
          <w:sz w:val="20"/>
          <w:szCs w:val="20"/>
          <w:lang w:val="en-US"/>
        </w:rPr>
      </w:pPr>
    </w:p>
    <w:p w:rsidR="002C5981" w:rsidRPr="00E30832" w:rsidRDefault="002C5981" w:rsidP="00BB537D">
      <w:pPr>
        <w:pStyle w:val="ListParagraph"/>
        <w:numPr>
          <w:ilvl w:val="0"/>
          <w:numId w:val="11"/>
        </w:numPr>
        <w:spacing w:after="0" w:line="240" w:lineRule="auto"/>
        <w:ind w:left="927"/>
        <w:rPr>
          <w:rFonts w:cstheme="minorHAnsi"/>
          <w:sz w:val="20"/>
          <w:szCs w:val="20"/>
          <w:lang w:val="en-US"/>
        </w:rPr>
      </w:pPr>
      <w:r w:rsidRPr="00E30832">
        <w:rPr>
          <w:rFonts w:cstheme="minorHAnsi"/>
          <w:sz w:val="20"/>
          <w:szCs w:val="20"/>
          <w:lang w:val="en-US"/>
        </w:rPr>
        <w:t>Alternating current yokes may be used for local demagnetization by placing the poles on the surface, moving them around the area, and slowly withdrawing the yoke while it is still energized.</w:t>
      </w:r>
    </w:p>
    <w:p w:rsidR="002C5981" w:rsidRPr="002C5981" w:rsidRDefault="002C5981" w:rsidP="00E30832">
      <w:pPr>
        <w:spacing w:after="0" w:line="240" w:lineRule="auto"/>
        <w:ind w:left="207"/>
        <w:rPr>
          <w:rFonts w:cstheme="minorHAnsi"/>
          <w:sz w:val="20"/>
          <w:szCs w:val="20"/>
          <w:lang w:val="en-US"/>
        </w:rPr>
      </w:pPr>
    </w:p>
    <w:p w:rsidR="002C5981" w:rsidRPr="00E30832" w:rsidRDefault="002C5981" w:rsidP="00BB537D">
      <w:pPr>
        <w:pStyle w:val="ListParagraph"/>
        <w:numPr>
          <w:ilvl w:val="0"/>
          <w:numId w:val="11"/>
        </w:numPr>
        <w:spacing w:after="0" w:line="240" w:lineRule="auto"/>
        <w:ind w:left="927"/>
        <w:rPr>
          <w:rFonts w:cstheme="minorHAnsi"/>
          <w:sz w:val="20"/>
          <w:szCs w:val="20"/>
          <w:lang w:val="en-US"/>
        </w:rPr>
      </w:pPr>
      <w:r w:rsidRPr="00E30832">
        <w:rPr>
          <w:rFonts w:cstheme="minorHAnsi"/>
          <w:sz w:val="20"/>
          <w:szCs w:val="20"/>
          <w:lang w:val="en-US"/>
        </w:rPr>
        <w:t>After demagnetization residual fields should not exceed 3 G (240 Am-1) anywhere in the piece, absolute value, unless otherwise agreed upon or as specified on the engineering drawing or in the contract, purchase order, or specification.</w:t>
      </w:r>
    </w:p>
    <w:p w:rsidR="002C5981" w:rsidRPr="002C5981" w:rsidRDefault="002C5981" w:rsidP="002C5981">
      <w:pPr>
        <w:spacing w:after="0" w:line="240" w:lineRule="auto"/>
        <w:rPr>
          <w:rFonts w:cstheme="minorHAnsi"/>
          <w:sz w:val="20"/>
          <w:szCs w:val="20"/>
          <w:lang w:val="en-US"/>
        </w:rPr>
      </w:pPr>
    </w:p>
    <w:p w:rsidR="002C5981" w:rsidRPr="002C5981" w:rsidRDefault="00564BD0" w:rsidP="00564BD0">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79" w:name="_Toc464652003"/>
      <w:bookmarkStart w:id="80" w:name="_Toc469298633"/>
      <w:bookmarkStart w:id="81" w:name="_Toc484008607"/>
      <w:bookmarkEnd w:id="79"/>
      <w:r>
        <w:rPr>
          <w:rFonts w:asciiTheme="minorHAnsi" w:eastAsia="Times New Roman" w:hAnsiTheme="minorHAnsi" w:cstheme="minorHAnsi"/>
          <w:b/>
          <w:bCs/>
          <w:color w:val="auto"/>
          <w:sz w:val="20"/>
          <w:szCs w:val="20"/>
          <w:lang w:val="en-US"/>
        </w:rPr>
        <w:t>6.19</w:t>
      </w:r>
      <w:r>
        <w:rPr>
          <w:rFonts w:asciiTheme="minorHAnsi" w:eastAsia="Times New Roman" w:hAnsiTheme="minorHAnsi" w:cstheme="minorHAnsi"/>
          <w:b/>
          <w:bCs/>
          <w:color w:val="auto"/>
          <w:sz w:val="20"/>
          <w:szCs w:val="20"/>
          <w:lang w:val="en-US"/>
        </w:rPr>
        <w:tab/>
      </w:r>
      <w:r w:rsidR="002C5981" w:rsidRPr="002C5981">
        <w:rPr>
          <w:rFonts w:asciiTheme="minorHAnsi" w:eastAsia="Times New Roman" w:hAnsiTheme="minorHAnsi" w:cstheme="minorHAnsi"/>
          <w:b/>
          <w:bCs/>
          <w:color w:val="auto"/>
          <w:sz w:val="20"/>
          <w:szCs w:val="20"/>
          <w:lang w:val="en-US"/>
        </w:rPr>
        <w:t>Post-examination Cleaning</w:t>
      </w:r>
      <w:bookmarkEnd w:id="80"/>
      <w:bookmarkEnd w:id="81"/>
    </w:p>
    <w:p w:rsidR="002C5981" w:rsidRPr="002C5981" w:rsidRDefault="002C5981" w:rsidP="002C5981">
      <w:pPr>
        <w:spacing w:after="0" w:line="240" w:lineRule="auto"/>
        <w:rPr>
          <w:rFonts w:cstheme="minorHAnsi"/>
          <w:b/>
          <w:bCs/>
          <w:sz w:val="20"/>
          <w:szCs w:val="20"/>
          <w:lang w:val="en-US"/>
        </w:rPr>
      </w:pPr>
    </w:p>
    <w:p w:rsidR="002C5981" w:rsidRPr="00E30832" w:rsidRDefault="002C5981" w:rsidP="00BB537D">
      <w:pPr>
        <w:pStyle w:val="ListParagraph"/>
        <w:numPr>
          <w:ilvl w:val="0"/>
          <w:numId w:val="12"/>
        </w:numPr>
        <w:spacing w:after="0" w:line="240" w:lineRule="auto"/>
        <w:ind w:left="927"/>
        <w:rPr>
          <w:rFonts w:cstheme="minorHAnsi"/>
          <w:sz w:val="20"/>
          <w:szCs w:val="20"/>
          <w:lang w:val="en-US"/>
        </w:rPr>
      </w:pPr>
      <w:r w:rsidRPr="00E30832">
        <w:rPr>
          <w:rFonts w:cstheme="minorHAnsi"/>
          <w:sz w:val="20"/>
          <w:szCs w:val="20"/>
          <w:lang w:val="en-US"/>
        </w:rPr>
        <w:t>When post-examination cleaning is required by the Client, it should be conducted as soon as practical after Evaluation and Documentation using a process that does not adversely affect the part.</w:t>
      </w:r>
    </w:p>
    <w:p w:rsidR="002C5981" w:rsidRPr="002C5981" w:rsidRDefault="002C5981" w:rsidP="00E30832">
      <w:pPr>
        <w:pStyle w:val="ListParagraph"/>
        <w:spacing w:after="0" w:line="240" w:lineRule="auto"/>
        <w:ind w:left="927"/>
        <w:rPr>
          <w:rFonts w:cstheme="minorHAnsi"/>
          <w:sz w:val="20"/>
          <w:szCs w:val="20"/>
          <w:lang w:val="en-US"/>
        </w:rPr>
      </w:pPr>
    </w:p>
    <w:p w:rsidR="002C5981" w:rsidRPr="00E30832" w:rsidRDefault="002C5981" w:rsidP="00BB537D">
      <w:pPr>
        <w:pStyle w:val="ListParagraph"/>
        <w:numPr>
          <w:ilvl w:val="0"/>
          <w:numId w:val="12"/>
        </w:numPr>
        <w:spacing w:after="0" w:line="240" w:lineRule="auto"/>
        <w:ind w:left="927"/>
        <w:rPr>
          <w:rFonts w:cstheme="minorHAnsi"/>
          <w:sz w:val="20"/>
          <w:szCs w:val="20"/>
          <w:lang w:val="en-US"/>
        </w:rPr>
      </w:pPr>
      <w:r w:rsidRPr="00E30832">
        <w:rPr>
          <w:rFonts w:cstheme="minorHAnsi"/>
          <w:sz w:val="20"/>
          <w:szCs w:val="20"/>
          <w:lang w:val="en-US"/>
        </w:rPr>
        <w:t>It shall be accomplished by flushing the part with Solvent Remover or cleaner and then wiped clean and dried with clean lint free paper or cloth. All traces of Magnetic particle media shall be removed.</w:t>
      </w:r>
    </w:p>
    <w:p w:rsidR="002C5981" w:rsidRPr="002C5981" w:rsidRDefault="002C5981" w:rsidP="00E30832">
      <w:pPr>
        <w:pStyle w:val="ListParagraph"/>
        <w:spacing w:after="0" w:line="240" w:lineRule="auto"/>
        <w:ind w:left="927"/>
        <w:rPr>
          <w:rFonts w:cstheme="minorHAnsi"/>
          <w:sz w:val="20"/>
          <w:szCs w:val="20"/>
          <w:highlight w:val="yellow"/>
          <w:lang w:val="en-US"/>
        </w:rPr>
      </w:pPr>
    </w:p>
    <w:p w:rsidR="002C5981" w:rsidRPr="00E30832" w:rsidRDefault="002C5981" w:rsidP="00BB537D">
      <w:pPr>
        <w:pStyle w:val="ListParagraph"/>
        <w:numPr>
          <w:ilvl w:val="0"/>
          <w:numId w:val="12"/>
        </w:numPr>
        <w:spacing w:after="0" w:line="240" w:lineRule="auto"/>
        <w:ind w:left="927"/>
        <w:rPr>
          <w:rFonts w:cstheme="minorHAnsi"/>
          <w:sz w:val="20"/>
          <w:szCs w:val="20"/>
          <w:lang w:val="en-US"/>
        </w:rPr>
      </w:pPr>
      <w:r w:rsidRPr="00E30832">
        <w:rPr>
          <w:rFonts w:cstheme="minorHAnsi"/>
          <w:sz w:val="20"/>
          <w:szCs w:val="20"/>
          <w:lang w:val="en-US"/>
        </w:rPr>
        <w:t>When a fluorescent method was used the area of test shall be checked for any traces of Fluorescent materials using a UV light, repeat the cleaning process if necessary.</w:t>
      </w: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7D66A4" w:rsidRPr="002C5981" w:rsidRDefault="007D66A4" w:rsidP="002C5981">
      <w:pPr>
        <w:spacing w:after="0" w:line="240" w:lineRule="auto"/>
        <w:rPr>
          <w:rFonts w:cstheme="minorHAnsi"/>
          <w:sz w:val="20"/>
          <w:szCs w:val="20"/>
          <w:highlight w:val="yellow"/>
          <w:lang w:val="en-US"/>
        </w:rPr>
      </w:pPr>
    </w:p>
    <w:p w:rsidR="002C5981" w:rsidRPr="002C5981" w:rsidRDefault="002C5981" w:rsidP="00613F18">
      <w:pPr>
        <w:pStyle w:val="Heading1"/>
        <w:keepNext w:val="0"/>
        <w:pBdr>
          <w:bottom w:val="single" w:sz="4" w:space="1" w:color="auto"/>
        </w:pBdr>
        <w:shd w:val="clear" w:color="auto" w:fill="A7EFC2"/>
        <w:spacing w:before="0" w:line="240" w:lineRule="auto"/>
        <w:contextualSpacing/>
        <w:rPr>
          <w:rFonts w:eastAsia="Times New Roman" w:cstheme="majorHAnsi"/>
          <w:b/>
          <w:bCs/>
          <w:color w:val="auto"/>
          <w:sz w:val="22"/>
          <w:szCs w:val="20"/>
          <w:lang w:val="en-US"/>
        </w:rPr>
      </w:pPr>
      <w:bookmarkStart w:id="82" w:name="_Toc469298634"/>
      <w:bookmarkStart w:id="83" w:name="_Toc484008608"/>
      <w:r w:rsidRPr="002C5981">
        <w:rPr>
          <w:rFonts w:eastAsia="Times New Roman" w:cstheme="majorHAnsi"/>
          <w:b/>
          <w:bCs/>
          <w:color w:val="auto"/>
          <w:sz w:val="22"/>
          <w:szCs w:val="20"/>
          <w:lang w:val="en-US"/>
        </w:rPr>
        <w:lastRenderedPageBreak/>
        <w:t>APPENDIX 1 - ASME B31.1 2014</w:t>
      </w:r>
      <w:bookmarkEnd w:id="82"/>
      <w:bookmarkEnd w:id="83"/>
    </w:p>
    <w:p w:rsidR="002C5981" w:rsidRPr="002C5981" w:rsidRDefault="002C5981" w:rsidP="002C5981">
      <w:pPr>
        <w:spacing w:after="0" w:line="240" w:lineRule="auto"/>
        <w:rPr>
          <w:rFonts w:cstheme="minorHAnsi"/>
          <w:sz w:val="20"/>
          <w:szCs w:val="20"/>
          <w:lang w:val="en-US"/>
        </w:rPr>
      </w:pPr>
    </w:p>
    <w:p w:rsidR="002C5981" w:rsidRPr="002C5981" w:rsidRDefault="002C5981" w:rsidP="002C5981">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3162300" cy="552450"/>
            <wp:effectExtent l="0" t="0" r="0" b="0"/>
            <wp:docPr id="205" name="Picture 205" descr="cid:image006.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id:image006.png@01D2DA19.8AB570F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162300" cy="552450"/>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3162300" cy="3848100"/>
            <wp:effectExtent l="0" t="0" r="0" b="0"/>
            <wp:docPr id="204" name="Picture 204" descr="cid:image007.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id:image007.png@01D2DA19.8AB570F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3162300" cy="3848100"/>
                    </a:xfrm>
                    <a:prstGeom prst="rect">
                      <a:avLst/>
                    </a:prstGeom>
                    <a:noFill/>
                    <a:ln>
                      <a:noFill/>
                    </a:ln>
                  </pic:spPr>
                </pic:pic>
              </a:graphicData>
            </a:graphic>
          </wp:inline>
        </w:drawing>
      </w: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3190875" cy="1876425"/>
            <wp:effectExtent l="0" t="0" r="9525" b="9525"/>
            <wp:docPr id="203" name="Picture 203" descr="cid:image008.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id:image008.png@01D2DA19.8AB570F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3190875" cy="1876425"/>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3162300" cy="390525"/>
            <wp:effectExtent l="0" t="0" r="0" b="9525"/>
            <wp:docPr id="202" name="Picture 202" descr="cid:image009.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id:image009.png@01D2DA19.8AB570F0"/>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3162300" cy="390525"/>
                    </a:xfrm>
                    <a:prstGeom prst="rect">
                      <a:avLst/>
                    </a:prstGeom>
                    <a:noFill/>
                    <a:ln>
                      <a:noFill/>
                    </a:ln>
                  </pic:spPr>
                </pic:pic>
              </a:graphicData>
            </a:graphic>
          </wp:inline>
        </w:drawing>
      </w:r>
    </w:p>
    <w:p w:rsidR="002C5981" w:rsidRPr="002C5981" w:rsidRDefault="002C5981" w:rsidP="007D66A4">
      <w:pPr>
        <w:spacing w:after="0" w:line="240" w:lineRule="auto"/>
        <w:jc w:val="center"/>
        <w:rPr>
          <w:rFonts w:cstheme="minorHAnsi"/>
          <w:sz w:val="20"/>
          <w:szCs w:val="20"/>
          <w:highlight w:val="yellow"/>
          <w:lang w:val="en-US"/>
        </w:rPr>
      </w:pPr>
      <w:r w:rsidRPr="002C5981">
        <w:rPr>
          <w:rFonts w:cstheme="minorHAnsi"/>
          <w:noProof/>
          <w:sz w:val="20"/>
          <w:szCs w:val="20"/>
          <w:lang w:val="en-US"/>
        </w:rPr>
        <w:lastRenderedPageBreak/>
        <w:drawing>
          <wp:inline distT="0" distB="0" distL="0" distR="0">
            <wp:extent cx="6381750" cy="2762250"/>
            <wp:effectExtent l="0" t="0" r="0" b="0"/>
            <wp:docPr id="201" name="Picture 201" descr="cid:image010.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id:image010.png@01D2DA19.8AB570F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6381750" cy="2762250"/>
                    </a:xfrm>
                    <a:prstGeom prst="rect">
                      <a:avLst/>
                    </a:prstGeom>
                    <a:noFill/>
                    <a:ln>
                      <a:noFill/>
                    </a:ln>
                  </pic:spPr>
                </pic:pic>
              </a:graphicData>
            </a:graphic>
          </wp:inline>
        </w:drawing>
      </w: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7D66A4">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6391275" cy="1885950"/>
            <wp:effectExtent l="0" t="0" r="9525" b="0"/>
            <wp:docPr id="200" name="Picture 200" descr="cid:image011.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id:image011.png@01D2DA19.8AB570F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6391275" cy="1885950"/>
                    </a:xfrm>
                    <a:prstGeom prst="rect">
                      <a:avLst/>
                    </a:prstGeom>
                    <a:noFill/>
                    <a:ln>
                      <a:noFill/>
                    </a:ln>
                  </pic:spPr>
                </pic:pic>
              </a:graphicData>
            </a:graphic>
          </wp:inline>
        </w:drawing>
      </w: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lang w:val="en-US"/>
        </w:rPr>
      </w:pPr>
    </w:p>
    <w:p w:rsidR="002C5981" w:rsidRPr="002C5981" w:rsidRDefault="002C5981" w:rsidP="007D66A4">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6391275" cy="2628900"/>
            <wp:effectExtent l="0" t="0" r="9525" b="0"/>
            <wp:docPr id="199" name="Picture 199" descr="cid:image012.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id:image012.png@01D2DA19.8AB570F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6391275" cy="2628900"/>
                    </a:xfrm>
                    <a:prstGeom prst="rect">
                      <a:avLst/>
                    </a:prstGeom>
                    <a:noFill/>
                    <a:ln>
                      <a:noFill/>
                    </a:ln>
                  </pic:spPr>
                </pic:pic>
              </a:graphicData>
            </a:graphic>
          </wp:inline>
        </w:drawing>
      </w: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613F18">
      <w:pPr>
        <w:pStyle w:val="Heading1"/>
        <w:keepNext w:val="0"/>
        <w:pBdr>
          <w:bottom w:val="single" w:sz="4" w:space="1" w:color="auto"/>
        </w:pBdr>
        <w:shd w:val="clear" w:color="auto" w:fill="A7EFC2"/>
        <w:spacing w:before="0" w:line="240" w:lineRule="auto"/>
        <w:contextualSpacing/>
        <w:rPr>
          <w:rFonts w:eastAsia="Times New Roman" w:cstheme="majorHAnsi"/>
          <w:b/>
          <w:bCs/>
          <w:color w:val="auto"/>
          <w:sz w:val="22"/>
          <w:szCs w:val="20"/>
          <w:lang w:val="en-US"/>
        </w:rPr>
      </w:pPr>
      <w:bookmarkStart w:id="84" w:name="_Toc469298635"/>
      <w:bookmarkStart w:id="85" w:name="_Toc484008609"/>
      <w:r w:rsidRPr="002C5981">
        <w:rPr>
          <w:rFonts w:eastAsia="Times New Roman" w:cstheme="majorHAnsi"/>
          <w:b/>
          <w:bCs/>
          <w:color w:val="auto"/>
          <w:sz w:val="22"/>
          <w:szCs w:val="20"/>
          <w:lang w:val="en-US"/>
        </w:rPr>
        <w:t>APPENDIX 2 - ASME B31.3 2014</w:t>
      </w:r>
      <w:bookmarkEnd w:id="84"/>
      <w:bookmarkEnd w:id="85"/>
    </w:p>
    <w:p w:rsidR="002C5981" w:rsidRPr="002C5981" w:rsidRDefault="002C5981" w:rsidP="002C5981">
      <w:pPr>
        <w:spacing w:after="0" w:line="240" w:lineRule="auto"/>
        <w:rPr>
          <w:rFonts w:cstheme="minorHAnsi"/>
          <w:sz w:val="20"/>
          <w:szCs w:val="20"/>
          <w:highlight w:val="yellow"/>
          <w:lang w:val="en-US"/>
        </w:rPr>
      </w:pPr>
    </w:p>
    <w:p w:rsidR="002C5981" w:rsidRPr="007D66A4" w:rsidRDefault="002C5981" w:rsidP="007D66A4">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6391275" cy="3143250"/>
            <wp:effectExtent l="0" t="0" r="9525" b="0"/>
            <wp:docPr id="198" name="Picture 198" descr="cid:image013.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id:image013.png@01D2DA19.8AB570F0"/>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6391275" cy="3143250"/>
                    </a:xfrm>
                    <a:prstGeom prst="rect">
                      <a:avLst/>
                    </a:prstGeom>
                    <a:noFill/>
                    <a:ln>
                      <a:noFill/>
                    </a:ln>
                  </pic:spPr>
                </pic:pic>
              </a:graphicData>
            </a:graphic>
          </wp:inline>
        </w:drawing>
      </w:r>
      <w:r w:rsidRPr="002C5981">
        <w:rPr>
          <w:rFonts w:cstheme="minorHAnsi"/>
          <w:noProof/>
          <w:sz w:val="20"/>
          <w:szCs w:val="20"/>
          <w:lang w:val="en-US"/>
        </w:rPr>
        <w:drawing>
          <wp:inline distT="0" distB="0" distL="0" distR="0">
            <wp:extent cx="6391275" cy="5048250"/>
            <wp:effectExtent l="0" t="0" r="9525" b="0"/>
            <wp:docPr id="197" name="Picture 197" descr="cid:image014.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d:image014.png@01D2DA19.8AB570F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6391275" cy="5048250"/>
                    </a:xfrm>
                    <a:prstGeom prst="rect">
                      <a:avLst/>
                    </a:prstGeom>
                    <a:noFill/>
                    <a:ln>
                      <a:noFill/>
                    </a:ln>
                  </pic:spPr>
                </pic:pic>
              </a:graphicData>
            </a:graphic>
          </wp:inline>
        </w:drawing>
      </w:r>
    </w:p>
    <w:p w:rsidR="002C5981" w:rsidRPr="002C5981" w:rsidRDefault="002C5981" w:rsidP="00613F18">
      <w:pPr>
        <w:pStyle w:val="Heading1"/>
        <w:keepNext w:val="0"/>
        <w:pBdr>
          <w:bottom w:val="single" w:sz="4" w:space="1" w:color="auto"/>
        </w:pBdr>
        <w:shd w:val="clear" w:color="auto" w:fill="A7EFC2"/>
        <w:spacing w:before="0" w:line="240" w:lineRule="auto"/>
        <w:contextualSpacing/>
        <w:rPr>
          <w:rFonts w:eastAsia="Times New Roman" w:cstheme="majorHAnsi"/>
          <w:b/>
          <w:bCs/>
          <w:color w:val="auto"/>
          <w:sz w:val="22"/>
          <w:szCs w:val="20"/>
          <w:lang w:val="en-US"/>
        </w:rPr>
      </w:pPr>
      <w:bookmarkStart w:id="86" w:name="_Toc469298636"/>
      <w:bookmarkStart w:id="87" w:name="_Toc484008610"/>
      <w:r w:rsidRPr="002C5981">
        <w:rPr>
          <w:rFonts w:eastAsia="Times New Roman" w:cstheme="majorHAnsi"/>
          <w:b/>
          <w:bCs/>
          <w:color w:val="auto"/>
          <w:sz w:val="22"/>
          <w:szCs w:val="20"/>
          <w:lang w:val="en-US"/>
        </w:rPr>
        <w:lastRenderedPageBreak/>
        <w:t>APPENDIX 3 - ASME VIII 2015</w:t>
      </w:r>
      <w:bookmarkEnd w:id="86"/>
      <w:bookmarkEnd w:id="87"/>
    </w:p>
    <w:p w:rsidR="002C5981" w:rsidRPr="002C5981" w:rsidRDefault="002C5981" w:rsidP="002C5981">
      <w:pPr>
        <w:spacing w:after="0" w:line="240" w:lineRule="auto"/>
        <w:rPr>
          <w:rFonts w:cstheme="minorHAnsi"/>
          <w:sz w:val="20"/>
          <w:szCs w:val="20"/>
          <w:lang w:val="en-US"/>
        </w:rPr>
      </w:pPr>
    </w:p>
    <w:p w:rsidR="007D66A4" w:rsidRDefault="002C5981" w:rsidP="002C5981">
      <w:pPr>
        <w:spacing w:after="0" w:line="240" w:lineRule="auto"/>
        <w:jc w:val="center"/>
        <w:rPr>
          <w:rFonts w:cstheme="minorHAnsi"/>
          <w:noProof/>
          <w:sz w:val="20"/>
          <w:szCs w:val="20"/>
          <w:lang w:val="en-US"/>
        </w:rPr>
      </w:pPr>
      <w:r w:rsidRPr="002C5981">
        <w:rPr>
          <w:rFonts w:cstheme="minorHAnsi"/>
          <w:noProof/>
          <w:sz w:val="20"/>
          <w:szCs w:val="20"/>
          <w:lang w:val="en-US"/>
        </w:rPr>
        <w:drawing>
          <wp:inline distT="0" distB="0" distL="0" distR="0">
            <wp:extent cx="3209925" cy="1285875"/>
            <wp:effectExtent l="0" t="0" r="9525" b="9525"/>
            <wp:docPr id="195" name="Picture 195" descr="cid:image015.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id:image015.png@01D2DA19.8AB570F0"/>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3209925" cy="1285875"/>
                    </a:xfrm>
                    <a:prstGeom prst="rect">
                      <a:avLst/>
                    </a:prstGeom>
                    <a:noFill/>
                    <a:ln>
                      <a:noFill/>
                    </a:ln>
                  </pic:spPr>
                </pic:pic>
              </a:graphicData>
            </a:graphic>
          </wp:inline>
        </w:drawing>
      </w:r>
    </w:p>
    <w:p w:rsidR="007D66A4" w:rsidRDefault="007D66A4" w:rsidP="002C5981">
      <w:pPr>
        <w:spacing w:after="0" w:line="240" w:lineRule="auto"/>
        <w:jc w:val="center"/>
        <w:rPr>
          <w:rFonts w:cstheme="minorHAnsi"/>
          <w:sz w:val="20"/>
          <w:szCs w:val="20"/>
          <w:lang w:val="en-US"/>
        </w:rPr>
      </w:pPr>
      <w:r w:rsidRPr="002C5981">
        <w:rPr>
          <w:rFonts w:cstheme="minorHAnsi"/>
          <w:noProof/>
          <w:sz w:val="20"/>
          <w:szCs w:val="20"/>
          <w:lang w:val="en-US"/>
        </w:rPr>
        <w:drawing>
          <wp:inline distT="0" distB="0" distL="0" distR="0" wp14:anchorId="4EDD59AA" wp14:editId="1CC59B1D">
            <wp:extent cx="3238500" cy="2124075"/>
            <wp:effectExtent l="0" t="0" r="0" b="9525"/>
            <wp:docPr id="194" name="Picture 194" descr="cid:image016.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d:image016.png@01D2DA19.8AB570F0"/>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3238500" cy="2124075"/>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3248025" cy="1762125"/>
            <wp:effectExtent l="0" t="0" r="9525" b="9525"/>
            <wp:docPr id="193" name="Picture 193" descr="cid:image017.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id:image017.png@01D2DA19.8AB570F0"/>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3248025" cy="1762125"/>
                    </a:xfrm>
                    <a:prstGeom prst="rect">
                      <a:avLst/>
                    </a:prstGeom>
                    <a:noFill/>
                    <a:ln>
                      <a:noFill/>
                    </a:ln>
                  </pic:spPr>
                </pic:pic>
              </a:graphicData>
            </a:graphic>
          </wp:inline>
        </w:drawing>
      </w: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lang w:val="en-US"/>
        </w:rPr>
      </w:pPr>
      <w:r w:rsidRPr="002C5981">
        <w:rPr>
          <w:rFonts w:cstheme="minorHAnsi"/>
          <w:noProof/>
          <w:sz w:val="20"/>
          <w:szCs w:val="20"/>
          <w:lang w:val="en-US"/>
        </w:rPr>
        <w:lastRenderedPageBreak/>
        <w:drawing>
          <wp:inline distT="0" distB="0" distL="0" distR="0">
            <wp:extent cx="3295650" cy="1562100"/>
            <wp:effectExtent l="0" t="0" r="0" b="0"/>
            <wp:docPr id="26" name="Picture 26" descr="cid:image018.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id:image018.png@01D2DA19.8AB570F0"/>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3295650" cy="1562100"/>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lang w:val="en-US"/>
        </w:rPr>
      </w:pPr>
      <w:r w:rsidRPr="002C5981">
        <w:rPr>
          <w:rFonts w:cstheme="minorHAnsi"/>
          <w:noProof/>
          <w:sz w:val="20"/>
          <w:szCs w:val="20"/>
          <w:lang w:val="en-US"/>
        </w:rPr>
        <w:drawing>
          <wp:inline distT="0" distB="0" distL="0" distR="0">
            <wp:extent cx="3267075" cy="3162300"/>
            <wp:effectExtent l="0" t="0" r="9525" b="0"/>
            <wp:docPr id="23" name="Picture 23" descr="cid:image019.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19.png@01D2DA19.8AB570F0"/>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bwMode="auto">
                    <a:xfrm>
                      <a:off x="0" y="0"/>
                      <a:ext cx="3267075" cy="3162300"/>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lang w:val="en-US"/>
        </w:rPr>
      </w:pPr>
      <w:r w:rsidRPr="002C5981">
        <w:rPr>
          <w:rFonts w:cstheme="minorHAnsi"/>
          <w:noProof/>
          <w:sz w:val="20"/>
          <w:szCs w:val="20"/>
          <w:lang w:val="en-US"/>
        </w:rPr>
        <w:drawing>
          <wp:inline distT="0" distB="0" distL="0" distR="0">
            <wp:extent cx="3333750" cy="3305175"/>
            <wp:effectExtent l="0" t="0" r="0" b="9525"/>
            <wp:docPr id="18" name="Picture 18" descr="cid:image020.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image020.png@01D2DA19.8AB570F0"/>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3333750" cy="3305175"/>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lang w:val="en-US"/>
        </w:rPr>
      </w:pPr>
      <w:r w:rsidRPr="002C5981">
        <w:rPr>
          <w:rFonts w:cstheme="minorHAnsi"/>
          <w:noProof/>
          <w:sz w:val="20"/>
          <w:szCs w:val="20"/>
          <w:lang w:val="en-US"/>
        </w:rPr>
        <w:lastRenderedPageBreak/>
        <w:drawing>
          <wp:inline distT="0" distB="0" distL="0" distR="0">
            <wp:extent cx="3267075" cy="1152525"/>
            <wp:effectExtent l="0" t="0" r="9525" b="9525"/>
            <wp:docPr id="16" name="Picture 16" descr="cid:image021.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id:image021.png@01D2DA19.8AB570F0"/>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3267075" cy="1152525"/>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lang w:val="en-US"/>
        </w:rPr>
      </w:pPr>
    </w:p>
    <w:p w:rsidR="002C5981" w:rsidRPr="002C5981" w:rsidRDefault="002C5981" w:rsidP="002C5981">
      <w:pPr>
        <w:spacing w:after="0" w:line="240" w:lineRule="auto"/>
        <w:jc w:val="center"/>
        <w:rPr>
          <w:rFonts w:cstheme="minorHAnsi"/>
          <w:sz w:val="20"/>
          <w:szCs w:val="20"/>
          <w:lang w:val="en-US"/>
        </w:rPr>
      </w:pPr>
      <w:r w:rsidRPr="002C5981">
        <w:rPr>
          <w:rFonts w:cstheme="minorHAnsi"/>
          <w:noProof/>
          <w:sz w:val="20"/>
          <w:szCs w:val="20"/>
          <w:lang w:val="en-US"/>
        </w:rPr>
        <w:drawing>
          <wp:inline distT="0" distB="0" distL="0" distR="0">
            <wp:extent cx="3238500" cy="2971800"/>
            <wp:effectExtent l="0" t="0" r="0" b="0"/>
            <wp:docPr id="14" name="Picture 14" descr="cid:image022.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id:image022.png@01D2DA19.8AB570F0"/>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3238500" cy="2971800"/>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lang w:val="en-US"/>
        </w:rPr>
      </w:pPr>
      <w:r w:rsidRPr="002C5981">
        <w:rPr>
          <w:rFonts w:cstheme="minorHAnsi"/>
          <w:noProof/>
          <w:sz w:val="20"/>
          <w:szCs w:val="20"/>
          <w:lang w:val="en-US"/>
        </w:rPr>
        <w:drawing>
          <wp:inline distT="0" distB="0" distL="0" distR="0">
            <wp:extent cx="3257550" cy="4362450"/>
            <wp:effectExtent l="0" t="0" r="0" b="0"/>
            <wp:docPr id="13" name="Picture 13" descr="cid:image023.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d:image023.png@01D2DA19.8AB570F0"/>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3257550" cy="4362450"/>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lang w:val="en-US"/>
        </w:rPr>
      </w:pPr>
      <w:r w:rsidRPr="002C5981">
        <w:rPr>
          <w:rFonts w:cstheme="minorHAnsi"/>
          <w:noProof/>
          <w:sz w:val="20"/>
          <w:szCs w:val="20"/>
          <w:lang w:val="en-US"/>
        </w:rPr>
        <w:lastRenderedPageBreak/>
        <w:drawing>
          <wp:inline distT="0" distB="0" distL="0" distR="0">
            <wp:extent cx="3190875" cy="1628775"/>
            <wp:effectExtent l="0" t="0" r="9525" b="9525"/>
            <wp:docPr id="11" name="Picture 11" descr="cid:image024.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24.png@01D2DA19.8AB570F0"/>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3190875" cy="1628775"/>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highlight w:val="yellow"/>
          <w:lang w:val="en-US"/>
        </w:rPr>
      </w:pPr>
      <w:r w:rsidRPr="002C5981">
        <w:rPr>
          <w:rFonts w:cstheme="minorHAnsi"/>
          <w:noProof/>
          <w:sz w:val="20"/>
          <w:szCs w:val="20"/>
          <w:lang w:val="en-US"/>
        </w:rPr>
        <w:drawing>
          <wp:inline distT="0" distB="0" distL="0" distR="0">
            <wp:extent cx="3162300" cy="2200275"/>
            <wp:effectExtent l="0" t="0" r="0" b="9525"/>
            <wp:docPr id="10" name="Picture 10" descr="cid:image025.png@01D2DA19.8AB57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25.png@01D2DA19.8AB570F0"/>
                    <pic:cNvPicPr>
                      <a:picLocks noChangeAspect="1" noChangeArrowheads="1"/>
                    </pic:cNvPicPr>
                  </pic:nvPicPr>
                  <pic:blipFill>
                    <a:blip r:embed="rId55" r:link="rId56">
                      <a:extLst>
                        <a:ext uri="{28A0092B-C50C-407E-A947-70E740481C1C}">
                          <a14:useLocalDpi xmlns:a14="http://schemas.microsoft.com/office/drawing/2010/main" val="0"/>
                        </a:ext>
                      </a:extLst>
                    </a:blip>
                    <a:srcRect/>
                    <a:stretch>
                      <a:fillRect/>
                    </a:stretch>
                  </pic:blipFill>
                  <pic:spPr bwMode="auto">
                    <a:xfrm>
                      <a:off x="0" y="0"/>
                      <a:ext cx="3162300" cy="2200275"/>
                    </a:xfrm>
                    <a:prstGeom prst="rect">
                      <a:avLst/>
                    </a:prstGeom>
                    <a:noFill/>
                    <a:ln>
                      <a:noFill/>
                    </a:ln>
                  </pic:spPr>
                </pic:pic>
              </a:graphicData>
            </a:graphic>
          </wp:inline>
        </w:drawing>
      </w: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2C5981">
      <w:pPr>
        <w:spacing w:after="0" w:line="240" w:lineRule="auto"/>
        <w:jc w:val="center"/>
        <w:rPr>
          <w:rFonts w:cstheme="minorHAnsi"/>
          <w:sz w:val="20"/>
          <w:szCs w:val="20"/>
          <w:highlight w:val="yellow"/>
          <w:lang w:val="en-US"/>
        </w:rPr>
      </w:pPr>
    </w:p>
    <w:p w:rsidR="002C5981" w:rsidRPr="002C5981" w:rsidRDefault="002C5981" w:rsidP="007D66A4">
      <w:pPr>
        <w:spacing w:after="0" w:line="240" w:lineRule="auto"/>
        <w:rPr>
          <w:rFonts w:cstheme="minorHAnsi"/>
          <w:sz w:val="20"/>
          <w:szCs w:val="20"/>
          <w:highlight w:val="yellow"/>
          <w:lang w:val="en-US"/>
        </w:rPr>
      </w:pPr>
    </w:p>
    <w:p w:rsidR="002C5981" w:rsidRPr="002C5981" w:rsidRDefault="002C5981" w:rsidP="00613F18">
      <w:pPr>
        <w:pStyle w:val="Heading1"/>
        <w:keepNext w:val="0"/>
        <w:pBdr>
          <w:bottom w:val="single" w:sz="4" w:space="1" w:color="auto"/>
        </w:pBdr>
        <w:shd w:val="clear" w:color="auto" w:fill="A7EFC2"/>
        <w:spacing w:before="0" w:line="240" w:lineRule="auto"/>
        <w:contextualSpacing/>
        <w:rPr>
          <w:rFonts w:eastAsia="Times New Roman" w:cstheme="majorHAnsi"/>
          <w:b/>
          <w:bCs/>
          <w:color w:val="auto"/>
          <w:sz w:val="22"/>
          <w:szCs w:val="20"/>
          <w:lang w:val="en-US"/>
        </w:rPr>
      </w:pPr>
      <w:bookmarkStart w:id="88" w:name="_Toc469298637"/>
      <w:bookmarkStart w:id="89" w:name="_Toc484008611"/>
      <w:r w:rsidRPr="002C5981">
        <w:rPr>
          <w:rFonts w:eastAsia="Times New Roman" w:cstheme="majorHAnsi"/>
          <w:b/>
          <w:bCs/>
          <w:color w:val="auto"/>
          <w:sz w:val="22"/>
          <w:szCs w:val="20"/>
          <w:lang w:val="en-US"/>
        </w:rPr>
        <w:lastRenderedPageBreak/>
        <w:t>APPENDIX 4 - AWS D1.1 2010</w:t>
      </w:r>
      <w:bookmarkEnd w:id="88"/>
      <w:bookmarkEnd w:id="89"/>
    </w:p>
    <w:p w:rsidR="002C5981" w:rsidRPr="002C5981" w:rsidRDefault="002C5981" w:rsidP="007D66A4">
      <w:pPr>
        <w:spacing w:after="0" w:line="240" w:lineRule="auto"/>
        <w:jc w:val="center"/>
        <w:rPr>
          <w:rFonts w:cstheme="minorHAnsi"/>
          <w:sz w:val="20"/>
          <w:szCs w:val="20"/>
          <w:lang w:val="en-US"/>
        </w:rPr>
      </w:pPr>
      <w:r w:rsidRPr="002C5981">
        <w:rPr>
          <w:rFonts w:cstheme="minorHAnsi"/>
          <w:noProof/>
          <w:sz w:val="20"/>
          <w:szCs w:val="20"/>
          <w:lang w:val="en-US"/>
        </w:rPr>
        <w:drawing>
          <wp:inline distT="0" distB="0" distL="0" distR="0">
            <wp:extent cx="6391275" cy="3030220"/>
            <wp:effectExtent l="0" t="0" r="952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91275" cy="3030220"/>
                    </a:xfrm>
                    <a:prstGeom prst="rect">
                      <a:avLst/>
                    </a:prstGeom>
                    <a:noFill/>
                  </pic:spPr>
                </pic:pic>
              </a:graphicData>
            </a:graphic>
          </wp:inline>
        </w:drawing>
      </w:r>
      <w:r w:rsidRPr="002C5981">
        <w:rPr>
          <w:rFonts w:cstheme="minorHAnsi"/>
          <w:noProof/>
          <w:sz w:val="20"/>
          <w:szCs w:val="20"/>
          <w:lang w:val="en-US"/>
        </w:rPr>
        <w:drawing>
          <wp:inline distT="0" distB="0" distL="0" distR="0">
            <wp:extent cx="6391275" cy="3797935"/>
            <wp:effectExtent l="0" t="0" r="952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91275" cy="3797935"/>
                    </a:xfrm>
                    <a:prstGeom prst="rect">
                      <a:avLst/>
                    </a:prstGeom>
                    <a:noFill/>
                  </pic:spPr>
                </pic:pic>
              </a:graphicData>
            </a:graphic>
          </wp:inline>
        </w:drawing>
      </w:r>
      <w:r w:rsidRPr="002C5981">
        <w:rPr>
          <w:rFonts w:cstheme="minorHAnsi"/>
          <w:noProof/>
          <w:sz w:val="20"/>
          <w:szCs w:val="20"/>
          <w:lang w:val="en-US"/>
        </w:rPr>
        <w:drawing>
          <wp:inline distT="0" distB="0" distL="0" distR="0">
            <wp:extent cx="6391275" cy="1591945"/>
            <wp:effectExtent l="0" t="0" r="9525" b="825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91275" cy="1591945"/>
                    </a:xfrm>
                    <a:prstGeom prst="rect">
                      <a:avLst/>
                    </a:prstGeom>
                    <a:noFill/>
                  </pic:spPr>
                </pic:pic>
              </a:graphicData>
            </a:graphic>
          </wp:inline>
        </w:drawing>
      </w:r>
    </w:p>
    <w:p w:rsidR="002C5981" w:rsidRPr="002C5981" w:rsidRDefault="002C5981" w:rsidP="002C5981">
      <w:pPr>
        <w:spacing w:after="0" w:line="240" w:lineRule="auto"/>
        <w:rPr>
          <w:rFonts w:cstheme="minorHAnsi"/>
          <w:sz w:val="20"/>
          <w:szCs w:val="20"/>
          <w:lang w:val="en-US"/>
        </w:rPr>
      </w:pPr>
    </w:p>
    <w:p w:rsidR="002C5981" w:rsidRPr="002C5981" w:rsidRDefault="002C5981" w:rsidP="00613F18">
      <w:pPr>
        <w:pStyle w:val="Heading1"/>
        <w:keepNext w:val="0"/>
        <w:pBdr>
          <w:bottom w:val="single" w:sz="4" w:space="1" w:color="auto"/>
        </w:pBdr>
        <w:shd w:val="clear" w:color="auto" w:fill="A7EFC2"/>
        <w:spacing w:before="0" w:line="240" w:lineRule="auto"/>
        <w:contextualSpacing/>
        <w:rPr>
          <w:rFonts w:eastAsia="Times New Roman" w:cstheme="majorHAnsi"/>
          <w:b/>
          <w:bCs/>
          <w:color w:val="auto"/>
          <w:sz w:val="22"/>
          <w:szCs w:val="20"/>
          <w:lang w:val="en-US"/>
        </w:rPr>
      </w:pPr>
      <w:bookmarkStart w:id="90" w:name="_Toc469298638"/>
      <w:bookmarkStart w:id="91" w:name="_Toc484008612"/>
      <w:r w:rsidRPr="002C5981">
        <w:rPr>
          <w:rFonts w:eastAsia="Times New Roman" w:cstheme="majorHAnsi"/>
          <w:b/>
          <w:bCs/>
          <w:color w:val="auto"/>
          <w:sz w:val="22"/>
          <w:szCs w:val="20"/>
          <w:lang w:val="en-US"/>
        </w:rPr>
        <w:lastRenderedPageBreak/>
        <w:t>APPENDIX 5 - SAMPLE REPORT</w:t>
      </w:r>
      <w:bookmarkEnd w:id="90"/>
      <w:bookmarkEnd w:id="91"/>
    </w:p>
    <w:p w:rsidR="002C5981" w:rsidRPr="002C5981" w:rsidRDefault="002C5981" w:rsidP="002C5981">
      <w:pPr>
        <w:spacing w:after="0" w:line="240" w:lineRule="auto"/>
        <w:rPr>
          <w:rFonts w:cstheme="minorHAnsi"/>
          <w:sz w:val="20"/>
          <w:szCs w:val="20"/>
          <w:lang w:val="en-US"/>
        </w:rPr>
      </w:pPr>
    </w:p>
    <w:p w:rsidR="00F03037" w:rsidRPr="007D66A4" w:rsidRDefault="00DA0535" w:rsidP="007D66A4">
      <w:pPr>
        <w:spacing w:after="0" w:line="240" w:lineRule="auto"/>
        <w:jc w:val="center"/>
        <w:rPr>
          <w:rFonts w:cstheme="minorHAnsi"/>
          <w:sz w:val="20"/>
          <w:szCs w:val="20"/>
          <w:highlight w:val="yellow"/>
          <w:lang w:val="en-US"/>
        </w:rPr>
      </w:pPr>
      <w:r>
        <w:rPr>
          <w:noProof/>
          <w:lang w:val="en-US"/>
        </w:rPr>
        <mc:AlternateContent>
          <mc:Choice Requires="wps">
            <w:drawing>
              <wp:anchor distT="0" distB="0" distL="114300" distR="114300" simplePos="0" relativeHeight="251691008" behindDoc="0" locked="0" layoutInCell="1" allowOverlap="1">
                <wp:simplePos x="0" y="0"/>
                <wp:positionH relativeFrom="column">
                  <wp:posOffset>197485</wp:posOffset>
                </wp:positionH>
                <wp:positionV relativeFrom="paragraph">
                  <wp:posOffset>8055610</wp:posOffset>
                </wp:positionV>
                <wp:extent cx="2133600" cy="1428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2133600" cy="1428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A0535" w:rsidRDefault="00DA05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4" o:spid="_x0000_s1028" type="#_x0000_t202" style="position:absolute;left:0;text-align:left;margin-left:15.55pt;margin-top:634.3pt;width:168pt;height:11.2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bQjQIAAJEFAAAOAAAAZHJzL2Uyb0RvYy54bWysVEtv2zAMvg/YfxB0X51XHwvqFFmLDgOK&#10;tlg69KzIUiJMEjVJiZ39+lKynWRdLx12sSnxIyl+fFxeNUaTrfBBgS3p8GRAibAcKmVXJf3xdPvp&#10;gpIQma2YBitKuhOBXs0+fris3VSMYA26Ep6gExumtSvpOkY3LYrA18KwcAJOWFRK8IZFPPpVUXlW&#10;o3eji9FgcFbU4CvngYsQ8PamVdJZ9i+l4PFByiAi0SXFt8X89fm7TN9idsmmK8/cWvHuGewfXmGY&#10;shh07+qGRUY2Xv3lyijuIYCMJxxMAVIqLnIOmM1w8CqbxZo5kXNBcoLb0xT+n1t+v330RFUlnVBi&#10;mcESPYkmki/QkElip3ZhiqCFQ1hs8Bqr3N8HvExJN9Kb9Md0COqR592e2+SM4+VoOB6fDVDFUTec&#10;jC7OT5Ob4mDtfIhfBRiShJJ6rF2mlG3vQmyhPSQFC6BVdau0zofUL+Jae7JlWGkd8xvR+R8obUld&#10;0rPx6SA7tpDMW8/aJjcid0wXLmXeZpiluNMiYbT9LiQylhN9IzbjXNh9/IxOKImh3mPY4Q+veo9x&#10;mwda5Mhg497YKAs+Z59H7EBZ9bOnTLZ4rM1R3kmMzbLJrTLqG2AJ1Q77wkM7V8HxW4XFu2MhPjKP&#10;g4T1xuUQH/AjNSD50EmUrMH/fus+4bG/UUtJjYNZ0vBrw7ygRH+z2Pmfh5NJmuR8mJyej/DgjzXL&#10;Y43dmGvAjhjiGnI8iwkfdS9KD+YZd8g8RUUVsxxjlzT24nVs1wXuIC7m8wzC2XUs3tmF48l1Yjm1&#10;5lPzzLzr+jdi599DP8Js+qqNW2yytDDfRJAq93jiuWW14x/nPk9Jt6PSYjk+Z9Rhk85eAAAA//8D&#10;AFBLAwQUAAYACAAAACEAjaMv6eEAAAAMAQAADwAAAGRycy9kb3ducmV2LnhtbEyPzU7DMBCE70i8&#10;g7VIXBB10oi0hDgVQvxI3GhoETc3XpKIeB3FbhLenu0JjvvNaHYm38y2EyMOvnWkIF5EIJAqZ1qq&#10;FbyXT9drED5oMrpzhAp+0MOmOD/LdWbcRG84bkMtOIR8phU0IfSZlL5q0Gq/cD0Sa19usDrwOdTS&#10;DHricNvJZRSl0uqW+EOje3xosPreHq2Cz6v649XPz7spuUn6x5exXO1NqdTlxXx/ByLgHP7McKrP&#10;1aHgTgd3JONFpyCJY3YyX6brFAQ7knTF6HBCtyzKIpf/RxS/AAAA//8DAFBLAQItABQABgAIAAAA&#10;IQC2gziS/gAAAOEBAAATAAAAAAAAAAAAAAAAAAAAAABbQ29udGVudF9UeXBlc10ueG1sUEsBAi0A&#10;FAAGAAgAAAAhADj9If/WAAAAlAEAAAsAAAAAAAAAAAAAAAAALwEAAF9yZWxzLy5yZWxzUEsBAi0A&#10;FAAGAAgAAAAhAOAC1tCNAgAAkQUAAA4AAAAAAAAAAAAAAAAALgIAAGRycy9lMm9Eb2MueG1sUEsB&#10;Ai0AFAAGAAgAAAAhAI2jL+nhAAAADAEAAA8AAAAAAAAAAAAAAAAA5wQAAGRycy9kb3ducmV2Lnht&#10;bFBLBQYAAAAABAAEAPMAAAD1BQAAAAA=&#10;" fillcolor="white [3201]" stroked="f" strokeweight=".5pt">
                <v:textbox>
                  <w:txbxContent>
                    <w:p w:rsidR="00DA0535" w:rsidRDefault="00DA0535"/>
                  </w:txbxContent>
                </v:textbox>
              </v:shape>
            </w:pict>
          </mc:Fallback>
        </mc:AlternateContent>
      </w:r>
      <w:r w:rsidR="004C0444">
        <w:rPr>
          <w:noProof/>
          <w:lang w:val="en-US"/>
        </w:rPr>
        <w:drawing>
          <wp:inline distT="0" distB="0" distL="0" distR="0" wp14:anchorId="7A612225" wp14:editId="5D55FCC8">
            <wp:extent cx="6614209" cy="820574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5072" t="10399" r="36719" b="5337"/>
                    <a:stretch/>
                  </pic:blipFill>
                  <pic:spPr bwMode="auto">
                    <a:xfrm>
                      <a:off x="0" y="0"/>
                      <a:ext cx="6630228" cy="8225620"/>
                    </a:xfrm>
                    <a:prstGeom prst="rect">
                      <a:avLst/>
                    </a:prstGeom>
                    <a:ln>
                      <a:noFill/>
                    </a:ln>
                    <a:extLst>
                      <a:ext uri="{53640926-AAD7-44D8-BBD7-CCE9431645EC}">
                        <a14:shadowObscured xmlns:a14="http://schemas.microsoft.com/office/drawing/2010/main"/>
                      </a:ext>
                    </a:extLst>
                  </pic:spPr>
                </pic:pic>
              </a:graphicData>
            </a:graphic>
          </wp:inline>
        </w:drawing>
      </w:r>
    </w:p>
    <w:sectPr w:rsidR="00F03037" w:rsidRPr="007D66A4" w:rsidSect="000D2C17">
      <w:headerReference w:type="default" r:id="rId61"/>
      <w:footerReference w:type="default" r:id="rId62"/>
      <w:footerReference w:type="first" r:id="rId63"/>
      <w:pgSz w:w="11906" w:h="16838" w:code="9"/>
      <w:pgMar w:top="851" w:right="709" w:bottom="1440" w:left="709" w:header="709" w:footer="4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02D6" w:rsidRDefault="00F202D6" w:rsidP="00815033">
      <w:pPr>
        <w:spacing w:after="0" w:line="240" w:lineRule="auto"/>
      </w:pPr>
      <w:r>
        <w:separator/>
      </w:r>
    </w:p>
  </w:endnote>
  <w:endnote w:type="continuationSeparator" w:id="0">
    <w:p w:rsidR="00F202D6" w:rsidRDefault="00F202D6" w:rsidP="00815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G Omega">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 w:name="Sitka Heading">
    <w:altName w:val="Arial"/>
    <w:charset w:val="00"/>
    <w:family w:val="auto"/>
    <w:pitch w:val="variable"/>
    <w:sig w:usb0="00000001"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8" w:type="dxa"/>
      <w:jc w:val="center"/>
      <w:tblCellMar>
        <w:left w:w="0" w:type="dxa"/>
        <w:right w:w="0" w:type="dxa"/>
      </w:tblCellMar>
      <w:tblLook w:val="04A0" w:firstRow="1" w:lastRow="0" w:firstColumn="1" w:lastColumn="0" w:noHBand="0" w:noVBand="1"/>
    </w:tblPr>
    <w:tblGrid>
      <w:gridCol w:w="1555"/>
      <w:gridCol w:w="1984"/>
      <w:gridCol w:w="1843"/>
      <w:gridCol w:w="1795"/>
      <w:gridCol w:w="1370"/>
      <w:gridCol w:w="1371"/>
    </w:tblGrid>
    <w:tr w:rsidR="00564BD0" w:rsidTr="00C33F68">
      <w:trPr>
        <w:jc w:val="center"/>
      </w:trPr>
      <w:tc>
        <w:tcPr>
          <w:tcW w:w="9918" w:type="dxa"/>
          <w:gridSpan w:val="6"/>
          <w:tcBorders>
            <w:top w:val="single" w:sz="8" w:space="0" w:color="595959"/>
            <w:left w:val="single" w:sz="8" w:space="0" w:color="595959"/>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jc w:val="center"/>
            <w:rPr>
              <w:b/>
              <w:bCs/>
              <w:color w:val="595959"/>
              <w:sz w:val="20"/>
              <w:szCs w:val="20"/>
            </w:rPr>
          </w:pPr>
          <w:r>
            <w:rPr>
              <w:b/>
              <w:bCs/>
              <w:color w:val="595959"/>
              <w:sz w:val="20"/>
              <w:szCs w:val="20"/>
            </w:rPr>
            <w:t xml:space="preserve">GENERAL PROCEDURE FOR MAGNETIC PARTICLE </w:t>
          </w:r>
          <w:r w:rsidR="00D56AE2">
            <w:rPr>
              <w:b/>
              <w:bCs/>
              <w:color w:val="595959"/>
              <w:sz w:val="20"/>
              <w:szCs w:val="20"/>
            </w:rPr>
            <w:t>TESTING</w:t>
          </w:r>
        </w:p>
      </w:tc>
    </w:tr>
    <w:tr w:rsidR="00564BD0" w:rsidTr="00E311D5">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b/>
              <w:bCs/>
              <w:color w:val="595959"/>
              <w:sz w:val="20"/>
              <w:szCs w:val="20"/>
            </w:rPr>
          </w:pPr>
          <w:r>
            <w:rPr>
              <w:b/>
              <w:bCs/>
              <w:color w:val="595959"/>
              <w:sz w:val="20"/>
              <w:szCs w:val="20"/>
            </w:rPr>
            <w:t>COMPILED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564BD0" w:rsidRDefault="00564BD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075A5D" w:rsidP="00C33F68">
          <w:pPr>
            <w:pStyle w:val="Footer"/>
            <w:rPr>
              <w:b/>
              <w:bCs/>
              <w:color w:val="595959"/>
              <w:sz w:val="20"/>
              <w:szCs w:val="20"/>
            </w:rPr>
          </w:pPr>
          <w:r>
            <w:rPr>
              <w:b/>
              <w:bCs/>
              <w:color w:val="595959"/>
              <w:sz w:val="20"/>
              <w:szCs w:val="20"/>
            </w:rPr>
            <w:t>COMPANY</w:t>
          </w:r>
          <w:r w:rsidR="00564BD0">
            <w:rPr>
              <w:b/>
              <w:bCs/>
              <w:color w:val="595959"/>
              <w:sz w:val="20"/>
              <w:szCs w:val="20"/>
            </w:rPr>
            <w:t>:</w:t>
          </w:r>
        </w:p>
      </w:tc>
      <w:tc>
        <w:tcPr>
          <w:tcW w:w="4536" w:type="dxa"/>
          <w:gridSpan w:val="3"/>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color w:val="595959"/>
              <w:sz w:val="20"/>
              <w:szCs w:val="20"/>
            </w:rPr>
          </w:pPr>
          <w:r>
            <w:rPr>
              <w:color w:val="595959"/>
              <w:sz w:val="20"/>
              <w:szCs w:val="20"/>
            </w:rPr>
            <w:t>IQMS GROUP</w:t>
          </w:r>
        </w:p>
      </w:tc>
    </w:tr>
    <w:tr w:rsidR="00564BD0" w:rsidTr="00E311D5">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b/>
              <w:bCs/>
              <w:color w:val="595959"/>
              <w:sz w:val="20"/>
              <w:szCs w:val="20"/>
            </w:rPr>
          </w:pPr>
          <w:r>
            <w:rPr>
              <w:b/>
              <w:bCs/>
              <w:color w:val="595959"/>
              <w:sz w:val="20"/>
              <w:szCs w:val="20"/>
            </w:rPr>
            <w:t>APPROVED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564BD0" w:rsidRDefault="00564BD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b/>
              <w:bCs/>
              <w:color w:val="595959"/>
              <w:sz w:val="20"/>
              <w:szCs w:val="20"/>
            </w:rPr>
          </w:pPr>
          <w:r>
            <w:rPr>
              <w:b/>
              <w:bCs/>
              <w:color w:val="595959"/>
              <w:sz w:val="20"/>
              <w:szCs w:val="20"/>
            </w:rPr>
            <w:t>DOCUMENT NO:</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color w:val="595959"/>
              <w:sz w:val="20"/>
              <w:szCs w:val="20"/>
            </w:rPr>
          </w:pPr>
          <w:r w:rsidRPr="002C5981">
            <w:rPr>
              <w:color w:val="595959"/>
              <w:sz w:val="20"/>
              <w:szCs w:val="20"/>
            </w:rPr>
            <w:t>IQMS-MT-P-001</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b/>
              <w:bCs/>
              <w:color w:val="595959"/>
              <w:sz w:val="20"/>
              <w:szCs w:val="20"/>
            </w:rPr>
          </w:pPr>
          <w:r>
            <w:rPr>
              <w:b/>
              <w:bCs/>
              <w:color w:val="595959"/>
              <w:sz w:val="20"/>
              <w:szCs w:val="20"/>
            </w:rPr>
            <w:t>REVISION:</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color w:val="595959"/>
              <w:sz w:val="20"/>
              <w:szCs w:val="20"/>
            </w:rPr>
          </w:pPr>
          <w:r>
            <w:rPr>
              <w:color w:val="595959"/>
              <w:sz w:val="20"/>
              <w:szCs w:val="20"/>
            </w:rPr>
            <w:t>00</w:t>
          </w:r>
        </w:p>
      </w:tc>
    </w:tr>
    <w:tr w:rsidR="00564BD0" w:rsidTr="00E311D5">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b/>
              <w:bCs/>
              <w:color w:val="595959"/>
              <w:sz w:val="20"/>
              <w:szCs w:val="20"/>
            </w:rPr>
          </w:pPr>
          <w:r>
            <w:rPr>
              <w:b/>
              <w:bCs/>
              <w:color w:val="595959"/>
              <w:sz w:val="20"/>
              <w:szCs w:val="20"/>
            </w:rPr>
            <w:t>REVIEWED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564BD0" w:rsidRDefault="00564BD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b/>
              <w:bCs/>
              <w:color w:val="595959"/>
              <w:sz w:val="20"/>
              <w:szCs w:val="20"/>
            </w:rPr>
          </w:pPr>
          <w:r>
            <w:rPr>
              <w:b/>
              <w:bCs/>
              <w:color w:val="595959"/>
              <w:sz w:val="20"/>
              <w:szCs w:val="20"/>
            </w:rPr>
            <w:t>DOCUMENT DATE:</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color w:val="595959"/>
              <w:sz w:val="20"/>
              <w:szCs w:val="20"/>
            </w:rPr>
          </w:pPr>
          <w:r>
            <w:rPr>
              <w:color w:val="595959"/>
              <w:sz w:val="20"/>
              <w:szCs w:val="20"/>
            </w:rPr>
            <w:t>31 MAY 2017</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b/>
              <w:bCs/>
              <w:color w:val="595959"/>
              <w:sz w:val="20"/>
              <w:szCs w:val="20"/>
            </w:rPr>
          </w:pPr>
          <w:r>
            <w:rPr>
              <w:b/>
              <w:bCs/>
              <w:color w:val="595959"/>
              <w:sz w:val="20"/>
              <w:szCs w:val="20"/>
            </w:rPr>
            <w:t>EXPIRY DATE:</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rsidR="00564BD0" w:rsidRDefault="00564BD0" w:rsidP="00C33F68">
          <w:pPr>
            <w:pStyle w:val="Footer"/>
            <w:rPr>
              <w:color w:val="595959"/>
              <w:sz w:val="20"/>
              <w:szCs w:val="20"/>
            </w:rPr>
          </w:pPr>
          <w:r>
            <w:rPr>
              <w:color w:val="595959"/>
              <w:sz w:val="20"/>
              <w:szCs w:val="20"/>
            </w:rPr>
            <w:t>31 MAY 2018</w:t>
          </w:r>
        </w:p>
      </w:tc>
    </w:tr>
  </w:tbl>
  <w:p w:rsidR="00564BD0" w:rsidRDefault="00564B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BD0" w:rsidRDefault="00564BD0" w:rsidP="008877D3">
    <w:pPr>
      <w:pStyle w:val="Footer"/>
      <w:tabs>
        <w:tab w:val="clear" w:pos="4513"/>
        <w:tab w:val="clear" w:pos="9026"/>
        <w:tab w:val="left" w:pos="5000"/>
      </w:tabs>
    </w:pPr>
  </w:p>
  <w:p w:rsidR="00564BD0" w:rsidRDefault="00564BD0" w:rsidP="008877D3">
    <w:pPr>
      <w:pStyle w:val="Footer"/>
      <w:tabs>
        <w:tab w:val="clear" w:pos="4513"/>
        <w:tab w:val="clear" w:pos="9026"/>
        <w:tab w:val="left" w:pos="50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02D6" w:rsidRDefault="00F202D6" w:rsidP="00815033">
      <w:pPr>
        <w:spacing w:after="0" w:line="240" w:lineRule="auto"/>
      </w:pPr>
      <w:bookmarkStart w:id="0" w:name="_Hlk483476693"/>
      <w:bookmarkEnd w:id="0"/>
      <w:r>
        <w:separator/>
      </w:r>
    </w:p>
  </w:footnote>
  <w:footnote w:type="continuationSeparator" w:id="0">
    <w:p w:rsidR="00F202D6" w:rsidRDefault="00F202D6" w:rsidP="008150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74282"/>
      <w:docPartObj>
        <w:docPartGallery w:val="Page Numbers (Top of Page)"/>
        <w:docPartUnique/>
      </w:docPartObj>
    </w:sdtPr>
    <w:sdtEndPr/>
    <w:sdtContent>
      <w:p w:rsidR="00564BD0" w:rsidRDefault="00564BD0">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C3322">
          <w:rPr>
            <w:b/>
            <w:bCs/>
            <w:noProof/>
          </w:rPr>
          <w:t>18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C3322">
          <w:rPr>
            <w:b/>
            <w:bCs/>
            <w:noProof/>
          </w:rPr>
          <w:t>18</w:t>
        </w:r>
        <w:r>
          <w:rPr>
            <w:b/>
            <w:bCs/>
            <w:sz w:val="24"/>
            <w:szCs w:val="24"/>
          </w:rPr>
          <w:fldChar w:fldCharType="end"/>
        </w:r>
      </w:p>
    </w:sdtContent>
  </w:sdt>
  <w:p w:rsidR="00564BD0" w:rsidRDefault="00564B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A0664"/>
    <w:multiLevelType w:val="hybridMultilevel"/>
    <w:tmpl w:val="CF6AA8E8"/>
    <w:lvl w:ilvl="0" w:tplc="4BB23C9E">
      <w:start w:val="1"/>
      <w:numFmt w:val="bullet"/>
      <w:lvlText w:val="­"/>
      <w:lvlJc w:val="left"/>
      <w:pPr>
        <w:ind w:left="1779" w:hanging="360"/>
      </w:pPr>
      <w:rPr>
        <w:rFonts w:ascii="Arial" w:hAnsi="Arial" w:hint="default"/>
      </w:rPr>
    </w:lvl>
    <w:lvl w:ilvl="1" w:tplc="1C090003">
      <w:start w:val="1"/>
      <w:numFmt w:val="bullet"/>
      <w:lvlText w:val="o"/>
      <w:lvlJc w:val="left"/>
      <w:pPr>
        <w:ind w:left="2499" w:hanging="360"/>
      </w:pPr>
      <w:rPr>
        <w:rFonts w:ascii="Courier New" w:hAnsi="Courier New" w:cs="Courier New" w:hint="default"/>
      </w:rPr>
    </w:lvl>
    <w:lvl w:ilvl="2" w:tplc="1C090005">
      <w:start w:val="1"/>
      <w:numFmt w:val="bullet"/>
      <w:lvlText w:val=""/>
      <w:lvlJc w:val="left"/>
      <w:pPr>
        <w:ind w:left="3219" w:hanging="360"/>
      </w:pPr>
      <w:rPr>
        <w:rFonts w:ascii="Wingdings" w:hAnsi="Wingdings" w:hint="default"/>
      </w:rPr>
    </w:lvl>
    <w:lvl w:ilvl="3" w:tplc="1C090001">
      <w:start w:val="1"/>
      <w:numFmt w:val="bullet"/>
      <w:lvlText w:val=""/>
      <w:lvlJc w:val="left"/>
      <w:pPr>
        <w:ind w:left="3939" w:hanging="360"/>
      </w:pPr>
      <w:rPr>
        <w:rFonts w:ascii="Symbol" w:hAnsi="Symbol" w:hint="default"/>
      </w:rPr>
    </w:lvl>
    <w:lvl w:ilvl="4" w:tplc="1C090003">
      <w:start w:val="1"/>
      <w:numFmt w:val="bullet"/>
      <w:lvlText w:val="o"/>
      <w:lvlJc w:val="left"/>
      <w:pPr>
        <w:ind w:left="4659" w:hanging="360"/>
      </w:pPr>
      <w:rPr>
        <w:rFonts w:ascii="Courier New" w:hAnsi="Courier New" w:cs="Courier New" w:hint="default"/>
      </w:rPr>
    </w:lvl>
    <w:lvl w:ilvl="5" w:tplc="1C090005">
      <w:start w:val="1"/>
      <w:numFmt w:val="bullet"/>
      <w:lvlText w:val=""/>
      <w:lvlJc w:val="left"/>
      <w:pPr>
        <w:ind w:left="5379" w:hanging="360"/>
      </w:pPr>
      <w:rPr>
        <w:rFonts w:ascii="Wingdings" w:hAnsi="Wingdings" w:hint="default"/>
      </w:rPr>
    </w:lvl>
    <w:lvl w:ilvl="6" w:tplc="1C090001">
      <w:start w:val="1"/>
      <w:numFmt w:val="bullet"/>
      <w:lvlText w:val=""/>
      <w:lvlJc w:val="left"/>
      <w:pPr>
        <w:ind w:left="6099" w:hanging="360"/>
      </w:pPr>
      <w:rPr>
        <w:rFonts w:ascii="Symbol" w:hAnsi="Symbol" w:hint="default"/>
      </w:rPr>
    </w:lvl>
    <w:lvl w:ilvl="7" w:tplc="1C090003">
      <w:start w:val="1"/>
      <w:numFmt w:val="bullet"/>
      <w:lvlText w:val="o"/>
      <w:lvlJc w:val="left"/>
      <w:pPr>
        <w:ind w:left="6819" w:hanging="360"/>
      </w:pPr>
      <w:rPr>
        <w:rFonts w:ascii="Courier New" w:hAnsi="Courier New" w:cs="Courier New" w:hint="default"/>
      </w:rPr>
    </w:lvl>
    <w:lvl w:ilvl="8" w:tplc="1C090005">
      <w:start w:val="1"/>
      <w:numFmt w:val="bullet"/>
      <w:lvlText w:val=""/>
      <w:lvlJc w:val="left"/>
      <w:pPr>
        <w:ind w:left="7539" w:hanging="360"/>
      </w:pPr>
      <w:rPr>
        <w:rFonts w:ascii="Wingdings" w:hAnsi="Wingdings" w:hint="default"/>
      </w:rPr>
    </w:lvl>
  </w:abstractNum>
  <w:abstractNum w:abstractNumId="1">
    <w:nsid w:val="0F6C57BE"/>
    <w:multiLevelType w:val="hybridMultilevel"/>
    <w:tmpl w:val="B726B4F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13BD6F9E"/>
    <w:multiLevelType w:val="hybridMultilevel"/>
    <w:tmpl w:val="2A5C814A"/>
    <w:lvl w:ilvl="0" w:tplc="AF26CF38">
      <w:start w:val="5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264A2F37"/>
    <w:multiLevelType w:val="hybridMultilevel"/>
    <w:tmpl w:val="2190E51A"/>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4">
    <w:nsid w:val="2C1F5B5C"/>
    <w:multiLevelType w:val="hybridMultilevel"/>
    <w:tmpl w:val="4C7233C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
    <w:nsid w:val="3B8643D5"/>
    <w:multiLevelType w:val="hybridMultilevel"/>
    <w:tmpl w:val="37C8594C"/>
    <w:lvl w:ilvl="0" w:tplc="1C090017">
      <w:start w:val="1"/>
      <w:numFmt w:val="lowerLetter"/>
      <w:lvlText w:val="%1)"/>
      <w:lvlJc w:val="left"/>
      <w:pPr>
        <w:ind w:left="1287" w:hanging="360"/>
      </w:pPr>
    </w:lvl>
    <w:lvl w:ilvl="1" w:tplc="0A7464FE">
      <w:start w:val="6"/>
      <w:numFmt w:val="bullet"/>
      <w:lvlText w:val="•"/>
      <w:lvlJc w:val="left"/>
      <w:pPr>
        <w:ind w:left="2382" w:hanging="735"/>
      </w:pPr>
      <w:rPr>
        <w:rFonts w:ascii="Calibri" w:eastAsiaTheme="minorHAnsi" w:hAnsi="Calibri" w:cs="Calibri" w:hint="default"/>
      </w:rPr>
    </w:lvl>
    <w:lvl w:ilvl="2" w:tplc="1C09001B">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6">
    <w:nsid w:val="3CEF6CFA"/>
    <w:multiLevelType w:val="hybridMultilevel"/>
    <w:tmpl w:val="1C96059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5736774F"/>
    <w:multiLevelType w:val="hybridMultilevel"/>
    <w:tmpl w:val="DDFCADD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8">
    <w:nsid w:val="605F5F03"/>
    <w:multiLevelType w:val="hybridMultilevel"/>
    <w:tmpl w:val="7A045A04"/>
    <w:lvl w:ilvl="0" w:tplc="F52064A4">
      <w:start w:val="1"/>
      <w:numFmt w:val="bullet"/>
      <w:lvlText w:val="•"/>
      <w:lvlJc w:val="left"/>
      <w:pPr>
        <w:ind w:left="1080" w:hanging="360"/>
      </w:pPr>
      <w:rPr>
        <w:rFonts w:ascii="Arial" w:hAnsi="Arial" w:cs="Times New Roman"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9">
    <w:nsid w:val="6689609E"/>
    <w:multiLevelType w:val="hybridMultilevel"/>
    <w:tmpl w:val="C72A399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67BE42C1"/>
    <w:multiLevelType w:val="hybridMultilevel"/>
    <w:tmpl w:val="2D9E963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1">
    <w:nsid w:val="690374B6"/>
    <w:multiLevelType w:val="hybridMultilevel"/>
    <w:tmpl w:val="5A82936C"/>
    <w:lvl w:ilvl="0" w:tplc="1C090017">
      <w:start w:val="1"/>
      <w:numFmt w:val="lowerLetter"/>
      <w:lvlText w:val="%1)"/>
      <w:lvlJc w:val="left"/>
      <w:pPr>
        <w:ind w:left="1854" w:hanging="360"/>
      </w:pPr>
    </w:lvl>
    <w:lvl w:ilvl="1" w:tplc="1C090019" w:tentative="1">
      <w:start w:val="1"/>
      <w:numFmt w:val="lowerLetter"/>
      <w:lvlText w:val="%2."/>
      <w:lvlJc w:val="left"/>
      <w:pPr>
        <w:ind w:left="2574" w:hanging="360"/>
      </w:pPr>
    </w:lvl>
    <w:lvl w:ilvl="2" w:tplc="1C09001B" w:tentative="1">
      <w:start w:val="1"/>
      <w:numFmt w:val="lowerRoman"/>
      <w:lvlText w:val="%3."/>
      <w:lvlJc w:val="right"/>
      <w:pPr>
        <w:ind w:left="3294" w:hanging="180"/>
      </w:pPr>
    </w:lvl>
    <w:lvl w:ilvl="3" w:tplc="1C09000F" w:tentative="1">
      <w:start w:val="1"/>
      <w:numFmt w:val="decimal"/>
      <w:lvlText w:val="%4."/>
      <w:lvlJc w:val="left"/>
      <w:pPr>
        <w:ind w:left="4014" w:hanging="360"/>
      </w:pPr>
    </w:lvl>
    <w:lvl w:ilvl="4" w:tplc="1C090019" w:tentative="1">
      <w:start w:val="1"/>
      <w:numFmt w:val="lowerLetter"/>
      <w:lvlText w:val="%5."/>
      <w:lvlJc w:val="left"/>
      <w:pPr>
        <w:ind w:left="4734" w:hanging="360"/>
      </w:pPr>
    </w:lvl>
    <w:lvl w:ilvl="5" w:tplc="1C09001B" w:tentative="1">
      <w:start w:val="1"/>
      <w:numFmt w:val="lowerRoman"/>
      <w:lvlText w:val="%6."/>
      <w:lvlJc w:val="right"/>
      <w:pPr>
        <w:ind w:left="5454" w:hanging="180"/>
      </w:pPr>
    </w:lvl>
    <w:lvl w:ilvl="6" w:tplc="1C09000F" w:tentative="1">
      <w:start w:val="1"/>
      <w:numFmt w:val="decimal"/>
      <w:lvlText w:val="%7."/>
      <w:lvlJc w:val="left"/>
      <w:pPr>
        <w:ind w:left="6174" w:hanging="360"/>
      </w:pPr>
    </w:lvl>
    <w:lvl w:ilvl="7" w:tplc="1C090019" w:tentative="1">
      <w:start w:val="1"/>
      <w:numFmt w:val="lowerLetter"/>
      <w:lvlText w:val="%8."/>
      <w:lvlJc w:val="left"/>
      <w:pPr>
        <w:ind w:left="6894" w:hanging="360"/>
      </w:pPr>
    </w:lvl>
    <w:lvl w:ilvl="8" w:tplc="1C09001B" w:tentative="1">
      <w:start w:val="1"/>
      <w:numFmt w:val="lowerRoman"/>
      <w:lvlText w:val="%9."/>
      <w:lvlJc w:val="right"/>
      <w:pPr>
        <w:ind w:left="7614" w:hanging="180"/>
      </w:pPr>
    </w:lvl>
  </w:abstractNum>
  <w:abstractNum w:abstractNumId="12">
    <w:nsid w:val="6EEE6743"/>
    <w:multiLevelType w:val="hybridMultilevel"/>
    <w:tmpl w:val="A7C23ADC"/>
    <w:lvl w:ilvl="0" w:tplc="F52064A4">
      <w:start w:val="1"/>
      <w:numFmt w:val="bullet"/>
      <w:lvlText w:val="•"/>
      <w:lvlJc w:val="left"/>
      <w:pPr>
        <w:ind w:left="360" w:hanging="360"/>
      </w:pPr>
      <w:rPr>
        <w:rFonts w:ascii="Arial" w:hAnsi="Arial" w:cs="Times New Roman"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3">
    <w:nsid w:val="72450161"/>
    <w:multiLevelType w:val="hybridMultilevel"/>
    <w:tmpl w:val="46CC611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nsid w:val="72A15C8D"/>
    <w:multiLevelType w:val="hybridMultilevel"/>
    <w:tmpl w:val="8654ACF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nsid w:val="767F3118"/>
    <w:multiLevelType w:val="hybridMultilevel"/>
    <w:tmpl w:val="2CA0856A"/>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6">
    <w:nsid w:val="77FC40D9"/>
    <w:multiLevelType w:val="hybridMultilevel"/>
    <w:tmpl w:val="622C894E"/>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1"/>
  </w:num>
  <w:num w:numId="8">
    <w:abstractNumId w:val="5"/>
  </w:num>
  <w:num w:numId="9">
    <w:abstractNumId w:val="9"/>
  </w:num>
  <w:num w:numId="10">
    <w:abstractNumId w:val="0"/>
  </w:num>
  <w:num w:numId="11">
    <w:abstractNumId w:val="3"/>
  </w:num>
  <w:num w:numId="12">
    <w:abstractNumId w:val="13"/>
  </w:num>
  <w:num w:numId="13">
    <w:abstractNumId w:val="1"/>
  </w:num>
  <w:num w:numId="14">
    <w:abstractNumId w:val="6"/>
  </w:num>
  <w:num w:numId="15">
    <w:abstractNumId w:val="2"/>
  </w:num>
  <w:num w:numId="16">
    <w:abstractNumId w:val="10"/>
  </w:num>
  <w:num w:numId="17">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1" w:cryptProviderType="rsaFull" w:cryptAlgorithmClass="hash" w:cryptAlgorithmType="typeAny" w:cryptAlgorithmSid="4" w:cryptSpinCount="100000" w:hash="I9V3OYh69qbSVip1f+FQUlGZNto=" w:salt="1jDRb6KE8p3AhEZlM6ezj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8D0"/>
    <w:rsid w:val="0000574B"/>
    <w:rsid w:val="00020C8E"/>
    <w:rsid w:val="000261FF"/>
    <w:rsid w:val="0003711C"/>
    <w:rsid w:val="000375D8"/>
    <w:rsid w:val="00037920"/>
    <w:rsid w:val="00043020"/>
    <w:rsid w:val="0006289E"/>
    <w:rsid w:val="00062BC7"/>
    <w:rsid w:val="00075A5D"/>
    <w:rsid w:val="0009275A"/>
    <w:rsid w:val="000933D9"/>
    <w:rsid w:val="00096070"/>
    <w:rsid w:val="000A2696"/>
    <w:rsid w:val="000B2F31"/>
    <w:rsid w:val="000C0E28"/>
    <w:rsid w:val="000C6AD3"/>
    <w:rsid w:val="000D2C17"/>
    <w:rsid w:val="000E0862"/>
    <w:rsid w:val="000E12F2"/>
    <w:rsid w:val="001123F2"/>
    <w:rsid w:val="00125324"/>
    <w:rsid w:val="00144A59"/>
    <w:rsid w:val="001613B2"/>
    <w:rsid w:val="001971E2"/>
    <w:rsid w:val="001A64BB"/>
    <w:rsid w:val="001C071C"/>
    <w:rsid w:val="001C6C8A"/>
    <w:rsid w:val="00205E83"/>
    <w:rsid w:val="002120BA"/>
    <w:rsid w:val="0021261F"/>
    <w:rsid w:val="00237CD2"/>
    <w:rsid w:val="00273FE1"/>
    <w:rsid w:val="0028054C"/>
    <w:rsid w:val="002973E8"/>
    <w:rsid w:val="002A463D"/>
    <w:rsid w:val="002B5C74"/>
    <w:rsid w:val="002B7CE4"/>
    <w:rsid w:val="002C5981"/>
    <w:rsid w:val="002C78C9"/>
    <w:rsid w:val="00300115"/>
    <w:rsid w:val="0032072B"/>
    <w:rsid w:val="00333310"/>
    <w:rsid w:val="003421F7"/>
    <w:rsid w:val="00356AD6"/>
    <w:rsid w:val="003633EA"/>
    <w:rsid w:val="00363893"/>
    <w:rsid w:val="00370F77"/>
    <w:rsid w:val="00376B2C"/>
    <w:rsid w:val="003B32E6"/>
    <w:rsid w:val="003B7B6C"/>
    <w:rsid w:val="003D204F"/>
    <w:rsid w:val="003E1ABE"/>
    <w:rsid w:val="00412571"/>
    <w:rsid w:val="004325A6"/>
    <w:rsid w:val="00472652"/>
    <w:rsid w:val="004C0444"/>
    <w:rsid w:val="004C574A"/>
    <w:rsid w:val="004D0005"/>
    <w:rsid w:val="00503448"/>
    <w:rsid w:val="00564BD0"/>
    <w:rsid w:val="005868EF"/>
    <w:rsid w:val="00594B4F"/>
    <w:rsid w:val="005954F9"/>
    <w:rsid w:val="005A261D"/>
    <w:rsid w:val="005D3AF0"/>
    <w:rsid w:val="006040CC"/>
    <w:rsid w:val="00613F18"/>
    <w:rsid w:val="00634E66"/>
    <w:rsid w:val="00690F76"/>
    <w:rsid w:val="006A3243"/>
    <w:rsid w:val="006D4D00"/>
    <w:rsid w:val="006E2731"/>
    <w:rsid w:val="006E560F"/>
    <w:rsid w:val="006E7F1F"/>
    <w:rsid w:val="006F5EF4"/>
    <w:rsid w:val="007550B5"/>
    <w:rsid w:val="00796065"/>
    <w:rsid w:val="007D66A4"/>
    <w:rsid w:val="00815033"/>
    <w:rsid w:val="0083327B"/>
    <w:rsid w:val="00857575"/>
    <w:rsid w:val="008644E6"/>
    <w:rsid w:val="008877D3"/>
    <w:rsid w:val="008B6B00"/>
    <w:rsid w:val="008C3084"/>
    <w:rsid w:val="008D7A2E"/>
    <w:rsid w:val="009206CB"/>
    <w:rsid w:val="00957CAA"/>
    <w:rsid w:val="00980546"/>
    <w:rsid w:val="009808E2"/>
    <w:rsid w:val="009A06A2"/>
    <w:rsid w:val="009B570B"/>
    <w:rsid w:val="009B586C"/>
    <w:rsid w:val="009B5FBD"/>
    <w:rsid w:val="009C6C99"/>
    <w:rsid w:val="009D28CD"/>
    <w:rsid w:val="009D7E65"/>
    <w:rsid w:val="009E3415"/>
    <w:rsid w:val="00A016FA"/>
    <w:rsid w:val="00A0391D"/>
    <w:rsid w:val="00A141A3"/>
    <w:rsid w:val="00A207F5"/>
    <w:rsid w:val="00A5720B"/>
    <w:rsid w:val="00A57E32"/>
    <w:rsid w:val="00A6344D"/>
    <w:rsid w:val="00A67DB5"/>
    <w:rsid w:val="00AB5D35"/>
    <w:rsid w:val="00AD278C"/>
    <w:rsid w:val="00B0386D"/>
    <w:rsid w:val="00B12B74"/>
    <w:rsid w:val="00B51290"/>
    <w:rsid w:val="00B635F4"/>
    <w:rsid w:val="00B75093"/>
    <w:rsid w:val="00BA3D0A"/>
    <w:rsid w:val="00BB537D"/>
    <w:rsid w:val="00C3093C"/>
    <w:rsid w:val="00C33F68"/>
    <w:rsid w:val="00C601FB"/>
    <w:rsid w:val="00C82BDC"/>
    <w:rsid w:val="00CD5F1F"/>
    <w:rsid w:val="00CE0886"/>
    <w:rsid w:val="00CF4B94"/>
    <w:rsid w:val="00D1537C"/>
    <w:rsid w:val="00D1694E"/>
    <w:rsid w:val="00D27B1C"/>
    <w:rsid w:val="00D50206"/>
    <w:rsid w:val="00D56AE2"/>
    <w:rsid w:val="00D77817"/>
    <w:rsid w:val="00D83960"/>
    <w:rsid w:val="00D87460"/>
    <w:rsid w:val="00DA0535"/>
    <w:rsid w:val="00DA45B6"/>
    <w:rsid w:val="00DB5531"/>
    <w:rsid w:val="00DC3322"/>
    <w:rsid w:val="00DC6DA7"/>
    <w:rsid w:val="00DD1FF2"/>
    <w:rsid w:val="00DE7DA2"/>
    <w:rsid w:val="00E14BC2"/>
    <w:rsid w:val="00E30832"/>
    <w:rsid w:val="00E311D5"/>
    <w:rsid w:val="00E708D0"/>
    <w:rsid w:val="00E774D8"/>
    <w:rsid w:val="00EA0774"/>
    <w:rsid w:val="00ED033C"/>
    <w:rsid w:val="00F03037"/>
    <w:rsid w:val="00F202D6"/>
    <w:rsid w:val="00F94579"/>
    <w:rsid w:val="00FA5634"/>
    <w:rsid w:val="00FE3903"/>
    <w:rsid w:val="00FF1F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34"/>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34"/>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29767">
      <w:bodyDiv w:val="1"/>
      <w:marLeft w:val="0"/>
      <w:marRight w:val="0"/>
      <w:marTop w:val="0"/>
      <w:marBottom w:val="0"/>
      <w:divBdr>
        <w:top w:val="none" w:sz="0" w:space="0" w:color="auto"/>
        <w:left w:val="none" w:sz="0" w:space="0" w:color="auto"/>
        <w:bottom w:val="none" w:sz="0" w:space="0" w:color="auto"/>
        <w:right w:val="none" w:sz="0" w:space="0" w:color="auto"/>
      </w:divBdr>
    </w:div>
    <w:div w:id="424308657">
      <w:bodyDiv w:val="1"/>
      <w:marLeft w:val="0"/>
      <w:marRight w:val="0"/>
      <w:marTop w:val="0"/>
      <w:marBottom w:val="0"/>
      <w:divBdr>
        <w:top w:val="none" w:sz="0" w:space="0" w:color="auto"/>
        <w:left w:val="none" w:sz="0" w:space="0" w:color="auto"/>
        <w:bottom w:val="none" w:sz="0" w:space="0" w:color="auto"/>
        <w:right w:val="none" w:sz="0" w:space="0" w:color="auto"/>
      </w:divBdr>
    </w:div>
    <w:div w:id="604117200">
      <w:bodyDiv w:val="1"/>
      <w:marLeft w:val="0"/>
      <w:marRight w:val="0"/>
      <w:marTop w:val="0"/>
      <w:marBottom w:val="0"/>
      <w:divBdr>
        <w:top w:val="none" w:sz="0" w:space="0" w:color="auto"/>
        <w:left w:val="none" w:sz="0" w:space="0" w:color="auto"/>
        <w:bottom w:val="none" w:sz="0" w:space="0" w:color="auto"/>
        <w:right w:val="none" w:sz="0" w:space="0" w:color="auto"/>
      </w:divBdr>
    </w:div>
    <w:div w:id="669479971">
      <w:bodyDiv w:val="1"/>
      <w:marLeft w:val="0"/>
      <w:marRight w:val="0"/>
      <w:marTop w:val="0"/>
      <w:marBottom w:val="0"/>
      <w:divBdr>
        <w:top w:val="none" w:sz="0" w:space="0" w:color="auto"/>
        <w:left w:val="none" w:sz="0" w:space="0" w:color="auto"/>
        <w:bottom w:val="none" w:sz="0" w:space="0" w:color="auto"/>
        <w:right w:val="none" w:sz="0" w:space="0" w:color="auto"/>
      </w:divBdr>
    </w:div>
    <w:div w:id="694619054">
      <w:bodyDiv w:val="1"/>
      <w:marLeft w:val="0"/>
      <w:marRight w:val="0"/>
      <w:marTop w:val="0"/>
      <w:marBottom w:val="0"/>
      <w:divBdr>
        <w:top w:val="none" w:sz="0" w:space="0" w:color="auto"/>
        <w:left w:val="none" w:sz="0" w:space="0" w:color="auto"/>
        <w:bottom w:val="none" w:sz="0" w:space="0" w:color="auto"/>
        <w:right w:val="none" w:sz="0" w:space="0" w:color="auto"/>
      </w:divBdr>
    </w:div>
    <w:div w:id="886260113">
      <w:bodyDiv w:val="1"/>
      <w:marLeft w:val="0"/>
      <w:marRight w:val="0"/>
      <w:marTop w:val="0"/>
      <w:marBottom w:val="0"/>
      <w:divBdr>
        <w:top w:val="none" w:sz="0" w:space="0" w:color="auto"/>
        <w:left w:val="none" w:sz="0" w:space="0" w:color="auto"/>
        <w:bottom w:val="none" w:sz="0" w:space="0" w:color="auto"/>
        <w:right w:val="none" w:sz="0" w:space="0" w:color="auto"/>
      </w:divBdr>
    </w:div>
    <w:div w:id="1367490695">
      <w:bodyDiv w:val="1"/>
      <w:marLeft w:val="0"/>
      <w:marRight w:val="0"/>
      <w:marTop w:val="0"/>
      <w:marBottom w:val="0"/>
      <w:divBdr>
        <w:top w:val="none" w:sz="0" w:space="0" w:color="auto"/>
        <w:left w:val="none" w:sz="0" w:space="0" w:color="auto"/>
        <w:bottom w:val="none" w:sz="0" w:space="0" w:color="auto"/>
        <w:right w:val="none" w:sz="0" w:space="0" w:color="auto"/>
      </w:divBdr>
    </w:div>
    <w:div w:id="1495031464">
      <w:bodyDiv w:val="1"/>
      <w:marLeft w:val="0"/>
      <w:marRight w:val="0"/>
      <w:marTop w:val="0"/>
      <w:marBottom w:val="0"/>
      <w:divBdr>
        <w:top w:val="none" w:sz="0" w:space="0" w:color="auto"/>
        <w:left w:val="none" w:sz="0" w:space="0" w:color="auto"/>
        <w:bottom w:val="none" w:sz="0" w:space="0" w:color="auto"/>
        <w:right w:val="none" w:sz="0" w:space="0" w:color="auto"/>
      </w:divBdr>
    </w:div>
    <w:div w:id="1687516775">
      <w:bodyDiv w:val="1"/>
      <w:marLeft w:val="0"/>
      <w:marRight w:val="0"/>
      <w:marTop w:val="0"/>
      <w:marBottom w:val="0"/>
      <w:divBdr>
        <w:top w:val="none" w:sz="0" w:space="0" w:color="auto"/>
        <w:left w:val="none" w:sz="0" w:space="0" w:color="auto"/>
        <w:bottom w:val="none" w:sz="0" w:space="0" w:color="auto"/>
        <w:right w:val="none" w:sz="0" w:space="0" w:color="auto"/>
      </w:divBdr>
    </w:div>
    <w:div w:id="195732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pt@iqms.co.za" TargetMode="External"/><Relationship Id="rId18" Type="http://schemas.openxmlformats.org/officeDocument/2006/relationships/image" Target="cid:image006.png@01D2DA19.8AB570F0" TargetMode="External"/><Relationship Id="rId26" Type="http://schemas.openxmlformats.org/officeDocument/2006/relationships/image" Target="cid:image010.png@01D2DA19.8AB570F0" TargetMode="Externa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image" Target="cid:image014.png@01D2DA19.8AB570F0" TargetMode="External"/><Relationship Id="rId42" Type="http://schemas.openxmlformats.org/officeDocument/2006/relationships/image" Target="cid:image018.png@01D2DA19.8AB570F0" TargetMode="External"/><Relationship Id="rId47" Type="http://schemas.openxmlformats.org/officeDocument/2006/relationships/image" Target="media/image21.png"/><Relationship Id="rId50" Type="http://schemas.openxmlformats.org/officeDocument/2006/relationships/image" Target="cid:image022.png@01D2DA19.8AB570F0" TargetMode="External"/><Relationship Id="rId55" Type="http://schemas.openxmlformats.org/officeDocument/2006/relationships/image" Target="media/image25.png"/><Relationship Id="rId63"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cid:image007.png@01D2DA19.8AB570F0" TargetMode="External"/><Relationship Id="rId29" Type="http://schemas.openxmlformats.org/officeDocument/2006/relationships/image" Target="media/image12.png"/><Relationship Id="rId41" Type="http://schemas.openxmlformats.org/officeDocument/2006/relationships/image" Target="media/image18.png"/><Relationship Id="rId54" Type="http://schemas.openxmlformats.org/officeDocument/2006/relationships/image" Target="cid:image024.png@01D2DA19.8AB570F0"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cid:image009.png@01D2DA19.8AB570F0" TargetMode="External"/><Relationship Id="rId32" Type="http://schemas.openxmlformats.org/officeDocument/2006/relationships/image" Target="cid:image013.png@01D2DA19.8AB570F0" TargetMode="External"/><Relationship Id="rId37" Type="http://schemas.openxmlformats.org/officeDocument/2006/relationships/image" Target="media/image16.png"/><Relationship Id="rId40" Type="http://schemas.openxmlformats.org/officeDocument/2006/relationships/image" Target="cid:image017.png@01D2DA19.8AB570F0" TargetMode="External"/><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cid:image011.png@01D2DA19.8AB570F0" TargetMode="External"/><Relationship Id="rId36" Type="http://schemas.openxmlformats.org/officeDocument/2006/relationships/image" Target="cid:image015.png@01D2DA19.8AB570F0" TargetMode="External"/><Relationship Id="rId49" Type="http://schemas.openxmlformats.org/officeDocument/2006/relationships/image" Target="media/image22.png"/><Relationship Id="rId57" Type="http://schemas.openxmlformats.org/officeDocument/2006/relationships/image" Target="media/image26.png"/><Relationship Id="rId61" Type="http://schemas.openxmlformats.org/officeDocument/2006/relationships/header" Target="header1.xml"/><Relationship Id="rId10" Type="http://schemas.openxmlformats.org/officeDocument/2006/relationships/image" Target="cid:ii_15c0b6bad60f14a5" TargetMode="Externa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image" Target="cid:image019.png@01D2DA19.8AB570F0" TargetMode="External"/><Relationship Id="rId52" Type="http://schemas.openxmlformats.org/officeDocument/2006/relationships/image" Target="cid:image023.png@01D2DA19.8AB570F0" TargetMode="External"/><Relationship Id="rId60" Type="http://schemas.openxmlformats.org/officeDocument/2006/relationships/image" Target="media/image29.png"/><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cid:image008.png@01D2DA19.8AB570F0" TargetMode="External"/><Relationship Id="rId27" Type="http://schemas.openxmlformats.org/officeDocument/2006/relationships/image" Target="media/image11.png"/><Relationship Id="rId30" Type="http://schemas.openxmlformats.org/officeDocument/2006/relationships/image" Target="cid:image012.png@01D2DA19.8AB570F0" TargetMode="Externa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image" Target="cid:image021.png@01D2DA19.8AB570F0" TargetMode="External"/><Relationship Id="rId56" Type="http://schemas.openxmlformats.org/officeDocument/2006/relationships/image" Target="cid:image025.png@01D2DA19.8AB570F0"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mailto:cpt@iqms.co.za"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cid:image016.png@01D2DA19.8AB570F0" TargetMode="External"/><Relationship Id="rId46" Type="http://schemas.openxmlformats.org/officeDocument/2006/relationships/image" Target="cid:image020.png@01D2DA19.8AB570F0" TargetMode="External"/><Relationship Id="rId5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B74F6-D40F-4054-AD4E-E77D4D435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2754</Words>
  <Characters>15702</Characters>
  <Application>Microsoft Office Word</Application>
  <DocSecurity>8</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Jurie Buys</Manager>
  <Company>Dynamic NDT Administrators (DNA)</Company>
  <LinksUpToDate>false</LinksUpToDate>
  <CharactersWithSpaces>18420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MT</dc:title>
  <dc:subject>ISO 9001:2015</dc:subject>
  <dc:creator>IQMS Group</dc:creator>
  <cp:keywords/>
  <dc:description/>
  <cp:lastModifiedBy>magbi</cp:lastModifiedBy>
  <cp:revision>6</cp:revision>
  <cp:lastPrinted>2017-05-30T15:46:00Z</cp:lastPrinted>
  <dcterms:created xsi:type="dcterms:W3CDTF">2018-02-01T12:03:00Z</dcterms:created>
  <dcterms:modified xsi:type="dcterms:W3CDTF">2018-03-28T12:34:00Z</dcterms:modified>
</cp:coreProperties>
</file>