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31936C" w14:textId="77777777" w:rsidR="00A6344D" w:rsidRDefault="00FF1F74" w:rsidP="00A6344D">
      <w:pPr>
        <w:spacing w:after="0" w:line="240" w:lineRule="auto"/>
        <w:rPr>
          <w:rFonts w:cstheme="minorHAnsi"/>
          <w:b/>
          <w:color w:val="086572"/>
          <w:spacing w:val="10"/>
          <w:sz w:val="40"/>
          <w:szCs w:val="40"/>
        </w:rPr>
      </w:pPr>
      <w:bookmarkStart w:id="1" w:name="_Hlk483409735"/>
      <w:bookmarkStart w:id="2" w:name="_GoBack"/>
      <w:bookmarkEnd w:id="1"/>
      <w:bookmarkEnd w:id="2"/>
      <w:r>
        <w:rPr>
          <w:noProof/>
          <w:lang w:val="en-US"/>
        </w:rPr>
        <w:drawing>
          <wp:anchor distT="0" distB="0" distL="114300" distR="114300" simplePos="0" relativeHeight="251667456" behindDoc="0" locked="0" layoutInCell="1" allowOverlap="1" wp14:anchorId="55ECCABD" wp14:editId="782A8940">
            <wp:simplePos x="0" y="0"/>
            <wp:positionH relativeFrom="column">
              <wp:posOffset>-124782</wp:posOffset>
            </wp:positionH>
            <wp:positionV relativeFrom="paragraph">
              <wp:posOffset>-267335</wp:posOffset>
            </wp:positionV>
            <wp:extent cx="4970145" cy="1863804"/>
            <wp:effectExtent l="0" t="0" r="1905" b="3175"/>
            <wp:wrapNone/>
            <wp:docPr id="2" name="Picture 2" descr="Inline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line image 1"/>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4970145" cy="18638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F179F6" w14:textId="77777777" w:rsidR="00A6344D" w:rsidRDefault="00A6344D" w:rsidP="00A6344D">
      <w:pPr>
        <w:spacing w:after="0" w:line="240" w:lineRule="auto"/>
        <w:rPr>
          <w:rFonts w:cstheme="minorHAnsi"/>
          <w:b/>
          <w:color w:val="086572"/>
          <w:spacing w:val="10"/>
          <w:sz w:val="40"/>
          <w:szCs w:val="40"/>
        </w:rPr>
      </w:pPr>
    </w:p>
    <w:p w14:paraId="6EE0C980" w14:textId="77777777" w:rsidR="00A6344D" w:rsidRDefault="00A6344D" w:rsidP="00A6344D">
      <w:pPr>
        <w:spacing w:after="0" w:line="240" w:lineRule="auto"/>
        <w:rPr>
          <w:rFonts w:cstheme="minorHAnsi"/>
          <w:b/>
          <w:color w:val="086572"/>
          <w:spacing w:val="10"/>
          <w:sz w:val="40"/>
          <w:szCs w:val="40"/>
        </w:rPr>
      </w:pPr>
    </w:p>
    <w:p w14:paraId="409F2C82" w14:textId="77777777" w:rsidR="00A6344D" w:rsidRDefault="00A6344D" w:rsidP="00A6344D">
      <w:pPr>
        <w:spacing w:after="0" w:line="240" w:lineRule="auto"/>
        <w:rPr>
          <w:rFonts w:cstheme="minorHAnsi"/>
          <w:b/>
          <w:color w:val="086572"/>
          <w:spacing w:val="10"/>
          <w:sz w:val="40"/>
          <w:szCs w:val="40"/>
        </w:rPr>
      </w:pPr>
    </w:p>
    <w:p w14:paraId="357B5E8E" w14:textId="77777777" w:rsidR="00A6344D" w:rsidRDefault="00A6344D" w:rsidP="00A6344D">
      <w:pPr>
        <w:spacing w:after="0" w:line="240" w:lineRule="auto"/>
        <w:jc w:val="center"/>
        <w:rPr>
          <w:rFonts w:cstheme="minorHAnsi"/>
          <w:b/>
          <w:color w:val="086572"/>
          <w:spacing w:val="10"/>
          <w:sz w:val="40"/>
          <w:szCs w:val="40"/>
        </w:rPr>
      </w:pPr>
    </w:p>
    <w:p w14:paraId="58E73391" w14:textId="77777777" w:rsidR="00043020" w:rsidRDefault="00043020" w:rsidP="00043020">
      <w:pPr>
        <w:spacing w:after="0" w:line="276" w:lineRule="auto"/>
        <w:rPr>
          <w:rFonts w:cstheme="minorHAnsi"/>
          <w:b/>
          <w:color w:val="086572"/>
          <w:spacing w:val="10"/>
          <w:sz w:val="40"/>
          <w:szCs w:val="40"/>
        </w:rPr>
      </w:pPr>
    </w:p>
    <w:p w14:paraId="38B2348B" w14:textId="77777777" w:rsidR="009B586C" w:rsidRPr="00CF4B94" w:rsidRDefault="002C5981" w:rsidP="00A6344D">
      <w:pPr>
        <w:spacing w:after="0" w:line="276" w:lineRule="auto"/>
        <w:jc w:val="center"/>
        <w:rPr>
          <w:rFonts w:ascii="Perpetua Titling MT" w:hAnsi="Perpetua Titling MT"/>
          <w:spacing w:val="20"/>
          <w:sz w:val="40"/>
          <w:szCs w:val="40"/>
        </w:rPr>
      </w:pPr>
      <w:r>
        <w:rPr>
          <w:rFonts w:ascii="Perpetua Titling MT" w:hAnsi="Perpetua Titling MT" w:cstheme="minorHAnsi"/>
          <w:b/>
          <w:spacing w:val="20"/>
          <w:sz w:val="40"/>
          <w:szCs w:val="40"/>
        </w:rPr>
        <w:t>GENERAL PROCEDURE</w:t>
      </w:r>
    </w:p>
    <w:p w14:paraId="27967D6F" w14:textId="77777777" w:rsidR="00FA5634" w:rsidRDefault="000933D9" w:rsidP="002C5981">
      <w:pPr>
        <w:spacing w:after="0" w:line="276" w:lineRule="auto"/>
        <w:jc w:val="center"/>
        <w:rPr>
          <w:rFonts w:ascii="Perpetua Titling MT" w:hAnsi="Perpetua Titling MT" w:cstheme="minorHAnsi"/>
          <w:spacing w:val="20"/>
          <w:sz w:val="40"/>
          <w:szCs w:val="40"/>
        </w:rPr>
      </w:pPr>
      <w:r w:rsidRPr="00043020">
        <w:rPr>
          <w:rFonts w:ascii="Sitka Heading" w:hAnsi="Sitka Heading"/>
          <w:noProof/>
          <w:spacing w:val="20"/>
          <w:lang w:val="en-US"/>
        </w:rPr>
        <w:drawing>
          <wp:anchor distT="0" distB="0" distL="114300" distR="114300" simplePos="0" relativeHeight="251671552" behindDoc="1" locked="0" layoutInCell="1" allowOverlap="1" wp14:anchorId="12E05F3A" wp14:editId="44B1FB07">
            <wp:simplePos x="0" y="0"/>
            <wp:positionH relativeFrom="column">
              <wp:posOffset>124569</wp:posOffset>
            </wp:positionH>
            <wp:positionV relativeFrom="paragraph">
              <wp:posOffset>959485</wp:posOffset>
            </wp:positionV>
            <wp:extent cx="6453505" cy="6546850"/>
            <wp:effectExtent l="0" t="0" r="4445" b="6350"/>
            <wp:wrapNone/>
            <wp:docPr id="3" name="Picture 3" descr="C:\Users\User\AppData\Local\Microsoft\Windows\INetCache\Content.Word\Publicat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Word\Publication1.jpg"/>
                    <pic:cNvPicPr>
                      <a:picLocks noChangeAspect="1" noChangeArrowheads="1"/>
                    </pic:cNvPicPr>
                  </pic:nvPicPr>
                  <pic:blipFill rotWithShape="1">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t="24996" b="3271"/>
                    <a:stretch/>
                  </pic:blipFill>
                  <pic:spPr bwMode="auto">
                    <a:xfrm>
                      <a:off x="0" y="0"/>
                      <a:ext cx="6453505" cy="6546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5634">
        <w:rPr>
          <w:rFonts w:ascii="Perpetua Titling MT" w:hAnsi="Perpetua Titling MT" w:cstheme="minorHAnsi"/>
          <w:spacing w:val="20"/>
          <w:sz w:val="40"/>
          <w:szCs w:val="40"/>
        </w:rPr>
        <w:t xml:space="preserve">for </w:t>
      </w:r>
    </w:p>
    <w:p w14:paraId="5356C2FF" w14:textId="77777777" w:rsidR="002C5981" w:rsidRPr="00CF4B94" w:rsidRDefault="00DC4B2A" w:rsidP="002C5981">
      <w:pPr>
        <w:spacing w:after="0" w:line="276" w:lineRule="auto"/>
        <w:jc w:val="center"/>
        <w:rPr>
          <w:rFonts w:ascii="Perpetua Titling MT" w:hAnsi="Perpetua Titling MT" w:cstheme="minorHAnsi"/>
          <w:spacing w:val="20"/>
          <w:sz w:val="40"/>
          <w:szCs w:val="40"/>
        </w:rPr>
      </w:pPr>
      <w:r>
        <w:rPr>
          <w:rFonts w:ascii="Perpetua Titling MT" w:hAnsi="Perpetua Titling MT" w:cstheme="minorHAnsi"/>
          <w:spacing w:val="20"/>
          <w:sz w:val="40"/>
          <w:szCs w:val="40"/>
        </w:rPr>
        <w:t>ULTRASONIC THICKNESS MEASUREMENT</w:t>
      </w:r>
    </w:p>
    <w:p w14:paraId="428388E7" w14:textId="77777777" w:rsidR="009B586C" w:rsidRDefault="009B586C" w:rsidP="00A6344D">
      <w:pPr>
        <w:spacing w:after="0" w:line="240" w:lineRule="auto"/>
        <w:jc w:val="center"/>
        <w:rPr>
          <w:rFonts w:cstheme="minorHAnsi"/>
          <w:color w:val="1DA2B6"/>
          <w:spacing w:val="10"/>
          <w:sz w:val="2"/>
          <w:szCs w:val="2"/>
        </w:rPr>
      </w:pPr>
    </w:p>
    <w:p w14:paraId="4B27DEB5" w14:textId="77777777" w:rsidR="00CF4B94" w:rsidRDefault="00CF4B94" w:rsidP="00A6344D">
      <w:pPr>
        <w:spacing w:after="0" w:line="240" w:lineRule="auto"/>
        <w:jc w:val="center"/>
        <w:rPr>
          <w:rFonts w:cstheme="minorHAnsi"/>
          <w:color w:val="1DA2B6"/>
          <w:spacing w:val="10"/>
          <w:sz w:val="2"/>
          <w:szCs w:val="2"/>
        </w:rPr>
      </w:pPr>
    </w:p>
    <w:p w14:paraId="5397A8F5" w14:textId="77777777" w:rsidR="00CF4B94" w:rsidRDefault="00CF4B94" w:rsidP="00A6344D">
      <w:pPr>
        <w:spacing w:after="0" w:line="240" w:lineRule="auto"/>
        <w:jc w:val="center"/>
        <w:rPr>
          <w:rFonts w:cstheme="minorHAnsi"/>
          <w:color w:val="1DA2B6"/>
          <w:spacing w:val="10"/>
          <w:sz w:val="2"/>
          <w:szCs w:val="2"/>
        </w:rPr>
      </w:pPr>
    </w:p>
    <w:p w14:paraId="7C39ABB9" w14:textId="77777777" w:rsidR="00CF4B94" w:rsidRDefault="00CF4B94" w:rsidP="00A6344D">
      <w:pPr>
        <w:spacing w:after="0" w:line="240" w:lineRule="auto"/>
        <w:jc w:val="center"/>
        <w:rPr>
          <w:rFonts w:cstheme="minorHAnsi"/>
          <w:color w:val="1DA2B6"/>
          <w:spacing w:val="10"/>
          <w:sz w:val="2"/>
          <w:szCs w:val="2"/>
        </w:rPr>
      </w:pPr>
    </w:p>
    <w:p w14:paraId="4B7DC78D" w14:textId="77777777" w:rsidR="00CF4B94" w:rsidRDefault="00CF4B94" w:rsidP="00A6344D">
      <w:pPr>
        <w:spacing w:after="0" w:line="240" w:lineRule="auto"/>
        <w:jc w:val="center"/>
        <w:rPr>
          <w:rFonts w:cstheme="minorHAnsi"/>
          <w:color w:val="1DA2B6"/>
          <w:spacing w:val="10"/>
          <w:sz w:val="2"/>
          <w:szCs w:val="2"/>
        </w:rPr>
      </w:pPr>
    </w:p>
    <w:p w14:paraId="335D4311" w14:textId="77777777" w:rsidR="00CF4B94" w:rsidRDefault="00CF4B94" w:rsidP="00A6344D">
      <w:pPr>
        <w:spacing w:after="0" w:line="240" w:lineRule="auto"/>
        <w:jc w:val="center"/>
        <w:rPr>
          <w:rFonts w:cstheme="minorHAnsi"/>
          <w:color w:val="1DA2B6"/>
          <w:spacing w:val="10"/>
          <w:sz w:val="2"/>
          <w:szCs w:val="2"/>
        </w:rPr>
      </w:pPr>
    </w:p>
    <w:p w14:paraId="1BE2AAA9" w14:textId="77777777" w:rsidR="00CF4B94" w:rsidRDefault="00CF4B94" w:rsidP="00A6344D">
      <w:pPr>
        <w:spacing w:after="0" w:line="240" w:lineRule="auto"/>
        <w:jc w:val="center"/>
        <w:rPr>
          <w:rFonts w:cstheme="minorHAnsi"/>
          <w:color w:val="1DA2B6"/>
          <w:spacing w:val="10"/>
          <w:sz w:val="2"/>
          <w:szCs w:val="2"/>
        </w:rPr>
      </w:pPr>
    </w:p>
    <w:p w14:paraId="61B9D3CF" w14:textId="77777777" w:rsidR="00CF4B94" w:rsidRDefault="00CF4B94" w:rsidP="00A6344D">
      <w:pPr>
        <w:spacing w:after="0" w:line="240" w:lineRule="auto"/>
        <w:jc w:val="center"/>
        <w:rPr>
          <w:rFonts w:cstheme="minorHAnsi"/>
          <w:color w:val="1DA2B6"/>
          <w:spacing w:val="10"/>
          <w:sz w:val="2"/>
          <w:szCs w:val="2"/>
        </w:rPr>
      </w:pPr>
    </w:p>
    <w:p w14:paraId="30FF91CE" w14:textId="77777777" w:rsidR="00CF4B94" w:rsidRDefault="00CF4B94" w:rsidP="00A6344D">
      <w:pPr>
        <w:spacing w:after="0" w:line="240" w:lineRule="auto"/>
        <w:jc w:val="center"/>
        <w:rPr>
          <w:rFonts w:cstheme="minorHAnsi"/>
          <w:color w:val="1DA2B6"/>
          <w:spacing w:val="10"/>
          <w:sz w:val="2"/>
          <w:szCs w:val="2"/>
        </w:rPr>
      </w:pPr>
    </w:p>
    <w:p w14:paraId="57894B00" w14:textId="77777777" w:rsidR="00CF4B94" w:rsidRDefault="00CF4B94" w:rsidP="00A6344D">
      <w:pPr>
        <w:spacing w:after="0" w:line="240" w:lineRule="auto"/>
        <w:jc w:val="center"/>
        <w:rPr>
          <w:rFonts w:cstheme="minorHAnsi"/>
          <w:color w:val="1DA2B6"/>
          <w:spacing w:val="10"/>
          <w:sz w:val="2"/>
          <w:szCs w:val="2"/>
        </w:rPr>
      </w:pPr>
    </w:p>
    <w:p w14:paraId="490F1D8F" w14:textId="77777777" w:rsidR="00CF4B94" w:rsidRDefault="00CF4B94" w:rsidP="00A6344D">
      <w:pPr>
        <w:spacing w:after="0" w:line="240" w:lineRule="auto"/>
        <w:jc w:val="center"/>
        <w:rPr>
          <w:rFonts w:cstheme="minorHAnsi"/>
          <w:color w:val="1DA2B6"/>
          <w:spacing w:val="10"/>
          <w:sz w:val="2"/>
          <w:szCs w:val="2"/>
        </w:rPr>
      </w:pPr>
    </w:p>
    <w:p w14:paraId="63EDD9A1" w14:textId="77777777" w:rsidR="00CF4B94" w:rsidRDefault="00CF4B94" w:rsidP="00A6344D">
      <w:pPr>
        <w:spacing w:after="0" w:line="240" w:lineRule="auto"/>
        <w:jc w:val="center"/>
        <w:rPr>
          <w:rFonts w:cstheme="minorHAnsi"/>
          <w:color w:val="1DA2B6"/>
          <w:spacing w:val="10"/>
          <w:sz w:val="2"/>
          <w:szCs w:val="2"/>
        </w:rPr>
      </w:pPr>
    </w:p>
    <w:p w14:paraId="36C2D7CC" w14:textId="77777777" w:rsidR="00CF4B94" w:rsidRDefault="00CF4B94" w:rsidP="00A6344D">
      <w:pPr>
        <w:spacing w:after="0" w:line="240" w:lineRule="auto"/>
        <w:jc w:val="center"/>
        <w:rPr>
          <w:rFonts w:cstheme="minorHAnsi"/>
          <w:color w:val="1DA2B6"/>
          <w:spacing w:val="10"/>
          <w:sz w:val="2"/>
          <w:szCs w:val="2"/>
        </w:rPr>
      </w:pPr>
    </w:p>
    <w:p w14:paraId="6BDD6C92" w14:textId="77777777" w:rsidR="00CF4B94" w:rsidRDefault="00CF4B94" w:rsidP="00A6344D">
      <w:pPr>
        <w:spacing w:after="0" w:line="240" w:lineRule="auto"/>
        <w:jc w:val="center"/>
        <w:rPr>
          <w:rFonts w:cstheme="minorHAnsi"/>
          <w:color w:val="1DA2B6"/>
          <w:spacing w:val="10"/>
          <w:sz w:val="2"/>
          <w:szCs w:val="2"/>
        </w:rPr>
      </w:pPr>
    </w:p>
    <w:p w14:paraId="289B1779" w14:textId="77777777" w:rsidR="00CF4B94" w:rsidRDefault="00CF4B94" w:rsidP="00A6344D">
      <w:pPr>
        <w:spacing w:after="0" w:line="240" w:lineRule="auto"/>
        <w:jc w:val="center"/>
        <w:rPr>
          <w:rFonts w:cstheme="minorHAnsi"/>
          <w:color w:val="1DA2B6"/>
          <w:spacing w:val="10"/>
          <w:sz w:val="2"/>
          <w:szCs w:val="2"/>
        </w:rPr>
      </w:pPr>
    </w:p>
    <w:p w14:paraId="60E04F4D" w14:textId="77777777" w:rsidR="00CF4B94" w:rsidRDefault="00CF4B94" w:rsidP="00A6344D">
      <w:pPr>
        <w:spacing w:after="0" w:line="240" w:lineRule="auto"/>
        <w:jc w:val="center"/>
        <w:rPr>
          <w:rFonts w:cstheme="minorHAnsi"/>
          <w:color w:val="1DA2B6"/>
          <w:spacing w:val="10"/>
          <w:sz w:val="2"/>
          <w:szCs w:val="2"/>
        </w:rPr>
      </w:pPr>
    </w:p>
    <w:p w14:paraId="184F2EB7" w14:textId="77777777" w:rsidR="00CF4B94" w:rsidRDefault="00CF4B94" w:rsidP="00A6344D">
      <w:pPr>
        <w:spacing w:after="0" w:line="240" w:lineRule="auto"/>
        <w:jc w:val="center"/>
        <w:rPr>
          <w:rFonts w:cstheme="minorHAnsi"/>
          <w:color w:val="1DA2B6"/>
          <w:spacing w:val="10"/>
          <w:sz w:val="2"/>
          <w:szCs w:val="2"/>
        </w:rPr>
      </w:pPr>
    </w:p>
    <w:p w14:paraId="30BFF1FB" w14:textId="77777777" w:rsidR="00CF4B94" w:rsidRDefault="00CF4B94" w:rsidP="00A6344D">
      <w:pPr>
        <w:spacing w:after="0" w:line="240" w:lineRule="auto"/>
        <w:jc w:val="center"/>
        <w:rPr>
          <w:rFonts w:cstheme="minorHAnsi"/>
          <w:color w:val="1DA2B6"/>
          <w:spacing w:val="10"/>
          <w:sz w:val="2"/>
          <w:szCs w:val="2"/>
        </w:rPr>
      </w:pPr>
    </w:p>
    <w:p w14:paraId="4EB2F94F" w14:textId="77777777" w:rsidR="00CF4B94" w:rsidRDefault="00CF4B94" w:rsidP="00A6344D">
      <w:pPr>
        <w:spacing w:after="0" w:line="240" w:lineRule="auto"/>
        <w:jc w:val="center"/>
        <w:rPr>
          <w:rFonts w:cstheme="minorHAnsi"/>
          <w:color w:val="1DA2B6"/>
          <w:spacing w:val="10"/>
          <w:sz w:val="2"/>
          <w:szCs w:val="2"/>
        </w:rPr>
      </w:pPr>
    </w:p>
    <w:p w14:paraId="43131E58" w14:textId="77777777" w:rsidR="00CF4B94" w:rsidRDefault="00CF4B94" w:rsidP="00A6344D">
      <w:pPr>
        <w:spacing w:after="0" w:line="240" w:lineRule="auto"/>
        <w:jc w:val="center"/>
        <w:rPr>
          <w:rFonts w:cstheme="minorHAnsi"/>
          <w:color w:val="1DA2B6"/>
          <w:spacing w:val="10"/>
          <w:sz w:val="2"/>
          <w:szCs w:val="2"/>
        </w:rPr>
      </w:pPr>
    </w:p>
    <w:p w14:paraId="4F7FFD38" w14:textId="77777777" w:rsidR="00CF4B94" w:rsidRDefault="00CF4B94" w:rsidP="00A6344D">
      <w:pPr>
        <w:spacing w:after="0" w:line="240" w:lineRule="auto"/>
        <w:jc w:val="center"/>
        <w:rPr>
          <w:rFonts w:cstheme="minorHAnsi"/>
          <w:color w:val="1DA2B6"/>
          <w:spacing w:val="10"/>
          <w:sz w:val="2"/>
          <w:szCs w:val="2"/>
        </w:rPr>
      </w:pPr>
    </w:p>
    <w:p w14:paraId="7C2232B8" w14:textId="77777777" w:rsidR="00CF4B94" w:rsidRDefault="00CF4B94" w:rsidP="00A6344D">
      <w:pPr>
        <w:spacing w:after="0" w:line="240" w:lineRule="auto"/>
        <w:jc w:val="center"/>
        <w:rPr>
          <w:rFonts w:cstheme="minorHAnsi"/>
          <w:color w:val="1DA2B6"/>
          <w:spacing w:val="10"/>
          <w:sz w:val="2"/>
          <w:szCs w:val="2"/>
        </w:rPr>
      </w:pPr>
    </w:p>
    <w:p w14:paraId="4700B3D4" w14:textId="77777777" w:rsidR="00CF4B94" w:rsidRDefault="00CF4B94" w:rsidP="00A6344D">
      <w:pPr>
        <w:spacing w:after="0" w:line="240" w:lineRule="auto"/>
        <w:jc w:val="center"/>
        <w:rPr>
          <w:rFonts w:cstheme="minorHAnsi"/>
          <w:color w:val="1DA2B6"/>
          <w:spacing w:val="10"/>
          <w:sz w:val="2"/>
          <w:szCs w:val="2"/>
        </w:rPr>
      </w:pPr>
    </w:p>
    <w:p w14:paraId="00FFB6F1" w14:textId="77777777" w:rsidR="00CF4B94" w:rsidRDefault="00CF4B94" w:rsidP="00A6344D">
      <w:pPr>
        <w:spacing w:after="0" w:line="240" w:lineRule="auto"/>
        <w:jc w:val="center"/>
        <w:rPr>
          <w:rFonts w:cstheme="minorHAnsi"/>
          <w:color w:val="1DA2B6"/>
          <w:spacing w:val="10"/>
          <w:sz w:val="2"/>
          <w:szCs w:val="2"/>
        </w:rPr>
      </w:pPr>
    </w:p>
    <w:p w14:paraId="6D19F6BE" w14:textId="77777777" w:rsidR="00CF4B94" w:rsidRDefault="00CF4B94" w:rsidP="00A6344D">
      <w:pPr>
        <w:spacing w:after="0" w:line="240" w:lineRule="auto"/>
        <w:jc w:val="center"/>
        <w:rPr>
          <w:rFonts w:cstheme="minorHAnsi"/>
          <w:color w:val="1DA2B6"/>
          <w:spacing w:val="10"/>
          <w:sz w:val="2"/>
          <w:szCs w:val="2"/>
        </w:rPr>
      </w:pPr>
    </w:p>
    <w:p w14:paraId="181BC3E6" w14:textId="77777777" w:rsidR="00CF4B94" w:rsidRDefault="00CF4B94" w:rsidP="00A6344D">
      <w:pPr>
        <w:spacing w:after="0" w:line="240" w:lineRule="auto"/>
        <w:jc w:val="center"/>
        <w:rPr>
          <w:rFonts w:cstheme="minorHAnsi"/>
          <w:color w:val="1DA2B6"/>
          <w:spacing w:val="10"/>
          <w:sz w:val="2"/>
          <w:szCs w:val="2"/>
        </w:rPr>
      </w:pPr>
    </w:p>
    <w:p w14:paraId="7C370AB8" w14:textId="77777777" w:rsidR="00CF4B94" w:rsidRDefault="00CF4B94" w:rsidP="00A6344D">
      <w:pPr>
        <w:spacing w:after="0" w:line="240" w:lineRule="auto"/>
        <w:jc w:val="center"/>
        <w:rPr>
          <w:rFonts w:cstheme="minorHAnsi"/>
          <w:color w:val="1DA2B6"/>
          <w:spacing w:val="10"/>
          <w:sz w:val="2"/>
          <w:szCs w:val="2"/>
        </w:rPr>
      </w:pPr>
    </w:p>
    <w:p w14:paraId="66A32F93" w14:textId="77777777" w:rsidR="00CF4B94" w:rsidRDefault="00CF4B94" w:rsidP="00A6344D">
      <w:pPr>
        <w:spacing w:after="0" w:line="240" w:lineRule="auto"/>
        <w:jc w:val="center"/>
        <w:rPr>
          <w:rFonts w:cstheme="minorHAnsi"/>
          <w:color w:val="1DA2B6"/>
          <w:spacing w:val="10"/>
          <w:sz w:val="2"/>
          <w:szCs w:val="2"/>
        </w:rPr>
      </w:pPr>
    </w:p>
    <w:p w14:paraId="1D6508A0" w14:textId="77777777" w:rsidR="00CF4B94" w:rsidRDefault="00CF4B94" w:rsidP="00A6344D">
      <w:pPr>
        <w:spacing w:after="0" w:line="240" w:lineRule="auto"/>
        <w:jc w:val="center"/>
        <w:rPr>
          <w:rFonts w:cstheme="minorHAnsi"/>
          <w:color w:val="1DA2B6"/>
          <w:spacing w:val="10"/>
          <w:sz w:val="2"/>
          <w:szCs w:val="2"/>
        </w:rPr>
      </w:pPr>
    </w:p>
    <w:p w14:paraId="48089D05" w14:textId="77777777" w:rsidR="00CF4B94" w:rsidRDefault="00CF4B94" w:rsidP="00A6344D">
      <w:pPr>
        <w:spacing w:after="0" w:line="240" w:lineRule="auto"/>
        <w:jc w:val="center"/>
        <w:rPr>
          <w:rFonts w:cstheme="minorHAnsi"/>
          <w:color w:val="1DA2B6"/>
          <w:spacing w:val="10"/>
          <w:sz w:val="2"/>
          <w:szCs w:val="2"/>
        </w:rPr>
      </w:pPr>
    </w:p>
    <w:p w14:paraId="0D7C99D1" w14:textId="77777777" w:rsidR="00CF4B94" w:rsidRDefault="00CF4B94" w:rsidP="00A6344D">
      <w:pPr>
        <w:spacing w:after="0" w:line="240" w:lineRule="auto"/>
        <w:jc w:val="center"/>
        <w:rPr>
          <w:rFonts w:cstheme="minorHAnsi"/>
          <w:color w:val="1DA2B6"/>
          <w:spacing w:val="10"/>
          <w:sz w:val="2"/>
          <w:szCs w:val="2"/>
        </w:rPr>
      </w:pPr>
    </w:p>
    <w:p w14:paraId="0025A7F8" w14:textId="77777777" w:rsidR="00CF4B94" w:rsidRDefault="00CF4B94" w:rsidP="00A6344D">
      <w:pPr>
        <w:spacing w:after="0" w:line="240" w:lineRule="auto"/>
        <w:jc w:val="center"/>
        <w:rPr>
          <w:rFonts w:cstheme="minorHAnsi"/>
          <w:color w:val="1DA2B6"/>
          <w:spacing w:val="10"/>
          <w:sz w:val="2"/>
          <w:szCs w:val="2"/>
        </w:rPr>
      </w:pPr>
    </w:p>
    <w:p w14:paraId="3FA97BAF" w14:textId="77777777" w:rsidR="00CF4B94" w:rsidRDefault="00CF4B94" w:rsidP="00A6344D">
      <w:pPr>
        <w:spacing w:after="0" w:line="240" w:lineRule="auto"/>
        <w:jc w:val="center"/>
        <w:rPr>
          <w:rFonts w:cstheme="minorHAnsi"/>
          <w:color w:val="1DA2B6"/>
          <w:spacing w:val="10"/>
          <w:sz w:val="2"/>
          <w:szCs w:val="2"/>
        </w:rPr>
      </w:pPr>
    </w:p>
    <w:p w14:paraId="63FAB0F4" w14:textId="77777777" w:rsidR="00CF4B94" w:rsidRPr="00CF4B94" w:rsidRDefault="00CF4B94" w:rsidP="00A6344D">
      <w:pPr>
        <w:spacing w:after="0" w:line="240" w:lineRule="auto"/>
        <w:jc w:val="center"/>
        <w:rPr>
          <w:rFonts w:cstheme="minorHAnsi"/>
          <w:color w:val="1DA2B6"/>
          <w:spacing w:val="10"/>
          <w:sz w:val="2"/>
          <w:szCs w:val="2"/>
        </w:rPr>
      </w:pPr>
    </w:p>
    <w:p w14:paraId="23637AB3" w14:textId="77777777" w:rsidR="009B586C" w:rsidRDefault="009B586C" w:rsidP="00CF4B94">
      <w:pPr>
        <w:spacing w:after="0" w:line="240" w:lineRule="auto"/>
        <w:rPr>
          <w:rFonts w:cstheme="minorHAnsi"/>
          <w:color w:val="1DA2B6"/>
          <w:spacing w:val="10"/>
          <w:sz w:val="40"/>
          <w:szCs w:val="40"/>
        </w:rPr>
      </w:pPr>
    </w:p>
    <w:tbl>
      <w:tblPr>
        <w:tblW w:w="0" w:type="auto"/>
        <w:tblInd w:w="1783" w:type="dxa"/>
        <w:tblCellMar>
          <w:left w:w="0" w:type="dxa"/>
          <w:right w:w="0" w:type="dxa"/>
        </w:tblCellMar>
        <w:tblLook w:val="04A0" w:firstRow="1" w:lastRow="0" w:firstColumn="1" w:lastColumn="0" w:noHBand="0" w:noVBand="1"/>
      </w:tblPr>
      <w:tblGrid>
        <w:gridCol w:w="3476"/>
        <w:gridCol w:w="2479"/>
      </w:tblGrid>
      <w:tr w:rsidR="009B586C" w14:paraId="075DCF32" w14:textId="77777777" w:rsidTr="002C5981">
        <w:trPr>
          <w:trHeight w:val="380"/>
        </w:trPr>
        <w:tc>
          <w:tcPr>
            <w:tcW w:w="3476" w:type="dxa"/>
            <w:shd w:val="clear" w:color="auto" w:fill="auto"/>
            <w:tcMar>
              <w:top w:w="0" w:type="dxa"/>
              <w:left w:w="108" w:type="dxa"/>
              <w:bottom w:w="0" w:type="dxa"/>
              <w:right w:w="108" w:type="dxa"/>
            </w:tcMar>
            <w:vAlign w:val="center"/>
            <w:hideMark/>
          </w:tcPr>
          <w:p w14:paraId="3A66FABF" w14:textId="77777777" w:rsidR="009B586C" w:rsidRPr="00CF4B94" w:rsidRDefault="009B586C" w:rsidP="009B586C">
            <w:pPr>
              <w:spacing w:after="0"/>
              <w:jc w:val="right"/>
              <w:rPr>
                <w:rFonts w:ascii="Perpetua Titling MT" w:hAnsi="Perpetua Titling MT" w:cs="Calibri Light"/>
                <w:b/>
                <w:bCs/>
                <w:color w:val="3F4447"/>
                <w:spacing w:val="20"/>
                <w:sz w:val="24"/>
                <w:szCs w:val="24"/>
              </w:rPr>
            </w:pPr>
            <w:r w:rsidRPr="00CF4B94">
              <w:rPr>
                <w:rFonts w:ascii="Perpetua Titling MT" w:hAnsi="Perpetua Titling MT" w:cs="Calibri Light"/>
                <w:b/>
                <w:bCs/>
                <w:color w:val="3F4447"/>
                <w:spacing w:val="20"/>
                <w:sz w:val="24"/>
                <w:szCs w:val="24"/>
              </w:rPr>
              <w:t>DOCUMENT NUMBER:</w:t>
            </w:r>
          </w:p>
        </w:tc>
        <w:tc>
          <w:tcPr>
            <w:tcW w:w="2479" w:type="dxa"/>
            <w:shd w:val="clear" w:color="auto" w:fill="auto"/>
            <w:tcMar>
              <w:top w:w="0" w:type="dxa"/>
              <w:left w:w="108" w:type="dxa"/>
              <w:bottom w:w="0" w:type="dxa"/>
              <w:right w:w="108" w:type="dxa"/>
            </w:tcMar>
            <w:vAlign w:val="center"/>
            <w:hideMark/>
          </w:tcPr>
          <w:p w14:paraId="1BAE4370" w14:textId="77777777" w:rsidR="009B586C" w:rsidRPr="002C5981" w:rsidRDefault="00FA5634" w:rsidP="003B32E6">
            <w:pPr>
              <w:spacing w:after="0"/>
              <w:rPr>
                <w:rFonts w:ascii="Perpetua Titling MT" w:hAnsi="Perpetua Titling MT" w:cs="Calibri Light"/>
                <w:color w:val="3F4447"/>
                <w:spacing w:val="20"/>
                <w:sz w:val="24"/>
                <w:szCs w:val="24"/>
                <w:highlight w:val="yellow"/>
              </w:rPr>
            </w:pPr>
            <w:r w:rsidRPr="002C5981">
              <w:rPr>
                <w:rFonts w:ascii="Perpetua Titling MT" w:hAnsi="Perpetua Titling MT" w:cs="Calibri Light"/>
                <w:color w:val="3F4447"/>
                <w:spacing w:val="20"/>
                <w:sz w:val="24"/>
                <w:szCs w:val="24"/>
              </w:rPr>
              <w:t>IQMS-</w:t>
            </w:r>
            <w:r w:rsidR="00E90346">
              <w:rPr>
                <w:rFonts w:ascii="Perpetua Titling MT" w:hAnsi="Perpetua Titling MT" w:cs="Calibri Light"/>
                <w:color w:val="3F4447"/>
                <w:spacing w:val="20"/>
                <w:sz w:val="24"/>
                <w:szCs w:val="24"/>
              </w:rPr>
              <w:t>w</w:t>
            </w:r>
            <w:r w:rsidR="00DC4B2A">
              <w:rPr>
                <w:rFonts w:ascii="Perpetua Titling MT" w:hAnsi="Perpetua Titling MT" w:cs="Calibri Light"/>
                <w:color w:val="3F4447"/>
                <w:spacing w:val="20"/>
                <w:sz w:val="24"/>
                <w:szCs w:val="24"/>
              </w:rPr>
              <w:t>T-P-00</w:t>
            </w:r>
            <w:r w:rsidR="00116FB1">
              <w:rPr>
                <w:rFonts w:ascii="Perpetua Titling MT" w:hAnsi="Perpetua Titling MT" w:cs="Calibri Light"/>
                <w:color w:val="3F4447"/>
                <w:spacing w:val="20"/>
                <w:sz w:val="24"/>
                <w:szCs w:val="24"/>
              </w:rPr>
              <w:t>1</w:t>
            </w:r>
          </w:p>
        </w:tc>
      </w:tr>
      <w:tr w:rsidR="009B586C" w14:paraId="1CCC90AD" w14:textId="77777777" w:rsidTr="002C5981">
        <w:trPr>
          <w:trHeight w:val="380"/>
        </w:trPr>
        <w:tc>
          <w:tcPr>
            <w:tcW w:w="3476" w:type="dxa"/>
            <w:shd w:val="clear" w:color="auto" w:fill="auto"/>
            <w:tcMar>
              <w:top w:w="0" w:type="dxa"/>
              <w:left w:w="108" w:type="dxa"/>
              <w:bottom w:w="0" w:type="dxa"/>
              <w:right w:w="108" w:type="dxa"/>
            </w:tcMar>
            <w:vAlign w:val="center"/>
            <w:hideMark/>
          </w:tcPr>
          <w:p w14:paraId="34E26AC9" w14:textId="77777777" w:rsidR="009B586C" w:rsidRPr="00CF4B94" w:rsidRDefault="009B586C" w:rsidP="009B586C">
            <w:pPr>
              <w:spacing w:after="0"/>
              <w:jc w:val="right"/>
              <w:rPr>
                <w:rFonts w:ascii="Perpetua Titling MT" w:hAnsi="Perpetua Titling MT" w:cs="Calibri Light"/>
                <w:b/>
                <w:bCs/>
                <w:color w:val="3F4447"/>
                <w:spacing w:val="20"/>
                <w:sz w:val="24"/>
                <w:szCs w:val="24"/>
              </w:rPr>
            </w:pPr>
            <w:r w:rsidRPr="00CF4B94">
              <w:rPr>
                <w:rFonts w:ascii="Perpetua Titling MT" w:hAnsi="Perpetua Titling MT" w:cs="Calibri Light"/>
                <w:b/>
                <w:bCs/>
                <w:color w:val="3F4447"/>
                <w:spacing w:val="20"/>
                <w:sz w:val="24"/>
                <w:szCs w:val="24"/>
              </w:rPr>
              <w:t>REVISION:</w:t>
            </w:r>
          </w:p>
        </w:tc>
        <w:tc>
          <w:tcPr>
            <w:tcW w:w="2479" w:type="dxa"/>
            <w:shd w:val="clear" w:color="auto" w:fill="auto"/>
            <w:tcMar>
              <w:top w:w="0" w:type="dxa"/>
              <w:left w:w="108" w:type="dxa"/>
              <w:bottom w:w="0" w:type="dxa"/>
              <w:right w:w="108" w:type="dxa"/>
            </w:tcMar>
            <w:vAlign w:val="center"/>
            <w:hideMark/>
          </w:tcPr>
          <w:p w14:paraId="6D276EA5" w14:textId="77777777" w:rsidR="009B586C" w:rsidRPr="00CF4B94" w:rsidRDefault="00957CAA" w:rsidP="003B32E6">
            <w:pPr>
              <w:spacing w:after="0"/>
              <w:rPr>
                <w:rFonts w:ascii="Perpetua Titling MT" w:hAnsi="Perpetua Titling MT" w:cs="Calibri Light"/>
                <w:color w:val="3F4447"/>
                <w:spacing w:val="20"/>
                <w:sz w:val="24"/>
                <w:szCs w:val="24"/>
              </w:rPr>
            </w:pPr>
            <w:r w:rsidRPr="00CF4B94">
              <w:rPr>
                <w:rFonts w:ascii="Perpetua Titling MT" w:hAnsi="Perpetua Titling MT" w:cs="Calibri Light"/>
                <w:color w:val="3F4447"/>
                <w:spacing w:val="20"/>
                <w:sz w:val="24"/>
                <w:szCs w:val="24"/>
              </w:rPr>
              <w:t>00</w:t>
            </w:r>
          </w:p>
        </w:tc>
      </w:tr>
      <w:tr w:rsidR="009B586C" w14:paraId="3F5B6934" w14:textId="77777777" w:rsidTr="002C5981">
        <w:trPr>
          <w:trHeight w:val="380"/>
        </w:trPr>
        <w:tc>
          <w:tcPr>
            <w:tcW w:w="3476" w:type="dxa"/>
            <w:shd w:val="clear" w:color="auto" w:fill="auto"/>
            <w:tcMar>
              <w:top w:w="0" w:type="dxa"/>
              <w:left w:w="108" w:type="dxa"/>
              <w:bottom w:w="0" w:type="dxa"/>
              <w:right w:w="108" w:type="dxa"/>
            </w:tcMar>
            <w:vAlign w:val="center"/>
            <w:hideMark/>
          </w:tcPr>
          <w:p w14:paraId="6ED70381" w14:textId="77777777" w:rsidR="009B586C" w:rsidRPr="00CF4B94" w:rsidRDefault="009B586C" w:rsidP="009B586C">
            <w:pPr>
              <w:spacing w:after="0"/>
              <w:jc w:val="right"/>
              <w:rPr>
                <w:rFonts w:ascii="Perpetua Titling MT" w:hAnsi="Perpetua Titling MT" w:cs="Calibri Light"/>
                <w:b/>
                <w:bCs/>
                <w:color w:val="3F4447"/>
                <w:spacing w:val="20"/>
                <w:sz w:val="24"/>
                <w:szCs w:val="24"/>
              </w:rPr>
            </w:pPr>
            <w:r w:rsidRPr="00CF4B94">
              <w:rPr>
                <w:rFonts w:ascii="Perpetua Titling MT" w:hAnsi="Perpetua Titling MT" w:cs="Calibri Light"/>
                <w:b/>
                <w:bCs/>
                <w:color w:val="3F4447"/>
                <w:spacing w:val="20"/>
                <w:sz w:val="24"/>
                <w:szCs w:val="24"/>
              </w:rPr>
              <w:t>DOCUMENT DATE:</w:t>
            </w:r>
          </w:p>
        </w:tc>
        <w:tc>
          <w:tcPr>
            <w:tcW w:w="2479" w:type="dxa"/>
            <w:shd w:val="clear" w:color="auto" w:fill="auto"/>
            <w:tcMar>
              <w:top w:w="0" w:type="dxa"/>
              <w:left w:w="108" w:type="dxa"/>
              <w:bottom w:w="0" w:type="dxa"/>
              <w:right w:w="108" w:type="dxa"/>
            </w:tcMar>
            <w:vAlign w:val="center"/>
            <w:hideMark/>
          </w:tcPr>
          <w:p w14:paraId="49AE50B7" w14:textId="77777777" w:rsidR="009B586C" w:rsidRPr="00CF4B94" w:rsidRDefault="00DC4B2A" w:rsidP="003B32E6">
            <w:pPr>
              <w:spacing w:after="0"/>
              <w:rPr>
                <w:rFonts w:ascii="Perpetua Titling MT" w:hAnsi="Perpetua Titling MT" w:cs="Calibri Light"/>
                <w:color w:val="3F4447"/>
                <w:spacing w:val="20"/>
                <w:sz w:val="24"/>
                <w:szCs w:val="24"/>
              </w:rPr>
            </w:pPr>
            <w:r>
              <w:rPr>
                <w:rFonts w:ascii="Perpetua Titling MT" w:hAnsi="Perpetua Titling MT" w:cs="Calibri Light"/>
                <w:color w:val="3F4447"/>
                <w:spacing w:val="20"/>
                <w:sz w:val="24"/>
                <w:szCs w:val="24"/>
              </w:rPr>
              <w:t>21 JUNE 2017</w:t>
            </w:r>
          </w:p>
        </w:tc>
      </w:tr>
    </w:tbl>
    <w:p w14:paraId="30DFB8DF" w14:textId="77777777" w:rsidR="00CF4B94" w:rsidRDefault="00CF4B94" w:rsidP="00CF4B94">
      <w:pPr>
        <w:tabs>
          <w:tab w:val="left" w:pos="8683"/>
        </w:tabs>
        <w:spacing w:after="0" w:line="240" w:lineRule="auto"/>
        <w:rPr>
          <w:rFonts w:cstheme="minorHAnsi"/>
          <w:color w:val="1DA2B6"/>
          <w:spacing w:val="10"/>
          <w:sz w:val="10"/>
          <w:szCs w:val="10"/>
        </w:rPr>
      </w:pPr>
      <w:r>
        <w:rPr>
          <w:rFonts w:cstheme="minorHAnsi"/>
          <w:color w:val="1DA2B6"/>
          <w:spacing w:val="10"/>
          <w:sz w:val="40"/>
          <w:szCs w:val="40"/>
        </w:rPr>
        <w:tab/>
      </w:r>
    </w:p>
    <w:p w14:paraId="11C419B5" w14:textId="77777777" w:rsidR="00CF4B94" w:rsidRDefault="00CF4B94" w:rsidP="00CF4B94">
      <w:pPr>
        <w:tabs>
          <w:tab w:val="left" w:pos="8683"/>
        </w:tabs>
        <w:spacing w:after="0" w:line="240" w:lineRule="auto"/>
        <w:rPr>
          <w:rFonts w:cstheme="minorHAnsi"/>
          <w:color w:val="1DA2B6"/>
          <w:spacing w:val="10"/>
          <w:sz w:val="10"/>
          <w:szCs w:val="10"/>
        </w:rPr>
      </w:pPr>
    </w:p>
    <w:p w14:paraId="2B1AEE4D" w14:textId="77777777" w:rsidR="00CF4B94" w:rsidRDefault="00CF4B94" w:rsidP="00CF4B94">
      <w:pPr>
        <w:tabs>
          <w:tab w:val="left" w:pos="8683"/>
        </w:tabs>
        <w:spacing w:after="0" w:line="240" w:lineRule="auto"/>
        <w:rPr>
          <w:rFonts w:cstheme="minorHAnsi"/>
          <w:color w:val="1DA2B6"/>
          <w:spacing w:val="10"/>
          <w:sz w:val="10"/>
          <w:szCs w:val="10"/>
        </w:rPr>
      </w:pPr>
    </w:p>
    <w:p w14:paraId="4334C6A1" w14:textId="77777777" w:rsidR="00CF4B94" w:rsidRDefault="00CF4B94" w:rsidP="00CF4B94">
      <w:pPr>
        <w:tabs>
          <w:tab w:val="left" w:pos="8683"/>
        </w:tabs>
        <w:spacing w:after="0" w:line="240" w:lineRule="auto"/>
        <w:rPr>
          <w:rFonts w:cstheme="minorHAnsi"/>
          <w:color w:val="1DA2B6"/>
          <w:spacing w:val="10"/>
          <w:sz w:val="10"/>
          <w:szCs w:val="10"/>
        </w:rPr>
      </w:pPr>
    </w:p>
    <w:p w14:paraId="5AB4F357" w14:textId="77777777" w:rsidR="00CF4B94" w:rsidRDefault="00CF4B94" w:rsidP="00CF4B94">
      <w:pPr>
        <w:tabs>
          <w:tab w:val="left" w:pos="8683"/>
        </w:tabs>
        <w:spacing w:after="0" w:line="240" w:lineRule="auto"/>
        <w:rPr>
          <w:rFonts w:cstheme="minorHAnsi"/>
          <w:color w:val="1DA2B6"/>
          <w:spacing w:val="10"/>
          <w:sz w:val="10"/>
          <w:szCs w:val="10"/>
        </w:rPr>
      </w:pPr>
    </w:p>
    <w:p w14:paraId="6AE83D2D" w14:textId="77777777" w:rsidR="00CF4B94" w:rsidRPr="00CF4B94" w:rsidRDefault="00CF4B94" w:rsidP="00CF4B94">
      <w:pPr>
        <w:tabs>
          <w:tab w:val="left" w:pos="8683"/>
        </w:tabs>
        <w:spacing w:after="0" w:line="240" w:lineRule="auto"/>
        <w:rPr>
          <w:rFonts w:cstheme="minorHAnsi"/>
          <w:color w:val="1DA2B6"/>
          <w:spacing w:val="10"/>
          <w:sz w:val="10"/>
          <w:szCs w:val="10"/>
        </w:rPr>
      </w:pPr>
    </w:p>
    <w:p w14:paraId="79666A2A" w14:textId="1D7A16CC" w:rsidR="00A016FA" w:rsidRDefault="00A016FA" w:rsidP="00CF4B94">
      <w:pPr>
        <w:tabs>
          <w:tab w:val="center" w:pos="5244"/>
        </w:tabs>
        <w:spacing w:after="0" w:line="276" w:lineRule="auto"/>
        <w:rPr>
          <w:noProof/>
          <w:lang w:eastAsia="en-ZA"/>
        </w:rPr>
      </w:pPr>
    </w:p>
    <w:p w14:paraId="6FC9435C" w14:textId="0088F69C" w:rsidR="006352B1" w:rsidRDefault="006352B1" w:rsidP="00CF4B94">
      <w:pPr>
        <w:tabs>
          <w:tab w:val="center" w:pos="5244"/>
        </w:tabs>
        <w:spacing w:after="0" w:line="276" w:lineRule="auto"/>
        <w:rPr>
          <w:rFonts w:cstheme="minorHAnsi"/>
          <w:color w:val="1DA2B6"/>
          <w:spacing w:val="10"/>
          <w:sz w:val="40"/>
          <w:szCs w:val="40"/>
        </w:rPr>
      </w:pPr>
    </w:p>
    <w:p w14:paraId="21697A2B" w14:textId="004BF999" w:rsidR="006352B1" w:rsidRDefault="006352B1" w:rsidP="00CF4B94">
      <w:pPr>
        <w:tabs>
          <w:tab w:val="center" w:pos="5244"/>
        </w:tabs>
        <w:spacing w:after="0" w:line="276" w:lineRule="auto"/>
        <w:rPr>
          <w:rFonts w:cstheme="minorHAnsi"/>
          <w:color w:val="1DA2B6"/>
          <w:spacing w:val="10"/>
          <w:sz w:val="40"/>
          <w:szCs w:val="40"/>
        </w:rPr>
      </w:pPr>
    </w:p>
    <w:p w14:paraId="7DB31E26" w14:textId="6CF26161" w:rsidR="006352B1" w:rsidRDefault="006352B1" w:rsidP="00CF4B94">
      <w:pPr>
        <w:tabs>
          <w:tab w:val="center" w:pos="5244"/>
        </w:tabs>
        <w:spacing w:after="0" w:line="276" w:lineRule="auto"/>
        <w:rPr>
          <w:rFonts w:cstheme="minorHAnsi"/>
          <w:color w:val="1DA2B6"/>
          <w:spacing w:val="10"/>
          <w:sz w:val="40"/>
          <w:szCs w:val="40"/>
        </w:rPr>
      </w:pPr>
    </w:p>
    <w:p w14:paraId="298EBC8D" w14:textId="60F27648" w:rsidR="006352B1" w:rsidRDefault="006352B1" w:rsidP="00CF4B94">
      <w:pPr>
        <w:tabs>
          <w:tab w:val="center" w:pos="5244"/>
        </w:tabs>
        <w:spacing w:after="0" w:line="276" w:lineRule="auto"/>
        <w:rPr>
          <w:rFonts w:cstheme="minorHAnsi"/>
          <w:color w:val="1DA2B6"/>
          <w:spacing w:val="10"/>
          <w:sz w:val="40"/>
          <w:szCs w:val="40"/>
        </w:rPr>
      </w:pPr>
    </w:p>
    <w:p w14:paraId="50B0989F" w14:textId="50FF5611" w:rsidR="006352B1" w:rsidRDefault="006352B1" w:rsidP="00CF4B94">
      <w:pPr>
        <w:tabs>
          <w:tab w:val="center" w:pos="5244"/>
        </w:tabs>
        <w:spacing w:after="0" w:line="276" w:lineRule="auto"/>
        <w:rPr>
          <w:rFonts w:cstheme="minorHAnsi"/>
          <w:color w:val="1DA2B6"/>
          <w:spacing w:val="10"/>
          <w:sz w:val="40"/>
          <w:szCs w:val="40"/>
        </w:rPr>
      </w:pPr>
    </w:p>
    <w:p w14:paraId="6E95AA88" w14:textId="6FA92F24" w:rsidR="006352B1" w:rsidRDefault="006352B1" w:rsidP="00CF4B94">
      <w:pPr>
        <w:tabs>
          <w:tab w:val="center" w:pos="5244"/>
        </w:tabs>
        <w:spacing w:after="0" w:line="276" w:lineRule="auto"/>
        <w:rPr>
          <w:rFonts w:cstheme="minorHAnsi"/>
          <w:color w:val="1DA2B6"/>
          <w:spacing w:val="10"/>
          <w:sz w:val="40"/>
          <w:szCs w:val="40"/>
        </w:rPr>
      </w:pPr>
    </w:p>
    <w:p w14:paraId="48826EFD" w14:textId="5ED88D67" w:rsidR="006352B1" w:rsidRDefault="006352B1" w:rsidP="00CF4B94">
      <w:pPr>
        <w:tabs>
          <w:tab w:val="center" w:pos="5244"/>
        </w:tabs>
        <w:spacing w:after="0" w:line="276" w:lineRule="auto"/>
        <w:rPr>
          <w:rFonts w:cstheme="minorHAnsi"/>
          <w:color w:val="1DA2B6"/>
          <w:spacing w:val="10"/>
          <w:sz w:val="40"/>
          <w:szCs w:val="40"/>
        </w:rPr>
      </w:pPr>
    </w:p>
    <w:p w14:paraId="34B596F0" w14:textId="77777777" w:rsidR="006352B1" w:rsidRPr="00A016FA" w:rsidRDefault="006352B1" w:rsidP="00CF4B94">
      <w:pPr>
        <w:tabs>
          <w:tab w:val="center" w:pos="5244"/>
        </w:tabs>
        <w:spacing w:after="0" w:line="276" w:lineRule="auto"/>
        <w:rPr>
          <w:rFonts w:cstheme="minorHAnsi"/>
          <w:color w:val="1DA2B6"/>
          <w:spacing w:val="10"/>
          <w:sz w:val="40"/>
          <w:szCs w:val="40"/>
        </w:rPr>
      </w:pPr>
    </w:p>
    <w:p w14:paraId="6903D4CD" w14:textId="77777777" w:rsidR="00CF4B94" w:rsidRDefault="00075A5D" w:rsidP="00075A5D">
      <w:pPr>
        <w:tabs>
          <w:tab w:val="left" w:pos="3130"/>
        </w:tabs>
        <w:rPr>
          <w:rFonts w:cstheme="minorHAnsi"/>
          <w:sz w:val="40"/>
          <w:szCs w:val="40"/>
        </w:rPr>
      </w:pPr>
      <w:r>
        <w:rPr>
          <w:rFonts w:cstheme="minorHAnsi"/>
          <w:sz w:val="40"/>
          <w:szCs w:val="40"/>
        </w:rPr>
        <w:tab/>
      </w:r>
    </w:p>
    <w:p w14:paraId="5307ACF0" w14:textId="77777777" w:rsidR="00CF4B94" w:rsidRPr="00815033" w:rsidRDefault="0021261F" w:rsidP="00815033">
      <w:pPr>
        <w:rPr>
          <w:rFonts w:cstheme="minorHAnsi"/>
          <w:sz w:val="40"/>
          <w:szCs w:val="40"/>
        </w:rPr>
      </w:pPr>
      <w:r w:rsidRPr="000C0E28">
        <w:rPr>
          <w:rFonts w:cstheme="minorHAnsi"/>
          <w:noProof/>
          <w:sz w:val="40"/>
          <w:szCs w:val="40"/>
          <w:lang w:val="en-US"/>
        </w:rPr>
        <mc:AlternateContent>
          <mc:Choice Requires="wps">
            <w:drawing>
              <wp:anchor distT="45720" distB="45720" distL="114300" distR="114300" simplePos="0" relativeHeight="251669504" behindDoc="0" locked="0" layoutInCell="1" allowOverlap="1" wp14:anchorId="40E6199C" wp14:editId="56715C06">
                <wp:simplePos x="0" y="0"/>
                <wp:positionH relativeFrom="column">
                  <wp:posOffset>-44450</wp:posOffset>
                </wp:positionH>
                <wp:positionV relativeFrom="paragraph">
                  <wp:posOffset>96216</wp:posOffset>
                </wp:positionV>
                <wp:extent cx="6736715" cy="958960"/>
                <wp:effectExtent l="0" t="0" r="698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6715" cy="958960"/>
                        </a:xfrm>
                        <a:prstGeom prst="rect">
                          <a:avLst/>
                        </a:prstGeom>
                        <a:solidFill>
                          <a:srgbClr val="FFFFFF">
                            <a:alpha val="64000"/>
                          </a:srgbClr>
                        </a:solidFill>
                        <a:ln w="9525">
                          <a:noFill/>
                          <a:miter lim="800000"/>
                          <a:headEnd/>
                          <a:tailEnd/>
                        </a:ln>
                        <a:effectLst>
                          <a:softEdge rad="31750"/>
                        </a:effectLst>
                      </wps:spPr>
                      <wps:txbx>
                        <w:txbxContent>
                          <w:p w14:paraId="5FAEB1FE" w14:textId="77777777" w:rsidR="00564BD0" w:rsidRPr="000C0E28" w:rsidRDefault="00564BD0" w:rsidP="0021261F">
                            <w:pPr>
                              <w:spacing w:after="0" w:line="240" w:lineRule="auto"/>
                              <w:jc w:val="center"/>
                              <w:rPr>
                                <w:rFonts w:ascii="Sitka Heading" w:hAnsi="Sitka Heading"/>
                                <w:spacing w:val="20"/>
                                <w:sz w:val="24"/>
                              </w:rPr>
                            </w:pPr>
                            <w:r w:rsidRPr="000C0E28">
                              <w:rPr>
                                <w:rFonts w:ascii="Sitka Heading" w:hAnsi="Sitka Heading"/>
                                <w:spacing w:val="20"/>
                                <w:sz w:val="24"/>
                              </w:rPr>
                              <w:t xml:space="preserve">18 Greybeard Road, </w:t>
                            </w:r>
                            <w:proofErr w:type="spellStart"/>
                            <w:r w:rsidRPr="000C0E28">
                              <w:rPr>
                                <w:rFonts w:ascii="Sitka Heading" w:hAnsi="Sitka Heading"/>
                                <w:spacing w:val="20"/>
                                <w:sz w:val="24"/>
                              </w:rPr>
                              <w:t>Sandrift</w:t>
                            </w:r>
                            <w:proofErr w:type="spellEnd"/>
                            <w:r w:rsidRPr="000C0E28">
                              <w:rPr>
                                <w:rFonts w:ascii="Sitka Heading" w:hAnsi="Sitka Heading"/>
                                <w:spacing w:val="20"/>
                                <w:sz w:val="24"/>
                              </w:rPr>
                              <w:t>-North</w:t>
                            </w:r>
                            <w:r>
                              <w:rPr>
                                <w:rFonts w:ascii="Sitka Heading" w:hAnsi="Sitka Heading"/>
                                <w:spacing w:val="20"/>
                                <w:sz w:val="24"/>
                              </w:rPr>
                              <w:t xml:space="preserve">, </w:t>
                            </w:r>
                            <w:proofErr w:type="spellStart"/>
                            <w:r w:rsidRPr="000C0E28">
                              <w:rPr>
                                <w:rFonts w:ascii="Sitka Heading" w:hAnsi="Sitka Heading"/>
                                <w:spacing w:val="20"/>
                                <w:sz w:val="24"/>
                              </w:rPr>
                              <w:t>Milnerton</w:t>
                            </w:r>
                            <w:proofErr w:type="spellEnd"/>
                            <w:r w:rsidRPr="000C0E28">
                              <w:rPr>
                                <w:rFonts w:ascii="Sitka Heading" w:hAnsi="Sitka Heading"/>
                                <w:spacing w:val="20"/>
                                <w:sz w:val="24"/>
                              </w:rPr>
                              <w:t>, 7441</w:t>
                            </w:r>
                          </w:p>
                          <w:p w14:paraId="4BEF419A" w14:textId="77777777" w:rsidR="00564BD0" w:rsidRPr="000C0E28" w:rsidRDefault="00564BD0" w:rsidP="0021261F">
                            <w:pPr>
                              <w:spacing w:after="0" w:line="240" w:lineRule="auto"/>
                              <w:jc w:val="center"/>
                              <w:rPr>
                                <w:rFonts w:ascii="Sitka Heading" w:hAnsi="Sitka Heading"/>
                                <w:spacing w:val="20"/>
                                <w:sz w:val="24"/>
                              </w:rPr>
                            </w:pPr>
                            <w:r>
                              <w:rPr>
                                <w:rFonts w:ascii="Sitka Heading" w:hAnsi="Sitka Heading"/>
                                <w:spacing w:val="20"/>
                                <w:sz w:val="24"/>
                              </w:rPr>
                              <w:t xml:space="preserve">Tel / Fax: +27(0) 21 555 2973   </w:t>
                            </w:r>
                            <w:r w:rsidRPr="000C0E28">
                              <w:rPr>
                                <w:rFonts w:ascii="Sitka Heading" w:hAnsi="Sitka Heading"/>
                                <w:spacing w:val="20"/>
                                <w:sz w:val="24"/>
                              </w:rPr>
                              <w:t>Mobile: +27(0) 79 957 2869</w:t>
                            </w:r>
                          </w:p>
                          <w:p w14:paraId="34B4931A" w14:textId="77777777" w:rsidR="00564BD0" w:rsidRPr="000C0E28" w:rsidRDefault="00564BD0" w:rsidP="0021261F">
                            <w:pPr>
                              <w:spacing w:after="0" w:line="240" w:lineRule="auto"/>
                              <w:jc w:val="center"/>
                              <w:rPr>
                                <w:rFonts w:ascii="Sitka Heading" w:hAnsi="Sitka Heading"/>
                                <w:spacing w:val="20"/>
                                <w:sz w:val="24"/>
                              </w:rPr>
                            </w:pPr>
                            <w:r w:rsidRPr="000C0E28">
                              <w:rPr>
                                <w:rFonts w:ascii="Sitka Heading" w:hAnsi="Sitka Heading"/>
                                <w:spacing w:val="20"/>
                                <w:sz w:val="24"/>
                              </w:rPr>
                              <w:t xml:space="preserve">Email: </w:t>
                            </w:r>
                            <w:hyperlink r:id="rId12" w:history="1">
                              <w:r w:rsidRPr="000C0E28">
                                <w:rPr>
                                  <w:rStyle w:val="Hyperlink"/>
                                  <w:rFonts w:ascii="Sitka Heading" w:hAnsi="Sitka Heading"/>
                                  <w:spacing w:val="20"/>
                                  <w:sz w:val="24"/>
                                </w:rPr>
                                <w:t>cpt@iqms.co.za</w:t>
                              </w:r>
                            </w:hyperlink>
                            <w:r>
                              <w:rPr>
                                <w:rFonts w:ascii="Sitka Heading" w:hAnsi="Sitka Heading"/>
                                <w:spacing w:val="20"/>
                                <w:sz w:val="24"/>
                              </w:rPr>
                              <w:t xml:space="preserve">  </w:t>
                            </w:r>
                            <w:r w:rsidRPr="000C0E28">
                              <w:rPr>
                                <w:rFonts w:ascii="Sitka Heading" w:hAnsi="Sitka Heading"/>
                                <w:spacing w:val="20"/>
                                <w:sz w:val="24"/>
                              </w:rPr>
                              <w:t>Website: www.iqms.co.za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0E6199C" id="_x0000_t202" coordsize="21600,21600" o:spt="202" path="m,l,21600r21600,l21600,xe">
                <v:stroke joinstyle="miter"/>
                <v:path gradientshapeok="t" o:connecttype="rect"/>
              </v:shapetype>
              <v:shape id="Text Box 2" o:spid="_x0000_s1026" type="#_x0000_t202" style="position:absolute;margin-left:-3.5pt;margin-top:7.6pt;width:530.45pt;height:75.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" stroked="f">
                <v:fill opacity="41891f"/>
                <v:textbox>
                  <w:txbxContent>
                    <w:p w14:paraId="5FAEB1FE" w14:textId="77777777" w:rsidR="00564BD0" w:rsidRPr="000C0E28" w:rsidRDefault="00564BD0" w:rsidP="0021261F">
                      <w:pPr>
                        <w:spacing w:after="0" w:line="240" w:lineRule="auto"/>
                        <w:jc w:val="center"/>
                        <w:rPr>
                          <w:rFonts w:ascii="Sitka Heading" w:hAnsi="Sitka Heading"/>
                          <w:spacing w:val="20"/>
                          <w:sz w:val="24"/>
                        </w:rPr>
                      </w:pPr>
                      <w:r w:rsidRPr="000C0E28">
                        <w:rPr>
                          <w:rFonts w:ascii="Sitka Heading" w:hAnsi="Sitka Heading"/>
                          <w:spacing w:val="20"/>
                          <w:sz w:val="24"/>
                        </w:rPr>
                        <w:t xml:space="preserve">18 Greybeard Road, </w:t>
                      </w:r>
                      <w:proofErr w:type="spellStart"/>
                      <w:r w:rsidRPr="000C0E28">
                        <w:rPr>
                          <w:rFonts w:ascii="Sitka Heading" w:hAnsi="Sitka Heading"/>
                          <w:spacing w:val="20"/>
                          <w:sz w:val="24"/>
                        </w:rPr>
                        <w:t>Sandrift</w:t>
                      </w:r>
                      <w:proofErr w:type="spellEnd"/>
                      <w:r w:rsidRPr="000C0E28">
                        <w:rPr>
                          <w:rFonts w:ascii="Sitka Heading" w:hAnsi="Sitka Heading"/>
                          <w:spacing w:val="20"/>
                          <w:sz w:val="24"/>
                        </w:rPr>
                        <w:t>-North</w:t>
                      </w:r>
                      <w:r>
                        <w:rPr>
                          <w:rFonts w:ascii="Sitka Heading" w:hAnsi="Sitka Heading"/>
                          <w:spacing w:val="20"/>
                          <w:sz w:val="24"/>
                        </w:rPr>
                        <w:t xml:space="preserve">, </w:t>
                      </w:r>
                      <w:r w:rsidRPr="000C0E28">
                        <w:rPr>
                          <w:rFonts w:ascii="Sitka Heading" w:hAnsi="Sitka Heading"/>
                          <w:spacing w:val="20"/>
                          <w:sz w:val="24"/>
                        </w:rPr>
                        <w:t>Milnerton, 7441</w:t>
                      </w:r>
                    </w:p>
                    <w:p w14:paraId="4BEF419A" w14:textId="77777777" w:rsidR="00564BD0" w:rsidRPr="000C0E28" w:rsidRDefault="00564BD0" w:rsidP="0021261F">
                      <w:pPr>
                        <w:spacing w:after="0" w:line="240" w:lineRule="auto"/>
                        <w:jc w:val="center"/>
                        <w:rPr>
                          <w:rFonts w:ascii="Sitka Heading" w:hAnsi="Sitka Heading"/>
                          <w:spacing w:val="20"/>
                          <w:sz w:val="24"/>
                        </w:rPr>
                      </w:pPr>
                      <w:r>
                        <w:rPr>
                          <w:rFonts w:ascii="Sitka Heading" w:hAnsi="Sitka Heading"/>
                          <w:spacing w:val="20"/>
                          <w:sz w:val="24"/>
                        </w:rPr>
                        <w:t xml:space="preserve">Tel / Fax: +27(0) 21 555 2973   </w:t>
                      </w:r>
                      <w:r w:rsidRPr="000C0E28">
                        <w:rPr>
                          <w:rFonts w:ascii="Sitka Heading" w:hAnsi="Sitka Heading"/>
                          <w:spacing w:val="20"/>
                          <w:sz w:val="24"/>
                        </w:rPr>
                        <w:t>Mobile: +27(0) 79 957 2869</w:t>
                      </w:r>
                    </w:p>
                    <w:p w14:paraId="34B4931A" w14:textId="77777777" w:rsidR="00564BD0" w:rsidRPr="000C0E28" w:rsidRDefault="00564BD0" w:rsidP="0021261F">
                      <w:pPr>
                        <w:spacing w:after="0" w:line="240" w:lineRule="auto"/>
                        <w:jc w:val="center"/>
                        <w:rPr>
                          <w:rFonts w:ascii="Sitka Heading" w:hAnsi="Sitka Heading"/>
                          <w:spacing w:val="20"/>
                          <w:sz w:val="24"/>
                        </w:rPr>
                      </w:pPr>
                      <w:r w:rsidRPr="000C0E28">
                        <w:rPr>
                          <w:rFonts w:ascii="Sitka Heading" w:hAnsi="Sitka Heading"/>
                          <w:spacing w:val="20"/>
                          <w:sz w:val="24"/>
                        </w:rPr>
                        <w:t xml:space="preserve">Email: </w:t>
                      </w:r>
                      <w:hyperlink r:id="rId13" w:history="1">
                        <w:r w:rsidRPr="000C0E28">
                          <w:rPr>
                            <w:rStyle w:val="Hyperlink"/>
                            <w:rFonts w:ascii="Sitka Heading" w:hAnsi="Sitka Heading"/>
                            <w:spacing w:val="20"/>
                            <w:sz w:val="24"/>
                          </w:rPr>
                          <w:t>cpt@iqms.co.za</w:t>
                        </w:r>
                      </w:hyperlink>
                      <w:r>
                        <w:rPr>
                          <w:rFonts w:ascii="Sitka Heading" w:hAnsi="Sitka Heading"/>
                          <w:spacing w:val="20"/>
                          <w:sz w:val="24"/>
                        </w:rPr>
                        <w:t xml:space="preserve">  </w:t>
                      </w:r>
                      <w:r w:rsidRPr="000C0E28">
                        <w:rPr>
                          <w:rFonts w:ascii="Sitka Heading" w:hAnsi="Sitka Heading"/>
                          <w:spacing w:val="20"/>
                          <w:sz w:val="24"/>
                        </w:rPr>
                        <w:t>Website: www.iqms.co.za</w:t>
                      </w:r>
                    </w:p>
                  </w:txbxContent>
                </v:textbox>
              </v:shape>
            </w:pict>
          </mc:Fallback>
        </mc:AlternateContent>
      </w:r>
    </w:p>
    <w:sdt>
      <w:sdtPr>
        <w:rPr>
          <w:rFonts w:asciiTheme="minorHAnsi" w:eastAsiaTheme="minorHAnsi" w:hAnsiTheme="minorHAnsi" w:cstheme="minorBidi"/>
          <w:color w:val="auto"/>
          <w:sz w:val="22"/>
          <w:szCs w:val="22"/>
          <w:lang w:val="en-ZA"/>
        </w:rPr>
        <w:id w:val="-760601853"/>
        <w:docPartObj>
          <w:docPartGallery w:val="Table of Contents"/>
          <w:docPartUnique/>
        </w:docPartObj>
      </w:sdtPr>
      <w:sdtEndPr>
        <w:rPr>
          <w:b/>
          <w:bCs/>
          <w:noProof/>
        </w:rPr>
      </w:sdtEndPr>
      <w:sdtContent>
        <w:p w14:paraId="688265AD" w14:textId="77777777" w:rsidR="009D28CD" w:rsidRPr="00412571" w:rsidRDefault="009D28CD" w:rsidP="00412571">
          <w:pPr>
            <w:pStyle w:val="TOCHeading"/>
            <w:jc w:val="center"/>
            <w:rPr>
              <w:b/>
              <w:caps/>
              <w:color w:val="auto"/>
            </w:rPr>
          </w:pPr>
          <w:r w:rsidRPr="00412571">
            <w:rPr>
              <w:b/>
              <w:caps/>
              <w:color w:val="auto"/>
            </w:rPr>
            <w:t>Contents</w:t>
          </w:r>
        </w:p>
        <w:p w14:paraId="6D838CAA" w14:textId="77777777" w:rsidR="00797973" w:rsidRDefault="009D28CD">
          <w:pPr>
            <w:pStyle w:val="TOC1"/>
            <w:rPr>
              <w:rFonts w:eastAsiaTheme="minorEastAsia"/>
              <w:noProof/>
              <w:lang w:eastAsia="en-ZA"/>
            </w:rPr>
          </w:pPr>
          <w:r w:rsidRPr="00412571">
            <w:fldChar w:fldCharType="begin"/>
          </w:r>
          <w:r w:rsidRPr="00412571">
            <w:instrText xml:space="preserve"> TOC \o "1-3" \h \z \u </w:instrText>
          </w:r>
          <w:r w:rsidRPr="00412571">
            <w:fldChar w:fldCharType="separate"/>
          </w:r>
          <w:hyperlink w:anchor="_Toc485800674" w:history="1">
            <w:r w:rsidR="00797973" w:rsidRPr="006F5BE5">
              <w:rPr>
                <w:rStyle w:val="Hyperlink"/>
                <w:rFonts w:eastAsia="Times New Roman" w:cstheme="minorHAnsi"/>
                <w:noProof/>
              </w:rPr>
              <w:t>1.</w:t>
            </w:r>
            <w:r w:rsidR="00797973">
              <w:rPr>
                <w:rFonts w:eastAsiaTheme="minorEastAsia"/>
                <w:noProof/>
                <w:lang w:eastAsia="en-ZA"/>
              </w:rPr>
              <w:tab/>
            </w:r>
            <w:r w:rsidR="00797973" w:rsidRPr="006F5BE5">
              <w:rPr>
                <w:rStyle w:val="Hyperlink"/>
                <w:rFonts w:eastAsia="Times New Roman" w:cstheme="minorHAnsi"/>
                <w:noProof/>
              </w:rPr>
              <w:t>PURPOSE</w:t>
            </w:r>
            <w:r w:rsidR="00797973">
              <w:rPr>
                <w:noProof/>
                <w:webHidden/>
              </w:rPr>
              <w:tab/>
            </w:r>
            <w:r w:rsidR="00797973">
              <w:rPr>
                <w:noProof/>
                <w:webHidden/>
              </w:rPr>
              <w:fldChar w:fldCharType="begin"/>
            </w:r>
            <w:r w:rsidR="00797973">
              <w:rPr>
                <w:noProof/>
                <w:webHidden/>
              </w:rPr>
              <w:instrText xml:space="preserve"> PAGEREF _Toc485800674 \h </w:instrText>
            </w:r>
            <w:r w:rsidR="00797973">
              <w:rPr>
                <w:noProof/>
                <w:webHidden/>
              </w:rPr>
            </w:r>
            <w:r w:rsidR="00797973">
              <w:rPr>
                <w:noProof/>
                <w:webHidden/>
              </w:rPr>
              <w:fldChar w:fldCharType="separate"/>
            </w:r>
            <w:r w:rsidR="00797973">
              <w:rPr>
                <w:noProof/>
                <w:webHidden/>
              </w:rPr>
              <w:t>3</w:t>
            </w:r>
            <w:r w:rsidR="00797973">
              <w:rPr>
                <w:noProof/>
                <w:webHidden/>
              </w:rPr>
              <w:fldChar w:fldCharType="end"/>
            </w:r>
          </w:hyperlink>
        </w:p>
        <w:p w14:paraId="6AB84865" w14:textId="77777777" w:rsidR="00797973" w:rsidRDefault="008917DE">
          <w:pPr>
            <w:pStyle w:val="TOC1"/>
            <w:rPr>
              <w:rFonts w:eastAsiaTheme="minorEastAsia"/>
              <w:noProof/>
              <w:lang w:eastAsia="en-ZA"/>
            </w:rPr>
          </w:pPr>
          <w:hyperlink w:anchor="_Toc485800675" w:history="1">
            <w:r w:rsidR="00797973" w:rsidRPr="006F5BE5">
              <w:rPr>
                <w:rStyle w:val="Hyperlink"/>
                <w:rFonts w:eastAsia="Times New Roman" w:cstheme="minorHAnsi"/>
                <w:noProof/>
              </w:rPr>
              <w:t>2.</w:t>
            </w:r>
            <w:r w:rsidR="00797973">
              <w:rPr>
                <w:rFonts w:eastAsiaTheme="minorEastAsia"/>
                <w:noProof/>
                <w:lang w:eastAsia="en-ZA"/>
              </w:rPr>
              <w:tab/>
            </w:r>
            <w:r w:rsidR="00797973" w:rsidRPr="006F5BE5">
              <w:rPr>
                <w:rStyle w:val="Hyperlink"/>
                <w:rFonts w:eastAsia="Times New Roman" w:cstheme="minorHAnsi"/>
                <w:noProof/>
              </w:rPr>
              <w:t>SCOPE</w:t>
            </w:r>
            <w:r w:rsidR="00797973">
              <w:rPr>
                <w:noProof/>
                <w:webHidden/>
              </w:rPr>
              <w:tab/>
            </w:r>
            <w:r w:rsidR="00797973">
              <w:rPr>
                <w:noProof/>
                <w:webHidden/>
              </w:rPr>
              <w:fldChar w:fldCharType="begin"/>
            </w:r>
            <w:r w:rsidR="00797973">
              <w:rPr>
                <w:noProof/>
                <w:webHidden/>
              </w:rPr>
              <w:instrText xml:space="preserve"> PAGEREF _Toc485800675 \h </w:instrText>
            </w:r>
            <w:r w:rsidR="00797973">
              <w:rPr>
                <w:noProof/>
                <w:webHidden/>
              </w:rPr>
            </w:r>
            <w:r w:rsidR="00797973">
              <w:rPr>
                <w:noProof/>
                <w:webHidden/>
              </w:rPr>
              <w:fldChar w:fldCharType="separate"/>
            </w:r>
            <w:r w:rsidR="00797973">
              <w:rPr>
                <w:noProof/>
                <w:webHidden/>
              </w:rPr>
              <w:t>3</w:t>
            </w:r>
            <w:r w:rsidR="00797973">
              <w:rPr>
                <w:noProof/>
                <w:webHidden/>
              </w:rPr>
              <w:fldChar w:fldCharType="end"/>
            </w:r>
          </w:hyperlink>
        </w:p>
        <w:p w14:paraId="3ABE4799" w14:textId="77777777" w:rsidR="00797973" w:rsidRDefault="008917DE">
          <w:pPr>
            <w:pStyle w:val="TOC1"/>
            <w:rPr>
              <w:rFonts w:eastAsiaTheme="minorEastAsia"/>
              <w:noProof/>
              <w:lang w:eastAsia="en-ZA"/>
            </w:rPr>
          </w:pPr>
          <w:hyperlink w:anchor="_Toc485800676" w:history="1">
            <w:r w:rsidR="00797973" w:rsidRPr="006F5BE5">
              <w:rPr>
                <w:rStyle w:val="Hyperlink"/>
                <w:rFonts w:eastAsia="Times New Roman" w:cstheme="minorHAnsi"/>
                <w:noProof/>
              </w:rPr>
              <w:t>3.</w:t>
            </w:r>
            <w:r w:rsidR="00797973">
              <w:rPr>
                <w:rFonts w:eastAsiaTheme="minorEastAsia"/>
                <w:noProof/>
                <w:lang w:eastAsia="en-ZA"/>
              </w:rPr>
              <w:tab/>
            </w:r>
            <w:r w:rsidR="00797973" w:rsidRPr="006F5BE5">
              <w:rPr>
                <w:rStyle w:val="Hyperlink"/>
                <w:rFonts w:eastAsia="Times New Roman" w:cstheme="minorHAnsi"/>
                <w:noProof/>
              </w:rPr>
              <w:t>DEFINITIONS AND ABBREVIATIONS</w:t>
            </w:r>
            <w:r w:rsidR="00797973">
              <w:rPr>
                <w:noProof/>
                <w:webHidden/>
              </w:rPr>
              <w:tab/>
            </w:r>
            <w:r w:rsidR="00797973">
              <w:rPr>
                <w:noProof/>
                <w:webHidden/>
              </w:rPr>
              <w:fldChar w:fldCharType="begin"/>
            </w:r>
            <w:r w:rsidR="00797973">
              <w:rPr>
                <w:noProof/>
                <w:webHidden/>
              </w:rPr>
              <w:instrText xml:space="preserve"> PAGEREF _Toc485800676 \h </w:instrText>
            </w:r>
            <w:r w:rsidR="00797973">
              <w:rPr>
                <w:noProof/>
                <w:webHidden/>
              </w:rPr>
            </w:r>
            <w:r w:rsidR="00797973">
              <w:rPr>
                <w:noProof/>
                <w:webHidden/>
              </w:rPr>
              <w:fldChar w:fldCharType="separate"/>
            </w:r>
            <w:r w:rsidR="00797973">
              <w:rPr>
                <w:noProof/>
                <w:webHidden/>
              </w:rPr>
              <w:t>3</w:t>
            </w:r>
            <w:r w:rsidR="00797973">
              <w:rPr>
                <w:noProof/>
                <w:webHidden/>
              </w:rPr>
              <w:fldChar w:fldCharType="end"/>
            </w:r>
          </w:hyperlink>
        </w:p>
        <w:p w14:paraId="30CD8A8E" w14:textId="77777777" w:rsidR="00797973" w:rsidRDefault="008917DE">
          <w:pPr>
            <w:pStyle w:val="TOC1"/>
            <w:rPr>
              <w:rFonts w:eastAsiaTheme="minorEastAsia"/>
              <w:noProof/>
              <w:lang w:eastAsia="en-ZA"/>
            </w:rPr>
          </w:pPr>
          <w:hyperlink w:anchor="_Toc485800677" w:history="1">
            <w:r w:rsidR="00797973" w:rsidRPr="006F5BE5">
              <w:rPr>
                <w:rStyle w:val="Hyperlink"/>
                <w:rFonts w:eastAsia="Times New Roman" w:cstheme="minorHAnsi"/>
                <w:noProof/>
              </w:rPr>
              <w:t>4.</w:t>
            </w:r>
            <w:r w:rsidR="00797973">
              <w:rPr>
                <w:rFonts w:eastAsiaTheme="minorEastAsia"/>
                <w:noProof/>
                <w:lang w:eastAsia="en-ZA"/>
              </w:rPr>
              <w:tab/>
            </w:r>
            <w:r w:rsidR="00797973" w:rsidRPr="006F5BE5">
              <w:rPr>
                <w:rStyle w:val="Hyperlink"/>
                <w:rFonts w:eastAsia="Times New Roman" w:cstheme="minorHAnsi"/>
                <w:noProof/>
              </w:rPr>
              <w:t>NORMATIVE REFERENCES</w:t>
            </w:r>
            <w:r w:rsidR="00797973">
              <w:rPr>
                <w:noProof/>
                <w:webHidden/>
              </w:rPr>
              <w:tab/>
            </w:r>
            <w:r w:rsidR="00797973">
              <w:rPr>
                <w:noProof/>
                <w:webHidden/>
              </w:rPr>
              <w:fldChar w:fldCharType="begin"/>
            </w:r>
            <w:r w:rsidR="00797973">
              <w:rPr>
                <w:noProof/>
                <w:webHidden/>
              </w:rPr>
              <w:instrText xml:space="preserve"> PAGEREF _Toc485800677 \h </w:instrText>
            </w:r>
            <w:r w:rsidR="00797973">
              <w:rPr>
                <w:noProof/>
                <w:webHidden/>
              </w:rPr>
            </w:r>
            <w:r w:rsidR="00797973">
              <w:rPr>
                <w:noProof/>
                <w:webHidden/>
              </w:rPr>
              <w:fldChar w:fldCharType="separate"/>
            </w:r>
            <w:r w:rsidR="00797973">
              <w:rPr>
                <w:noProof/>
                <w:webHidden/>
              </w:rPr>
              <w:t>3</w:t>
            </w:r>
            <w:r w:rsidR="00797973">
              <w:rPr>
                <w:noProof/>
                <w:webHidden/>
              </w:rPr>
              <w:fldChar w:fldCharType="end"/>
            </w:r>
          </w:hyperlink>
        </w:p>
        <w:p w14:paraId="5849387C" w14:textId="77777777" w:rsidR="00797973" w:rsidRDefault="008917DE">
          <w:pPr>
            <w:pStyle w:val="TOC1"/>
            <w:rPr>
              <w:rFonts w:eastAsiaTheme="minorEastAsia"/>
              <w:noProof/>
              <w:lang w:eastAsia="en-ZA"/>
            </w:rPr>
          </w:pPr>
          <w:hyperlink w:anchor="_Toc485800678" w:history="1">
            <w:r w:rsidR="00797973" w:rsidRPr="006F5BE5">
              <w:rPr>
                <w:rStyle w:val="Hyperlink"/>
                <w:rFonts w:cstheme="minorHAnsi"/>
                <w:noProof/>
              </w:rPr>
              <w:t>5.</w:t>
            </w:r>
            <w:r w:rsidR="00797973">
              <w:rPr>
                <w:rFonts w:eastAsiaTheme="minorEastAsia"/>
                <w:noProof/>
                <w:lang w:eastAsia="en-ZA"/>
              </w:rPr>
              <w:tab/>
            </w:r>
            <w:r w:rsidR="00797973" w:rsidRPr="006F5BE5">
              <w:rPr>
                <w:rStyle w:val="Hyperlink"/>
                <w:rFonts w:eastAsia="Times New Roman" w:cstheme="minorHAnsi"/>
                <w:noProof/>
              </w:rPr>
              <w:t>REQUIREMENTS</w:t>
            </w:r>
            <w:r w:rsidR="00797973">
              <w:rPr>
                <w:noProof/>
                <w:webHidden/>
              </w:rPr>
              <w:tab/>
            </w:r>
            <w:r w:rsidR="00797973">
              <w:rPr>
                <w:noProof/>
                <w:webHidden/>
              </w:rPr>
              <w:fldChar w:fldCharType="begin"/>
            </w:r>
            <w:r w:rsidR="00797973">
              <w:rPr>
                <w:noProof/>
                <w:webHidden/>
              </w:rPr>
              <w:instrText xml:space="preserve"> PAGEREF _Toc485800678 \h </w:instrText>
            </w:r>
            <w:r w:rsidR="00797973">
              <w:rPr>
                <w:noProof/>
                <w:webHidden/>
              </w:rPr>
            </w:r>
            <w:r w:rsidR="00797973">
              <w:rPr>
                <w:noProof/>
                <w:webHidden/>
              </w:rPr>
              <w:fldChar w:fldCharType="separate"/>
            </w:r>
            <w:r w:rsidR="00797973">
              <w:rPr>
                <w:noProof/>
                <w:webHidden/>
              </w:rPr>
              <w:t>4</w:t>
            </w:r>
            <w:r w:rsidR="00797973">
              <w:rPr>
                <w:noProof/>
                <w:webHidden/>
              </w:rPr>
              <w:fldChar w:fldCharType="end"/>
            </w:r>
          </w:hyperlink>
        </w:p>
        <w:p w14:paraId="0C08D128" w14:textId="77777777" w:rsidR="00797973" w:rsidRDefault="008917DE">
          <w:pPr>
            <w:pStyle w:val="TOC2"/>
            <w:tabs>
              <w:tab w:val="left" w:pos="880"/>
              <w:tab w:val="right" w:leader="dot" w:pos="10478"/>
            </w:tabs>
            <w:rPr>
              <w:rFonts w:eastAsiaTheme="minorEastAsia"/>
              <w:noProof/>
              <w:lang w:eastAsia="en-ZA"/>
            </w:rPr>
          </w:pPr>
          <w:hyperlink w:anchor="_Toc485800679" w:history="1">
            <w:r w:rsidR="00797973" w:rsidRPr="006F5BE5">
              <w:rPr>
                <w:rStyle w:val="Hyperlink"/>
                <w:rFonts w:eastAsia="Times New Roman" w:cstheme="minorHAnsi"/>
                <w:noProof/>
              </w:rPr>
              <w:t>5.1</w:t>
            </w:r>
            <w:r w:rsidR="00797973">
              <w:rPr>
                <w:rFonts w:eastAsiaTheme="minorEastAsia"/>
                <w:noProof/>
                <w:lang w:eastAsia="en-ZA"/>
              </w:rPr>
              <w:tab/>
            </w:r>
            <w:r w:rsidR="00797973" w:rsidRPr="006F5BE5">
              <w:rPr>
                <w:rStyle w:val="Hyperlink"/>
                <w:rFonts w:eastAsia="Times New Roman" w:cstheme="minorHAnsi"/>
                <w:noProof/>
              </w:rPr>
              <w:t>Personnel</w:t>
            </w:r>
            <w:r w:rsidR="00797973">
              <w:rPr>
                <w:noProof/>
                <w:webHidden/>
              </w:rPr>
              <w:tab/>
            </w:r>
            <w:r w:rsidR="00797973">
              <w:rPr>
                <w:noProof/>
                <w:webHidden/>
              </w:rPr>
              <w:fldChar w:fldCharType="begin"/>
            </w:r>
            <w:r w:rsidR="00797973">
              <w:rPr>
                <w:noProof/>
                <w:webHidden/>
              </w:rPr>
              <w:instrText xml:space="preserve"> PAGEREF _Toc485800679 \h </w:instrText>
            </w:r>
            <w:r w:rsidR="00797973">
              <w:rPr>
                <w:noProof/>
                <w:webHidden/>
              </w:rPr>
            </w:r>
            <w:r w:rsidR="00797973">
              <w:rPr>
                <w:noProof/>
                <w:webHidden/>
              </w:rPr>
              <w:fldChar w:fldCharType="separate"/>
            </w:r>
            <w:r w:rsidR="00797973">
              <w:rPr>
                <w:noProof/>
                <w:webHidden/>
              </w:rPr>
              <w:t>4</w:t>
            </w:r>
            <w:r w:rsidR="00797973">
              <w:rPr>
                <w:noProof/>
                <w:webHidden/>
              </w:rPr>
              <w:fldChar w:fldCharType="end"/>
            </w:r>
          </w:hyperlink>
        </w:p>
        <w:p w14:paraId="494C926B" w14:textId="77777777" w:rsidR="00797973" w:rsidRDefault="008917DE">
          <w:pPr>
            <w:pStyle w:val="TOC2"/>
            <w:tabs>
              <w:tab w:val="left" w:pos="880"/>
              <w:tab w:val="right" w:leader="dot" w:pos="10478"/>
            </w:tabs>
            <w:rPr>
              <w:rFonts w:eastAsiaTheme="minorEastAsia"/>
              <w:noProof/>
              <w:lang w:eastAsia="en-ZA"/>
            </w:rPr>
          </w:pPr>
          <w:hyperlink w:anchor="_Toc485800680" w:history="1">
            <w:r w:rsidR="00797973" w:rsidRPr="006F5BE5">
              <w:rPr>
                <w:rStyle w:val="Hyperlink"/>
                <w:rFonts w:eastAsia="Times New Roman" w:cstheme="minorHAnsi"/>
                <w:noProof/>
              </w:rPr>
              <w:t>5.2</w:t>
            </w:r>
            <w:r w:rsidR="00797973">
              <w:rPr>
                <w:rFonts w:eastAsiaTheme="minorEastAsia"/>
                <w:noProof/>
                <w:lang w:eastAsia="en-ZA"/>
              </w:rPr>
              <w:tab/>
            </w:r>
            <w:r w:rsidR="00797973" w:rsidRPr="006F5BE5">
              <w:rPr>
                <w:rStyle w:val="Hyperlink"/>
                <w:rFonts w:eastAsia="Times New Roman" w:cstheme="minorHAnsi"/>
                <w:noProof/>
              </w:rPr>
              <w:t>Equipment</w:t>
            </w:r>
            <w:r w:rsidR="00797973">
              <w:rPr>
                <w:noProof/>
                <w:webHidden/>
              </w:rPr>
              <w:tab/>
            </w:r>
            <w:r w:rsidR="00797973">
              <w:rPr>
                <w:noProof/>
                <w:webHidden/>
              </w:rPr>
              <w:fldChar w:fldCharType="begin"/>
            </w:r>
            <w:r w:rsidR="00797973">
              <w:rPr>
                <w:noProof/>
                <w:webHidden/>
              </w:rPr>
              <w:instrText xml:space="preserve"> PAGEREF _Toc485800680 \h </w:instrText>
            </w:r>
            <w:r w:rsidR="00797973">
              <w:rPr>
                <w:noProof/>
                <w:webHidden/>
              </w:rPr>
            </w:r>
            <w:r w:rsidR="00797973">
              <w:rPr>
                <w:noProof/>
                <w:webHidden/>
              </w:rPr>
              <w:fldChar w:fldCharType="separate"/>
            </w:r>
            <w:r w:rsidR="00797973">
              <w:rPr>
                <w:noProof/>
                <w:webHidden/>
              </w:rPr>
              <w:t>4</w:t>
            </w:r>
            <w:r w:rsidR="00797973">
              <w:rPr>
                <w:noProof/>
                <w:webHidden/>
              </w:rPr>
              <w:fldChar w:fldCharType="end"/>
            </w:r>
          </w:hyperlink>
        </w:p>
        <w:p w14:paraId="1999F721" w14:textId="77777777" w:rsidR="00797973" w:rsidRDefault="008917DE">
          <w:pPr>
            <w:pStyle w:val="TOC2"/>
            <w:tabs>
              <w:tab w:val="left" w:pos="880"/>
              <w:tab w:val="right" w:leader="dot" w:pos="10478"/>
            </w:tabs>
            <w:rPr>
              <w:rFonts w:eastAsiaTheme="minorEastAsia"/>
              <w:noProof/>
              <w:lang w:eastAsia="en-ZA"/>
            </w:rPr>
          </w:pPr>
          <w:hyperlink w:anchor="_Toc485800681" w:history="1">
            <w:r w:rsidR="00797973" w:rsidRPr="006F5BE5">
              <w:rPr>
                <w:rStyle w:val="Hyperlink"/>
                <w:rFonts w:eastAsia="Times New Roman" w:cstheme="minorHAnsi"/>
                <w:noProof/>
              </w:rPr>
              <w:t>5.3</w:t>
            </w:r>
            <w:r w:rsidR="00797973">
              <w:rPr>
                <w:rFonts w:eastAsiaTheme="minorEastAsia"/>
                <w:noProof/>
                <w:lang w:eastAsia="en-ZA"/>
              </w:rPr>
              <w:tab/>
            </w:r>
            <w:r w:rsidR="00797973" w:rsidRPr="006F5BE5">
              <w:rPr>
                <w:rStyle w:val="Hyperlink"/>
                <w:rFonts w:eastAsia="Times New Roman" w:cstheme="minorHAnsi"/>
                <w:noProof/>
              </w:rPr>
              <w:t>Transducers</w:t>
            </w:r>
            <w:r w:rsidR="00797973">
              <w:rPr>
                <w:noProof/>
                <w:webHidden/>
              </w:rPr>
              <w:tab/>
            </w:r>
            <w:r w:rsidR="00797973">
              <w:rPr>
                <w:noProof/>
                <w:webHidden/>
              </w:rPr>
              <w:fldChar w:fldCharType="begin"/>
            </w:r>
            <w:r w:rsidR="00797973">
              <w:rPr>
                <w:noProof/>
                <w:webHidden/>
              </w:rPr>
              <w:instrText xml:space="preserve"> PAGEREF _Toc485800681 \h </w:instrText>
            </w:r>
            <w:r w:rsidR="00797973">
              <w:rPr>
                <w:noProof/>
                <w:webHidden/>
              </w:rPr>
            </w:r>
            <w:r w:rsidR="00797973">
              <w:rPr>
                <w:noProof/>
                <w:webHidden/>
              </w:rPr>
              <w:fldChar w:fldCharType="separate"/>
            </w:r>
            <w:r w:rsidR="00797973">
              <w:rPr>
                <w:noProof/>
                <w:webHidden/>
              </w:rPr>
              <w:t>4</w:t>
            </w:r>
            <w:r w:rsidR="00797973">
              <w:rPr>
                <w:noProof/>
                <w:webHidden/>
              </w:rPr>
              <w:fldChar w:fldCharType="end"/>
            </w:r>
          </w:hyperlink>
        </w:p>
        <w:p w14:paraId="42AA61D0" w14:textId="77777777" w:rsidR="00797973" w:rsidRDefault="008917DE">
          <w:pPr>
            <w:pStyle w:val="TOC2"/>
            <w:tabs>
              <w:tab w:val="left" w:pos="880"/>
              <w:tab w:val="right" w:leader="dot" w:pos="10478"/>
            </w:tabs>
            <w:rPr>
              <w:rFonts w:eastAsiaTheme="minorEastAsia"/>
              <w:noProof/>
              <w:lang w:eastAsia="en-ZA"/>
            </w:rPr>
          </w:pPr>
          <w:hyperlink w:anchor="_Toc485800682" w:history="1">
            <w:r w:rsidR="00797973" w:rsidRPr="006F5BE5">
              <w:rPr>
                <w:rStyle w:val="Hyperlink"/>
                <w:rFonts w:eastAsia="Times New Roman" w:cstheme="minorHAnsi"/>
                <w:noProof/>
              </w:rPr>
              <w:t>5.4</w:t>
            </w:r>
            <w:r w:rsidR="00797973">
              <w:rPr>
                <w:rFonts w:eastAsiaTheme="minorEastAsia"/>
                <w:noProof/>
                <w:lang w:eastAsia="en-ZA"/>
              </w:rPr>
              <w:tab/>
            </w:r>
            <w:r w:rsidR="00797973" w:rsidRPr="006F5BE5">
              <w:rPr>
                <w:rStyle w:val="Hyperlink"/>
                <w:rFonts w:eastAsia="Times New Roman" w:cstheme="minorHAnsi"/>
                <w:noProof/>
              </w:rPr>
              <w:t>Calibration</w:t>
            </w:r>
            <w:r w:rsidR="00797973">
              <w:rPr>
                <w:noProof/>
                <w:webHidden/>
              </w:rPr>
              <w:tab/>
            </w:r>
            <w:r w:rsidR="00797973">
              <w:rPr>
                <w:noProof/>
                <w:webHidden/>
              </w:rPr>
              <w:fldChar w:fldCharType="begin"/>
            </w:r>
            <w:r w:rsidR="00797973">
              <w:rPr>
                <w:noProof/>
                <w:webHidden/>
              </w:rPr>
              <w:instrText xml:space="preserve"> PAGEREF _Toc485800682 \h </w:instrText>
            </w:r>
            <w:r w:rsidR="00797973">
              <w:rPr>
                <w:noProof/>
                <w:webHidden/>
              </w:rPr>
            </w:r>
            <w:r w:rsidR="00797973">
              <w:rPr>
                <w:noProof/>
                <w:webHidden/>
              </w:rPr>
              <w:fldChar w:fldCharType="separate"/>
            </w:r>
            <w:r w:rsidR="00797973">
              <w:rPr>
                <w:noProof/>
                <w:webHidden/>
              </w:rPr>
              <w:t>4</w:t>
            </w:r>
            <w:r w:rsidR="00797973">
              <w:rPr>
                <w:noProof/>
                <w:webHidden/>
              </w:rPr>
              <w:fldChar w:fldCharType="end"/>
            </w:r>
          </w:hyperlink>
        </w:p>
        <w:p w14:paraId="1D774494" w14:textId="77777777" w:rsidR="00797973" w:rsidRDefault="008917DE">
          <w:pPr>
            <w:pStyle w:val="TOC2"/>
            <w:tabs>
              <w:tab w:val="left" w:pos="880"/>
              <w:tab w:val="right" w:leader="dot" w:pos="10478"/>
            </w:tabs>
            <w:rPr>
              <w:rFonts w:eastAsiaTheme="minorEastAsia"/>
              <w:noProof/>
              <w:lang w:eastAsia="en-ZA"/>
            </w:rPr>
          </w:pPr>
          <w:hyperlink w:anchor="_Toc485800683" w:history="1">
            <w:r w:rsidR="00797973" w:rsidRPr="006F5BE5">
              <w:rPr>
                <w:rStyle w:val="Hyperlink"/>
                <w:rFonts w:eastAsia="Times New Roman" w:cstheme="minorHAnsi"/>
                <w:noProof/>
              </w:rPr>
              <w:t>5.5</w:t>
            </w:r>
            <w:r w:rsidR="00797973">
              <w:rPr>
                <w:rFonts w:eastAsiaTheme="minorEastAsia"/>
                <w:noProof/>
                <w:lang w:eastAsia="en-ZA"/>
              </w:rPr>
              <w:tab/>
            </w:r>
            <w:r w:rsidR="00797973" w:rsidRPr="006F5BE5">
              <w:rPr>
                <w:rStyle w:val="Hyperlink"/>
                <w:rFonts w:eastAsia="Times New Roman" w:cstheme="minorHAnsi"/>
                <w:noProof/>
              </w:rPr>
              <w:t>Couplants</w:t>
            </w:r>
            <w:r w:rsidR="00797973">
              <w:rPr>
                <w:noProof/>
                <w:webHidden/>
              </w:rPr>
              <w:tab/>
            </w:r>
            <w:r w:rsidR="00797973">
              <w:rPr>
                <w:noProof/>
                <w:webHidden/>
              </w:rPr>
              <w:fldChar w:fldCharType="begin"/>
            </w:r>
            <w:r w:rsidR="00797973">
              <w:rPr>
                <w:noProof/>
                <w:webHidden/>
              </w:rPr>
              <w:instrText xml:space="preserve"> PAGEREF _Toc485800683 \h </w:instrText>
            </w:r>
            <w:r w:rsidR="00797973">
              <w:rPr>
                <w:noProof/>
                <w:webHidden/>
              </w:rPr>
            </w:r>
            <w:r w:rsidR="00797973">
              <w:rPr>
                <w:noProof/>
                <w:webHidden/>
              </w:rPr>
              <w:fldChar w:fldCharType="separate"/>
            </w:r>
            <w:r w:rsidR="00797973">
              <w:rPr>
                <w:noProof/>
                <w:webHidden/>
              </w:rPr>
              <w:t>4</w:t>
            </w:r>
            <w:r w:rsidR="00797973">
              <w:rPr>
                <w:noProof/>
                <w:webHidden/>
              </w:rPr>
              <w:fldChar w:fldCharType="end"/>
            </w:r>
          </w:hyperlink>
        </w:p>
        <w:p w14:paraId="038E9758" w14:textId="77777777" w:rsidR="00797973" w:rsidRDefault="008917DE">
          <w:pPr>
            <w:pStyle w:val="TOC2"/>
            <w:tabs>
              <w:tab w:val="left" w:pos="880"/>
              <w:tab w:val="right" w:leader="dot" w:pos="10478"/>
            </w:tabs>
            <w:rPr>
              <w:rFonts w:eastAsiaTheme="minorEastAsia"/>
              <w:noProof/>
              <w:lang w:eastAsia="en-ZA"/>
            </w:rPr>
          </w:pPr>
          <w:hyperlink w:anchor="_Toc485800684" w:history="1">
            <w:r w:rsidR="00797973" w:rsidRPr="006F5BE5">
              <w:rPr>
                <w:rStyle w:val="Hyperlink"/>
                <w:rFonts w:eastAsia="Times New Roman" w:cstheme="minorHAnsi"/>
                <w:noProof/>
              </w:rPr>
              <w:t>5.6</w:t>
            </w:r>
            <w:r w:rsidR="00797973">
              <w:rPr>
                <w:rFonts w:eastAsiaTheme="minorEastAsia"/>
                <w:noProof/>
                <w:lang w:eastAsia="en-ZA"/>
              </w:rPr>
              <w:tab/>
            </w:r>
            <w:r w:rsidR="00797973" w:rsidRPr="006F5BE5">
              <w:rPr>
                <w:rStyle w:val="Hyperlink"/>
                <w:rFonts w:eastAsia="Times New Roman" w:cstheme="minorHAnsi"/>
                <w:noProof/>
              </w:rPr>
              <w:t>Surface Conditions</w:t>
            </w:r>
            <w:r w:rsidR="00797973">
              <w:rPr>
                <w:noProof/>
                <w:webHidden/>
              </w:rPr>
              <w:tab/>
            </w:r>
            <w:r w:rsidR="00797973">
              <w:rPr>
                <w:noProof/>
                <w:webHidden/>
              </w:rPr>
              <w:fldChar w:fldCharType="begin"/>
            </w:r>
            <w:r w:rsidR="00797973">
              <w:rPr>
                <w:noProof/>
                <w:webHidden/>
              </w:rPr>
              <w:instrText xml:space="preserve"> PAGEREF _Toc485800684 \h </w:instrText>
            </w:r>
            <w:r w:rsidR="00797973">
              <w:rPr>
                <w:noProof/>
                <w:webHidden/>
              </w:rPr>
            </w:r>
            <w:r w:rsidR="00797973">
              <w:rPr>
                <w:noProof/>
                <w:webHidden/>
              </w:rPr>
              <w:fldChar w:fldCharType="separate"/>
            </w:r>
            <w:r w:rsidR="00797973">
              <w:rPr>
                <w:noProof/>
                <w:webHidden/>
              </w:rPr>
              <w:t>5</w:t>
            </w:r>
            <w:r w:rsidR="00797973">
              <w:rPr>
                <w:noProof/>
                <w:webHidden/>
              </w:rPr>
              <w:fldChar w:fldCharType="end"/>
            </w:r>
          </w:hyperlink>
        </w:p>
        <w:p w14:paraId="1050B994" w14:textId="77777777" w:rsidR="00797973" w:rsidRDefault="008917DE">
          <w:pPr>
            <w:pStyle w:val="TOC2"/>
            <w:tabs>
              <w:tab w:val="left" w:pos="880"/>
              <w:tab w:val="right" w:leader="dot" w:pos="10478"/>
            </w:tabs>
            <w:rPr>
              <w:rFonts w:eastAsiaTheme="minorEastAsia"/>
              <w:noProof/>
              <w:lang w:eastAsia="en-ZA"/>
            </w:rPr>
          </w:pPr>
          <w:hyperlink w:anchor="_Toc485800685" w:history="1">
            <w:r w:rsidR="00797973" w:rsidRPr="006F5BE5">
              <w:rPr>
                <w:rStyle w:val="Hyperlink"/>
                <w:rFonts w:eastAsia="Times New Roman" w:cstheme="minorHAnsi"/>
                <w:noProof/>
              </w:rPr>
              <w:t>5.7</w:t>
            </w:r>
            <w:r w:rsidR="00797973">
              <w:rPr>
                <w:rFonts w:eastAsiaTheme="minorEastAsia"/>
                <w:noProof/>
                <w:lang w:eastAsia="en-ZA"/>
              </w:rPr>
              <w:tab/>
            </w:r>
            <w:r w:rsidR="00797973" w:rsidRPr="006F5BE5">
              <w:rPr>
                <w:rStyle w:val="Hyperlink"/>
                <w:rFonts w:eastAsia="Times New Roman" w:cstheme="minorHAnsi"/>
                <w:noProof/>
              </w:rPr>
              <w:t>Measurement of thicknesses</w:t>
            </w:r>
            <w:r w:rsidR="00797973">
              <w:rPr>
                <w:noProof/>
                <w:webHidden/>
              </w:rPr>
              <w:tab/>
            </w:r>
            <w:r w:rsidR="00797973">
              <w:rPr>
                <w:noProof/>
                <w:webHidden/>
              </w:rPr>
              <w:fldChar w:fldCharType="begin"/>
            </w:r>
            <w:r w:rsidR="00797973">
              <w:rPr>
                <w:noProof/>
                <w:webHidden/>
              </w:rPr>
              <w:instrText xml:space="preserve"> PAGEREF _Toc485800685 \h </w:instrText>
            </w:r>
            <w:r w:rsidR="00797973">
              <w:rPr>
                <w:noProof/>
                <w:webHidden/>
              </w:rPr>
            </w:r>
            <w:r w:rsidR="00797973">
              <w:rPr>
                <w:noProof/>
                <w:webHidden/>
              </w:rPr>
              <w:fldChar w:fldCharType="separate"/>
            </w:r>
            <w:r w:rsidR="00797973">
              <w:rPr>
                <w:noProof/>
                <w:webHidden/>
              </w:rPr>
              <w:t>5</w:t>
            </w:r>
            <w:r w:rsidR="00797973">
              <w:rPr>
                <w:noProof/>
                <w:webHidden/>
              </w:rPr>
              <w:fldChar w:fldCharType="end"/>
            </w:r>
          </w:hyperlink>
        </w:p>
        <w:p w14:paraId="03EC157F" w14:textId="77777777" w:rsidR="00797973" w:rsidRDefault="008917DE">
          <w:pPr>
            <w:pStyle w:val="TOC2"/>
            <w:tabs>
              <w:tab w:val="left" w:pos="880"/>
              <w:tab w:val="right" w:leader="dot" w:pos="10478"/>
            </w:tabs>
            <w:rPr>
              <w:rFonts w:eastAsiaTheme="minorEastAsia"/>
              <w:noProof/>
              <w:lang w:eastAsia="en-ZA"/>
            </w:rPr>
          </w:pPr>
          <w:hyperlink w:anchor="_Toc485800686" w:history="1">
            <w:r w:rsidR="00797973" w:rsidRPr="006F5BE5">
              <w:rPr>
                <w:rStyle w:val="Hyperlink"/>
                <w:rFonts w:eastAsia="Times New Roman" w:cstheme="minorHAnsi"/>
                <w:noProof/>
              </w:rPr>
              <w:t>5.8</w:t>
            </w:r>
            <w:r w:rsidR="00797973">
              <w:rPr>
                <w:rFonts w:eastAsiaTheme="minorEastAsia"/>
                <w:noProof/>
                <w:lang w:eastAsia="en-ZA"/>
              </w:rPr>
              <w:tab/>
            </w:r>
            <w:r w:rsidR="00797973" w:rsidRPr="006F5BE5">
              <w:rPr>
                <w:rStyle w:val="Hyperlink"/>
                <w:rFonts w:eastAsia="Times New Roman" w:cstheme="minorHAnsi"/>
                <w:noProof/>
              </w:rPr>
              <w:t>Reporting</w:t>
            </w:r>
            <w:r w:rsidR="00797973">
              <w:rPr>
                <w:noProof/>
                <w:webHidden/>
              </w:rPr>
              <w:tab/>
            </w:r>
            <w:r w:rsidR="00797973">
              <w:rPr>
                <w:noProof/>
                <w:webHidden/>
              </w:rPr>
              <w:fldChar w:fldCharType="begin"/>
            </w:r>
            <w:r w:rsidR="00797973">
              <w:rPr>
                <w:noProof/>
                <w:webHidden/>
              </w:rPr>
              <w:instrText xml:space="preserve"> PAGEREF _Toc485800686 \h </w:instrText>
            </w:r>
            <w:r w:rsidR="00797973">
              <w:rPr>
                <w:noProof/>
                <w:webHidden/>
              </w:rPr>
            </w:r>
            <w:r w:rsidR="00797973">
              <w:rPr>
                <w:noProof/>
                <w:webHidden/>
              </w:rPr>
              <w:fldChar w:fldCharType="separate"/>
            </w:r>
            <w:r w:rsidR="00797973">
              <w:rPr>
                <w:noProof/>
                <w:webHidden/>
              </w:rPr>
              <w:t>5</w:t>
            </w:r>
            <w:r w:rsidR="00797973">
              <w:rPr>
                <w:noProof/>
                <w:webHidden/>
              </w:rPr>
              <w:fldChar w:fldCharType="end"/>
            </w:r>
          </w:hyperlink>
        </w:p>
        <w:p w14:paraId="13015B7E" w14:textId="77777777" w:rsidR="00797973" w:rsidRDefault="008917DE">
          <w:pPr>
            <w:pStyle w:val="TOC1"/>
            <w:rPr>
              <w:rFonts w:eastAsiaTheme="minorEastAsia"/>
              <w:noProof/>
              <w:lang w:eastAsia="en-ZA"/>
            </w:rPr>
          </w:pPr>
          <w:hyperlink w:anchor="_Toc485800687" w:history="1">
            <w:r w:rsidR="00797973" w:rsidRPr="006F5BE5">
              <w:rPr>
                <w:rStyle w:val="Hyperlink"/>
                <w:rFonts w:eastAsia="Times New Roman" w:cstheme="minorHAnsi"/>
                <w:noProof/>
              </w:rPr>
              <w:t>APPENDIX A (Extract from SE-797)</w:t>
            </w:r>
            <w:r w:rsidR="00797973">
              <w:rPr>
                <w:noProof/>
                <w:webHidden/>
              </w:rPr>
              <w:tab/>
            </w:r>
            <w:r w:rsidR="00797973">
              <w:rPr>
                <w:noProof/>
                <w:webHidden/>
              </w:rPr>
              <w:fldChar w:fldCharType="begin"/>
            </w:r>
            <w:r w:rsidR="00797973">
              <w:rPr>
                <w:noProof/>
                <w:webHidden/>
              </w:rPr>
              <w:instrText xml:space="preserve"> PAGEREF _Toc485800687 \h </w:instrText>
            </w:r>
            <w:r w:rsidR="00797973">
              <w:rPr>
                <w:noProof/>
                <w:webHidden/>
              </w:rPr>
            </w:r>
            <w:r w:rsidR="00797973">
              <w:rPr>
                <w:noProof/>
                <w:webHidden/>
              </w:rPr>
              <w:fldChar w:fldCharType="separate"/>
            </w:r>
            <w:r w:rsidR="00797973">
              <w:rPr>
                <w:noProof/>
                <w:webHidden/>
              </w:rPr>
              <w:t>6</w:t>
            </w:r>
            <w:r w:rsidR="00797973">
              <w:rPr>
                <w:noProof/>
                <w:webHidden/>
              </w:rPr>
              <w:fldChar w:fldCharType="end"/>
            </w:r>
          </w:hyperlink>
        </w:p>
        <w:p w14:paraId="361FA6A6" w14:textId="77777777" w:rsidR="00A0391D" w:rsidRPr="007D66A4" w:rsidRDefault="009D28CD" w:rsidP="00A0391D">
          <w:pPr>
            <w:rPr>
              <w:bCs/>
              <w:noProof/>
            </w:rPr>
          </w:pPr>
          <w:r w:rsidRPr="00412571">
            <w:rPr>
              <w:bCs/>
              <w:noProof/>
            </w:rPr>
            <w:fldChar w:fldCharType="end"/>
          </w:r>
        </w:p>
      </w:sdtContent>
    </w:sdt>
    <w:p w14:paraId="7748F8C8" w14:textId="77777777" w:rsidR="00FA5634" w:rsidRDefault="00FA5634" w:rsidP="00FA5634">
      <w:pPr>
        <w:tabs>
          <w:tab w:val="left" w:pos="5706"/>
        </w:tabs>
      </w:pPr>
      <w:r>
        <w:tab/>
      </w:r>
    </w:p>
    <w:p w14:paraId="457CFFA0" w14:textId="77777777" w:rsidR="00F03037" w:rsidRDefault="00F03037" w:rsidP="00FA5634">
      <w:pPr>
        <w:tabs>
          <w:tab w:val="left" w:pos="5706"/>
        </w:tabs>
      </w:pPr>
    </w:p>
    <w:p w14:paraId="67677769" w14:textId="77777777" w:rsidR="00DC4B2A" w:rsidRDefault="00DC4B2A" w:rsidP="00FA5634">
      <w:pPr>
        <w:tabs>
          <w:tab w:val="left" w:pos="5706"/>
        </w:tabs>
      </w:pPr>
    </w:p>
    <w:p w14:paraId="075CF2A1" w14:textId="77777777" w:rsidR="00D46136" w:rsidRDefault="00D46136" w:rsidP="00FA5634">
      <w:pPr>
        <w:tabs>
          <w:tab w:val="left" w:pos="5706"/>
        </w:tabs>
      </w:pPr>
    </w:p>
    <w:p w14:paraId="13D4CB28" w14:textId="77777777" w:rsidR="00D46136" w:rsidRDefault="00D46136" w:rsidP="00FA5634">
      <w:pPr>
        <w:tabs>
          <w:tab w:val="left" w:pos="5706"/>
        </w:tabs>
      </w:pPr>
    </w:p>
    <w:p w14:paraId="658267A4" w14:textId="77777777" w:rsidR="00D46136" w:rsidRDefault="00D46136" w:rsidP="00FA5634">
      <w:pPr>
        <w:tabs>
          <w:tab w:val="left" w:pos="5706"/>
        </w:tabs>
      </w:pPr>
    </w:p>
    <w:p w14:paraId="56CEDB90" w14:textId="77777777" w:rsidR="00D46136" w:rsidRDefault="00D46136" w:rsidP="00FA5634">
      <w:pPr>
        <w:tabs>
          <w:tab w:val="left" w:pos="5706"/>
        </w:tabs>
      </w:pPr>
    </w:p>
    <w:p w14:paraId="58CA0D1C" w14:textId="77777777" w:rsidR="00D46136" w:rsidRDefault="00D46136" w:rsidP="00FA5634">
      <w:pPr>
        <w:tabs>
          <w:tab w:val="left" w:pos="5706"/>
        </w:tabs>
      </w:pPr>
    </w:p>
    <w:p w14:paraId="5A65D74B" w14:textId="77777777" w:rsidR="00D46136" w:rsidRDefault="00D46136" w:rsidP="00FA5634">
      <w:pPr>
        <w:tabs>
          <w:tab w:val="left" w:pos="5706"/>
        </w:tabs>
      </w:pPr>
    </w:p>
    <w:p w14:paraId="10013636" w14:textId="77777777" w:rsidR="00D46136" w:rsidRDefault="00D46136" w:rsidP="00FA5634">
      <w:pPr>
        <w:tabs>
          <w:tab w:val="left" w:pos="5706"/>
        </w:tabs>
      </w:pPr>
    </w:p>
    <w:p w14:paraId="1989608E" w14:textId="77777777" w:rsidR="00D46136" w:rsidRDefault="00D46136" w:rsidP="00FA5634">
      <w:pPr>
        <w:tabs>
          <w:tab w:val="left" w:pos="5706"/>
        </w:tabs>
      </w:pPr>
    </w:p>
    <w:p w14:paraId="4649DE22" w14:textId="77777777" w:rsidR="00D46136" w:rsidRDefault="00D46136" w:rsidP="00FA5634">
      <w:pPr>
        <w:tabs>
          <w:tab w:val="left" w:pos="5706"/>
        </w:tabs>
      </w:pPr>
      <w:r w:rsidRPr="005A261D">
        <w:rPr>
          <w:rFonts w:cstheme="minorHAnsi"/>
          <w:b/>
          <w:noProof/>
          <w:color w:val="086572"/>
          <w:spacing w:val="10"/>
          <w:sz w:val="40"/>
          <w:szCs w:val="40"/>
          <w:lang w:val="en-US"/>
        </w:rPr>
        <mc:AlternateContent>
          <mc:Choice Requires="wps">
            <w:drawing>
              <wp:anchor distT="45720" distB="45720" distL="114300" distR="114300" simplePos="0" relativeHeight="251685888" behindDoc="0" locked="0" layoutInCell="1" allowOverlap="1" wp14:anchorId="55E430AA" wp14:editId="2E2BC579">
                <wp:simplePos x="0" y="0"/>
                <wp:positionH relativeFrom="column">
                  <wp:posOffset>941695</wp:posOffset>
                </wp:positionH>
                <wp:positionV relativeFrom="paragraph">
                  <wp:posOffset>13941</wp:posOffset>
                </wp:positionV>
                <wp:extent cx="4692650" cy="949528"/>
                <wp:effectExtent l="0" t="0" r="12700" b="222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0" cy="949528"/>
                        </a:xfrm>
                        <a:prstGeom prst="rect">
                          <a:avLst/>
                        </a:prstGeom>
                        <a:solidFill>
                          <a:srgbClr val="136734"/>
                        </a:soli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4B8AD38E" w14:textId="77777777" w:rsidR="00D46136" w:rsidRPr="009C6C99" w:rsidRDefault="00D46136" w:rsidP="00D46136">
                            <w:pPr>
                              <w:spacing w:after="0" w:line="276" w:lineRule="auto"/>
                              <w:jc w:val="center"/>
                              <w:rPr>
                                <w:rFonts w:ascii="Sitka Heading" w:hAnsi="Sitka Heading"/>
                                <w:b/>
                                <w:i/>
                                <w:color w:val="FFFFFF" w:themeColor="background1"/>
                              </w:rPr>
                            </w:pPr>
                            <w:r w:rsidRPr="009C6C99">
                              <w:rPr>
                                <w:rFonts w:ascii="Sitka Heading" w:hAnsi="Sitka Heading"/>
                                <w:b/>
                                <w:i/>
                                <w:color w:val="FFFFFF" w:themeColor="background1"/>
                              </w:rPr>
                              <w:t>PLEASE NOTE</w:t>
                            </w:r>
                          </w:p>
                          <w:p w14:paraId="27E2C009" w14:textId="77777777" w:rsidR="00D46136" w:rsidRPr="009C6C99" w:rsidRDefault="00A06A20" w:rsidP="00D46136">
                            <w:pPr>
                              <w:spacing w:after="0" w:line="276" w:lineRule="auto"/>
                              <w:jc w:val="center"/>
                              <w:rPr>
                                <w:rFonts w:ascii="Sitka Heading" w:hAnsi="Sitka Heading"/>
                                <w:i/>
                                <w:color w:val="FFFFFF" w:themeColor="background1"/>
                              </w:rPr>
                            </w:pPr>
                            <w:r>
                              <w:rPr>
                                <w:rFonts w:ascii="Sitka Heading" w:hAnsi="Sitka Heading"/>
                                <w:i/>
                                <w:color w:val="FFFFFF" w:themeColor="background1"/>
                              </w:rPr>
                              <w:t xml:space="preserve">This Document replaces all previous discussions, understandings and revisions of this written procedure for </w:t>
                            </w:r>
                            <w:r w:rsidR="00D46136">
                              <w:rPr>
                                <w:rFonts w:ascii="Sitka Heading" w:hAnsi="Sitka Heading"/>
                                <w:i/>
                                <w:color w:val="FFFFFF" w:themeColor="background1"/>
                              </w:rPr>
                              <w:t>Ultrasonic Thickness Measurement</w:t>
                            </w:r>
                            <w:r w:rsidR="00D46136" w:rsidRPr="009C6C99">
                              <w:rPr>
                                <w:rFonts w:ascii="Sitka Heading" w:hAnsi="Sitka Heading"/>
                                <w:i/>
                                <w:color w:val="FFFFFF" w:themeColor="background1"/>
                              </w:rPr>
                              <w:t xml:space="preserve"> utilized by IQMS Group.</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E430AA" id="_x0000_s1027" type="#_x0000_t202" style="position:absolute;margin-left:74.15pt;margin-top:1.1pt;width:369.5pt;height:74.7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" fillcolor="#136734">
                <v:textbox>
                  <w:txbxContent>
                    <w:p w14:paraId="4B8AD38E" w14:textId="77777777" w:rsidR="00D46136" w:rsidRPr="009C6C99" w:rsidRDefault="00D46136" w:rsidP="00D46136">
                      <w:pPr>
                        <w:spacing w:after="0" w:line="276" w:lineRule="auto"/>
                        <w:jc w:val="center"/>
                        <w:rPr>
                          <w:rFonts w:ascii="Sitka Heading" w:hAnsi="Sitka Heading"/>
                          <w:b/>
                          <w:i/>
                          <w:color w:val="FFFFFF" w:themeColor="background1"/>
                        </w:rPr>
                      </w:pPr>
                      <w:r w:rsidRPr="009C6C99">
                        <w:rPr>
                          <w:rFonts w:ascii="Sitka Heading" w:hAnsi="Sitka Heading"/>
                          <w:b/>
                          <w:i/>
                          <w:color w:val="FFFFFF" w:themeColor="background1"/>
                        </w:rPr>
                        <w:t>PLEASE NOTE</w:t>
                      </w:r>
                    </w:p>
                    <w:p w14:paraId="27E2C009" w14:textId="77777777" w:rsidR="00D46136" w:rsidRPr="009C6C99" w:rsidRDefault="00A06A20" w:rsidP="00D46136">
                      <w:pPr>
                        <w:spacing w:after="0" w:line="276" w:lineRule="auto"/>
                        <w:jc w:val="center"/>
                        <w:rPr>
                          <w:rFonts w:ascii="Sitka Heading" w:hAnsi="Sitka Heading"/>
                          <w:i/>
                          <w:color w:val="FFFFFF" w:themeColor="background1"/>
                        </w:rPr>
                      </w:pPr>
                      <w:r>
                        <w:rPr>
                          <w:rFonts w:ascii="Sitka Heading" w:hAnsi="Sitka Heading"/>
                          <w:i/>
                          <w:color w:val="FFFFFF" w:themeColor="background1"/>
                        </w:rPr>
                        <w:t xml:space="preserve">This Document replaces all previous discussions, understandings and revisions of this written procedure for </w:t>
                      </w:r>
                      <w:r w:rsidR="00D46136">
                        <w:rPr>
                          <w:rFonts w:ascii="Sitka Heading" w:hAnsi="Sitka Heading"/>
                          <w:i/>
                          <w:color w:val="FFFFFF" w:themeColor="background1"/>
                        </w:rPr>
                        <w:t>Ultrasonic Thickness Measurement</w:t>
                      </w:r>
                      <w:r w:rsidR="00D46136" w:rsidRPr="009C6C99">
                        <w:rPr>
                          <w:rFonts w:ascii="Sitka Heading" w:hAnsi="Sitka Heading"/>
                          <w:i/>
                          <w:color w:val="FFFFFF" w:themeColor="background1"/>
                        </w:rPr>
                        <w:t xml:space="preserve"> utilized by IQMS Group.</w:t>
                      </w:r>
                    </w:p>
                  </w:txbxContent>
                </v:textbox>
              </v:shape>
            </w:pict>
          </mc:Fallback>
        </mc:AlternateContent>
      </w:r>
    </w:p>
    <w:p w14:paraId="1ADBA12F" w14:textId="77777777" w:rsidR="00D46136" w:rsidRDefault="00D46136" w:rsidP="00FA5634">
      <w:pPr>
        <w:tabs>
          <w:tab w:val="left" w:pos="5706"/>
        </w:tabs>
      </w:pPr>
    </w:p>
    <w:p w14:paraId="76C351F3" w14:textId="77777777" w:rsidR="00D46136" w:rsidRDefault="00D46136" w:rsidP="00FA5634">
      <w:pPr>
        <w:tabs>
          <w:tab w:val="left" w:pos="5706"/>
        </w:tabs>
      </w:pPr>
    </w:p>
    <w:p w14:paraId="3E2BDB3A" w14:textId="77777777" w:rsidR="00D46136" w:rsidRDefault="00D46136" w:rsidP="00FA5634">
      <w:pPr>
        <w:tabs>
          <w:tab w:val="left" w:pos="5706"/>
        </w:tabs>
      </w:pPr>
    </w:p>
    <w:p w14:paraId="39DF19DA" w14:textId="397BAFAA" w:rsidR="00D46136" w:rsidRDefault="00D46136" w:rsidP="00FA5634">
      <w:pPr>
        <w:tabs>
          <w:tab w:val="left" w:pos="5706"/>
        </w:tabs>
      </w:pPr>
    </w:p>
    <w:p w14:paraId="2D0C8D76" w14:textId="77777777" w:rsidR="006352B1" w:rsidRDefault="006352B1" w:rsidP="00FA5634">
      <w:pPr>
        <w:tabs>
          <w:tab w:val="left" w:pos="5706"/>
        </w:tabs>
      </w:pPr>
    </w:p>
    <w:p w14:paraId="3EEF9D08" w14:textId="77777777" w:rsidR="00DC4B2A" w:rsidRPr="00DC4B2A" w:rsidRDefault="00DC4B2A" w:rsidP="00DC4B2A">
      <w:pPr>
        <w:pStyle w:val="Heading1"/>
        <w:keepNext w:val="0"/>
        <w:keepLines w:val="0"/>
        <w:numPr>
          <w:ilvl w:val="0"/>
          <w:numId w:val="28"/>
        </w:numPr>
        <w:pBdr>
          <w:bottom w:val="single" w:sz="4" w:space="1" w:color="auto"/>
        </w:pBdr>
        <w:shd w:val="clear" w:color="auto" w:fill="A7EFC2"/>
        <w:spacing w:before="0" w:line="240" w:lineRule="auto"/>
        <w:ind w:left="567" w:hanging="567"/>
        <w:contextualSpacing/>
        <w:rPr>
          <w:rFonts w:asciiTheme="minorHAnsi" w:eastAsia="Times New Roman" w:hAnsiTheme="minorHAnsi" w:cstheme="minorHAnsi"/>
          <w:b/>
          <w:color w:val="auto"/>
          <w:sz w:val="20"/>
          <w:szCs w:val="20"/>
        </w:rPr>
      </w:pPr>
      <w:bookmarkStart w:id="3" w:name="_Toc465177622"/>
      <w:bookmarkStart w:id="4" w:name="_Toc485800674"/>
      <w:r w:rsidRPr="00DC4B2A">
        <w:rPr>
          <w:rStyle w:val="Heading1Char"/>
          <w:rFonts w:asciiTheme="minorHAnsi" w:eastAsia="Times New Roman" w:hAnsiTheme="minorHAnsi" w:cstheme="minorHAnsi"/>
          <w:b/>
          <w:color w:val="auto"/>
          <w:sz w:val="22"/>
          <w:szCs w:val="20"/>
        </w:rPr>
        <w:lastRenderedPageBreak/>
        <w:t>PURPOSE</w:t>
      </w:r>
      <w:bookmarkEnd w:id="3"/>
      <w:bookmarkEnd w:id="4"/>
    </w:p>
    <w:p w14:paraId="096817C6" w14:textId="77777777" w:rsidR="00DC4B2A" w:rsidRPr="00DC4B2A" w:rsidRDefault="00DC4B2A" w:rsidP="00DC4B2A">
      <w:pPr>
        <w:spacing w:after="0" w:line="240" w:lineRule="auto"/>
        <w:rPr>
          <w:rFonts w:cstheme="minorHAnsi"/>
          <w:b/>
          <w:bCs/>
          <w:sz w:val="20"/>
          <w:szCs w:val="20"/>
        </w:rPr>
      </w:pPr>
    </w:p>
    <w:p w14:paraId="7964AE90" w14:textId="77777777" w:rsidR="00DC4B2A" w:rsidRPr="00DC4B2A" w:rsidRDefault="00DC4B2A" w:rsidP="00DC4B2A">
      <w:pPr>
        <w:spacing w:after="0" w:line="240" w:lineRule="auto"/>
        <w:rPr>
          <w:rFonts w:cstheme="minorHAnsi"/>
          <w:sz w:val="20"/>
          <w:szCs w:val="20"/>
        </w:rPr>
      </w:pPr>
      <w:r w:rsidRPr="00DC4B2A">
        <w:rPr>
          <w:rFonts w:cstheme="minorHAnsi"/>
          <w:sz w:val="20"/>
          <w:szCs w:val="20"/>
        </w:rPr>
        <w:t>This procedure encompasses the ultrasonic thickness measurement of materials, and is applicable to marine, aviation and general engineering needs for measuring depth of corrosion and establishing material thicknesses, to be used in the absence of a customer’s specific written procedure.</w:t>
      </w:r>
    </w:p>
    <w:p w14:paraId="2689CDE3" w14:textId="77777777" w:rsidR="00DC4B2A" w:rsidRPr="00DC4B2A" w:rsidRDefault="00DC4B2A" w:rsidP="00DC4B2A">
      <w:pPr>
        <w:spacing w:after="0" w:line="240" w:lineRule="auto"/>
        <w:rPr>
          <w:rFonts w:cstheme="minorHAnsi"/>
          <w:sz w:val="20"/>
          <w:szCs w:val="20"/>
        </w:rPr>
      </w:pPr>
    </w:p>
    <w:p w14:paraId="0FAC55CF" w14:textId="77777777" w:rsidR="00DC4B2A" w:rsidRPr="00DC4B2A" w:rsidRDefault="00DC4B2A" w:rsidP="00DC4B2A">
      <w:pPr>
        <w:spacing w:after="0" w:line="240" w:lineRule="auto"/>
        <w:rPr>
          <w:rFonts w:cstheme="minorHAnsi"/>
          <w:sz w:val="20"/>
          <w:szCs w:val="20"/>
        </w:rPr>
      </w:pPr>
    </w:p>
    <w:p w14:paraId="61649F98" w14:textId="77777777" w:rsidR="00DC4B2A" w:rsidRPr="00DC4B2A" w:rsidRDefault="00DC4B2A" w:rsidP="00DC4B2A">
      <w:pPr>
        <w:pStyle w:val="Heading1"/>
        <w:keepNext w:val="0"/>
        <w:keepLines w:val="0"/>
        <w:numPr>
          <w:ilvl w:val="0"/>
          <w:numId w:val="28"/>
        </w:numPr>
        <w:pBdr>
          <w:bottom w:val="single" w:sz="4" w:space="1" w:color="auto"/>
        </w:pBdr>
        <w:shd w:val="clear" w:color="auto" w:fill="A7EFC2"/>
        <w:spacing w:before="0" w:line="240" w:lineRule="auto"/>
        <w:ind w:left="567" w:hanging="567"/>
        <w:contextualSpacing/>
        <w:rPr>
          <w:rFonts w:asciiTheme="minorHAnsi" w:eastAsia="Times New Roman" w:hAnsiTheme="minorHAnsi" w:cstheme="minorHAnsi"/>
          <w:b/>
          <w:color w:val="auto"/>
          <w:sz w:val="20"/>
          <w:szCs w:val="20"/>
        </w:rPr>
      </w:pPr>
      <w:bookmarkStart w:id="5" w:name="_Toc432591577"/>
      <w:bookmarkStart w:id="6" w:name="_Toc465177623"/>
      <w:bookmarkStart w:id="7" w:name="_Toc485800675"/>
      <w:bookmarkEnd w:id="5"/>
      <w:r w:rsidRPr="00DC4B2A">
        <w:rPr>
          <w:rStyle w:val="Heading1Char"/>
          <w:rFonts w:asciiTheme="minorHAnsi" w:eastAsia="Times New Roman" w:hAnsiTheme="minorHAnsi" w:cstheme="minorHAnsi"/>
          <w:b/>
          <w:color w:val="auto"/>
          <w:sz w:val="22"/>
          <w:szCs w:val="20"/>
        </w:rPr>
        <w:t>SCOPE</w:t>
      </w:r>
      <w:bookmarkEnd w:id="6"/>
      <w:bookmarkEnd w:id="7"/>
    </w:p>
    <w:p w14:paraId="6C4B694D" w14:textId="77777777" w:rsidR="00DC4B2A" w:rsidRPr="00DC4B2A" w:rsidRDefault="00DC4B2A" w:rsidP="00DC4B2A">
      <w:pPr>
        <w:spacing w:after="0" w:line="240" w:lineRule="auto"/>
        <w:rPr>
          <w:rFonts w:cstheme="minorHAnsi"/>
          <w:b/>
          <w:bCs/>
          <w:sz w:val="20"/>
          <w:szCs w:val="20"/>
        </w:rPr>
      </w:pPr>
    </w:p>
    <w:p w14:paraId="24139C12" w14:textId="77777777" w:rsidR="00DC4B2A" w:rsidRDefault="00DC4B2A" w:rsidP="00DC4B2A">
      <w:pPr>
        <w:spacing w:after="0" w:line="240" w:lineRule="auto"/>
        <w:rPr>
          <w:rFonts w:cstheme="minorHAnsi"/>
          <w:sz w:val="20"/>
          <w:szCs w:val="20"/>
        </w:rPr>
      </w:pPr>
      <w:r w:rsidRPr="00DC4B2A">
        <w:rPr>
          <w:rFonts w:cstheme="minorHAnsi"/>
          <w:sz w:val="20"/>
          <w:szCs w:val="20"/>
        </w:rPr>
        <w:t>Applicable to all butt welds in plate and pipe, castings and forgings when the Procedure Code is:</w:t>
      </w:r>
    </w:p>
    <w:p w14:paraId="1F572400" w14:textId="77777777" w:rsidR="003672EA" w:rsidRDefault="003672EA" w:rsidP="00DC4B2A">
      <w:pPr>
        <w:spacing w:after="0" w:line="240" w:lineRule="auto"/>
        <w:rPr>
          <w:rFonts w:cstheme="minorHAnsi"/>
          <w:sz w:val="20"/>
          <w:szCs w:val="20"/>
        </w:rPr>
      </w:pPr>
    </w:p>
    <w:tbl>
      <w:tblPr>
        <w:tblStyle w:val="TableGrid"/>
        <w:tblW w:w="0" w:type="auto"/>
        <w:tblLook w:val="04A0" w:firstRow="1" w:lastRow="0" w:firstColumn="1" w:lastColumn="0" w:noHBand="0" w:noVBand="1"/>
      </w:tblPr>
      <w:tblGrid>
        <w:gridCol w:w="2972"/>
        <w:gridCol w:w="7506"/>
      </w:tblGrid>
      <w:tr w:rsidR="003672EA" w14:paraId="19CAE66B" w14:textId="77777777" w:rsidTr="00CC1EA9">
        <w:trPr>
          <w:trHeight w:val="567"/>
        </w:trPr>
        <w:tc>
          <w:tcPr>
            <w:tcW w:w="2972" w:type="dxa"/>
            <w:shd w:val="clear" w:color="auto" w:fill="F2F2F2" w:themeFill="background1" w:themeFillShade="F2"/>
            <w:vAlign w:val="center"/>
          </w:tcPr>
          <w:p w14:paraId="6D0CD616" w14:textId="77777777" w:rsidR="003672EA" w:rsidRDefault="003672EA" w:rsidP="00CC1EA9">
            <w:pPr>
              <w:jc w:val="center"/>
              <w:rPr>
                <w:rFonts w:cstheme="minorHAnsi"/>
                <w:sz w:val="20"/>
                <w:szCs w:val="20"/>
                <w:lang w:val="en-US"/>
              </w:rPr>
            </w:pPr>
            <w:r w:rsidRPr="00DC4B2A">
              <w:rPr>
                <w:rFonts w:cstheme="minorHAnsi"/>
                <w:sz w:val="20"/>
                <w:szCs w:val="20"/>
              </w:rPr>
              <w:t>ASME V, ART 23 (SE 797)</w:t>
            </w:r>
          </w:p>
        </w:tc>
        <w:tc>
          <w:tcPr>
            <w:tcW w:w="7506" w:type="dxa"/>
            <w:vAlign w:val="center"/>
          </w:tcPr>
          <w:p w14:paraId="207DEBC7" w14:textId="77777777" w:rsidR="003672EA" w:rsidRDefault="003672EA" w:rsidP="00CC1EA9">
            <w:pPr>
              <w:rPr>
                <w:rFonts w:cstheme="minorHAnsi"/>
                <w:sz w:val="20"/>
                <w:szCs w:val="20"/>
                <w:lang w:val="en-US"/>
              </w:rPr>
            </w:pPr>
            <w:r w:rsidRPr="00DC4B2A">
              <w:rPr>
                <w:rFonts w:cstheme="minorHAnsi"/>
                <w:sz w:val="20"/>
                <w:szCs w:val="20"/>
              </w:rPr>
              <w:t>ASME Boiler and Pressure Vessel Code, Section V: Non-Destructive Examination</w:t>
            </w:r>
          </w:p>
        </w:tc>
      </w:tr>
      <w:tr w:rsidR="003672EA" w14:paraId="6CCB7FE8" w14:textId="77777777" w:rsidTr="00CC1EA9">
        <w:trPr>
          <w:trHeight w:val="567"/>
        </w:trPr>
        <w:tc>
          <w:tcPr>
            <w:tcW w:w="2972" w:type="dxa"/>
            <w:shd w:val="clear" w:color="auto" w:fill="F2F2F2" w:themeFill="background1" w:themeFillShade="F2"/>
            <w:vAlign w:val="center"/>
          </w:tcPr>
          <w:p w14:paraId="17F66865" w14:textId="77777777" w:rsidR="003672EA" w:rsidRPr="002C5981" w:rsidRDefault="003672EA" w:rsidP="00CC1EA9">
            <w:pPr>
              <w:jc w:val="center"/>
              <w:rPr>
                <w:rFonts w:cstheme="minorHAnsi"/>
                <w:sz w:val="20"/>
                <w:szCs w:val="20"/>
                <w:lang w:val="en-US"/>
              </w:rPr>
            </w:pPr>
            <w:r w:rsidRPr="00DC4B2A">
              <w:rPr>
                <w:rFonts w:cstheme="minorHAnsi"/>
                <w:sz w:val="20"/>
                <w:szCs w:val="20"/>
              </w:rPr>
              <w:t>SNT-TC-1A</w:t>
            </w:r>
          </w:p>
        </w:tc>
        <w:tc>
          <w:tcPr>
            <w:tcW w:w="7506" w:type="dxa"/>
            <w:vAlign w:val="center"/>
          </w:tcPr>
          <w:p w14:paraId="630FB624" w14:textId="77777777" w:rsidR="003672EA" w:rsidRPr="00564BD0" w:rsidRDefault="003672EA" w:rsidP="00CC1EA9">
            <w:pPr>
              <w:rPr>
                <w:rFonts w:cstheme="minorHAnsi"/>
                <w:sz w:val="20"/>
                <w:szCs w:val="20"/>
                <w:lang w:val="en-US"/>
              </w:rPr>
            </w:pPr>
            <w:r w:rsidRPr="00DC4B2A">
              <w:rPr>
                <w:rFonts w:cstheme="minorHAnsi"/>
                <w:sz w:val="20"/>
                <w:szCs w:val="20"/>
              </w:rPr>
              <w:t>ASNT: Personnel qualification and certification in non-destructive testing</w:t>
            </w:r>
          </w:p>
        </w:tc>
      </w:tr>
    </w:tbl>
    <w:p w14:paraId="55F6D8A6" w14:textId="77777777" w:rsidR="003672EA" w:rsidRDefault="003672EA" w:rsidP="00DC4B2A">
      <w:pPr>
        <w:spacing w:after="0" w:line="240" w:lineRule="auto"/>
        <w:rPr>
          <w:rFonts w:cstheme="minorHAnsi"/>
          <w:sz w:val="20"/>
          <w:szCs w:val="20"/>
        </w:rPr>
      </w:pPr>
    </w:p>
    <w:p w14:paraId="79E22B66" w14:textId="77777777" w:rsidR="00DC4B2A" w:rsidRPr="00DC4B2A" w:rsidRDefault="003672EA" w:rsidP="00DC4B2A">
      <w:pPr>
        <w:spacing w:after="0" w:line="240" w:lineRule="auto"/>
        <w:rPr>
          <w:rFonts w:cstheme="minorHAnsi"/>
          <w:i/>
          <w:iCs/>
          <w:sz w:val="20"/>
          <w:szCs w:val="20"/>
        </w:rPr>
      </w:pPr>
      <w:r w:rsidRPr="00DC4B2A">
        <w:rPr>
          <w:rFonts w:cstheme="minorHAnsi"/>
          <w:i/>
          <w:iCs/>
          <w:sz w:val="20"/>
          <w:szCs w:val="20"/>
        </w:rPr>
        <w:t xml:space="preserve"> </w:t>
      </w:r>
      <w:r w:rsidR="00DC4B2A" w:rsidRPr="00DC4B2A">
        <w:rPr>
          <w:rFonts w:cstheme="minorHAnsi"/>
          <w:i/>
          <w:iCs/>
          <w:sz w:val="20"/>
          <w:szCs w:val="20"/>
        </w:rPr>
        <w:t>(NB: The applicable version and addendum of the procedure code shall be stipulated by the client, AND a working copy may be requested by the Company from the client prior to conducting work under this procedure.)</w:t>
      </w:r>
    </w:p>
    <w:p w14:paraId="74A7D2C0" w14:textId="77777777" w:rsidR="00DC4B2A" w:rsidRPr="00DC4B2A" w:rsidRDefault="00DC4B2A" w:rsidP="00DC4B2A">
      <w:pPr>
        <w:spacing w:after="0" w:line="240" w:lineRule="auto"/>
        <w:rPr>
          <w:rFonts w:cstheme="minorHAnsi"/>
          <w:sz w:val="20"/>
          <w:szCs w:val="20"/>
        </w:rPr>
      </w:pPr>
    </w:p>
    <w:p w14:paraId="654D02C3" w14:textId="77777777" w:rsidR="00DC4B2A" w:rsidRPr="00DC4B2A" w:rsidRDefault="00DC4B2A" w:rsidP="00DC4B2A">
      <w:pPr>
        <w:spacing w:after="0" w:line="240" w:lineRule="auto"/>
        <w:rPr>
          <w:rFonts w:cstheme="minorHAnsi"/>
          <w:sz w:val="20"/>
          <w:szCs w:val="20"/>
        </w:rPr>
      </w:pPr>
      <w:r w:rsidRPr="00DC4B2A">
        <w:rPr>
          <w:rFonts w:cstheme="minorHAnsi"/>
          <w:sz w:val="20"/>
          <w:szCs w:val="20"/>
        </w:rPr>
        <w:t xml:space="preserve">Standard operating parameters of the Company shall be stipulated within each division. </w:t>
      </w:r>
    </w:p>
    <w:p w14:paraId="566FEC26" w14:textId="77777777" w:rsidR="00DC4B2A" w:rsidRPr="00DC4B2A" w:rsidRDefault="00DC4B2A" w:rsidP="00DC4B2A">
      <w:pPr>
        <w:spacing w:after="0" w:line="240" w:lineRule="auto"/>
        <w:rPr>
          <w:rFonts w:cstheme="minorHAnsi"/>
          <w:sz w:val="20"/>
          <w:szCs w:val="20"/>
        </w:rPr>
      </w:pPr>
    </w:p>
    <w:p w14:paraId="1EC34A91" w14:textId="77777777" w:rsidR="00DC4B2A" w:rsidRPr="00DC4B2A" w:rsidRDefault="00DC4B2A" w:rsidP="00DC4B2A">
      <w:pPr>
        <w:spacing w:after="0" w:line="240" w:lineRule="auto"/>
        <w:rPr>
          <w:rFonts w:cstheme="minorHAnsi"/>
          <w:sz w:val="20"/>
          <w:szCs w:val="20"/>
        </w:rPr>
      </w:pPr>
    </w:p>
    <w:p w14:paraId="45107192" w14:textId="77777777" w:rsidR="00DC4B2A" w:rsidRPr="00DC4B2A" w:rsidRDefault="00DC4B2A" w:rsidP="00DC4B2A">
      <w:pPr>
        <w:pStyle w:val="Heading1"/>
        <w:keepNext w:val="0"/>
        <w:keepLines w:val="0"/>
        <w:numPr>
          <w:ilvl w:val="0"/>
          <w:numId w:val="28"/>
        </w:numPr>
        <w:pBdr>
          <w:bottom w:val="single" w:sz="4" w:space="1" w:color="auto"/>
        </w:pBdr>
        <w:shd w:val="clear" w:color="auto" w:fill="A7EFC2"/>
        <w:spacing w:before="0" w:line="240" w:lineRule="auto"/>
        <w:ind w:left="567" w:hanging="567"/>
        <w:contextualSpacing/>
        <w:rPr>
          <w:rFonts w:asciiTheme="minorHAnsi" w:eastAsia="Times New Roman" w:hAnsiTheme="minorHAnsi" w:cstheme="minorHAnsi"/>
          <w:b/>
          <w:color w:val="auto"/>
          <w:sz w:val="20"/>
          <w:szCs w:val="20"/>
        </w:rPr>
      </w:pPr>
      <w:bookmarkStart w:id="8" w:name="_Toc465177624"/>
      <w:bookmarkStart w:id="9" w:name="_Toc432591578"/>
      <w:bookmarkStart w:id="10" w:name="_Toc485800676"/>
      <w:bookmarkEnd w:id="8"/>
      <w:r w:rsidRPr="00DC4B2A">
        <w:rPr>
          <w:rStyle w:val="Heading1Char"/>
          <w:rFonts w:asciiTheme="minorHAnsi" w:eastAsia="Times New Roman" w:hAnsiTheme="minorHAnsi" w:cstheme="minorHAnsi"/>
          <w:b/>
          <w:color w:val="auto"/>
          <w:sz w:val="22"/>
          <w:szCs w:val="20"/>
        </w:rPr>
        <w:t>DEFINITIONS</w:t>
      </w:r>
      <w:bookmarkEnd w:id="9"/>
      <w:r w:rsidRPr="00DC4B2A">
        <w:rPr>
          <w:rFonts w:asciiTheme="minorHAnsi" w:eastAsia="Times New Roman" w:hAnsiTheme="minorHAnsi" w:cstheme="minorHAnsi"/>
          <w:b/>
          <w:color w:val="auto"/>
          <w:sz w:val="20"/>
          <w:szCs w:val="20"/>
        </w:rPr>
        <w:t xml:space="preserve"> AND ABBREVIATIONS</w:t>
      </w:r>
      <w:bookmarkEnd w:id="10"/>
    </w:p>
    <w:p w14:paraId="22E1C02A" w14:textId="77777777" w:rsidR="00DC4B2A" w:rsidRPr="00DC4B2A" w:rsidRDefault="00DC4B2A" w:rsidP="00DC4B2A">
      <w:pPr>
        <w:spacing w:after="0" w:line="240" w:lineRule="auto"/>
        <w:rPr>
          <w:rFonts w:cstheme="minorHAnsi"/>
          <w:b/>
          <w:bCs/>
          <w:sz w:val="20"/>
          <w:szCs w:val="20"/>
        </w:rPr>
      </w:pPr>
    </w:p>
    <w:tbl>
      <w:tblPr>
        <w:tblStyle w:val="TableGrid"/>
        <w:tblW w:w="0" w:type="auto"/>
        <w:tblLook w:val="04A0" w:firstRow="1" w:lastRow="0" w:firstColumn="1" w:lastColumn="0" w:noHBand="0" w:noVBand="1"/>
      </w:tblPr>
      <w:tblGrid>
        <w:gridCol w:w="2972"/>
        <w:gridCol w:w="7506"/>
      </w:tblGrid>
      <w:tr w:rsidR="00AF30AD" w14:paraId="5F7CA61C" w14:textId="77777777" w:rsidTr="00CC1EA9">
        <w:trPr>
          <w:trHeight w:val="567"/>
        </w:trPr>
        <w:tc>
          <w:tcPr>
            <w:tcW w:w="2972" w:type="dxa"/>
            <w:shd w:val="clear" w:color="auto" w:fill="F2F2F2" w:themeFill="background1" w:themeFillShade="F2"/>
            <w:vAlign w:val="center"/>
          </w:tcPr>
          <w:p w14:paraId="4995C1BB" w14:textId="77777777" w:rsidR="00AF30AD" w:rsidRDefault="00AF30AD" w:rsidP="00CC1EA9">
            <w:pPr>
              <w:jc w:val="center"/>
              <w:rPr>
                <w:rFonts w:cstheme="minorHAnsi"/>
                <w:sz w:val="20"/>
                <w:szCs w:val="20"/>
                <w:lang w:val="en-US"/>
              </w:rPr>
            </w:pPr>
            <w:r w:rsidRPr="00DC4B2A">
              <w:rPr>
                <w:rFonts w:cstheme="minorHAnsi"/>
                <w:sz w:val="20"/>
                <w:szCs w:val="20"/>
              </w:rPr>
              <w:t>NDT</w:t>
            </w:r>
          </w:p>
        </w:tc>
        <w:tc>
          <w:tcPr>
            <w:tcW w:w="7506" w:type="dxa"/>
            <w:vAlign w:val="center"/>
          </w:tcPr>
          <w:p w14:paraId="1135FECD" w14:textId="77777777" w:rsidR="00AF30AD" w:rsidRDefault="00AF30AD" w:rsidP="00CC1EA9">
            <w:pPr>
              <w:rPr>
                <w:rFonts w:cstheme="minorHAnsi"/>
                <w:sz w:val="20"/>
                <w:szCs w:val="20"/>
                <w:lang w:val="en-US"/>
              </w:rPr>
            </w:pPr>
            <w:r w:rsidRPr="00DC4B2A">
              <w:rPr>
                <w:rFonts w:cstheme="minorHAnsi"/>
                <w:sz w:val="20"/>
                <w:szCs w:val="20"/>
              </w:rPr>
              <w:t>Non-Destructive Testing</w:t>
            </w:r>
          </w:p>
        </w:tc>
      </w:tr>
      <w:tr w:rsidR="00AF30AD" w14:paraId="24D20D50" w14:textId="77777777" w:rsidTr="00CC1EA9">
        <w:trPr>
          <w:trHeight w:val="567"/>
        </w:trPr>
        <w:tc>
          <w:tcPr>
            <w:tcW w:w="2972" w:type="dxa"/>
            <w:shd w:val="clear" w:color="auto" w:fill="F2F2F2" w:themeFill="background1" w:themeFillShade="F2"/>
            <w:vAlign w:val="center"/>
          </w:tcPr>
          <w:p w14:paraId="4BFD5D62" w14:textId="77777777" w:rsidR="00AF30AD" w:rsidRPr="002C5981" w:rsidRDefault="00AF30AD" w:rsidP="00CC1EA9">
            <w:pPr>
              <w:jc w:val="center"/>
              <w:rPr>
                <w:rFonts w:cstheme="minorHAnsi"/>
                <w:sz w:val="20"/>
                <w:szCs w:val="20"/>
                <w:lang w:val="en-US"/>
              </w:rPr>
            </w:pPr>
            <w:r w:rsidRPr="00DC4B2A">
              <w:rPr>
                <w:rFonts w:cstheme="minorHAnsi"/>
                <w:sz w:val="20"/>
                <w:szCs w:val="20"/>
              </w:rPr>
              <w:t>UTM</w:t>
            </w:r>
          </w:p>
        </w:tc>
        <w:tc>
          <w:tcPr>
            <w:tcW w:w="7506" w:type="dxa"/>
            <w:vAlign w:val="center"/>
          </w:tcPr>
          <w:p w14:paraId="51F450F1" w14:textId="77777777" w:rsidR="00AF30AD" w:rsidRPr="00564BD0" w:rsidRDefault="00AF30AD" w:rsidP="00CC1EA9">
            <w:pPr>
              <w:rPr>
                <w:rFonts w:cstheme="minorHAnsi"/>
                <w:sz w:val="20"/>
                <w:szCs w:val="20"/>
                <w:lang w:val="en-US"/>
              </w:rPr>
            </w:pPr>
            <w:r w:rsidRPr="00DC4B2A">
              <w:rPr>
                <w:rFonts w:cstheme="minorHAnsi"/>
                <w:sz w:val="20"/>
                <w:szCs w:val="20"/>
              </w:rPr>
              <w:t>ULTRASONIC THICKNESS MEASUREMENT</w:t>
            </w:r>
          </w:p>
        </w:tc>
      </w:tr>
      <w:tr w:rsidR="00AF30AD" w14:paraId="70064092" w14:textId="77777777" w:rsidTr="00CC1EA9">
        <w:trPr>
          <w:trHeight w:val="567"/>
        </w:trPr>
        <w:tc>
          <w:tcPr>
            <w:tcW w:w="2972" w:type="dxa"/>
            <w:shd w:val="clear" w:color="auto" w:fill="F2F2F2" w:themeFill="background1" w:themeFillShade="F2"/>
            <w:vAlign w:val="center"/>
          </w:tcPr>
          <w:p w14:paraId="29556EC9" w14:textId="77777777" w:rsidR="00AF30AD" w:rsidRPr="002C5981" w:rsidRDefault="00AF30AD" w:rsidP="00CC1EA9">
            <w:pPr>
              <w:jc w:val="center"/>
              <w:rPr>
                <w:rFonts w:cstheme="minorHAnsi"/>
                <w:sz w:val="20"/>
                <w:szCs w:val="20"/>
                <w:lang w:val="en-US"/>
              </w:rPr>
            </w:pPr>
            <w:r w:rsidRPr="00DC4B2A">
              <w:rPr>
                <w:rFonts w:cstheme="minorHAnsi"/>
                <w:sz w:val="20"/>
                <w:szCs w:val="20"/>
              </w:rPr>
              <w:t>Technique Sheet</w:t>
            </w:r>
          </w:p>
        </w:tc>
        <w:tc>
          <w:tcPr>
            <w:tcW w:w="7506" w:type="dxa"/>
            <w:vAlign w:val="center"/>
          </w:tcPr>
          <w:p w14:paraId="4D87DBC0" w14:textId="77777777" w:rsidR="00AF30AD" w:rsidRPr="00D75A74" w:rsidRDefault="00D75A74" w:rsidP="00CC1EA9">
            <w:pPr>
              <w:rPr>
                <w:rFonts w:cstheme="minorHAnsi"/>
                <w:sz w:val="20"/>
                <w:szCs w:val="20"/>
              </w:rPr>
            </w:pPr>
            <w:r w:rsidRPr="00DC4B2A">
              <w:rPr>
                <w:rFonts w:cstheme="minorHAnsi"/>
                <w:sz w:val="20"/>
                <w:szCs w:val="20"/>
              </w:rPr>
              <w:t>A document compiled, when required, in accordance with the Procedure Code detailing special instructions on equipment use and other information that will assist the Technician during the use of a Specialized Technique.</w:t>
            </w:r>
          </w:p>
        </w:tc>
      </w:tr>
      <w:tr w:rsidR="00AF30AD" w14:paraId="6CB80CF4" w14:textId="77777777" w:rsidTr="00CC1EA9">
        <w:trPr>
          <w:trHeight w:val="567"/>
        </w:trPr>
        <w:tc>
          <w:tcPr>
            <w:tcW w:w="2972" w:type="dxa"/>
            <w:shd w:val="clear" w:color="auto" w:fill="F2F2F2" w:themeFill="background1" w:themeFillShade="F2"/>
            <w:vAlign w:val="center"/>
          </w:tcPr>
          <w:p w14:paraId="3AE8097D" w14:textId="77777777" w:rsidR="00AF30AD" w:rsidRPr="002C5981" w:rsidRDefault="00D75A74" w:rsidP="00CC1EA9">
            <w:pPr>
              <w:jc w:val="center"/>
              <w:rPr>
                <w:rFonts w:cstheme="minorHAnsi"/>
                <w:sz w:val="20"/>
                <w:szCs w:val="20"/>
                <w:lang w:val="en-US"/>
              </w:rPr>
            </w:pPr>
            <w:r w:rsidRPr="00DC4B2A">
              <w:rPr>
                <w:rFonts w:cstheme="minorHAnsi"/>
                <w:sz w:val="20"/>
                <w:szCs w:val="20"/>
              </w:rPr>
              <w:t>Technician (Operator)</w:t>
            </w:r>
          </w:p>
        </w:tc>
        <w:tc>
          <w:tcPr>
            <w:tcW w:w="7506" w:type="dxa"/>
            <w:vAlign w:val="center"/>
          </w:tcPr>
          <w:p w14:paraId="72C0E257" w14:textId="77777777" w:rsidR="00AF30AD" w:rsidRPr="00564BD0" w:rsidRDefault="00D75A74" w:rsidP="00CC1EA9">
            <w:pPr>
              <w:rPr>
                <w:rFonts w:cstheme="minorHAnsi"/>
                <w:sz w:val="20"/>
                <w:szCs w:val="20"/>
                <w:lang w:val="en-US"/>
              </w:rPr>
            </w:pPr>
            <w:r w:rsidRPr="00DC4B2A">
              <w:rPr>
                <w:rFonts w:cstheme="minorHAnsi"/>
                <w:sz w:val="20"/>
                <w:szCs w:val="20"/>
              </w:rPr>
              <w:t xml:space="preserve">An authorized Level I, II or III Technician authorized by the </w:t>
            </w:r>
            <w:r>
              <w:rPr>
                <w:rFonts w:cstheme="minorHAnsi"/>
                <w:sz w:val="20"/>
                <w:szCs w:val="20"/>
              </w:rPr>
              <w:t>Company in accordance with IQMS-WP-001.</w:t>
            </w:r>
          </w:p>
        </w:tc>
      </w:tr>
      <w:tr w:rsidR="00D75A74" w14:paraId="7800CC86" w14:textId="77777777" w:rsidTr="00CC1EA9">
        <w:trPr>
          <w:trHeight w:val="567"/>
        </w:trPr>
        <w:tc>
          <w:tcPr>
            <w:tcW w:w="2972" w:type="dxa"/>
            <w:shd w:val="clear" w:color="auto" w:fill="F2F2F2" w:themeFill="background1" w:themeFillShade="F2"/>
            <w:vAlign w:val="center"/>
          </w:tcPr>
          <w:p w14:paraId="6BD5D577" w14:textId="77777777" w:rsidR="00D75A74" w:rsidRPr="00DC4B2A" w:rsidRDefault="00D75A74" w:rsidP="00CC1EA9">
            <w:pPr>
              <w:jc w:val="center"/>
              <w:rPr>
                <w:rFonts w:cstheme="minorHAnsi"/>
                <w:sz w:val="20"/>
                <w:szCs w:val="20"/>
              </w:rPr>
            </w:pPr>
            <w:r w:rsidRPr="00DC4B2A">
              <w:rPr>
                <w:rFonts w:cstheme="minorHAnsi"/>
                <w:sz w:val="20"/>
                <w:szCs w:val="20"/>
              </w:rPr>
              <w:t>The Company</w:t>
            </w:r>
          </w:p>
        </w:tc>
        <w:tc>
          <w:tcPr>
            <w:tcW w:w="7506" w:type="dxa"/>
            <w:vAlign w:val="center"/>
          </w:tcPr>
          <w:p w14:paraId="056B1492" w14:textId="77777777" w:rsidR="00D75A74" w:rsidRPr="00DC4B2A" w:rsidRDefault="00D75A74" w:rsidP="00CC1EA9">
            <w:pPr>
              <w:rPr>
                <w:rFonts w:cstheme="minorHAnsi"/>
                <w:sz w:val="20"/>
                <w:szCs w:val="20"/>
              </w:rPr>
            </w:pPr>
            <w:r>
              <w:rPr>
                <w:rFonts w:cstheme="minorHAnsi"/>
                <w:sz w:val="20"/>
                <w:szCs w:val="20"/>
              </w:rPr>
              <w:t>IQMS GROUP</w:t>
            </w:r>
          </w:p>
        </w:tc>
      </w:tr>
      <w:tr w:rsidR="00D75A74" w14:paraId="6C783579" w14:textId="77777777" w:rsidTr="00CC1EA9">
        <w:trPr>
          <w:trHeight w:val="567"/>
        </w:trPr>
        <w:tc>
          <w:tcPr>
            <w:tcW w:w="2972" w:type="dxa"/>
            <w:shd w:val="clear" w:color="auto" w:fill="F2F2F2" w:themeFill="background1" w:themeFillShade="F2"/>
            <w:vAlign w:val="center"/>
          </w:tcPr>
          <w:p w14:paraId="51B32651" w14:textId="77777777" w:rsidR="00D75A74" w:rsidRPr="00DC4B2A" w:rsidRDefault="00D75A74" w:rsidP="00CC1EA9">
            <w:pPr>
              <w:jc w:val="center"/>
              <w:rPr>
                <w:rFonts w:cstheme="minorHAnsi"/>
                <w:sz w:val="20"/>
                <w:szCs w:val="20"/>
              </w:rPr>
            </w:pPr>
            <w:r w:rsidRPr="00DC4B2A">
              <w:rPr>
                <w:rFonts w:cstheme="minorHAnsi"/>
                <w:sz w:val="20"/>
                <w:szCs w:val="20"/>
              </w:rPr>
              <w:t>Specialized Technique</w:t>
            </w:r>
          </w:p>
        </w:tc>
        <w:tc>
          <w:tcPr>
            <w:tcW w:w="7506" w:type="dxa"/>
            <w:vAlign w:val="center"/>
          </w:tcPr>
          <w:p w14:paraId="60D1D228" w14:textId="77777777" w:rsidR="00D75A74" w:rsidRDefault="00D75A74" w:rsidP="00CC1EA9">
            <w:pPr>
              <w:rPr>
                <w:rFonts w:cstheme="minorHAnsi"/>
                <w:sz w:val="20"/>
                <w:szCs w:val="20"/>
              </w:rPr>
            </w:pPr>
            <w:r w:rsidRPr="00DC4B2A">
              <w:rPr>
                <w:rFonts w:cstheme="minorHAnsi"/>
                <w:sz w:val="20"/>
                <w:szCs w:val="20"/>
              </w:rPr>
              <w:t>Any UTM Technique not covered in this Procedure</w:t>
            </w:r>
            <w:r>
              <w:rPr>
                <w:rFonts w:cstheme="minorHAnsi"/>
                <w:sz w:val="20"/>
                <w:szCs w:val="20"/>
              </w:rPr>
              <w:t>.</w:t>
            </w:r>
          </w:p>
        </w:tc>
      </w:tr>
    </w:tbl>
    <w:p w14:paraId="5AA86734" w14:textId="77777777" w:rsidR="00AF30AD" w:rsidRPr="00AF30AD" w:rsidRDefault="00AF30AD" w:rsidP="00DC4B2A">
      <w:pPr>
        <w:spacing w:after="0" w:line="240" w:lineRule="auto"/>
        <w:rPr>
          <w:rFonts w:cstheme="minorHAnsi"/>
          <w:b/>
          <w:sz w:val="20"/>
          <w:szCs w:val="20"/>
        </w:rPr>
      </w:pPr>
    </w:p>
    <w:p w14:paraId="098C26A9" w14:textId="77777777" w:rsidR="00DC4B2A" w:rsidRPr="00DC4B2A" w:rsidRDefault="00DC4B2A" w:rsidP="00DC4B2A">
      <w:pPr>
        <w:spacing w:after="0" w:line="240" w:lineRule="auto"/>
        <w:rPr>
          <w:rFonts w:cstheme="minorHAnsi"/>
          <w:sz w:val="20"/>
          <w:szCs w:val="20"/>
        </w:rPr>
      </w:pPr>
    </w:p>
    <w:p w14:paraId="60B3E308" w14:textId="77777777" w:rsidR="00DC4B2A" w:rsidRPr="00DC4B2A" w:rsidRDefault="00DC4B2A" w:rsidP="00DC4B2A">
      <w:pPr>
        <w:pStyle w:val="Heading1"/>
        <w:keepNext w:val="0"/>
        <w:keepLines w:val="0"/>
        <w:numPr>
          <w:ilvl w:val="0"/>
          <w:numId w:val="28"/>
        </w:numPr>
        <w:pBdr>
          <w:bottom w:val="single" w:sz="4" w:space="1" w:color="auto"/>
        </w:pBdr>
        <w:shd w:val="clear" w:color="auto" w:fill="A7EFC2"/>
        <w:spacing w:before="0" w:line="240" w:lineRule="auto"/>
        <w:ind w:left="567" w:hanging="567"/>
        <w:contextualSpacing/>
        <w:rPr>
          <w:rFonts w:asciiTheme="minorHAnsi" w:eastAsia="Times New Roman" w:hAnsiTheme="minorHAnsi" w:cstheme="minorHAnsi"/>
          <w:b/>
          <w:color w:val="auto"/>
          <w:sz w:val="20"/>
          <w:szCs w:val="20"/>
        </w:rPr>
      </w:pPr>
      <w:bookmarkStart w:id="11" w:name="_Toc432591579"/>
      <w:bookmarkStart w:id="12" w:name="_Toc465177625"/>
      <w:bookmarkStart w:id="13" w:name="_Toc485800677"/>
      <w:bookmarkEnd w:id="11"/>
      <w:r w:rsidRPr="00DC4B2A">
        <w:rPr>
          <w:rStyle w:val="Heading1Char"/>
          <w:rFonts w:asciiTheme="minorHAnsi" w:eastAsia="Times New Roman" w:hAnsiTheme="minorHAnsi" w:cstheme="minorHAnsi"/>
          <w:b/>
          <w:color w:val="auto"/>
          <w:sz w:val="22"/>
          <w:szCs w:val="20"/>
        </w:rPr>
        <w:t>NORMATIVE REFERENCES</w:t>
      </w:r>
      <w:bookmarkEnd w:id="12"/>
      <w:bookmarkEnd w:id="13"/>
    </w:p>
    <w:p w14:paraId="7019883D" w14:textId="77777777" w:rsidR="00DC4B2A" w:rsidRPr="00DC4B2A" w:rsidRDefault="00DC4B2A" w:rsidP="00DC4B2A">
      <w:pPr>
        <w:spacing w:after="0" w:line="240" w:lineRule="auto"/>
        <w:rPr>
          <w:rFonts w:cstheme="minorHAnsi"/>
          <w:b/>
          <w:bCs/>
          <w:sz w:val="20"/>
          <w:szCs w:val="20"/>
          <w:highlight w:val="yellow"/>
        </w:rPr>
      </w:pPr>
    </w:p>
    <w:tbl>
      <w:tblPr>
        <w:tblStyle w:val="TableGrid"/>
        <w:tblW w:w="0" w:type="auto"/>
        <w:tblLook w:val="04A0" w:firstRow="1" w:lastRow="0" w:firstColumn="1" w:lastColumn="0" w:noHBand="0" w:noVBand="1"/>
      </w:tblPr>
      <w:tblGrid>
        <w:gridCol w:w="2972"/>
        <w:gridCol w:w="7506"/>
      </w:tblGrid>
      <w:tr w:rsidR="00D75A74" w14:paraId="45EF923D" w14:textId="77777777" w:rsidTr="00CC1EA9">
        <w:trPr>
          <w:trHeight w:val="567"/>
        </w:trPr>
        <w:tc>
          <w:tcPr>
            <w:tcW w:w="2972" w:type="dxa"/>
            <w:shd w:val="clear" w:color="auto" w:fill="F2F2F2" w:themeFill="background1" w:themeFillShade="F2"/>
            <w:vAlign w:val="center"/>
          </w:tcPr>
          <w:p w14:paraId="1E8C804D" w14:textId="77777777" w:rsidR="00D75A74" w:rsidRPr="00DC4B2A" w:rsidRDefault="00D75A74" w:rsidP="00CC1EA9">
            <w:pPr>
              <w:jc w:val="center"/>
              <w:rPr>
                <w:rFonts w:cstheme="minorHAnsi"/>
                <w:sz w:val="20"/>
                <w:szCs w:val="20"/>
              </w:rPr>
            </w:pPr>
            <w:r>
              <w:rPr>
                <w:rFonts w:cstheme="minorHAnsi"/>
                <w:sz w:val="20"/>
                <w:szCs w:val="20"/>
              </w:rPr>
              <w:t>IQMS-WP-001</w:t>
            </w:r>
          </w:p>
        </w:tc>
        <w:tc>
          <w:tcPr>
            <w:tcW w:w="7506" w:type="dxa"/>
            <w:vAlign w:val="center"/>
          </w:tcPr>
          <w:p w14:paraId="0F22D26E" w14:textId="77777777" w:rsidR="00D75A74" w:rsidRPr="00DC4B2A" w:rsidRDefault="00D75A74" w:rsidP="00CC1EA9">
            <w:pPr>
              <w:rPr>
                <w:rFonts w:cstheme="minorHAnsi"/>
                <w:sz w:val="20"/>
                <w:szCs w:val="20"/>
              </w:rPr>
            </w:pPr>
            <w:r w:rsidRPr="00DC4B2A">
              <w:rPr>
                <w:rFonts w:cstheme="minorHAnsi"/>
                <w:sz w:val="20"/>
                <w:szCs w:val="20"/>
              </w:rPr>
              <w:t>Written Practice for the Qualification, Internal Certification and Authorization of NDT Personnel.</w:t>
            </w:r>
          </w:p>
        </w:tc>
      </w:tr>
      <w:tr w:rsidR="00D75A74" w14:paraId="65B5CDE7" w14:textId="77777777" w:rsidTr="00CC1EA9">
        <w:trPr>
          <w:trHeight w:val="567"/>
        </w:trPr>
        <w:tc>
          <w:tcPr>
            <w:tcW w:w="2972" w:type="dxa"/>
            <w:shd w:val="clear" w:color="auto" w:fill="F2F2F2" w:themeFill="background1" w:themeFillShade="F2"/>
            <w:vAlign w:val="center"/>
          </w:tcPr>
          <w:p w14:paraId="12CA048E" w14:textId="77777777" w:rsidR="00D75A74" w:rsidRPr="00DC4B2A" w:rsidRDefault="00D75A74" w:rsidP="00CC1EA9">
            <w:pPr>
              <w:jc w:val="center"/>
              <w:rPr>
                <w:rFonts w:cstheme="minorHAnsi"/>
                <w:sz w:val="20"/>
                <w:szCs w:val="20"/>
              </w:rPr>
            </w:pPr>
            <w:r>
              <w:rPr>
                <w:rFonts w:cstheme="minorHAnsi"/>
                <w:sz w:val="20"/>
                <w:szCs w:val="20"/>
              </w:rPr>
              <w:t>IQMS-WP-002</w:t>
            </w:r>
          </w:p>
        </w:tc>
        <w:tc>
          <w:tcPr>
            <w:tcW w:w="7506" w:type="dxa"/>
            <w:vAlign w:val="center"/>
          </w:tcPr>
          <w:p w14:paraId="6B1D7F9E" w14:textId="77777777" w:rsidR="00D75A74" w:rsidRDefault="00D75A74" w:rsidP="00CC1EA9">
            <w:pPr>
              <w:rPr>
                <w:rFonts w:cstheme="minorHAnsi"/>
                <w:sz w:val="20"/>
                <w:szCs w:val="20"/>
              </w:rPr>
            </w:pPr>
            <w:r w:rsidRPr="00DC4B2A">
              <w:rPr>
                <w:rFonts w:cstheme="minorHAnsi"/>
                <w:sz w:val="20"/>
                <w:szCs w:val="20"/>
              </w:rPr>
              <w:t>Written Practice for the Performance of NDT Equipment.</w:t>
            </w:r>
          </w:p>
        </w:tc>
      </w:tr>
    </w:tbl>
    <w:p w14:paraId="0AA8FA5A" w14:textId="77777777" w:rsidR="00DC4B2A" w:rsidRPr="00DC4B2A" w:rsidRDefault="00DC4B2A" w:rsidP="00DC4B2A">
      <w:pPr>
        <w:spacing w:after="0" w:line="240" w:lineRule="auto"/>
        <w:rPr>
          <w:rFonts w:cstheme="minorHAnsi"/>
          <w:sz w:val="20"/>
          <w:szCs w:val="20"/>
        </w:rPr>
      </w:pPr>
    </w:p>
    <w:p w14:paraId="0F990399" w14:textId="77777777" w:rsidR="00DC4B2A" w:rsidRDefault="00DC4B2A" w:rsidP="00DC4B2A">
      <w:pPr>
        <w:spacing w:after="0" w:line="240" w:lineRule="auto"/>
        <w:rPr>
          <w:rFonts w:cstheme="minorHAnsi"/>
          <w:sz w:val="20"/>
          <w:szCs w:val="20"/>
        </w:rPr>
      </w:pPr>
    </w:p>
    <w:p w14:paraId="7C2BC132" w14:textId="77777777" w:rsidR="00116FB1" w:rsidRDefault="00116FB1" w:rsidP="00DC4B2A">
      <w:pPr>
        <w:spacing w:after="0" w:line="240" w:lineRule="auto"/>
        <w:rPr>
          <w:rFonts w:cstheme="minorHAnsi"/>
          <w:sz w:val="20"/>
          <w:szCs w:val="20"/>
        </w:rPr>
      </w:pPr>
    </w:p>
    <w:p w14:paraId="359F9958" w14:textId="77777777" w:rsidR="00116FB1" w:rsidRDefault="00116FB1" w:rsidP="00DC4B2A">
      <w:pPr>
        <w:spacing w:after="0" w:line="240" w:lineRule="auto"/>
        <w:rPr>
          <w:rFonts w:cstheme="minorHAnsi"/>
          <w:sz w:val="20"/>
          <w:szCs w:val="20"/>
        </w:rPr>
      </w:pPr>
    </w:p>
    <w:p w14:paraId="46CA9A50" w14:textId="77777777" w:rsidR="003672EA" w:rsidRDefault="003672EA" w:rsidP="00DC4B2A">
      <w:pPr>
        <w:spacing w:after="0" w:line="240" w:lineRule="auto"/>
        <w:rPr>
          <w:rFonts w:cstheme="minorHAnsi"/>
          <w:sz w:val="20"/>
          <w:szCs w:val="20"/>
        </w:rPr>
      </w:pPr>
    </w:p>
    <w:p w14:paraId="658EC4A1" w14:textId="77777777" w:rsidR="00116FB1" w:rsidRDefault="00116FB1" w:rsidP="00DC4B2A">
      <w:pPr>
        <w:spacing w:after="0" w:line="240" w:lineRule="auto"/>
        <w:rPr>
          <w:rFonts w:cstheme="minorHAnsi"/>
          <w:sz w:val="20"/>
          <w:szCs w:val="20"/>
        </w:rPr>
      </w:pPr>
    </w:p>
    <w:p w14:paraId="311A3EF6" w14:textId="77777777" w:rsidR="00116FB1" w:rsidRPr="00DC4B2A" w:rsidRDefault="00116FB1" w:rsidP="00DC4B2A">
      <w:pPr>
        <w:spacing w:after="0" w:line="240" w:lineRule="auto"/>
        <w:rPr>
          <w:rFonts w:cstheme="minorHAnsi"/>
          <w:sz w:val="20"/>
          <w:szCs w:val="20"/>
        </w:rPr>
      </w:pPr>
    </w:p>
    <w:p w14:paraId="56EE417A" w14:textId="77777777" w:rsidR="00DC4B2A" w:rsidRPr="00DC4B2A" w:rsidRDefault="00DC4B2A" w:rsidP="00DC4B2A">
      <w:pPr>
        <w:pStyle w:val="Heading1"/>
        <w:keepNext w:val="0"/>
        <w:keepLines w:val="0"/>
        <w:numPr>
          <w:ilvl w:val="0"/>
          <w:numId w:val="28"/>
        </w:numPr>
        <w:pBdr>
          <w:bottom w:val="single" w:sz="4" w:space="1" w:color="auto"/>
        </w:pBdr>
        <w:shd w:val="clear" w:color="auto" w:fill="A7EFC2"/>
        <w:spacing w:before="0" w:line="240" w:lineRule="auto"/>
        <w:ind w:left="567" w:hanging="567"/>
        <w:contextualSpacing/>
        <w:rPr>
          <w:rStyle w:val="Heading1Char"/>
          <w:rFonts w:asciiTheme="minorHAnsi" w:hAnsiTheme="minorHAnsi" w:cstheme="minorHAnsi"/>
          <w:b/>
          <w:bCs/>
          <w:caps/>
          <w:color w:val="auto"/>
          <w:sz w:val="22"/>
          <w:szCs w:val="20"/>
        </w:rPr>
      </w:pPr>
      <w:bookmarkStart w:id="14" w:name="_Toc432591580"/>
      <w:bookmarkStart w:id="15" w:name="_Toc465177626"/>
      <w:bookmarkStart w:id="16" w:name="_Toc485800678"/>
      <w:bookmarkEnd w:id="14"/>
      <w:r w:rsidRPr="00DC4B2A">
        <w:rPr>
          <w:rStyle w:val="Heading1Char"/>
          <w:rFonts w:asciiTheme="minorHAnsi" w:eastAsia="Times New Roman" w:hAnsiTheme="minorHAnsi" w:cstheme="minorHAnsi"/>
          <w:b/>
          <w:color w:val="auto"/>
          <w:sz w:val="22"/>
          <w:szCs w:val="20"/>
        </w:rPr>
        <w:lastRenderedPageBreak/>
        <w:t>REQUIREMENTS</w:t>
      </w:r>
      <w:bookmarkEnd w:id="15"/>
      <w:bookmarkEnd w:id="16"/>
    </w:p>
    <w:p w14:paraId="0D52C48F" w14:textId="77777777" w:rsidR="00DC4B2A" w:rsidRPr="00DC4B2A" w:rsidRDefault="00DC4B2A" w:rsidP="00DC4B2A">
      <w:pPr>
        <w:spacing w:after="0" w:line="240" w:lineRule="auto"/>
        <w:rPr>
          <w:rFonts w:cstheme="minorHAnsi"/>
          <w:b/>
          <w:bCs/>
          <w:sz w:val="20"/>
          <w:szCs w:val="20"/>
        </w:rPr>
      </w:pPr>
    </w:p>
    <w:p w14:paraId="3B4B5041" w14:textId="77777777" w:rsidR="00DC4B2A" w:rsidRPr="00DC4B2A" w:rsidRDefault="00DC4B2A" w:rsidP="00D75A74">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rPr>
      </w:pPr>
      <w:bookmarkStart w:id="17" w:name="_Toc465177627"/>
      <w:bookmarkStart w:id="18" w:name="_Toc485800679"/>
      <w:r w:rsidRPr="00DC4B2A">
        <w:rPr>
          <w:rFonts w:asciiTheme="minorHAnsi" w:eastAsia="Times New Roman" w:hAnsiTheme="minorHAnsi" w:cstheme="minorHAnsi"/>
          <w:b/>
          <w:bCs/>
          <w:color w:val="auto"/>
          <w:sz w:val="20"/>
          <w:szCs w:val="20"/>
        </w:rPr>
        <w:t>Personnel</w:t>
      </w:r>
      <w:bookmarkEnd w:id="17"/>
      <w:bookmarkEnd w:id="18"/>
    </w:p>
    <w:p w14:paraId="5352B131" w14:textId="77777777" w:rsidR="00DC4B2A" w:rsidRPr="00DC4B2A" w:rsidRDefault="00DC4B2A" w:rsidP="00DC4B2A">
      <w:pPr>
        <w:spacing w:after="0" w:line="240" w:lineRule="auto"/>
        <w:rPr>
          <w:rFonts w:cstheme="minorHAnsi"/>
          <w:sz w:val="20"/>
          <w:szCs w:val="20"/>
        </w:rPr>
      </w:pPr>
    </w:p>
    <w:p w14:paraId="26648E01" w14:textId="77777777" w:rsidR="00DC4B2A" w:rsidRPr="00DC4B2A" w:rsidRDefault="00DC4B2A" w:rsidP="00273165">
      <w:pPr>
        <w:spacing w:after="0" w:line="240" w:lineRule="auto"/>
        <w:ind w:firstLine="567"/>
        <w:rPr>
          <w:rFonts w:cstheme="minorHAnsi"/>
          <w:sz w:val="20"/>
          <w:szCs w:val="20"/>
        </w:rPr>
      </w:pPr>
      <w:r w:rsidRPr="00DC4B2A">
        <w:rPr>
          <w:rFonts w:cstheme="minorHAnsi"/>
          <w:sz w:val="20"/>
          <w:szCs w:val="20"/>
        </w:rPr>
        <w:t xml:space="preserve">All personnel performing ultrasonic thickness gauging shall be authorized in accordance with </w:t>
      </w:r>
      <w:r w:rsidR="00D75A74">
        <w:rPr>
          <w:rFonts w:cstheme="minorHAnsi"/>
          <w:sz w:val="20"/>
          <w:szCs w:val="20"/>
        </w:rPr>
        <w:t>IQMS-WP-001</w:t>
      </w:r>
      <w:r w:rsidRPr="00DC4B2A">
        <w:rPr>
          <w:rFonts w:cstheme="minorHAnsi"/>
          <w:sz w:val="20"/>
          <w:szCs w:val="20"/>
        </w:rPr>
        <w:t>.</w:t>
      </w:r>
    </w:p>
    <w:p w14:paraId="7AA870BC" w14:textId="77777777" w:rsidR="00116FB1" w:rsidRPr="00DC4B2A" w:rsidRDefault="00116FB1" w:rsidP="00DC4B2A">
      <w:pPr>
        <w:spacing w:after="0" w:line="240" w:lineRule="auto"/>
        <w:rPr>
          <w:rFonts w:cstheme="minorHAnsi"/>
          <w:sz w:val="20"/>
          <w:szCs w:val="20"/>
        </w:rPr>
      </w:pPr>
    </w:p>
    <w:p w14:paraId="2AF9DB3A" w14:textId="77777777" w:rsidR="00DC4B2A" w:rsidRPr="00DC4B2A" w:rsidRDefault="00DC4B2A" w:rsidP="00D75A74">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rPr>
      </w:pPr>
      <w:bookmarkStart w:id="19" w:name="_Toc465177628"/>
      <w:bookmarkStart w:id="20" w:name="_Toc485800680"/>
      <w:r w:rsidRPr="00DC4B2A">
        <w:rPr>
          <w:rFonts w:asciiTheme="minorHAnsi" w:eastAsia="Times New Roman" w:hAnsiTheme="minorHAnsi" w:cstheme="minorHAnsi"/>
          <w:b/>
          <w:bCs/>
          <w:color w:val="auto"/>
          <w:sz w:val="20"/>
          <w:szCs w:val="20"/>
        </w:rPr>
        <w:t>Equipment</w:t>
      </w:r>
      <w:bookmarkEnd w:id="19"/>
      <w:bookmarkEnd w:id="20"/>
    </w:p>
    <w:p w14:paraId="4E5C0E85" w14:textId="77777777" w:rsidR="00DC4B2A" w:rsidRPr="00DC4B2A" w:rsidRDefault="00DC4B2A" w:rsidP="00DC4B2A">
      <w:pPr>
        <w:spacing w:after="0" w:line="240" w:lineRule="auto"/>
        <w:rPr>
          <w:rFonts w:cstheme="minorHAnsi"/>
          <w:sz w:val="20"/>
          <w:szCs w:val="20"/>
        </w:rPr>
      </w:pPr>
    </w:p>
    <w:p w14:paraId="3CA5E4F9" w14:textId="77777777" w:rsidR="00DC4B2A" w:rsidRDefault="00DC4B2A" w:rsidP="00273165">
      <w:pPr>
        <w:pStyle w:val="ListParagraph"/>
        <w:numPr>
          <w:ilvl w:val="0"/>
          <w:numId w:val="29"/>
        </w:numPr>
        <w:spacing w:after="0" w:line="240" w:lineRule="auto"/>
        <w:ind w:left="993" w:hanging="426"/>
        <w:rPr>
          <w:rFonts w:cstheme="minorHAnsi"/>
          <w:sz w:val="20"/>
          <w:szCs w:val="20"/>
        </w:rPr>
      </w:pPr>
      <w:r w:rsidRPr="00273165">
        <w:rPr>
          <w:rFonts w:cstheme="minorHAnsi"/>
          <w:sz w:val="20"/>
          <w:szCs w:val="20"/>
        </w:rPr>
        <w:t>The thickness monitoring equipment shall utilize the pulse-echo method and may be of digital or CRT/graphic display types, or digital and CRT/graphic combined.</w:t>
      </w:r>
    </w:p>
    <w:p w14:paraId="434E0A6F" w14:textId="77777777" w:rsidR="00273165" w:rsidRPr="00273165" w:rsidRDefault="00273165" w:rsidP="00273165">
      <w:pPr>
        <w:pStyle w:val="ListParagraph"/>
        <w:spacing w:after="0" w:line="240" w:lineRule="auto"/>
        <w:ind w:left="993" w:hanging="426"/>
        <w:rPr>
          <w:rFonts w:cstheme="minorHAnsi"/>
          <w:sz w:val="20"/>
          <w:szCs w:val="20"/>
        </w:rPr>
      </w:pPr>
    </w:p>
    <w:p w14:paraId="23F32655" w14:textId="77777777" w:rsidR="00DC4B2A" w:rsidRPr="00273165" w:rsidRDefault="00DC4B2A" w:rsidP="00273165">
      <w:pPr>
        <w:pStyle w:val="ListParagraph"/>
        <w:numPr>
          <w:ilvl w:val="0"/>
          <w:numId w:val="29"/>
        </w:numPr>
        <w:spacing w:after="0" w:line="240" w:lineRule="auto"/>
        <w:ind w:left="993" w:hanging="426"/>
        <w:rPr>
          <w:rFonts w:cstheme="minorHAnsi"/>
          <w:sz w:val="20"/>
          <w:szCs w:val="20"/>
        </w:rPr>
      </w:pPr>
      <w:r w:rsidRPr="00273165">
        <w:rPr>
          <w:rFonts w:cstheme="minorHAnsi"/>
          <w:sz w:val="20"/>
          <w:szCs w:val="20"/>
        </w:rPr>
        <w:t>The equipment may either be set to a fixed material sound velocity or adjustable through a range of velocities.</w:t>
      </w:r>
    </w:p>
    <w:p w14:paraId="421254D5" w14:textId="77777777" w:rsidR="00273165" w:rsidRDefault="00273165" w:rsidP="00273165">
      <w:pPr>
        <w:pStyle w:val="ListParagraph"/>
        <w:spacing w:after="0" w:line="240" w:lineRule="auto"/>
        <w:ind w:left="993" w:hanging="426"/>
        <w:rPr>
          <w:rFonts w:cstheme="minorHAnsi"/>
          <w:sz w:val="20"/>
          <w:szCs w:val="20"/>
        </w:rPr>
      </w:pPr>
    </w:p>
    <w:p w14:paraId="544D53EF" w14:textId="77777777" w:rsidR="00DC4B2A" w:rsidRPr="00273165" w:rsidRDefault="00DC4B2A" w:rsidP="00273165">
      <w:pPr>
        <w:pStyle w:val="ListParagraph"/>
        <w:numPr>
          <w:ilvl w:val="0"/>
          <w:numId w:val="29"/>
        </w:numPr>
        <w:spacing w:after="0" w:line="240" w:lineRule="auto"/>
        <w:ind w:left="993" w:hanging="426"/>
        <w:rPr>
          <w:rFonts w:cstheme="minorHAnsi"/>
          <w:sz w:val="20"/>
          <w:szCs w:val="20"/>
        </w:rPr>
      </w:pPr>
      <w:r w:rsidRPr="00273165">
        <w:rPr>
          <w:rFonts w:cstheme="minorHAnsi"/>
          <w:sz w:val="20"/>
          <w:szCs w:val="20"/>
        </w:rPr>
        <w:t xml:space="preserve">Some equipment is designed to enable thickness measurement to be made through paint or other coatings without the necessity of coating removal. </w:t>
      </w:r>
    </w:p>
    <w:p w14:paraId="3599C886" w14:textId="77777777" w:rsidR="00DC4B2A" w:rsidRPr="00DC4B2A" w:rsidRDefault="00DC4B2A" w:rsidP="00DC4B2A">
      <w:pPr>
        <w:spacing w:after="0" w:line="240" w:lineRule="auto"/>
        <w:rPr>
          <w:rFonts w:cstheme="minorHAnsi"/>
          <w:sz w:val="20"/>
          <w:szCs w:val="20"/>
        </w:rPr>
      </w:pPr>
    </w:p>
    <w:p w14:paraId="67AE8835" w14:textId="77777777" w:rsidR="00DC4B2A" w:rsidRPr="00DC4B2A" w:rsidRDefault="00DC4B2A" w:rsidP="00273165">
      <w:pPr>
        <w:spacing w:after="0" w:line="240" w:lineRule="auto"/>
        <w:ind w:firstLine="567"/>
        <w:rPr>
          <w:rFonts w:cstheme="minorHAnsi"/>
          <w:i/>
          <w:iCs/>
          <w:sz w:val="20"/>
          <w:szCs w:val="20"/>
        </w:rPr>
      </w:pPr>
      <w:r w:rsidRPr="00DC4B2A">
        <w:rPr>
          <w:rFonts w:cstheme="minorHAnsi"/>
          <w:b/>
          <w:bCs/>
          <w:i/>
          <w:iCs/>
          <w:sz w:val="20"/>
          <w:szCs w:val="20"/>
        </w:rPr>
        <w:t>N.B.</w:t>
      </w:r>
      <w:r w:rsidRPr="00DC4B2A">
        <w:rPr>
          <w:rFonts w:cstheme="minorHAnsi"/>
          <w:i/>
          <w:iCs/>
          <w:sz w:val="20"/>
          <w:szCs w:val="20"/>
        </w:rPr>
        <w:t xml:space="preserve"> The coatings must be well bonded to the base material; otherwise measurement may not be possible.</w:t>
      </w:r>
    </w:p>
    <w:p w14:paraId="2DAC36B1" w14:textId="77777777" w:rsidR="00DC4B2A" w:rsidRPr="00DC4B2A" w:rsidRDefault="00DC4B2A" w:rsidP="00DC4B2A">
      <w:pPr>
        <w:spacing w:after="0" w:line="240" w:lineRule="auto"/>
        <w:rPr>
          <w:rFonts w:cstheme="minorHAnsi"/>
          <w:sz w:val="20"/>
          <w:szCs w:val="20"/>
        </w:rPr>
      </w:pPr>
    </w:p>
    <w:p w14:paraId="42BAEB2F" w14:textId="77777777" w:rsidR="00DC4B2A" w:rsidRPr="00DC4B2A" w:rsidRDefault="00DC4B2A" w:rsidP="00D75A74">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rPr>
      </w:pPr>
      <w:bookmarkStart w:id="21" w:name="_Toc465177629"/>
      <w:bookmarkStart w:id="22" w:name="_Toc485800681"/>
      <w:r w:rsidRPr="00DC4B2A">
        <w:rPr>
          <w:rFonts w:asciiTheme="minorHAnsi" w:eastAsia="Times New Roman" w:hAnsiTheme="minorHAnsi" w:cstheme="minorHAnsi"/>
          <w:b/>
          <w:bCs/>
          <w:color w:val="auto"/>
          <w:sz w:val="20"/>
          <w:szCs w:val="20"/>
        </w:rPr>
        <w:t>Transducers</w:t>
      </w:r>
      <w:bookmarkEnd w:id="21"/>
      <w:bookmarkEnd w:id="22"/>
    </w:p>
    <w:p w14:paraId="17DD3D79" w14:textId="77777777" w:rsidR="00DC4B2A" w:rsidRPr="00DC4B2A" w:rsidRDefault="00DC4B2A" w:rsidP="00DC4B2A">
      <w:pPr>
        <w:spacing w:after="0" w:line="240" w:lineRule="auto"/>
        <w:rPr>
          <w:rFonts w:cstheme="minorHAnsi"/>
          <w:sz w:val="20"/>
          <w:szCs w:val="20"/>
        </w:rPr>
      </w:pPr>
    </w:p>
    <w:p w14:paraId="1D8C04CE" w14:textId="77777777" w:rsidR="00DC4B2A" w:rsidRPr="00DC4B2A" w:rsidRDefault="00DC4B2A" w:rsidP="00273165">
      <w:pPr>
        <w:numPr>
          <w:ilvl w:val="0"/>
          <w:numId w:val="20"/>
        </w:numPr>
        <w:spacing w:after="0" w:line="240" w:lineRule="auto"/>
        <w:ind w:left="993" w:hanging="426"/>
        <w:contextualSpacing/>
        <w:rPr>
          <w:rFonts w:cstheme="minorHAnsi"/>
          <w:sz w:val="20"/>
          <w:szCs w:val="20"/>
        </w:rPr>
      </w:pPr>
      <w:r w:rsidRPr="00DC4B2A">
        <w:rPr>
          <w:rFonts w:cstheme="minorHAnsi"/>
          <w:sz w:val="20"/>
          <w:szCs w:val="20"/>
        </w:rPr>
        <w:t>Transducer units (probes) may be of either single element or twin-element construction as provided with or compatible with the instrument. Generated sound frequencies shall be not lower than 2 Megahertz for thickness measurement of rolled or wrought steels.</w:t>
      </w:r>
    </w:p>
    <w:p w14:paraId="1FA10F01" w14:textId="77777777" w:rsidR="00DC4B2A" w:rsidRPr="00DC4B2A" w:rsidRDefault="00DC4B2A" w:rsidP="00273165">
      <w:pPr>
        <w:spacing w:after="0" w:line="240" w:lineRule="auto"/>
        <w:ind w:left="993" w:hanging="426"/>
        <w:rPr>
          <w:rFonts w:cstheme="minorHAnsi"/>
          <w:sz w:val="20"/>
          <w:szCs w:val="20"/>
        </w:rPr>
      </w:pPr>
    </w:p>
    <w:p w14:paraId="00C96DBD" w14:textId="77777777" w:rsidR="00DC4B2A" w:rsidRPr="00DC4B2A" w:rsidRDefault="00DC4B2A" w:rsidP="00273165">
      <w:pPr>
        <w:numPr>
          <w:ilvl w:val="0"/>
          <w:numId w:val="20"/>
        </w:numPr>
        <w:spacing w:after="0" w:line="240" w:lineRule="auto"/>
        <w:ind w:left="993" w:hanging="426"/>
        <w:contextualSpacing/>
        <w:rPr>
          <w:rFonts w:cstheme="minorHAnsi"/>
          <w:sz w:val="20"/>
          <w:szCs w:val="20"/>
        </w:rPr>
      </w:pPr>
      <w:r w:rsidRPr="00DC4B2A">
        <w:rPr>
          <w:rFonts w:cstheme="minorHAnsi"/>
          <w:sz w:val="20"/>
          <w:szCs w:val="20"/>
        </w:rPr>
        <w:t>For most applications frequencies of 4 to 5 Megahertz are to be preferred, however if thicknesses less than ± 1 mm are to be measured frequencies up to as high as 10 Megahertz should provide more accurate results.</w:t>
      </w:r>
    </w:p>
    <w:p w14:paraId="4A838D01" w14:textId="77777777" w:rsidR="00DC4B2A" w:rsidRPr="00DC4B2A" w:rsidRDefault="00DC4B2A" w:rsidP="00DC4B2A">
      <w:pPr>
        <w:spacing w:after="0" w:line="240" w:lineRule="auto"/>
        <w:rPr>
          <w:rFonts w:cstheme="minorHAnsi"/>
          <w:b/>
          <w:bCs/>
          <w:sz w:val="20"/>
          <w:szCs w:val="20"/>
        </w:rPr>
      </w:pPr>
    </w:p>
    <w:p w14:paraId="33C532B0" w14:textId="77777777" w:rsidR="00DC4B2A" w:rsidRPr="00DC4B2A" w:rsidRDefault="00DC4B2A" w:rsidP="00D75A74">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rPr>
      </w:pPr>
      <w:bookmarkStart w:id="23" w:name="_Toc465177630"/>
      <w:bookmarkStart w:id="24" w:name="_Toc485800682"/>
      <w:r w:rsidRPr="00DC4B2A">
        <w:rPr>
          <w:rFonts w:asciiTheme="minorHAnsi" w:eastAsia="Times New Roman" w:hAnsiTheme="minorHAnsi" w:cstheme="minorHAnsi"/>
          <w:b/>
          <w:bCs/>
          <w:color w:val="auto"/>
          <w:sz w:val="20"/>
          <w:szCs w:val="20"/>
        </w:rPr>
        <w:t>Calibration</w:t>
      </w:r>
      <w:bookmarkEnd w:id="23"/>
      <w:bookmarkEnd w:id="24"/>
    </w:p>
    <w:p w14:paraId="2F364847" w14:textId="77777777" w:rsidR="00DC4B2A" w:rsidRPr="00DC4B2A" w:rsidRDefault="00DC4B2A" w:rsidP="00DC4B2A">
      <w:pPr>
        <w:spacing w:after="0" w:line="240" w:lineRule="auto"/>
        <w:rPr>
          <w:rFonts w:cstheme="minorHAnsi"/>
          <w:sz w:val="20"/>
          <w:szCs w:val="20"/>
        </w:rPr>
      </w:pPr>
    </w:p>
    <w:p w14:paraId="507FAA6D" w14:textId="77777777" w:rsidR="00DC4B2A" w:rsidRPr="00DC4B2A" w:rsidRDefault="00DC4B2A" w:rsidP="00273165">
      <w:pPr>
        <w:numPr>
          <w:ilvl w:val="0"/>
          <w:numId w:val="21"/>
        </w:numPr>
        <w:spacing w:after="0" w:line="240" w:lineRule="auto"/>
        <w:ind w:left="993" w:hanging="426"/>
        <w:contextualSpacing/>
        <w:rPr>
          <w:rFonts w:cstheme="minorHAnsi"/>
          <w:sz w:val="20"/>
          <w:szCs w:val="20"/>
        </w:rPr>
      </w:pPr>
      <w:r w:rsidRPr="00DC4B2A">
        <w:rPr>
          <w:rFonts w:cstheme="minorHAnsi"/>
          <w:sz w:val="20"/>
          <w:szCs w:val="20"/>
        </w:rPr>
        <w:t>For single transducer probe operation, a minimum of two thickness readings from known material thicknesses shall be displayed either simultaneously or consecutively. A delay adjustment control shall be incorporated into equipment utilizing single transducer probes with delay lines.</w:t>
      </w:r>
    </w:p>
    <w:p w14:paraId="4CBA013F" w14:textId="77777777" w:rsidR="00DC4B2A" w:rsidRPr="00DC4B2A" w:rsidRDefault="00DC4B2A" w:rsidP="00273165">
      <w:pPr>
        <w:spacing w:after="0" w:line="240" w:lineRule="auto"/>
        <w:ind w:left="993" w:hanging="426"/>
        <w:rPr>
          <w:rFonts w:cstheme="minorHAnsi"/>
          <w:sz w:val="20"/>
          <w:szCs w:val="20"/>
        </w:rPr>
      </w:pPr>
    </w:p>
    <w:p w14:paraId="16CEAC13" w14:textId="77777777" w:rsidR="00DC4B2A" w:rsidRPr="00DC4B2A" w:rsidRDefault="00DC4B2A" w:rsidP="00273165">
      <w:pPr>
        <w:numPr>
          <w:ilvl w:val="0"/>
          <w:numId w:val="21"/>
        </w:numPr>
        <w:spacing w:after="0" w:line="240" w:lineRule="auto"/>
        <w:ind w:left="993" w:hanging="426"/>
        <w:contextualSpacing/>
        <w:rPr>
          <w:rFonts w:cstheme="minorHAnsi"/>
          <w:sz w:val="20"/>
          <w:szCs w:val="20"/>
        </w:rPr>
      </w:pPr>
      <w:r w:rsidRPr="00DC4B2A">
        <w:rPr>
          <w:rFonts w:cstheme="minorHAnsi"/>
          <w:sz w:val="20"/>
          <w:szCs w:val="20"/>
        </w:rPr>
        <w:t>For twin transducer probes a minimum of two thickness readings shall be displayed preferably consecutively, from a minimum of two known material thicknesses which encompass the highest and lowest thicknesses expected. This is necessitated by the parallax (vee-path) error which becomes significant when measuring thicknesses less than approximately 10mm.</w:t>
      </w:r>
    </w:p>
    <w:p w14:paraId="11AC14BF" w14:textId="77777777" w:rsidR="00DC4B2A" w:rsidRPr="00DC4B2A" w:rsidRDefault="00DC4B2A" w:rsidP="00273165">
      <w:pPr>
        <w:spacing w:after="0" w:line="240" w:lineRule="auto"/>
        <w:ind w:left="993" w:hanging="426"/>
        <w:rPr>
          <w:rFonts w:cstheme="minorHAnsi"/>
          <w:sz w:val="20"/>
          <w:szCs w:val="20"/>
        </w:rPr>
      </w:pPr>
    </w:p>
    <w:p w14:paraId="11A48D93" w14:textId="77777777" w:rsidR="00116FB1" w:rsidRPr="00116FB1" w:rsidRDefault="00DC4B2A" w:rsidP="00116FB1">
      <w:pPr>
        <w:numPr>
          <w:ilvl w:val="0"/>
          <w:numId w:val="21"/>
        </w:numPr>
        <w:spacing w:after="0" w:line="240" w:lineRule="auto"/>
        <w:ind w:left="993" w:hanging="426"/>
        <w:contextualSpacing/>
        <w:rPr>
          <w:rFonts w:cstheme="minorHAnsi"/>
          <w:sz w:val="20"/>
          <w:szCs w:val="20"/>
        </w:rPr>
      </w:pPr>
      <w:r w:rsidRPr="00DC4B2A">
        <w:rPr>
          <w:rFonts w:cstheme="minorHAnsi"/>
          <w:sz w:val="20"/>
          <w:szCs w:val="20"/>
        </w:rPr>
        <w:t xml:space="preserve">Calibration blocks shall be manufactured from material having the same sound velocity and attenuation as the material to be measured if possible, however if calibration is performed on blocks having a different sound velocity from the material to be measured, actual material measurements shall be multiplied by a correction factor calculated as </w:t>
      </w:r>
      <w:r w:rsidR="00797973" w:rsidRPr="00DC4B2A">
        <w:rPr>
          <w:rFonts w:cstheme="minorHAnsi"/>
          <w:sz w:val="20"/>
          <w:szCs w:val="20"/>
        </w:rPr>
        <w:t>follows: -</w:t>
      </w:r>
    </w:p>
    <w:p w14:paraId="70D7FDFE" w14:textId="77777777" w:rsidR="00DC4B2A" w:rsidRPr="00116FB1" w:rsidRDefault="00116FB1" w:rsidP="00116FB1">
      <w:pPr>
        <w:spacing w:after="0" w:line="240" w:lineRule="auto"/>
        <w:ind w:left="993"/>
        <w:contextualSpacing/>
        <w:rPr>
          <w:rFonts w:cstheme="minorHAnsi"/>
          <w:sz w:val="20"/>
          <w:szCs w:val="20"/>
        </w:rPr>
      </w:pPr>
      <m:oMathPara>
        <m:oMath>
          <m:r>
            <w:rPr>
              <w:rFonts w:ascii="Cambria Math" w:hAnsi="Cambria Math" w:cs="Cambria Math"/>
              <w:sz w:val="20"/>
              <w:szCs w:val="20"/>
            </w:rPr>
            <m:t>Actual Thickness</m:t>
          </m:r>
          <m:r>
            <m:rPr>
              <m:sty m:val="p"/>
            </m:rPr>
            <w:rPr>
              <w:rFonts w:ascii="Cambria Math" w:hAnsi="Cambria Math" w:cs="Cambria Math"/>
              <w:sz w:val="20"/>
              <w:szCs w:val="20"/>
            </w:rPr>
            <m:t>=</m:t>
          </m:r>
          <m:f>
            <m:fPr>
              <m:ctrlPr>
                <w:rPr>
                  <w:rFonts w:ascii="Cambria Math" w:hAnsi="Cambria Math" w:cstheme="minorHAnsi"/>
                  <w:sz w:val="20"/>
                  <w:szCs w:val="20"/>
                </w:rPr>
              </m:ctrlPr>
            </m:fPr>
            <m:num>
              <m:r>
                <w:rPr>
                  <w:rFonts w:ascii="Cambria Math" w:hAnsi="Cambria Math" w:cstheme="minorHAnsi"/>
                  <w:sz w:val="20"/>
                  <w:szCs w:val="20"/>
                </w:rPr>
                <m:t>Mea</m:t>
              </m:r>
              <m:r>
                <w:rPr>
                  <w:rFonts w:ascii="Cambria Math" w:hAnsi="Cambria Math" w:cstheme="minorHAnsi"/>
                  <w:sz w:val="20"/>
                  <w:szCs w:val="20"/>
                </w:rPr>
                <m:t>sured thickness x Sound velocity in test material</m:t>
              </m:r>
            </m:num>
            <m:den>
              <m:r>
                <w:rPr>
                  <w:rFonts w:ascii="Cambria Math" w:hAnsi="Cambria Math" w:cs="Cambria Math"/>
                  <w:sz w:val="20"/>
                  <w:szCs w:val="20"/>
                </w:rPr>
                <m:t>Sound velocity in calibration blocks</m:t>
              </m:r>
            </m:den>
          </m:f>
        </m:oMath>
      </m:oMathPara>
    </w:p>
    <w:p w14:paraId="2937DEF4" w14:textId="77777777" w:rsidR="00116FB1" w:rsidRDefault="00116FB1" w:rsidP="00116FB1">
      <w:pPr>
        <w:spacing w:after="0" w:line="240" w:lineRule="auto"/>
        <w:ind w:left="993"/>
        <w:contextualSpacing/>
        <w:rPr>
          <w:rFonts w:cstheme="minorHAnsi"/>
          <w:sz w:val="20"/>
          <w:szCs w:val="20"/>
        </w:rPr>
      </w:pPr>
    </w:p>
    <w:p w14:paraId="5F70FCD9" w14:textId="77777777" w:rsidR="00116FB1" w:rsidRPr="00116FB1" w:rsidRDefault="00DC4B2A" w:rsidP="00DC4B2A">
      <w:pPr>
        <w:numPr>
          <w:ilvl w:val="0"/>
          <w:numId w:val="21"/>
        </w:numPr>
        <w:spacing w:after="0" w:line="240" w:lineRule="auto"/>
        <w:ind w:left="993" w:hanging="426"/>
        <w:contextualSpacing/>
        <w:rPr>
          <w:rFonts w:cstheme="minorHAnsi"/>
          <w:sz w:val="20"/>
          <w:szCs w:val="20"/>
        </w:rPr>
      </w:pPr>
      <w:r w:rsidRPr="00DC4B2A">
        <w:rPr>
          <w:rFonts w:cstheme="minorHAnsi"/>
          <w:sz w:val="20"/>
          <w:szCs w:val="20"/>
        </w:rPr>
        <w:t>The instrument operating manual should be followed closely until thorough</w:t>
      </w:r>
      <w:r w:rsidR="00116FB1">
        <w:rPr>
          <w:rFonts w:cstheme="minorHAnsi"/>
          <w:sz w:val="20"/>
          <w:szCs w:val="20"/>
        </w:rPr>
        <w:t xml:space="preserve">ly familiar with the particular </w:t>
      </w:r>
      <w:r w:rsidRPr="00DC4B2A">
        <w:rPr>
          <w:rFonts w:cstheme="minorHAnsi"/>
          <w:sz w:val="20"/>
          <w:szCs w:val="20"/>
        </w:rPr>
        <w:t>instrument.</w:t>
      </w:r>
    </w:p>
    <w:p w14:paraId="0CA0F23E" w14:textId="77777777" w:rsidR="00116FB1" w:rsidRPr="00DC4B2A" w:rsidRDefault="00116FB1" w:rsidP="00DC4B2A">
      <w:pPr>
        <w:spacing w:after="0" w:line="240" w:lineRule="auto"/>
        <w:rPr>
          <w:rFonts w:cstheme="minorHAnsi"/>
          <w:sz w:val="20"/>
          <w:szCs w:val="20"/>
        </w:rPr>
      </w:pPr>
    </w:p>
    <w:p w14:paraId="1579ED19" w14:textId="77777777" w:rsidR="00DC4B2A" w:rsidRPr="00DC4B2A" w:rsidRDefault="00DC4B2A" w:rsidP="00D75A74">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rPr>
      </w:pPr>
      <w:bookmarkStart w:id="25" w:name="_Toc465177631"/>
      <w:bookmarkStart w:id="26" w:name="_Toc485800683"/>
      <w:proofErr w:type="spellStart"/>
      <w:r w:rsidRPr="00DC4B2A">
        <w:rPr>
          <w:rFonts w:asciiTheme="minorHAnsi" w:eastAsia="Times New Roman" w:hAnsiTheme="minorHAnsi" w:cstheme="minorHAnsi"/>
          <w:b/>
          <w:bCs/>
          <w:color w:val="auto"/>
          <w:sz w:val="20"/>
          <w:szCs w:val="20"/>
        </w:rPr>
        <w:t>Couplants</w:t>
      </w:r>
      <w:bookmarkEnd w:id="25"/>
      <w:bookmarkEnd w:id="26"/>
      <w:proofErr w:type="spellEnd"/>
    </w:p>
    <w:p w14:paraId="018990E2" w14:textId="77777777" w:rsidR="00DC4B2A" w:rsidRPr="00DC4B2A" w:rsidRDefault="00DC4B2A" w:rsidP="00DC4B2A">
      <w:pPr>
        <w:spacing w:after="0" w:line="240" w:lineRule="auto"/>
        <w:rPr>
          <w:rFonts w:cstheme="minorHAnsi"/>
          <w:sz w:val="20"/>
          <w:szCs w:val="20"/>
        </w:rPr>
      </w:pPr>
    </w:p>
    <w:p w14:paraId="1587D571" w14:textId="77777777" w:rsidR="00DC4B2A" w:rsidRPr="00DC4B2A" w:rsidRDefault="00DC4B2A" w:rsidP="00273165">
      <w:pPr>
        <w:numPr>
          <w:ilvl w:val="0"/>
          <w:numId w:val="22"/>
        </w:numPr>
        <w:spacing w:after="0" w:line="240" w:lineRule="auto"/>
        <w:ind w:left="993" w:hanging="426"/>
        <w:contextualSpacing/>
        <w:rPr>
          <w:rFonts w:cstheme="minorHAnsi"/>
          <w:sz w:val="20"/>
          <w:szCs w:val="20"/>
        </w:rPr>
      </w:pPr>
      <w:r w:rsidRPr="00DC4B2A">
        <w:rPr>
          <w:rFonts w:cstheme="minorHAnsi"/>
          <w:sz w:val="20"/>
          <w:szCs w:val="20"/>
        </w:rPr>
        <w:t>Any suitable liquid, oil or grease may be used, wall paper paste being probably the most popular.</w:t>
      </w:r>
    </w:p>
    <w:p w14:paraId="17141164" w14:textId="77777777" w:rsidR="00DC4B2A" w:rsidRPr="00DC4B2A" w:rsidRDefault="00DC4B2A" w:rsidP="00273165">
      <w:pPr>
        <w:pStyle w:val="ListParagraph"/>
        <w:spacing w:after="0" w:line="240" w:lineRule="auto"/>
        <w:ind w:left="993" w:hanging="426"/>
        <w:rPr>
          <w:rFonts w:cstheme="minorHAnsi"/>
          <w:sz w:val="20"/>
          <w:szCs w:val="20"/>
        </w:rPr>
      </w:pPr>
    </w:p>
    <w:p w14:paraId="77EBF74A" w14:textId="77777777" w:rsidR="00DC4B2A" w:rsidRPr="00DC4B2A" w:rsidRDefault="00DC4B2A" w:rsidP="00273165">
      <w:pPr>
        <w:numPr>
          <w:ilvl w:val="0"/>
          <w:numId w:val="22"/>
        </w:numPr>
        <w:spacing w:after="0" w:line="240" w:lineRule="auto"/>
        <w:ind w:left="993" w:hanging="426"/>
        <w:contextualSpacing/>
        <w:rPr>
          <w:rFonts w:cstheme="minorHAnsi"/>
          <w:sz w:val="20"/>
          <w:szCs w:val="20"/>
        </w:rPr>
      </w:pPr>
      <w:r w:rsidRPr="00DC4B2A">
        <w:rPr>
          <w:rFonts w:cstheme="minorHAnsi"/>
          <w:sz w:val="20"/>
          <w:szCs w:val="20"/>
        </w:rPr>
        <w:t xml:space="preserve">The </w:t>
      </w:r>
      <w:proofErr w:type="spellStart"/>
      <w:r w:rsidRPr="00DC4B2A">
        <w:rPr>
          <w:rFonts w:cstheme="minorHAnsi"/>
          <w:sz w:val="20"/>
          <w:szCs w:val="20"/>
        </w:rPr>
        <w:t>couplant</w:t>
      </w:r>
      <w:proofErr w:type="spellEnd"/>
      <w:r w:rsidRPr="00DC4B2A">
        <w:rPr>
          <w:rFonts w:cstheme="minorHAnsi"/>
          <w:sz w:val="20"/>
          <w:szCs w:val="20"/>
        </w:rPr>
        <w:t xml:space="preserve"> used shall not be deleterious to the surface or condition of the test material.</w:t>
      </w:r>
    </w:p>
    <w:p w14:paraId="327ABECB" w14:textId="77777777" w:rsidR="00DC4B2A" w:rsidRPr="00DC4B2A" w:rsidRDefault="00DC4B2A" w:rsidP="00273165">
      <w:pPr>
        <w:spacing w:after="0" w:line="240" w:lineRule="auto"/>
        <w:ind w:left="993" w:hanging="426"/>
        <w:rPr>
          <w:rFonts w:cstheme="minorHAnsi"/>
          <w:sz w:val="20"/>
          <w:szCs w:val="20"/>
        </w:rPr>
      </w:pPr>
    </w:p>
    <w:p w14:paraId="29F63901" w14:textId="77777777" w:rsidR="00116FB1" w:rsidRPr="00116FB1" w:rsidRDefault="00DC4B2A" w:rsidP="00DC4B2A">
      <w:pPr>
        <w:numPr>
          <w:ilvl w:val="0"/>
          <w:numId w:val="22"/>
        </w:numPr>
        <w:spacing w:after="0" w:line="240" w:lineRule="auto"/>
        <w:ind w:left="993" w:hanging="426"/>
        <w:contextualSpacing/>
        <w:rPr>
          <w:rFonts w:cstheme="minorHAnsi"/>
          <w:sz w:val="20"/>
          <w:szCs w:val="20"/>
        </w:rPr>
      </w:pPr>
      <w:r w:rsidRPr="00DC4B2A">
        <w:rPr>
          <w:rFonts w:cstheme="minorHAnsi"/>
          <w:sz w:val="20"/>
          <w:szCs w:val="20"/>
        </w:rPr>
        <w:t>The test material surface temperature shall not exceed 93</w:t>
      </w:r>
      <w:r w:rsidRPr="00DC4B2A">
        <w:rPr>
          <w:rFonts w:cstheme="minorHAnsi"/>
          <w:sz w:val="20"/>
          <w:szCs w:val="20"/>
          <w:vertAlign w:val="superscript"/>
        </w:rPr>
        <w:t>0</w:t>
      </w:r>
      <w:r w:rsidRPr="00DC4B2A">
        <w:rPr>
          <w:rFonts w:cstheme="minorHAnsi"/>
          <w:sz w:val="20"/>
          <w:szCs w:val="20"/>
        </w:rPr>
        <w:t>C (200</w:t>
      </w:r>
      <w:r w:rsidRPr="00DC4B2A">
        <w:rPr>
          <w:rFonts w:cstheme="minorHAnsi"/>
          <w:sz w:val="20"/>
          <w:szCs w:val="20"/>
          <w:vertAlign w:val="superscript"/>
        </w:rPr>
        <w:t>0</w:t>
      </w:r>
      <w:r w:rsidRPr="00DC4B2A">
        <w:rPr>
          <w:rFonts w:cstheme="minorHAnsi"/>
          <w:sz w:val="20"/>
          <w:szCs w:val="20"/>
        </w:rPr>
        <w:t xml:space="preserve"> F).</w:t>
      </w:r>
    </w:p>
    <w:p w14:paraId="65F5AB3C" w14:textId="77777777" w:rsidR="00DC4B2A" w:rsidRPr="00DC4B2A" w:rsidRDefault="00DC4B2A" w:rsidP="00D75A74">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rPr>
      </w:pPr>
      <w:bookmarkStart w:id="27" w:name="_Toc465177632"/>
      <w:bookmarkStart w:id="28" w:name="_Toc485800684"/>
      <w:r w:rsidRPr="00DC4B2A">
        <w:rPr>
          <w:rFonts w:asciiTheme="minorHAnsi" w:eastAsia="Times New Roman" w:hAnsiTheme="minorHAnsi" w:cstheme="minorHAnsi"/>
          <w:b/>
          <w:bCs/>
          <w:color w:val="auto"/>
          <w:sz w:val="20"/>
          <w:szCs w:val="20"/>
        </w:rPr>
        <w:lastRenderedPageBreak/>
        <w:t>Surface Conditions</w:t>
      </w:r>
      <w:bookmarkEnd w:id="27"/>
      <w:bookmarkEnd w:id="28"/>
    </w:p>
    <w:p w14:paraId="1CB70EC4" w14:textId="77777777" w:rsidR="00DC4B2A" w:rsidRPr="00DC4B2A" w:rsidRDefault="00DC4B2A" w:rsidP="00DC4B2A">
      <w:pPr>
        <w:spacing w:after="0" w:line="240" w:lineRule="auto"/>
        <w:rPr>
          <w:rFonts w:cstheme="minorHAnsi"/>
          <w:sz w:val="20"/>
          <w:szCs w:val="20"/>
        </w:rPr>
      </w:pPr>
    </w:p>
    <w:p w14:paraId="35BE333F" w14:textId="77777777" w:rsidR="00DC4B2A" w:rsidRPr="00DC4B2A" w:rsidRDefault="00DC4B2A" w:rsidP="00273165">
      <w:pPr>
        <w:numPr>
          <w:ilvl w:val="0"/>
          <w:numId w:val="23"/>
        </w:numPr>
        <w:spacing w:after="0" w:line="240" w:lineRule="auto"/>
        <w:ind w:left="993" w:hanging="426"/>
        <w:contextualSpacing/>
        <w:rPr>
          <w:rFonts w:cstheme="minorHAnsi"/>
          <w:sz w:val="20"/>
          <w:szCs w:val="20"/>
        </w:rPr>
      </w:pPr>
      <w:r w:rsidRPr="00DC4B2A">
        <w:rPr>
          <w:rFonts w:cstheme="minorHAnsi"/>
          <w:sz w:val="20"/>
          <w:szCs w:val="20"/>
        </w:rPr>
        <w:t>Test surfaces shall be free from dust, rust, scale, paint etc., on rough, pitted or corroded test surfaces, a CRT or other graphic display is recommended.</w:t>
      </w:r>
    </w:p>
    <w:p w14:paraId="5CC0BAA5" w14:textId="77777777" w:rsidR="00DC4B2A" w:rsidRPr="00DC4B2A" w:rsidRDefault="00DC4B2A" w:rsidP="00273165">
      <w:pPr>
        <w:spacing w:after="0" w:line="240" w:lineRule="auto"/>
        <w:ind w:left="993" w:hanging="426"/>
        <w:rPr>
          <w:rFonts w:cstheme="minorHAnsi"/>
          <w:sz w:val="20"/>
          <w:szCs w:val="20"/>
        </w:rPr>
      </w:pPr>
    </w:p>
    <w:p w14:paraId="68C54613" w14:textId="77777777" w:rsidR="00DC4B2A" w:rsidRDefault="00DC4B2A" w:rsidP="00273165">
      <w:pPr>
        <w:numPr>
          <w:ilvl w:val="0"/>
          <w:numId w:val="23"/>
        </w:numPr>
        <w:spacing w:after="0" w:line="240" w:lineRule="auto"/>
        <w:ind w:left="993" w:hanging="426"/>
        <w:contextualSpacing/>
        <w:rPr>
          <w:rFonts w:cstheme="minorHAnsi"/>
          <w:sz w:val="20"/>
          <w:szCs w:val="20"/>
        </w:rPr>
      </w:pPr>
      <w:r w:rsidRPr="00DC4B2A">
        <w:rPr>
          <w:rFonts w:cstheme="minorHAnsi"/>
          <w:sz w:val="20"/>
          <w:szCs w:val="20"/>
        </w:rPr>
        <w:t>Materials at surface temperatures up to approximately 540</w:t>
      </w:r>
      <w:r w:rsidRPr="00DC4B2A">
        <w:rPr>
          <w:rFonts w:cstheme="minorHAnsi"/>
          <w:b/>
          <w:bCs/>
          <w:sz w:val="20"/>
          <w:szCs w:val="20"/>
          <w:vertAlign w:val="superscript"/>
        </w:rPr>
        <w:t>0</w:t>
      </w:r>
      <w:r w:rsidRPr="00DC4B2A">
        <w:rPr>
          <w:rFonts w:cstheme="minorHAnsi"/>
          <w:b/>
          <w:bCs/>
          <w:sz w:val="20"/>
          <w:szCs w:val="20"/>
        </w:rPr>
        <w:t xml:space="preserve"> </w:t>
      </w:r>
      <w:r w:rsidRPr="00DC4B2A">
        <w:rPr>
          <w:rFonts w:cstheme="minorHAnsi"/>
          <w:sz w:val="20"/>
          <w:szCs w:val="20"/>
        </w:rPr>
        <w:t>C (1000</w:t>
      </w:r>
      <w:r w:rsidRPr="00DC4B2A">
        <w:rPr>
          <w:rFonts w:cstheme="minorHAnsi"/>
          <w:sz w:val="20"/>
          <w:szCs w:val="20"/>
          <w:vertAlign w:val="superscript"/>
        </w:rPr>
        <w:t>0</w:t>
      </w:r>
      <w:r w:rsidRPr="00DC4B2A">
        <w:rPr>
          <w:rFonts w:cstheme="minorHAnsi"/>
          <w:sz w:val="20"/>
          <w:szCs w:val="20"/>
        </w:rPr>
        <w:t xml:space="preserve"> F) may be measured with specialized equipment and </w:t>
      </w:r>
      <w:proofErr w:type="spellStart"/>
      <w:r w:rsidRPr="00DC4B2A">
        <w:rPr>
          <w:rFonts w:cstheme="minorHAnsi"/>
          <w:sz w:val="20"/>
          <w:szCs w:val="20"/>
        </w:rPr>
        <w:t>couplant</w:t>
      </w:r>
      <w:proofErr w:type="spellEnd"/>
      <w:r w:rsidRPr="00DC4B2A">
        <w:rPr>
          <w:rFonts w:cstheme="minorHAnsi"/>
          <w:sz w:val="20"/>
          <w:szCs w:val="20"/>
        </w:rPr>
        <w:t>, but at elevated temperatures over-reading is likely to occur by about 1% for each 55</w:t>
      </w:r>
      <w:r w:rsidRPr="00DC4B2A">
        <w:rPr>
          <w:rFonts w:cstheme="minorHAnsi"/>
          <w:b/>
          <w:bCs/>
          <w:sz w:val="20"/>
          <w:szCs w:val="20"/>
          <w:vertAlign w:val="superscript"/>
        </w:rPr>
        <w:t>0</w:t>
      </w:r>
      <w:r w:rsidRPr="00DC4B2A">
        <w:rPr>
          <w:rFonts w:cstheme="minorHAnsi"/>
          <w:sz w:val="20"/>
          <w:szCs w:val="20"/>
        </w:rPr>
        <w:t>C (100</w:t>
      </w:r>
      <w:r w:rsidRPr="00DC4B2A">
        <w:rPr>
          <w:rFonts w:cstheme="minorHAnsi"/>
          <w:sz w:val="20"/>
          <w:szCs w:val="20"/>
          <w:vertAlign w:val="superscript"/>
        </w:rPr>
        <w:t>0</w:t>
      </w:r>
      <w:r w:rsidRPr="00DC4B2A">
        <w:rPr>
          <w:rFonts w:cstheme="minorHAnsi"/>
          <w:sz w:val="20"/>
          <w:szCs w:val="20"/>
        </w:rPr>
        <w:t xml:space="preserve">F). </w:t>
      </w:r>
    </w:p>
    <w:p w14:paraId="731E2396" w14:textId="77777777" w:rsidR="00EB134E" w:rsidRPr="00DC4B2A" w:rsidRDefault="00EB134E" w:rsidP="00EB134E">
      <w:pPr>
        <w:spacing w:after="0" w:line="240" w:lineRule="auto"/>
        <w:contextualSpacing/>
        <w:rPr>
          <w:rFonts w:cstheme="minorHAnsi"/>
          <w:sz w:val="20"/>
          <w:szCs w:val="20"/>
        </w:rPr>
      </w:pPr>
    </w:p>
    <w:p w14:paraId="664825C7" w14:textId="77777777" w:rsidR="00DC4B2A" w:rsidRPr="00DC4B2A" w:rsidRDefault="00797973" w:rsidP="00EB134E">
      <w:pPr>
        <w:spacing w:after="0" w:line="240" w:lineRule="auto"/>
        <w:ind w:left="1701" w:hanging="708"/>
        <w:rPr>
          <w:rFonts w:cstheme="minorHAnsi"/>
          <w:sz w:val="20"/>
          <w:szCs w:val="20"/>
        </w:rPr>
      </w:pPr>
      <w:r w:rsidRPr="00EB134E">
        <w:rPr>
          <w:rFonts w:cstheme="minorHAnsi"/>
          <w:b/>
          <w:sz w:val="20"/>
          <w:szCs w:val="20"/>
        </w:rPr>
        <w:t>Thus: -</w:t>
      </w:r>
      <w:r w:rsidR="00EB134E">
        <w:rPr>
          <w:rFonts w:cstheme="minorHAnsi"/>
          <w:sz w:val="20"/>
          <w:szCs w:val="20"/>
        </w:rPr>
        <w:tab/>
      </w:r>
      <w:r w:rsidR="00DC4B2A" w:rsidRPr="00DC4B2A">
        <w:rPr>
          <w:rFonts w:cstheme="minorHAnsi"/>
          <w:sz w:val="20"/>
          <w:szCs w:val="20"/>
        </w:rPr>
        <w:t>if the instrument was calibrated on similar material at 20</w:t>
      </w:r>
      <w:r w:rsidR="00DC4B2A" w:rsidRPr="00DC4B2A">
        <w:rPr>
          <w:rFonts w:cstheme="minorHAnsi"/>
          <w:sz w:val="20"/>
          <w:szCs w:val="20"/>
          <w:vertAlign w:val="superscript"/>
        </w:rPr>
        <w:t>0</w:t>
      </w:r>
      <w:r w:rsidR="00DC4B2A" w:rsidRPr="00DC4B2A">
        <w:rPr>
          <w:rFonts w:cstheme="minorHAnsi"/>
          <w:sz w:val="20"/>
          <w:szCs w:val="20"/>
        </w:rPr>
        <w:t>C (68</w:t>
      </w:r>
      <w:r w:rsidR="00DC4B2A" w:rsidRPr="00DC4B2A">
        <w:rPr>
          <w:rFonts w:cstheme="minorHAnsi"/>
          <w:sz w:val="20"/>
          <w:szCs w:val="20"/>
          <w:vertAlign w:val="superscript"/>
        </w:rPr>
        <w:t>0</w:t>
      </w:r>
      <w:r w:rsidR="00DC4B2A" w:rsidRPr="00DC4B2A">
        <w:rPr>
          <w:rFonts w:cstheme="minorHAnsi"/>
          <w:sz w:val="20"/>
          <w:szCs w:val="20"/>
        </w:rPr>
        <w:t xml:space="preserve"> F) and the actual readings were taken at 460</w:t>
      </w:r>
      <w:r w:rsidR="00DC4B2A" w:rsidRPr="00DC4B2A">
        <w:rPr>
          <w:rFonts w:cstheme="minorHAnsi"/>
          <w:b/>
          <w:bCs/>
          <w:sz w:val="20"/>
          <w:szCs w:val="20"/>
          <w:vertAlign w:val="superscript"/>
        </w:rPr>
        <w:t>0</w:t>
      </w:r>
      <w:r w:rsidR="00DC4B2A" w:rsidRPr="00DC4B2A">
        <w:rPr>
          <w:rFonts w:cstheme="minorHAnsi"/>
          <w:b/>
          <w:bCs/>
          <w:sz w:val="20"/>
          <w:szCs w:val="20"/>
        </w:rPr>
        <w:t xml:space="preserve"> </w:t>
      </w:r>
      <w:r w:rsidR="00DC4B2A" w:rsidRPr="00DC4B2A">
        <w:rPr>
          <w:rFonts w:cstheme="minorHAnsi"/>
          <w:sz w:val="20"/>
          <w:szCs w:val="20"/>
        </w:rPr>
        <w:t>C (860</w:t>
      </w:r>
      <w:r w:rsidR="00DC4B2A" w:rsidRPr="00DC4B2A">
        <w:rPr>
          <w:rFonts w:cstheme="minorHAnsi"/>
          <w:sz w:val="20"/>
          <w:szCs w:val="20"/>
          <w:vertAlign w:val="superscript"/>
        </w:rPr>
        <w:t>0</w:t>
      </w:r>
      <w:r w:rsidR="00DC4B2A" w:rsidRPr="00DC4B2A">
        <w:rPr>
          <w:rFonts w:cstheme="minorHAnsi"/>
          <w:sz w:val="20"/>
          <w:szCs w:val="20"/>
        </w:rPr>
        <w:t xml:space="preserve"> F) the apparent thickness readings should be reduced by 8%.</w:t>
      </w:r>
    </w:p>
    <w:p w14:paraId="78DE3FE5" w14:textId="77777777" w:rsidR="00DC4B2A" w:rsidRPr="00DC4B2A" w:rsidRDefault="00DC4B2A" w:rsidP="00EB134E">
      <w:pPr>
        <w:spacing w:after="0" w:line="240" w:lineRule="auto"/>
        <w:ind w:left="1701" w:hanging="708"/>
        <w:rPr>
          <w:rFonts w:cstheme="minorHAnsi"/>
          <w:sz w:val="20"/>
          <w:szCs w:val="20"/>
        </w:rPr>
      </w:pPr>
    </w:p>
    <w:p w14:paraId="01463705" w14:textId="77777777" w:rsidR="00DC4B2A" w:rsidRPr="00DC4B2A" w:rsidRDefault="00DC4B2A" w:rsidP="00D75A74">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rPr>
      </w:pPr>
      <w:bookmarkStart w:id="29" w:name="_Toc465177633"/>
      <w:bookmarkStart w:id="30" w:name="_Toc485800685"/>
      <w:r w:rsidRPr="00DC4B2A">
        <w:rPr>
          <w:rFonts w:asciiTheme="minorHAnsi" w:eastAsia="Times New Roman" w:hAnsiTheme="minorHAnsi" w:cstheme="minorHAnsi"/>
          <w:b/>
          <w:bCs/>
          <w:color w:val="auto"/>
          <w:sz w:val="20"/>
          <w:szCs w:val="20"/>
        </w:rPr>
        <w:t>Measurement of thicknesses</w:t>
      </w:r>
      <w:bookmarkEnd w:id="29"/>
      <w:bookmarkEnd w:id="30"/>
    </w:p>
    <w:p w14:paraId="7DB973FC" w14:textId="77777777" w:rsidR="00DC4B2A" w:rsidRPr="00DC4B2A" w:rsidRDefault="00DC4B2A" w:rsidP="00DC4B2A">
      <w:pPr>
        <w:spacing w:after="0" w:line="240" w:lineRule="auto"/>
        <w:rPr>
          <w:rFonts w:cstheme="minorHAnsi"/>
          <w:sz w:val="20"/>
          <w:szCs w:val="20"/>
        </w:rPr>
      </w:pPr>
    </w:p>
    <w:p w14:paraId="4EA37B17" w14:textId="77777777" w:rsidR="00DC4B2A" w:rsidRPr="00DC4B2A" w:rsidRDefault="00DC4B2A" w:rsidP="00273165">
      <w:pPr>
        <w:numPr>
          <w:ilvl w:val="0"/>
          <w:numId w:val="24"/>
        </w:numPr>
        <w:spacing w:after="0" w:line="240" w:lineRule="auto"/>
        <w:ind w:left="993" w:hanging="426"/>
        <w:contextualSpacing/>
        <w:rPr>
          <w:rFonts w:cstheme="minorHAnsi"/>
          <w:sz w:val="20"/>
          <w:szCs w:val="20"/>
        </w:rPr>
      </w:pPr>
      <w:r w:rsidRPr="00DC4B2A">
        <w:rPr>
          <w:rFonts w:cstheme="minorHAnsi"/>
          <w:sz w:val="20"/>
          <w:szCs w:val="20"/>
        </w:rPr>
        <w:t>Poor coupling and rough or badly prepared surfaces may prevent digital displays from providing steady readings. If this occurs and cannot be rectified, a re-inspection using a graphic display instrument should be used.</w:t>
      </w:r>
    </w:p>
    <w:p w14:paraId="70B5FFFD" w14:textId="77777777" w:rsidR="00DC4B2A" w:rsidRPr="00DC4B2A" w:rsidRDefault="00DC4B2A" w:rsidP="00273165">
      <w:pPr>
        <w:spacing w:after="0" w:line="240" w:lineRule="auto"/>
        <w:ind w:left="993" w:hanging="426"/>
        <w:rPr>
          <w:rFonts w:cstheme="minorHAnsi"/>
          <w:sz w:val="20"/>
          <w:szCs w:val="20"/>
        </w:rPr>
      </w:pPr>
    </w:p>
    <w:p w14:paraId="112A7690" w14:textId="77777777" w:rsidR="00DC4B2A" w:rsidRPr="00DC4B2A" w:rsidRDefault="00DC4B2A" w:rsidP="00273165">
      <w:pPr>
        <w:numPr>
          <w:ilvl w:val="0"/>
          <w:numId w:val="24"/>
        </w:numPr>
        <w:spacing w:after="0" w:line="240" w:lineRule="auto"/>
        <w:ind w:left="993" w:hanging="426"/>
        <w:contextualSpacing/>
        <w:rPr>
          <w:rFonts w:cstheme="minorHAnsi"/>
          <w:sz w:val="20"/>
          <w:szCs w:val="20"/>
        </w:rPr>
      </w:pPr>
      <w:r w:rsidRPr="00DC4B2A">
        <w:rPr>
          <w:rFonts w:cstheme="minorHAnsi"/>
          <w:sz w:val="20"/>
          <w:szCs w:val="20"/>
        </w:rPr>
        <w:t xml:space="preserve">When coupling to hot surfaces, the </w:t>
      </w:r>
      <w:proofErr w:type="spellStart"/>
      <w:r w:rsidRPr="00DC4B2A">
        <w:rPr>
          <w:rFonts w:cstheme="minorHAnsi"/>
          <w:sz w:val="20"/>
          <w:szCs w:val="20"/>
        </w:rPr>
        <w:t>couplant</w:t>
      </w:r>
      <w:proofErr w:type="spellEnd"/>
      <w:r w:rsidRPr="00DC4B2A">
        <w:rPr>
          <w:rFonts w:cstheme="minorHAnsi"/>
          <w:sz w:val="20"/>
          <w:szCs w:val="20"/>
        </w:rPr>
        <w:t xml:space="preserve"> should be applied to the probe face, not to the hot surfaces, before coupling. Coupling for more than </w:t>
      </w:r>
      <w:r w:rsidRPr="00DC4B2A">
        <w:rPr>
          <w:rFonts w:cstheme="minorHAnsi"/>
          <w:b/>
          <w:bCs/>
          <w:sz w:val="20"/>
          <w:szCs w:val="20"/>
        </w:rPr>
        <w:t xml:space="preserve">± </w:t>
      </w:r>
      <w:r w:rsidRPr="00DC4B2A">
        <w:rPr>
          <w:rFonts w:cstheme="minorHAnsi"/>
          <w:sz w:val="20"/>
          <w:szCs w:val="20"/>
        </w:rPr>
        <w:t>3 seconds may raise the transducer element to a temperature which causes some depolarization to take place.</w:t>
      </w:r>
    </w:p>
    <w:p w14:paraId="25132A49" w14:textId="77777777" w:rsidR="00DC4B2A" w:rsidRPr="00DC4B2A" w:rsidRDefault="00DC4B2A" w:rsidP="00273165">
      <w:pPr>
        <w:spacing w:after="0" w:line="240" w:lineRule="auto"/>
        <w:ind w:left="993" w:hanging="426"/>
        <w:rPr>
          <w:rFonts w:cstheme="minorHAnsi"/>
          <w:sz w:val="20"/>
          <w:szCs w:val="20"/>
        </w:rPr>
      </w:pPr>
    </w:p>
    <w:p w14:paraId="6B4A004B" w14:textId="77777777" w:rsidR="00DC4B2A" w:rsidRPr="00DC4B2A" w:rsidRDefault="00DC4B2A" w:rsidP="00273165">
      <w:pPr>
        <w:numPr>
          <w:ilvl w:val="0"/>
          <w:numId w:val="24"/>
        </w:numPr>
        <w:spacing w:after="0" w:line="240" w:lineRule="auto"/>
        <w:ind w:left="993" w:hanging="426"/>
        <w:contextualSpacing/>
        <w:rPr>
          <w:rFonts w:cstheme="minorHAnsi"/>
          <w:sz w:val="20"/>
          <w:szCs w:val="20"/>
        </w:rPr>
      </w:pPr>
      <w:r w:rsidRPr="00DC4B2A">
        <w:rPr>
          <w:rFonts w:cstheme="minorHAnsi"/>
          <w:sz w:val="20"/>
          <w:szCs w:val="20"/>
        </w:rPr>
        <w:t>Whilst ultrasonic thickness measurement generally consists of spot checking in specific areas, where required, scanning fully over a particular area may be necessary and should be performed at a speed not exceeding 150mm (6”) per second.</w:t>
      </w:r>
    </w:p>
    <w:p w14:paraId="10FA2BEB" w14:textId="77777777" w:rsidR="00DC4B2A" w:rsidRPr="00DC4B2A" w:rsidRDefault="00DC4B2A" w:rsidP="00273165">
      <w:pPr>
        <w:spacing w:after="0" w:line="240" w:lineRule="auto"/>
        <w:ind w:left="993" w:hanging="426"/>
        <w:rPr>
          <w:rFonts w:cstheme="minorHAnsi"/>
          <w:sz w:val="20"/>
          <w:szCs w:val="20"/>
        </w:rPr>
      </w:pPr>
    </w:p>
    <w:p w14:paraId="687394C9" w14:textId="77777777" w:rsidR="00DC4B2A" w:rsidRPr="00DC4B2A" w:rsidRDefault="00DC4B2A" w:rsidP="00273165">
      <w:pPr>
        <w:numPr>
          <w:ilvl w:val="0"/>
          <w:numId w:val="24"/>
        </w:numPr>
        <w:spacing w:after="0" w:line="240" w:lineRule="auto"/>
        <w:ind w:left="993" w:hanging="426"/>
        <w:contextualSpacing/>
        <w:rPr>
          <w:rFonts w:cstheme="minorHAnsi"/>
          <w:sz w:val="20"/>
          <w:szCs w:val="20"/>
        </w:rPr>
      </w:pPr>
      <w:r w:rsidRPr="00DC4B2A">
        <w:rPr>
          <w:rFonts w:cstheme="minorHAnsi"/>
          <w:sz w:val="20"/>
          <w:szCs w:val="20"/>
        </w:rPr>
        <w:t>When scanning fully, each line pass of the transducer shall overlap the previous pass by 10% of the transducer diameter or more.</w:t>
      </w:r>
    </w:p>
    <w:p w14:paraId="351FC8A0" w14:textId="77777777" w:rsidR="00DC4B2A" w:rsidRPr="00DC4B2A" w:rsidRDefault="00DC4B2A" w:rsidP="00273165">
      <w:pPr>
        <w:spacing w:after="0" w:line="240" w:lineRule="auto"/>
        <w:ind w:left="993" w:hanging="426"/>
        <w:rPr>
          <w:rFonts w:cstheme="minorHAnsi"/>
          <w:sz w:val="20"/>
          <w:szCs w:val="20"/>
        </w:rPr>
      </w:pPr>
    </w:p>
    <w:p w14:paraId="1F60614B" w14:textId="77777777" w:rsidR="00DC4B2A" w:rsidRPr="00DC4B2A" w:rsidRDefault="00DC4B2A" w:rsidP="00273165">
      <w:pPr>
        <w:numPr>
          <w:ilvl w:val="0"/>
          <w:numId w:val="24"/>
        </w:numPr>
        <w:spacing w:after="0" w:line="240" w:lineRule="auto"/>
        <w:ind w:left="993" w:hanging="426"/>
        <w:contextualSpacing/>
        <w:rPr>
          <w:rFonts w:cstheme="minorHAnsi"/>
          <w:sz w:val="20"/>
          <w:szCs w:val="20"/>
        </w:rPr>
      </w:pPr>
      <w:r w:rsidRPr="00DC4B2A">
        <w:rPr>
          <w:rFonts w:cstheme="minorHAnsi"/>
          <w:sz w:val="20"/>
          <w:szCs w:val="20"/>
        </w:rPr>
        <w:t>Digital display thickness readings shall be accurate to ± 0,1mm, whilst CRT/Graphic displays shall show discrimination of ± 1/4 of an individual time base scale division, i.e. 1/200 of calibrated sweep range.</w:t>
      </w:r>
    </w:p>
    <w:p w14:paraId="4F813271" w14:textId="77777777" w:rsidR="00DC4B2A" w:rsidRPr="00DC4B2A" w:rsidRDefault="00DC4B2A" w:rsidP="00273165">
      <w:pPr>
        <w:spacing w:after="0" w:line="240" w:lineRule="auto"/>
        <w:ind w:left="993" w:hanging="426"/>
        <w:rPr>
          <w:rFonts w:cstheme="minorHAnsi"/>
          <w:sz w:val="20"/>
          <w:szCs w:val="20"/>
        </w:rPr>
      </w:pPr>
    </w:p>
    <w:p w14:paraId="2A78FBBC" w14:textId="77777777" w:rsidR="00DC4B2A" w:rsidRPr="00DC4B2A" w:rsidRDefault="00DC4B2A" w:rsidP="00273165">
      <w:pPr>
        <w:numPr>
          <w:ilvl w:val="0"/>
          <w:numId w:val="24"/>
        </w:numPr>
        <w:spacing w:after="0" w:line="240" w:lineRule="auto"/>
        <w:ind w:left="993" w:hanging="426"/>
        <w:contextualSpacing/>
        <w:rPr>
          <w:rFonts w:cstheme="minorHAnsi"/>
          <w:sz w:val="20"/>
          <w:szCs w:val="20"/>
        </w:rPr>
      </w:pPr>
      <w:r w:rsidRPr="00DC4B2A">
        <w:rPr>
          <w:rFonts w:cstheme="minorHAnsi"/>
          <w:sz w:val="20"/>
          <w:szCs w:val="20"/>
        </w:rPr>
        <w:t>Each instrument shall be re-calibrated at intervals of no greater than 14 months by an NCS approved calibration facility.</w:t>
      </w:r>
    </w:p>
    <w:p w14:paraId="7E5E173C" w14:textId="77777777" w:rsidR="00DC4B2A" w:rsidRPr="00DC4B2A" w:rsidRDefault="00DC4B2A" w:rsidP="00273165">
      <w:pPr>
        <w:spacing w:after="0" w:line="240" w:lineRule="auto"/>
        <w:ind w:left="993" w:hanging="426"/>
        <w:rPr>
          <w:rFonts w:cstheme="minorHAnsi"/>
          <w:sz w:val="20"/>
          <w:szCs w:val="20"/>
        </w:rPr>
      </w:pPr>
    </w:p>
    <w:p w14:paraId="7AAE64FC" w14:textId="77777777" w:rsidR="00DC4B2A" w:rsidRPr="00DC4B2A" w:rsidRDefault="00DC4B2A" w:rsidP="00273165">
      <w:pPr>
        <w:numPr>
          <w:ilvl w:val="0"/>
          <w:numId w:val="24"/>
        </w:numPr>
        <w:spacing w:after="0" w:line="240" w:lineRule="auto"/>
        <w:ind w:left="993" w:hanging="426"/>
        <w:contextualSpacing/>
        <w:rPr>
          <w:rFonts w:cstheme="minorHAnsi"/>
          <w:sz w:val="20"/>
          <w:szCs w:val="20"/>
        </w:rPr>
      </w:pPr>
      <w:r w:rsidRPr="00DC4B2A">
        <w:rPr>
          <w:rFonts w:cstheme="minorHAnsi"/>
          <w:sz w:val="20"/>
          <w:szCs w:val="20"/>
        </w:rPr>
        <w:t xml:space="preserve">The re-calibration shall be supported with a calibration certificate and instrument label </w:t>
      </w:r>
      <w:r w:rsidR="00797973" w:rsidRPr="00DC4B2A">
        <w:rPr>
          <w:rFonts w:cstheme="minorHAnsi"/>
          <w:sz w:val="20"/>
          <w:szCs w:val="20"/>
        </w:rPr>
        <w:t>showing: -</w:t>
      </w:r>
    </w:p>
    <w:p w14:paraId="0F65120F" w14:textId="77777777" w:rsidR="00DC4B2A" w:rsidRPr="00DC4B2A" w:rsidRDefault="00DC4B2A" w:rsidP="00273165">
      <w:pPr>
        <w:spacing w:after="0" w:line="240" w:lineRule="auto"/>
        <w:ind w:left="993" w:hanging="426"/>
        <w:rPr>
          <w:rFonts w:cstheme="minorHAnsi"/>
          <w:sz w:val="20"/>
          <w:szCs w:val="20"/>
        </w:rPr>
      </w:pPr>
    </w:p>
    <w:p w14:paraId="33727C54" w14:textId="77777777" w:rsidR="00DC4B2A" w:rsidRPr="00DC4B2A" w:rsidRDefault="00DC4B2A" w:rsidP="00273165">
      <w:pPr>
        <w:numPr>
          <w:ilvl w:val="0"/>
          <w:numId w:val="25"/>
        </w:numPr>
        <w:spacing w:after="0" w:line="240" w:lineRule="auto"/>
        <w:ind w:left="1418" w:hanging="426"/>
        <w:contextualSpacing/>
        <w:rPr>
          <w:rFonts w:cstheme="minorHAnsi"/>
          <w:sz w:val="20"/>
          <w:szCs w:val="20"/>
        </w:rPr>
      </w:pPr>
      <w:r w:rsidRPr="00DC4B2A">
        <w:rPr>
          <w:rFonts w:cstheme="minorHAnsi"/>
          <w:sz w:val="20"/>
          <w:szCs w:val="20"/>
        </w:rPr>
        <w:t>Re-calibration date</w:t>
      </w:r>
    </w:p>
    <w:p w14:paraId="4A1862CE" w14:textId="77777777" w:rsidR="00DC4B2A" w:rsidRPr="00DC4B2A" w:rsidRDefault="00DC4B2A" w:rsidP="00273165">
      <w:pPr>
        <w:numPr>
          <w:ilvl w:val="0"/>
          <w:numId w:val="25"/>
        </w:numPr>
        <w:spacing w:after="0" w:line="240" w:lineRule="auto"/>
        <w:ind w:left="1418" w:hanging="426"/>
        <w:contextualSpacing/>
        <w:rPr>
          <w:rFonts w:cstheme="minorHAnsi"/>
          <w:sz w:val="20"/>
          <w:szCs w:val="20"/>
        </w:rPr>
      </w:pPr>
      <w:r w:rsidRPr="00DC4B2A">
        <w:rPr>
          <w:rFonts w:cstheme="minorHAnsi"/>
          <w:sz w:val="20"/>
          <w:szCs w:val="20"/>
        </w:rPr>
        <w:t>Calibration facility name</w:t>
      </w:r>
    </w:p>
    <w:p w14:paraId="24934CD5" w14:textId="77777777" w:rsidR="00DC4B2A" w:rsidRPr="00DC4B2A" w:rsidRDefault="00DC4B2A" w:rsidP="00273165">
      <w:pPr>
        <w:numPr>
          <w:ilvl w:val="0"/>
          <w:numId w:val="25"/>
        </w:numPr>
        <w:spacing w:after="0" w:line="240" w:lineRule="auto"/>
        <w:ind w:left="1418" w:hanging="426"/>
        <w:contextualSpacing/>
        <w:rPr>
          <w:rFonts w:cstheme="minorHAnsi"/>
          <w:sz w:val="20"/>
          <w:szCs w:val="20"/>
        </w:rPr>
      </w:pPr>
      <w:r w:rsidRPr="00DC4B2A">
        <w:rPr>
          <w:rFonts w:cstheme="minorHAnsi"/>
          <w:sz w:val="20"/>
          <w:szCs w:val="20"/>
        </w:rPr>
        <w:t>Validity period of the re-calibration</w:t>
      </w:r>
    </w:p>
    <w:p w14:paraId="41F7529B" w14:textId="77777777" w:rsidR="00DC4B2A" w:rsidRPr="00DC4B2A" w:rsidRDefault="00DC4B2A" w:rsidP="00273165">
      <w:pPr>
        <w:numPr>
          <w:ilvl w:val="0"/>
          <w:numId w:val="25"/>
        </w:numPr>
        <w:spacing w:after="0" w:line="240" w:lineRule="auto"/>
        <w:ind w:left="1418" w:hanging="426"/>
        <w:contextualSpacing/>
        <w:rPr>
          <w:rFonts w:cstheme="minorHAnsi"/>
          <w:sz w:val="20"/>
          <w:szCs w:val="20"/>
        </w:rPr>
      </w:pPr>
      <w:r w:rsidRPr="00DC4B2A">
        <w:rPr>
          <w:rFonts w:cstheme="minorHAnsi"/>
          <w:sz w:val="20"/>
          <w:szCs w:val="20"/>
        </w:rPr>
        <w:t>The time base linearity of the instrument.</w:t>
      </w:r>
    </w:p>
    <w:p w14:paraId="4828EC3C" w14:textId="77777777" w:rsidR="00DC4B2A" w:rsidRPr="00DC4B2A" w:rsidRDefault="00DC4B2A" w:rsidP="00273165">
      <w:pPr>
        <w:numPr>
          <w:ilvl w:val="0"/>
          <w:numId w:val="25"/>
        </w:numPr>
        <w:spacing w:after="0" w:line="240" w:lineRule="auto"/>
        <w:ind w:left="1418" w:hanging="426"/>
        <w:contextualSpacing/>
        <w:rPr>
          <w:rFonts w:cstheme="minorHAnsi"/>
          <w:sz w:val="20"/>
          <w:szCs w:val="20"/>
        </w:rPr>
      </w:pPr>
      <w:r w:rsidRPr="00DC4B2A">
        <w:rPr>
          <w:rFonts w:cstheme="minorHAnsi"/>
          <w:sz w:val="20"/>
          <w:szCs w:val="20"/>
        </w:rPr>
        <w:t>Serial number and type of instrument</w:t>
      </w:r>
    </w:p>
    <w:p w14:paraId="64FB9129" w14:textId="77777777" w:rsidR="00116FB1" w:rsidRPr="00DC4B2A" w:rsidRDefault="00116FB1" w:rsidP="00DC4B2A">
      <w:pPr>
        <w:spacing w:after="0" w:line="240" w:lineRule="auto"/>
        <w:rPr>
          <w:rFonts w:cstheme="minorHAnsi"/>
          <w:sz w:val="20"/>
          <w:szCs w:val="20"/>
        </w:rPr>
      </w:pPr>
    </w:p>
    <w:p w14:paraId="21FCCA28" w14:textId="77777777" w:rsidR="00DC4B2A" w:rsidRPr="00DC4B2A" w:rsidRDefault="00DC4B2A" w:rsidP="00D75A74">
      <w:pPr>
        <w:pStyle w:val="Heading2"/>
        <w:keepLines w:val="0"/>
        <w:numPr>
          <w:ilvl w:val="1"/>
          <w:numId w:val="28"/>
        </w:numPr>
        <w:spacing w:before="0" w:line="240" w:lineRule="auto"/>
        <w:ind w:left="567" w:hanging="567"/>
        <w:rPr>
          <w:rFonts w:asciiTheme="minorHAnsi" w:eastAsia="Times New Roman" w:hAnsiTheme="minorHAnsi" w:cstheme="minorHAnsi"/>
          <w:b/>
          <w:bCs/>
          <w:color w:val="auto"/>
          <w:sz w:val="20"/>
          <w:szCs w:val="20"/>
        </w:rPr>
      </w:pPr>
      <w:bookmarkStart w:id="31" w:name="_Toc465177634"/>
      <w:bookmarkStart w:id="32" w:name="_Toc485800686"/>
      <w:r w:rsidRPr="00DC4B2A">
        <w:rPr>
          <w:rFonts w:asciiTheme="minorHAnsi" w:eastAsia="Times New Roman" w:hAnsiTheme="minorHAnsi" w:cstheme="minorHAnsi"/>
          <w:b/>
          <w:bCs/>
          <w:color w:val="auto"/>
          <w:sz w:val="20"/>
          <w:szCs w:val="20"/>
        </w:rPr>
        <w:t>Reporting</w:t>
      </w:r>
      <w:bookmarkEnd w:id="31"/>
      <w:bookmarkEnd w:id="32"/>
    </w:p>
    <w:p w14:paraId="79E42876" w14:textId="77777777" w:rsidR="00DC4B2A" w:rsidRPr="00DC4B2A" w:rsidRDefault="00DC4B2A" w:rsidP="00DC4B2A">
      <w:pPr>
        <w:spacing w:after="0" w:line="240" w:lineRule="auto"/>
        <w:rPr>
          <w:rFonts w:cstheme="minorHAnsi"/>
          <w:sz w:val="20"/>
          <w:szCs w:val="20"/>
        </w:rPr>
      </w:pPr>
    </w:p>
    <w:p w14:paraId="40F11F18" w14:textId="77777777" w:rsidR="00DC4B2A" w:rsidRPr="00DC4B2A" w:rsidRDefault="00DC4B2A" w:rsidP="00273165">
      <w:pPr>
        <w:spacing w:after="0" w:line="240" w:lineRule="auto"/>
        <w:ind w:firstLine="567"/>
        <w:rPr>
          <w:rFonts w:cstheme="minorHAnsi"/>
          <w:sz w:val="20"/>
          <w:szCs w:val="20"/>
        </w:rPr>
      </w:pPr>
      <w:r w:rsidRPr="00DC4B2A">
        <w:rPr>
          <w:rFonts w:cstheme="minorHAnsi"/>
          <w:sz w:val="20"/>
          <w:szCs w:val="20"/>
        </w:rPr>
        <w:t xml:space="preserve">The following shall be recorded and included in each report as a minimum: </w:t>
      </w:r>
      <w:r w:rsidRPr="00DC4B2A">
        <w:rPr>
          <w:rFonts w:cstheme="minorHAnsi"/>
          <w:sz w:val="20"/>
          <w:szCs w:val="20"/>
        </w:rPr>
        <w:softHyphen/>
      </w:r>
    </w:p>
    <w:p w14:paraId="7D42A8AB" w14:textId="77777777" w:rsidR="00DC4B2A" w:rsidRPr="00DC4B2A" w:rsidRDefault="00DC4B2A" w:rsidP="00DC4B2A">
      <w:pPr>
        <w:spacing w:after="0" w:line="240" w:lineRule="auto"/>
        <w:rPr>
          <w:rFonts w:cstheme="minorHAnsi"/>
          <w:sz w:val="20"/>
          <w:szCs w:val="20"/>
        </w:rPr>
      </w:pPr>
    </w:p>
    <w:p w14:paraId="014D96DF" w14:textId="77777777" w:rsidR="00DC4B2A" w:rsidRPr="00DC4B2A" w:rsidRDefault="00DC4B2A" w:rsidP="00273165">
      <w:pPr>
        <w:numPr>
          <w:ilvl w:val="0"/>
          <w:numId w:val="26"/>
        </w:numPr>
        <w:spacing w:after="0" w:line="240" w:lineRule="auto"/>
        <w:ind w:left="1418" w:hanging="425"/>
        <w:contextualSpacing/>
        <w:rPr>
          <w:rFonts w:cstheme="minorHAnsi"/>
          <w:sz w:val="20"/>
          <w:szCs w:val="20"/>
        </w:rPr>
      </w:pPr>
      <w:r w:rsidRPr="00DC4B2A">
        <w:rPr>
          <w:rFonts w:cstheme="minorHAnsi"/>
          <w:sz w:val="20"/>
          <w:szCs w:val="20"/>
        </w:rPr>
        <w:t>Inspection procedure and reference number</w:t>
      </w:r>
    </w:p>
    <w:p w14:paraId="18A1881C" w14:textId="77777777" w:rsidR="00DC4B2A" w:rsidRPr="00DC4B2A" w:rsidRDefault="00DC4B2A" w:rsidP="00273165">
      <w:pPr>
        <w:numPr>
          <w:ilvl w:val="0"/>
          <w:numId w:val="26"/>
        </w:numPr>
        <w:spacing w:after="0" w:line="240" w:lineRule="auto"/>
        <w:ind w:left="1418" w:hanging="425"/>
        <w:contextualSpacing/>
        <w:rPr>
          <w:rFonts w:cstheme="minorHAnsi"/>
          <w:sz w:val="20"/>
          <w:szCs w:val="20"/>
        </w:rPr>
      </w:pPr>
      <w:r w:rsidRPr="00DC4B2A">
        <w:rPr>
          <w:rFonts w:cstheme="minorHAnsi"/>
          <w:sz w:val="20"/>
          <w:szCs w:val="20"/>
        </w:rPr>
        <w:t>Type of instrument and serial number</w:t>
      </w:r>
    </w:p>
    <w:p w14:paraId="07EF5C43" w14:textId="77777777" w:rsidR="00DC4B2A" w:rsidRPr="00DC4B2A" w:rsidRDefault="00DC4B2A" w:rsidP="00273165">
      <w:pPr>
        <w:numPr>
          <w:ilvl w:val="0"/>
          <w:numId w:val="26"/>
        </w:numPr>
        <w:spacing w:after="0" w:line="240" w:lineRule="auto"/>
        <w:ind w:left="1418" w:hanging="425"/>
        <w:contextualSpacing/>
        <w:rPr>
          <w:rFonts w:cstheme="minorHAnsi"/>
          <w:sz w:val="20"/>
          <w:szCs w:val="20"/>
        </w:rPr>
      </w:pPr>
      <w:r w:rsidRPr="00DC4B2A">
        <w:rPr>
          <w:rFonts w:cstheme="minorHAnsi"/>
          <w:sz w:val="20"/>
          <w:szCs w:val="20"/>
        </w:rPr>
        <w:t>Calibration block materials and sound velocity</w:t>
      </w:r>
    </w:p>
    <w:p w14:paraId="04B33D43" w14:textId="77777777" w:rsidR="00DC4B2A" w:rsidRPr="00DC4B2A" w:rsidRDefault="00DC4B2A" w:rsidP="00273165">
      <w:pPr>
        <w:numPr>
          <w:ilvl w:val="0"/>
          <w:numId w:val="26"/>
        </w:numPr>
        <w:spacing w:after="0" w:line="240" w:lineRule="auto"/>
        <w:ind w:left="1418" w:hanging="425"/>
        <w:contextualSpacing/>
        <w:rPr>
          <w:rFonts w:cstheme="minorHAnsi"/>
          <w:sz w:val="20"/>
          <w:szCs w:val="20"/>
        </w:rPr>
      </w:pPr>
      <w:r w:rsidRPr="00DC4B2A">
        <w:rPr>
          <w:rFonts w:cstheme="minorHAnsi"/>
          <w:sz w:val="20"/>
          <w:szCs w:val="20"/>
        </w:rPr>
        <w:t>Size, frequency and type of probe</w:t>
      </w:r>
    </w:p>
    <w:p w14:paraId="6B41F709" w14:textId="77777777" w:rsidR="00DC4B2A" w:rsidRPr="00DC4B2A" w:rsidRDefault="00DC4B2A" w:rsidP="00273165">
      <w:pPr>
        <w:numPr>
          <w:ilvl w:val="0"/>
          <w:numId w:val="26"/>
        </w:numPr>
        <w:spacing w:after="0" w:line="240" w:lineRule="auto"/>
        <w:ind w:left="1418" w:hanging="425"/>
        <w:contextualSpacing/>
        <w:rPr>
          <w:rFonts w:cstheme="minorHAnsi"/>
          <w:sz w:val="20"/>
          <w:szCs w:val="20"/>
        </w:rPr>
      </w:pPr>
      <w:r w:rsidRPr="00DC4B2A">
        <w:rPr>
          <w:rFonts w:cstheme="minorHAnsi"/>
          <w:sz w:val="20"/>
          <w:szCs w:val="20"/>
        </w:rPr>
        <w:t>Scanning and/or spot checking method as appropriate</w:t>
      </w:r>
    </w:p>
    <w:p w14:paraId="5CAF0599" w14:textId="77777777" w:rsidR="00DC4B2A" w:rsidRPr="00DC4B2A" w:rsidRDefault="00DC4B2A" w:rsidP="00273165">
      <w:pPr>
        <w:numPr>
          <w:ilvl w:val="0"/>
          <w:numId w:val="26"/>
        </w:numPr>
        <w:spacing w:after="0" w:line="240" w:lineRule="auto"/>
        <w:ind w:left="1418" w:hanging="425"/>
        <w:contextualSpacing/>
        <w:rPr>
          <w:rFonts w:cstheme="minorHAnsi"/>
          <w:sz w:val="20"/>
          <w:szCs w:val="20"/>
        </w:rPr>
      </w:pPr>
      <w:r w:rsidRPr="00DC4B2A">
        <w:rPr>
          <w:rFonts w:cstheme="minorHAnsi"/>
          <w:sz w:val="20"/>
          <w:szCs w:val="20"/>
        </w:rPr>
        <w:t>Results</w:t>
      </w:r>
    </w:p>
    <w:p w14:paraId="4176A16A" w14:textId="77777777" w:rsidR="00DC4B2A" w:rsidRPr="00DC4B2A" w:rsidRDefault="00DC4B2A" w:rsidP="00273165">
      <w:pPr>
        <w:numPr>
          <w:ilvl w:val="0"/>
          <w:numId w:val="26"/>
        </w:numPr>
        <w:spacing w:after="0" w:line="240" w:lineRule="auto"/>
        <w:ind w:left="1418" w:hanging="425"/>
        <w:contextualSpacing/>
        <w:rPr>
          <w:rFonts w:cstheme="minorHAnsi"/>
          <w:sz w:val="20"/>
          <w:szCs w:val="20"/>
        </w:rPr>
      </w:pPr>
      <w:r w:rsidRPr="00DC4B2A">
        <w:rPr>
          <w:rFonts w:cstheme="minorHAnsi"/>
          <w:sz w:val="20"/>
          <w:szCs w:val="20"/>
        </w:rPr>
        <w:t>Maximum and minimum thicknesses obtained</w:t>
      </w:r>
    </w:p>
    <w:p w14:paraId="7F1B2962" w14:textId="77777777" w:rsidR="00DC4B2A" w:rsidRPr="00DC4B2A" w:rsidRDefault="00DC4B2A" w:rsidP="00273165">
      <w:pPr>
        <w:numPr>
          <w:ilvl w:val="0"/>
          <w:numId w:val="26"/>
        </w:numPr>
        <w:spacing w:after="0" w:line="240" w:lineRule="auto"/>
        <w:ind w:left="1418" w:hanging="425"/>
        <w:contextualSpacing/>
        <w:rPr>
          <w:rFonts w:cstheme="minorHAnsi"/>
          <w:sz w:val="20"/>
          <w:szCs w:val="20"/>
        </w:rPr>
      </w:pPr>
      <w:r w:rsidRPr="00DC4B2A">
        <w:rPr>
          <w:rFonts w:cstheme="minorHAnsi"/>
          <w:sz w:val="20"/>
          <w:szCs w:val="20"/>
        </w:rPr>
        <w:t>Location map of measurements if required by client or agent</w:t>
      </w:r>
    </w:p>
    <w:p w14:paraId="500F988D" w14:textId="77777777" w:rsidR="00DC4B2A" w:rsidRPr="00DC4B2A" w:rsidRDefault="00DC4B2A" w:rsidP="00273165">
      <w:pPr>
        <w:numPr>
          <w:ilvl w:val="0"/>
          <w:numId w:val="26"/>
        </w:numPr>
        <w:spacing w:after="0" w:line="240" w:lineRule="auto"/>
        <w:ind w:left="1418" w:hanging="425"/>
        <w:contextualSpacing/>
        <w:rPr>
          <w:rFonts w:cstheme="minorHAnsi"/>
          <w:sz w:val="20"/>
          <w:szCs w:val="20"/>
        </w:rPr>
      </w:pPr>
      <w:r w:rsidRPr="00DC4B2A">
        <w:rPr>
          <w:rFonts w:cstheme="minorHAnsi"/>
          <w:sz w:val="20"/>
          <w:szCs w:val="20"/>
        </w:rPr>
        <w:t>Test personnel - Certification Level</w:t>
      </w:r>
    </w:p>
    <w:p w14:paraId="015C2E1F" w14:textId="77777777" w:rsidR="00DC4B2A" w:rsidRPr="00DC4B2A" w:rsidRDefault="00DC4B2A" w:rsidP="00DC4B2A">
      <w:pPr>
        <w:spacing w:after="0" w:line="240" w:lineRule="auto"/>
        <w:rPr>
          <w:rFonts w:cstheme="minorHAnsi"/>
          <w:sz w:val="20"/>
          <w:szCs w:val="20"/>
        </w:rPr>
      </w:pPr>
    </w:p>
    <w:p w14:paraId="48620705" w14:textId="77777777" w:rsidR="00DC4B2A" w:rsidRPr="00DC4B2A" w:rsidRDefault="00DC4B2A" w:rsidP="00DC4B2A">
      <w:pPr>
        <w:spacing w:after="0" w:line="240" w:lineRule="auto"/>
        <w:rPr>
          <w:rFonts w:cstheme="minorHAnsi"/>
          <w:sz w:val="20"/>
          <w:szCs w:val="20"/>
        </w:rPr>
      </w:pPr>
    </w:p>
    <w:p w14:paraId="73B427A7" w14:textId="77777777" w:rsidR="00DC4B2A" w:rsidRPr="00DC4B2A" w:rsidRDefault="00DC4B2A" w:rsidP="00116FB1">
      <w:pPr>
        <w:pStyle w:val="Heading1"/>
        <w:pBdr>
          <w:bottom w:val="single" w:sz="4" w:space="1" w:color="auto"/>
        </w:pBdr>
        <w:shd w:val="clear" w:color="auto" w:fill="A7EFC2"/>
        <w:spacing w:before="0" w:line="240" w:lineRule="auto"/>
        <w:rPr>
          <w:rFonts w:asciiTheme="minorHAnsi" w:eastAsia="Times New Roman" w:hAnsiTheme="minorHAnsi" w:cstheme="minorHAnsi"/>
          <w:b/>
          <w:bCs/>
          <w:caps/>
          <w:color w:val="auto"/>
          <w:sz w:val="22"/>
          <w:szCs w:val="20"/>
        </w:rPr>
      </w:pPr>
      <w:bookmarkStart w:id="33" w:name="_Toc465177635"/>
      <w:bookmarkStart w:id="34" w:name="_Toc485800687"/>
      <w:r w:rsidRPr="00DC4B2A">
        <w:rPr>
          <w:rFonts w:asciiTheme="minorHAnsi" w:eastAsia="Times New Roman" w:hAnsiTheme="minorHAnsi" w:cstheme="minorHAnsi"/>
          <w:b/>
          <w:color w:val="auto"/>
          <w:sz w:val="22"/>
          <w:szCs w:val="20"/>
        </w:rPr>
        <w:t>APPENDIX A (Extract from SE-797)</w:t>
      </w:r>
      <w:bookmarkEnd w:id="33"/>
      <w:bookmarkEnd w:id="34"/>
    </w:p>
    <w:p w14:paraId="616218FE" w14:textId="77777777" w:rsidR="00DC4B2A" w:rsidRPr="00DC4B2A" w:rsidRDefault="00DC4B2A" w:rsidP="00DC4B2A">
      <w:pPr>
        <w:spacing w:after="0" w:line="240" w:lineRule="auto"/>
        <w:rPr>
          <w:rFonts w:cstheme="minorHAnsi"/>
          <w:sz w:val="20"/>
          <w:szCs w:val="20"/>
        </w:rPr>
      </w:pPr>
    </w:p>
    <w:p w14:paraId="0B65B4B3" w14:textId="77777777" w:rsidR="00DC4B2A" w:rsidRPr="00DC4B2A" w:rsidRDefault="00DC4B2A" w:rsidP="00DC4B2A">
      <w:pPr>
        <w:spacing w:after="0" w:line="240" w:lineRule="auto"/>
        <w:rPr>
          <w:rFonts w:cstheme="minorHAnsi"/>
          <w:sz w:val="20"/>
          <w:szCs w:val="20"/>
        </w:rPr>
      </w:pPr>
    </w:p>
    <w:p w14:paraId="57D1E422" w14:textId="77777777" w:rsidR="00DC4B2A" w:rsidRPr="00DC4B2A" w:rsidRDefault="00DC4B2A" w:rsidP="00116FB1">
      <w:pPr>
        <w:spacing w:after="0" w:line="240" w:lineRule="auto"/>
        <w:jc w:val="center"/>
        <w:rPr>
          <w:rFonts w:cstheme="minorHAnsi"/>
          <w:b/>
          <w:bCs/>
          <w:sz w:val="20"/>
          <w:szCs w:val="20"/>
        </w:rPr>
      </w:pPr>
      <w:r w:rsidRPr="00DC4B2A">
        <w:rPr>
          <w:rFonts w:cstheme="minorHAnsi"/>
          <w:noProof/>
          <w:sz w:val="20"/>
          <w:szCs w:val="20"/>
          <w:lang w:val="en-US"/>
        </w:rPr>
        <w:drawing>
          <wp:inline distT="0" distB="0" distL="0" distR="0" wp14:anchorId="60437305" wp14:editId="16A06C46">
            <wp:extent cx="4790136" cy="6437084"/>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12775" cy="6467506"/>
                    </a:xfrm>
                    <a:prstGeom prst="rect">
                      <a:avLst/>
                    </a:prstGeom>
                    <a:noFill/>
                    <a:ln>
                      <a:noFill/>
                    </a:ln>
                  </pic:spPr>
                </pic:pic>
              </a:graphicData>
            </a:graphic>
          </wp:inline>
        </w:drawing>
      </w:r>
    </w:p>
    <w:p w14:paraId="2A29D388" w14:textId="77777777" w:rsidR="00DC4B2A" w:rsidRPr="00DC4B2A" w:rsidRDefault="00DC4B2A" w:rsidP="00DC4B2A">
      <w:pPr>
        <w:spacing w:after="0" w:line="240" w:lineRule="auto"/>
        <w:rPr>
          <w:rFonts w:cstheme="minorHAnsi"/>
          <w:b/>
          <w:bCs/>
          <w:sz w:val="20"/>
          <w:szCs w:val="20"/>
        </w:rPr>
      </w:pPr>
    </w:p>
    <w:p w14:paraId="21A4C074" w14:textId="77777777" w:rsidR="00DC4B2A" w:rsidRDefault="00DC4B2A" w:rsidP="00DC4B2A">
      <w:pPr>
        <w:spacing w:after="0" w:line="240" w:lineRule="auto"/>
        <w:rPr>
          <w:rFonts w:cstheme="minorHAnsi"/>
          <w:b/>
          <w:bCs/>
          <w:sz w:val="20"/>
          <w:szCs w:val="20"/>
        </w:rPr>
      </w:pPr>
    </w:p>
    <w:p w14:paraId="4877F6E2" w14:textId="77777777" w:rsidR="00D77F42" w:rsidRDefault="00D77F42" w:rsidP="00DC4B2A">
      <w:pPr>
        <w:spacing w:after="0" w:line="240" w:lineRule="auto"/>
        <w:rPr>
          <w:rFonts w:cstheme="minorHAnsi"/>
          <w:b/>
          <w:bCs/>
          <w:sz w:val="20"/>
          <w:szCs w:val="20"/>
        </w:rPr>
      </w:pPr>
    </w:p>
    <w:p w14:paraId="3D4726A6" w14:textId="77777777" w:rsidR="00D77F42" w:rsidRDefault="00D77F42" w:rsidP="00DC4B2A">
      <w:pPr>
        <w:spacing w:after="0" w:line="240" w:lineRule="auto"/>
        <w:rPr>
          <w:rFonts w:cstheme="minorHAnsi"/>
          <w:b/>
          <w:bCs/>
          <w:sz w:val="20"/>
          <w:szCs w:val="20"/>
        </w:rPr>
      </w:pPr>
    </w:p>
    <w:p w14:paraId="6DA29361" w14:textId="77777777" w:rsidR="00D77F42" w:rsidRPr="00DC4B2A" w:rsidRDefault="00D77F42" w:rsidP="00DC4B2A">
      <w:pPr>
        <w:spacing w:after="0" w:line="240" w:lineRule="auto"/>
        <w:rPr>
          <w:rFonts w:cstheme="minorHAnsi"/>
          <w:b/>
          <w:bCs/>
          <w:sz w:val="20"/>
          <w:szCs w:val="20"/>
        </w:rPr>
      </w:pPr>
    </w:p>
    <w:p w14:paraId="10FCF1B8" w14:textId="77777777" w:rsidR="00DC4B2A" w:rsidRPr="00DC4B2A" w:rsidRDefault="00DC4B2A" w:rsidP="00273165">
      <w:pPr>
        <w:spacing w:after="0" w:line="240" w:lineRule="auto"/>
        <w:jc w:val="center"/>
        <w:rPr>
          <w:rFonts w:cstheme="minorHAnsi"/>
          <w:b/>
          <w:bCs/>
          <w:sz w:val="20"/>
          <w:szCs w:val="20"/>
        </w:rPr>
      </w:pPr>
      <w:r w:rsidRPr="00273165">
        <w:rPr>
          <w:rFonts w:cstheme="minorHAnsi"/>
          <w:b/>
          <w:bCs/>
          <w:sz w:val="24"/>
          <w:szCs w:val="20"/>
        </w:rPr>
        <w:t>END</w:t>
      </w:r>
      <w:r w:rsidRPr="00DC4B2A">
        <w:rPr>
          <w:rFonts w:cstheme="minorHAnsi"/>
          <w:b/>
          <w:bCs/>
          <w:sz w:val="20"/>
          <w:szCs w:val="20"/>
        </w:rPr>
        <w:t>.</w:t>
      </w:r>
    </w:p>
    <w:p w14:paraId="52D1CE86" w14:textId="77777777" w:rsidR="00F03037" w:rsidRDefault="00F03037" w:rsidP="00FA5634">
      <w:pPr>
        <w:tabs>
          <w:tab w:val="left" w:pos="5706"/>
        </w:tabs>
      </w:pPr>
    </w:p>
    <w:sectPr w:rsidR="00F03037" w:rsidSect="000D2C17">
      <w:headerReference w:type="default" r:id="rId15"/>
      <w:footerReference w:type="default" r:id="rId16"/>
      <w:footerReference w:type="first" r:id="rId17"/>
      <w:pgSz w:w="11906" w:h="16838" w:code="9"/>
      <w:pgMar w:top="851" w:right="709" w:bottom="1440" w:left="709" w:header="709" w:footer="4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AC7B92" w14:textId="77777777" w:rsidR="008917DE" w:rsidRDefault="008917DE" w:rsidP="00815033">
      <w:pPr>
        <w:spacing w:after="0" w:line="240" w:lineRule="auto"/>
      </w:pPr>
      <w:r>
        <w:separator/>
      </w:r>
    </w:p>
  </w:endnote>
  <w:endnote w:type="continuationSeparator" w:id="0">
    <w:p w14:paraId="5BEBE232" w14:textId="77777777" w:rsidR="008917DE" w:rsidRDefault="008917DE" w:rsidP="008150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G Omega">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erpetua Titling MT">
    <w:panose1 w:val="02020502060505020804"/>
    <w:charset w:val="00"/>
    <w:family w:val="roman"/>
    <w:pitch w:val="variable"/>
    <w:sig w:usb0="00000003" w:usb1="00000000" w:usb2="00000000" w:usb3="00000000" w:csb0="00000001" w:csb1="00000000"/>
  </w:font>
  <w:font w:name="Sitka Heading">
    <w:altName w:val="Arial"/>
    <w:charset w:val="00"/>
    <w:family w:val="auto"/>
    <w:pitch w:val="variable"/>
    <w:sig w:usb0="00000001" w:usb1="4000204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18" w:type="dxa"/>
      <w:jc w:val="center"/>
      <w:tblCellMar>
        <w:left w:w="0" w:type="dxa"/>
        <w:right w:w="0" w:type="dxa"/>
      </w:tblCellMar>
      <w:tblLook w:val="04A0" w:firstRow="1" w:lastRow="0" w:firstColumn="1" w:lastColumn="0" w:noHBand="0" w:noVBand="1"/>
    </w:tblPr>
    <w:tblGrid>
      <w:gridCol w:w="1555"/>
      <w:gridCol w:w="1984"/>
      <w:gridCol w:w="1843"/>
      <w:gridCol w:w="1795"/>
      <w:gridCol w:w="1370"/>
      <w:gridCol w:w="1371"/>
    </w:tblGrid>
    <w:tr w:rsidR="00564BD0" w14:paraId="44206C78" w14:textId="77777777" w:rsidTr="00C33F68">
      <w:trPr>
        <w:jc w:val="center"/>
      </w:trPr>
      <w:tc>
        <w:tcPr>
          <w:tcW w:w="9918" w:type="dxa"/>
          <w:gridSpan w:val="6"/>
          <w:tcBorders>
            <w:top w:val="single" w:sz="8" w:space="0" w:color="595959"/>
            <w:left w:val="single" w:sz="8" w:space="0" w:color="595959"/>
            <w:bottom w:val="single" w:sz="8" w:space="0" w:color="595959"/>
            <w:right w:val="single" w:sz="8" w:space="0" w:color="595959"/>
          </w:tcBorders>
          <w:tcMar>
            <w:top w:w="0" w:type="dxa"/>
            <w:left w:w="108" w:type="dxa"/>
            <w:bottom w:w="0" w:type="dxa"/>
            <w:right w:w="108" w:type="dxa"/>
          </w:tcMar>
          <w:hideMark/>
        </w:tcPr>
        <w:p w14:paraId="17E8415E" w14:textId="77777777" w:rsidR="00564BD0" w:rsidRDefault="00564BD0" w:rsidP="00C33F68">
          <w:pPr>
            <w:pStyle w:val="Footer"/>
            <w:jc w:val="center"/>
            <w:rPr>
              <w:b/>
              <w:bCs/>
              <w:color w:val="595959"/>
              <w:sz w:val="20"/>
              <w:szCs w:val="20"/>
            </w:rPr>
          </w:pPr>
          <w:r>
            <w:rPr>
              <w:b/>
              <w:bCs/>
              <w:color w:val="595959"/>
              <w:sz w:val="20"/>
              <w:szCs w:val="20"/>
            </w:rPr>
            <w:t xml:space="preserve">GENERAL PROCEDURE FOR </w:t>
          </w:r>
          <w:r w:rsidR="00DC4B2A">
            <w:rPr>
              <w:b/>
              <w:bCs/>
              <w:color w:val="595959"/>
              <w:sz w:val="20"/>
              <w:szCs w:val="20"/>
            </w:rPr>
            <w:t>ULTRASONIC THICKNESS MEASUREMENT</w:t>
          </w:r>
        </w:p>
      </w:tc>
    </w:tr>
    <w:tr w:rsidR="00564BD0" w14:paraId="2AA0D9D5" w14:textId="77777777" w:rsidTr="006352B1">
      <w:trPr>
        <w:jc w:val="center"/>
      </w:trPr>
      <w:tc>
        <w:tcPr>
          <w:tcW w:w="1555" w:type="dxa"/>
          <w:tcBorders>
            <w:top w:val="nil"/>
            <w:left w:val="single" w:sz="8" w:space="0" w:color="595959"/>
            <w:bottom w:val="single" w:sz="8" w:space="0" w:color="595959"/>
            <w:right w:val="single" w:sz="8" w:space="0" w:color="595959"/>
          </w:tcBorders>
          <w:tcMar>
            <w:top w:w="0" w:type="dxa"/>
            <w:left w:w="108" w:type="dxa"/>
            <w:bottom w:w="0" w:type="dxa"/>
            <w:right w:w="108" w:type="dxa"/>
          </w:tcMar>
          <w:hideMark/>
        </w:tcPr>
        <w:p w14:paraId="2AEE0FB6" w14:textId="77777777" w:rsidR="00564BD0" w:rsidRDefault="00564BD0" w:rsidP="00C33F68">
          <w:pPr>
            <w:pStyle w:val="Footer"/>
            <w:rPr>
              <w:b/>
              <w:bCs/>
              <w:color w:val="595959"/>
              <w:sz w:val="20"/>
              <w:szCs w:val="20"/>
            </w:rPr>
          </w:pPr>
          <w:r>
            <w:rPr>
              <w:b/>
              <w:bCs/>
              <w:color w:val="595959"/>
              <w:sz w:val="20"/>
              <w:szCs w:val="20"/>
            </w:rPr>
            <w:t>COMPILED BY:</w:t>
          </w:r>
        </w:p>
      </w:tc>
      <w:tc>
        <w:tcPr>
          <w:tcW w:w="1984" w:type="dxa"/>
          <w:tcBorders>
            <w:top w:val="nil"/>
            <w:left w:val="nil"/>
            <w:bottom w:val="single" w:sz="8" w:space="0" w:color="595959"/>
            <w:right w:val="single" w:sz="8" w:space="0" w:color="595959"/>
          </w:tcBorders>
          <w:tcMar>
            <w:top w:w="0" w:type="dxa"/>
            <w:left w:w="108" w:type="dxa"/>
            <w:bottom w:w="0" w:type="dxa"/>
            <w:right w:w="108" w:type="dxa"/>
          </w:tcMar>
        </w:tcPr>
        <w:p w14:paraId="09DD83F9" w14:textId="1C571DF8" w:rsidR="00564BD0" w:rsidRDefault="00564BD0" w:rsidP="00C33F68">
          <w:pPr>
            <w:pStyle w:val="Footer"/>
            <w:rPr>
              <w:color w:val="595959"/>
              <w:sz w:val="20"/>
              <w:szCs w:val="20"/>
            </w:rPr>
          </w:pPr>
        </w:p>
      </w:tc>
      <w:tc>
        <w:tcPr>
          <w:tcW w:w="1843" w:type="dxa"/>
          <w:tcBorders>
            <w:top w:val="nil"/>
            <w:left w:val="nil"/>
            <w:bottom w:val="single" w:sz="8" w:space="0" w:color="595959"/>
            <w:right w:val="single" w:sz="8" w:space="0" w:color="595959"/>
          </w:tcBorders>
          <w:tcMar>
            <w:top w:w="0" w:type="dxa"/>
            <w:left w:w="108" w:type="dxa"/>
            <w:bottom w:w="0" w:type="dxa"/>
            <w:right w:w="108" w:type="dxa"/>
          </w:tcMar>
          <w:hideMark/>
        </w:tcPr>
        <w:p w14:paraId="121CAC8B" w14:textId="77777777" w:rsidR="00564BD0" w:rsidRDefault="00075A5D" w:rsidP="00C33F68">
          <w:pPr>
            <w:pStyle w:val="Footer"/>
            <w:rPr>
              <w:b/>
              <w:bCs/>
              <w:color w:val="595959"/>
              <w:sz w:val="20"/>
              <w:szCs w:val="20"/>
            </w:rPr>
          </w:pPr>
          <w:r>
            <w:rPr>
              <w:b/>
              <w:bCs/>
              <w:color w:val="595959"/>
              <w:sz w:val="20"/>
              <w:szCs w:val="20"/>
            </w:rPr>
            <w:t>COMPANY</w:t>
          </w:r>
          <w:r w:rsidR="00564BD0">
            <w:rPr>
              <w:b/>
              <w:bCs/>
              <w:color w:val="595959"/>
              <w:sz w:val="20"/>
              <w:szCs w:val="20"/>
            </w:rPr>
            <w:t>:</w:t>
          </w:r>
        </w:p>
      </w:tc>
      <w:tc>
        <w:tcPr>
          <w:tcW w:w="4536" w:type="dxa"/>
          <w:gridSpan w:val="3"/>
          <w:tcBorders>
            <w:top w:val="nil"/>
            <w:left w:val="nil"/>
            <w:bottom w:val="single" w:sz="8" w:space="0" w:color="595959"/>
            <w:right w:val="single" w:sz="8" w:space="0" w:color="595959"/>
          </w:tcBorders>
          <w:tcMar>
            <w:top w:w="0" w:type="dxa"/>
            <w:left w:w="108" w:type="dxa"/>
            <w:bottom w:w="0" w:type="dxa"/>
            <w:right w:w="108" w:type="dxa"/>
          </w:tcMar>
          <w:hideMark/>
        </w:tcPr>
        <w:p w14:paraId="7114161A" w14:textId="77777777" w:rsidR="00564BD0" w:rsidRDefault="00564BD0" w:rsidP="00C33F68">
          <w:pPr>
            <w:pStyle w:val="Footer"/>
            <w:rPr>
              <w:color w:val="595959"/>
              <w:sz w:val="20"/>
              <w:szCs w:val="20"/>
            </w:rPr>
          </w:pPr>
          <w:r>
            <w:rPr>
              <w:color w:val="595959"/>
              <w:sz w:val="20"/>
              <w:szCs w:val="20"/>
            </w:rPr>
            <w:t>IQMS GROUP</w:t>
          </w:r>
        </w:p>
      </w:tc>
    </w:tr>
    <w:tr w:rsidR="00564BD0" w14:paraId="0C9F45D7" w14:textId="77777777" w:rsidTr="006352B1">
      <w:trPr>
        <w:jc w:val="center"/>
      </w:trPr>
      <w:tc>
        <w:tcPr>
          <w:tcW w:w="1555" w:type="dxa"/>
          <w:tcBorders>
            <w:top w:val="nil"/>
            <w:left w:val="single" w:sz="8" w:space="0" w:color="595959"/>
            <w:bottom w:val="single" w:sz="8" w:space="0" w:color="595959"/>
            <w:right w:val="single" w:sz="8" w:space="0" w:color="595959"/>
          </w:tcBorders>
          <w:tcMar>
            <w:top w:w="0" w:type="dxa"/>
            <w:left w:w="108" w:type="dxa"/>
            <w:bottom w:w="0" w:type="dxa"/>
            <w:right w:w="108" w:type="dxa"/>
          </w:tcMar>
          <w:hideMark/>
        </w:tcPr>
        <w:p w14:paraId="77D199EA" w14:textId="77777777" w:rsidR="00564BD0" w:rsidRDefault="00564BD0" w:rsidP="00C33F68">
          <w:pPr>
            <w:pStyle w:val="Footer"/>
            <w:rPr>
              <w:b/>
              <w:bCs/>
              <w:color w:val="595959"/>
              <w:sz w:val="20"/>
              <w:szCs w:val="20"/>
            </w:rPr>
          </w:pPr>
          <w:r>
            <w:rPr>
              <w:b/>
              <w:bCs/>
              <w:color w:val="595959"/>
              <w:sz w:val="20"/>
              <w:szCs w:val="20"/>
            </w:rPr>
            <w:t>APPROVED BY:</w:t>
          </w:r>
        </w:p>
      </w:tc>
      <w:tc>
        <w:tcPr>
          <w:tcW w:w="1984" w:type="dxa"/>
          <w:tcBorders>
            <w:top w:val="nil"/>
            <w:left w:val="nil"/>
            <w:bottom w:val="single" w:sz="8" w:space="0" w:color="595959"/>
            <w:right w:val="single" w:sz="8" w:space="0" w:color="595959"/>
          </w:tcBorders>
          <w:tcMar>
            <w:top w:w="0" w:type="dxa"/>
            <w:left w:w="108" w:type="dxa"/>
            <w:bottom w:w="0" w:type="dxa"/>
            <w:right w:w="108" w:type="dxa"/>
          </w:tcMar>
        </w:tcPr>
        <w:p w14:paraId="3F0AA889" w14:textId="55256658" w:rsidR="00564BD0" w:rsidRDefault="00564BD0" w:rsidP="00C33F68">
          <w:pPr>
            <w:pStyle w:val="Footer"/>
            <w:rPr>
              <w:color w:val="595959"/>
              <w:sz w:val="20"/>
              <w:szCs w:val="20"/>
            </w:rPr>
          </w:pPr>
        </w:p>
      </w:tc>
      <w:tc>
        <w:tcPr>
          <w:tcW w:w="1843" w:type="dxa"/>
          <w:tcBorders>
            <w:top w:val="nil"/>
            <w:left w:val="nil"/>
            <w:bottom w:val="single" w:sz="8" w:space="0" w:color="595959"/>
            <w:right w:val="single" w:sz="8" w:space="0" w:color="595959"/>
          </w:tcBorders>
          <w:tcMar>
            <w:top w:w="0" w:type="dxa"/>
            <w:left w:w="108" w:type="dxa"/>
            <w:bottom w:w="0" w:type="dxa"/>
            <w:right w:w="108" w:type="dxa"/>
          </w:tcMar>
          <w:hideMark/>
        </w:tcPr>
        <w:p w14:paraId="16F0536F" w14:textId="77777777" w:rsidR="00564BD0" w:rsidRDefault="00564BD0" w:rsidP="00C33F68">
          <w:pPr>
            <w:pStyle w:val="Footer"/>
            <w:rPr>
              <w:b/>
              <w:bCs/>
              <w:color w:val="595959"/>
              <w:sz w:val="20"/>
              <w:szCs w:val="20"/>
            </w:rPr>
          </w:pPr>
          <w:r>
            <w:rPr>
              <w:b/>
              <w:bCs/>
              <w:color w:val="595959"/>
              <w:sz w:val="20"/>
              <w:szCs w:val="20"/>
            </w:rPr>
            <w:t>DOCUMENT NO:</w:t>
          </w:r>
        </w:p>
      </w:tc>
      <w:tc>
        <w:tcPr>
          <w:tcW w:w="1795" w:type="dxa"/>
          <w:tcBorders>
            <w:top w:val="nil"/>
            <w:left w:val="nil"/>
            <w:bottom w:val="single" w:sz="8" w:space="0" w:color="595959"/>
            <w:right w:val="single" w:sz="8" w:space="0" w:color="595959"/>
          </w:tcBorders>
          <w:tcMar>
            <w:top w:w="0" w:type="dxa"/>
            <w:left w:w="108" w:type="dxa"/>
            <w:bottom w:w="0" w:type="dxa"/>
            <w:right w:w="108" w:type="dxa"/>
          </w:tcMar>
          <w:hideMark/>
        </w:tcPr>
        <w:p w14:paraId="1CBD7DA0" w14:textId="77777777" w:rsidR="00564BD0" w:rsidRDefault="00D46136" w:rsidP="00C33F68">
          <w:pPr>
            <w:pStyle w:val="Footer"/>
            <w:rPr>
              <w:color w:val="595959"/>
              <w:sz w:val="20"/>
              <w:szCs w:val="20"/>
            </w:rPr>
          </w:pPr>
          <w:r>
            <w:rPr>
              <w:color w:val="595959"/>
              <w:sz w:val="20"/>
              <w:szCs w:val="20"/>
            </w:rPr>
            <w:t>IQMS-W</w:t>
          </w:r>
          <w:r w:rsidR="00564BD0" w:rsidRPr="002C5981">
            <w:rPr>
              <w:color w:val="595959"/>
              <w:sz w:val="20"/>
              <w:szCs w:val="20"/>
            </w:rPr>
            <w:t>T-P-00</w:t>
          </w:r>
          <w:r w:rsidR="00116FB1">
            <w:rPr>
              <w:color w:val="595959"/>
              <w:sz w:val="20"/>
              <w:szCs w:val="20"/>
            </w:rPr>
            <w:t>1</w:t>
          </w:r>
        </w:p>
      </w:tc>
      <w:tc>
        <w:tcPr>
          <w:tcW w:w="1370" w:type="dxa"/>
          <w:tcBorders>
            <w:top w:val="nil"/>
            <w:left w:val="nil"/>
            <w:bottom w:val="single" w:sz="8" w:space="0" w:color="595959"/>
            <w:right w:val="single" w:sz="8" w:space="0" w:color="595959"/>
          </w:tcBorders>
          <w:tcMar>
            <w:top w:w="0" w:type="dxa"/>
            <w:left w:w="108" w:type="dxa"/>
            <w:bottom w:w="0" w:type="dxa"/>
            <w:right w:w="108" w:type="dxa"/>
          </w:tcMar>
          <w:hideMark/>
        </w:tcPr>
        <w:p w14:paraId="2C8934B9" w14:textId="77777777" w:rsidR="00564BD0" w:rsidRDefault="00564BD0" w:rsidP="00C33F68">
          <w:pPr>
            <w:pStyle w:val="Footer"/>
            <w:rPr>
              <w:b/>
              <w:bCs/>
              <w:color w:val="595959"/>
              <w:sz w:val="20"/>
              <w:szCs w:val="20"/>
            </w:rPr>
          </w:pPr>
          <w:r>
            <w:rPr>
              <w:b/>
              <w:bCs/>
              <w:color w:val="595959"/>
              <w:sz w:val="20"/>
              <w:szCs w:val="20"/>
            </w:rPr>
            <w:t>REVISION:</w:t>
          </w:r>
        </w:p>
      </w:tc>
      <w:tc>
        <w:tcPr>
          <w:tcW w:w="1371" w:type="dxa"/>
          <w:tcBorders>
            <w:top w:val="nil"/>
            <w:left w:val="nil"/>
            <w:bottom w:val="single" w:sz="8" w:space="0" w:color="595959"/>
            <w:right w:val="single" w:sz="8" w:space="0" w:color="595959"/>
          </w:tcBorders>
          <w:tcMar>
            <w:top w:w="0" w:type="dxa"/>
            <w:left w:w="108" w:type="dxa"/>
            <w:bottom w:w="0" w:type="dxa"/>
            <w:right w:w="108" w:type="dxa"/>
          </w:tcMar>
          <w:hideMark/>
        </w:tcPr>
        <w:p w14:paraId="26B86FA1" w14:textId="77777777" w:rsidR="00564BD0" w:rsidRDefault="00564BD0" w:rsidP="00C33F68">
          <w:pPr>
            <w:pStyle w:val="Footer"/>
            <w:rPr>
              <w:color w:val="595959"/>
              <w:sz w:val="20"/>
              <w:szCs w:val="20"/>
            </w:rPr>
          </w:pPr>
          <w:r>
            <w:rPr>
              <w:color w:val="595959"/>
              <w:sz w:val="20"/>
              <w:szCs w:val="20"/>
            </w:rPr>
            <w:t>00</w:t>
          </w:r>
        </w:p>
      </w:tc>
    </w:tr>
    <w:tr w:rsidR="00564BD0" w14:paraId="46054EE0" w14:textId="77777777" w:rsidTr="006352B1">
      <w:trPr>
        <w:jc w:val="center"/>
      </w:trPr>
      <w:tc>
        <w:tcPr>
          <w:tcW w:w="1555" w:type="dxa"/>
          <w:tcBorders>
            <w:top w:val="nil"/>
            <w:left w:val="single" w:sz="8" w:space="0" w:color="595959"/>
            <w:bottom w:val="single" w:sz="8" w:space="0" w:color="595959"/>
            <w:right w:val="single" w:sz="8" w:space="0" w:color="595959"/>
          </w:tcBorders>
          <w:tcMar>
            <w:top w:w="0" w:type="dxa"/>
            <w:left w:w="108" w:type="dxa"/>
            <w:bottom w:w="0" w:type="dxa"/>
            <w:right w:w="108" w:type="dxa"/>
          </w:tcMar>
          <w:hideMark/>
        </w:tcPr>
        <w:p w14:paraId="5546EE1E" w14:textId="77777777" w:rsidR="00564BD0" w:rsidRDefault="00564BD0" w:rsidP="00C33F68">
          <w:pPr>
            <w:pStyle w:val="Footer"/>
            <w:rPr>
              <w:b/>
              <w:bCs/>
              <w:color w:val="595959"/>
              <w:sz w:val="20"/>
              <w:szCs w:val="20"/>
            </w:rPr>
          </w:pPr>
          <w:r>
            <w:rPr>
              <w:b/>
              <w:bCs/>
              <w:color w:val="595959"/>
              <w:sz w:val="20"/>
              <w:szCs w:val="20"/>
            </w:rPr>
            <w:t>REVIEWED BY:</w:t>
          </w:r>
        </w:p>
      </w:tc>
      <w:tc>
        <w:tcPr>
          <w:tcW w:w="1984" w:type="dxa"/>
          <w:tcBorders>
            <w:top w:val="nil"/>
            <w:left w:val="nil"/>
            <w:bottom w:val="single" w:sz="8" w:space="0" w:color="595959"/>
            <w:right w:val="single" w:sz="8" w:space="0" w:color="595959"/>
          </w:tcBorders>
          <w:tcMar>
            <w:top w:w="0" w:type="dxa"/>
            <w:left w:w="108" w:type="dxa"/>
            <w:bottom w:w="0" w:type="dxa"/>
            <w:right w:w="108" w:type="dxa"/>
          </w:tcMar>
        </w:tcPr>
        <w:p w14:paraId="1D29EAC3" w14:textId="16D4211A" w:rsidR="00564BD0" w:rsidRDefault="00564BD0" w:rsidP="00C33F68">
          <w:pPr>
            <w:pStyle w:val="Footer"/>
            <w:rPr>
              <w:color w:val="595959"/>
              <w:sz w:val="20"/>
              <w:szCs w:val="20"/>
            </w:rPr>
          </w:pPr>
        </w:p>
      </w:tc>
      <w:tc>
        <w:tcPr>
          <w:tcW w:w="1843" w:type="dxa"/>
          <w:tcBorders>
            <w:top w:val="nil"/>
            <w:left w:val="nil"/>
            <w:bottom w:val="single" w:sz="8" w:space="0" w:color="595959"/>
            <w:right w:val="single" w:sz="8" w:space="0" w:color="595959"/>
          </w:tcBorders>
          <w:tcMar>
            <w:top w:w="0" w:type="dxa"/>
            <w:left w:w="108" w:type="dxa"/>
            <w:bottom w:w="0" w:type="dxa"/>
            <w:right w:w="108" w:type="dxa"/>
          </w:tcMar>
          <w:hideMark/>
        </w:tcPr>
        <w:p w14:paraId="6C2009F6" w14:textId="77777777" w:rsidR="00564BD0" w:rsidRDefault="00564BD0" w:rsidP="00C33F68">
          <w:pPr>
            <w:pStyle w:val="Footer"/>
            <w:rPr>
              <w:b/>
              <w:bCs/>
              <w:color w:val="595959"/>
              <w:sz w:val="20"/>
              <w:szCs w:val="20"/>
            </w:rPr>
          </w:pPr>
          <w:r>
            <w:rPr>
              <w:b/>
              <w:bCs/>
              <w:color w:val="595959"/>
              <w:sz w:val="20"/>
              <w:szCs w:val="20"/>
            </w:rPr>
            <w:t>DOCUMENT DATE:</w:t>
          </w:r>
        </w:p>
      </w:tc>
      <w:tc>
        <w:tcPr>
          <w:tcW w:w="1795" w:type="dxa"/>
          <w:tcBorders>
            <w:top w:val="nil"/>
            <w:left w:val="nil"/>
            <w:bottom w:val="single" w:sz="8" w:space="0" w:color="595959"/>
            <w:right w:val="single" w:sz="8" w:space="0" w:color="595959"/>
          </w:tcBorders>
          <w:tcMar>
            <w:top w:w="0" w:type="dxa"/>
            <w:left w:w="108" w:type="dxa"/>
            <w:bottom w:w="0" w:type="dxa"/>
            <w:right w:w="108" w:type="dxa"/>
          </w:tcMar>
          <w:hideMark/>
        </w:tcPr>
        <w:p w14:paraId="242B1B61" w14:textId="77777777" w:rsidR="00564BD0" w:rsidRDefault="00DC4B2A" w:rsidP="00C33F68">
          <w:pPr>
            <w:pStyle w:val="Footer"/>
            <w:rPr>
              <w:color w:val="595959"/>
              <w:sz w:val="20"/>
              <w:szCs w:val="20"/>
            </w:rPr>
          </w:pPr>
          <w:r>
            <w:rPr>
              <w:color w:val="595959"/>
              <w:sz w:val="20"/>
              <w:szCs w:val="20"/>
            </w:rPr>
            <w:t>21 JUN 2017</w:t>
          </w:r>
        </w:p>
      </w:tc>
      <w:tc>
        <w:tcPr>
          <w:tcW w:w="1370" w:type="dxa"/>
          <w:tcBorders>
            <w:top w:val="nil"/>
            <w:left w:val="nil"/>
            <w:bottom w:val="single" w:sz="8" w:space="0" w:color="595959"/>
            <w:right w:val="single" w:sz="8" w:space="0" w:color="595959"/>
          </w:tcBorders>
          <w:tcMar>
            <w:top w:w="0" w:type="dxa"/>
            <w:left w:w="108" w:type="dxa"/>
            <w:bottom w:w="0" w:type="dxa"/>
            <w:right w:w="108" w:type="dxa"/>
          </w:tcMar>
          <w:hideMark/>
        </w:tcPr>
        <w:p w14:paraId="24C61934" w14:textId="77777777" w:rsidR="00564BD0" w:rsidRDefault="00564BD0" w:rsidP="00C33F68">
          <w:pPr>
            <w:pStyle w:val="Footer"/>
            <w:rPr>
              <w:b/>
              <w:bCs/>
              <w:color w:val="595959"/>
              <w:sz w:val="20"/>
              <w:szCs w:val="20"/>
            </w:rPr>
          </w:pPr>
          <w:r>
            <w:rPr>
              <w:b/>
              <w:bCs/>
              <w:color w:val="595959"/>
              <w:sz w:val="20"/>
              <w:szCs w:val="20"/>
            </w:rPr>
            <w:t>EXPIRY DATE:</w:t>
          </w:r>
        </w:p>
      </w:tc>
      <w:tc>
        <w:tcPr>
          <w:tcW w:w="1371" w:type="dxa"/>
          <w:tcBorders>
            <w:top w:val="nil"/>
            <w:left w:val="nil"/>
            <w:bottom w:val="single" w:sz="8" w:space="0" w:color="595959"/>
            <w:right w:val="single" w:sz="8" w:space="0" w:color="595959"/>
          </w:tcBorders>
          <w:tcMar>
            <w:top w:w="0" w:type="dxa"/>
            <w:left w:w="108" w:type="dxa"/>
            <w:bottom w:w="0" w:type="dxa"/>
            <w:right w:w="108" w:type="dxa"/>
          </w:tcMar>
          <w:hideMark/>
        </w:tcPr>
        <w:p w14:paraId="5EC1A5DF" w14:textId="77777777" w:rsidR="00564BD0" w:rsidRDefault="00B0349F" w:rsidP="00C33F68">
          <w:pPr>
            <w:pStyle w:val="Footer"/>
            <w:rPr>
              <w:color w:val="595959"/>
              <w:sz w:val="20"/>
              <w:szCs w:val="20"/>
            </w:rPr>
          </w:pPr>
          <w:r>
            <w:rPr>
              <w:color w:val="595959"/>
              <w:sz w:val="20"/>
              <w:szCs w:val="20"/>
            </w:rPr>
            <w:t>31 MAY</w:t>
          </w:r>
          <w:r w:rsidR="00564BD0">
            <w:rPr>
              <w:color w:val="595959"/>
              <w:sz w:val="20"/>
              <w:szCs w:val="20"/>
            </w:rPr>
            <w:t xml:space="preserve"> 2018</w:t>
          </w:r>
        </w:p>
      </w:tc>
    </w:tr>
  </w:tbl>
  <w:p w14:paraId="54AFD2AC" w14:textId="65397910" w:rsidR="00564BD0" w:rsidRDefault="00564BD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983C95" w14:textId="77777777" w:rsidR="00564BD0" w:rsidRDefault="00564BD0" w:rsidP="008877D3">
    <w:pPr>
      <w:pStyle w:val="Footer"/>
      <w:tabs>
        <w:tab w:val="clear" w:pos="4513"/>
        <w:tab w:val="clear" w:pos="9026"/>
        <w:tab w:val="left" w:pos="5000"/>
      </w:tabs>
    </w:pPr>
  </w:p>
  <w:p w14:paraId="2158F912" w14:textId="77777777" w:rsidR="00564BD0" w:rsidRDefault="00564BD0" w:rsidP="008877D3">
    <w:pPr>
      <w:pStyle w:val="Footer"/>
      <w:tabs>
        <w:tab w:val="clear" w:pos="4513"/>
        <w:tab w:val="clear" w:pos="9026"/>
        <w:tab w:val="left" w:pos="500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C05AC2" w14:textId="77777777" w:rsidR="008917DE" w:rsidRDefault="008917DE" w:rsidP="00815033">
      <w:pPr>
        <w:spacing w:after="0" w:line="240" w:lineRule="auto"/>
      </w:pPr>
      <w:bookmarkStart w:id="0" w:name="_Hlk483476693"/>
      <w:bookmarkEnd w:id="0"/>
      <w:r>
        <w:separator/>
      </w:r>
    </w:p>
  </w:footnote>
  <w:footnote w:type="continuationSeparator" w:id="0">
    <w:p w14:paraId="78F7050D" w14:textId="77777777" w:rsidR="008917DE" w:rsidRDefault="008917DE" w:rsidP="008150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74282"/>
      <w:docPartObj>
        <w:docPartGallery w:val="Page Numbers (Top of Page)"/>
        <w:docPartUnique/>
      </w:docPartObj>
    </w:sdtPr>
    <w:sdtEndPr/>
    <w:sdtContent>
      <w:p w14:paraId="371E1466" w14:textId="160BC5E6" w:rsidR="00564BD0" w:rsidRDefault="00564BD0">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622CB">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622CB">
          <w:rPr>
            <w:b/>
            <w:bCs/>
            <w:noProof/>
          </w:rPr>
          <w:t>6</w:t>
        </w:r>
        <w:r>
          <w:rPr>
            <w:b/>
            <w:bCs/>
            <w:sz w:val="24"/>
            <w:szCs w:val="24"/>
          </w:rPr>
          <w:fldChar w:fldCharType="end"/>
        </w:r>
      </w:p>
    </w:sdtContent>
  </w:sdt>
  <w:p w14:paraId="18014BB3" w14:textId="77777777" w:rsidR="00564BD0" w:rsidRDefault="00564B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D0999"/>
    <w:multiLevelType w:val="hybridMultilevel"/>
    <w:tmpl w:val="A05C880C"/>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
    <w:nsid w:val="0C0A0664"/>
    <w:multiLevelType w:val="hybridMultilevel"/>
    <w:tmpl w:val="CF6AA8E8"/>
    <w:lvl w:ilvl="0" w:tplc="4BB23C9E">
      <w:start w:val="1"/>
      <w:numFmt w:val="bullet"/>
      <w:lvlText w:val="­"/>
      <w:lvlJc w:val="left"/>
      <w:pPr>
        <w:ind w:left="1779" w:hanging="360"/>
      </w:pPr>
      <w:rPr>
        <w:rFonts w:ascii="Arial" w:hAnsi="Arial" w:hint="default"/>
      </w:rPr>
    </w:lvl>
    <w:lvl w:ilvl="1" w:tplc="1C090003">
      <w:start w:val="1"/>
      <w:numFmt w:val="bullet"/>
      <w:lvlText w:val="o"/>
      <w:lvlJc w:val="left"/>
      <w:pPr>
        <w:ind w:left="2499" w:hanging="360"/>
      </w:pPr>
      <w:rPr>
        <w:rFonts w:ascii="Courier New" w:hAnsi="Courier New" w:cs="Courier New" w:hint="default"/>
      </w:rPr>
    </w:lvl>
    <w:lvl w:ilvl="2" w:tplc="1C090005">
      <w:start w:val="1"/>
      <w:numFmt w:val="bullet"/>
      <w:lvlText w:val=""/>
      <w:lvlJc w:val="left"/>
      <w:pPr>
        <w:ind w:left="3219" w:hanging="360"/>
      </w:pPr>
      <w:rPr>
        <w:rFonts w:ascii="Wingdings" w:hAnsi="Wingdings" w:hint="default"/>
      </w:rPr>
    </w:lvl>
    <w:lvl w:ilvl="3" w:tplc="1C090001">
      <w:start w:val="1"/>
      <w:numFmt w:val="bullet"/>
      <w:lvlText w:val=""/>
      <w:lvlJc w:val="left"/>
      <w:pPr>
        <w:ind w:left="3939" w:hanging="360"/>
      </w:pPr>
      <w:rPr>
        <w:rFonts w:ascii="Symbol" w:hAnsi="Symbol" w:hint="default"/>
      </w:rPr>
    </w:lvl>
    <w:lvl w:ilvl="4" w:tplc="1C090003">
      <w:start w:val="1"/>
      <w:numFmt w:val="bullet"/>
      <w:lvlText w:val="o"/>
      <w:lvlJc w:val="left"/>
      <w:pPr>
        <w:ind w:left="4659" w:hanging="360"/>
      </w:pPr>
      <w:rPr>
        <w:rFonts w:ascii="Courier New" w:hAnsi="Courier New" w:cs="Courier New" w:hint="default"/>
      </w:rPr>
    </w:lvl>
    <w:lvl w:ilvl="5" w:tplc="1C090005">
      <w:start w:val="1"/>
      <w:numFmt w:val="bullet"/>
      <w:lvlText w:val=""/>
      <w:lvlJc w:val="left"/>
      <w:pPr>
        <w:ind w:left="5379" w:hanging="360"/>
      </w:pPr>
      <w:rPr>
        <w:rFonts w:ascii="Wingdings" w:hAnsi="Wingdings" w:hint="default"/>
      </w:rPr>
    </w:lvl>
    <w:lvl w:ilvl="6" w:tplc="1C090001">
      <w:start w:val="1"/>
      <w:numFmt w:val="bullet"/>
      <w:lvlText w:val=""/>
      <w:lvlJc w:val="left"/>
      <w:pPr>
        <w:ind w:left="6099" w:hanging="360"/>
      </w:pPr>
      <w:rPr>
        <w:rFonts w:ascii="Symbol" w:hAnsi="Symbol" w:hint="default"/>
      </w:rPr>
    </w:lvl>
    <w:lvl w:ilvl="7" w:tplc="1C090003">
      <w:start w:val="1"/>
      <w:numFmt w:val="bullet"/>
      <w:lvlText w:val="o"/>
      <w:lvlJc w:val="left"/>
      <w:pPr>
        <w:ind w:left="6819" w:hanging="360"/>
      </w:pPr>
      <w:rPr>
        <w:rFonts w:ascii="Courier New" w:hAnsi="Courier New" w:cs="Courier New" w:hint="default"/>
      </w:rPr>
    </w:lvl>
    <w:lvl w:ilvl="8" w:tplc="1C090005">
      <w:start w:val="1"/>
      <w:numFmt w:val="bullet"/>
      <w:lvlText w:val=""/>
      <w:lvlJc w:val="left"/>
      <w:pPr>
        <w:ind w:left="7539" w:hanging="360"/>
      </w:pPr>
      <w:rPr>
        <w:rFonts w:ascii="Wingdings" w:hAnsi="Wingdings" w:hint="default"/>
      </w:rPr>
    </w:lvl>
  </w:abstractNum>
  <w:abstractNum w:abstractNumId="2">
    <w:nsid w:val="0D440FEF"/>
    <w:multiLevelType w:val="hybridMultilevel"/>
    <w:tmpl w:val="74880ADE"/>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
    <w:nsid w:val="0F6C57BE"/>
    <w:multiLevelType w:val="hybridMultilevel"/>
    <w:tmpl w:val="B726B4F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11CF66CF"/>
    <w:multiLevelType w:val="hybridMultilevel"/>
    <w:tmpl w:val="A202BBB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13BD6F9E"/>
    <w:multiLevelType w:val="hybridMultilevel"/>
    <w:tmpl w:val="2A5C814A"/>
    <w:lvl w:ilvl="0" w:tplc="AF26CF38">
      <w:start w:val="50"/>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1A847994"/>
    <w:multiLevelType w:val="hybridMultilevel"/>
    <w:tmpl w:val="DD88648A"/>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7">
    <w:nsid w:val="247A289F"/>
    <w:multiLevelType w:val="hybridMultilevel"/>
    <w:tmpl w:val="20C48568"/>
    <w:lvl w:ilvl="0" w:tplc="1C09000F">
      <w:start w:val="1"/>
      <w:numFmt w:val="decimal"/>
      <w:lvlText w:val="%1."/>
      <w:lvlJc w:val="left"/>
      <w:pPr>
        <w:ind w:left="360" w:hanging="360"/>
      </w:pPr>
    </w:lvl>
    <w:lvl w:ilvl="1" w:tplc="1C090019">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start w:val="1"/>
      <w:numFmt w:val="lowerLetter"/>
      <w:lvlText w:val="%5."/>
      <w:lvlJc w:val="left"/>
      <w:pPr>
        <w:ind w:left="3240" w:hanging="360"/>
      </w:pPr>
    </w:lvl>
    <w:lvl w:ilvl="5" w:tplc="1C09001B">
      <w:start w:val="1"/>
      <w:numFmt w:val="lowerRoman"/>
      <w:lvlText w:val="%6."/>
      <w:lvlJc w:val="right"/>
      <w:pPr>
        <w:ind w:left="3960" w:hanging="180"/>
      </w:pPr>
    </w:lvl>
    <w:lvl w:ilvl="6" w:tplc="1C09000F">
      <w:start w:val="1"/>
      <w:numFmt w:val="decimal"/>
      <w:lvlText w:val="%7."/>
      <w:lvlJc w:val="left"/>
      <w:pPr>
        <w:ind w:left="4680" w:hanging="360"/>
      </w:pPr>
    </w:lvl>
    <w:lvl w:ilvl="7" w:tplc="1C090019">
      <w:start w:val="1"/>
      <w:numFmt w:val="lowerLetter"/>
      <w:lvlText w:val="%8."/>
      <w:lvlJc w:val="left"/>
      <w:pPr>
        <w:ind w:left="5400" w:hanging="360"/>
      </w:pPr>
    </w:lvl>
    <w:lvl w:ilvl="8" w:tplc="1C09001B">
      <w:start w:val="1"/>
      <w:numFmt w:val="lowerRoman"/>
      <w:lvlText w:val="%9."/>
      <w:lvlJc w:val="right"/>
      <w:pPr>
        <w:ind w:left="6120" w:hanging="180"/>
      </w:pPr>
    </w:lvl>
  </w:abstractNum>
  <w:abstractNum w:abstractNumId="8">
    <w:nsid w:val="264A2F37"/>
    <w:multiLevelType w:val="hybridMultilevel"/>
    <w:tmpl w:val="2190E51A"/>
    <w:lvl w:ilvl="0" w:tplc="1C090017">
      <w:start w:val="1"/>
      <w:numFmt w:val="lowerLetter"/>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9">
    <w:nsid w:val="2C0A4870"/>
    <w:multiLevelType w:val="hybridMultilevel"/>
    <w:tmpl w:val="66622936"/>
    <w:lvl w:ilvl="0" w:tplc="1C090017">
      <w:start w:val="1"/>
      <w:numFmt w:val="lowerLetter"/>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10">
    <w:nsid w:val="2C1F5B5C"/>
    <w:multiLevelType w:val="hybridMultilevel"/>
    <w:tmpl w:val="4C7233C0"/>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1">
    <w:nsid w:val="2DE3224A"/>
    <w:multiLevelType w:val="hybridMultilevel"/>
    <w:tmpl w:val="3AD2D612"/>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2">
    <w:nsid w:val="30294D81"/>
    <w:multiLevelType w:val="hybridMultilevel"/>
    <w:tmpl w:val="4802F572"/>
    <w:lvl w:ilvl="0" w:tplc="4D701186">
      <w:numFmt w:val="bullet"/>
      <w:lvlText w:val="•"/>
      <w:lvlJc w:val="left"/>
      <w:pPr>
        <w:ind w:left="1080" w:hanging="360"/>
      </w:pPr>
      <w:rPr>
        <w:rFonts w:ascii="Arial" w:eastAsia="Calibri" w:hAnsi="Arial" w:cs="Times New Roman"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start w:val="1"/>
      <w:numFmt w:val="bullet"/>
      <w:lvlText w:val="o"/>
      <w:lvlJc w:val="left"/>
      <w:pPr>
        <w:ind w:left="3960" w:hanging="360"/>
      </w:pPr>
      <w:rPr>
        <w:rFonts w:ascii="Courier New" w:hAnsi="Courier New" w:cs="Courier New" w:hint="default"/>
      </w:rPr>
    </w:lvl>
    <w:lvl w:ilvl="5" w:tplc="1C090005">
      <w:start w:val="1"/>
      <w:numFmt w:val="bullet"/>
      <w:lvlText w:val=""/>
      <w:lvlJc w:val="left"/>
      <w:pPr>
        <w:ind w:left="4680" w:hanging="360"/>
      </w:pPr>
      <w:rPr>
        <w:rFonts w:ascii="Wingdings" w:hAnsi="Wingdings" w:hint="default"/>
      </w:rPr>
    </w:lvl>
    <w:lvl w:ilvl="6" w:tplc="1C090001">
      <w:start w:val="1"/>
      <w:numFmt w:val="bullet"/>
      <w:lvlText w:val=""/>
      <w:lvlJc w:val="left"/>
      <w:pPr>
        <w:ind w:left="5400" w:hanging="360"/>
      </w:pPr>
      <w:rPr>
        <w:rFonts w:ascii="Symbol" w:hAnsi="Symbol" w:hint="default"/>
      </w:rPr>
    </w:lvl>
    <w:lvl w:ilvl="7" w:tplc="1C090003">
      <w:start w:val="1"/>
      <w:numFmt w:val="bullet"/>
      <w:lvlText w:val="o"/>
      <w:lvlJc w:val="left"/>
      <w:pPr>
        <w:ind w:left="6120" w:hanging="360"/>
      </w:pPr>
      <w:rPr>
        <w:rFonts w:ascii="Courier New" w:hAnsi="Courier New" w:cs="Courier New" w:hint="default"/>
      </w:rPr>
    </w:lvl>
    <w:lvl w:ilvl="8" w:tplc="1C090005">
      <w:start w:val="1"/>
      <w:numFmt w:val="bullet"/>
      <w:lvlText w:val=""/>
      <w:lvlJc w:val="left"/>
      <w:pPr>
        <w:ind w:left="6840" w:hanging="360"/>
      </w:pPr>
      <w:rPr>
        <w:rFonts w:ascii="Wingdings" w:hAnsi="Wingdings" w:hint="default"/>
      </w:rPr>
    </w:lvl>
  </w:abstractNum>
  <w:abstractNum w:abstractNumId="13">
    <w:nsid w:val="365F1D09"/>
    <w:multiLevelType w:val="multilevel"/>
    <w:tmpl w:val="0418674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nsid w:val="3B8643D5"/>
    <w:multiLevelType w:val="hybridMultilevel"/>
    <w:tmpl w:val="37C8594C"/>
    <w:lvl w:ilvl="0" w:tplc="1C090017">
      <w:start w:val="1"/>
      <w:numFmt w:val="lowerLetter"/>
      <w:lvlText w:val="%1)"/>
      <w:lvlJc w:val="left"/>
      <w:pPr>
        <w:ind w:left="1287" w:hanging="360"/>
      </w:pPr>
    </w:lvl>
    <w:lvl w:ilvl="1" w:tplc="0A7464FE">
      <w:start w:val="6"/>
      <w:numFmt w:val="bullet"/>
      <w:lvlText w:val="•"/>
      <w:lvlJc w:val="left"/>
      <w:pPr>
        <w:ind w:left="2382" w:hanging="735"/>
      </w:pPr>
      <w:rPr>
        <w:rFonts w:ascii="Calibri" w:eastAsiaTheme="minorHAnsi" w:hAnsi="Calibri" w:cs="Calibri" w:hint="default"/>
      </w:rPr>
    </w:lvl>
    <w:lvl w:ilvl="2" w:tplc="1C09001B">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15">
    <w:nsid w:val="3CEF6CFA"/>
    <w:multiLevelType w:val="hybridMultilevel"/>
    <w:tmpl w:val="1C96059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nsid w:val="4F69274A"/>
    <w:multiLevelType w:val="hybridMultilevel"/>
    <w:tmpl w:val="EFCE4C8A"/>
    <w:lvl w:ilvl="0" w:tplc="4D701186">
      <w:numFmt w:val="bullet"/>
      <w:lvlText w:val="•"/>
      <w:lvlJc w:val="left"/>
      <w:pPr>
        <w:ind w:left="720" w:hanging="360"/>
      </w:pPr>
      <w:rPr>
        <w:rFonts w:ascii="Arial" w:eastAsia="Calibri" w:hAnsi="Arial" w:cs="Times New Roman"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7">
    <w:nsid w:val="5736774F"/>
    <w:multiLevelType w:val="hybridMultilevel"/>
    <w:tmpl w:val="DDFCADDA"/>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8">
    <w:nsid w:val="605F5F03"/>
    <w:multiLevelType w:val="hybridMultilevel"/>
    <w:tmpl w:val="7A045A04"/>
    <w:lvl w:ilvl="0" w:tplc="F52064A4">
      <w:start w:val="1"/>
      <w:numFmt w:val="bullet"/>
      <w:lvlText w:val="•"/>
      <w:lvlJc w:val="left"/>
      <w:pPr>
        <w:ind w:left="1080" w:hanging="360"/>
      </w:pPr>
      <w:rPr>
        <w:rFonts w:ascii="Arial" w:hAnsi="Arial" w:cs="Times New Roman"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start w:val="1"/>
      <w:numFmt w:val="bullet"/>
      <w:lvlText w:val="o"/>
      <w:lvlJc w:val="left"/>
      <w:pPr>
        <w:ind w:left="3960" w:hanging="360"/>
      </w:pPr>
      <w:rPr>
        <w:rFonts w:ascii="Courier New" w:hAnsi="Courier New" w:cs="Courier New" w:hint="default"/>
      </w:rPr>
    </w:lvl>
    <w:lvl w:ilvl="5" w:tplc="1C090005">
      <w:start w:val="1"/>
      <w:numFmt w:val="bullet"/>
      <w:lvlText w:val=""/>
      <w:lvlJc w:val="left"/>
      <w:pPr>
        <w:ind w:left="4680" w:hanging="360"/>
      </w:pPr>
      <w:rPr>
        <w:rFonts w:ascii="Wingdings" w:hAnsi="Wingdings" w:hint="default"/>
      </w:rPr>
    </w:lvl>
    <w:lvl w:ilvl="6" w:tplc="1C090001">
      <w:start w:val="1"/>
      <w:numFmt w:val="bullet"/>
      <w:lvlText w:val=""/>
      <w:lvlJc w:val="left"/>
      <w:pPr>
        <w:ind w:left="5400" w:hanging="360"/>
      </w:pPr>
      <w:rPr>
        <w:rFonts w:ascii="Symbol" w:hAnsi="Symbol" w:hint="default"/>
      </w:rPr>
    </w:lvl>
    <w:lvl w:ilvl="7" w:tplc="1C090003">
      <w:start w:val="1"/>
      <w:numFmt w:val="bullet"/>
      <w:lvlText w:val="o"/>
      <w:lvlJc w:val="left"/>
      <w:pPr>
        <w:ind w:left="6120" w:hanging="360"/>
      </w:pPr>
      <w:rPr>
        <w:rFonts w:ascii="Courier New" w:hAnsi="Courier New" w:cs="Courier New" w:hint="default"/>
      </w:rPr>
    </w:lvl>
    <w:lvl w:ilvl="8" w:tplc="1C090005">
      <w:start w:val="1"/>
      <w:numFmt w:val="bullet"/>
      <w:lvlText w:val=""/>
      <w:lvlJc w:val="left"/>
      <w:pPr>
        <w:ind w:left="6840" w:hanging="360"/>
      </w:pPr>
      <w:rPr>
        <w:rFonts w:ascii="Wingdings" w:hAnsi="Wingdings" w:hint="default"/>
      </w:rPr>
    </w:lvl>
  </w:abstractNum>
  <w:abstractNum w:abstractNumId="19">
    <w:nsid w:val="6534500C"/>
    <w:multiLevelType w:val="hybridMultilevel"/>
    <w:tmpl w:val="37284580"/>
    <w:lvl w:ilvl="0" w:tplc="F52064A4">
      <w:start w:val="1"/>
      <w:numFmt w:val="bullet"/>
      <w:lvlText w:val="•"/>
      <w:lvlJc w:val="left"/>
      <w:pPr>
        <w:ind w:left="360" w:hanging="360"/>
      </w:pPr>
      <w:rPr>
        <w:rFonts w:ascii="Arial" w:hAnsi="Arial" w:cs="Times New Roman"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20">
    <w:nsid w:val="6689609E"/>
    <w:multiLevelType w:val="hybridMultilevel"/>
    <w:tmpl w:val="C72A3994"/>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nsid w:val="67BE42C1"/>
    <w:multiLevelType w:val="hybridMultilevel"/>
    <w:tmpl w:val="2D9E9630"/>
    <w:lvl w:ilvl="0" w:tplc="1C090017">
      <w:start w:val="1"/>
      <w:numFmt w:val="lowerLetter"/>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22">
    <w:nsid w:val="690374B6"/>
    <w:multiLevelType w:val="hybridMultilevel"/>
    <w:tmpl w:val="5A82936C"/>
    <w:lvl w:ilvl="0" w:tplc="1C090017">
      <w:start w:val="1"/>
      <w:numFmt w:val="lowerLetter"/>
      <w:lvlText w:val="%1)"/>
      <w:lvlJc w:val="left"/>
      <w:pPr>
        <w:ind w:left="1854" w:hanging="360"/>
      </w:pPr>
    </w:lvl>
    <w:lvl w:ilvl="1" w:tplc="1C090019" w:tentative="1">
      <w:start w:val="1"/>
      <w:numFmt w:val="lowerLetter"/>
      <w:lvlText w:val="%2."/>
      <w:lvlJc w:val="left"/>
      <w:pPr>
        <w:ind w:left="2574" w:hanging="360"/>
      </w:pPr>
    </w:lvl>
    <w:lvl w:ilvl="2" w:tplc="1C09001B" w:tentative="1">
      <w:start w:val="1"/>
      <w:numFmt w:val="lowerRoman"/>
      <w:lvlText w:val="%3."/>
      <w:lvlJc w:val="right"/>
      <w:pPr>
        <w:ind w:left="3294" w:hanging="180"/>
      </w:pPr>
    </w:lvl>
    <w:lvl w:ilvl="3" w:tplc="1C09000F" w:tentative="1">
      <w:start w:val="1"/>
      <w:numFmt w:val="decimal"/>
      <w:lvlText w:val="%4."/>
      <w:lvlJc w:val="left"/>
      <w:pPr>
        <w:ind w:left="4014" w:hanging="360"/>
      </w:pPr>
    </w:lvl>
    <w:lvl w:ilvl="4" w:tplc="1C090019" w:tentative="1">
      <w:start w:val="1"/>
      <w:numFmt w:val="lowerLetter"/>
      <w:lvlText w:val="%5."/>
      <w:lvlJc w:val="left"/>
      <w:pPr>
        <w:ind w:left="4734" w:hanging="360"/>
      </w:pPr>
    </w:lvl>
    <w:lvl w:ilvl="5" w:tplc="1C09001B" w:tentative="1">
      <w:start w:val="1"/>
      <w:numFmt w:val="lowerRoman"/>
      <w:lvlText w:val="%6."/>
      <w:lvlJc w:val="right"/>
      <w:pPr>
        <w:ind w:left="5454" w:hanging="180"/>
      </w:pPr>
    </w:lvl>
    <w:lvl w:ilvl="6" w:tplc="1C09000F" w:tentative="1">
      <w:start w:val="1"/>
      <w:numFmt w:val="decimal"/>
      <w:lvlText w:val="%7."/>
      <w:lvlJc w:val="left"/>
      <w:pPr>
        <w:ind w:left="6174" w:hanging="360"/>
      </w:pPr>
    </w:lvl>
    <w:lvl w:ilvl="7" w:tplc="1C090019" w:tentative="1">
      <w:start w:val="1"/>
      <w:numFmt w:val="lowerLetter"/>
      <w:lvlText w:val="%8."/>
      <w:lvlJc w:val="left"/>
      <w:pPr>
        <w:ind w:left="6894" w:hanging="360"/>
      </w:pPr>
    </w:lvl>
    <w:lvl w:ilvl="8" w:tplc="1C09001B" w:tentative="1">
      <w:start w:val="1"/>
      <w:numFmt w:val="lowerRoman"/>
      <w:lvlText w:val="%9."/>
      <w:lvlJc w:val="right"/>
      <w:pPr>
        <w:ind w:left="7614" w:hanging="180"/>
      </w:pPr>
    </w:lvl>
  </w:abstractNum>
  <w:abstractNum w:abstractNumId="23">
    <w:nsid w:val="6EEE6743"/>
    <w:multiLevelType w:val="hybridMultilevel"/>
    <w:tmpl w:val="A7C23ADC"/>
    <w:lvl w:ilvl="0" w:tplc="F52064A4">
      <w:start w:val="1"/>
      <w:numFmt w:val="bullet"/>
      <w:lvlText w:val="•"/>
      <w:lvlJc w:val="left"/>
      <w:pPr>
        <w:ind w:left="360" w:hanging="360"/>
      </w:pPr>
      <w:rPr>
        <w:rFonts w:ascii="Arial" w:hAnsi="Arial" w:cs="Times New Roman"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24">
    <w:nsid w:val="72450161"/>
    <w:multiLevelType w:val="hybridMultilevel"/>
    <w:tmpl w:val="46CC611C"/>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nsid w:val="72A15C8D"/>
    <w:multiLevelType w:val="hybridMultilevel"/>
    <w:tmpl w:val="8654ACF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nsid w:val="767F3118"/>
    <w:multiLevelType w:val="hybridMultilevel"/>
    <w:tmpl w:val="2CA0856A"/>
    <w:lvl w:ilvl="0" w:tplc="1C090017">
      <w:start w:val="1"/>
      <w:numFmt w:val="lowerLetter"/>
      <w:lvlText w:val="%1)"/>
      <w:lvlJc w:val="lef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27">
    <w:nsid w:val="77FC40D9"/>
    <w:multiLevelType w:val="hybridMultilevel"/>
    <w:tmpl w:val="622C894E"/>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28">
    <w:nsid w:val="7B554C62"/>
    <w:multiLevelType w:val="hybridMultilevel"/>
    <w:tmpl w:val="3A0C4BB6"/>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3"/>
  </w:num>
  <w:num w:numId="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5"/>
  </w:num>
  <w:num w:numId="7">
    <w:abstractNumId w:val="22"/>
  </w:num>
  <w:num w:numId="8">
    <w:abstractNumId w:val="14"/>
  </w:num>
  <w:num w:numId="9">
    <w:abstractNumId w:val="20"/>
  </w:num>
  <w:num w:numId="10">
    <w:abstractNumId w:val="1"/>
  </w:num>
  <w:num w:numId="11">
    <w:abstractNumId w:val="8"/>
  </w:num>
  <w:num w:numId="12">
    <w:abstractNumId w:val="24"/>
  </w:num>
  <w:num w:numId="13">
    <w:abstractNumId w:val="3"/>
  </w:num>
  <w:num w:numId="14">
    <w:abstractNumId w:val="15"/>
  </w:num>
  <w:num w:numId="15">
    <w:abstractNumId w:val="5"/>
  </w:num>
  <w:num w:numId="16">
    <w:abstractNumId w:val="21"/>
  </w:num>
  <w:num w:numId="17">
    <w:abstractNumId w:val="26"/>
  </w:num>
  <w:num w:numId="18">
    <w:abstractNumId w:val="19"/>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num>
  <w:num w:numId="26">
    <w:abstractNumId w:val="16"/>
  </w:num>
  <w:num w:numId="27">
    <w:abstractNumId w:val="0"/>
  </w:num>
  <w:num w:numId="28">
    <w:abstractNumId w:val="13"/>
  </w:num>
  <w:num w:numId="29">
    <w:abstractNumId w:val="9"/>
  </w:num>
  <w:num w:numId="30">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cumentProtection w:edit="readOnly" w:enforcement="1" w:cryptProviderType="rsaFull" w:cryptAlgorithmClass="hash" w:cryptAlgorithmType="typeAny" w:cryptAlgorithmSid="4" w:cryptSpinCount="100000" w:hash="QdQ/bw0ZXjNBb8MXd1CvLpqfLqU=" w:salt="dEgidBsxl+mkQkQv/vL6H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8D0"/>
    <w:rsid w:val="0000574B"/>
    <w:rsid w:val="00020C8E"/>
    <w:rsid w:val="000261FF"/>
    <w:rsid w:val="0003711C"/>
    <w:rsid w:val="000375D8"/>
    <w:rsid w:val="00037920"/>
    <w:rsid w:val="00043020"/>
    <w:rsid w:val="0006289E"/>
    <w:rsid w:val="00062BC7"/>
    <w:rsid w:val="00075A5D"/>
    <w:rsid w:val="0009275A"/>
    <w:rsid w:val="000933D9"/>
    <w:rsid w:val="00096070"/>
    <w:rsid w:val="000A2696"/>
    <w:rsid w:val="000B2F31"/>
    <w:rsid w:val="000C0E28"/>
    <w:rsid w:val="000C6AD3"/>
    <w:rsid w:val="000D2C17"/>
    <w:rsid w:val="000E0862"/>
    <w:rsid w:val="000E12F2"/>
    <w:rsid w:val="001123F2"/>
    <w:rsid w:val="00116FB1"/>
    <w:rsid w:val="00125324"/>
    <w:rsid w:val="00144A59"/>
    <w:rsid w:val="001613B2"/>
    <w:rsid w:val="001622CB"/>
    <w:rsid w:val="001971E2"/>
    <w:rsid w:val="001A64BB"/>
    <w:rsid w:val="001C071C"/>
    <w:rsid w:val="001C6C8A"/>
    <w:rsid w:val="00205E83"/>
    <w:rsid w:val="002120BA"/>
    <w:rsid w:val="0021261F"/>
    <w:rsid w:val="00213502"/>
    <w:rsid w:val="00237CD2"/>
    <w:rsid w:val="00273165"/>
    <w:rsid w:val="00273FE1"/>
    <w:rsid w:val="0028054C"/>
    <w:rsid w:val="002973E8"/>
    <w:rsid w:val="002A463D"/>
    <w:rsid w:val="002A66F5"/>
    <w:rsid w:val="002B5C74"/>
    <w:rsid w:val="002B7CE4"/>
    <w:rsid w:val="002C5981"/>
    <w:rsid w:val="002C78C9"/>
    <w:rsid w:val="00300115"/>
    <w:rsid w:val="0032072B"/>
    <w:rsid w:val="00333310"/>
    <w:rsid w:val="003421F7"/>
    <w:rsid w:val="00356AD6"/>
    <w:rsid w:val="003633EA"/>
    <w:rsid w:val="00363893"/>
    <w:rsid w:val="003672EA"/>
    <w:rsid w:val="00370F77"/>
    <w:rsid w:val="00376B2C"/>
    <w:rsid w:val="003B32E6"/>
    <w:rsid w:val="003B7B6C"/>
    <w:rsid w:val="003D204F"/>
    <w:rsid w:val="003E1ABE"/>
    <w:rsid w:val="00412571"/>
    <w:rsid w:val="004325A6"/>
    <w:rsid w:val="00444FC7"/>
    <w:rsid w:val="00472652"/>
    <w:rsid w:val="004B3AAA"/>
    <w:rsid w:val="004B5AB5"/>
    <w:rsid w:val="004C0444"/>
    <w:rsid w:val="004C574A"/>
    <w:rsid w:val="004D0005"/>
    <w:rsid w:val="00503448"/>
    <w:rsid w:val="00564BD0"/>
    <w:rsid w:val="005868EF"/>
    <w:rsid w:val="00594B4F"/>
    <w:rsid w:val="005954F9"/>
    <w:rsid w:val="005A261D"/>
    <w:rsid w:val="005D3AF0"/>
    <w:rsid w:val="006040CC"/>
    <w:rsid w:val="00613F18"/>
    <w:rsid w:val="00634E66"/>
    <w:rsid w:val="006352B1"/>
    <w:rsid w:val="00690F76"/>
    <w:rsid w:val="006A3243"/>
    <w:rsid w:val="006E2731"/>
    <w:rsid w:val="006E560F"/>
    <w:rsid w:val="006E7F1F"/>
    <w:rsid w:val="006F5EF4"/>
    <w:rsid w:val="007550B5"/>
    <w:rsid w:val="00796065"/>
    <w:rsid w:val="00797973"/>
    <w:rsid w:val="007D66A4"/>
    <w:rsid w:val="00815033"/>
    <w:rsid w:val="0083327B"/>
    <w:rsid w:val="00857575"/>
    <w:rsid w:val="008877D3"/>
    <w:rsid w:val="008917DE"/>
    <w:rsid w:val="008B6B00"/>
    <w:rsid w:val="008C3084"/>
    <w:rsid w:val="008D7A2E"/>
    <w:rsid w:val="009206CB"/>
    <w:rsid w:val="00957CAA"/>
    <w:rsid w:val="00980546"/>
    <w:rsid w:val="009808E2"/>
    <w:rsid w:val="009A06A2"/>
    <w:rsid w:val="009B570B"/>
    <w:rsid w:val="009B586C"/>
    <w:rsid w:val="009B5FBD"/>
    <w:rsid w:val="009C6C99"/>
    <w:rsid w:val="009D28CD"/>
    <w:rsid w:val="009D7E65"/>
    <w:rsid w:val="009E3415"/>
    <w:rsid w:val="00A016FA"/>
    <w:rsid w:val="00A0391D"/>
    <w:rsid w:val="00A06A20"/>
    <w:rsid w:val="00A141A3"/>
    <w:rsid w:val="00A207F5"/>
    <w:rsid w:val="00A5720B"/>
    <w:rsid w:val="00A57E32"/>
    <w:rsid w:val="00A6344D"/>
    <w:rsid w:val="00A67DB5"/>
    <w:rsid w:val="00AB5D35"/>
    <w:rsid w:val="00AD278C"/>
    <w:rsid w:val="00AF30AD"/>
    <w:rsid w:val="00B0349F"/>
    <w:rsid w:val="00B0386D"/>
    <w:rsid w:val="00B12B74"/>
    <w:rsid w:val="00B51290"/>
    <w:rsid w:val="00B635F4"/>
    <w:rsid w:val="00B75093"/>
    <w:rsid w:val="00BA3D0A"/>
    <w:rsid w:val="00BB537D"/>
    <w:rsid w:val="00C3093C"/>
    <w:rsid w:val="00C33F68"/>
    <w:rsid w:val="00C601FB"/>
    <w:rsid w:val="00C82BDC"/>
    <w:rsid w:val="00CD5F1F"/>
    <w:rsid w:val="00CE0886"/>
    <w:rsid w:val="00CF4B94"/>
    <w:rsid w:val="00D1537C"/>
    <w:rsid w:val="00D1694E"/>
    <w:rsid w:val="00D27B1C"/>
    <w:rsid w:val="00D46136"/>
    <w:rsid w:val="00D50206"/>
    <w:rsid w:val="00D75A74"/>
    <w:rsid w:val="00D77817"/>
    <w:rsid w:val="00D77F42"/>
    <w:rsid w:val="00D83960"/>
    <w:rsid w:val="00D87460"/>
    <w:rsid w:val="00DA45B6"/>
    <w:rsid w:val="00DB5531"/>
    <w:rsid w:val="00DC4B2A"/>
    <w:rsid w:val="00DC6DA7"/>
    <w:rsid w:val="00DD1FF2"/>
    <w:rsid w:val="00E14BC2"/>
    <w:rsid w:val="00E30832"/>
    <w:rsid w:val="00E54640"/>
    <w:rsid w:val="00E708D0"/>
    <w:rsid w:val="00E774D8"/>
    <w:rsid w:val="00E90346"/>
    <w:rsid w:val="00EA0774"/>
    <w:rsid w:val="00EA4CF0"/>
    <w:rsid w:val="00EB134E"/>
    <w:rsid w:val="00ED033C"/>
    <w:rsid w:val="00F03037"/>
    <w:rsid w:val="00F94579"/>
    <w:rsid w:val="00FA5634"/>
    <w:rsid w:val="00FE3903"/>
    <w:rsid w:val="00FF1F7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DF9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D28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7A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A5634"/>
    <w:pPr>
      <w:keepNext/>
      <w:spacing w:before="40" w:after="0" w:line="252" w:lineRule="auto"/>
      <w:outlineLvl w:val="2"/>
    </w:pPr>
    <w:rPr>
      <w:rFonts w:ascii="Calibri Light" w:hAnsi="Calibri Light" w:cs="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C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D7A2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A5634"/>
    <w:rPr>
      <w:rFonts w:ascii="Calibri Light" w:hAnsi="Calibri Light" w:cs="Calibri Light"/>
      <w:color w:val="1F4D78"/>
      <w:sz w:val="24"/>
      <w:szCs w:val="24"/>
    </w:rPr>
  </w:style>
  <w:style w:type="paragraph" w:styleId="Header">
    <w:name w:val="header"/>
    <w:basedOn w:val="Normal"/>
    <w:link w:val="HeaderChar"/>
    <w:uiPriority w:val="99"/>
    <w:unhideWhenUsed/>
    <w:rsid w:val="008150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5033"/>
  </w:style>
  <w:style w:type="paragraph" w:styleId="Footer">
    <w:name w:val="footer"/>
    <w:basedOn w:val="Normal"/>
    <w:link w:val="FooterChar"/>
    <w:uiPriority w:val="99"/>
    <w:unhideWhenUsed/>
    <w:rsid w:val="008150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033"/>
  </w:style>
  <w:style w:type="paragraph" w:styleId="TOCHeading">
    <w:name w:val="TOC Heading"/>
    <w:basedOn w:val="Heading1"/>
    <w:next w:val="Normal"/>
    <w:uiPriority w:val="39"/>
    <w:unhideWhenUsed/>
    <w:qFormat/>
    <w:rsid w:val="009D28CD"/>
    <w:pPr>
      <w:outlineLvl w:val="9"/>
    </w:pPr>
    <w:rPr>
      <w:lang w:val="en-US"/>
    </w:rPr>
  </w:style>
  <w:style w:type="paragraph" w:styleId="TOC1">
    <w:name w:val="toc 1"/>
    <w:basedOn w:val="Normal"/>
    <w:next w:val="Normal"/>
    <w:autoRedefine/>
    <w:uiPriority w:val="39"/>
    <w:unhideWhenUsed/>
    <w:rsid w:val="005954F9"/>
    <w:pPr>
      <w:tabs>
        <w:tab w:val="left" w:pos="440"/>
        <w:tab w:val="right" w:leader="dot" w:pos="10478"/>
      </w:tabs>
      <w:spacing w:after="100"/>
      <w:ind w:left="567" w:hanging="567"/>
    </w:pPr>
  </w:style>
  <w:style w:type="character" w:styleId="Hyperlink">
    <w:name w:val="Hyperlink"/>
    <w:basedOn w:val="DefaultParagraphFont"/>
    <w:uiPriority w:val="99"/>
    <w:unhideWhenUsed/>
    <w:rsid w:val="009D28CD"/>
    <w:rPr>
      <w:color w:val="0563C1" w:themeColor="hyperlink"/>
      <w:u w:val="single"/>
    </w:rPr>
  </w:style>
  <w:style w:type="paragraph" w:styleId="ListParagraph">
    <w:name w:val="List Paragraph"/>
    <w:basedOn w:val="Normal"/>
    <w:uiPriority w:val="34"/>
    <w:qFormat/>
    <w:rsid w:val="009D28CD"/>
    <w:pPr>
      <w:ind w:left="720"/>
      <w:contextualSpacing/>
    </w:pPr>
  </w:style>
  <w:style w:type="table" w:styleId="TableGrid">
    <w:name w:val="Table Grid"/>
    <w:basedOn w:val="TableNormal"/>
    <w:uiPriority w:val="39"/>
    <w:rsid w:val="004726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125324"/>
    <w:pPr>
      <w:spacing w:after="100"/>
      <w:ind w:left="220"/>
    </w:pPr>
  </w:style>
  <w:style w:type="character" w:customStyle="1" w:styleId="Mention">
    <w:name w:val="Mention"/>
    <w:basedOn w:val="DefaultParagraphFont"/>
    <w:uiPriority w:val="99"/>
    <w:semiHidden/>
    <w:unhideWhenUsed/>
    <w:rsid w:val="000C0E28"/>
    <w:rPr>
      <w:color w:val="2B579A"/>
      <w:shd w:val="clear" w:color="auto" w:fill="E6E6E6"/>
    </w:rPr>
  </w:style>
  <w:style w:type="paragraph" w:styleId="BalloonText">
    <w:name w:val="Balloon Text"/>
    <w:basedOn w:val="Normal"/>
    <w:link w:val="BalloonTextChar"/>
    <w:uiPriority w:val="99"/>
    <w:semiHidden/>
    <w:unhideWhenUsed/>
    <w:rsid w:val="003B7B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B6C"/>
    <w:rPr>
      <w:rFonts w:ascii="Segoe UI" w:hAnsi="Segoe UI" w:cs="Segoe UI"/>
      <w:sz w:val="18"/>
      <w:szCs w:val="18"/>
    </w:rPr>
  </w:style>
  <w:style w:type="character" w:customStyle="1" w:styleId="BodyTextIndentChar">
    <w:name w:val="Body Text Indent Char"/>
    <w:basedOn w:val="DefaultParagraphFont"/>
    <w:link w:val="BodyTextIndent"/>
    <w:uiPriority w:val="99"/>
    <w:semiHidden/>
    <w:rsid w:val="00FA5634"/>
    <w:rPr>
      <w:rFonts w:ascii="Calibri" w:hAnsi="Calibri" w:cs="Calibri"/>
    </w:rPr>
  </w:style>
  <w:style w:type="paragraph" w:styleId="BodyTextIndent">
    <w:name w:val="Body Text Indent"/>
    <w:basedOn w:val="Normal"/>
    <w:link w:val="BodyTextIndentChar"/>
    <w:uiPriority w:val="99"/>
    <w:semiHidden/>
    <w:unhideWhenUsed/>
    <w:rsid w:val="00FA5634"/>
    <w:pPr>
      <w:spacing w:after="120" w:line="276" w:lineRule="auto"/>
      <w:ind w:left="283"/>
    </w:pPr>
    <w:rPr>
      <w:rFonts w:ascii="Calibri" w:hAnsi="Calibri" w:cs="Calibri"/>
    </w:rPr>
  </w:style>
  <w:style w:type="paragraph" w:styleId="BodyTextIndent3">
    <w:name w:val="Body Text Indent 3"/>
    <w:basedOn w:val="Normal"/>
    <w:link w:val="BodyTextIndent3Char"/>
    <w:uiPriority w:val="99"/>
    <w:semiHidden/>
    <w:unhideWhenUsed/>
    <w:rsid w:val="00FA5634"/>
    <w:pPr>
      <w:spacing w:after="0" w:line="240" w:lineRule="auto"/>
      <w:ind w:left="2160"/>
      <w:jc w:val="both"/>
    </w:pPr>
    <w:rPr>
      <w:rFonts w:ascii="CG Omega" w:hAnsi="CG Omega" w:cs="Times New Roman"/>
      <w:sz w:val="20"/>
      <w:szCs w:val="20"/>
    </w:rPr>
  </w:style>
  <w:style w:type="character" w:customStyle="1" w:styleId="BodyTextIndent3Char">
    <w:name w:val="Body Text Indent 3 Char"/>
    <w:basedOn w:val="DefaultParagraphFont"/>
    <w:link w:val="BodyTextIndent3"/>
    <w:uiPriority w:val="99"/>
    <w:semiHidden/>
    <w:rsid w:val="00FA5634"/>
    <w:rPr>
      <w:rFonts w:ascii="CG Omega" w:hAnsi="CG Omega" w:cs="Times New Roman"/>
      <w:sz w:val="20"/>
      <w:szCs w:val="20"/>
    </w:rPr>
  </w:style>
  <w:style w:type="character" w:customStyle="1" w:styleId="DocumentMapChar">
    <w:name w:val="Document Map Char"/>
    <w:basedOn w:val="DefaultParagraphFont"/>
    <w:link w:val="DocumentMap"/>
    <w:uiPriority w:val="99"/>
    <w:semiHidden/>
    <w:rsid w:val="00FA5634"/>
    <w:rPr>
      <w:rFonts w:ascii="Tahoma" w:hAnsi="Tahoma" w:cs="Tahoma"/>
      <w:sz w:val="16"/>
      <w:szCs w:val="16"/>
    </w:rPr>
  </w:style>
  <w:style w:type="paragraph" w:styleId="DocumentMap">
    <w:name w:val="Document Map"/>
    <w:basedOn w:val="Normal"/>
    <w:link w:val="DocumentMapChar"/>
    <w:uiPriority w:val="99"/>
    <w:semiHidden/>
    <w:unhideWhenUsed/>
    <w:rsid w:val="00FA5634"/>
    <w:pPr>
      <w:spacing w:after="200" w:line="276" w:lineRule="auto"/>
    </w:pPr>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D28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7A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A5634"/>
    <w:pPr>
      <w:keepNext/>
      <w:spacing w:before="40" w:after="0" w:line="252" w:lineRule="auto"/>
      <w:outlineLvl w:val="2"/>
    </w:pPr>
    <w:rPr>
      <w:rFonts w:ascii="Calibri Light" w:hAnsi="Calibri Light" w:cs="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8C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D7A2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A5634"/>
    <w:rPr>
      <w:rFonts w:ascii="Calibri Light" w:hAnsi="Calibri Light" w:cs="Calibri Light"/>
      <w:color w:val="1F4D78"/>
      <w:sz w:val="24"/>
      <w:szCs w:val="24"/>
    </w:rPr>
  </w:style>
  <w:style w:type="paragraph" w:styleId="Header">
    <w:name w:val="header"/>
    <w:basedOn w:val="Normal"/>
    <w:link w:val="HeaderChar"/>
    <w:uiPriority w:val="99"/>
    <w:unhideWhenUsed/>
    <w:rsid w:val="008150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5033"/>
  </w:style>
  <w:style w:type="paragraph" w:styleId="Footer">
    <w:name w:val="footer"/>
    <w:basedOn w:val="Normal"/>
    <w:link w:val="FooterChar"/>
    <w:uiPriority w:val="99"/>
    <w:unhideWhenUsed/>
    <w:rsid w:val="008150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033"/>
  </w:style>
  <w:style w:type="paragraph" w:styleId="TOCHeading">
    <w:name w:val="TOC Heading"/>
    <w:basedOn w:val="Heading1"/>
    <w:next w:val="Normal"/>
    <w:uiPriority w:val="39"/>
    <w:unhideWhenUsed/>
    <w:qFormat/>
    <w:rsid w:val="009D28CD"/>
    <w:pPr>
      <w:outlineLvl w:val="9"/>
    </w:pPr>
    <w:rPr>
      <w:lang w:val="en-US"/>
    </w:rPr>
  </w:style>
  <w:style w:type="paragraph" w:styleId="TOC1">
    <w:name w:val="toc 1"/>
    <w:basedOn w:val="Normal"/>
    <w:next w:val="Normal"/>
    <w:autoRedefine/>
    <w:uiPriority w:val="39"/>
    <w:unhideWhenUsed/>
    <w:rsid w:val="005954F9"/>
    <w:pPr>
      <w:tabs>
        <w:tab w:val="left" w:pos="440"/>
        <w:tab w:val="right" w:leader="dot" w:pos="10478"/>
      </w:tabs>
      <w:spacing w:after="100"/>
      <w:ind w:left="567" w:hanging="567"/>
    </w:pPr>
  </w:style>
  <w:style w:type="character" w:styleId="Hyperlink">
    <w:name w:val="Hyperlink"/>
    <w:basedOn w:val="DefaultParagraphFont"/>
    <w:uiPriority w:val="99"/>
    <w:unhideWhenUsed/>
    <w:rsid w:val="009D28CD"/>
    <w:rPr>
      <w:color w:val="0563C1" w:themeColor="hyperlink"/>
      <w:u w:val="single"/>
    </w:rPr>
  </w:style>
  <w:style w:type="paragraph" w:styleId="ListParagraph">
    <w:name w:val="List Paragraph"/>
    <w:basedOn w:val="Normal"/>
    <w:uiPriority w:val="34"/>
    <w:qFormat/>
    <w:rsid w:val="009D28CD"/>
    <w:pPr>
      <w:ind w:left="720"/>
      <w:contextualSpacing/>
    </w:pPr>
  </w:style>
  <w:style w:type="table" w:styleId="TableGrid">
    <w:name w:val="Table Grid"/>
    <w:basedOn w:val="TableNormal"/>
    <w:uiPriority w:val="39"/>
    <w:rsid w:val="004726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125324"/>
    <w:pPr>
      <w:spacing w:after="100"/>
      <w:ind w:left="220"/>
    </w:pPr>
  </w:style>
  <w:style w:type="character" w:customStyle="1" w:styleId="Mention">
    <w:name w:val="Mention"/>
    <w:basedOn w:val="DefaultParagraphFont"/>
    <w:uiPriority w:val="99"/>
    <w:semiHidden/>
    <w:unhideWhenUsed/>
    <w:rsid w:val="000C0E28"/>
    <w:rPr>
      <w:color w:val="2B579A"/>
      <w:shd w:val="clear" w:color="auto" w:fill="E6E6E6"/>
    </w:rPr>
  </w:style>
  <w:style w:type="paragraph" w:styleId="BalloonText">
    <w:name w:val="Balloon Text"/>
    <w:basedOn w:val="Normal"/>
    <w:link w:val="BalloonTextChar"/>
    <w:uiPriority w:val="99"/>
    <w:semiHidden/>
    <w:unhideWhenUsed/>
    <w:rsid w:val="003B7B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B6C"/>
    <w:rPr>
      <w:rFonts w:ascii="Segoe UI" w:hAnsi="Segoe UI" w:cs="Segoe UI"/>
      <w:sz w:val="18"/>
      <w:szCs w:val="18"/>
    </w:rPr>
  </w:style>
  <w:style w:type="character" w:customStyle="1" w:styleId="BodyTextIndentChar">
    <w:name w:val="Body Text Indent Char"/>
    <w:basedOn w:val="DefaultParagraphFont"/>
    <w:link w:val="BodyTextIndent"/>
    <w:uiPriority w:val="99"/>
    <w:semiHidden/>
    <w:rsid w:val="00FA5634"/>
    <w:rPr>
      <w:rFonts w:ascii="Calibri" w:hAnsi="Calibri" w:cs="Calibri"/>
    </w:rPr>
  </w:style>
  <w:style w:type="paragraph" w:styleId="BodyTextIndent">
    <w:name w:val="Body Text Indent"/>
    <w:basedOn w:val="Normal"/>
    <w:link w:val="BodyTextIndentChar"/>
    <w:uiPriority w:val="99"/>
    <w:semiHidden/>
    <w:unhideWhenUsed/>
    <w:rsid w:val="00FA5634"/>
    <w:pPr>
      <w:spacing w:after="120" w:line="276" w:lineRule="auto"/>
      <w:ind w:left="283"/>
    </w:pPr>
    <w:rPr>
      <w:rFonts w:ascii="Calibri" w:hAnsi="Calibri" w:cs="Calibri"/>
    </w:rPr>
  </w:style>
  <w:style w:type="paragraph" w:styleId="BodyTextIndent3">
    <w:name w:val="Body Text Indent 3"/>
    <w:basedOn w:val="Normal"/>
    <w:link w:val="BodyTextIndent3Char"/>
    <w:uiPriority w:val="99"/>
    <w:semiHidden/>
    <w:unhideWhenUsed/>
    <w:rsid w:val="00FA5634"/>
    <w:pPr>
      <w:spacing w:after="0" w:line="240" w:lineRule="auto"/>
      <w:ind w:left="2160"/>
      <w:jc w:val="both"/>
    </w:pPr>
    <w:rPr>
      <w:rFonts w:ascii="CG Omega" w:hAnsi="CG Omega" w:cs="Times New Roman"/>
      <w:sz w:val="20"/>
      <w:szCs w:val="20"/>
    </w:rPr>
  </w:style>
  <w:style w:type="character" w:customStyle="1" w:styleId="BodyTextIndent3Char">
    <w:name w:val="Body Text Indent 3 Char"/>
    <w:basedOn w:val="DefaultParagraphFont"/>
    <w:link w:val="BodyTextIndent3"/>
    <w:uiPriority w:val="99"/>
    <w:semiHidden/>
    <w:rsid w:val="00FA5634"/>
    <w:rPr>
      <w:rFonts w:ascii="CG Omega" w:hAnsi="CG Omega" w:cs="Times New Roman"/>
      <w:sz w:val="20"/>
      <w:szCs w:val="20"/>
    </w:rPr>
  </w:style>
  <w:style w:type="character" w:customStyle="1" w:styleId="DocumentMapChar">
    <w:name w:val="Document Map Char"/>
    <w:basedOn w:val="DefaultParagraphFont"/>
    <w:link w:val="DocumentMap"/>
    <w:uiPriority w:val="99"/>
    <w:semiHidden/>
    <w:rsid w:val="00FA5634"/>
    <w:rPr>
      <w:rFonts w:ascii="Tahoma" w:hAnsi="Tahoma" w:cs="Tahoma"/>
      <w:sz w:val="16"/>
      <w:szCs w:val="16"/>
    </w:rPr>
  </w:style>
  <w:style w:type="paragraph" w:styleId="DocumentMap">
    <w:name w:val="Document Map"/>
    <w:basedOn w:val="Normal"/>
    <w:link w:val="DocumentMapChar"/>
    <w:uiPriority w:val="99"/>
    <w:semiHidden/>
    <w:unhideWhenUsed/>
    <w:rsid w:val="00FA5634"/>
    <w:pPr>
      <w:spacing w:after="200" w:line="276"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029767">
      <w:bodyDiv w:val="1"/>
      <w:marLeft w:val="0"/>
      <w:marRight w:val="0"/>
      <w:marTop w:val="0"/>
      <w:marBottom w:val="0"/>
      <w:divBdr>
        <w:top w:val="none" w:sz="0" w:space="0" w:color="auto"/>
        <w:left w:val="none" w:sz="0" w:space="0" w:color="auto"/>
        <w:bottom w:val="none" w:sz="0" w:space="0" w:color="auto"/>
        <w:right w:val="none" w:sz="0" w:space="0" w:color="auto"/>
      </w:divBdr>
    </w:div>
    <w:div w:id="424308657">
      <w:bodyDiv w:val="1"/>
      <w:marLeft w:val="0"/>
      <w:marRight w:val="0"/>
      <w:marTop w:val="0"/>
      <w:marBottom w:val="0"/>
      <w:divBdr>
        <w:top w:val="none" w:sz="0" w:space="0" w:color="auto"/>
        <w:left w:val="none" w:sz="0" w:space="0" w:color="auto"/>
        <w:bottom w:val="none" w:sz="0" w:space="0" w:color="auto"/>
        <w:right w:val="none" w:sz="0" w:space="0" w:color="auto"/>
      </w:divBdr>
    </w:div>
    <w:div w:id="604117200">
      <w:bodyDiv w:val="1"/>
      <w:marLeft w:val="0"/>
      <w:marRight w:val="0"/>
      <w:marTop w:val="0"/>
      <w:marBottom w:val="0"/>
      <w:divBdr>
        <w:top w:val="none" w:sz="0" w:space="0" w:color="auto"/>
        <w:left w:val="none" w:sz="0" w:space="0" w:color="auto"/>
        <w:bottom w:val="none" w:sz="0" w:space="0" w:color="auto"/>
        <w:right w:val="none" w:sz="0" w:space="0" w:color="auto"/>
      </w:divBdr>
    </w:div>
    <w:div w:id="669479971">
      <w:bodyDiv w:val="1"/>
      <w:marLeft w:val="0"/>
      <w:marRight w:val="0"/>
      <w:marTop w:val="0"/>
      <w:marBottom w:val="0"/>
      <w:divBdr>
        <w:top w:val="none" w:sz="0" w:space="0" w:color="auto"/>
        <w:left w:val="none" w:sz="0" w:space="0" w:color="auto"/>
        <w:bottom w:val="none" w:sz="0" w:space="0" w:color="auto"/>
        <w:right w:val="none" w:sz="0" w:space="0" w:color="auto"/>
      </w:divBdr>
    </w:div>
    <w:div w:id="694619054">
      <w:bodyDiv w:val="1"/>
      <w:marLeft w:val="0"/>
      <w:marRight w:val="0"/>
      <w:marTop w:val="0"/>
      <w:marBottom w:val="0"/>
      <w:divBdr>
        <w:top w:val="none" w:sz="0" w:space="0" w:color="auto"/>
        <w:left w:val="none" w:sz="0" w:space="0" w:color="auto"/>
        <w:bottom w:val="none" w:sz="0" w:space="0" w:color="auto"/>
        <w:right w:val="none" w:sz="0" w:space="0" w:color="auto"/>
      </w:divBdr>
    </w:div>
    <w:div w:id="886260113">
      <w:bodyDiv w:val="1"/>
      <w:marLeft w:val="0"/>
      <w:marRight w:val="0"/>
      <w:marTop w:val="0"/>
      <w:marBottom w:val="0"/>
      <w:divBdr>
        <w:top w:val="none" w:sz="0" w:space="0" w:color="auto"/>
        <w:left w:val="none" w:sz="0" w:space="0" w:color="auto"/>
        <w:bottom w:val="none" w:sz="0" w:space="0" w:color="auto"/>
        <w:right w:val="none" w:sz="0" w:space="0" w:color="auto"/>
      </w:divBdr>
    </w:div>
    <w:div w:id="1194030993">
      <w:bodyDiv w:val="1"/>
      <w:marLeft w:val="0"/>
      <w:marRight w:val="0"/>
      <w:marTop w:val="0"/>
      <w:marBottom w:val="0"/>
      <w:divBdr>
        <w:top w:val="none" w:sz="0" w:space="0" w:color="auto"/>
        <w:left w:val="none" w:sz="0" w:space="0" w:color="auto"/>
        <w:bottom w:val="none" w:sz="0" w:space="0" w:color="auto"/>
        <w:right w:val="none" w:sz="0" w:space="0" w:color="auto"/>
      </w:divBdr>
    </w:div>
    <w:div w:id="1367490695">
      <w:bodyDiv w:val="1"/>
      <w:marLeft w:val="0"/>
      <w:marRight w:val="0"/>
      <w:marTop w:val="0"/>
      <w:marBottom w:val="0"/>
      <w:divBdr>
        <w:top w:val="none" w:sz="0" w:space="0" w:color="auto"/>
        <w:left w:val="none" w:sz="0" w:space="0" w:color="auto"/>
        <w:bottom w:val="none" w:sz="0" w:space="0" w:color="auto"/>
        <w:right w:val="none" w:sz="0" w:space="0" w:color="auto"/>
      </w:divBdr>
    </w:div>
    <w:div w:id="1495031464">
      <w:bodyDiv w:val="1"/>
      <w:marLeft w:val="0"/>
      <w:marRight w:val="0"/>
      <w:marTop w:val="0"/>
      <w:marBottom w:val="0"/>
      <w:divBdr>
        <w:top w:val="none" w:sz="0" w:space="0" w:color="auto"/>
        <w:left w:val="none" w:sz="0" w:space="0" w:color="auto"/>
        <w:bottom w:val="none" w:sz="0" w:space="0" w:color="auto"/>
        <w:right w:val="none" w:sz="0" w:space="0" w:color="auto"/>
      </w:divBdr>
    </w:div>
    <w:div w:id="1687516775">
      <w:bodyDiv w:val="1"/>
      <w:marLeft w:val="0"/>
      <w:marRight w:val="0"/>
      <w:marTop w:val="0"/>
      <w:marBottom w:val="0"/>
      <w:divBdr>
        <w:top w:val="none" w:sz="0" w:space="0" w:color="auto"/>
        <w:left w:val="none" w:sz="0" w:space="0" w:color="auto"/>
        <w:bottom w:val="none" w:sz="0" w:space="0" w:color="auto"/>
        <w:right w:val="none" w:sz="0" w:space="0" w:color="auto"/>
      </w:divBdr>
    </w:div>
    <w:div w:id="195732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cpt@iqms.co.z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cpt@iqms.co.za"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cid:ii_15c0b6bad60f14a5"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54934-9C0E-4C8B-95DE-88FA93802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1255</Words>
  <Characters>7156</Characters>
  <Application>Microsoft Office Word</Application>
  <DocSecurity>8</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Jurie Buys</Manager>
  <Company>Dynamic NDT Administrators (DNA)</Company>
  <LinksUpToDate>false</LinksUpToDate>
  <CharactersWithSpaces>8395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magbi</cp:lastModifiedBy>
  <cp:revision>4</cp:revision>
  <cp:lastPrinted>2017-05-30T15:46:00Z</cp:lastPrinted>
  <dcterms:created xsi:type="dcterms:W3CDTF">2018-02-01T12:07:00Z</dcterms:created>
  <dcterms:modified xsi:type="dcterms:W3CDTF">2018-03-28T12:36:00Z</dcterms:modified>
</cp:coreProperties>
</file>