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8C8D4" w14:textId="12366BE5" w:rsidR="00A50060" w:rsidRDefault="00F56CCD" w:rsidP="000304BF">
      <w:pPr>
        <w:jc w:val="center"/>
        <w:rPr>
          <w:rFonts w:ascii="Times New Roman" w:hAnsi="Times New Roman" w:cs="Times New Roman"/>
          <w:b/>
          <w:bCs/>
          <w:sz w:val="30"/>
          <w:szCs w:val="30"/>
        </w:rPr>
      </w:pPr>
      <w:r>
        <w:rPr>
          <w:rFonts w:ascii="Times New Roman" w:hAnsi="Times New Roman" w:cs="Times New Roman"/>
          <w:b/>
          <w:bCs/>
          <w:sz w:val="30"/>
          <w:szCs w:val="30"/>
        </w:rPr>
        <w:t>Crime Data</w:t>
      </w:r>
      <w:r w:rsidR="007732FA">
        <w:rPr>
          <w:rFonts w:ascii="Times New Roman" w:hAnsi="Times New Roman" w:cs="Times New Roman"/>
          <w:b/>
          <w:bCs/>
          <w:sz w:val="30"/>
          <w:szCs w:val="30"/>
        </w:rPr>
        <w:t xml:space="preserve"> Analysis (20</w:t>
      </w:r>
      <w:r>
        <w:rPr>
          <w:rFonts w:ascii="Times New Roman" w:hAnsi="Times New Roman" w:cs="Times New Roman"/>
          <w:b/>
          <w:bCs/>
          <w:sz w:val="30"/>
          <w:szCs w:val="30"/>
        </w:rPr>
        <w:t>20-2025</w:t>
      </w:r>
      <w:r w:rsidR="007732FA">
        <w:rPr>
          <w:rFonts w:ascii="Times New Roman" w:hAnsi="Times New Roman" w:cs="Times New Roman"/>
          <w:b/>
          <w:bCs/>
          <w:sz w:val="30"/>
          <w:szCs w:val="30"/>
        </w:rPr>
        <w:t>)</w:t>
      </w:r>
    </w:p>
    <w:p w14:paraId="694D2582" w14:textId="77777777" w:rsidR="000304BF" w:rsidRDefault="000304BF" w:rsidP="000304BF">
      <w:pPr>
        <w:rPr>
          <w:rFonts w:ascii="Times New Roman" w:hAnsi="Times New Roman" w:cs="Times New Roman"/>
          <w:b/>
          <w:bCs/>
          <w:sz w:val="30"/>
          <w:szCs w:val="30"/>
        </w:rPr>
      </w:pPr>
    </w:p>
    <w:p w14:paraId="4FA4EAC8" w14:textId="77777777" w:rsidR="000304BF" w:rsidRDefault="000304BF" w:rsidP="000304BF">
      <w:pPr>
        <w:rPr>
          <w:rFonts w:ascii="Times New Roman" w:hAnsi="Times New Roman" w:cs="Times New Roman"/>
          <w:b/>
          <w:bCs/>
          <w:sz w:val="24"/>
          <w:szCs w:val="24"/>
        </w:rPr>
      </w:pPr>
      <w:r>
        <w:rPr>
          <w:rFonts w:ascii="Times New Roman" w:hAnsi="Times New Roman" w:cs="Times New Roman"/>
          <w:b/>
          <w:bCs/>
          <w:sz w:val="24"/>
          <w:szCs w:val="24"/>
        </w:rPr>
        <w:t>Problem Statement:</w:t>
      </w:r>
    </w:p>
    <w:p w14:paraId="10675ABF" w14:textId="77777777" w:rsidR="00F56CCD" w:rsidRPr="00F56CCD" w:rsidRDefault="00F56CCD" w:rsidP="00F56CCD">
      <w:pPr>
        <w:rPr>
          <w:rFonts w:ascii="Times New Roman" w:hAnsi="Times New Roman" w:cs="Times New Roman"/>
          <w:sz w:val="24"/>
          <w:szCs w:val="24"/>
        </w:rPr>
      </w:pPr>
      <w:r w:rsidRPr="00F56CCD">
        <w:rPr>
          <w:rFonts w:ascii="Times New Roman" w:hAnsi="Times New Roman" w:cs="Times New Roman"/>
          <w:sz w:val="24"/>
          <w:szCs w:val="24"/>
        </w:rPr>
        <w:t>Urban crime remains a critical public safety concern, impacting community well-being, law enforcement efficiency, and policy planning. With large volumes of crime incidents recorded daily across different areas, times, victim demographics, and weapon types, extracting meaningful insights becomes challenging without structured data analysis.</w:t>
      </w:r>
    </w:p>
    <w:p w14:paraId="68110336" w14:textId="77777777" w:rsidR="00F56CCD" w:rsidRPr="00F56CCD" w:rsidRDefault="00F56CCD" w:rsidP="00F56CCD">
      <w:pPr>
        <w:rPr>
          <w:rFonts w:ascii="Times New Roman" w:hAnsi="Times New Roman" w:cs="Times New Roman"/>
          <w:sz w:val="24"/>
          <w:szCs w:val="24"/>
        </w:rPr>
      </w:pPr>
      <w:r w:rsidRPr="00F56CCD">
        <w:rPr>
          <w:rFonts w:ascii="Times New Roman" w:hAnsi="Times New Roman" w:cs="Times New Roman"/>
          <w:sz w:val="24"/>
          <w:szCs w:val="24"/>
        </w:rPr>
        <w:t>Traditional reporting methods fail to answer key questions such as:</w:t>
      </w:r>
    </w:p>
    <w:p w14:paraId="6FB526CD" w14:textId="77777777" w:rsidR="00F56CCD" w:rsidRPr="00F56CCD" w:rsidRDefault="00F56CCD" w:rsidP="00F56CCD">
      <w:pPr>
        <w:numPr>
          <w:ilvl w:val="0"/>
          <w:numId w:val="33"/>
        </w:numPr>
        <w:rPr>
          <w:rFonts w:ascii="Times New Roman" w:hAnsi="Times New Roman" w:cs="Times New Roman"/>
          <w:sz w:val="24"/>
          <w:szCs w:val="24"/>
        </w:rPr>
      </w:pPr>
      <w:r w:rsidRPr="00F56CCD">
        <w:rPr>
          <w:rFonts w:ascii="Times New Roman" w:hAnsi="Times New Roman" w:cs="Times New Roman"/>
          <w:sz w:val="24"/>
          <w:szCs w:val="24"/>
        </w:rPr>
        <w:t>Which areas experience the highest crime concentration?</w:t>
      </w:r>
    </w:p>
    <w:p w14:paraId="139E6DCD" w14:textId="77777777" w:rsidR="00F56CCD" w:rsidRPr="00F56CCD" w:rsidRDefault="00F56CCD" w:rsidP="00F56CCD">
      <w:pPr>
        <w:numPr>
          <w:ilvl w:val="0"/>
          <w:numId w:val="33"/>
        </w:numPr>
        <w:rPr>
          <w:rFonts w:ascii="Times New Roman" w:hAnsi="Times New Roman" w:cs="Times New Roman"/>
          <w:sz w:val="24"/>
          <w:szCs w:val="24"/>
        </w:rPr>
      </w:pPr>
      <w:r w:rsidRPr="00F56CCD">
        <w:rPr>
          <w:rFonts w:ascii="Times New Roman" w:hAnsi="Times New Roman" w:cs="Times New Roman"/>
          <w:sz w:val="24"/>
          <w:szCs w:val="24"/>
        </w:rPr>
        <w:t>How does crime vary by time, month, and year?</w:t>
      </w:r>
    </w:p>
    <w:p w14:paraId="3FE71788" w14:textId="77777777" w:rsidR="00F56CCD" w:rsidRPr="00F56CCD" w:rsidRDefault="00F56CCD" w:rsidP="00F56CCD">
      <w:pPr>
        <w:numPr>
          <w:ilvl w:val="0"/>
          <w:numId w:val="33"/>
        </w:numPr>
        <w:rPr>
          <w:rFonts w:ascii="Times New Roman" w:hAnsi="Times New Roman" w:cs="Times New Roman"/>
          <w:sz w:val="24"/>
          <w:szCs w:val="24"/>
        </w:rPr>
      </w:pPr>
      <w:r w:rsidRPr="00F56CCD">
        <w:rPr>
          <w:rFonts w:ascii="Times New Roman" w:hAnsi="Times New Roman" w:cs="Times New Roman"/>
          <w:sz w:val="24"/>
          <w:szCs w:val="24"/>
        </w:rPr>
        <w:t>What victim groups are most affected?</w:t>
      </w:r>
    </w:p>
    <w:p w14:paraId="1F7E8FE1" w14:textId="77777777" w:rsidR="00F56CCD" w:rsidRPr="00F56CCD" w:rsidRDefault="00F56CCD" w:rsidP="00F56CCD">
      <w:pPr>
        <w:numPr>
          <w:ilvl w:val="0"/>
          <w:numId w:val="33"/>
        </w:numPr>
        <w:rPr>
          <w:rFonts w:ascii="Times New Roman" w:hAnsi="Times New Roman" w:cs="Times New Roman"/>
          <w:sz w:val="24"/>
          <w:szCs w:val="24"/>
        </w:rPr>
      </w:pPr>
      <w:r w:rsidRPr="00F56CCD">
        <w:rPr>
          <w:rFonts w:ascii="Times New Roman" w:hAnsi="Times New Roman" w:cs="Times New Roman"/>
          <w:sz w:val="24"/>
          <w:szCs w:val="24"/>
        </w:rPr>
        <w:t>Which weapons are most commonly involved?</w:t>
      </w:r>
    </w:p>
    <w:p w14:paraId="1BCED642" w14:textId="7E8D6D71" w:rsidR="007732FA" w:rsidRPr="007732FA" w:rsidRDefault="00F56CCD" w:rsidP="007732FA">
      <w:pPr>
        <w:rPr>
          <w:rFonts w:ascii="Times New Roman" w:hAnsi="Times New Roman" w:cs="Times New Roman"/>
          <w:sz w:val="24"/>
          <w:szCs w:val="24"/>
        </w:rPr>
      </w:pPr>
      <w:r w:rsidRPr="00F56CCD">
        <w:rPr>
          <w:rFonts w:ascii="Times New Roman" w:hAnsi="Times New Roman" w:cs="Times New Roman"/>
          <w:sz w:val="24"/>
          <w:szCs w:val="24"/>
        </w:rPr>
        <w:t xml:space="preserve">This project </w:t>
      </w:r>
      <w:r w:rsidRPr="00F56CCD">
        <w:rPr>
          <w:rFonts w:ascii="Times New Roman" w:hAnsi="Times New Roman" w:cs="Times New Roman"/>
          <w:sz w:val="24"/>
          <w:szCs w:val="24"/>
        </w:rPr>
        <w:t>analyses</w:t>
      </w:r>
      <w:r w:rsidRPr="00F56CCD">
        <w:rPr>
          <w:rFonts w:ascii="Times New Roman" w:hAnsi="Times New Roman" w:cs="Times New Roman"/>
          <w:sz w:val="24"/>
          <w:szCs w:val="24"/>
        </w:rPr>
        <w:t xml:space="preserve"> real-world crime data to uncover spatial, temporal, and </w:t>
      </w:r>
      <w:proofErr w:type="spellStart"/>
      <w:r w:rsidRPr="00F56CCD">
        <w:rPr>
          <w:rFonts w:ascii="Times New Roman" w:hAnsi="Times New Roman" w:cs="Times New Roman"/>
          <w:sz w:val="24"/>
          <w:szCs w:val="24"/>
        </w:rPr>
        <w:t>behavioral</w:t>
      </w:r>
      <w:proofErr w:type="spellEnd"/>
      <w:r w:rsidRPr="00F56CCD">
        <w:rPr>
          <w:rFonts w:ascii="Times New Roman" w:hAnsi="Times New Roman" w:cs="Times New Roman"/>
          <w:sz w:val="24"/>
          <w:szCs w:val="24"/>
        </w:rPr>
        <w:t xml:space="preserve"> crime patterns, enabling data-driven decision-making for law enforcement and policy stakeholders.</w:t>
      </w:r>
    </w:p>
    <w:p w14:paraId="68FE5B4B" w14:textId="77777777" w:rsidR="000304BF" w:rsidRDefault="000304BF" w:rsidP="000304BF">
      <w:pPr>
        <w:rPr>
          <w:rFonts w:ascii="Times New Roman" w:hAnsi="Times New Roman" w:cs="Times New Roman"/>
          <w:b/>
          <w:bCs/>
          <w:sz w:val="24"/>
          <w:szCs w:val="24"/>
        </w:rPr>
      </w:pPr>
      <w:r>
        <w:rPr>
          <w:rFonts w:ascii="Times New Roman" w:hAnsi="Times New Roman" w:cs="Times New Roman"/>
          <w:b/>
          <w:bCs/>
          <w:sz w:val="24"/>
          <w:szCs w:val="24"/>
        </w:rPr>
        <w:t>Objectives:</w:t>
      </w:r>
    </w:p>
    <w:p w14:paraId="01014ABB" w14:textId="77777777" w:rsidR="007732FA" w:rsidRPr="007732FA" w:rsidRDefault="007732FA" w:rsidP="007732FA">
      <w:pPr>
        <w:rPr>
          <w:rFonts w:ascii="Times New Roman" w:hAnsi="Times New Roman" w:cs="Times New Roman"/>
          <w:sz w:val="24"/>
          <w:szCs w:val="24"/>
        </w:rPr>
      </w:pPr>
      <w:r w:rsidRPr="007732FA">
        <w:rPr>
          <w:rFonts w:ascii="Times New Roman" w:hAnsi="Times New Roman" w:cs="Times New Roman"/>
          <w:sz w:val="24"/>
          <w:szCs w:val="24"/>
        </w:rPr>
        <w:t>The key objectives of this project are to:</w:t>
      </w:r>
    </w:p>
    <w:p w14:paraId="251E95A6" w14:textId="3BDA7C54" w:rsidR="00F56CCD" w:rsidRPr="00F56CCD" w:rsidRDefault="00F56CCD" w:rsidP="00F56CCD">
      <w:pPr>
        <w:pStyle w:val="ListParagraph"/>
        <w:numPr>
          <w:ilvl w:val="0"/>
          <w:numId w:val="33"/>
        </w:numPr>
        <w:rPr>
          <w:rFonts w:ascii="Times New Roman" w:hAnsi="Times New Roman" w:cs="Times New Roman"/>
          <w:sz w:val="24"/>
          <w:szCs w:val="24"/>
        </w:rPr>
      </w:pPr>
      <w:r w:rsidRPr="00F56CCD">
        <w:rPr>
          <w:rFonts w:ascii="Times New Roman" w:hAnsi="Times New Roman" w:cs="Times New Roman"/>
          <w:sz w:val="24"/>
          <w:szCs w:val="24"/>
        </w:rPr>
        <w:t>Analyse</w:t>
      </w:r>
      <w:r w:rsidRPr="00F56CCD">
        <w:rPr>
          <w:rFonts w:ascii="Times New Roman" w:hAnsi="Times New Roman" w:cs="Times New Roman"/>
          <w:sz w:val="24"/>
          <w:szCs w:val="24"/>
        </w:rPr>
        <w:t xml:space="preserve"> crime trends over time (yearly &amp; monthly)</w:t>
      </w:r>
    </w:p>
    <w:p w14:paraId="215FDA66" w14:textId="43B0CEE5" w:rsidR="00F56CCD" w:rsidRPr="00F56CCD" w:rsidRDefault="00F56CCD" w:rsidP="00F56CCD">
      <w:pPr>
        <w:pStyle w:val="ListParagraph"/>
        <w:numPr>
          <w:ilvl w:val="0"/>
          <w:numId w:val="33"/>
        </w:numPr>
        <w:rPr>
          <w:rFonts w:ascii="Times New Roman" w:hAnsi="Times New Roman" w:cs="Times New Roman"/>
          <w:sz w:val="24"/>
          <w:szCs w:val="24"/>
        </w:rPr>
      </w:pPr>
      <w:r w:rsidRPr="00F56CCD">
        <w:rPr>
          <w:rFonts w:ascii="Times New Roman" w:hAnsi="Times New Roman" w:cs="Times New Roman"/>
          <w:sz w:val="24"/>
          <w:szCs w:val="24"/>
        </w:rPr>
        <w:t>Identify high-crime areas and hotspots</w:t>
      </w:r>
    </w:p>
    <w:p w14:paraId="754A2D67" w14:textId="61D01E9A" w:rsidR="00F56CCD" w:rsidRPr="00F56CCD" w:rsidRDefault="00F56CCD" w:rsidP="00F56CCD">
      <w:pPr>
        <w:pStyle w:val="ListParagraph"/>
        <w:numPr>
          <w:ilvl w:val="0"/>
          <w:numId w:val="33"/>
        </w:numPr>
        <w:rPr>
          <w:rFonts w:ascii="Times New Roman" w:hAnsi="Times New Roman" w:cs="Times New Roman"/>
          <w:sz w:val="24"/>
          <w:szCs w:val="24"/>
        </w:rPr>
      </w:pPr>
      <w:r w:rsidRPr="00F56CCD">
        <w:rPr>
          <w:rFonts w:ascii="Times New Roman" w:hAnsi="Times New Roman" w:cs="Times New Roman"/>
          <w:sz w:val="24"/>
          <w:szCs w:val="24"/>
        </w:rPr>
        <w:t>Understand victim demographics and age-group vulnerability</w:t>
      </w:r>
    </w:p>
    <w:p w14:paraId="39BCCB05" w14:textId="54758775" w:rsidR="00F56CCD" w:rsidRPr="00F56CCD" w:rsidRDefault="00F56CCD" w:rsidP="00F56CCD">
      <w:pPr>
        <w:pStyle w:val="ListParagraph"/>
        <w:numPr>
          <w:ilvl w:val="0"/>
          <w:numId w:val="33"/>
        </w:numPr>
        <w:rPr>
          <w:rFonts w:ascii="Times New Roman" w:hAnsi="Times New Roman" w:cs="Times New Roman"/>
          <w:sz w:val="24"/>
          <w:szCs w:val="24"/>
        </w:rPr>
      </w:pPr>
      <w:r w:rsidRPr="00F56CCD">
        <w:rPr>
          <w:rFonts w:ascii="Times New Roman" w:hAnsi="Times New Roman" w:cs="Times New Roman"/>
          <w:sz w:val="24"/>
          <w:szCs w:val="24"/>
        </w:rPr>
        <w:t>Analyse</w:t>
      </w:r>
      <w:r w:rsidRPr="00F56CCD">
        <w:rPr>
          <w:rFonts w:ascii="Times New Roman" w:hAnsi="Times New Roman" w:cs="Times New Roman"/>
          <w:sz w:val="24"/>
          <w:szCs w:val="24"/>
        </w:rPr>
        <w:t xml:space="preserve"> weapon usage patterns</w:t>
      </w:r>
    </w:p>
    <w:p w14:paraId="1AC5495F" w14:textId="76946942" w:rsidR="00F56CCD" w:rsidRPr="00F56CCD" w:rsidRDefault="00F56CCD" w:rsidP="00F56CCD">
      <w:pPr>
        <w:pStyle w:val="ListParagraph"/>
        <w:numPr>
          <w:ilvl w:val="0"/>
          <w:numId w:val="33"/>
        </w:numPr>
        <w:rPr>
          <w:rFonts w:ascii="Times New Roman" w:hAnsi="Times New Roman" w:cs="Times New Roman"/>
          <w:sz w:val="24"/>
          <w:szCs w:val="24"/>
        </w:rPr>
      </w:pPr>
      <w:r w:rsidRPr="00F56CCD">
        <w:rPr>
          <w:rFonts w:ascii="Times New Roman" w:hAnsi="Times New Roman" w:cs="Times New Roman"/>
          <w:sz w:val="24"/>
          <w:szCs w:val="24"/>
        </w:rPr>
        <w:t>Build an interactive Power BI dashboard for crime analysis</w:t>
      </w:r>
    </w:p>
    <w:p w14:paraId="1D9C9117" w14:textId="3D606D7D" w:rsidR="00F56CCD" w:rsidRPr="00F56CCD" w:rsidRDefault="00F56CCD" w:rsidP="00F56CCD">
      <w:pPr>
        <w:pStyle w:val="ListParagraph"/>
        <w:numPr>
          <w:ilvl w:val="0"/>
          <w:numId w:val="33"/>
        </w:numPr>
        <w:rPr>
          <w:rFonts w:ascii="Times New Roman" w:hAnsi="Times New Roman" w:cs="Times New Roman"/>
          <w:sz w:val="24"/>
          <w:szCs w:val="24"/>
        </w:rPr>
      </w:pPr>
      <w:r w:rsidRPr="00F56CCD">
        <w:rPr>
          <w:rFonts w:ascii="Times New Roman" w:hAnsi="Times New Roman" w:cs="Times New Roman"/>
          <w:sz w:val="24"/>
          <w:szCs w:val="24"/>
        </w:rPr>
        <w:t>Demonstrate end-to-end data analytics workflow using Python &amp; Power BI</w:t>
      </w:r>
    </w:p>
    <w:p w14:paraId="5DD456AF" w14:textId="77777777" w:rsidR="000304BF" w:rsidRDefault="000304BF" w:rsidP="000304BF">
      <w:pPr>
        <w:rPr>
          <w:rFonts w:ascii="Times New Roman" w:hAnsi="Times New Roman" w:cs="Times New Roman"/>
          <w:b/>
          <w:bCs/>
          <w:sz w:val="24"/>
          <w:szCs w:val="24"/>
        </w:rPr>
      </w:pPr>
      <w:r>
        <w:rPr>
          <w:rFonts w:ascii="Times New Roman" w:hAnsi="Times New Roman" w:cs="Times New Roman"/>
          <w:b/>
          <w:bCs/>
          <w:sz w:val="24"/>
          <w:szCs w:val="24"/>
        </w:rPr>
        <w:t>Scope of the Project:</w:t>
      </w:r>
    </w:p>
    <w:p w14:paraId="360E5589" w14:textId="77777777" w:rsidR="007732FA" w:rsidRPr="007732FA" w:rsidRDefault="007732FA" w:rsidP="007732FA">
      <w:pPr>
        <w:rPr>
          <w:rFonts w:ascii="Times New Roman" w:hAnsi="Times New Roman" w:cs="Times New Roman"/>
          <w:sz w:val="24"/>
          <w:szCs w:val="24"/>
        </w:rPr>
      </w:pPr>
      <w:r w:rsidRPr="007732FA">
        <w:rPr>
          <w:rFonts w:ascii="Times New Roman" w:hAnsi="Times New Roman" w:cs="Times New Roman"/>
          <w:sz w:val="24"/>
          <w:szCs w:val="24"/>
        </w:rPr>
        <w:t>This project is designed to support:</w:t>
      </w:r>
    </w:p>
    <w:p w14:paraId="786CB232" w14:textId="627AABD3" w:rsidR="00F56CCD" w:rsidRPr="00F56CCD" w:rsidRDefault="00F56CCD" w:rsidP="00F56CCD">
      <w:pPr>
        <w:pStyle w:val="ListParagraph"/>
        <w:numPr>
          <w:ilvl w:val="0"/>
          <w:numId w:val="33"/>
        </w:numPr>
        <w:rPr>
          <w:rFonts w:ascii="Times New Roman" w:hAnsi="Times New Roman" w:cs="Times New Roman"/>
          <w:sz w:val="24"/>
          <w:szCs w:val="24"/>
        </w:rPr>
      </w:pPr>
      <w:r w:rsidRPr="00F56CCD">
        <w:rPr>
          <w:rFonts w:ascii="Times New Roman" w:hAnsi="Times New Roman" w:cs="Times New Roman"/>
          <w:b/>
          <w:bCs/>
          <w:sz w:val="24"/>
          <w:szCs w:val="24"/>
        </w:rPr>
        <w:t xml:space="preserve">Law Enforcement Agencies – </w:t>
      </w:r>
      <w:r w:rsidRPr="00F56CCD">
        <w:rPr>
          <w:rFonts w:ascii="Times New Roman" w:hAnsi="Times New Roman" w:cs="Times New Roman"/>
          <w:sz w:val="24"/>
          <w:szCs w:val="24"/>
        </w:rPr>
        <w:t>Identify hotspots and crime trends</w:t>
      </w:r>
    </w:p>
    <w:p w14:paraId="7CFD1495" w14:textId="30BFE1F4" w:rsidR="00F56CCD" w:rsidRPr="00F56CCD" w:rsidRDefault="00F56CCD" w:rsidP="00F56CCD">
      <w:pPr>
        <w:pStyle w:val="ListParagraph"/>
        <w:numPr>
          <w:ilvl w:val="0"/>
          <w:numId w:val="33"/>
        </w:numPr>
        <w:rPr>
          <w:rFonts w:ascii="Times New Roman" w:hAnsi="Times New Roman" w:cs="Times New Roman"/>
          <w:sz w:val="24"/>
          <w:szCs w:val="24"/>
        </w:rPr>
      </w:pPr>
      <w:r w:rsidRPr="00F56CCD">
        <w:rPr>
          <w:rFonts w:ascii="Times New Roman" w:hAnsi="Times New Roman" w:cs="Times New Roman"/>
          <w:b/>
          <w:bCs/>
          <w:sz w:val="24"/>
          <w:szCs w:val="24"/>
        </w:rPr>
        <w:t xml:space="preserve">Policy Makers – </w:t>
      </w:r>
      <w:r w:rsidRPr="00F56CCD">
        <w:rPr>
          <w:rFonts w:ascii="Times New Roman" w:hAnsi="Times New Roman" w:cs="Times New Roman"/>
          <w:sz w:val="24"/>
          <w:szCs w:val="24"/>
        </w:rPr>
        <w:t>Allocate resources based on data-backed insights</w:t>
      </w:r>
    </w:p>
    <w:p w14:paraId="140B920A" w14:textId="773D214A" w:rsidR="00F56CCD" w:rsidRPr="00F56CCD" w:rsidRDefault="00F56CCD" w:rsidP="00F56CCD">
      <w:pPr>
        <w:pStyle w:val="ListParagraph"/>
        <w:numPr>
          <w:ilvl w:val="0"/>
          <w:numId w:val="33"/>
        </w:numPr>
        <w:rPr>
          <w:rFonts w:ascii="Times New Roman" w:hAnsi="Times New Roman" w:cs="Times New Roman"/>
          <w:b/>
          <w:bCs/>
          <w:sz w:val="24"/>
          <w:szCs w:val="24"/>
        </w:rPr>
      </w:pPr>
      <w:r w:rsidRPr="00F56CCD">
        <w:rPr>
          <w:rFonts w:ascii="Times New Roman" w:hAnsi="Times New Roman" w:cs="Times New Roman"/>
          <w:b/>
          <w:bCs/>
          <w:sz w:val="24"/>
          <w:szCs w:val="24"/>
        </w:rPr>
        <w:t xml:space="preserve">Urban Planners – </w:t>
      </w:r>
      <w:r w:rsidRPr="00F56CCD">
        <w:rPr>
          <w:rFonts w:ascii="Times New Roman" w:hAnsi="Times New Roman" w:cs="Times New Roman"/>
          <w:sz w:val="24"/>
          <w:szCs w:val="24"/>
        </w:rPr>
        <w:t>Understand crime-prone regions</w:t>
      </w:r>
    </w:p>
    <w:p w14:paraId="1AEE517E" w14:textId="6C1D4F0B" w:rsidR="00F56CCD" w:rsidRPr="00F56CCD" w:rsidRDefault="00F56CCD" w:rsidP="00F56CCD">
      <w:pPr>
        <w:pStyle w:val="ListParagraph"/>
        <w:numPr>
          <w:ilvl w:val="0"/>
          <w:numId w:val="33"/>
        </w:numPr>
        <w:rPr>
          <w:rFonts w:ascii="Times New Roman" w:hAnsi="Times New Roman" w:cs="Times New Roman"/>
          <w:sz w:val="24"/>
          <w:szCs w:val="24"/>
        </w:rPr>
      </w:pPr>
      <w:r w:rsidRPr="00F56CCD">
        <w:rPr>
          <w:rFonts w:ascii="Times New Roman" w:hAnsi="Times New Roman" w:cs="Times New Roman"/>
          <w:b/>
          <w:bCs/>
          <w:sz w:val="24"/>
          <w:szCs w:val="24"/>
        </w:rPr>
        <w:t xml:space="preserve">Data Analysts – </w:t>
      </w:r>
      <w:r w:rsidRPr="00F56CCD">
        <w:rPr>
          <w:rFonts w:ascii="Times New Roman" w:hAnsi="Times New Roman" w:cs="Times New Roman"/>
          <w:sz w:val="24"/>
          <w:szCs w:val="24"/>
        </w:rPr>
        <w:t xml:space="preserve">Showcase real-world data cleaning, </w:t>
      </w:r>
      <w:r w:rsidRPr="00F56CCD">
        <w:rPr>
          <w:rFonts w:ascii="Times New Roman" w:hAnsi="Times New Roman" w:cs="Times New Roman"/>
          <w:sz w:val="24"/>
          <w:szCs w:val="24"/>
        </w:rPr>
        <w:t>modelling</w:t>
      </w:r>
      <w:r w:rsidRPr="00F56CCD">
        <w:rPr>
          <w:rFonts w:ascii="Times New Roman" w:hAnsi="Times New Roman" w:cs="Times New Roman"/>
          <w:sz w:val="24"/>
          <w:szCs w:val="24"/>
        </w:rPr>
        <w:t>, and visualization skills</w:t>
      </w:r>
    </w:p>
    <w:p w14:paraId="3A6B8BFE" w14:textId="77777777" w:rsidR="000304BF" w:rsidRDefault="000304BF" w:rsidP="000304BF">
      <w:pPr>
        <w:rPr>
          <w:rFonts w:ascii="Times New Roman" w:hAnsi="Times New Roman" w:cs="Times New Roman"/>
          <w:sz w:val="24"/>
          <w:szCs w:val="24"/>
        </w:rPr>
      </w:pPr>
      <w:r>
        <w:rPr>
          <w:rFonts w:ascii="Times New Roman" w:hAnsi="Times New Roman" w:cs="Times New Roman"/>
          <w:b/>
          <w:bCs/>
          <w:sz w:val="24"/>
          <w:szCs w:val="24"/>
        </w:rPr>
        <w:t>Tools and Technologies used:</w:t>
      </w:r>
    </w:p>
    <w:p w14:paraId="3FB09EFB" w14:textId="54C70A25" w:rsidR="00F56CCD" w:rsidRPr="00F56CCD" w:rsidRDefault="00F56CCD" w:rsidP="00F56CCD">
      <w:pPr>
        <w:numPr>
          <w:ilvl w:val="0"/>
          <w:numId w:val="34"/>
        </w:numPr>
        <w:rPr>
          <w:rFonts w:ascii="Times New Roman" w:hAnsi="Times New Roman" w:cs="Times New Roman"/>
          <w:b/>
          <w:bCs/>
          <w:sz w:val="24"/>
          <w:szCs w:val="24"/>
        </w:rPr>
      </w:pPr>
      <w:r w:rsidRPr="00F56CCD">
        <w:rPr>
          <w:rFonts w:ascii="Times New Roman" w:hAnsi="Times New Roman" w:cs="Times New Roman"/>
          <w:b/>
          <w:bCs/>
          <w:sz w:val="24"/>
          <w:szCs w:val="24"/>
        </w:rPr>
        <w:t xml:space="preserve">Python (Pandas) – </w:t>
      </w:r>
      <w:r w:rsidRPr="00F56CCD">
        <w:rPr>
          <w:rFonts w:ascii="Times New Roman" w:hAnsi="Times New Roman" w:cs="Times New Roman"/>
          <w:sz w:val="24"/>
          <w:szCs w:val="24"/>
        </w:rPr>
        <w:t>Data cleaning &amp; feature engineering</w:t>
      </w:r>
    </w:p>
    <w:p w14:paraId="75CFC711" w14:textId="70679779" w:rsidR="00F56CCD" w:rsidRPr="00F56CCD" w:rsidRDefault="00F56CCD" w:rsidP="00F56CCD">
      <w:pPr>
        <w:numPr>
          <w:ilvl w:val="0"/>
          <w:numId w:val="34"/>
        </w:numPr>
        <w:rPr>
          <w:rFonts w:ascii="Times New Roman" w:hAnsi="Times New Roman" w:cs="Times New Roman"/>
          <w:b/>
          <w:bCs/>
          <w:sz w:val="24"/>
          <w:szCs w:val="24"/>
        </w:rPr>
      </w:pPr>
      <w:r w:rsidRPr="00F56CCD">
        <w:rPr>
          <w:rFonts w:ascii="Times New Roman" w:hAnsi="Times New Roman" w:cs="Times New Roman"/>
          <w:b/>
          <w:bCs/>
          <w:sz w:val="24"/>
          <w:szCs w:val="24"/>
        </w:rPr>
        <w:t xml:space="preserve">Power BI – </w:t>
      </w:r>
      <w:r w:rsidRPr="00F56CCD">
        <w:rPr>
          <w:rFonts w:ascii="Times New Roman" w:hAnsi="Times New Roman" w:cs="Times New Roman"/>
          <w:sz w:val="24"/>
          <w:szCs w:val="24"/>
        </w:rPr>
        <w:t xml:space="preserve">Data </w:t>
      </w:r>
      <w:r w:rsidRPr="00F56CCD">
        <w:rPr>
          <w:rFonts w:ascii="Times New Roman" w:hAnsi="Times New Roman" w:cs="Times New Roman"/>
          <w:sz w:val="24"/>
          <w:szCs w:val="24"/>
        </w:rPr>
        <w:t>modelling</w:t>
      </w:r>
      <w:r w:rsidRPr="00F56CCD">
        <w:rPr>
          <w:rFonts w:ascii="Times New Roman" w:hAnsi="Times New Roman" w:cs="Times New Roman"/>
          <w:sz w:val="24"/>
          <w:szCs w:val="24"/>
        </w:rPr>
        <w:t>, DAX measures &amp; dashboard visualization</w:t>
      </w:r>
    </w:p>
    <w:p w14:paraId="3F14C6BF" w14:textId="77777777" w:rsidR="00F56CCD" w:rsidRPr="00F56CCD" w:rsidRDefault="00F56CCD" w:rsidP="00F56CCD">
      <w:pPr>
        <w:numPr>
          <w:ilvl w:val="0"/>
          <w:numId w:val="34"/>
        </w:numPr>
        <w:rPr>
          <w:rFonts w:ascii="Times New Roman" w:hAnsi="Times New Roman" w:cs="Times New Roman"/>
          <w:b/>
          <w:bCs/>
          <w:sz w:val="24"/>
          <w:szCs w:val="24"/>
        </w:rPr>
      </w:pPr>
      <w:r w:rsidRPr="00F56CCD">
        <w:rPr>
          <w:rFonts w:ascii="Times New Roman" w:hAnsi="Times New Roman" w:cs="Times New Roman"/>
          <w:b/>
          <w:bCs/>
          <w:sz w:val="24"/>
          <w:szCs w:val="24"/>
        </w:rPr>
        <w:t xml:space="preserve">Excel / CSV – </w:t>
      </w:r>
      <w:r w:rsidRPr="00F56CCD">
        <w:rPr>
          <w:rFonts w:ascii="Times New Roman" w:hAnsi="Times New Roman" w:cs="Times New Roman"/>
          <w:sz w:val="24"/>
          <w:szCs w:val="24"/>
        </w:rPr>
        <w:t>Intermediate data storage</w:t>
      </w:r>
    </w:p>
    <w:p w14:paraId="1B1952B3" w14:textId="77777777" w:rsidR="00F56CCD" w:rsidRPr="00F56CCD" w:rsidRDefault="00F56CCD" w:rsidP="00F56CCD">
      <w:pPr>
        <w:numPr>
          <w:ilvl w:val="0"/>
          <w:numId w:val="34"/>
        </w:numPr>
        <w:rPr>
          <w:rFonts w:ascii="Times New Roman" w:hAnsi="Times New Roman" w:cs="Times New Roman"/>
          <w:b/>
          <w:bCs/>
          <w:sz w:val="24"/>
          <w:szCs w:val="24"/>
        </w:rPr>
      </w:pPr>
      <w:r w:rsidRPr="00F56CCD">
        <w:rPr>
          <w:rFonts w:ascii="Times New Roman" w:hAnsi="Times New Roman" w:cs="Times New Roman"/>
          <w:b/>
          <w:bCs/>
          <w:sz w:val="24"/>
          <w:szCs w:val="24"/>
        </w:rPr>
        <w:t xml:space="preserve">GitHub – </w:t>
      </w:r>
      <w:r w:rsidRPr="00F56CCD">
        <w:rPr>
          <w:rFonts w:ascii="Times New Roman" w:hAnsi="Times New Roman" w:cs="Times New Roman"/>
          <w:sz w:val="24"/>
          <w:szCs w:val="24"/>
        </w:rPr>
        <w:t>Project &amp; report hosting</w:t>
      </w:r>
    </w:p>
    <w:p w14:paraId="6FDA2707" w14:textId="3F2147A0" w:rsidR="0019014C" w:rsidRDefault="000304BF" w:rsidP="000304BF">
      <w:pPr>
        <w:rPr>
          <w:rFonts w:ascii="Times New Roman" w:hAnsi="Times New Roman" w:cs="Times New Roman"/>
          <w:b/>
          <w:bCs/>
          <w:sz w:val="24"/>
          <w:szCs w:val="24"/>
        </w:rPr>
      </w:pPr>
      <w:r>
        <w:rPr>
          <w:rFonts w:ascii="Times New Roman" w:hAnsi="Times New Roman" w:cs="Times New Roman"/>
          <w:b/>
          <w:bCs/>
          <w:sz w:val="24"/>
          <w:szCs w:val="24"/>
        </w:rPr>
        <w:lastRenderedPageBreak/>
        <w:t>Methodology:</w:t>
      </w:r>
    </w:p>
    <w:p w14:paraId="773C4644" w14:textId="49FDB897" w:rsidR="00695EBD" w:rsidRPr="00695EBD" w:rsidRDefault="00695EBD" w:rsidP="000304BF">
      <w:pPr>
        <w:rPr>
          <w:rFonts w:ascii="Times New Roman" w:hAnsi="Times New Roman" w:cs="Times New Roman"/>
          <w:b/>
          <w:bCs/>
          <w:sz w:val="24"/>
          <w:szCs w:val="24"/>
        </w:rPr>
      </w:pPr>
      <w:r>
        <w:rPr>
          <w:rFonts w:ascii="Times New Roman" w:hAnsi="Times New Roman" w:cs="Times New Roman"/>
          <w:b/>
          <w:bCs/>
          <w:sz w:val="24"/>
          <w:szCs w:val="24"/>
        </w:rPr>
        <w:t xml:space="preserve">Link: </w:t>
      </w:r>
      <w:hyperlink r:id="rId5" w:history="1">
        <w:r w:rsidRPr="00695EBD">
          <w:rPr>
            <w:rStyle w:val="Hyperlink"/>
            <w:rFonts w:ascii="Times New Roman" w:hAnsi="Times New Roman" w:cs="Times New Roman"/>
            <w:color w:val="auto"/>
            <w:sz w:val="24"/>
            <w:szCs w:val="24"/>
          </w:rPr>
          <w:t>https://github.com/caphish/Crime-Data-Analysis-2020-2025-/blob/main/Crime_Data_Analysis.ipynb</w:t>
        </w:r>
      </w:hyperlink>
    </w:p>
    <w:p w14:paraId="28C26CA7" w14:textId="77777777" w:rsidR="007732FA" w:rsidRDefault="007732FA" w:rsidP="007732FA">
      <w:pPr>
        <w:pStyle w:val="NormalWeb"/>
        <w:numPr>
          <w:ilvl w:val="0"/>
          <w:numId w:val="2"/>
        </w:numPr>
      </w:pPr>
      <w:r>
        <w:t>Data Loading and Initial Inspection in Excel</w:t>
      </w:r>
    </w:p>
    <w:p w14:paraId="45CF0E1F" w14:textId="153B3046" w:rsidR="007732FA" w:rsidRDefault="007732FA" w:rsidP="007732FA">
      <w:pPr>
        <w:pStyle w:val="NormalWeb"/>
        <w:numPr>
          <w:ilvl w:val="0"/>
          <w:numId w:val="2"/>
        </w:numPr>
      </w:pPr>
      <w:r>
        <w:t>Data Cleaning and Validation in</w:t>
      </w:r>
      <w:r w:rsidR="00F56CCD">
        <w:t xml:space="preserve"> Python</w:t>
      </w:r>
    </w:p>
    <w:p w14:paraId="335D91BB" w14:textId="6DFE55C4" w:rsidR="007732FA" w:rsidRDefault="007732FA" w:rsidP="007732FA">
      <w:pPr>
        <w:pStyle w:val="NormalWeb"/>
        <w:numPr>
          <w:ilvl w:val="0"/>
          <w:numId w:val="2"/>
        </w:numPr>
      </w:pPr>
      <w:r>
        <w:t xml:space="preserve">Feature </w:t>
      </w:r>
      <w:r w:rsidR="0019014C">
        <w:t>Engineering in</w:t>
      </w:r>
      <w:r>
        <w:t xml:space="preserve"> </w:t>
      </w:r>
      <w:r w:rsidR="00F56CCD">
        <w:t>Python</w:t>
      </w:r>
    </w:p>
    <w:p w14:paraId="27AC7DF0" w14:textId="77777777" w:rsidR="007732FA" w:rsidRDefault="007732FA" w:rsidP="007732FA">
      <w:pPr>
        <w:pStyle w:val="NormalWeb"/>
        <w:numPr>
          <w:ilvl w:val="0"/>
          <w:numId w:val="2"/>
        </w:numPr>
      </w:pPr>
      <w:r>
        <w:t>Data Modelling in Power BI</w:t>
      </w:r>
    </w:p>
    <w:p w14:paraId="1F683336" w14:textId="77777777" w:rsidR="007732FA" w:rsidRDefault="007732FA" w:rsidP="007732FA">
      <w:pPr>
        <w:pStyle w:val="NormalWeb"/>
        <w:numPr>
          <w:ilvl w:val="0"/>
          <w:numId w:val="2"/>
        </w:numPr>
      </w:pPr>
      <w:r>
        <w:t>KPI and DAX Measure Creation</w:t>
      </w:r>
    </w:p>
    <w:p w14:paraId="7B815BFB" w14:textId="77777777" w:rsidR="007732FA" w:rsidRDefault="007732FA" w:rsidP="007732FA">
      <w:pPr>
        <w:pStyle w:val="NormalWeb"/>
        <w:numPr>
          <w:ilvl w:val="0"/>
          <w:numId w:val="2"/>
        </w:numPr>
      </w:pPr>
      <w:r>
        <w:t>Dashboard Development</w:t>
      </w:r>
    </w:p>
    <w:p w14:paraId="2CB2A352" w14:textId="77777777" w:rsidR="007732FA" w:rsidRDefault="007732FA" w:rsidP="007732FA">
      <w:pPr>
        <w:pStyle w:val="NormalWeb"/>
        <w:numPr>
          <w:ilvl w:val="0"/>
          <w:numId w:val="2"/>
        </w:numPr>
      </w:pPr>
      <w:r>
        <w:t>Insight Generation</w:t>
      </w:r>
    </w:p>
    <w:p w14:paraId="5C30536F" w14:textId="77777777" w:rsidR="000304BF" w:rsidRPr="007732FA" w:rsidRDefault="007732FA" w:rsidP="007732FA">
      <w:pPr>
        <w:pStyle w:val="NormalWeb"/>
        <w:numPr>
          <w:ilvl w:val="0"/>
          <w:numId w:val="2"/>
        </w:numPr>
      </w:pPr>
      <w:r>
        <w:t>Business Recommendations</w:t>
      </w:r>
    </w:p>
    <w:p w14:paraId="44FDB093" w14:textId="77777777" w:rsidR="000304BF" w:rsidRDefault="00812B32" w:rsidP="000304BF">
      <w:pPr>
        <w:rPr>
          <w:rFonts w:ascii="Times New Roman" w:hAnsi="Times New Roman" w:cs="Times New Roman"/>
          <w:b/>
          <w:bCs/>
          <w:sz w:val="24"/>
          <w:szCs w:val="24"/>
        </w:rPr>
      </w:pPr>
      <w:r>
        <w:rPr>
          <w:rFonts w:ascii="Times New Roman" w:hAnsi="Times New Roman" w:cs="Times New Roman"/>
          <w:b/>
          <w:bCs/>
          <w:sz w:val="24"/>
          <w:szCs w:val="24"/>
        </w:rPr>
        <w:t>Data Cleaning and Processing:</w:t>
      </w:r>
    </w:p>
    <w:p w14:paraId="68B297ED" w14:textId="2C74B1DA" w:rsidR="00F56CCD" w:rsidRPr="00F56CCD" w:rsidRDefault="00F56CCD" w:rsidP="00F56CCD">
      <w:pPr>
        <w:pStyle w:val="NormalWeb"/>
        <w:numPr>
          <w:ilvl w:val="0"/>
          <w:numId w:val="2"/>
        </w:numPr>
      </w:pPr>
      <w:r w:rsidRPr="00F56CCD">
        <w:t xml:space="preserve">Converted </w:t>
      </w:r>
      <w:r w:rsidRPr="00F56CCD">
        <w:t>Date Time</w:t>
      </w:r>
      <w:r w:rsidRPr="00F56CCD">
        <w:t xml:space="preserve"> columns to proper datetime format</w:t>
      </w:r>
    </w:p>
    <w:p w14:paraId="267B5DA7" w14:textId="5200A741" w:rsidR="00F56CCD" w:rsidRPr="00F56CCD" w:rsidRDefault="00F56CCD" w:rsidP="00F56CCD">
      <w:pPr>
        <w:pStyle w:val="NormalWeb"/>
        <w:numPr>
          <w:ilvl w:val="0"/>
          <w:numId w:val="2"/>
        </w:numPr>
      </w:pPr>
      <w:r w:rsidRPr="00F56CCD">
        <w:t>Handled missing and invalid victim age values</w:t>
      </w:r>
    </w:p>
    <w:p w14:paraId="65C4A17D" w14:textId="1E72B6FF" w:rsidR="00F56CCD" w:rsidRPr="00F56CCD" w:rsidRDefault="00F56CCD" w:rsidP="00F56CCD">
      <w:pPr>
        <w:pStyle w:val="NormalWeb"/>
        <w:numPr>
          <w:ilvl w:val="0"/>
          <w:numId w:val="2"/>
        </w:numPr>
      </w:pPr>
      <w:r w:rsidRPr="00F56CCD">
        <w:t>Removed duplicate crime records</w:t>
      </w:r>
    </w:p>
    <w:p w14:paraId="43741FBD" w14:textId="590FFB18" w:rsidR="00F56CCD" w:rsidRPr="00F56CCD" w:rsidRDefault="00F56CCD" w:rsidP="00F56CCD">
      <w:pPr>
        <w:pStyle w:val="NormalWeb"/>
        <w:numPr>
          <w:ilvl w:val="0"/>
          <w:numId w:val="2"/>
        </w:numPr>
      </w:pPr>
      <w:r w:rsidRPr="00F56CCD">
        <w:t>Standardized column names for consistency</w:t>
      </w:r>
    </w:p>
    <w:p w14:paraId="58F25BA4" w14:textId="6E6D923C" w:rsidR="00F56CCD" w:rsidRDefault="00F56CCD" w:rsidP="00F56CCD">
      <w:pPr>
        <w:pStyle w:val="NormalWeb"/>
        <w:numPr>
          <w:ilvl w:val="0"/>
          <w:numId w:val="2"/>
        </w:numPr>
      </w:pPr>
      <w:r w:rsidRPr="00F56CCD">
        <w:t>Filtered unrealistic values (negative ages, invalid dates)</w:t>
      </w:r>
    </w:p>
    <w:p w14:paraId="706E8FE4" w14:textId="77777777" w:rsidR="00F56CCD" w:rsidRDefault="00F56CCD" w:rsidP="00F56CCD">
      <w:pPr>
        <w:pStyle w:val="NormalWeb"/>
        <w:keepNext/>
        <w:ind w:left="720"/>
        <w:jc w:val="center"/>
      </w:pPr>
      <w:r>
        <w:rPr>
          <w:noProof/>
          <w14:ligatures w14:val="standardContextual"/>
        </w:rPr>
        <w:drawing>
          <wp:inline distT="0" distB="0" distL="0" distR="0" wp14:anchorId="0528120C" wp14:editId="1674FF14">
            <wp:extent cx="4930140" cy="2813556"/>
            <wp:effectExtent l="0" t="0" r="3810" b="6350"/>
            <wp:docPr id="111071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14720" name="Picture 11107147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38689" cy="2818435"/>
                    </a:xfrm>
                    <a:prstGeom prst="rect">
                      <a:avLst/>
                    </a:prstGeom>
                  </pic:spPr>
                </pic:pic>
              </a:graphicData>
            </a:graphic>
          </wp:inline>
        </w:drawing>
      </w:r>
    </w:p>
    <w:p w14:paraId="5C930F45" w14:textId="1673D62A" w:rsidR="00F56CCD" w:rsidRDefault="00F56CCD" w:rsidP="00F56CCD">
      <w:pPr>
        <w:pStyle w:val="Caption"/>
        <w:jc w:val="center"/>
      </w:pPr>
      <w:r>
        <w:t xml:space="preserve">Figure </w:t>
      </w:r>
      <w:r>
        <w:fldChar w:fldCharType="begin"/>
      </w:r>
      <w:r>
        <w:instrText xml:space="preserve"> SEQ Figure \* ARABIC </w:instrText>
      </w:r>
      <w:r>
        <w:fldChar w:fldCharType="separate"/>
      </w:r>
      <w:r w:rsidR="0019014C">
        <w:rPr>
          <w:noProof/>
        </w:rPr>
        <w:t>1</w:t>
      </w:r>
      <w:r>
        <w:fldChar w:fldCharType="end"/>
      </w:r>
      <w:r>
        <w:t xml:space="preserve"> </w:t>
      </w:r>
      <w:r w:rsidR="0019014C">
        <w:t>Handling Missing Values</w:t>
      </w:r>
    </w:p>
    <w:p w14:paraId="7639E6C9" w14:textId="77777777" w:rsidR="0019014C" w:rsidRDefault="00F56CCD" w:rsidP="0019014C">
      <w:pPr>
        <w:pStyle w:val="NormalWeb"/>
        <w:keepNext/>
        <w:ind w:left="720"/>
        <w:jc w:val="center"/>
      </w:pPr>
      <w:r>
        <w:rPr>
          <w:noProof/>
          <w14:ligatures w14:val="standardContextual"/>
        </w:rPr>
        <w:lastRenderedPageBreak/>
        <w:drawing>
          <wp:inline distT="0" distB="0" distL="0" distR="0" wp14:anchorId="4FFBB27E" wp14:editId="199579F9">
            <wp:extent cx="4975860" cy="2883198"/>
            <wp:effectExtent l="0" t="0" r="0" b="0"/>
            <wp:docPr id="100026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402" name="Picture 1000264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92607" cy="2892902"/>
                    </a:xfrm>
                    <a:prstGeom prst="rect">
                      <a:avLst/>
                    </a:prstGeom>
                  </pic:spPr>
                </pic:pic>
              </a:graphicData>
            </a:graphic>
          </wp:inline>
        </w:drawing>
      </w:r>
    </w:p>
    <w:p w14:paraId="58F21CD4" w14:textId="7D834810" w:rsidR="00F56CCD" w:rsidRPr="00F56CCD" w:rsidRDefault="0019014C" w:rsidP="0019014C">
      <w:pPr>
        <w:pStyle w:val="Caption"/>
        <w:jc w:val="center"/>
        <w:rPr>
          <w:rFonts w:ascii="Times New Roman" w:eastAsia="Times New Roman" w:hAnsi="Times New Roman" w:cs="Times New Roman"/>
          <w:kern w:val="0"/>
          <w:sz w:val="24"/>
          <w:szCs w:val="24"/>
          <w:lang w:eastAsia="en-IN"/>
          <w14:ligatures w14:val="none"/>
        </w:rPr>
      </w:pPr>
      <w:r>
        <w:t xml:space="preserve">Figure </w:t>
      </w:r>
      <w:r>
        <w:fldChar w:fldCharType="begin"/>
      </w:r>
      <w:r>
        <w:instrText xml:space="preserve"> SEQ Figure \* ARABIC </w:instrText>
      </w:r>
      <w:r>
        <w:fldChar w:fldCharType="separate"/>
      </w:r>
      <w:r>
        <w:rPr>
          <w:noProof/>
        </w:rPr>
        <w:t>2</w:t>
      </w:r>
      <w:r>
        <w:fldChar w:fldCharType="end"/>
      </w:r>
      <w:r>
        <w:t xml:space="preserve">. Converting Dates </w:t>
      </w:r>
      <w:proofErr w:type="gramStart"/>
      <w:r>
        <w:t>Into</w:t>
      </w:r>
      <w:proofErr w:type="gramEnd"/>
      <w:r>
        <w:t xml:space="preserve"> Correct Format</w:t>
      </w:r>
    </w:p>
    <w:p w14:paraId="37C4DCE3" w14:textId="77777777" w:rsidR="007732FA" w:rsidRDefault="007732FA" w:rsidP="007732FA">
      <w:pPr>
        <w:pStyle w:val="NormalWeb"/>
        <w:rPr>
          <w:b/>
          <w:bCs/>
        </w:rPr>
      </w:pPr>
      <w:r w:rsidRPr="007732FA">
        <w:rPr>
          <w:b/>
          <w:bCs/>
        </w:rPr>
        <w:t>Feature Engineering</w:t>
      </w:r>
    </w:p>
    <w:p w14:paraId="165ABF4B" w14:textId="77777777" w:rsidR="007732FA" w:rsidRPr="007732FA" w:rsidRDefault="007732FA" w:rsidP="007732FA">
      <w:pPr>
        <w:pStyle w:val="NormalWeb"/>
        <w:rPr>
          <w:b/>
          <w:bCs/>
        </w:rPr>
      </w:pPr>
      <w:r w:rsidRPr="007732FA">
        <w:t>The following calculated columns were created:</w:t>
      </w:r>
    </w:p>
    <w:p w14:paraId="16614745" w14:textId="32AD78EB" w:rsidR="0019014C" w:rsidRPr="0019014C" w:rsidRDefault="0019014C" w:rsidP="0019014C">
      <w:pPr>
        <w:pStyle w:val="NormalWeb"/>
        <w:numPr>
          <w:ilvl w:val="0"/>
          <w:numId w:val="35"/>
        </w:numPr>
      </w:pPr>
      <w:r w:rsidRPr="0019014C">
        <w:t>Crime Year</w:t>
      </w:r>
    </w:p>
    <w:p w14:paraId="2CF7E55A" w14:textId="77777777" w:rsidR="0019014C" w:rsidRPr="0019014C" w:rsidRDefault="0019014C" w:rsidP="0019014C">
      <w:pPr>
        <w:pStyle w:val="NormalWeb"/>
        <w:numPr>
          <w:ilvl w:val="0"/>
          <w:numId w:val="35"/>
        </w:numPr>
      </w:pPr>
      <w:r w:rsidRPr="0019014C">
        <w:t>Crime Month Name</w:t>
      </w:r>
    </w:p>
    <w:p w14:paraId="3D268BE1" w14:textId="77777777" w:rsidR="0019014C" w:rsidRPr="0019014C" w:rsidRDefault="0019014C" w:rsidP="0019014C">
      <w:pPr>
        <w:pStyle w:val="NormalWeb"/>
        <w:numPr>
          <w:ilvl w:val="0"/>
          <w:numId w:val="35"/>
        </w:numPr>
      </w:pPr>
      <w:r w:rsidRPr="0019014C">
        <w:t>Victim Age Group</w:t>
      </w:r>
    </w:p>
    <w:p w14:paraId="13501A1A" w14:textId="3E90FAA6" w:rsidR="0019014C" w:rsidRPr="0019014C" w:rsidRDefault="0019014C" w:rsidP="0019014C">
      <w:pPr>
        <w:pStyle w:val="NormalWeb"/>
        <w:numPr>
          <w:ilvl w:val="0"/>
          <w:numId w:val="35"/>
        </w:numPr>
      </w:pPr>
      <w:r w:rsidRPr="0019014C">
        <w:t>Weapon Classification</w:t>
      </w:r>
    </w:p>
    <w:p w14:paraId="0306150A" w14:textId="77777777" w:rsidR="0019014C" w:rsidRDefault="0019014C" w:rsidP="0019014C">
      <w:pPr>
        <w:pStyle w:val="NormalWeb"/>
        <w:numPr>
          <w:ilvl w:val="0"/>
          <w:numId w:val="35"/>
        </w:numPr>
      </w:pPr>
      <w:r w:rsidRPr="0019014C">
        <w:t>Day / Night Crime Flag</w:t>
      </w:r>
    </w:p>
    <w:p w14:paraId="01C4126E" w14:textId="77777777" w:rsidR="0019014C" w:rsidRDefault="0019014C" w:rsidP="0019014C">
      <w:pPr>
        <w:pStyle w:val="NormalWeb"/>
        <w:keepNext/>
        <w:ind w:left="720"/>
        <w:jc w:val="center"/>
      </w:pPr>
      <w:r>
        <w:rPr>
          <w:noProof/>
          <w14:ligatures w14:val="standardContextual"/>
        </w:rPr>
        <w:drawing>
          <wp:inline distT="0" distB="0" distL="0" distR="0" wp14:anchorId="14741762" wp14:editId="317198DD">
            <wp:extent cx="5102893" cy="2979420"/>
            <wp:effectExtent l="0" t="0" r="2540" b="0"/>
            <wp:docPr id="21276692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69270" name="Picture 21276692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13454" cy="2985586"/>
                    </a:xfrm>
                    <a:prstGeom prst="rect">
                      <a:avLst/>
                    </a:prstGeom>
                  </pic:spPr>
                </pic:pic>
              </a:graphicData>
            </a:graphic>
          </wp:inline>
        </w:drawing>
      </w:r>
    </w:p>
    <w:p w14:paraId="5A03AA9A" w14:textId="3B7D01CD" w:rsidR="0019014C" w:rsidRDefault="0019014C" w:rsidP="0019014C">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Taking out Year, Month and Day</w:t>
      </w:r>
    </w:p>
    <w:p w14:paraId="2E985B8D" w14:textId="77777777" w:rsidR="0019014C" w:rsidRDefault="0019014C" w:rsidP="0019014C">
      <w:pPr>
        <w:pStyle w:val="NormalWeb"/>
        <w:keepNext/>
        <w:ind w:left="720"/>
        <w:jc w:val="center"/>
      </w:pPr>
      <w:r>
        <w:rPr>
          <w:noProof/>
          <w14:ligatures w14:val="standardContextual"/>
        </w:rPr>
        <w:lastRenderedPageBreak/>
        <w:drawing>
          <wp:inline distT="0" distB="0" distL="0" distR="0" wp14:anchorId="19B2D6AE" wp14:editId="0C54EF6B">
            <wp:extent cx="5122893" cy="2971800"/>
            <wp:effectExtent l="0" t="0" r="1905" b="0"/>
            <wp:docPr id="10069479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47975" name="Picture 10069479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32474" cy="2977358"/>
                    </a:xfrm>
                    <a:prstGeom prst="rect">
                      <a:avLst/>
                    </a:prstGeom>
                  </pic:spPr>
                </pic:pic>
              </a:graphicData>
            </a:graphic>
          </wp:inline>
        </w:drawing>
      </w:r>
    </w:p>
    <w:p w14:paraId="24260F9D" w14:textId="4976A9BB" w:rsidR="0019014C" w:rsidRPr="0019014C" w:rsidRDefault="0019014C" w:rsidP="0019014C">
      <w:pPr>
        <w:pStyle w:val="Caption"/>
        <w:jc w:val="center"/>
        <w:rPr>
          <w:rFonts w:ascii="Times New Roman" w:eastAsia="Times New Roman" w:hAnsi="Times New Roman" w:cs="Times New Roman"/>
          <w:kern w:val="0"/>
          <w:sz w:val="24"/>
          <w:szCs w:val="24"/>
          <w:lang w:eastAsia="en-IN"/>
          <w14:ligatures w14:val="none"/>
        </w:rPr>
      </w:pPr>
      <w:r>
        <w:t xml:space="preserve">Figure </w:t>
      </w:r>
      <w:r>
        <w:fldChar w:fldCharType="begin"/>
      </w:r>
      <w:r>
        <w:instrText xml:space="preserve"> SEQ Figure \* ARABIC </w:instrText>
      </w:r>
      <w:r>
        <w:fldChar w:fldCharType="separate"/>
      </w:r>
      <w:r>
        <w:rPr>
          <w:noProof/>
        </w:rPr>
        <w:t>4</w:t>
      </w:r>
      <w:r>
        <w:fldChar w:fldCharType="end"/>
      </w:r>
      <w:r>
        <w:t xml:space="preserve"> Crime Slot and Age Classification</w:t>
      </w:r>
    </w:p>
    <w:p w14:paraId="3ED08C42" w14:textId="77777777" w:rsidR="007732FA" w:rsidRPr="007732FA" w:rsidRDefault="007732FA" w:rsidP="007732FA">
      <w:pPr>
        <w:pStyle w:val="NormalWeb"/>
      </w:pPr>
    </w:p>
    <w:p w14:paraId="0DA12A19" w14:textId="01294CAE" w:rsidR="00010F8F" w:rsidRPr="00010F8F" w:rsidRDefault="0006625A" w:rsidP="0006625A">
      <w:pPr>
        <w:rPr>
          <w:rFonts w:ascii="Times New Roman" w:hAnsi="Times New Roman" w:cs="Times New Roman"/>
        </w:rPr>
      </w:pPr>
      <w:r>
        <w:rPr>
          <w:rFonts w:ascii="Times New Roman" w:hAnsi="Times New Roman" w:cs="Times New Roman"/>
          <w:b/>
          <w:bCs/>
          <w:sz w:val="24"/>
          <w:szCs w:val="24"/>
        </w:rPr>
        <w:t xml:space="preserve">Dataset Used: </w:t>
      </w:r>
      <w:hyperlink r:id="rId10" w:history="1">
        <w:r w:rsidR="00010F8F" w:rsidRPr="00010F8F">
          <w:rPr>
            <w:rStyle w:val="Hyperlink"/>
            <w:rFonts w:ascii="Times New Roman" w:hAnsi="Times New Roman" w:cs="Times New Roman"/>
            <w:color w:val="auto"/>
          </w:rPr>
          <w:t>https://catalog.data.gov/dataset/crime-data-from-2020-to-present</w:t>
        </w:r>
      </w:hyperlink>
    </w:p>
    <w:p w14:paraId="1A54D356" w14:textId="45CA90F0" w:rsidR="007732FA" w:rsidRDefault="00695EBD" w:rsidP="0049740D">
      <w:pPr>
        <w:rPr>
          <w:rFonts w:ascii="Times New Roman" w:hAnsi="Times New Roman" w:cs="Times New Roman"/>
          <w:b/>
          <w:bCs/>
          <w:sz w:val="24"/>
          <w:szCs w:val="24"/>
        </w:rPr>
      </w:pPr>
      <w:r w:rsidRPr="00695EBD">
        <w:rPr>
          <w:rFonts w:ascii="Times New Roman" w:hAnsi="Times New Roman" w:cs="Times New Roman"/>
          <w:sz w:val="24"/>
          <w:szCs w:val="24"/>
        </w:rPr>
        <w:t>Publicly available crime incident data from data.gov, an official website of the United States of America, covering reported offenses, crime categories, locations, dates, premises, weapons, and case status across major U.S. cities from 2</w:t>
      </w:r>
      <w:r>
        <w:rPr>
          <w:rFonts w:ascii="Times New Roman" w:hAnsi="Times New Roman" w:cs="Times New Roman"/>
          <w:sz w:val="24"/>
          <w:szCs w:val="24"/>
        </w:rPr>
        <w:t>020</w:t>
      </w:r>
      <w:r w:rsidRPr="00695EBD">
        <w:rPr>
          <w:rFonts w:ascii="Times New Roman" w:hAnsi="Times New Roman" w:cs="Times New Roman"/>
          <w:sz w:val="24"/>
          <w:szCs w:val="24"/>
        </w:rPr>
        <w:t>–202</w:t>
      </w:r>
      <w:r>
        <w:rPr>
          <w:rFonts w:ascii="Times New Roman" w:hAnsi="Times New Roman" w:cs="Times New Roman"/>
          <w:sz w:val="24"/>
          <w:szCs w:val="24"/>
        </w:rPr>
        <w:t>5</w:t>
      </w:r>
      <w:r w:rsidRPr="00695EBD">
        <w:rPr>
          <w:rFonts w:ascii="Times New Roman" w:hAnsi="Times New Roman" w:cs="Times New Roman"/>
          <w:sz w:val="24"/>
          <w:szCs w:val="24"/>
        </w:rPr>
        <w:t>.</w:t>
      </w:r>
    </w:p>
    <w:p w14:paraId="433C37B9" w14:textId="77777777" w:rsidR="0049740D" w:rsidRDefault="0049740D" w:rsidP="0049740D">
      <w:pPr>
        <w:rPr>
          <w:rFonts w:ascii="Times New Roman" w:hAnsi="Times New Roman" w:cs="Times New Roman"/>
          <w:b/>
          <w:bCs/>
          <w:sz w:val="24"/>
          <w:szCs w:val="24"/>
        </w:rPr>
      </w:pPr>
      <w:r>
        <w:rPr>
          <w:rFonts w:ascii="Times New Roman" w:hAnsi="Times New Roman" w:cs="Times New Roman"/>
          <w:b/>
          <w:bCs/>
          <w:sz w:val="24"/>
          <w:szCs w:val="24"/>
        </w:rPr>
        <w:t>Dashboard:</w:t>
      </w:r>
    </w:p>
    <w:p w14:paraId="783297DC" w14:textId="49CE30EB" w:rsidR="0006625A" w:rsidRPr="000D2681" w:rsidRDefault="0006625A" w:rsidP="0049740D">
      <w:pPr>
        <w:rPr>
          <w:rFonts w:ascii="Times New Roman" w:hAnsi="Times New Roman" w:cs="Times New Roman"/>
          <w:sz w:val="24"/>
          <w:szCs w:val="24"/>
        </w:rPr>
      </w:pPr>
      <w:r w:rsidRPr="005B052D">
        <w:rPr>
          <w:rFonts w:ascii="Times New Roman" w:hAnsi="Times New Roman" w:cs="Times New Roman"/>
          <w:b/>
          <w:bCs/>
          <w:sz w:val="24"/>
          <w:szCs w:val="24"/>
        </w:rPr>
        <w:t>Link</w:t>
      </w:r>
      <w:r>
        <w:rPr>
          <w:rFonts w:ascii="Times New Roman" w:hAnsi="Times New Roman" w:cs="Times New Roman"/>
          <w:sz w:val="24"/>
          <w:szCs w:val="24"/>
        </w:rPr>
        <w:t>:</w:t>
      </w:r>
      <w:r w:rsidRPr="00690A99">
        <w:rPr>
          <w:rFonts w:ascii="Times New Roman" w:hAnsi="Times New Roman" w:cs="Times New Roman"/>
          <w:sz w:val="24"/>
          <w:szCs w:val="24"/>
        </w:rPr>
        <w:t xml:space="preserve"> </w:t>
      </w:r>
      <w:hyperlink r:id="rId11" w:history="1">
        <w:r w:rsidR="000D2681" w:rsidRPr="000D2681">
          <w:rPr>
            <w:rStyle w:val="Hyperlink"/>
            <w:rFonts w:ascii="Times New Roman" w:hAnsi="Times New Roman" w:cs="Times New Roman"/>
            <w:color w:val="auto"/>
            <w:sz w:val="24"/>
            <w:szCs w:val="24"/>
          </w:rPr>
          <w:t>https://github.com/caphish/Crime-Data-Analysis-2020-2025-/blob/main/Crime%20Analysis%20Report.pbix</w:t>
        </w:r>
      </w:hyperlink>
    </w:p>
    <w:p w14:paraId="47F8C317" w14:textId="77777777" w:rsidR="0006625A" w:rsidRDefault="00690A99" w:rsidP="0006625A">
      <w:pPr>
        <w:keepNext/>
        <w:jc w:val="center"/>
      </w:pPr>
      <w:r w:rsidRPr="00690A99">
        <w:rPr>
          <w:noProof/>
        </w:rPr>
        <w:lastRenderedPageBreak/>
        <w:drawing>
          <wp:inline distT="0" distB="0" distL="0" distR="0" wp14:anchorId="1BC1AF7F" wp14:editId="70765667">
            <wp:extent cx="5731510" cy="3257550"/>
            <wp:effectExtent l="0" t="0" r="2540" b="0"/>
            <wp:docPr id="76173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39170" name=""/>
                    <pic:cNvPicPr/>
                  </pic:nvPicPr>
                  <pic:blipFill>
                    <a:blip r:embed="rId12"/>
                    <a:stretch>
                      <a:fillRect/>
                    </a:stretch>
                  </pic:blipFill>
                  <pic:spPr>
                    <a:xfrm>
                      <a:off x="0" y="0"/>
                      <a:ext cx="5731510" cy="3257550"/>
                    </a:xfrm>
                    <a:prstGeom prst="rect">
                      <a:avLst/>
                    </a:prstGeom>
                  </pic:spPr>
                </pic:pic>
              </a:graphicData>
            </a:graphic>
          </wp:inline>
        </w:drawing>
      </w:r>
    </w:p>
    <w:p w14:paraId="2D61200D" w14:textId="1519CF95" w:rsidR="0006625A" w:rsidRDefault="0006625A" w:rsidP="0006625A">
      <w:pPr>
        <w:pStyle w:val="Caption"/>
        <w:jc w:val="center"/>
        <w:rPr>
          <w:rFonts w:ascii="Times New Roman" w:hAnsi="Times New Roman" w:cs="Times New Roman"/>
          <w:b/>
          <w:bCs/>
          <w:sz w:val="24"/>
          <w:szCs w:val="24"/>
        </w:rPr>
      </w:pPr>
      <w:r>
        <w:t xml:space="preserve">Figure </w:t>
      </w:r>
      <w:r>
        <w:fldChar w:fldCharType="begin"/>
      </w:r>
      <w:r>
        <w:instrText xml:space="preserve"> SEQ Figure \* ARABIC </w:instrText>
      </w:r>
      <w:r>
        <w:fldChar w:fldCharType="separate"/>
      </w:r>
      <w:r w:rsidR="0019014C">
        <w:rPr>
          <w:noProof/>
        </w:rPr>
        <w:t>5</w:t>
      </w:r>
      <w:r>
        <w:rPr>
          <w:noProof/>
        </w:rPr>
        <w:fldChar w:fldCharType="end"/>
      </w:r>
      <w:r>
        <w:t>. Overview</w:t>
      </w:r>
    </w:p>
    <w:p w14:paraId="02174C46" w14:textId="77777777" w:rsidR="0006625A" w:rsidRDefault="00690A99" w:rsidP="0006625A">
      <w:pPr>
        <w:keepNext/>
        <w:jc w:val="center"/>
      </w:pPr>
      <w:r w:rsidRPr="00690A99">
        <w:rPr>
          <w:noProof/>
        </w:rPr>
        <w:drawing>
          <wp:inline distT="0" distB="0" distL="0" distR="0" wp14:anchorId="06DDA143" wp14:editId="7F8033EB">
            <wp:extent cx="5731510" cy="3219450"/>
            <wp:effectExtent l="0" t="0" r="2540" b="0"/>
            <wp:docPr id="13362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3245" name=""/>
                    <pic:cNvPicPr/>
                  </pic:nvPicPr>
                  <pic:blipFill>
                    <a:blip r:embed="rId13"/>
                    <a:stretch>
                      <a:fillRect/>
                    </a:stretch>
                  </pic:blipFill>
                  <pic:spPr>
                    <a:xfrm>
                      <a:off x="0" y="0"/>
                      <a:ext cx="5731510" cy="3219450"/>
                    </a:xfrm>
                    <a:prstGeom prst="rect">
                      <a:avLst/>
                    </a:prstGeom>
                  </pic:spPr>
                </pic:pic>
              </a:graphicData>
            </a:graphic>
          </wp:inline>
        </w:drawing>
      </w:r>
    </w:p>
    <w:p w14:paraId="52D5B9B9" w14:textId="77BA5C41" w:rsidR="0006625A" w:rsidRDefault="0006625A" w:rsidP="0006625A">
      <w:pPr>
        <w:pStyle w:val="Caption"/>
        <w:jc w:val="center"/>
      </w:pPr>
      <w:r>
        <w:t xml:space="preserve">Figure </w:t>
      </w:r>
      <w:r>
        <w:fldChar w:fldCharType="begin"/>
      </w:r>
      <w:r>
        <w:instrText xml:space="preserve"> SEQ Figure \* ARABIC </w:instrText>
      </w:r>
      <w:r>
        <w:fldChar w:fldCharType="separate"/>
      </w:r>
      <w:r w:rsidR="0019014C">
        <w:rPr>
          <w:noProof/>
        </w:rPr>
        <w:t>6</w:t>
      </w:r>
      <w:r>
        <w:rPr>
          <w:noProof/>
        </w:rPr>
        <w:fldChar w:fldCharType="end"/>
      </w:r>
      <w:r>
        <w:t xml:space="preserve"> </w:t>
      </w:r>
      <w:r w:rsidR="00690A99">
        <w:t>Time Analysis</w:t>
      </w:r>
    </w:p>
    <w:p w14:paraId="6C42D30F" w14:textId="77777777" w:rsidR="0006625A" w:rsidRDefault="0006625A" w:rsidP="0049740D">
      <w:pPr>
        <w:rPr>
          <w:rFonts w:ascii="Times New Roman" w:hAnsi="Times New Roman" w:cs="Times New Roman"/>
          <w:b/>
          <w:bCs/>
          <w:noProof/>
          <w:sz w:val="24"/>
          <w:szCs w:val="24"/>
        </w:rPr>
      </w:pPr>
    </w:p>
    <w:p w14:paraId="5AA7EA06" w14:textId="77777777" w:rsidR="0006625A" w:rsidRDefault="00690A99" w:rsidP="0006625A">
      <w:pPr>
        <w:keepNext/>
        <w:jc w:val="center"/>
      </w:pPr>
      <w:r w:rsidRPr="00690A99">
        <w:rPr>
          <w:noProof/>
        </w:rPr>
        <w:lastRenderedPageBreak/>
        <w:drawing>
          <wp:inline distT="0" distB="0" distL="0" distR="0" wp14:anchorId="7454C17E" wp14:editId="728FFA2D">
            <wp:extent cx="5731510" cy="3207385"/>
            <wp:effectExtent l="0" t="0" r="2540" b="0"/>
            <wp:docPr id="179327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74832" name=""/>
                    <pic:cNvPicPr/>
                  </pic:nvPicPr>
                  <pic:blipFill>
                    <a:blip r:embed="rId14"/>
                    <a:stretch>
                      <a:fillRect/>
                    </a:stretch>
                  </pic:blipFill>
                  <pic:spPr>
                    <a:xfrm>
                      <a:off x="0" y="0"/>
                      <a:ext cx="5731510" cy="3207385"/>
                    </a:xfrm>
                    <a:prstGeom prst="rect">
                      <a:avLst/>
                    </a:prstGeom>
                  </pic:spPr>
                </pic:pic>
              </a:graphicData>
            </a:graphic>
          </wp:inline>
        </w:drawing>
      </w:r>
    </w:p>
    <w:p w14:paraId="76C9C084" w14:textId="005C7099" w:rsidR="0006625A" w:rsidRDefault="0006625A" w:rsidP="0006625A">
      <w:pPr>
        <w:pStyle w:val="Caption"/>
        <w:jc w:val="center"/>
        <w:rPr>
          <w:rFonts w:ascii="Times New Roman" w:hAnsi="Times New Roman" w:cs="Times New Roman"/>
          <w:b/>
          <w:bCs/>
          <w:sz w:val="24"/>
          <w:szCs w:val="24"/>
        </w:rPr>
      </w:pPr>
      <w:r>
        <w:t xml:space="preserve">Figure </w:t>
      </w:r>
      <w:r>
        <w:fldChar w:fldCharType="begin"/>
      </w:r>
      <w:r>
        <w:instrText xml:space="preserve"> SEQ Figure \* ARABIC </w:instrText>
      </w:r>
      <w:r>
        <w:fldChar w:fldCharType="separate"/>
      </w:r>
      <w:r w:rsidR="0019014C">
        <w:rPr>
          <w:noProof/>
        </w:rPr>
        <w:t>7</w:t>
      </w:r>
      <w:r>
        <w:rPr>
          <w:noProof/>
        </w:rPr>
        <w:fldChar w:fldCharType="end"/>
      </w:r>
      <w:r>
        <w:t xml:space="preserve"> </w:t>
      </w:r>
      <w:r w:rsidR="00B0002B">
        <w:t>T</w:t>
      </w:r>
      <w:r w:rsidR="00690A99">
        <w:t>own and Property</w:t>
      </w:r>
      <w:r>
        <w:t xml:space="preserve"> Analysis</w:t>
      </w:r>
    </w:p>
    <w:p w14:paraId="34EB8E13" w14:textId="77777777" w:rsidR="0006625A" w:rsidRDefault="00690A99" w:rsidP="0006625A">
      <w:pPr>
        <w:keepNext/>
      </w:pPr>
      <w:r w:rsidRPr="00690A99">
        <w:rPr>
          <w:noProof/>
        </w:rPr>
        <w:drawing>
          <wp:inline distT="0" distB="0" distL="0" distR="0" wp14:anchorId="187D96D9" wp14:editId="2510B81C">
            <wp:extent cx="5731510" cy="3222625"/>
            <wp:effectExtent l="0" t="0" r="2540" b="0"/>
            <wp:docPr id="99726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67824" name=""/>
                    <pic:cNvPicPr/>
                  </pic:nvPicPr>
                  <pic:blipFill>
                    <a:blip r:embed="rId15"/>
                    <a:stretch>
                      <a:fillRect/>
                    </a:stretch>
                  </pic:blipFill>
                  <pic:spPr>
                    <a:xfrm>
                      <a:off x="0" y="0"/>
                      <a:ext cx="5731510" cy="3222625"/>
                    </a:xfrm>
                    <a:prstGeom prst="rect">
                      <a:avLst/>
                    </a:prstGeom>
                  </pic:spPr>
                </pic:pic>
              </a:graphicData>
            </a:graphic>
          </wp:inline>
        </w:drawing>
      </w:r>
    </w:p>
    <w:p w14:paraId="4BB64E23" w14:textId="5B52C3BF" w:rsidR="0049740D" w:rsidRPr="0049740D" w:rsidRDefault="0006625A" w:rsidP="0006625A">
      <w:pPr>
        <w:pStyle w:val="Caption"/>
        <w:jc w:val="center"/>
        <w:rPr>
          <w:rFonts w:ascii="Times New Roman" w:hAnsi="Times New Roman" w:cs="Times New Roman"/>
          <w:b/>
          <w:bCs/>
          <w:sz w:val="24"/>
          <w:szCs w:val="24"/>
        </w:rPr>
      </w:pPr>
      <w:r>
        <w:t xml:space="preserve">Figure </w:t>
      </w:r>
      <w:r>
        <w:fldChar w:fldCharType="begin"/>
      </w:r>
      <w:r>
        <w:instrText xml:space="preserve"> SEQ Figure \* ARABIC </w:instrText>
      </w:r>
      <w:r>
        <w:fldChar w:fldCharType="separate"/>
      </w:r>
      <w:r w:rsidR="0019014C">
        <w:rPr>
          <w:noProof/>
        </w:rPr>
        <w:t>8</w:t>
      </w:r>
      <w:r>
        <w:rPr>
          <w:noProof/>
        </w:rPr>
        <w:fldChar w:fldCharType="end"/>
      </w:r>
      <w:r>
        <w:t xml:space="preserve"> </w:t>
      </w:r>
      <w:r w:rsidR="00690A99">
        <w:t>Valuation</w:t>
      </w:r>
      <w:r>
        <w:t xml:space="preserve"> </w:t>
      </w:r>
      <w:r w:rsidR="00690A99">
        <w:t>Insights</w:t>
      </w:r>
    </w:p>
    <w:p w14:paraId="2BE06963" w14:textId="77777777" w:rsidR="00812B32" w:rsidRDefault="00812B32" w:rsidP="00812B32">
      <w:pPr>
        <w:rPr>
          <w:rFonts w:ascii="Times New Roman" w:hAnsi="Times New Roman" w:cs="Times New Roman"/>
          <w:b/>
          <w:bCs/>
          <w:sz w:val="24"/>
          <w:szCs w:val="24"/>
        </w:rPr>
      </w:pPr>
      <w:r>
        <w:rPr>
          <w:rFonts w:ascii="Times New Roman" w:hAnsi="Times New Roman" w:cs="Times New Roman"/>
          <w:b/>
          <w:bCs/>
          <w:sz w:val="24"/>
          <w:szCs w:val="24"/>
        </w:rPr>
        <w:t>Key Questions to Answer:</w:t>
      </w:r>
    </w:p>
    <w:p w14:paraId="5B37B82E" w14:textId="4568DAD6" w:rsidR="001D35F5" w:rsidRDefault="00010F8F" w:rsidP="001D35F5">
      <w:pPr>
        <w:pStyle w:val="ListParagraph"/>
        <w:numPr>
          <w:ilvl w:val="0"/>
          <w:numId w:val="4"/>
        </w:numPr>
        <w:rPr>
          <w:rFonts w:ascii="Times New Roman" w:hAnsi="Times New Roman" w:cs="Times New Roman"/>
          <w:b/>
          <w:bCs/>
          <w:sz w:val="24"/>
          <w:szCs w:val="24"/>
        </w:rPr>
      </w:pPr>
      <w:r w:rsidRPr="00010F8F">
        <w:rPr>
          <w:rFonts w:ascii="Times New Roman" w:hAnsi="Times New Roman" w:cs="Times New Roman"/>
          <w:b/>
          <w:bCs/>
          <w:sz w:val="24"/>
          <w:szCs w:val="24"/>
        </w:rPr>
        <w:t>Which crime categories occur most frequently across the city</w:t>
      </w:r>
      <w:r w:rsidR="001D35F5" w:rsidRPr="001D35F5">
        <w:rPr>
          <w:rFonts w:ascii="Times New Roman" w:hAnsi="Times New Roman" w:cs="Times New Roman"/>
          <w:b/>
          <w:bCs/>
          <w:sz w:val="24"/>
          <w:szCs w:val="24"/>
        </w:rPr>
        <w:t>?</w:t>
      </w:r>
    </w:p>
    <w:p w14:paraId="19FF759D" w14:textId="2DDFCD15" w:rsidR="00010F8F" w:rsidRDefault="00010F8F" w:rsidP="00010F8F">
      <w:pPr>
        <w:pStyle w:val="NormalWeb"/>
        <w:numPr>
          <w:ilvl w:val="0"/>
          <w:numId w:val="35"/>
        </w:numPr>
      </w:pPr>
      <w:r>
        <w:t>Property</w:t>
      </w:r>
      <w:r>
        <w:rPr>
          <w:rStyle w:val="Strong"/>
          <w:rFonts w:eastAsiaTheme="majorEastAsia"/>
        </w:rPr>
        <w:t xml:space="preserve"> crimes</w:t>
      </w:r>
      <w:r>
        <w:t xml:space="preserve"> (Burglary, Theft, Vehicle Theft) account for </w:t>
      </w:r>
      <w:r>
        <w:rPr>
          <w:rStyle w:val="Strong"/>
          <w:rFonts w:eastAsiaTheme="majorEastAsia"/>
        </w:rPr>
        <w:t>~45–50% of total reported crimes</w:t>
      </w:r>
      <w:r>
        <w:t>, making them the most frequent category.</w:t>
      </w:r>
    </w:p>
    <w:p w14:paraId="784FC5C6" w14:textId="4CD2B2EA" w:rsidR="00010F8F" w:rsidRDefault="00010F8F" w:rsidP="00010F8F">
      <w:pPr>
        <w:pStyle w:val="NormalWeb"/>
        <w:numPr>
          <w:ilvl w:val="0"/>
          <w:numId w:val="35"/>
        </w:numPr>
      </w:pPr>
      <w:r>
        <w:t>Violent</w:t>
      </w:r>
      <w:r>
        <w:rPr>
          <w:rStyle w:val="Strong"/>
          <w:rFonts w:eastAsiaTheme="majorEastAsia"/>
        </w:rPr>
        <w:t xml:space="preserve"> crimes</w:t>
      </w:r>
      <w:r>
        <w:t xml:space="preserve"> (Assault, Robbery, Homicide) contribute </w:t>
      </w:r>
      <w:r>
        <w:rPr>
          <w:rStyle w:val="Strong"/>
          <w:rFonts w:eastAsiaTheme="majorEastAsia"/>
        </w:rPr>
        <w:t>~25–30%</w:t>
      </w:r>
      <w:r>
        <w:t xml:space="preserve"> of total cases.</w:t>
      </w:r>
    </w:p>
    <w:p w14:paraId="27633EEA" w14:textId="2A38A15A" w:rsidR="00010F8F" w:rsidRDefault="00010F8F" w:rsidP="00010F8F">
      <w:pPr>
        <w:pStyle w:val="NormalWeb"/>
        <w:numPr>
          <w:ilvl w:val="0"/>
          <w:numId w:val="35"/>
        </w:numPr>
      </w:pPr>
      <w:r>
        <w:t xml:space="preserve"> Other</w:t>
      </w:r>
      <w:r>
        <w:rPr>
          <w:rStyle w:val="Strong"/>
          <w:rFonts w:eastAsiaTheme="majorEastAsia"/>
        </w:rPr>
        <w:t xml:space="preserve"> crimes</w:t>
      </w:r>
      <w:r>
        <w:t xml:space="preserve"> (Fraud, Vandalism, Narcotics, Miscellaneous) form the remaining </w:t>
      </w:r>
      <w:r>
        <w:rPr>
          <w:rStyle w:val="Strong"/>
          <w:rFonts w:eastAsiaTheme="majorEastAsia"/>
        </w:rPr>
        <w:t>~20–25%</w:t>
      </w:r>
      <w:r>
        <w:t>.</w:t>
      </w:r>
    </w:p>
    <w:p w14:paraId="7C468E11" w14:textId="74946D64" w:rsidR="00812B32" w:rsidRDefault="00010F8F" w:rsidP="00812B32">
      <w:pPr>
        <w:pStyle w:val="ListParagraph"/>
        <w:numPr>
          <w:ilvl w:val="0"/>
          <w:numId w:val="4"/>
        </w:numPr>
        <w:rPr>
          <w:rFonts w:ascii="Times New Roman" w:hAnsi="Times New Roman" w:cs="Times New Roman"/>
          <w:b/>
          <w:bCs/>
          <w:sz w:val="24"/>
          <w:szCs w:val="24"/>
        </w:rPr>
      </w:pPr>
      <w:r w:rsidRPr="00010F8F">
        <w:rPr>
          <w:rFonts w:ascii="Times New Roman" w:hAnsi="Times New Roman" w:cs="Times New Roman"/>
          <w:b/>
          <w:bCs/>
          <w:sz w:val="24"/>
          <w:szCs w:val="24"/>
        </w:rPr>
        <w:lastRenderedPageBreak/>
        <w:t>Which areas experience the highest crime density</w:t>
      </w:r>
      <w:r w:rsidR="00812B32" w:rsidRPr="00812B32">
        <w:rPr>
          <w:rFonts w:ascii="Times New Roman" w:hAnsi="Times New Roman" w:cs="Times New Roman"/>
          <w:b/>
          <w:bCs/>
          <w:sz w:val="24"/>
          <w:szCs w:val="24"/>
        </w:rPr>
        <w:t>?</w:t>
      </w:r>
    </w:p>
    <w:p w14:paraId="52A8F947" w14:textId="3F7E4950" w:rsidR="00010F8F" w:rsidRDefault="00010F8F" w:rsidP="00010F8F">
      <w:pPr>
        <w:pStyle w:val="NormalWeb"/>
        <w:numPr>
          <w:ilvl w:val="0"/>
          <w:numId w:val="35"/>
        </w:numPr>
      </w:pPr>
      <w:r>
        <w:t>Top</w:t>
      </w:r>
      <w:r>
        <w:rPr>
          <w:rStyle w:val="Strong"/>
          <w:rFonts w:eastAsiaTheme="majorEastAsia"/>
        </w:rPr>
        <w:t xml:space="preserve"> 5 areas contribute ~35–40% of total crimes</w:t>
      </w:r>
      <w:r>
        <w:t>, showing strong geographic concentration.</w:t>
      </w:r>
    </w:p>
    <w:p w14:paraId="37700524" w14:textId="71322A93" w:rsidR="00010F8F" w:rsidRDefault="00010F8F" w:rsidP="00010F8F">
      <w:pPr>
        <w:pStyle w:val="NormalWeb"/>
        <w:numPr>
          <w:ilvl w:val="0"/>
          <w:numId w:val="35"/>
        </w:numPr>
      </w:pPr>
      <w:r>
        <w:t>High</w:t>
      </w:r>
      <w:r>
        <w:t xml:space="preserve">-density areas record </w:t>
      </w:r>
      <w:r>
        <w:rPr>
          <w:rStyle w:val="Strong"/>
          <w:rFonts w:eastAsiaTheme="majorEastAsia"/>
        </w:rPr>
        <w:t>2–3× higher crime counts</w:t>
      </w:r>
      <w:r>
        <w:t xml:space="preserve"> than the city average.</w:t>
      </w:r>
    </w:p>
    <w:p w14:paraId="5F820294" w14:textId="0302A07A" w:rsidR="00010F8F" w:rsidRDefault="00010F8F" w:rsidP="00010F8F">
      <w:pPr>
        <w:pStyle w:val="NormalWeb"/>
        <w:numPr>
          <w:ilvl w:val="0"/>
          <w:numId w:val="35"/>
        </w:numPr>
      </w:pPr>
      <w:r>
        <w:t>These</w:t>
      </w:r>
      <w:r>
        <w:t xml:space="preserve"> areas also show </w:t>
      </w:r>
      <w:r>
        <w:rPr>
          <w:rStyle w:val="Strong"/>
          <w:rFonts w:eastAsiaTheme="majorEastAsia"/>
        </w:rPr>
        <w:t>higher unresolved case ratios (~10–15% higher)</w:t>
      </w:r>
      <w:r>
        <w:t xml:space="preserve"> compared to low-crime regions.</w:t>
      </w:r>
    </w:p>
    <w:p w14:paraId="117F95F4" w14:textId="236E7D9C" w:rsidR="00812B32" w:rsidRDefault="00010F8F" w:rsidP="00812B32">
      <w:pPr>
        <w:pStyle w:val="ListParagraph"/>
        <w:numPr>
          <w:ilvl w:val="0"/>
          <w:numId w:val="4"/>
        </w:numPr>
        <w:rPr>
          <w:rFonts w:ascii="Times New Roman" w:hAnsi="Times New Roman" w:cs="Times New Roman"/>
          <w:b/>
          <w:bCs/>
          <w:sz w:val="24"/>
          <w:szCs w:val="24"/>
        </w:rPr>
      </w:pPr>
      <w:r>
        <w:rPr>
          <w:rFonts w:ascii="Times New Roman" w:hAnsi="Times New Roman" w:cs="Times New Roman"/>
          <w:b/>
          <w:bCs/>
          <w:sz w:val="24"/>
          <w:szCs w:val="24"/>
        </w:rPr>
        <w:t>W</w:t>
      </w:r>
      <w:r w:rsidRPr="00010F8F">
        <w:rPr>
          <w:rFonts w:ascii="Times New Roman" w:hAnsi="Times New Roman" w:cs="Times New Roman"/>
          <w:b/>
          <w:bCs/>
          <w:sz w:val="24"/>
          <w:szCs w:val="24"/>
        </w:rPr>
        <w:t>hat weapons and premises are most commonly involved</w:t>
      </w:r>
      <w:r w:rsidR="00812B32" w:rsidRPr="00812B32">
        <w:rPr>
          <w:rFonts w:ascii="Times New Roman" w:hAnsi="Times New Roman" w:cs="Times New Roman"/>
          <w:b/>
          <w:bCs/>
          <w:sz w:val="24"/>
          <w:szCs w:val="24"/>
        </w:rPr>
        <w:t>?</w:t>
      </w:r>
    </w:p>
    <w:p w14:paraId="77B5CF93" w14:textId="1B718829" w:rsidR="00010F8F" w:rsidRDefault="00010F8F" w:rsidP="00010F8F">
      <w:pPr>
        <w:pStyle w:val="NormalWeb"/>
        <w:numPr>
          <w:ilvl w:val="0"/>
          <w:numId w:val="35"/>
        </w:numPr>
      </w:pPr>
      <w:r>
        <w:rPr>
          <w:rStyle w:val="Strong"/>
          <w:rFonts w:eastAsiaTheme="majorEastAsia"/>
        </w:rPr>
        <w:t>Hands / bodily force</w:t>
      </w:r>
      <w:r>
        <w:t xml:space="preserve"> involved in </w:t>
      </w:r>
      <w:r>
        <w:rPr>
          <w:rStyle w:val="Strong"/>
          <w:rFonts w:eastAsiaTheme="majorEastAsia"/>
        </w:rPr>
        <w:t>~40%</w:t>
      </w:r>
      <w:r>
        <w:t xml:space="preserve"> of cases.</w:t>
      </w:r>
    </w:p>
    <w:p w14:paraId="14E9324A" w14:textId="02080C40" w:rsidR="00010F8F" w:rsidRDefault="00010F8F" w:rsidP="00010F8F">
      <w:pPr>
        <w:pStyle w:val="NormalWeb"/>
        <w:numPr>
          <w:ilvl w:val="0"/>
          <w:numId w:val="35"/>
        </w:numPr>
      </w:pPr>
      <w:r>
        <w:rPr>
          <w:rStyle w:val="Strong"/>
          <w:rFonts w:eastAsiaTheme="majorEastAsia"/>
        </w:rPr>
        <w:t>Unknown / no weapon</w:t>
      </w:r>
      <w:r>
        <w:t xml:space="preserve"> accounts for </w:t>
      </w:r>
      <w:r>
        <w:rPr>
          <w:rStyle w:val="Strong"/>
          <w:rFonts w:eastAsiaTheme="majorEastAsia"/>
        </w:rPr>
        <w:t>~25–30%</w:t>
      </w:r>
      <w:r>
        <w:t>.</w:t>
      </w:r>
    </w:p>
    <w:p w14:paraId="513B0C56" w14:textId="11328C76" w:rsidR="00010F8F" w:rsidRDefault="00010F8F" w:rsidP="00010F8F">
      <w:pPr>
        <w:pStyle w:val="NormalWeb"/>
        <w:numPr>
          <w:ilvl w:val="0"/>
          <w:numId w:val="35"/>
        </w:numPr>
      </w:pPr>
      <w:r>
        <w:rPr>
          <w:rStyle w:val="Strong"/>
          <w:rFonts w:eastAsiaTheme="majorEastAsia"/>
        </w:rPr>
        <w:t>Firearms &amp; knives combined</w:t>
      </w:r>
      <w:r>
        <w:t xml:space="preserve"> make up </w:t>
      </w:r>
      <w:r>
        <w:rPr>
          <w:rStyle w:val="Strong"/>
          <w:rFonts w:eastAsiaTheme="majorEastAsia"/>
        </w:rPr>
        <w:t>~15–20%</w:t>
      </w:r>
      <w:r>
        <w:t>, but contribute disproportionately to severe crimes.</w:t>
      </w:r>
    </w:p>
    <w:p w14:paraId="10861C40" w14:textId="17EFA2E0" w:rsidR="003F0990" w:rsidRDefault="00010F8F" w:rsidP="003F0990">
      <w:pPr>
        <w:pStyle w:val="ListParagraph"/>
        <w:numPr>
          <w:ilvl w:val="0"/>
          <w:numId w:val="4"/>
        </w:numPr>
        <w:rPr>
          <w:rFonts w:ascii="Times New Roman" w:hAnsi="Times New Roman" w:cs="Times New Roman"/>
          <w:b/>
          <w:bCs/>
          <w:sz w:val="24"/>
          <w:szCs w:val="24"/>
        </w:rPr>
      </w:pPr>
      <w:r w:rsidRPr="00010F8F">
        <w:rPr>
          <w:rFonts w:ascii="Times New Roman" w:hAnsi="Times New Roman" w:cs="Times New Roman"/>
          <w:b/>
          <w:bCs/>
          <w:sz w:val="24"/>
          <w:szCs w:val="24"/>
        </w:rPr>
        <w:t>What percentage of crimes are resolved vs pending</w:t>
      </w:r>
      <w:r w:rsidR="003F0990" w:rsidRPr="003F0990">
        <w:rPr>
          <w:rFonts w:ascii="Times New Roman" w:hAnsi="Times New Roman" w:cs="Times New Roman"/>
          <w:b/>
          <w:bCs/>
          <w:sz w:val="24"/>
          <w:szCs w:val="24"/>
        </w:rPr>
        <w:t>?</w:t>
      </w:r>
    </w:p>
    <w:p w14:paraId="146C6986" w14:textId="42604B5F" w:rsidR="00010F8F" w:rsidRDefault="00010F8F" w:rsidP="00010F8F">
      <w:pPr>
        <w:pStyle w:val="NormalWeb"/>
        <w:numPr>
          <w:ilvl w:val="0"/>
          <w:numId w:val="35"/>
        </w:numPr>
      </w:pPr>
      <w:r>
        <w:rPr>
          <w:rStyle w:val="Strong"/>
          <w:rFonts w:eastAsiaTheme="majorEastAsia"/>
        </w:rPr>
        <w:t>Resolved / closed cases</w:t>
      </w:r>
      <w:r>
        <w:t xml:space="preserve">: </w:t>
      </w:r>
      <w:r>
        <w:rPr>
          <w:rStyle w:val="Strong"/>
          <w:rFonts w:eastAsiaTheme="majorEastAsia"/>
        </w:rPr>
        <w:t>~55–60%</w:t>
      </w:r>
    </w:p>
    <w:p w14:paraId="1E190702" w14:textId="6DBB28A1" w:rsidR="00010F8F" w:rsidRDefault="00010F8F" w:rsidP="00010F8F">
      <w:pPr>
        <w:pStyle w:val="NormalWeb"/>
        <w:numPr>
          <w:ilvl w:val="0"/>
          <w:numId w:val="35"/>
        </w:numPr>
      </w:pPr>
      <w:r>
        <w:rPr>
          <w:rStyle w:val="Strong"/>
          <w:rFonts w:eastAsiaTheme="majorEastAsia"/>
        </w:rPr>
        <w:t>Pending / under investigation</w:t>
      </w:r>
      <w:r>
        <w:t xml:space="preserve">: </w:t>
      </w:r>
      <w:r>
        <w:rPr>
          <w:rStyle w:val="Strong"/>
          <w:rFonts w:eastAsiaTheme="majorEastAsia"/>
        </w:rPr>
        <w:t>~35–40%</w:t>
      </w:r>
    </w:p>
    <w:p w14:paraId="412E9C96" w14:textId="03DCF5DE" w:rsidR="00010F8F" w:rsidRDefault="00010F8F" w:rsidP="00010F8F">
      <w:pPr>
        <w:pStyle w:val="NormalWeb"/>
        <w:numPr>
          <w:ilvl w:val="0"/>
          <w:numId w:val="35"/>
        </w:numPr>
      </w:pPr>
      <w:r>
        <w:rPr>
          <w:rStyle w:val="Strong"/>
          <w:rFonts w:eastAsiaTheme="majorEastAsia"/>
        </w:rPr>
        <w:t>Other statuses (court hearing, transferred, unknown)</w:t>
      </w:r>
      <w:r>
        <w:t xml:space="preserve">: </w:t>
      </w:r>
      <w:r>
        <w:rPr>
          <w:rStyle w:val="Strong"/>
          <w:rFonts w:eastAsiaTheme="majorEastAsia"/>
        </w:rPr>
        <w:t>~5–10%</w:t>
      </w:r>
    </w:p>
    <w:p w14:paraId="096CA554" w14:textId="39BD8ACE" w:rsidR="003F0990" w:rsidRDefault="00010F8F" w:rsidP="003F0990">
      <w:pPr>
        <w:pStyle w:val="ListParagraph"/>
        <w:numPr>
          <w:ilvl w:val="0"/>
          <w:numId w:val="4"/>
        </w:numPr>
        <w:rPr>
          <w:rFonts w:ascii="Times New Roman" w:hAnsi="Times New Roman" w:cs="Times New Roman"/>
          <w:b/>
          <w:bCs/>
          <w:sz w:val="24"/>
          <w:szCs w:val="24"/>
        </w:rPr>
      </w:pPr>
      <w:r w:rsidRPr="00010F8F">
        <w:rPr>
          <w:rFonts w:ascii="Times New Roman" w:hAnsi="Times New Roman" w:cs="Times New Roman"/>
          <w:b/>
          <w:bCs/>
          <w:sz w:val="24"/>
          <w:szCs w:val="24"/>
        </w:rPr>
        <w:t>Which crime categories have the highest unresolved cases</w:t>
      </w:r>
      <w:r w:rsidR="003F0990" w:rsidRPr="003F0990">
        <w:rPr>
          <w:rFonts w:ascii="Times New Roman" w:hAnsi="Times New Roman" w:cs="Times New Roman"/>
          <w:b/>
          <w:bCs/>
          <w:sz w:val="24"/>
          <w:szCs w:val="24"/>
        </w:rPr>
        <w:t>?</w:t>
      </w:r>
    </w:p>
    <w:p w14:paraId="1DD3DEA2" w14:textId="35A5C8D6" w:rsidR="00010F8F" w:rsidRDefault="00010F8F" w:rsidP="00010F8F">
      <w:pPr>
        <w:pStyle w:val="NormalWeb"/>
        <w:numPr>
          <w:ilvl w:val="0"/>
          <w:numId w:val="35"/>
        </w:numPr>
      </w:pPr>
      <w:r>
        <w:rPr>
          <w:rStyle w:val="Strong"/>
          <w:rFonts w:eastAsiaTheme="majorEastAsia"/>
        </w:rPr>
        <w:t>Property crimes</w:t>
      </w:r>
      <w:r>
        <w:t xml:space="preserve"> show the </w:t>
      </w:r>
      <w:r>
        <w:rPr>
          <w:rStyle w:val="Strong"/>
          <w:rFonts w:eastAsiaTheme="majorEastAsia"/>
        </w:rPr>
        <w:t>highest unresolved volume</w:t>
      </w:r>
      <w:r>
        <w:t xml:space="preserve">, accounting for </w:t>
      </w:r>
      <w:r>
        <w:rPr>
          <w:rStyle w:val="Strong"/>
          <w:rFonts w:eastAsiaTheme="majorEastAsia"/>
        </w:rPr>
        <w:t>~50% of all pending cases</w:t>
      </w:r>
      <w:r>
        <w:t>.</w:t>
      </w:r>
    </w:p>
    <w:p w14:paraId="6410A6B2" w14:textId="1A50C8C1" w:rsidR="00010F8F" w:rsidRDefault="00010F8F" w:rsidP="00010F8F">
      <w:pPr>
        <w:pStyle w:val="NormalWeb"/>
        <w:numPr>
          <w:ilvl w:val="0"/>
          <w:numId w:val="35"/>
        </w:numPr>
      </w:pPr>
      <w:r>
        <w:rPr>
          <w:rStyle w:val="Strong"/>
          <w:rFonts w:eastAsiaTheme="majorEastAsia"/>
        </w:rPr>
        <w:t>Fraud &amp; financial crimes</w:t>
      </w:r>
      <w:r>
        <w:t xml:space="preserve"> have the </w:t>
      </w:r>
      <w:r>
        <w:rPr>
          <w:rStyle w:val="Strong"/>
          <w:rFonts w:eastAsiaTheme="majorEastAsia"/>
        </w:rPr>
        <w:t>lowest resolution rate (~45–50%)</w:t>
      </w:r>
      <w:r>
        <w:t>.</w:t>
      </w:r>
    </w:p>
    <w:p w14:paraId="6DD7DD31" w14:textId="4E06B2E1" w:rsidR="00010F8F" w:rsidRDefault="00010F8F" w:rsidP="00010F8F">
      <w:pPr>
        <w:pStyle w:val="NormalWeb"/>
        <w:numPr>
          <w:ilvl w:val="0"/>
          <w:numId w:val="35"/>
        </w:numPr>
      </w:pPr>
      <w:r>
        <w:rPr>
          <w:rStyle w:val="Strong"/>
          <w:rFonts w:eastAsiaTheme="majorEastAsia"/>
        </w:rPr>
        <w:t>Violent crimes</w:t>
      </w:r>
      <w:r>
        <w:t xml:space="preserve"> have </w:t>
      </w:r>
      <w:r>
        <w:rPr>
          <w:rStyle w:val="Strong"/>
          <w:rFonts w:eastAsiaTheme="majorEastAsia"/>
        </w:rPr>
        <w:t>higher resolution rates (~65–75%)</w:t>
      </w:r>
      <w:r>
        <w:t>, but still contribute significantly to backlog due to severity.</w:t>
      </w:r>
    </w:p>
    <w:p w14:paraId="7367F8CF" w14:textId="14F6A763" w:rsidR="003F0990" w:rsidRDefault="00010F8F" w:rsidP="003F0990">
      <w:pPr>
        <w:pStyle w:val="ListParagraph"/>
        <w:numPr>
          <w:ilvl w:val="0"/>
          <w:numId w:val="4"/>
        </w:numPr>
        <w:rPr>
          <w:rFonts w:ascii="Times New Roman" w:hAnsi="Times New Roman" w:cs="Times New Roman"/>
          <w:b/>
          <w:bCs/>
          <w:sz w:val="24"/>
          <w:szCs w:val="24"/>
        </w:rPr>
      </w:pPr>
      <w:r w:rsidRPr="00010F8F">
        <w:rPr>
          <w:rFonts w:ascii="Times New Roman" w:hAnsi="Times New Roman" w:cs="Times New Roman"/>
          <w:b/>
          <w:bCs/>
          <w:sz w:val="24"/>
          <w:szCs w:val="24"/>
        </w:rPr>
        <w:t>Are serious crimes being resolved at the same rate as minor crimes</w:t>
      </w:r>
      <w:r w:rsidR="0049740D" w:rsidRPr="0049740D">
        <w:rPr>
          <w:rFonts w:ascii="Times New Roman" w:hAnsi="Times New Roman" w:cs="Times New Roman"/>
          <w:b/>
          <w:bCs/>
          <w:sz w:val="24"/>
          <w:szCs w:val="24"/>
        </w:rPr>
        <w:t>?</w:t>
      </w:r>
    </w:p>
    <w:p w14:paraId="14D56824" w14:textId="79929C2C" w:rsidR="00010F8F" w:rsidRPr="00010F8F" w:rsidRDefault="00010F8F" w:rsidP="00010F8F">
      <w:pPr>
        <w:pStyle w:val="NormalWeb"/>
        <w:numPr>
          <w:ilvl w:val="0"/>
          <w:numId w:val="35"/>
        </w:numPr>
        <w:rPr>
          <w:b/>
          <w:bCs/>
        </w:rPr>
      </w:pPr>
      <w:r w:rsidRPr="00010F8F">
        <w:rPr>
          <w:b/>
          <w:bCs/>
        </w:rPr>
        <w:t>Serious crimes receive faster investigative closure</w:t>
      </w:r>
      <w:r w:rsidRPr="00010F8F">
        <w:t>, while minor crimes accumulate backlog due to volume and limited resources.</w:t>
      </w:r>
    </w:p>
    <w:p w14:paraId="0177F4B2" w14:textId="7E1303FA" w:rsidR="00010F8F" w:rsidRDefault="00010F8F" w:rsidP="00010F8F">
      <w:pPr>
        <w:pStyle w:val="NormalWeb"/>
        <w:numPr>
          <w:ilvl w:val="0"/>
          <w:numId w:val="35"/>
        </w:numPr>
      </w:pPr>
      <w:r>
        <w:rPr>
          <w:b/>
          <w:bCs/>
        </w:rPr>
        <w:t>S</w:t>
      </w:r>
      <w:r w:rsidRPr="00010F8F">
        <w:rPr>
          <w:b/>
          <w:bCs/>
        </w:rPr>
        <w:t>erious / Violent Crimes</w:t>
      </w:r>
      <w:r w:rsidRPr="00010F8F">
        <w:t>: 70%-75%</w:t>
      </w:r>
    </w:p>
    <w:p w14:paraId="39CD34FC" w14:textId="54A7D1C9" w:rsidR="00010F8F" w:rsidRPr="00010F8F" w:rsidRDefault="00010F8F" w:rsidP="00010F8F">
      <w:pPr>
        <w:pStyle w:val="NormalWeb"/>
        <w:numPr>
          <w:ilvl w:val="0"/>
          <w:numId w:val="35"/>
        </w:numPr>
      </w:pPr>
      <w:r>
        <w:rPr>
          <w:b/>
          <w:bCs/>
        </w:rPr>
        <w:t>Property/Minor Crime</w:t>
      </w:r>
      <w:r w:rsidRPr="00010F8F">
        <w:t>:</w:t>
      </w:r>
      <w:r>
        <w:t xml:space="preserve"> 50%-60%</w:t>
      </w:r>
    </w:p>
    <w:p w14:paraId="67DD191D" w14:textId="77777777" w:rsidR="0049740D" w:rsidRDefault="0049740D" w:rsidP="000304BF">
      <w:pPr>
        <w:rPr>
          <w:rFonts w:ascii="Times New Roman" w:hAnsi="Times New Roman" w:cs="Times New Roman"/>
          <w:b/>
          <w:bCs/>
          <w:sz w:val="24"/>
          <w:szCs w:val="24"/>
        </w:rPr>
      </w:pPr>
      <w:r>
        <w:rPr>
          <w:rFonts w:ascii="Times New Roman" w:hAnsi="Times New Roman" w:cs="Times New Roman"/>
          <w:b/>
          <w:bCs/>
          <w:sz w:val="24"/>
          <w:szCs w:val="24"/>
        </w:rPr>
        <w:t>Key Insights:</w:t>
      </w:r>
    </w:p>
    <w:p w14:paraId="5C1D549A" w14:textId="77777777" w:rsidR="00010F8F" w:rsidRPr="00010F8F" w:rsidRDefault="00010F8F" w:rsidP="00010F8F">
      <w:pPr>
        <w:numPr>
          <w:ilvl w:val="0"/>
          <w:numId w:val="36"/>
        </w:numPr>
        <w:rPr>
          <w:rFonts w:ascii="Times New Roman" w:hAnsi="Times New Roman" w:cs="Times New Roman"/>
          <w:sz w:val="24"/>
          <w:szCs w:val="24"/>
        </w:rPr>
      </w:pPr>
      <w:r w:rsidRPr="00010F8F">
        <w:rPr>
          <w:rFonts w:ascii="Times New Roman" w:hAnsi="Times New Roman" w:cs="Times New Roman"/>
          <w:sz w:val="24"/>
          <w:szCs w:val="24"/>
        </w:rPr>
        <w:t xml:space="preserve">Theft-related crimes contribute the </w:t>
      </w:r>
      <w:r w:rsidRPr="00010F8F">
        <w:rPr>
          <w:rFonts w:ascii="Times New Roman" w:hAnsi="Times New Roman" w:cs="Times New Roman"/>
          <w:b/>
          <w:bCs/>
          <w:sz w:val="24"/>
          <w:szCs w:val="24"/>
        </w:rPr>
        <w:t>highest overall volume</w:t>
      </w:r>
      <w:r w:rsidRPr="00010F8F">
        <w:rPr>
          <w:rFonts w:ascii="Times New Roman" w:hAnsi="Times New Roman" w:cs="Times New Roman"/>
          <w:sz w:val="24"/>
          <w:szCs w:val="24"/>
        </w:rPr>
        <w:t xml:space="preserve">, but show </w:t>
      </w:r>
      <w:r w:rsidRPr="00010F8F">
        <w:rPr>
          <w:rFonts w:ascii="Times New Roman" w:hAnsi="Times New Roman" w:cs="Times New Roman"/>
          <w:b/>
          <w:bCs/>
          <w:sz w:val="24"/>
          <w:szCs w:val="24"/>
        </w:rPr>
        <w:t>lower resolution rates</w:t>
      </w:r>
      <w:r w:rsidRPr="00010F8F">
        <w:rPr>
          <w:rFonts w:ascii="Times New Roman" w:hAnsi="Times New Roman" w:cs="Times New Roman"/>
          <w:sz w:val="24"/>
          <w:szCs w:val="24"/>
        </w:rPr>
        <w:t>.</w:t>
      </w:r>
    </w:p>
    <w:p w14:paraId="6C439081" w14:textId="77777777" w:rsidR="00010F8F" w:rsidRPr="00010F8F" w:rsidRDefault="00010F8F" w:rsidP="00010F8F">
      <w:pPr>
        <w:numPr>
          <w:ilvl w:val="0"/>
          <w:numId w:val="36"/>
        </w:numPr>
        <w:rPr>
          <w:rFonts w:ascii="Times New Roman" w:hAnsi="Times New Roman" w:cs="Times New Roman"/>
          <w:sz w:val="24"/>
          <w:szCs w:val="24"/>
        </w:rPr>
      </w:pPr>
      <w:r w:rsidRPr="00010F8F">
        <w:rPr>
          <w:rFonts w:ascii="Times New Roman" w:hAnsi="Times New Roman" w:cs="Times New Roman"/>
          <w:sz w:val="24"/>
          <w:szCs w:val="24"/>
        </w:rPr>
        <w:t xml:space="preserve">Violent crimes (assault, robbery) have </w:t>
      </w:r>
      <w:r w:rsidRPr="00010F8F">
        <w:rPr>
          <w:rFonts w:ascii="Times New Roman" w:hAnsi="Times New Roman" w:cs="Times New Roman"/>
          <w:b/>
          <w:bCs/>
          <w:sz w:val="24"/>
          <w:szCs w:val="24"/>
        </w:rPr>
        <w:t>higher arrest rates</w:t>
      </w:r>
      <w:r w:rsidRPr="00010F8F">
        <w:rPr>
          <w:rFonts w:ascii="Times New Roman" w:hAnsi="Times New Roman" w:cs="Times New Roman"/>
          <w:sz w:val="24"/>
          <w:szCs w:val="24"/>
        </w:rPr>
        <w:t xml:space="preserve"> but still significant pending cases.</w:t>
      </w:r>
    </w:p>
    <w:p w14:paraId="770B88AA" w14:textId="77777777" w:rsidR="00010F8F" w:rsidRPr="00010F8F" w:rsidRDefault="00010F8F" w:rsidP="00010F8F">
      <w:pPr>
        <w:numPr>
          <w:ilvl w:val="0"/>
          <w:numId w:val="36"/>
        </w:numPr>
        <w:rPr>
          <w:rFonts w:ascii="Times New Roman" w:hAnsi="Times New Roman" w:cs="Times New Roman"/>
          <w:sz w:val="24"/>
          <w:szCs w:val="24"/>
        </w:rPr>
      </w:pPr>
      <w:r w:rsidRPr="00010F8F">
        <w:rPr>
          <w:rFonts w:ascii="Times New Roman" w:hAnsi="Times New Roman" w:cs="Times New Roman"/>
          <w:sz w:val="24"/>
          <w:szCs w:val="24"/>
        </w:rPr>
        <w:t xml:space="preserve">Certain crime categories consistently remain </w:t>
      </w:r>
      <w:r w:rsidRPr="00010F8F">
        <w:rPr>
          <w:rFonts w:ascii="Times New Roman" w:hAnsi="Times New Roman" w:cs="Times New Roman"/>
          <w:b/>
          <w:bCs/>
          <w:sz w:val="24"/>
          <w:szCs w:val="24"/>
        </w:rPr>
        <w:t>under investigation</w:t>
      </w:r>
      <w:r w:rsidRPr="00010F8F">
        <w:rPr>
          <w:rFonts w:ascii="Times New Roman" w:hAnsi="Times New Roman" w:cs="Times New Roman"/>
          <w:sz w:val="24"/>
          <w:szCs w:val="24"/>
        </w:rPr>
        <w:t>, indicating systemic delays.</w:t>
      </w:r>
    </w:p>
    <w:p w14:paraId="1086DFDE" w14:textId="77777777" w:rsidR="00010F8F" w:rsidRPr="00010F8F" w:rsidRDefault="00010F8F" w:rsidP="00010F8F">
      <w:pPr>
        <w:numPr>
          <w:ilvl w:val="0"/>
          <w:numId w:val="36"/>
        </w:numPr>
        <w:rPr>
          <w:rFonts w:ascii="Times New Roman" w:hAnsi="Times New Roman" w:cs="Times New Roman"/>
          <w:sz w:val="24"/>
          <w:szCs w:val="24"/>
        </w:rPr>
      </w:pPr>
      <w:r w:rsidRPr="00010F8F">
        <w:rPr>
          <w:rFonts w:ascii="Times New Roman" w:hAnsi="Times New Roman" w:cs="Times New Roman"/>
          <w:sz w:val="24"/>
          <w:szCs w:val="24"/>
        </w:rPr>
        <w:t>High-volume crime types do not always correlate with high closure rates.</w:t>
      </w:r>
    </w:p>
    <w:p w14:paraId="6C4BEF26" w14:textId="77777777" w:rsidR="00010F8F" w:rsidRDefault="00010F8F" w:rsidP="000304BF">
      <w:pPr>
        <w:numPr>
          <w:ilvl w:val="0"/>
          <w:numId w:val="36"/>
        </w:numPr>
        <w:rPr>
          <w:rFonts w:ascii="Times New Roman" w:hAnsi="Times New Roman" w:cs="Times New Roman"/>
          <w:sz w:val="24"/>
          <w:szCs w:val="24"/>
        </w:rPr>
      </w:pPr>
      <w:r w:rsidRPr="00010F8F">
        <w:rPr>
          <w:rFonts w:ascii="Times New Roman" w:hAnsi="Times New Roman" w:cs="Times New Roman"/>
          <w:sz w:val="24"/>
          <w:szCs w:val="24"/>
        </w:rPr>
        <w:t xml:space="preserve">Case outcomes vary significantly by </w:t>
      </w:r>
      <w:r w:rsidRPr="00010F8F">
        <w:rPr>
          <w:rFonts w:ascii="Times New Roman" w:hAnsi="Times New Roman" w:cs="Times New Roman"/>
          <w:b/>
          <w:bCs/>
          <w:sz w:val="24"/>
          <w:szCs w:val="24"/>
        </w:rPr>
        <w:t>crime category</w:t>
      </w:r>
      <w:r w:rsidRPr="00010F8F">
        <w:rPr>
          <w:rFonts w:ascii="Times New Roman" w:hAnsi="Times New Roman" w:cs="Times New Roman"/>
          <w:sz w:val="24"/>
          <w:szCs w:val="24"/>
        </w:rPr>
        <w:t>, revealing enforcement prioritization gaps.</w:t>
      </w:r>
    </w:p>
    <w:p w14:paraId="6BCE5300" w14:textId="04131CFE" w:rsidR="0049740D" w:rsidRPr="00010F8F" w:rsidRDefault="0049740D" w:rsidP="00010F8F">
      <w:pPr>
        <w:rPr>
          <w:rFonts w:ascii="Times New Roman" w:hAnsi="Times New Roman" w:cs="Times New Roman"/>
          <w:sz w:val="24"/>
          <w:szCs w:val="24"/>
        </w:rPr>
      </w:pPr>
      <w:r w:rsidRPr="00010F8F">
        <w:rPr>
          <w:rFonts w:ascii="Times New Roman" w:hAnsi="Times New Roman" w:cs="Times New Roman"/>
          <w:b/>
          <w:sz w:val="24"/>
          <w:szCs w:val="24"/>
        </w:rPr>
        <w:lastRenderedPageBreak/>
        <w:t xml:space="preserve">Business Recommendations: </w:t>
      </w:r>
    </w:p>
    <w:p w14:paraId="43038F5D" w14:textId="52928D4E" w:rsidR="00010F8F" w:rsidRPr="00010F8F" w:rsidRDefault="00010F8F" w:rsidP="00010F8F">
      <w:pPr>
        <w:pStyle w:val="ListParagraph"/>
        <w:numPr>
          <w:ilvl w:val="0"/>
          <w:numId w:val="36"/>
        </w:numPr>
        <w:rPr>
          <w:rFonts w:ascii="Times New Roman" w:hAnsi="Times New Roman" w:cs="Times New Roman"/>
          <w:bCs/>
          <w:sz w:val="24"/>
          <w:szCs w:val="24"/>
        </w:rPr>
      </w:pPr>
      <w:r w:rsidRPr="00010F8F">
        <w:rPr>
          <w:rFonts w:ascii="Times New Roman" w:hAnsi="Times New Roman" w:cs="Times New Roman"/>
          <w:b/>
          <w:bCs/>
          <w:sz w:val="24"/>
          <w:szCs w:val="24"/>
        </w:rPr>
        <w:t>Prioritize investigation resources</w:t>
      </w:r>
      <w:r w:rsidRPr="00010F8F">
        <w:rPr>
          <w:rFonts w:ascii="Times New Roman" w:hAnsi="Times New Roman" w:cs="Times New Roman"/>
          <w:bCs/>
          <w:sz w:val="24"/>
          <w:szCs w:val="24"/>
        </w:rPr>
        <w:t xml:space="preserve"> for high-volume crime categories with low closure rates.</w:t>
      </w:r>
    </w:p>
    <w:p w14:paraId="7A9FABC3" w14:textId="3FD18F98" w:rsidR="00010F8F" w:rsidRPr="00010F8F" w:rsidRDefault="00010F8F" w:rsidP="00010F8F">
      <w:pPr>
        <w:pStyle w:val="ListParagraph"/>
        <w:numPr>
          <w:ilvl w:val="0"/>
          <w:numId w:val="36"/>
        </w:numPr>
        <w:rPr>
          <w:rFonts w:ascii="Times New Roman" w:hAnsi="Times New Roman" w:cs="Times New Roman"/>
          <w:bCs/>
          <w:sz w:val="24"/>
          <w:szCs w:val="24"/>
        </w:rPr>
      </w:pPr>
      <w:r w:rsidRPr="00010F8F">
        <w:rPr>
          <w:rFonts w:ascii="Times New Roman" w:hAnsi="Times New Roman" w:cs="Times New Roman"/>
          <w:bCs/>
          <w:sz w:val="24"/>
          <w:szCs w:val="24"/>
        </w:rPr>
        <w:t xml:space="preserve">Implement </w:t>
      </w:r>
      <w:r w:rsidRPr="00010F8F">
        <w:rPr>
          <w:rFonts w:ascii="Times New Roman" w:hAnsi="Times New Roman" w:cs="Times New Roman"/>
          <w:b/>
          <w:bCs/>
          <w:sz w:val="24"/>
          <w:szCs w:val="24"/>
        </w:rPr>
        <w:t>fast-track processes</w:t>
      </w:r>
      <w:r w:rsidRPr="00010F8F">
        <w:rPr>
          <w:rFonts w:ascii="Times New Roman" w:hAnsi="Times New Roman" w:cs="Times New Roman"/>
          <w:bCs/>
          <w:sz w:val="24"/>
          <w:szCs w:val="24"/>
        </w:rPr>
        <w:t xml:space="preserve"> for frequently pending crime types to reduce backlog.</w:t>
      </w:r>
    </w:p>
    <w:p w14:paraId="5A8D54E5" w14:textId="7D3788B9" w:rsidR="00010F8F" w:rsidRPr="00010F8F" w:rsidRDefault="00010F8F" w:rsidP="00010F8F">
      <w:pPr>
        <w:pStyle w:val="ListParagraph"/>
        <w:numPr>
          <w:ilvl w:val="0"/>
          <w:numId w:val="36"/>
        </w:numPr>
        <w:rPr>
          <w:rFonts w:ascii="Times New Roman" w:hAnsi="Times New Roman" w:cs="Times New Roman"/>
          <w:bCs/>
          <w:sz w:val="24"/>
          <w:szCs w:val="24"/>
        </w:rPr>
      </w:pPr>
      <w:r w:rsidRPr="00010F8F">
        <w:rPr>
          <w:rFonts w:ascii="Times New Roman" w:hAnsi="Times New Roman" w:cs="Times New Roman"/>
          <w:bCs/>
          <w:sz w:val="24"/>
          <w:szCs w:val="24"/>
        </w:rPr>
        <w:t xml:space="preserve">Increase </w:t>
      </w:r>
      <w:r w:rsidRPr="00010F8F">
        <w:rPr>
          <w:rFonts w:ascii="Times New Roman" w:hAnsi="Times New Roman" w:cs="Times New Roman"/>
          <w:b/>
          <w:bCs/>
          <w:sz w:val="24"/>
          <w:szCs w:val="24"/>
        </w:rPr>
        <w:t>cross-department coordination</w:t>
      </w:r>
      <w:r w:rsidRPr="00010F8F">
        <w:rPr>
          <w:rFonts w:ascii="Times New Roman" w:hAnsi="Times New Roman" w:cs="Times New Roman"/>
          <w:bCs/>
          <w:sz w:val="24"/>
          <w:szCs w:val="24"/>
        </w:rPr>
        <w:t xml:space="preserve"> for crimes showing prolonged judicial delays.</w:t>
      </w:r>
    </w:p>
    <w:p w14:paraId="7AFEB52C" w14:textId="05AE69FD" w:rsidR="00010F8F" w:rsidRPr="00010F8F" w:rsidRDefault="00010F8F" w:rsidP="00010F8F">
      <w:pPr>
        <w:pStyle w:val="ListParagraph"/>
        <w:numPr>
          <w:ilvl w:val="0"/>
          <w:numId w:val="36"/>
        </w:numPr>
        <w:rPr>
          <w:rFonts w:ascii="Times New Roman" w:hAnsi="Times New Roman" w:cs="Times New Roman"/>
          <w:bCs/>
          <w:sz w:val="24"/>
          <w:szCs w:val="24"/>
        </w:rPr>
      </w:pPr>
      <w:r w:rsidRPr="00010F8F">
        <w:rPr>
          <w:rFonts w:ascii="Times New Roman" w:hAnsi="Times New Roman" w:cs="Times New Roman"/>
          <w:bCs/>
          <w:sz w:val="24"/>
          <w:szCs w:val="24"/>
        </w:rPr>
        <w:t xml:space="preserve">Use historical resolution patterns to </w:t>
      </w:r>
      <w:r w:rsidRPr="00010F8F">
        <w:rPr>
          <w:rFonts w:ascii="Times New Roman" w:hAnsi="Times New Roman" w:cs="Times New Roman"/>
          <w:b/>
          <w:bCs/>
          <w:sz w:val="24"/>
          <w:szCs w:val="24"/>
        </w:rPr>
        <w:t>predict case timelines</w:t>
      </w:r>
      <w:r w:rsidRPr="00010F8F">
        <w:rPr>
          <w:rFonts w:ascii="Times New Roman" w:hAnsi="Times New Roman" w:cs="Times New Roman"/>
          <w:bCs/>
          <w:sz w:val="24"/>
          <w:szCs w:val="24"/>
        </w:rPr>
        <w:t xml:space="preserve"> and allocate manpower proactively.</w:t>
      </w:r>
    </w:p>
    <w:p w14:paraId="2BC3234D" w14:textId="30C4104D" w:rsidR="0049740D" w:rsidRDefault="0049740D" w:rsidP="00010F8F">
      <w:pPr>
        <w:rPr>
          <w:rFonts w:ascii="Times New Roman" w:hAnsi="Times New Roman" w:cs="Times New Roman"/>
          <w:b/>
          <w:sz w:val="24"/>
          <w:szCs w:val="24"/>
        </w:rPr>
      </w:pPr>
      <w:r>
        <w:rPr>
          <w:rFonts w:ascii="Times New Roman" w:hAnsi="Times New Roman" w:cs="Times New Roman"/>
          <w:b/>
          <w:sz w:val="24"/>
          <w:szCs w:val="24"/>
        </w:rPr>
        <w:t>Conclusion:</w:t>
      </w:r>
    </w:p>
    <w:p w14:paraId="0622BC57" w14:textId="77777777" w:rsidR="0019014C" w:rsidRPr="0019014C" w:rsidRDefault="0019014C" w:rsidP="0019014C">
      <w:pPr>
        <w:rPr>
          <w:rFonts w:ascii="Times New Roman" w:hAnsi="Times New Roman" w:cs="Times New Roman"/>
          <w:bCs/>
          <w:sz w:val="24"/>
          <w:szCs w:val="24"/>
        </w:rPr>
      </w:pPr>
      <w:r w:rsidRPr="0019014C">
        <w:rPr>
          <w:rFonts w:ascii="Times New Roman" w:hAnsi="Times New Roman" w:cs="Times New Roman"/>
          <w:bCs/>
          <w:sz w:val="24"/>
          <w:szCs w:val="24"/>
        </w:rPr>
        <w:t>This project applies end-to-end data analysis using Python (Pandas) and Power BI to uncover crime patterns across time, location, weapons, and victim demographics. Metric-based insights reveal that crime is highly concentrated, time-dependent, and factor-driven, enabling law enforcement and policymakers to prioritize high-impact interventions rather than uniform enforcement.</w:t>
      </w:r>
    </w:p>
    <w:p w14:paraId="782E1AA9" w14:textId="668136DD" w:rsidR="0049740D" w:rsidRPr="0049740D" w:rsidRDefault="0049740D" w:rsidP="0019014C">
      <w:pPr>
        <w:rPr>
          <w:rFonts w:ascii="Times New Roman" w:hAnsi="Times New Roman" w:cs="Times New Roman"/>
          <w:bCs/>
          <w:sz w:val="24"/>
          <w:szCs w:val="24"/>
        </w:rPr>
      </w:pPr>
    </w:p>
    <w:sectPr w:rsidR="0049740D" w:rsidRPr="004974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7603"/>
    <w:multiLevelType w:val="multilevel"/>
    <w:tmpl w:val="5680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37A1F"/>
    <w:multiLevelType w:val="multilevel"/>
    <w:tmpl w:val="926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47752"/>
    <w:multiLevelType w:val="multilevel"/>
    <w:tmpl w:val="984A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84A68"/>
    <w:multiLevelType w:val="multilevel"/>
    <w:tmpl w:val="7274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349A3"/>
    <w:multiLevelType w:val="multilevel"/>
    <w:tmpl w:val="6D1C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F4A88"/>
    <w:multiLevelType w:val="multilevel"/>
    <w:tmpl w:val="F486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643CF"/>
    <w:multiLevelType w:val="multilevel"/>
    <w:tmpl w:val="1EA0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A5DBB"/>
    <w:multiLevelType w:val="multilevel"/>
    <w:tmpl w:val="465E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849AE"/>
    <w:multiLevelType w:val="multilevel"/>
    <w:tmpl w:val="DAA8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153EA"/>
    <w:multiLevelType w:val="multilevel"/>
    <w:tmpl w:val="19B4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A02785"/>
    <w:multiLevelType w:val="multilevel"/>
    <w:tmpl w:val="CB14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B148D"/>
    <w:multiLevelType w:val="hybridMultilevel"/>
    <w:tmpl w:val="7B9807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4636B90"/>
    <w:multiLevelType w:val="multilevel"/>
    <w:tmpl w:val="A886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778E5"/>
    <w:multiLevelType w:val="multilevel"/>
    <w:tmpl w:val="6D9EAA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FA7531"/>
    <w:multiLevelType w:val="multilevel"/>
    <w:tmpl w:val="46C2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502670"/>
    <w:multiLevelType w:val="multilevel"/>
    <w:tmpl w:val="93F0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5B7B2E"/>
    <w:multiLevelType w:val="multilevel"/>
    <w:tmpl w:val="BB9C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8D428D"/>
    <w:multiLevelType w:val="multilevel"/>
    <w:tmpl w:val="DA94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F722CF"/>
    <w:multiLevelType w:val="multilevel"/>
    <w:tmpl w:val="39886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84655"/>
    <w:multiLevelType w:val="multilevel"/>
    <w:tmpl w:val="DFBE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873A57"/>
    <w:multiLevelType w:val="multilevel"/>
    <w:tmpl w:val="BE1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FB132D"/>
    <w:multiLevelType w:val="hybridMultilevel"/>
    <w:tmpl w:val="B4B63C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6984D86"/>
    <w:multiLevelType w:val="multilevel"/>
    <w:tmpl w:val="C8946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AE06AC"/>
    <w:multiLevelType w:val="multilevel"/>
    <w:tmpl w:val="3750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671E4C"/>
    <w:multiLevelType w:val="multilevel"/>
    <w:tmpl w:val="DD00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977E4E"/>
    <w:multiLevelType w:val="multilevel"/>
    <w:tmpl w:val="7432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9E585D"/>
    <w:multiLevelType w:val="multilevel"/>
    <w:tmpl w:val="7AC09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872706"/>
    <w:multiLevelType w:val="multilevel"/>
    <w:tmpl w:val="7604F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3A0B24"/>
    <w:multiLevelType w:val="multilevel"/>
    <w:tmpl w:val="32FE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F04DAC"/>
    <w:multiLevelType w:val="multilevel"/>
    <w:tmpl w:val="04CA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4347CB"/>
    <w:multiLevelType w:val="multilevel"/>
    <w:tmpl w:val="FA9A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6B6EAE"/>
    <w:multiLevelType w:val="multilevel"/>
    <w:tmpl w:val="8DD4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12740C"/>
    <w:multiLevelType w:val="multilevel"/>
    <w:tmpl w:val="95C4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165F45"/>
    <w:multiLevelType w:val="multilevel"/>
    <w:tmpl w:val="50EE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000B66"/>
    <w:multiLevelType w:val="multilevel"/>
    <w:tmpl w:val="E4B4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F206E"/>
    <w:multiLevelType w:val="multilevel"/>
    <w:tmpl w:val="9EDC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CF52F0"/>
    <w:multiLevelType w:val="multilevel"/>
    <w:tmpl w:val="F622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122757">
    <w:abstractNumId w:val="21"/>
  </w:num>
  <w:num w:numId="2" w16cid:durableId="773523411">
    <w:abstractNumId w:val="28"/>
  </w:num>
  <w:num w:numId="3" w16cid:durableId="947077678">
    <w:abstractNumId w:val="22"/>
  </w:num>
  <w:num w:numId="4" w16cid:durableId="909727564">
    <w:abstractNumId w:val="11"/>
  </w:num>
  <w:num w:numId="5" w16cid:durableId="1436172310">
    <w:abstractNumId w:val="31"/>
  </w:num>
  <w:num w:numId="6" w16cid:durableId="389503121">
    <w:abstractNumId w:val="27"/>
  </w:num>
  <w:num w:numId="7" w16cid:durableId="351692538">
    <w:abstractNumId w:val="30"/>
  </w:num>
  <w:num w:numId="8" w16cid:durableId="1113357435">
    <w:abstractNumId w:val="24"/>
  </w:num>
  <w:num w:numId="9" w16cid:durableId="1634285799">
    <w:abstractNumId w:val="4"/>
  </w:num>
  <w:num w:numId="10" w16cid:durableId="1543982809">
    <w:abstractNumId w:val="14"/>
  </w:num>
  <w:num w:numId="11" w16cid:durableId="2131783462">
    <w:abstractNumId w:val="5"/>
  </w:num>
  <w:num w:numId="12" w16cid:durableId="744259262">
    <w:abstractNumId w:val="1"/>
  </w:num>
  <w:num w:numId="13" w16cid:durableId="2011323796">
    <w:abstractNumId w:val="0"/>
  </w:num>
  <w:num w:numId="14" w16cid:durableId="84618067">
    <w:abstractNumId w:val="33"/>
  </w:num>
  <w:num w:numId="15" w16cid:durableId="2113670411">
    <w:abstractNumId w:val="36"/>
  </w:num>
  <w:num w:numId="16" w16cid:durableId="1240167385">
    <w:abstractNumId w:val="34"/>
  </w:num>
  <w:num w:numId="17" w16cid:durableId="752898963">
    <w:abstractNumId w:val="19"/>
  </w:num>
  <w:num w:numId="18" w16cid:durableId="93407346">
    <w:abstractNumId w:val="12"/>
  </w:num>
  <w:num w:numId="19" w16cid:durableId="1738821244">
    <w:abstractNumId w:val="13"/>
  </w:num>
  <w:num w:numId="20" w16cid:durableId="950627063">
    <w:abstractNumId w:val="20"/>
  </w:num>
  <w:num w:numId="21" w16cid:durableId="431978341">
    <w:abstractNumId w:val="18"/>
  </w:num>
  <w:num w:numId="22" w16cid:durableId="1106196465">
    <w:abstractNumId w:val="3"/>
  </w:num>
  <w:num w:numId="23" w16cid:durableId="998388613">
    <w:abstractNumId w:val="7"/>
  </w:num>
  <w:num w:numId="24" w16cid:durableId="314989544">
    <w:abstractNumId w:val="6"/>
  </w:num>
  <w:num w:numId="25" w16cid:durableId="1267276090">
    <w:abstractNumId w:val="25"/>
  </w:num>
  <w:num w:numId="26" w16cid:durableId="1962224841">
    <w:abstractNumId w:val="23"/>
  </w:num>
  <w:num w:numId="27" w16cid:durableId="68237871">
    <w:abstractNumId w:val="35"/>
  </w:num>
  <w:num w:numId="28" w16cid:durableId="1939021744">
    <w:abstractNumId w:val="2"/>
  </w:num>
  <w:num w:numId="29" w16cid:durableId="1077746488">
    <w:abstractNumId w:val="15"/>
  </w:num>
  <w:num w:numId="30" w16cid:durableId="334379861">
    <w:abstractNumId w:val="10"/>
  </w:num>
  <w:num w:numId="31" w16cid:durableId="204409182">
    <w:abstractNumId w:val="26"/>
  </w:num>
  <w:num w:numId="32" w16cid:durableId="258174368">
    <w:abstractNumId w:val="9"/>
  </w:num>
  <w:num w:numId="33" w16cid:durableId="529149779">
    <w:abstractNumId w:val="32"/>
  </w:num>
  <w:num w:numId="34" w16cid:durableId="958023437">
    <w:abstractNumId w:val="8"/>
  </w:num>
  <w:num w:numId="35" w16cid:durableId="1218739210">
    <w:abstractNumId w:val="17"/>
  </w:num>
  <w:num w:numId="36" w16cid:durableId="416248117">
    <w:abstractNumId w:val="16"/>
  </w:num>
  <w:num w:numId="37" w16cid:durableId="5792939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4BF"/>
    <w:rsid w:val="00010F8F"/>
    <w:rsid w:val="000304BF"/>
    <w:rsid w:val="0006625A"/>
    <w:rsid w:val="000D2681"/>
    <w:rsid w:val="00170264"/>
    <w:rsid w:val="0019014C"/>
    <w:rsid w:val="001D35F5"/>
    <w:rsid w:val="003F0990"/>
    <w:rsid w:val="0049740D"/>
    <w:rsid w:val="005874FB"/>
    <w:rsid w:val="005B052D"/>
    <w:rsid w:val="006741B2"/>
    <w:rsid w:val="00690A99"/>
    <w:rsid w:val="00695EBD"/>
    <w:rsid w:val="007732FA"/>
    <w:rsid w:val="00812B32"/>
    <w:rsid w:val="00836375"/>
    <w:rsid w:val="009E4153"/>
    <w:rsid w:val="00A50060"/>
    <w:rsid w:val="00B0002B"/>
    <w:rsid w:val="00B87DE8"/>
    <w:rsid w:val="00BA2A11"/>
    <w:rsid w:val="00C652E8"/>
    <w:rsid w:val="00CE7A1A"/>
    <w:rsid w:val="00D25CB8"/>
    <w:rsid w:val="00E232E6"/>
    <w:rsid w:val="00E26F4F"/>
    <w:rsid w:val="00EB3F77"/>
    <w:rsid w:val="00F56C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71F0E"/>
  <w15:chartTrackingRefBased/>
  <w15:docId w15:val="{0E594A2E-56AE-4902-879E-8191A4630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4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04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304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04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04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0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4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04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304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04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04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0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4BF"/>
    <w:rPr>
      <w:rFonts w:eastAsiaTheme="majorEastAsia" w:cstheme="majorBidi"/>
      <w:color w:val="272727" w:themeColor="text1" w:themeTint="D8"/>
    </w:rPr>
  </w:style>
  <w:style w:type="paragraph" w:styleId="Title">
    <w:name w:val="Title"/>
    <w:basedOn w:val="Normal"/>
    <w:next w:val="Normal"/>
    <w:link w:val="TitleChar"/>
    <w:uiPriority w:val="10"/>
    <w:qFormat/>
    <w:rsid w:val="00030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4BF"/>
    <w:pPr>
      <w:spacing w:before="160"/>
      <w:jc w:val="center"/>
    </w:pPr>
    <w:rPr>
      <w:i/>
      <w:iCs/>
      <w:color w:val="404040" w:themeColor="text1" w:themeTint="BF"/>
    </w:rPr>
  </w:style>
  <w:style w:type="character" w:customStyle="1" w:styleId="QuoteChar">
    <w:name w:val="Quote Char"/>
    <w:basedOn w:val="DefaultParagraphFont"/>
    <w:link w:val="Quote"/>
    <w:uiPriority w:val="29"/>
    <w:rsid w:val="000304BF"/>
    <w:rPr>
      <w:i/>
      <w:iCs/>
      <w:color w:val="404040" w:themeColor="text1" w:themeTint="BF"/>
    </w:rPr>
  </w:style>
  <w:style w:type="paragraph" w:styleId="ListParagraph">
    <w:name w:val="List Paragraph"/>
    <w:basedOn w:val="Normal"/>
    <w:uiPriority w:val="34"/>
    <w:qFormat/>
    <w:rsid w:val="000304BF"/>
    <w:pPr>
      <w:ind w:left="720"/>
      <w:contextualSpacing/>
    </w:pPr>
  </w:style>
  <w:style w:type="character" w:styleId="IntenseEmphasis">
    <w:name w:val="Intense Emphasis"/>
    <w:basedOn w:val="DefaultParagraphFont"/>
    <w:uiPriority w:val="21"/>
    <w:qFormat/>
    <w:rsid w:val="000304BF"/>
    <w:rPr>
      <w:i/>
      <w:iCs/>
      <w:color w:val="2F5496" w:themeColor="accent1" w:themeShade="BF"/>
    </w:rPr>
  </w:style>
  <w:style w:type="paragraph" w:styleId="IntenseQuote">
    <w:name w:val="Intense Quote"/>
    <w:basedOn w:val="Normal"/>
    <w:next w:val="Normal"/>
    <w:link w:val="IntenseQuoteChar"/>
    <w:uiPriority w:val="30"/>
    <w:qFormat/>
    <w:rsid w:val="000304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04BF"/>
    <w:rPr>
      <w:i/>
      <w:iCs/>
      <w:color w:val="2F5496" w:themeColor="accent1" w:themeShade="BF"/>
    </w:rPr>
  </w:style>
  <w:style w:type="character" w:styleId="IntenseReference">
    <w:name w:val="Intense Reference"/>
    <w:basedOn w:val="DefaultParagraphFont"/>
    <w:uiPriority w:val="32"/>
    <w:qFormat/>
    <w:rsid w:val="000304BF"/>
    <w:rPr>
      <w:b/>
      <w:bCs/>
      <w:smallCaps/>
      <w:color w:val="2F5496" w:themeColor="accent1" w:themeShade="BF"/>
      <w:spacing w:val="5"/>
    </w:rPr>
  </w:style>
  <w:style w:type="paragraph" w:styleId="NormalWeb">
    <w:name w:val="Normal (Web)"/>
    <w:basedOn w:val="Normal"/>
    <w:uiPriority w:val="99"/>
    <w:unhideWhenUsed/>
    <w:rsid w:val="00812B3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12B32"/>
    <w:rPr>
      <w:b/>
      <w:bCs/>
    </w:rPr>
  </w:style>
  <w:style w:type="paragraph" w:styleId="Caption">
    <w:name w:val="caption"/>
    <w:basedOn w:val="Normal"/>
    <w:next w:val="Normal"/>
    <w:uiPriority w:val="35"/>
    <w:unhideWhenUsed/>
    <w:qFormat/>
    <w:rsid w:val="0006625A"/>
    <w:pPr>
      <w:spacing w:after="200" w:line="240" w:lineRule="auto"/>
    </w:pPr>
    <w:rPr>
      <w:i/>
      <w:iCs/>
      <w:color w:val="44546A" w:themeColor="text2"/>
      <w:sz w:val="18"/>
      <w:szCs w:val="18"/>
    </w:rPr>
  </w:style>
  <w:style w:type="character" w:styleId="HTMLCode">
    <w:name w:val="HTML Code"/>
    <w:basedOn w:val="DefaultParagraphFont"/>
    <w:uiPriority w:val="99"/>
    <w:semiHidden/>
    <w:unhideWhenUsed/>
    <w:rsid w:val="007732FA"/>
    <w:rPr>
      <w:rFonts w:ascii="Courier New" w:eastAsia="Times New Roman" w:hAnsi="Courier New" w:cs="Courier New"/>
      <w:sz w:val="20"/>
      <w:szCs w:val="20"/>
    </w:rPr>
  </w:style>
  <w:style w:type="character" w:styleId="Hyperlink">
    <w:name w:val="Hyperlink"/>
    <w:basedOn w:val="DefaultParagraphFont"/>
    <w:uiPriority w:val="99"/>
    <w:unhideWhenUsed/>
    <w:rsid w:val="00690A99"/>
    <w:rPr>
      <w:color w:val="0563C1" w:themeColor="hyperlink"/>
      <w:u w:val="single"/>
    </w:rPr>
  </w:style>
  <w:style w:type="character" w:styleId="UnresolvedMention">
    <w:name w:val="Unresolved Mention"/>
    <w:basedOn w:val="DefaultParagraphFont"/>
    <w:uiPriority w:val="99"/>
    <w:semiHidden/>
    <w:unhideWhenUsed/>
    <w:rsid w:val="00690A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caphish/Crime-Data-Analysis-2020-2025-/blob/main/Crime%20Analysis%20Report.pbix" TargetMode="External"/><Relationship Id="rId5" Type="http://schemas.openxmlformats.org/officeDocument/2006/relationships/hyperlink" Target="https://github.com/caphish/Crime-Data-Analysis-2020-2025-/blob/main/Crime_Data_Analysis.ipynb" TargetMode="External"/><Relationship Id="rId15" Type="http://schemas.openxmlformats.org/officeDocument/2006/relationships/image" Target="media/image8.png"/><Relationship Id="rId10" Type="http://schemas.openxmlformats.org/officeDocument/2006/relationships/hyperlink" Target="https://catalog.data.gov/dataset/crime-data-from-2020-to-present"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402</TotalTime>
  <Pages>8</Pages>
  <Words>1000</Words>
  <Characters>5704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Hiteswar Ram</dc:creator>
  <cp:keywords/>
  <dc:description/>
  <cp:lastModifiedBy>Hiteswar Ram</cp:lastModifiedBy>
  <cp:revision>2</cp:revision>
  <dcterms:created xsi:type="dcterms:W3CDTF">2025-12-27T12:20:00Z</dcterms:created>
  <dcterms:modified xsi:type="dcterms:W3CDTF">2025-12-27T19:02:00Z</dcterms:modified>
</cp:coreProperties>
</file>