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>Informe de Actividades TalentoTech – Arquitectura En la Nube</w:t>
      </w:r>
    </w:p>
    <w:p>
      <w:pPr>
        <w:pStyle w:val="Normal"/>
        <w:bidi w:val="0"/>
        <w:jc w:val="both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both"/>
        <w:rPr>
          <w:lang w:val="es-CO"/>
        </w:rPr>
      </w:pPr>
      <w:r>
        <w:rPr>
          <w:b/>
          <w:bCs/>
          <w:lang w:val="es-CO"/>
        </w:rPr>
        <w:t xml:space="preserve">Elaborado por: </w:t>
      </w:r>
      <w:r>
        <w:rPr>
          <w:b w:val="false"/>
          <w:bCs w:val="false"/>
          <w:lang w:val="es-CO"/>
        </w:rPr>
        <w:t xml:space="preserve">Carlos Andrés Piedrahita Velásquez – 8026998 – </w:t>
      </w:r>
      <w:r>
        <w:rPr>
          <w:b/>
          <w:bCs/>
          <w:lang w:val="es-CO"/>
        </w:rPr>
        <w:t>Grupo 7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lang w:val="es-CO"/>
        </w:rPr>
        <w:t xml:space="preserve">Repositorio: </w:t>
      </w:r>
      <w:r>
        <w:rPr>
          <w:rStyle w:val="Hyperlink"/>
          <w:b w:val="false"/>
          <w:bCs w:val="false"/>
          <w:lang w:val="es-CO"/>
        </w:rPr>
        <w:t>https://github.com/capiedrav/actividades-talentotech2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Primera actividad – Despliegue de aplicación </w:t>
      </w:r>
      <w:r>
        <w:rPr>
          <w:b/>
          <w:bCs/>
          <w:sz w:val="28"/>
          <w:szCs w:val="28"/>
          <w:lang w:val="es-CO"/>
        </w:rPr>
        <w:t>en Kubernetes</w:t>
      </w:r>
    </w:p>
    <w:p>
      <w:pPr>
        <w:pStyle w:val="Normal"/>
        <w:bidi w:val="0"/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Cs w:val="false"/>
          <w:sz w:val="24"/>
          <w:szCs w:val="24"/>
          <w:lang w:val="es-CO"/>
        </w:rPr>
      </w:pPr>
      <w:r>
        <w:rPr>
          <w:b w:val="false"/>
          <w:bCs w:val="false"/>
          <w:sz w:val="24"/>
          <w:szCs w:val="24"/>
          <w:lang w:val="es-CO"/>
        </w:rPr>
        <w:t xml:space="preserve">Aplicar manifiesto del despliegue y verificar que esté corriendo: </w:t>
      </w:r>
    </w:p>
    <w:p>
      <w:pPr>
        <w:pStyle w:val="Normal"/>
        <w:bidi w:val="0"/>
        <w:jc w:val="both"/>
        <w:rPr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bidi w:val="0"/>
        <w:jc w:val="both"/>
        <w:rPr>
          <w:b/>
          <w:bCs/>
          <w:lang w:val="es-CO"/>
        </w:rPr>
      </w:pPr>
      <w:r>
        <w:rPr>
          <w:b/>
          <w:bCs/>
          <w:lang w:val="es-CO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8885" cy="307911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Aplicar manifiesto del servicio y verificar que esté corriendo: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1040130</wp:posOffset>
            </wp:positionH>
            <wp:positionV relativeFrom="paragraph">
              <wp:posOffset>55245</wp:posOffset>
            </wp:positionV>
            <wp:extent cx="4491990" cy="245681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Probar la aplicación:</w:t>
      </w:r>
    </w:p>
    <w:p>
      <w:pPr>
        <w:pStyle w:val="Normal"/>
        <w:bidi w:val="0"/>
        <w:jc w:val="both"/>
        <w:rPr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684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Escalar el despliegue: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68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Segunda actividad – Escalado en Kubernetes</w:t>
      </w:r>
    </w:p>
    <w:p>
      <w:pPr>
        <w:pStyle w:val="Normal"/>
        <w:bidi w:val="0"/>
        <w:jc w:val="both"/>
        <w:rPr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Aplicar manifiestos de deployment, servicio, hpa y verificar que estén funcionando: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3577590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Generar tráfico para la aplicación para activar el escalado automático: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78105</wp:posOffset>
            </wp:positionH>
            <wp:positionV relativeFrom="paragraph">
              <wp:posOffset>157480</wp:posOffset>
            </wp:positionV>
            <wp:extent cx="6332220" cy="23685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93345</wp:posOffset>
            </wp:positionH>
            <wp:positionV relativeFrom="paragraph">
              <wp:posOffset>487680</wp:posOffset>
            </wp:positionV>
            <wp:extent cx="5942330" cy="44767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95250</wp:posOffset>
            </wp:positionH>
            <wp:positionV relativeFrom="paragraph">
              <wp:posOffset>998855</wp:posOffset>
            </wp:positionV>
            <wp:extent cx="6332220" cy="1553210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Verificar el estado del hpa: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57150</wp:posOffset>
            </wp:positionH>
            <wp:positionV relativeFrom="paragraph">
              <wp:posOffset>106680</wp:posOffset>
            </wp:positionV>
            <wp:extent cx="6332220" cy="60960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Eliminar un pod y verificar que se cree nuevamente: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/>
        <w:drawing>
          <wp:inline distT="0" distB="0" distL="0" distR="0">
            <wp:extent cx="6332220" cy="271653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Escalar manualmente el despliegue: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184150</wp:posOffset>
            </wp:positionH>
            <wp:positionV relativeFrom="paragraph">
              <wp:posOffset>31115</wp:posOffset>
            </wp:positionV>
            <wp:extent cx="6332220" cy="196151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Acceder a la aplicación y verificar que sigue funcionando: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/>
        <w:drawing>
          <wp:inline distT="0" distB="0" distL="0" distR="0">
            <wp:extent cx="6103620" cy="1447800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Después de que la carga de trabajo disminuye, verificar que los pods en exceso se eliminan: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1905</wp:posOffset>
            </wp:positionH>
            <wp:positionV relativeFrom="paragraph">
              <wp:posOffset>115570</wp:posOffset>
            </wp:positionV>
            <wp:extent cx="6332220" cy="248920"/>
            <wp:effectExtent l="0" t="0" r="0" b="0"/>
            <wp:wrapTopAndBottom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5062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Tercera Actividad – Seguridad en Contenedores Docker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 xml:space="preserve">Actividad basada en el video </w:t>
      </w:r>
      <w:hyperlink r:id="rId16">
        <w:r>
          <w:rPr>
            <w:rStyle w:val="Hyperlink"/>
            <w:b w:val="false"/>
            <w:bCs w:val="false"/>
            <w:lang w:val="es-CO"/>
          </w:rPr>
          <w:t>Docker Security Best Practices</w:t>
        </w:r>
      </w:hyperlink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En el video se propone como buenas prácticas de seguridad usar una imagen liviana, actualizar los paque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tes de la imagen, crear un usuario sin permisos de administrador y limitar la cantidad de recursos que puede usar el contenedor una vez esté ejecutandose.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Usar una imagen liviana, actualizar los paquetes de la imagen, crear un usuario sin permisos de administrador: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939800</wp:posOffset>
            </wp:positionH>
            <wp:positionV relativeFrom="paragraph">
              <wp:posOffset>238760</wp:posOffset>
            </wp:positionV>
            <wp:extent cx="5110480" cy="3617595"/>
            <wp:effectExtent l="0" t="0" r="0" b="0"/>
            <wp:wrapTopAndBottom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577850</wp:posOffset>
            </wp:positionH>
            <wp:positionV relativeFrom="paragraph">
              <wp:posOffset>3761105</wp:posOffset>
            </wp:positionV>
            <wp:extent cx="5875020" cy="1031875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Verificar que el usuario no tiene permisos de administrador: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6332220" cy="89281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Limitar la cantidad de recursos que puede usar el contenedor una vez esté ejecutandose: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254000</wp:posOffset>
            </wp:positionH>
            <wp:positionV relativeFrom="paragraph">
              <wp:posOffset>635</wp:posOffset>
            </wp:positionV>
            <wp:extent cx="6332220" cy="323215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247650</wp:posOffset>
            </wp:positionH>
            <wp:positionV relativeFrom="paragraph">
              <wp:posOffset>35560</wp:posOffset>
            </wp:positionV>
            <wp:extent cx="6332220" cy="323215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Cuarta Actividad -  Monitoreo de Aplicaciones en Kubernetes con Istio, Kiali y Prometheus</w:t>
      </w:r>
    </w:p>
    <w:p>
      <w:pPr>
        <w:pStyle w:val="Normal"/>
        <w:bidi w:val="0"/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Cs w:val="false"/>
          <w:sz w:val="24"/>
          <w:szCs w:val="24"/>
          <w:lang w:val="es-CO"/>
        </w:rPr>
      </w:pPr>
      <w:r>
        <w:rPr>
          <w:b w:val="false"/>
          <w:bCs w:val="false"/>
          <w:sz w:val="24"/>
          <w:szCs w:val="24"/>
          <w:lang w:val="es-CO"/>
        </w:rPr>
        <w:t>Instale Istio, Kiali y Prometheus: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lang w:val="es-CO"/>
        </w:rPr>
      </w:pPr>
      <w:r>
        <w:rPr>
          <w:b w:val="false"/>
          <w:bCs w:val="false"/>
          <w:sz w:val="24"/>
          <w:szCs w:val="24"/>
          <w:lang w:val="es-CO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228600</wp:posOffset>
            </wp:positionH>
            <wp:positionV relativeFrom="paragraph">
              <wp:posOffset>250825</wp:posOffset>
            </wp:positionV>
            <wp:extent cx="5875020" cy="1349375"/>
            <wp:effectExtent l="0" t="0" r="0" b="0"/>
            <wp:wrapTopAndBottom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lang w:val="es-CO"/>
        </w:rPr>
      </w:pPr>
      <w:r>
        <w:rPr>
          <w:b w:val="false"/>
          <w:bCs w:val="false"/>
          <w:sz w:val="24"/>
          <w:szCs w:val="24"/>
          <w:lang w:val="es-CO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Cs w:val="false"/>
          <w:sz w:val="24"/>
          <w:szCs w:val="24"/>
          <w:lang w:val="es-CO"/>
        </w:rPr>
      </w:pPr>
      <w:r>
        <w:rPr>
          <w:b w:val="false"/>
          <w:bCs w:val="false"/>
          <w:sz w:val="24"/>
          <w:szCs w:val="24"/>
          <w:lang w:val="es-CO"/>
        </w:rPr>
        <w:t>Lanzar aplicaciones: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lang w:val="es-CO"/>
        </w:rPr>
      </w:pPr>
      <w:r>
        <w:rPr>
          <w:b w:val="false"/>
          <w:bCs w:val="false"/>
          <w:sz w:val="24"/>
          <w:szCs w:val="24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lang w:val="es-CO"/>
        </w:rPr>
      </w:pPr>
      <w:r>
        <w:rPr>
          <w:b w:val="false"/>
          <w:bCs w:val="false"/>
          <w:sz w:val="24"/>
          <w:szCs w:val="24"/>
          <w:lang w:val="es-CO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90675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Lanzar el dashboard de Kiali: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88900</wp:posOffset>
            </wp:positionH>
            <wp:positionV relativeFrom="paragraph">
              <wp:posOffset>234950</wp:posOffset>
            </wp:positionV>
            <wp:extent cx="6332220" cy="368935"/>
            <wp:effectExtent l="0" t="0" r="0" b="0"/>
            <wp:wrapSquare wrapText="largest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Continúa en la siguiente página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Monitorear el cluster desde Kiali: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807720</wp:posOffset>
            </wp:positionH>
            <wp:positionV relativeFrom="paragraph">
              <wp:posOffset>45720</wp:posOffset>
            </wp:positionV>
            <wp:extent cx="4716780" cy="3561715"/>
            <wp:effectExtent l="0" t="0" r="0" b="0"/>
            <wp:wrapSquare wrapText="largest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749300</wp:posOffset>
            </wp:positionH>
            <wp:positionV relativeFrom="paragraph">
              <wp:posOffset>321310</wp:posOffset>
            </wp:positionV>
            <wp:extent cx="5062855" cy="3482340"/>
            <wp:effectExtent l="0" t="0" r="0" b="0"/>
            <wp:wrapSquare wrapText="largest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yperlink" Target="https://www.youtube.com/watch?v=9xz9sBjZwXs" TargetMode="External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</TotalTime>
  <Application>LibreOffice/24.2.4.2$Linux_X86_64 LibreOffice_project/420$Build-2</Application>
  <AppVersion>15.0000</AppVersion>
  <Pages>7</Pages>
  <Words>328</Words>
  <Characters>1550</Characters>
  <CharactersWithSpaces>1796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2024-10-05T17:02:46Z</dcterms:created>
  <dc:creator/>
  <dc:description/>
  <dc:language>en-US</dc:language>
  <cp:lastModifiedBy/>
  <dcterms:modified xsi:type="dcterms:W3CDTF">2024-10-07T15:43:03Z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