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The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</w:t>
      </w:r>
      <w:r>
        <w:t xml:space="preserve"> Start and Smart Switch Leaflet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Os &amp; Processor Features</w:t>
      </w:r>
    </w:p>
    <w:p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  <w:t>Exynos 8895 Octa Core 2.3GHz</w:t>
      </w:r>
    </w:p>
    <w:p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:rsidR="00E75F61" w:rsidRDefault="00E75F61" w:rsidP="00BC74ED"/>
    <w:p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>SAMSUNG Pay, SAMSUNG Knox, MyGalaxy, SAMSUNG Health, SAMSUNG Gear, Smart Switch</w:t>
      </w:r>
    </w:p>
    <w:p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>3000 mAh</w:t>
      </w:r>
    </w:p>
    <w:p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:rsidR="00BC74ED" w:rsidRPr="00BF05BE" w:rsidRDefault="00BF05BE" w:rsidP="00BC74ED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bookmarkStart w:id="0" w:name="_GoBack"/>
      <w:bookmarkEnd w:id="0"/>
      <w:r w:rsidR="00BC74ED">
        <w:t>Brand Warranty of 1 Year Available for Mobile and 6 Months for Accessories</w:t>
      </w:r>
    </w:p>
    <w:p w:rsidR="00952FA1" w:rsidRDefault="00BF05BE"/>
    <w:sectPr w:rsidR="0095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D"/>
    <w:rsid w:val="00071A00"/>
    <w:rsid w:val="0031449B"/>
    <w:rsid w:val="0032587D"/>
    <w:rsid w:val="004D71EB"/>
    <w:rsid w:val="005B7654"/>
    <w:rsid w:val="007A2B0C"/>
    <w:rsid w:val="00A960DD"/>
    <w:rsid w:val="00BC74ED"/>
    <w:rsid w:val="00BF05BE"/>
    <w:rsid w:val="00D52544"/>
    <w:rsid w:val="00E75F61"/>
    <w:rsid w:val="00EC0111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11F5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8</cp:revision>
  <dcterms:created xsi:type="dcterms:W3CDTF">2017-12-22T08:06:00Z</dcterms:created>
  <dcterms:modified xsi:type="dcterms:W3CDTF">2017-12-22T09:07:00Z</dcterms:modified>
</cp:coreProperties>
</file>