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iberation Sans" w:hAnsi="Liberation Sans"/>
          <w:b/>
          <w:color w:val="183B5B"/>
          <w:sz w:val="60"/>
        </w:rPr>
        <w:t>DOSSIÊ OPERACIONAL V2</w:t>
      </w:r>
    </w:p>
    <w:p>
      <w:pPr>
        <w:jc w:val="center"/>
      </w:pPr>
      <w:r>
        <w:rPr>
          <w:rFonts w:ascii="Liberation Sans" w:hAnsi="Liberation Sans"/>
          <w:b/>
          <w:color w:val="2A7A78"/>
          <w:sz w:val="48"/>
        </w:rPr>
        <w:t>Babel Pura App</w:t>
      </w:r>
    </w:p>
    <w:p>
      <w:pPr>
        <w:jc w:val="center"/>
      </w:pPr>
      <w:r>
        <w:rPr>
          <w:color w:val="5A6570"/>
          <w:sz w:val="22"/>
        </w:rPr>
        <w:t>Revisao tecnica pos-revisor: matematica H1, formato externo, limites, governanca e instrucoes por componente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2F6F55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41"/>
            <w:shd w:fill="EEF5F2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Documento autonomo e revisado. Substitui o dossie operacional inicial para a proxima rodada de trabalho da Babel Pura App.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5141"/>
        <w:gridCol w:w="5141"/>
      </w:tblGrid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Definicao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Data de referencia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13 de outubro de 2026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 do projeto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Usuario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Base conceitual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H1: bijecao entre sequencias finitas de bytes e N0; endereco textual como envelope canonico separado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Projeto relacionado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Babel V1 pratica (H2), preservada e separada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Estado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Especificacao operacional revisada; ainda nao autoriza implementacao completa</w:t>
            </w:r>
          </w:p>
        </w:tc>
      </w:tr>
    </w:tbl>
    <w:p>
      <w:pPr>
        <w:spacing w:after="20"/>
      </w:pPr>
    </w:p>
    <w:p>
      <w:pPr>
        <w:spacing w:before="240"/>
        <w:jc w:val="center"/>
      </w:pPr>
      <w:r>
        <w:rPr>
          <w:b/>
          <w:color w:val="183B5B"/>
          <w:sz w:val="22"/>
        </w:rPr>
        <w:t>Principio de projeto: simples por fora, rigoroso por dentro.</w:t>
      </w:r>
    </w:p>
    <w:p>
      <w:r>
        <w:br w:type="page"/>
      </w:r>
    </w:p>
    <w:p>
      <w:pPr>
        <w:pStyle w:val="Heading1"/>
      </w:pPr>
      <w:r>
        <w:t>0. Revisao recebida e disposicao dos achados</w:t>
      </w:r>
    </w:p>
    <w:p>
      <w:r>
        <w:t>Esta versao incorpora os achados tecnicos e de governanca do revisor. O objetivo nao e apenas "corrigir texto", mas ajustar a arquitetura para que a prova matematica, o endereco usado pelo usuario, a seguranca do parser e o protocolo de auditoria sejam coerentes entre 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3427"/>
        <w:gridCol w:w="3427"/>
        <w:gridCol w:w="3427"/>
      </w:tblGrid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Achado do revisor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Tratamento nesta V2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R-01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Sem checksum, qualquer natural continua sendo um endereco H1 valido; erro de digitacao pode virar outro arquivo silenciosamente.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Separacao formal entre indice H1 e endereco textual; checksum vira requisito proposto para o envelope externo, sujeito a aprovacao do Diretor.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R-02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 deslocamento O_n=(256^n-1)/255 equivale a n bytes 0x01 e pode ser somado byte a byte.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Integrado na secao matematica; Q3 passa de "inteiro monolitico ou nao" para estrategia concreta de implementacao segmentada a validar.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R-03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Texto do endereco cresce mais que "mesma ordem": hex ~2x, base32 ~1,6x, base64url ~1,33x. Decimal e inadequado.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Ratios explicitados e decimal excluido dos candidatos da V1.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R-04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io.py pode sombrear o modulo io da biblioteca padrao.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Layout alterado para fileio.py.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R-05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Faltava limite de entrada antes de parse/decode.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Criada camada de limites e criterio de rejeicao antecipada de entrada gigante/malformada.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R-06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 restricao de informacao estava rotulada de formas diferentes.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Uniformizada como DERIVADO MATEMATICAMENTE.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R-07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Auditoria havia enfraquecido: linha aproximada e sem logs/hash obrigatorios.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Restaurado protocolo estrito: SHA-256 primeiro, compileall/unittest brutos, arquivo:linha exata e trecho literal.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R-08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BP-AC08 sem numero; faltavam Windows/Linux e entrada gigante.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Criterios novos; desempenho fica explicitamente BLOQUEADO ate existir limiar numerico aprovado.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R-09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Codex media antes de o Diretor aprovar candidatos.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Fluxo corrigido: Diretor aprova a lista curta antes dos benchmarks comparativos.</w:t>
            </w:r>
          </w:p>
        </w:tc>
      </w:tr>
      <w:tr>
        <w:tc>
          <w:tcPr>
            <w:tcW w:type="dxa" w:w="9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R-10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Linguagem/plataforma nao definidas.</w:t>
            </w:r>
          </w:p>
        </w:tc>
        <w:tc>
          <w:tcPr>
            <w:tcW w:type="dxa" w:w="5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Criada Q6; nenhuma plataforma e presumida nesta versao.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A46A1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5141"/>
            <w:shd w:fill="FFF6E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Nenhuma recomendacao do revisor vira automaticamente DECISAO DO DIRETOR. Quando o achado e matematico, ele entra como DERIVADO; quando exige escolha de produto, entra como proposta/questao aberta.</w:t>
            </w:r>
          </w:p>
        </w:tc>
      </w:tr>
    </w:tbl>
    <w:p>
      <w:pPr>
        <w:spacing w:after="20"/>
      </w:pPr>
    </w:p>
    <w:p>
      <w:pPr>
        <w:pStyle w:val="Heading1"/>
      </w:pPr>
      <w:r>
        <w:t>1. Finalidade, escopo e regra de separacao</w:t>
      </w:r>
    </w:p>
    <w:p>
      <w:r>
        <w:t>A Babel Pura App e um projeto novo. Ela herda disciplina de evidencias e governanca da Babel V1, mas nao herda automaticamente a arquitetura H2, o SHA-256 como endereco, o banco de metadados, os payloads ou a experiencia visual de outros projetos.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Projeto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Mecanismo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 conteudo existe fora do endereco?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Babel V1 pratica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H2: SHA-256 + payload + indice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Sim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Projeto existente; nao alterar por causa da Babel Pura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Babel Pura App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H1: representacao autossuficiente reversivel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Nao para a reconstrucao logica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Novo projeto; contrato em definicao</w:t>
            </w:r>
          </w:p>
        </w:tc>
      </w:tr>
      <w:t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Pesquisa de armazenamento extremo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Linha teorica mais ampla</w:t>
            </w:r>
          </w:p>
        </w:tc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Nao definido aqui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Separada; nao usar como requisito automatico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2F6F55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DECISAO</w:t>
            </w:r>
          </w:p>
        </w:tc>
        <w:tc>
          <w:tcPr>
            <w:tcW w:type="dxa" w:w="5141"/>
            <w:shd w:fill="EEF5F2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O produto deve ser um app simples e proprio. Nao copiar a navegacao complexa do site Biblioteca de Babel.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183B5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DERIVADO</w:t>
            </w:r>
          </w:p>
        </w:tc>
        <w:tc>
          <w:tcPr>
            <w:tcW w:type="dxa" w:w="5141"/>
            <w:shd w:fill="EEF1F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H1 autossuficiente nao e compressao universal. A representacao precisa carregar informacao suficiente para distinguir o conteudo.</w:t>
            </w:r>
          </w:p>
        </w:tc>
      </w:tr>
    </w:tbl>
    <w:p>
      <w:pPr>
        <w:spacing w:after="20"/>
      </w:pPr>
    </w:p>
    <w:p>
      <w:pPr>
        <w:pStyle w:val="Heading1"/>
      </w:pPr>
      <w:r>
        <w:t>2. Estado epistemico e precedencia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5141"/>
        <w:gridCol w:w="5141"/>
      </w:tblGrid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Rotulo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 neste projeto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DECISAO DO DIRETOR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Escolha explicitamente aprovada pelo Diretor.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DERIVADO MATEMATICAMENTE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Consequencia demonstravel da definicao adotada.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MEDIDO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Resultado de experimento reproduzivel com ambiente/comando/saida.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INFERIDO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Conclusao plausivel apoiada por evidencias, mas nao demonstrada nem medida diretamente.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HIPOTESE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Proposta a testar.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NAO VERIFICADO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Falta artefato, execucao, prova ou informacao suficiente.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A restricao de informacao e rotulada sempre como DERIVADO MATEMATICAMENTE.</w:t>
      </w:r>
    </w:p>
    <w:p>
      <w:pPr>
        <w:pStyle w:val="ListBullet"/>
        <w:spacing w:after="40"/>
      </w:pPr>
      <w:r>
        <w:t>Resultados da Babel V1 nao sao transferidos automaticamente para a Babel Pura.</w:t>
      </w:r>
    </w:p>
    <w:p>
      <w:pPr>
        <w:pStyle w:val="ListBullet"/>
        <w:spacing w:after="40"/>
      </w:pPr>
      <w:r>
        <w:t>Recomendacoes de ChatGPT, Claude, Codex, Claude Code ou OpenCode nao substituem a decisao do Diretor.</w:t>
      </w:r>
    </w:p>
    <w:p>
      <w:r>
        <w:br w:type="page"/>
      </w:r>
    </w:p>
    <w:p>
      <w:pPr>
        <w:pStyle w:val="Heading1"/>
      </w:pPr>
      <w:r>
        <w:t>3. Objetivo funcional e experiencia do 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2A7A7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5141"/>
            <w:shd w:fill="E9F4F4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Texto ou arquivo -&gt; endereco autossuficiente canonico -&gt; reconstrucao dos mesmos bytes, com interface direta e compreensivel.</w:t>
            </w:r>
          </w:p>
        </w:tc>
      </w:tr>
    </w:tbl>
    <w:p>
      <w:pPr>
        <w:spacing w:after="20"/>
      </w:pPr>
    </w:p>
    <w:p>
      <w:pPr>
        <w:pStyle w:val="Heading2"/>
      </w:pPr>
      <w:r>
        <w:t>3.1 Fluxo minimo</w:t>
      </w:r>
    </w:p>
    <w:p>
      <w:pPr>
        <w:pStyle w:val="CodeBlock"/>
        <w:shd w:fill="F0F3F5"/>
      </w:pPr>
      <w:r>
        <w:rPr>
          <w:rFonts w:ascii="Liberation Mono" w:hAnsi="Liberation Mono"/>
          <w:sz w:val="16"/>
        </w:rPr>
        <w:t>MODO CODIFICAR</w:t>
        <w:br/>
      </w:r>
      <w:r>
        <w:rPr>
          <w:rFonts w:ascii="Liberation Mono" w:hAnsi="Liberation Mono"/>
          <w:sz w:val="16"/>
        </w:rPr>
        <w:t xml:space="preserve">  texto/arquivo -&gt; bytes -&gt; codec H1 -&gt; indice interno -&gt; envelope textual -&gt; copiar/salvar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MODO DECODIFICAR</w:t>
        <w:br/>
      </w:r>
      <w:r>
        <w:rPr>
          <w:rFonts w:ascii="Liberation Mono" w:hAnsi="Liberation Mono"/>
          <w:sz w:val="16"/>
        </w:rPr>
        <w:t xml:space="preserve">  endereco textual -&gt; validacao/limites/checksum -&gt; indice interno -&gt; codec H1 -&gt; bytes -&gt; visualizar/salvar</w:t>
        <w:br/>
      </w:r>
    </w:p>
    <w:p>
      <w:pPr>
        <w:pStyle w:val="Heading2"/>
      </w:pPr>
      <w:r>
        <w:t>3.2 Requisitos de UX</w:t>
      </w:r>
    </w:p>
    <w:p>
      <w:pPr>
        <w:pStyle w:val="ListBullet"/>
        <w:spacing w:after="40"/>
      </w:pPr>
      <w:r>
        <w:t>Tela principal com duas acoes: Codificar e Decodificar.</w:t>
      </w:r>
    </w:p>
    <w:p>
      <w:pPr>
        <w:pStyle w:val="ListBullet"/>
        <w:spacing w:after="40"/>
      </w:pPr>
      <w:r>
        <w:t>O usuario nao precisa conhecer hexagonos, paredes, estantes ou paginas.</w:t>
      </w:r>
    </w:p>
    <w:p>
      <w:pPr>
        <w:pStyle w:val="ListBullet"/>
        <w:spacing w:after="40"/>
      </w:pPr>
      <w:r>
        <w:t>Antes de operacoes grandes, mostrar tamanho da entrada e estimativa do tamanho do endereco textual.</w:t>
      </w:r>
    </w:p>
    <w:p>
      <w:pPr>
        <w:pStyle w:val="ListBullet"/>
        <w:spacing w:after="40"/>
      </w:pPr>
      <w:r>
        <w:t>Para enderecos extensos, permitir salvar/carregar como arquivo; nao depender apenas da area de transferencia.</w:t>
      </w:r>
    </w:p>
    <w:p>
      <w:pPr>
        <w:pStyle w:val="ListBullet"/>
        <w:spacing w:after="40"/>
      </w:pPr>
      <w:r>
        <w:t>Erros devem distinguir: sintaxe, versao, checksum, limite, formato nao canonico e falha de I/O.</w:t>
      </w:r>
    </w:p>
    <w:p>
      <w:pPr>
        <w:pStyle w:val="ListBullet"/>
        <w:spacing w:after="40"/>
      </w:pPr>
      <w:r>
        <w:t>O nucleo deve poder funcionar offline. Rede, conta e nuvem ficam fora da primeira versao ate nova decisao.</w:t>
      </w:r>
    </w:p>
    <w:p>
      <w:pPr>
        <w:pStyle w:val="Heading2"/>
      </w:pPr>
      <w:r>
        <w:t>3.3 Texto versus bytes</w:t>
      </w:r>
    </w:p>
    <w:p>
      <w:r>
        <w:t>O nucleo opera somente em bytes. O modo "Texto" da interface precisa de uma politica explicita de codificacao; nao pode normalizar Unicode, quebras de linha ou espacos silenciosamente. Essa politica entra como Q8 e deve aparecer na BP1 antes da UI.</w:t>
      </w:r>
    </w:p>
    <w:p>
      <w:pPr>
        <w:pStyle w:val="Heading1"/>
      </w:pPr>
      <w:r>
        <w:t>4. Nucleo matematico H1 - definicao de referencia</w:t>
      </w:r>
    </w:p>
    <w:p>
      <w:r>
        <w:t>A base matematica desta V2 e a bijecao entre todas as sequencias finitas de bytes, denotadas B*, e os naturais N0 = {0,1,2,...}. Esta secao define o contrato matematico de referencia; a BP1 devera transforma-lo em especificacao normativa e vetores canonicos.</w:t>
      </w:r>
    </w:p>
    <w:p>
      <w:pPr>
        <w:pStyle w:val="Heading2"/>
      </w:pPr>
      <w:r>
        <w:t>4.1 Codificacao</w:t>
      </w:r>
    </w:p>
    <w:p>
      <w:pPr>
        <w:pStyle w:val="CodeBlock"/>
        <w:shd w:fill="F0F3F5"/>
      </w:pPr>
      <w:r>
        <w:rPr>
          <w:rFonts w:ascii="Liberation Mono" w:hAnsi="Liberation Mono"/>
          <w:sz w:val="16"/>
        </w:rPr>
        <w:t>Para x com n bytes:</w:t>
        <w:br/>
      </w:r>
      <w:r>
        <w:rPr>
          <w:rFonts w:ascii="Liberation Mono" w:hAnsi="Liberation Mono"/>
          <w:sz w:val="16"/>
        </w:rPr>
        <w:t xml:space="preserve">  v(x) = valor inteiro big-endian dos n bytes, 0 &lt;= v &lt; 256^n</w:t>
        <w:br/>
      </w:r>
      <w:r>
        <w:rPr>
          <w:rFonts w:ascii="Liberation Mono" w:hAnsi="Liberation Mono"/>
          <w:sz w:val="16"/>
        </w:rPr>
        <w:t xml:space="preserve">  O_n  = 1 + 256 + ... + 256^(n-1) = (256^n - 1) / 255</w:t>
        <w:br/>
      </w:r>
      <w:r>
        <w:rPr>
          <w:rFonts w:ascii="Liberation Mono" w:hAnsi="Liberation Mono"/>
          <w:sz w:val="16"/>
        </w:rPr>
        <w:t xml:space="preserve">  E(x) = O_n + v(x)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Caso vazio: n=0, O_0=0, v=0, logo E(b"") = 0.</w:t>
        <w:br/>
      </w:r>
    </w:p>
    <w:p>
      <w:r>
        <w:t>Para n &gt;= 1, O_n escrito em base 256 e exatamente a sequencia de n bytes 0x01. Portanto, a codificacao pode ser implementada somando, com vai-um, os bytes do conteudo a uma sequencia de mesmo comprimento formada por 0x01. Nao e necessario converter o arquivo para decimal nem executar uma divisao gigante durante a codificacao.</w:t>
      </w:r>
    </w:p>
    <w:p>
      <w:pPr>
        <w:pStyle w:val="Heading2"/>
      </w:pPr>
      <w:r>
        <w:t>4.2 Prova curta de bijecao</w:t>
      </w:r>
    </w:p>
    <w:p>
      <w:pPr>
        <w:pStyle w:val="CodeBlock"/>
        <w:shd w:fill="F0F3F5"/>
      </w:pPr>
      <w:r>
        <w:rPr>
          <w:rFonts w:ascii="Liberation Mono" w:hAnsi="Liberation Mono"/>
          <w:sz w:val="16"/>
        </w:rPr>
        <w:t>A imagem das sequencias de comprimento n e:</w:t>
        <w:br/>
      </w:r>
      <w:r>
        <w:rPr>
          <w:rFonts w:ascii="Liberation Mono" w:hAnsi="Liberation Mono"/>
          <w:sz w:val="16"/>
        </w:rPr>
        <w:t xml:space="preserve">  R_n = [O_n, O_n + 256^n - 1]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Como O_(n+1) = O_n + 256^n:</w:t>
        <w:br/>
      </w:r>
      <w:r>
        <w:rPr>
          <w:rFonts w:ascii="Liberation Mono" w:hAnsi="Liberation Mono"/>
          <w:sz w:val="16"/>
        </w:rPr>
        <w:t xml:space="preserve">  R_n = [O_n, O_(n+1) - 1]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Logo os intervalos R_0, R_1, R_2, ... sao disjuntos, consecutivos e cobrem N0.</w:t>
        <w:br/>
      </w:r>
      <w:r>
        <w:rPr>
          <w:rFonts w:ascii="Liberation Mono" w:hAnsi="Liberation Mono"/>
          <w:sz w:val="16"/>
        </w:rPr>
        <w:t>Cada natural pertence a um unico R_n; subtrair O_n devolve um unico v no intervalo [0,256^n-1], que volta a exatamente n bytes.</w:t>
        <w:br/>
      </w:r>
    </w:p>
    <w:p>
      <w:r>
        <w:t>Consequencia: a funcao E e bijetiva entre B* e N0. O round-trip experimental continua necessario para validar a implementacao, mas a propriedade matematica nao depende de testar exemplos.</w:t>
      </w:r>
    </w:p>
    <w:p>
      <w:pPr>
        <w:pStyle w:val="Heading2"/>
      </w:pPr>
      <w:r>
        <w:t>4.3 Implicacao para implementacao segmentada</w:t>
      </w:r>
    </w:p>
    <w:p>
      <w:r>
        <w:t>O inteiro codificado de uma entrada de n bytes ocupa n ou n+1 bytes em representacao binaria minima. Isso sugere uma implementacao segmentada: soma byte a byte com carry na codificacao e subtracao/identificacao do intervalo na decodificacao. A BP1 deve especificar o algoritmo exato e o tratamento do valor zero; o OpenCode nao deve improvisar uma variante.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183B5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DERIVADO</w:t>
            </w:r>
          </w:p>
        </w:tc>
        <w:tc>
          <w:tcPr>
            <w:tcW w:type="dxa" w:w="5141"/>
            <w:shd w:fill="EEF1F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A sequencia vazia corresponde ao natural 0. O endereco textual precisa de uma grafia canonica explicita para esse caso; "0" e apenas um candidato ate o formato externo ser aprovado.</w:t>
            </w:r>
          </w:p>
        </w:tc>
      </w:tr>
    </w:tbl>
    <w:p>
      <w:pPr>
        <w:spacing w:after="20"/>
      </w:pPr>
    </w:p>
    <w:p>
      <w:pPr>
        <w:pStyle w:val="Heading1"/>
      </w:pPr>
      <w:r>
        <w:t>5. Indice H1 versus endereco textual do aplicativo</w:t>
      </w:r>
    </w:p>
    <w:p>
      <w:r>
        <w:t>Esta e a principal correcao arquitetural da V2. O indice matematico e o natural E(x). O endereco que o usuario copia/salva e um envelope textual canonico construido sobre esse indice. Nao confundir as duas camadas.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3427"/>
        <w:gridCol w:w="3427"/>
        <w:gridCol w:w="3427"/>
      </w:tblGrid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Dominio/codominio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Funcao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Core H1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B* &lt;-&gt; N0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Bijecao matematica pura. Todo natural e valido.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Serializacao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N0 &lt;-&gt; texto canonico sem integridade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Representar o indice em hex/base32/base64url ou formato aprovado.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Envelope externo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B* &lt;-&gt; subconjunto de strings validas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Prefixo/versao + serializacao + checksum deterministico, se aprovado.</w:t>
            </w:r>
          </w:p>
        </w:tc>
      </w:tr>
    </w:tbl>
    <w:p>
      <w:pPr>
        <w:spacing w:after="20"/>
      </w:pPr>
    </w:p>
    <w:p>
      <w:pPr>
        <w:pStyle w:val="Heading2"/>
      </w:pPr>
      <w:r>
        <w:t>5.1 Risco de erro de digitacao</w:t>
      </w:r>
    </w:p>
    <w:p>
      <w:r>
        <w:t>Sem envelope de integridade, uma alteracao que produza outro natural valido continua sendo decodificavel e pode resultar em bytes diferentes sem aviso. No core H1 isso nao e um caso raro: todo natural pertence a algum conteudo.</w:t>
      </w:r>
    </w:p>
    <w:p>
      <w:r>
        <w:t>Com checksum, o conjunto de strings aceitas pelo app passa a ser apenas o subconjunto que satisfaz as regras de formato e integridade. A bijecao do produto externo deve ser declarada entre bytes e enderecos textuais VALIDOS, desde que a serializacao seja canonica e o checksum seja deterministico.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A46A1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IMPORTANTE</w:t>
            </w:r>
          </w:p>
        </w:tc>
        <w:tc>
          <w:tcPr>
            <w:tcW w:type="dxa" w:w="5141"/>
            <w:shd w:fill="FFF6E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Checksum detecta erros acidentais conforme sua forca, mas nenhum checksum finito garante detectar toda modificacao possivel. Ele nao deve ser descrito como autenticacao criptografica.</w:t>
            </w:r>
          </w:p>
        </w:tc>
      </w:tr>
    </w:tbl>
    <w:p>
      <w:pPr>
        <w:spacing w:after="20"/>
      </w:pPr>
    </w:p>
    <w:p>
      <w:pPr>
        <w:pStyle w:val="Heading2"/>
      </w:pPr>
      <w:r>
        <w:t>5.2 Q2 - checksum</w:t>
      </w:r>
    </w:p>
    <w:p>
      <w:r>
        <w:t>A necessidade de algum mecanismo de deteccao de erro no endereco externo e tecnicamente forte, mas o algoritmo, o tamanho e exatamente quais campos ele cobre ainda exigem decisao do Diretor. Portanto: "usar checksum" entra como REQUISITO PROPOSTO; "qual checksum" permanece Q2.</w:t>
      </w:r>
    </w:p>
    <w:p>
      <w:pPr>
        <w:pStyle w:val="Heading1"/>
      </w:pPr>
      <w:r>
        <w:t>6. Representacao textual e custo visivel</w:t>
      </w:r>
    </w:p>
    <w:p>
      <w:r>
        <w:t>A expressao "tamanho da mesma ordem" e matematicamente correta, mas insuficiente para UX. O usuario vera caracteres, nao bits. Para m bytes do inteiro H1 em forma binaria minima, sem contar prefixo, versao e checksum: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Formato candidato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Comprimento textual aproximado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Razao assintotica vs bytes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Hexadecimal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2m caracteres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2,00x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Simples; candidato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Base32 sem padding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ceil(8m/5) caracteres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1,60x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Legivel; candidato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Base64url sem padding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ceil(4m/3) caracteres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1,33x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Mais compacto; candidato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Decimal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milhoes de digitos para entradas grandes; conversao custosa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~2,41x em digitos vs bytes, com custo de conversao alto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EXCLUIDO da V1</w:t>
            </w:r>
          </w:p>
        </w:tc>
      </w:tr>
    </w:tbl>
    <w:p>
      <w:pPr>
        <w:spacing w:after="20"/>
      </w:pPr>
    </w:p>
    <w:p>
      <w:r>
        <w:t>Como m e n ou n+1, a diferenca de um byte e desprezivel para entradas grandes. O envelope acrescentara ainda um overhead fixo/pequeno de prefixo, versao, separadores e checksum.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9C3D3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DECISAO TECNICA</w:t>
            </w:r>
          </w:p>
        </w:tc>
        <w:tc>
          <w:tcPr>
            <w:tcW w:type="dxa" w:w="5141"/>
            <w:shd w:fill="FCEEEE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Decimal nao deve ser candidato ao endereco textual da primeira versao. A pesquisa anterior registrou custo de conversao inadequado e o limite padrao de 4.300 digitos do Python para conversoes decimais de inteiros.</w:t>
            </w:r>
          </w:p>
        </w:tc>
      </w:tr>
    </w:tbl>
    <w:p>
      <w:pPr>
        <w:spacing w:after="20"/>
      </w:pPr>
    </w:p>
    <w:p>
      <w:pPr>
        <w:pStyle w:val="Heading1"/>
      </w:pPr>
      <w:r>
        <w:t>7. Limites, parser e resistencia a entradas malformadas</w:t>
      </w:r>
    </w:p>
    <w:p>
      <w:r>
        <w:t>O endereco externo pode ser enorme. O parser nao deve primeiro converter tudo e so depois perguntar se o tamanho era aceitavel. A validacao de tamanho deve ocorrer antes de qualquer decodificacao que possa causar grande alocacao.</w:t>
      </w:r>
    </w:p>
    <w:p>
      <w:pPr>
        <w:pStyle w:val="Heading2"/>
      </w:pPr>
      <w:r>
        <w:t>7.1 Regras obrigatorias de desenho</w:t>
      </w:r>
    </w:p>
    <w:p>
      <w:pPr>
        <w:pStyle w:val="ListBullet"/>
        <w:spacing w:after="40"/>
      </w:pPr>
      <w:r>
        <w:t>Definir MAX_ADDRESS_CHARS numerico antes de liberar a fase de app/distribuicao.</w:t>
      </w:r>
    </w:p>
    <w:p>
      <w:pPr>
        <w:pStyle w:val="ListBullet"/>
        <w:spacing w:after="40"/>
      </w:pPr>
      <w:r>
        <w:t>Rejeitar endereco acima do limite antes de base-decode, construcao de inteiro ou alocacao proporcional ao conteudo.</w:t>
      </w:r>
    </w:p>
    <w:p>
      <w:pPr>
        <w:pStyle w:val="ListBullet"/>
        <w:spacing w:after="40"/>
      </w:pPr>
      <w:r>
        <w:t>Definir MAX_OUTPUT_BYTES e checar uma estimativa superior do tamanho decodificado antes da reconstrucao.</w:t>
      </w:r>
    </w:p>
    <w:p>
      <w:pPr>
        <w:pStyle w:val="ListBullet"/>
        <w:spacing w:after="40"/>
      </w:pPr>
      <w:r>
        <w:t>Validar prefixo, versao, alfabeto, separadores, forma canonica e checksum antes de produzir arquivo de saida.</w:t>
      </w:r>
    </w:p>
    <w:p>
      <w:pPr>
        <w:pStyle w:val="ListBullet"/>
        <w:spacing w:after="40"/>
      </w:pPr>
      <w:r>
        <w:t>Gravar saida em temporario e publicar somente apos validacao completa, quando houver I/O de arquivo.</w:t>
      </w:r>
    </w:p>
    <w:p>
      <w:pPr>
        <w:pStyle w:val="ListBullet"/>
        <w:spacing w:after="40"/>
      </w:pPr>
      <w:r>
        <w:t>Medir pico real do processo em entradas progressivas e casos maliciosos; nao confiar apenas em tracemalloc.</w:t>
      </w:r>
    </w:p>
    <w:p>
      <w:pPr>
        <w:pStyle w:val="Heading2"/>
      </w:pPr>
      <w:r>
        <w:t>7.2 Limites ainda abertos</w:t>
      </w:r>
    </w:p>
    <w:p>
      <w:r>
        <w:t>Os valores numericos dos limites pertencem a Q4/Q7. Enquanto nao forem definidos e aprovados, os criterios de escala e resistencia a entrada gigante nao podem ser marcados como aprovados.</w:t>
      </w:r>
    </w:p>
    <w:p>
      <w:pPr>
        <w:pStyle w:val="Heading1"/>
      </w:pPr>
      <w:r>
        <w:t>8. Arquitetura tecnica proposta</w:t>
      </w:r>
    </w:p>
    <w:p>
      <w:r>
        <w:t>O layout evita o nome io.py para nao sombrear o modulo io da biblioteca padrao quando o pacote estiver no caminho de importacao.</w:t>
      </w:r>
    </w:p>
    <w:p>
      <w:pPr>
        <w:pStyle w:val="CodeBlock"/>
        <w:shd w:fill="F0F3F5"/>
      </w:pPr>
      <w:r>
        <w:rPr>
          <w:rFonts w:ascii="Liberation Mono" w:hAnsi="Liberation Mono"/>
          <w:sz w:val="16"/>
        </w:rPr>
        <w:t>babel_pura/</w:t>
        <w:br/>
      </w:r>
      <w:r>
        <w:rPr>
          <w:rFonts w:ascii="Liberation Mono" w:hAnsi="Liberation Mono"/>
          <w:sz w:val="16"/>
        </w:rPr>
        <w:t xml:space="preserve">  codec.py        # bijecao B* &lt;-&gt; N0; sem UI</w:t>
        <w:br/>
      </w:r>
      <w:r>
        <w:rPr>
          <w:rFonts w:ascii="Liberation Mono" w:hAnsi="Liberation Mono"/>
          <w:sz w:val="16"/>
        </w:rPr>
        <w:t xml:space="preserve">  address.py      # envelope textual canonico, parser, checksum/versionamento</w:t>
        <w:br/>
      </w:r>
      <w:r>
        <w:rPr>
          <w:rFonts w:ascii="Liberation Mono" w:hAnsi="Liberation Mono"/>
          <w:sz w:val="16"/>
        </w:rPr>
        <w:t xml:space="preserve">  limits.py       # limites e preflight de tamanho</w:t>
        <w:br/>
      </w:r>
      <w:r>
        <w:rPr>
          <w:rFonts w:ascii="Liberation Mono" w:hAnsi="Liberation Mono"/>
          <w:sz w:val="16"/>
        </w:rPr>
        <w:t xml:space="preserve">  fileio.py       # leitura/gravação binaria segura</w:t>
        <w:br/>
      </w:r>
      <w:r>
        <w:rPr>
          <w:rFonts w:ascii="Liberation Mono" w:hAnsi="Liberation Mono"/>
          <w:sz w:val="16"/>
        </w:rPr>
        <w:t xml:space="preserve">  service.py      # orquestracao; sem matematica duplicada</w:t>
        <w:br/>
      </w:r>
      <w:r>
        <w:rPr>
          <w:rFonts w:ascii="Liberation Mono" w:hAnsi="Liberation Mono"/>
          <w:sz w:val="16"/>
        </w:rPr>
        <w:t xml:space="preserve">  errors.py       # erros estruturados</w:t>
        <w:br/>
      </w:r>
      <w:r>
        <w:rPr>
          <w:rFonts w:ascii="Liberation Mono" w:hAnsi="Liberation Mono"/>
          <w:sz w:val="16"/>
        </w:rPr>
        <w:t xml:space="preserve">  ui/             # somente apos os gates do nucleo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tests/</w:t>
        <w:br/>
      </w:r>
      <w:r>
        <w:rPr>
          <w:rFonts w:ascii="Liberation Mono" w:hAnsi="Liberation Mono"/>
          <w:sz w:val="16"/>
        </w:rPr>
        <w:t xml:space="preserve">  test_codec.py</w:t>
        <w:br/>
      </w:r>
      <w:r>
        <w:rPr>
          <w:rFonts w:ascii="Liberation Mono" w:hAnsi="Liberation Mono"/>
          <w:sz w:val="16"/>
        </w:rPr>
        <w:t xml:space="preserve">  test_address.py</w:t>
        <w:br/>
      </w:r>
      <w:r>
        <w:rPr>
          <w:rFonts w:ascii="Liberation Mono" w:hAnsi="Liberation Mono"/>
          <w:sz w:val="16"/>
        </w:rPr>
        <w:t xml:space="preserve">  test_limits.py</w:t>
        <w:br/>
      </w:r>
      <w:r>
        <w:rPr>
          <w:rFonts w:ascii="Liberation Mono" w:hAnsi="Liberation Mono"/>
          <w:sz w:val="16"/>
        </w:rPr>
        <w:t xml:space="preserve">  test_fileio.py</w:t>
        <w:br/>
      </w:r>
      <w:r>
        <w:rPr>
          <w:rFonts w:ascii="Liberation Mono" w:hAnsi="Liberation Mono"/>
          <w:sz w:val="16"/>
        </w:rPr>
        <w:t xml:space="preserve">  test_integration.py</w:t>
        <w:br/>
      </w:r>
      <w:r>
        <w:rPr>
          <w:rFonts w:ascii="Liberation Mono" w:hAnsi="Liberation Mono"/>
          <w:sz w:val="16"/>
        </w:rPr>
        <w:t xml:space="preserve">  vectors/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experiments/</w:t>
        <w:br/>
      </w:r>
      <w:r>
        <w:rPr>
          <w:rFonts w:ascii="Liberation Mono" w:hAnsi="Liberation Mono"/>
          <w:sz w:val="16"/>
        </w:rPr>
        <w:t xml:space="preserve">  address_formats/</w:t>
        <w:br/>
      </w:r>
      <w:r>
        <w:rPr>
          <w:rFonts w:ascii="Liberation Mono" w:hAnsi="Liberation Mono"/>
          <w:sz w:val="16"/>
        </w:rPr>
        <w:t xml:space="preserve">  performance/</w:t>
        <w:br/>
      </w:r>
      <w:r>
        <w:rPr>
          <w:rFonts w:ascii="Liberation Mono" w:hAnsi="Liberation Mono"/>
          <w:sz w:val="16"/>
        </w:rPr>
        <w:t xml:space="preserve">  memory/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audits/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3427"/>
        <w:gridCol w:w="3427"/>
        <w:gridCol w:w="3427"/>
      </w:tblGrid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Proibido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codec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Definir/implementar o mapeamento H1 aprovado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UI, rede, banco, checksum de produto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address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Serializacao canonica e envelope externo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Mudar o mapeamento H1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limits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Preflight, limites numericos e politicas de rejeicao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Alocar proporcionalmente antes de validar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fileio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I/O binario seguro e temporarios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Normalizar texto/encoding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service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Orquestrar codec/address/fileio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Duplicar regras matematicas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ui</w:t>
            </w:r>
          </w:p>
        </w:tc>
        <w:tc>
          <w:tcPr>
            <w:tcW w:type="dxa" w:w="4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Expor Codificar/Decodificar e progresso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Implementar outro codec</w:t>
            </w:r>
          </w:p>
        </w:tc>
      </w:tr>
    </w:tbl>
    <w:p>
      <w:pPr>
        <w:spacing w:after="20"/>
      </w:pPr>
    </w:p>
    <w:p>
      <w:pPr>
        <w:pStyle w:val="Heading1"/>
      </w:pPr>
      <w:r>
        <w:t>9. Governanca e papeis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Pode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Nao pode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Autoridade final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Aprovar contratos, candidatos, gates e limites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Ser substituido por recomendacao de agente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ChatGPT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Consultor/arquiteto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Formalizar BP1, tarefas e decisoes abertas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Declarar implementacao aprovada sem evidencia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OpenCode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Engenheiro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Editar babel_pura/ e tests/ na fase liberada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Decidir matematica/formato/limites sozinho; editar experiments/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Claude Code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Auditor somente leitura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Executar verificacoes read-only e citar evidencia exata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Editar produto; usar linha aproximada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Codex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Pesquisador experimental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Medir candidatos aprovados em experiments/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Escolher candidato pelo Diretor; editar produto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Claude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Revisor cientifico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Revisar prova e inferencias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Editar produto; converter hipotese em fato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Aider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Fora do fluxo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Nada por padrao</w:t>
            </w:r>
          </w:p>
        </w:tc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Atuar sem reintroducao explicita</w:t>
            </w:r>
          </w:p>
        </w:tc>
      </w:tr>
    </w:tbl>
    <w:p>
      <w:pPr>
        <w:spacing w:after="20"/>
      </w:pPr>
    </w:p>
    <w:p>
      <w:pPr>
        <w:pStyle w:val="Heading2"/>
      </w:pPr>
      <w:r>
        <w:t>9.1 Propriedade das pastas</w:t>
      </w:r>
    </w:p>
    <w:p>
      <w:pPr>
        <w:pStyle w:val="ListBullet"/>
        <w:spacing w:after="40"/>
      </w:pPr>
      <w:r>
        <w:t>babel_pura/ e tests/: OpenCode</w:t>
      </w:r>
    </w:p>
    <w:p>
      <w:pPr>
        <w:pStyle w:val="ListBullet"/>
        <w:spacing w:after="40"/>
      </w:pPr>
      <w:r>
        <w:t>experiments/: Codex</w:t>
      </w:r>
    </w:p>
    <w:p>
      <w:pPr>
        <w:pStyle w:val="ListBullet"/>
        <w:spacing w:after="40"/>
      </w:pPr>
      <w:r>
        <w:t>audits/: Claude Code (relatorios apenas)</w:t>
      </w:r>
    </w:p>
    <w:p>
      <w:pPr>
        <w:pStyle w:val="ListBullet"/>
        <w:spacing w:after="40"/>
      </w:pPr>
      <w:r>
        <w:t>docs/especificacoes: ChatGPT prepara; Diretor aprova</w:t>
      </w:r>
    </w:p>
    <w:p>
      <w:pPr>
        <w:pStyle w:val="ListBullet"/>
        <w:spacing w:after="40"/>
      </w:pPr>
      <w:r>
        <w:t>baseline/vetores congelados: somente leitura apos gate</w:t>
      </w:r>
    </w:p>
    <w:p>
      <w:pPr>
        <w:pStyle w:val="Heading1"/>
      </w:pPr>
      <w:r>
        <w:t>10. Protocolo anti-alucinacao para auditoria</w:t>
      </w:r>
    </w:p>
    <w:p>
      <w:r>
        <w:t>O protocolo do auditor deve ser mais estrito que o da primeira versao deste dossie. O objetivo e evitar que o modelo cite codigo que nao existe ou audite uma versao diferente da entregue.</w:t>
      </w:r>
    </w:p>
    <w:p>
      <w:pPr>
        <w:spacing w:after="40"/>
        <w:ind w:left="173" w:hanging="173"/>
      </w:pPr>
      <w:r>
        <w:t>1. Listar PRIMEIRO o SHA-256 completo de todos os arquivos que serao auditados.</w:t>
      </w:r>
    </w:p>
    <w:p>
      <w:pPr>
        <w:spacing w:after="40"/>
        <w:ind w:left="173" w:hanging="173"/>
      </w:pPr>
      <w:r>
        <w:t>2. Confirmar que os hashes batem com a entrega do OpenCode; se nao baterem, PARAR e registrar divergencia.</w:t>
      </w:r>
    </w:p>
    <w:p>
      <w:pPr>
        <w:spacing w:after="40"/>
        <w:ind w:left="173" w:hanging="173"/>
      </w:pPr>
      <w:r>
        <w:t>3. Rodar e colar a saida bruta completa de `python -m compileall ...` conforme o escopo da fase.</w:t>
      </w:r>
    </w:p>
    <w:p>
      <w:pPr>
        <w:spacing w:after="40"/>
        <w:ind w:left="173" w:hanging="173"/>
      </w:pPr>
      <w:r>
        <w:t>4. Rodar e colar a saida bruta completa de `python -m unittest -v` (ou comando de suite aprovado).</w:t>
      </w:r>
    </w:p>
    <w:p>
      <w:pPr>
        <w:spacing w:after="40"/>
        <w:ind w:left="173" w:hanging="173"/>
      </w:pPr>
      <w:r>
        <w:t>5. Para cada achado: arquivo:linha EXATA, funcao, trecho literal copiado do arquivo, especificacao violada, impacto e reproducao quando possivel.</w:t>
      </w:r>
    </w:p>
    <w:p>
      <w:pPr>
        <w:spacing w:after="40"/>
        <w:ind w:left="173" w:hanging="173"/>
      </w:pPr>
      <w:r>
        <w:t>6. Separar LIDO NO CODIGO de REPRODUZIDO POR EXECUCAO.</w:t>
      </w:r>
    </w:p>
    <w:p>
      <w:pPr>
        <w:spacing w:after="40"/>
        <w:ind w:left="173" w:hanging="173"/>
      </w:pPr>
      <w:r>
        <w:t>7. Se nao houver evidencia suficiente, marcar NAO VERIFICADO; nunca completar lacuna por memoria ou suposicao.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9C3D3D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PROIBIDO</w:t>
            </w:r>
          </w:p>
        </w:tc>
        <w:tc>
          <w:tcPr>
            <w:tcW w:type="dxa" w:w="5141"/>
            <w:shd w:fill="FCEEEE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"linha aproximada" nao e aceitavel para achado de auditoria. O trecho precisa existir no arquivo auditado identificado pelo hash.</w:t>
            </w:r>
          </w:p>
        </w:tc>
      </w:tr>
    </w:tbl>
    <w:p>
      <w:pPr>
        <w:spacing w:after="20"/>
      </w:pPr>
    </w:p>
    <w:p>
      <w:pPr>
        <w:pStyle w:val="Heading1"/>
      </w:pPr>
      <w:r>
        <w:t>11. Fluxo corrigido de trabalho e gates</w:t>
      </w:r>
    </w:p>
    <w:p>
      <w:r>
        <w:t>O Diretor precisa aprovar quais opcoes merecem benchmark antes de o Codex gastar tempo medindo. O fluxo abaixo corrige a ordem da primeira versao.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Tarefa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Saida/Gate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1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ChatGPT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Preparar BP1 preliminar: prova, envelope, candidatos, limites e perguntas Q1-Q8.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Draft BP1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2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Claude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Revisar a matematica e procurar ambiguidades/contradicoes.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Parecer cientifico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3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Aprovar a LISTA CURTA de formatos/checksums/estrategias que podem ser medidos.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BP-G0A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4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Codex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Medir somente os candidatos aprovados: tamanho, tempo, memoria, ergonomia operacional.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Relatorio reproduzivel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5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ChatGPT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Sintetizar medicao + prova; apresentar trade-offs sem escolher pelo Diretor.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Matriz de decisao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6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Escolher contrato BP1: Q1/Q2/Q3/Q4/Q6/Q7/Q8 pertinentes.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BP-G0B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7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OpenCode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Implementar somente o nucleo liberado e os testes canonicos.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Codigo + hashes + logs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8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Claude Code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Auditar em read-only com protocolo estrito.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Auditoria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9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Codex/Claude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Repetir medicao/revisao quando o gate exigir.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Evidencia independente</w:t>
            </w:r>
          </w:p>
        </w:tc>
      </w:tr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10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Aceitar, rejeitar ou pedir correcao.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Gate da fase</w:t>
            </w:r>
          </w:p>
        </w:tc>
      </w:tr>
    </w:tbl>
    <w:p>
      <w:pPr>
        <w:spacing w:after="20"/>
      </w:pPr>
    </w:p>
    <w:p>
      <w:pPr>
        <w:pStyle w:val="Heading1"/>
      </w:pPr>
      <w:r>
        <w:t>12. Fases do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Entregavel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BP-F0A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Formalizar matematica + candidatos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BP1 draft + revisao Claude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 aprova candidatos a medir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BP-F0B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Benchmark e escolha do contrato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Relatorio Codex + matriz ChatGPT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 congela BP1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BP-F1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Codec core B* &lt;-&gt; N0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codec + vetores + testes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Auditoria/prova coerentes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BP-F2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Endereco textual canonico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address + checksum/versionamento aprovados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Vetores externos congelados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BP-F3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Limites, I/O e escala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limits/fileio + benchmarks Windows/Linux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Limites numericos aprovados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BP-F4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App simples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UI Codificar/Decodificar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Integracao/UX aprovadas</w:t>
            </w:r>
          </w:p>
        </w:tc>
      </w:tr>
      <w:t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BP-F5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Empacotamento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Build, manual, hashes e reauditoria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Liberacao do Diretor</w:t>
            </w:r>
          </w:p>
        </w:tc>
      </w:tr>
    </w:tbl>
    <w:p>
      <w:pPr>
        <w:spacing w:after="20"/>
      </w:pPr>
    </w:p>
    <w:p>
      <w:pPr>
        <w:pStyle w:val="Heading1"/>
      </w:pPr>
      <w:r>
        <w:t>13. Criterios de aceitacao revisados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3427"/>
        <w:gridCol w:w="3427"/>
        <w:gridCol w:w="3427"/>
      </w:tblGrid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Estado de mensuracao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BP-AC01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 definicao core B* &lt;-&gt; N0 possui prova coerente com a implementacao e vetores canonicos.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Pode ser avaliado em BP-F1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BP-AC02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decode_core(encode_core(x)) == x em vetores de borda, exaustao de dominios pequenos e testes aleatorios deterministas.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Obrigatorio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BP-AC03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Vazio, NUL, 0xFF, zeros a esquerda, CRLF/LF, bytes arbitrarios e UTF-8 invalido sao preservados byte a byte.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Obrigatorio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BP-AC04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Serializacao externa e canonica: uma entrada produz uma unica grafia valida; formas nao canonicas sao rejeitadas conforme BP1.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Apos BP-F2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BP-AC05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Envelope com integridade detecta o conjunto de erros definido no modelo de ameaca e nao e descrito como autenticacao.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Algoritmo/forca dependem de Q2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BP-AC06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Sem banco/payload externo: um endereco externo valido contem a informacao necessaria para reconstruir os bytes.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Obrigatorio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BP-AC07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Parser rejeita entrada maior que MAX_ADDRESS_CHARS ANTES de decodificacao/alocacao proporcional; MAX_OUTPUT_BYTES e verificado antes da saida.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Limites numericos exigidos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BP-AC08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Tempo e pico real de memoria cumprem limiares NUMERICOS definidos pelo Diretor apos medicao do Codex.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BLOQUEADO ate existir numero; nao pode ser marcado como aprovado antes disso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BP-AC09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Os mesmos vetores canonicos produzem o mesmo resultado em Windows e Linux, no runtime aprovado.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Obrigatorio antes de BP-G3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BP-AC10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Entrada malformada, checksum invalido, versao desconhecida e caso gigante falham de forma limpa, sem traceback esperado e sem arquivo parcial.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Obrigatorio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BP-AC11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UI usa o mesmo service/codec aprovado e nao duplica a matematica.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Apos BP-F4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BP-AC12</w:t>
            </w:r>
          </w:p>
        </w:tc>
        <w:tc>
          <w:tcPr>
            <w:tcW w:type="dxa" w:w="64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Toda entrega traz SHA-256, comandos, saidas brutas e auditoria independente com arquivo:linha exata.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Obrigatorio de processo</w:t>
            </w:r>
          </w:p>
        </w:tc>
      </w:tr>
    </w:tbl>
    <w:p>
      <w:pPr>
        <w:spacing w:after="20"/>
      </w:pPr>
    </w:p>
    <w:p>
      <w:pPr>
        <w:pStyle w:val="Heading1"/>
      </w:pPr>
      <w:r>
        <w:t>14. Matriz minima de testes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5141"/>
        <w:gridCol w:w="5141"/>
      </w:tblGrid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Casos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Core de borda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vazio; 1 byte; 0x00; 0xFF; zeros a esquerda; 2, 255, 256 bytes quando pertinente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Exaustivo pequeno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todos os 256 valores de 1 byte; todas as 65.536 sequencias de 2 bytes se o custo continuar trivial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Aleatorio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seeds registradas e multiplos tamanhos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Endereco textual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canonicalizacao; caracteres invalidos; prefixo/versao; checksum; truncamento; substituicoes simples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Limites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MAX_ADDRESS_CHARS-1, =limite, +1; estimativa de output; entrada enorme sem alocacao proporcional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I/O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saida temporaria; falha antes do replace; sem arquivo parcial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Compatibilidade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vetores congelados no Windows e Linux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Escala</w:t>
            </w:r>
          </w:p>
        </w:tc>
        <w:tc>
          <w:tcPr>
            <w:tcW w:type="dxa" w:w="83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tamanhos progressivos, tempo e pico real do processo</w:t>
            </w:r>
          </w:p>
        </w:tc>
      </w:tr>
    </w:tbl>
    <w:p>
      <w:pPr>
        <w:spacing w:after="20"/>
      </w:pPr>
    </w:p>
    <w:p>
      <w:pPr>
        <w:pStyle w:val="Heading1"/>
      </w:pPr>
      <w:r>
        <w:t>15. Registro de riscos revisado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3427"/>
        <w:gridCol w:w="3427"/>
        <w:gridCol w:w="3427"/>
      </w:tblGrid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Natureza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Mitigacao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R1 - erro de digitacao vira outro conteudo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GARANTIDO no core H1 sem envelope de integridade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Endereco externo canonico + checksum; deixar claro que checksum nao elimina toda colisao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R2 - endereco textual muito maior que o arquivo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DERIVADO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Preflight e UX mostrando tamanho; comparar base32/base64url/hex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R3 - decimal impraticavel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DERIVADO + historico medido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Excluir decimal da V1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R4 - inteiro monolitico custa CPU/memoria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RISCO de implementacao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Validar soma/subtracao segmentada e serializacao sem conversoes caras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R5 - parser de endereco gigante esgota memoria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RISCO de seguranca/robustez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Limites antes de decode; testes de +1 e entrada hostil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R6 - io.py sombreia stdlib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RISCO de packaging/import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Usar fileio.py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R7 - normalizacao de texto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RISCO de integridade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Core bytes; Q8 explicita encoding do modo Texto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R8 - auditor alucina linha/trecho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RISCO de processo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Hash primeiro; linha exata; trecho literal; logs brutos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R9 - benchmark antes de decisao de candidatos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RISCO de desperdicio/escopo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Diretor aprova lista curta antes do Codex</w:t>
            </w:r>
          </w:p>
        </w:tc>
      </w:tr>
      <w:t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R10 - plataforma indefinida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RISCO de requisitos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Q6; nao prometer Windows/Linux/runtime antes da decisao, embora AC09 exija ambos antes do gate de escala se aprovados</w:t>
            </w:r>
          </w:p>
        </w:tc>
      </w:tr>
    </w:tbl>
    <w:p>
      <w:pPr>
        <w:spacing w:after="20"/>
      </w:pPr>
    </w:p>
    <w:p>
      <w:pPr>
        <w:pStyle w:val="Heading1"/>
      </w:pPr>
      <w:r>
        <w:t>16. Questoes abertas para decisao do Diretor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3DB"/>
          <w:left w:val="single" w:sz="4" w:color="C7D3DB"/>
          <w:bottom w:val="single" w:sz="4" w:color="C7D3DB"/>
          <w:right w:val="single" w:sz="4" w:color="C7D3DB"/>
          <w:insideH w:val="single" w:sz="4" w:color="C7D3DB"/>
          <w:insideV w:val="single" w:sz="4" w:color="C7D3DB"/>
        </w:tblBorders>
      </w:tblPr>
      <w:tblGrid>
        <w:gridCol w:w="3427"/>
        <w:gridCol w:w="3427"/>
        <w:gridCol w:w="3427"/>
      </w:tblGrid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Questao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83B5B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Q1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Qual representacao textual canonica: base64url, base32, hex ou outra da lista curta aprovada?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ABERTA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Q2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Qual checksum, quantos bits/caracteres e quais campos sao cobertos?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ABERTA; uso de integridade recomendado, algoritmo nao decidido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Q3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Qual estrategia normativa para arquivos grandes: soma/subtracao segmentada, bignum limitado ou combinacao?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PARCIALMENTE RESOLVIDA: segmentacao e viavel; falta contrato exato/benchmark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Q4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Qual tamanho maximo suportado na primeira versao e qual comportamento acima do limite?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ABERTA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Q5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Qual sintaxe do envelope: prefixo, versao, separadores e representacao do vazio?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ABERTA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Q6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Qual linguagem/runtime e plataformas-alvo do app? Python? Windows-first? Windows+Linux? Outro?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ABERTA; nenhuma escolha presumida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Q7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Quais valores numericos de MAX_ADDRESS_CHARS, MAX_OUTPUT_BYTES e limiares de memoria/tempo?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ABERTA; obrigatoria antes de BP-G3</w:t>
            </w:r>
          </w:p>
        </w:tc>
      </w:tr>
      <w:tr>
        <w:tc>
          <w:tcPr>
            <w:tcW w:type="dxa" w:w="10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Q8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No modo Texto, qual encoding e politica de erro? UTF-8 estrito e explicitamente visivel e um candidato, nao uma decisao.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rFonts w:ascii="Liberation Sans" w:hAnsi="Liberation Sans"/>
                <w:color w:val="182028"/>
                <w:sz w:val="16"/>
              </w:rPr>
              <w:t>ABERTA</w:t>
            </w:r>
          </w:p>
        </w:tc>
      </w:tr>
    </w:tbl>
    <w:p>
      <w:pPr>
        <w:spacing w:after="20"/>
      </w:pPr>
    </w:p>
    <w:p>
      <w:pPr>
        <w:pStyle w:val="Heading1"/>
      </w:pPr>
      <w:r>
        <w:t>17. Instrucoes individuais para repasse</w:t>
      </w:r>
    </w:p>
    <w:p>
      <w:r>
        <w:t>Cada bloco pode ser encaminhado ao componente correspondente junto com este dossie. O Diretor continua sendo quem libera a tarefa concreta de cada fase.</w:t>
      </w:r>
    </w:p>
    <w:p>
      <w:pPr>
        <w:pStyle w:val="Heading2"/>
      </w:pPr>
      <w:r>
        <w:t>17.1 Diretor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0282"/>
      </w:tblGrid>
      <w:tr>
        <w:tc>
          <w:tcPr>
            <w:tcW w:type="dxa" w:w="10282"/>
            <w:shd w:fill="F5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3B5B"/>
                <w:sz w:val="17"/>
              </w:rPr>
              <w:t>Voce e o Diretor da Babel Pura App.</w:t>
              <w:br/>
            </w:r>
            <w:r>
              <w:rPr>
                <w:rFonts w:ascii="Liberation Sans" w:hAnsi="Liberation Sans"/>
                <w:sz w:val="17"/>
              </w:rPr>
              <w:t>- Aprove a lista curta de candidatos ANTES dos benchmarks.</w:t>
              <w:br/>
            </w:r>
            <w:r>
              <w:rPr>
                <w:rFonts w:ascii="Liberation Sans" w:hAnsi="Liberation Sans"/>
                <w:sz w:val="17"/>
              </w:rPr>
              <w:t>- Decida Q1-Q8 quando houver evidencia suficiente; recomendacao nao vira decisao sozinha.</w:t>
              <w:br/>
            </w:r>
            <w:r>
              <w:rPr>
                <w:rFonts w:ascii="Liberation Sans" w:hAnsi="Liberation Sans"/>
                <w:sz w:val="17"/>
              </w:rPr>
              <w:t>- Libere um gate por vez.</w:t>
              <w:br/>
            </w:r>
            <w:r>
              <w:rPr>
                <w:rFonts w:ascii="Liberation Sans" w:hAnsi="Liberation Sans"/>
                <w:sz w:val="17"/>
              </w:rPr>
              <w:t>- Nao aceite "funciona" sem hashes, comandos e saidas brutas.</w:t>
              <w:br/>
            </w:r>
            <w:r>
              <w:rPr>
                <w:rFonts w:ascii="Liberation Sans" w:hAnsi="Liberation Sans"/>
                <w:sz w:val="17"/>
              </w:rPr>
              <w:t>- Preserve a separacao entre Babel V1/H2 e Babel Pura/H1.</w:t>
            </w:r>
          </w:p>
        </w:tc>
      </w:tr>
    </w:tbl>
    <w:p>
      <w:pPr>
        <w:spacing w:after="20"/>
      </w:pPr>
    </w:p>
    <w:p>
      <w:pPr>
        <w:pStyle w:val="Heading2"/>
      </w:pPr>
      <w:r>
        <w:t>17.2 ChatGPT - consultor/arquiteto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0282"/>
      </w:tblGrid>
      <w:tr>
        <w:tc>
          <w:tcPr>
            <w:tcW w:type="dxa" w:w="10282"/>
            <w:shd w:fill="F5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3B5B"/>
                <w:sz w:val="17"/>
              </w:rPr>
              <w:t>Sua missao e preparar a BP1 normativa e os handoffs.</w:t>
              <w:br/>
            </w:r>
            <w:r>
              <w:rPr>
                <w:rFonts w:ascii="Liberation Sans" w:hAnsi="Liberation Sans"/>
                <w:sz w:val="17"/>
              </w:rPr>
              <w:t>- Separe core H1 (B* &lt;-&gt; N0) do endereco textual externo.</w:t>
              <w:br/>
            </w:r>
            <w:r>
              <w:rPr>
                <w:rFonts w:ascii="Liberation Sans" w:hAnsi="Liberation Sans"/>
                <w:sz w:val="17"/>
              </w:rPr>
              <w:t>- Use DERIVADO para resultados matematicos e nao invente decisoes do Diretor.</w:t>
              <w:br/>
            </w:r>
            <w:r>
              <w:rPr>
                <w:rFonts w:ascii="Liberation Sans" w:hAnsi="Liberation Sans"/>
                <w:sz w:val="17"/>
              </w:rPr>
              <w:t>- Apresente candidatos de Q1/Q2/Q3/Q6/Q7/Q8 com trade-offs.</w:t>
              <w:br/>
            </w:r>
            <w:r>
              <w:rPr>
                <w:rFonts w:ascii="Liberation Sans" w:hAnsi="Liberation Sans"/>
                <w:sz w:val="17"/>
              </w:rPr>
              <w:t>- Nao envie implementacao ampla ao OpenCode antes do BP-G0B.</w:t>
              <w:br/>
            </w:r>
            <w:r>
              <w:rPr>
                <w:rFonts w:ascii="Liberation Sans" w:hAnsi="Liberation Sans"/>
                <w:sz w:val="17"/>
              </w:rPr>
              <w:t>- Para cada tarefa, defina arquivos permitidos, criterios, evidencias e o que fica fora de escopo.</w:t>
            </w:r>
          </w:p>
        </w:tc>
      </w:tr>
    </w:tbl>
    <w:p>
      <w:pPr>
        <w:spacing w:after="20"/>
      </w:pPr>
    </w:p>
    <w:p>
      <w:pPr>
        <w:pStyle w:val="Heading2"/>
      </w:pPr>
      <w:r>
        <w:t>17.3 OpenCode - engenheiro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0282"/>
      </w:tblGrid>
      <w:tr>
        <w:tc>
          <w:tcPr>
            <w:tcW w:type="dxa" w:w="10282"/>
            <w:shd w:fill="F5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3B5B"/>
                <w:sz w:val="17"/>
              </w:rPr>
              <w:t>Voce edita somente babel_pura/ e tests/ na fase autorizada.</w:t>
              <w:br/>
            </w:r>
            <w:r>
              <w:rPr>
                <w:rFonts w:ascii="Liberation Sans" w:hAnsi="Liberation Sans"/>
                <w:sz w:val="17"/>
              </w:rPr>
              <w:t>- Implemente a BP1 aprovada literalmente; nao invente formato, checksum, limite ou encoding.</w:t>
              <w:br/>
            </w:r>
            <w:r>
              <w:rPr>
                <w:rFonts w:ascii="Liberation Sans" w:hAnsi="Liberation Sans"/>
                <w:sz w:val="17"/>
              </w:rPr>
              <w:t>- Use fileio.py, nao io.py.</w:t>
              <w:br/>
            </w:r>
            <w:r>
              <w:rPr>
                <w:rFonts w:ascii="Liberation Sans" w:hAnsi="Liberation Sans"/>
                <w:sz w:val="17"/>
              </w:rPr>
              <w:t>- Preserve bytes sem normalizacao.</w:t>
              <w:br/>
            </w:r>
            <w:r>
              <w:rPr>
                <w:rFonts w:ascii="Liberation Sans" w:hAnsi="Liberation Sans"/>
                <w:sz w:val="17"/>
              </w:rPr>
              <w:t>- Adicione testes que falham quando a regressao relevante e reintroduzida.</w:t>
              <w:br/>
            </w:r>
            <w:r>
              <w:rPr>
                <w:rFonts w:ascii="Liberation Sans" w:hAnsi="Liberation Sans"/>
                <w:sz w:val="17"/>
              </w:rPr>
              <w:t>- Entregue SHA-256 completo, comandos e saida bruta de compileall/unittest.</w:t>
              <w:br/>
            </w:r>
            <w:r>
              <w:rPr>
                <w:rFonts w:ascii="Liberation Sans" w:hAnsi="Liberation Sans"/>
                <w:sz w:val="17"/>
              </w:rPr>
              <w:t>- Nao edite experiments/ e nao audite sozinho sua entrega.</w:t>
            </w:r>
          </w:p>
        </w:tc>
      </w:tr>
    </w:tbl>
    <w:p>
      <w:pPr>
        <w:spacing w:after="20"/>
      </w:pPr>
    </w:p>
    <w:p>
      <w:pPr>
        <w:pStyle w:val="Heading2"/>
      </w:pPr>
      <w:r>
        <w:t>17.4 Claude Code - auditor read-only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0282"/>
      </w:tblGrid>
      <w:tr>
        <w:tc>
          <w:tcPr>
            <w:tcW w:type="dxa" w:w="10282"/>
            <w:shd w:fill="F5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3B5B"/>
                <w:sz w:val="17"/>
              </w:rPr>
              <w:t>Audite somente a versao identificada por hash.</w:t>
              <w:br/>
            </w:r>
            <w:r>
              <w:rPr>
                <w:rFonts w:ascii="Liberation Sans" w:hAnsi="Liberation Sans"/>
                <w:sz w:val="17"/>
              </w:rPr>
              <w:t>1. Liste primeiro os SHA-256 dos arquivos auditados.</w:t>
              <w:br/>
            </w:r>
            <w:r>
              <w:rPr>
                <w:rFonts w:ascii="Liberation Sans" w:hAnsi="Liberation Sans"/>
                <w:sz w:val="17"/>
              </w:rPr>
              <w:t>2. Confirme os hashes com a entrega.</w:t>
              <w:br/>
            </w:r>
            <w:r>
              <w:rPr>
                <w:rFonts w:ascii="Liberation Sans" w:hAnsi="Liberation Sans"/>
                <w:sz w:val="17"/>
              </w:rPr>
              <w:t>3. Rode e cole compileall e unittest -v completos.</w:t>
              <w:br/>
            </w:r>
            <w:r>
              <w:rPr>
                <w:rFonts w:ascii="Liberation Sans" w:hAnsi="Liberation Sans"/>
                <w:sz w:val="17"/>
              </w:rPr>
              <w:t>4. Para cada achado cite arquivo:linha EXATA e trecho literal.</w:t>
              <w:br/>
            </w:r>
            <w:r>
              <w:rPr>
                <w:rFonts w:ascii="Liberation Sans" w:hAnsi="Liberation Sans"/>
                <w:sz w:val="17"/>
              </w:rPr>
              <w:t>5. Separe LIDO de REPRODUZIDO.</w:t>
              <w:br/>
            </w:r>
            <w:r>
              <w:rPr>
                <w:rFonts w:ascii="Liberation Sans" w:hAnsi="Liberation Sans"/>
                <w:sz w:val="17"/>
              </w:rPr>
              <w:t>6. Se nao houver evidencia, marque NAO VERIFICADO.</w:t>
              <w:br/>
            </w:r>
            <w:r>
              <w:rPr>
                <w:rFonts w:ascii="Liberation Sans" w:hAnsi="Liberation Sans"/>
                <w:sz w:val="17"/>
              </w:rPr>
              <w:t>7. Nao edite o produto e nao use "linha aproximada".</w:t>
            </w:r>
          </w:p>
        </w:tc>
      </w:tr>
    </w:tbl>
    <w:p>
      <w:pPr>
        <w:spacing w:after="20"/>
      </w:pPr>
    </w:p>
    <w:p>
      <w:pPr>
        <w:pStyle w:val="Heading2"/>
      </w:pPr>
      <w:r>
        <w:t>17.5 Codex - pesquisador experimental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0282"/>
      </w:tblGrid>
      <w:tr>
        <w:tc>
          <w:tcPr>
            <w:tcW w:type="dxa" w:w="10282"/>
            <w:shd w:fill="F5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3B5B"/>
                <w:sz w:val="17"/>
              </w:rPr>
              <w:t>Voce escreve somente em experiments/.</w:t>
              <w:br/>
            </w:r>
            <w:r>
              <w:rPr>
                <w:rFonts w:ascii="Liberation Sans" w:hAnsi="Liberation Sans"/>
                <w:sz w:val="17"/>
              </w:rPr>
              <w:t>- So meca candidatos que o Diretor aprovou na lista curta.</w:t>
              <w:br/>
            </w:r>
            <w:r>
              <w:rPr>
                <w:rFonts w:ascii="Liberation Sans" w:hAnsi="Liberation Sans"/>
                <w:sz w:val="17"/>
              </w:rPr>
              <w:t>- Compare tamanho textual real, tempo e pico real de memoria.</w:t>
              <w:br/>
            </w:r>
            <w:r>
              <w:rPr>
                <w:rFonts w:ascii="Liberation Sans" w:hAnsi="Liberation Sans"/>
                <w:sz w:val="17"/>
              </w:rPr>
              <w:t>- Teste base64url/base32/hex ou outros candidatos aprovados; decimal nao faz parte da V1.</w:t>
              <w:br/>
            </w:r>
            <w:r>
              <w:rPr>
                <w:rFonts w:ascii="Liberation Sans" w:hAnsi="Liberation Sans"/>
                <w:sz w:val="17"/>
              </w:rPr>
              <w:t>- Teste a estrategia segmentada e alternativas aprovadas.</w:t>
              <w:br/>
            </w:r>
            <w:r>
              <w:rPr>
                <w:rFonts w:ascii="Liberation Sans" w:hAnsi="Liberation Sans"/>
                <w:sz w:val="17"/>
              </w:rPr>
              <w:t>- Produza scripts, seeds, ambiente, comandos, saidas brutas, JSON/CSV e hashes.</w:t>
              <w:br/>
            </w:r>
            <w:r>
              <w:rPr>
                <w:rFonts w:ascii="Liberation Sans" w:hAnsi="Liberation Sans"/>
                <w:sz w:val="17"/>
              </w:rPr>
              <w:t>- Nao escolha a opcao final: reporte trade-offs.</w:t>
            </w:r>
          </w:p>
        </w:tc>
      </w:tr>
    </w:tbl>
    <w:p>
      <w:pPr>
        <w:spacing w:after="20"/>
      </w:pPr>
    </w:p>
    <w:p>
      <w:pPr>
        <w:pStyle w:val="Heading2"/>
      </w:pPr>
      <w:r>
        <w:t>17.6 Claude - revisor cientifico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0282"/>
      </w:tblGrid>
      <w:tr>
        <w:tc>
          <w:tcPr>
            <w:tcW w:type="dxa" w:w="10282"/>
            <w:shd w:fill="F5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3B5B"/>
                <w:sz w:val="17"/>
              </w:rPr>
              <w:t>Revise prova, definicoes e interpretacoes.</w:t>
              <w:br/>
            </w:r>
            <w:r>
              <w:rPr>
                <w:rFonts w:ascii="Liberation Sans" w:hAnsi="Liberation Sans"/>
                <w:sz w:val="17"/>
              </w:rPr>
              <w:t>- Verifique se R_n realmente particiona N0 e se vazio/zeros a esquerda estao corretos.</w:t>
              <w:br/>
            </w:r>
            <w:r>
              <w:rPr>
                <w:rFonts w:ascii="Liberation Sans" w:hAnsi="Liberation Sans"/>
                <w:sz w:val="17"/>
              </w:rPr>
              <w:t>- Verifique a separacao entre bijecao core e subconjunto de enderecos textuais validos.</w:t>
              <w:br/>
            </w:r>
            <w:r>
              <w:rPr>
                <w:rFonts w:ascii="Liberation Sans" w:hAnsi="Liberation Sans"/>
                <w:sz w:val="17"/>
              </w:rPr>
              <w:t>- Nao chame checksum de autenticacao nem afirme deteccao perfeita.</w:t>
              <w:br/>
            </w:r>
            <w:r>
              <w:rPr>
                <w:rFonts w:ascii="Liberation Sans" w:hAnsi="Liberation Sans"/>
                <w:sz w:val="17"/>
              </w:rPr>
              <w:t>- Confirme que conclusoes experimentais nao excedem os dados.</w:t>
              <w:br/>
            </w:r>
            <w:r>
              <w:rPr>
                <w:rFonts w:ascii="Liberation Sans" w:hAnsi="Liberation Sans"/>
                <w:sz w:val="17"/>
              </w:rPr>
              <w:t>- Classifique cada afirmacao como MEDIDO, DERIVADO, INFERIDO, HIPOTESE, NAO VERIFICADO ou DECISAO DO DIRETOR.</w:t>
            </w:r>
          </w:p>
        </w:tc>
      </w:tr>
    </w:tbl>
    <w:p>
      <w:pPr>
        <w:spacing w:after="20"/>
      </w:pPr>
    </w:p>
    <w:p>
      <w:pPr>
        <w:pStyle w:val="Heading2"/>
      </w:pPr>
      <w:r>
        <w:t>17.7 Aider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0282"/>
      </w:tblGrid>
      <w:tr>
        <w:tc>
          <w:tcPr>
            <w:tcW w:type="dxa" w:w="10282"/>
            <w:shd w:fill="F5F8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83B5B"/>
                <w:sz w:val="17"/>
              </w:rPr>
              <w:t>Aider permanece fora do fluxo. Nao atribuir codigo, manutencao ou correcoes sem decisao explicita do Diretor.</w:t>
            </w:r>
          </w:p>
        </w:tc>
      </w:tr>
    </w:tbl>
    <w:p>
      <w:pPr>
        <w:spacing w:after="20"/>
      </w:pPr>
    </w:p>
    <w:p>
      <w:pPr>
        <w:pStyle w:val="Heading1"/>
      </w:pPr>
      <w:r>
        <w:t>18. Modelo obrigatorio de entrega</w:t>
      </w:r>
    </w:p>
    <w:p>
      <w:pPr>
        <w:pStyle w:val="CodeBlock"/>
        <w:shd w:fill="F0F3F5"/>
      </w:pPr>
      <w:r>
        <w:rPr>
          <w:rFonts w:ascii="Liberation Mono" w:hAnsi="Liberation Mono"/>
          <w:sz w:val="16"/>
        </w:rPr>
        <w:t>Tarefa/fase:</w:t>
        <w:br/>
      </w:r>
      <w:r>
        <w:rPr>
          <w:rFonts w:ascii="Liberation Mono" w:hAnsi="Liberation Mono"/>
          <w:sz w:val="16"/>
        </w:rPr>
        <w:t>Data:</w:t>
        <w:br/>
      </w:r>
      <w:r>
        <w:rPr>
          <w:rFonts w:ascii="Liberation Mono" w:hAnsi="Liberation Mono"/>
          <w:sz w:val="16"/>
        </w:rPr>
        <w:t>Sistema operacional e runtime:</w:t>
        <w:br/>
      </w:r>
      <w:r>
        <w:rPr>
          <w:rFonts w:ascii="Liberation Mono" w:hAnsi="Liberation Mono"/>
          <w:sz w:val="16"/>
        </w:rPr>
        <w:t>Diretor/gate relacionado:</w:t>
        <w:br/>
      </w:r>
      <w:r>
        <w:rPr>
          <w:rFonts w:ascii="Liberation Mono" w:hAnsi="Liberation Mono"/>
          <w:sz w:val="16"/>
        </w:rPr>
        <w:t>Diretorio exato:</w:t>
        <w:br/>
      </w:r>
      <w:r>
        <w:rPr>
          <w:rFonts w:ascii="Liberation Mono" w:hAnsi="Liberation Mono"/>
          <w:sz w:val="16"/>
        </w:rPr>
        <w:t>Arquivos alterados ou auditados:</w:t>
        <w:br/>
      </w:r>
      <w:r>
        <w:rPr>
          <w:rFonts w:ascii="Liberation Mono" w:hAnsi="Liberation Mono"/>
          <w:sz w:val="16"/>
        </w:rPr>
        <w:t>SHA-256 completo de cada arquivo (listar antes da auditoria):</w:t>
        <w:br/>
      </w:r>
      <w:r>
        <w:rPr>
          <w:rFonts w:ascii="Liberation Mono" w:hAnsi="Liberation Mono"/>
          <w:sz w:val="16"/>
        </w:rPr>
        <w:t>Comandos exatos:</w:t>
        <w:br/>
      </w:r>
      <w:r>
        <w:rPr>
          <w:rFonts w:ascii="Liberation Mono" w:hAnsi="Liberation Mono"/>
          <w:sz w:val="16"/>
        </w:rPr>
        <w:t>Saida bruta de compileall:</w:t>
        <w:br/>
      </w:r>
      <w:r>
        <w:rPr>
          <w:rFonts w:ascii="Liberation Mono" w:hAnsi="Liberation Mono"/>
          <w:sz w:val="16"/>
        </w:rPr>
        <w:t>Saida bruta de unittest -v:</w:t>
        <w:br/>
      </w:r>
      <w:r>
        <w:rPr>
          <w:rFonts w:ascii="Liberation Mono" w:hAnsi="Liberation Mono"/>
          <w:sz w:val="16"/>
        </w:rPr>
        <w:t>Testes de regressao:</w:t>
        <w:br/>
      </w:r>
      <w:r>
        <w:rPr>
          <w:rFonts w:ascii="Liberation Mono" w:hAnsi="Liberation Mono"/>
          <w:sz w:val="16"/>
        </w:rPr>
        <w:t>Medicoes (entrada, metodo, pico, unidade):</w:t>
        <w:br/>
      </w:r>
      <w:r>
        <w:rPr>
          <w:rFonts w:ascii="Liberation Mono" w:hAnsi="Liberation Mono"/>
          <w:sz w:val="16"/>
        </w:rPr>
        <w:t>Achados/defeitos com arquivo:linha exata e trecho literal:</w:t>
        <w:br/>
      </w:r>
      <w:r>
        <w:rPr>
          <w:rFonts w:ascii="Liberation Mono" w:hAnsi="Liberation Mono"/>
          <w:sz w:val="16"/>
        </w:rPr>
        <w:t>Nao feito / nao testado / limitacoes:</w:t>
        <w:br/>
      </w:r>
      <w:r>
        <w:rPr>
          <w:rFonts w:ascii="Liberation Mono" w:hAnsi="Liberation Mono"/>
          <w:sz w:val="16"/>
        </w:rPr>
        <w:t>Conclusao limitada ao que a evidencia demonstra:</w:t>
        <w:br/>
      </w:r>
    </w:p>
    <w:p>
      <w:pPr>
        <w:pStyle w:val="Heading1"/>
      </w:pPr>
      <w:r>
        <w:t>19. Proxima acao operacional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8C8D2"/>
          <w:left w:val="single" w:sz="5" w:color="B8C8D2"/>
          <w:bottom w:val="single" w:sz="5" w:color="B8C8D2"/>
          <w:right w:val="single" w:sz="5" w:color="B8C8D2"/>
          <w:insideH w:val="single" w:sz="5" w:color="B8C8D2"/>
          <w:insideV w:val="single" w:sz="5" w:color="B8C8D2"/>
        </w:tblBorders>
      </w:tblPr>
      <w:tblGrid>
        <w:gridCol w:w="1944"/>
        <w:gridCol w:w="8280"/>
      </w:tblGrid>
      <w:tr>
        <w:tc>
          <w:tcPr>
            <w:tcW w:type="dxa" w:w="5141"/>
            <w:shd w:fill="2A7A78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PROXIMO PASSO</w:t>
            </w:r>
          </w:p>
        </w:tc>
        <w:tc>
          <w:tcPr>
            <w:tcW w:type="dxa" w:w="5141"/>
            <w:shd w:fill="E9F4F4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rFonts w:ascii="Liberation Sans" w:hAnsi="Liberation Sans"/>
                <w:color w:val="182028"/>
                <w:sz w:val="17"/>
              </w:rPr>
              <w:t>ChatGPT deve preparar a Especificacao BP1 revisada. Ela deve formalizar o core B* &lt;-&gt; N0, propor a lista curta de envelopes textuais/checksums/estrategias, explicitar Q1-Q8 e entregar ao Claude para revisao. O Diretor aprova a lista curta antes de qualquer benchmark do Codex.</w:t>
            </w:r>
          </w:p>
        </w:tc>
      </w:tr>
    </w:tbl>
    <w:p>
      <w:pPr>
        <w:spacing w:after="20"/>
      </w:pPr>
    </w:p>
    <w:p>
      <w:r>
        <w:t>O OpenCode ainda NAO deve receber a ordem "crie o app completo". A primeira tarefa de codigo so existe depois do BP-G0B, quando o contrato BP1 estiver congelado.</w:t>
      </w:r>
    </w:p>
    <w:p>
      <w:pPr>
        <w:pStyle w:val="Heading1"/>
      </w:pPr>
      <w:r>
        <w:t>20. Base documental e limites desta V2</w:t>
      </w:r>
    </w:p>
    <w:p>
      <w:pPr>
        <w:pStyle w:val="ListBullet"/>
        <w:spacing w:after="40"/>
      </w:pPr>
      <w:r>
        <w:t>Dossie de Transicao - Babel V1, Laboratorio de IA e arquitetura de seguranca.</w:t>
      </w:r>
    </w:p>
    <w:p>
      <w:pPr>
        <w:pStyle w:val="ListBullet"/>
        <w:spacing w:after="40"/>
      </w:pPr>
      <w:r>
        <w:t>Babel V1 - Dissertacao Tecnico-Cientifica e Plano de Execucao.</w:t>
      </w:r>
    </w:p>
    <w:p>
      <w:pPr>
        <w:pStyle w:val="ListBullet"/>
        <w:spacing w:after="40"/>
      </w:pPr>
      <w:r>
        <w:t>Babel V1 - Estado do projeto (versoes C a I).</w:t>
      </w:r>
    </w:p>
    <w:p>
      <w:pPr>
        <w:pStyle w:val="ListBullet"/>
        <w:spacing w:after="40"/>
      </w:pPr>
      <w:r>
        <w:t>Dossie Operacional inicial da Babel Pura App.</w:t>
      </w:r>
    </w:p>
    <w:p>
      <w:pPr>
        <w:pStyle w:val="ListBullet"/>
        <w:spacing w:after="40"/>
      </w:pPr>
      <w:r>
        <w:t>Parecer tecnico do revisor fornecido pelo Diretor nesta conversa em 13 de outubro de 2026.</w:t>
      </w:r>
    </w:p>
    <w:p>
      <w:pPr>
        <w:pStyle w:val="Heading2"/>
      </w:pPr>
      <w:r>
        <w:t>20.1 Limites declarados</w:t>
      </w:r>
    </w:p>
    <w:p>
      <w:pPr>
        <w:pStyle w:val="ListBullet"/>
        <w:spacing w:after="40"/>
      </w:pPr>
      <w:r>
        <w:t>Nenhum codigo da Babel Pura foi implementado por esta V2.</w:t>
      </w:r>
    </w:p>
    <w:p>
      <w:pPr>
        <w:pStyle w:val="ListBullet"/>
        <w:spacing w:after="40"/>
      </w:pPr>
      <w:r>
        <w:t>Nenhum benchmark novo foi executado por este documento.</w:t>
      </w:r>
    </w:p>
    <w:p>
      <w:pPr>
        <w:pStyle w:val="ListBullet"/>
        <w:spacing w:after="40"/>
      </w:pPr>
      <w:r>
        <w:t>Q1, Q2, Q4, Q5, Q6, Q7 e Q8 continuam abertos; Q3 esta parcialmente esclarecida, nao congelada.</w:t>
      </w:r>
    </w:p>
    <w:p>
      <w:pPr>
        <w:pStyle w:val="ListBullet"/>
        <w:spacing w:after="40"/>
      </w:pPr>
      <w:r>
        <w:t>Os valores numericos de escala/memoria/entrada ainda precisam de medicao e decisao.</w:t>
      </w:r>
    </w:p>
    <w:p>
      <w:pPr>
        <w:pStyle w:val="ListBullet"/>
        <w:spacing w:after="40"/>
      </w:pPr>
      <w:r>
        <w:t>A Babel V1 existente nao foi modificada.</w:t>
      </w:r>
    </w:p>
    <w:p>
      <w:pPr>
        <w:pStyle w:val="ListBullet"/>
        <w:spacing w:after="40"/>
      </w:pPr>
      <w:r>
        <w:t>Este documento endurece o processo, mas nao substitui a futura BP1 normativa.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570"/>
        <w:sz w:val="16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245D82"/>
        <w:sz w:val="15"/>
      </w:rPr>
      <w:t>BABEL PURA APP | DOSSIÊ OPERACIONAL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1820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5D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A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B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59" w:right="173"/>
    </w:pPr>
    <w:rPr>
      <w:rFonts w:ascii="Liberation Mono" w:hAnsi="Liberation Mono"/>
      <w:color w:val="182028"/>
      <w:sz w:val="16"/>
    </w:rPr>
  </w:style>
  <w:style w:type="paragraph" w:customStyle="1" w:styleId="SmallLabel">
    <w:name w:val="Small Label"/>
    <w:pPr>
      <w:spacing w:after="40"/>
    </w:pPr>
    <w:rPr>
      <w:rFonts w:ascii="Liberation Sans" w:hAnsi="Liberation Sans"/>
      <w:b/>
      <w:color w:val="245D8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 Operacional V2 - Babel Pura App</dc:title>
  <dc:subject>Revisao pos-revisor: H1, endereco textual, limites, governanca e handoff</dc:subject>
  <dc:creator>Projeto Babel Pura</dc:creator>
  <cp:keywords>Babel Pura, H1, bijecao, governanca, dossie, BP1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