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1537D9" w14:textId="50AD32C5" w:rsidR="007B305C" w:rsidRPr="00315A63" w:rsidRDefault="00000000">
      <w:pPr>
        <w:spacing w:after="240"/>
        <w:jc w:val="center"/>
        <w:rPr>
          <w:sz w:val="21"/>
          <w:szCs w:val="21"/>
        </w:rPr>
      </w:pPr>
      <w:r w:rsidRPr="00315A63">
        <w:rPr>
          <w:b/>
          <w:bCs/>
          <w:sz w:val="32"/>
          <w:szCs w:val="32"/>
        </w:rPr>
        <w:t>KẾ HOẠCH</w:t>
      </w:r>
      <w:r w:rsidR="00B231B8">
        <w:rPr>
          <w:b/>
          <w:bCs/>
          <w:sz w:val="32"/>
          <w:szCs w:val="32"/>
          <w:lang w:val="vi-VN"/>
        </w:rPr>
        <w:t xml:space="preserve"> TRIỂN KHAI</w:t>
      </w:r>
      <w:r w:rsidRPr="00315A63">
        <w:rPr>
          <w:b/>
          <w:bCs/>
          <w:sz w:val="32"/>
          <w:szCs w:val="32"/>
        </w:rPr>
        <w:t xml:space="preserve"> DỰ ÁN DANASEA</w:t>
      </w:r>
    </w:p>
    <w:p w14:paraId="4C0388B0" w14:textId="77777777" w:rsidR="007B305C" w:rsidRPr="00315A63" w:rsidRDefault="00000000" w:rsidP="00315A63">
      <w:pPr>
        <w:pStyle w:val="Heading1"/>
        <w:spacing w:before="240" w:after="120"/>
      </w:pPr>
      <w:r w:rsidRPr="00315A63">
        <w:rPr>
          <w:b/>
          <w:bCs/>
          <w:caps/>
          <w:sz w:val="28"/>
          <w:szCs w:val="28"/>
        </w:rPr>
        <w:t>1. Danh sách Epic</w:t>
      </w:r>
    </w:p>
    <w:tbl>
      <w:tblPr>
        <w:tblW w:w="11624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2978"/>
        <w:gridCol w:w="7654"/>
      </w:tblGrid>
      <w:tr w:rsidR="007B305C" w:rsidRPr="00315A63" w14:paraId="6E32FCDA" w14:textId="77777777" w:rsidTr="00315A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2" w:type="dxa"/>
            <w:shd w:val="clear" w:color="auto" w:fill="D9D9D9"/>
          </w:tcPr>
          <w:p w14:paraId="3E9F9617" w14:textId="77777777" w:rsidR="007B305C" w:rsidRPr="00315A63" w:rsidRDefault="00000000" w:rsidP="00315A63">
            <w:pPr>
              <w:spacing w:line="270" w:lineRule="auto"/>
              <w:ind w:left="57" w:right="57"/>
              <w:jc w:val="center"/>
              <w:rPr>
                <w:sz w:val="24"/>
                <w:szCs w:val="24"/>
              </w:rPr>
            </w:pPr>
            <w:r w:rsidRPr="00315A63">
              <w:rPr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2978" w:type="dxa"/>
            <w:shd w:val="clear" w:color="auto" w:fill="D9D9D9"/>
          </w:tcPr>
          <w:p w14:paraId="0B4DB525" w14:textId="77777777" w:rsidR="007B305C" w:rsidRPr="00315A63" w:rsidRDefault="00000000" w:rsidP="00315A63">
            <w:pPr>
              <w:spacing w:line="270" w:lineRule="auto"/>
              <w:ind w:left="57" w:right="57"/>
              <w:jc w:val="center"/>
              <w:rPr>
                <w:sz w:val="24"/>
                <w:szCs w:val="24"/>
              </w:rPr>
            </w:pPr>
            <w:r w:rsidRPr="00315A63">
              <w:rPr>
                <w:b/>
                <w:bCs/>
                <w:sz w:val="24"/>
                <w:szCs w:val="24"/>
              </w:rPr>
              <w:t>Tên</w:t>
            </w:r>
          </w:p>
        </w:tc>
        <w:tc>
          <w:tcPr>
            <w:tcW w:w="7654" w:type="dxa"/>
            <w:shd w:val="clear" w:color="auto" w:fill="D9D9D9"/>
          </w:tcPr>
          <w:p w14:paraId="3F2AF62D" w14:textId="77777777" w:rsidR="007B305C" w:rsidRPr="00315A63" w:rsidRDefault="00000000" w:rsidP="00315A63">
            <w:pPr>
              <w:spacing w:line="270" w:lineRule="auto"/>
              <w:ind w:left="57" w:right="57"/>
              <w:jc w:val="center"/>
              <w:rPr>
                <w:sz w:val="24"/>
                <w:szCs w:val="24"/>
              </w:rPr>
            </w:pPr>
            <w:r w:rsidRPr="00315A63">
              <w:rPr>
                <w:b/>
                <w:bCs/>
                <w:sz w:val="24"/>
                <w:szCs w:val="24"/>
              </w:rPr>
              <w:t>Mô tả</w:t>
            </w:r>
          </w:p>
        </w:tc>
      </w:tr>
      <w:tr w:rsidR="007B305C" w:rsidRPr="00315A63" w14:paraId="332DE59E" w14:textId="77777777" w:rsidTr="00315A63">
        <w:tblPrEx>
          <w:tblCellMar>
            <w:top w:w="0" w:type="dxa"/>
            <w:bottom w:w="0" w:type="dxa"/>
          </w:tblCellMar>
        </w:tblPrEx>
        <w:tc>
          <w:tcPr>
            <w:tcW w:w="992" w:type="dxa"/>
          </w:tcPr>
          <w:p w14:paraId="351B359A" w14:textId="77777777" w:rsidR="007B305C" w:rsidRPr="00315A63" w:rsidRDefault="00000000" w:rsidP="00315A63">
            <w:pPr>
              <w:spacing w:line="270" w:lineRule="auto"/>
              <w:ind w:left="57" w:right="57"/>
              <w:jc w:val="center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EPIC-01</w:t>
            </w:r>
          </w:p>
        </w:tc>
        <w:tc>
          <w:tcPr>
            <w:tcW w:w="2978" w:type="dxa"/>
          </w:tcPr>
          <w:p w14:paraId="6FE418E7" w14:textId="77777777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Core Architecture &amp; Identity Access Management (IAM)</w:t>
            </w:r>
          </w:p>
        </w:tc>
        <w:tc>
          <w:tcPr>
            <w:tcW w:w="7654" w:type="dxa"/>
          </w:tcPr>
          <w:p w14:paraId="1C9C4C75" w14:textId="602C1FB0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Phân quyền RBAC, Auth JWT/OAuth2; thiết kế API theo chuẩn OpenAPI/Swagger và quản lý secrets/API key qua biến môi trường.</w:t>
            </w:r>
            <w:r w:rsidRPr="00315A63">
              <w:rPr>
                <w:b/>
                <w:bCs/>
                <w:color w:val="C0392B"/>
                <w:sz w:val="24"/>
                <w:szCs w:val="24"/>
              </w:rPr>
              <w:t xml:space="preserve"> </w:t>
            </w:r>
            <w:r w:rsidR="00990523" w:rsidRPr="0010014E">
              <w:rPr>
                <w:sz w:val="24"/>
                <w:szCs w:val="24"/>
                <w:lang w:val="vi-VN"/>
              </w:rPr>
              <w:t>L</w:t>
            </w:r>
            <w:r w:rsidRPr="0010014E">
              <w:rPr>
                <w:sz w:val="24"/>
                <w:szCs w:val="24"/>
              </w:rPr>
              <w:t>uồng quên mật khẩu và xác thực email khi đăng ký.</w:t>
            </w:r>
          </w:p>
        </w:tc>
      </w:tr>
      <w:tr w:rsidR="007B305C" w:rsidRPr="00315A63" w14:paraId="15E0D3C7" w14:textId="77777777" w:rsidTr="00315A63">
        <w:tblPrEx>
          <w:tblCellMar>
            <w:top w:w="0" w:type="dxa"/>
            <w:bottom w:w="0" w:type="dxa"/>
          </w:tblCellMar>
        </w:tblPrEx>
        <w:tc>
          <w:tcPr>
            <w:tcW w:w="992" w:type="dxa"/>
          </w:tcPr>
          <w:p w14:paraId="02CEB252" w14:textId="77777777" w:rsidR="007B305C" w:rsidRPr="00315A63" w:rsidRDefault="00000000" w:rsidP="00315A63">
            <w:pPr>
              <w:spacing w:line="270" w:lineRule="auto"/>
              <w:ind w:left="57" w:right="57"/>
              <w:jc w:val="center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EPIC-02</w:t>
            </w:r>
          </w:p>
        </w:tc>
        <w:tc>
          <w:tcPr>
            <w:tcW w:w="2978" w:type="dxa"/>
          </w:tcPr>
          <w:p w14:paraId="4E9BB80C" w14:textId="77777777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Vendor &amp; Catalog Service</w:t>
            </w:r>
          </w:p>
        </w:tc>
        <w:tc>
          <w:tcPr>
            <w:tcW w:w="7654" w:type="dxa"/>
          </w:tcPr>
          <w:p w14:paraId="46F09069" w14:textId="76B3DBA4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Hồ sơ đối tác, dịch vụ, duyệt nội dung; xác minh giấy phép/chứng chỉ an toàn của nhà cung cấp và cấu hình nội dung cam kết miễn trừ trách nhiệm cho dịch vụ rủi ro cao.</w:t>
            </w:r>
            <w:r w:rsidRPr="00315A63">
              <w:rPr>
                <w:b/>
                <w:bCs/>
                <w:color w:val="C0392B"/>
                <w:sz w:val="24"/>
                <w:szCs w:val="24"/>
              </w:rPr>
              <w:t xml:space="preserve"> </w:t>
            </w:r>
            <w:r w:rsidR="0010014E" w:rsidRPr="00B131D0">
              <w:rPr>
                <w:sz w:val="24"/>
                <w:szCs w:val="24"/>
                <w:lang w:val="vi-VN"/>
              </w:rPr>
              <w:t>T</w:t>
            </w:r>
            <w:r w:rsidRPr="00B131D0">
              <w:rPr>
                <w:sz w:val="24"/>
                <w:szCs w:val="24"/>
              </w:rPr>
              <w:t xml:space="preserve">hu thập hồ sơ doanh nghiệp/cá nhân và thông tin tài khoản ngân hàng nhận thanh toán đối soát. </w:t>
            </w:r>
            <w:r w:rsidR="007F051F" w:rsidRPr="00B131D0">
              <w:rPr>
                <w:sz w:val="24"/>
                <w:szCs w:val="24"/>
                <w:lang w:val="vi-VN"/>
              </w:rPr>
              <w:t>T</w:t>
            </w:r>
            <w:r w:rsidRPr="00B131D0">
              <w:rPr>
                <w:sz w:val="24"/>
                <w:szCs w:val="24"/>
              </w:rPr>
              <w:t xml:space="preserve">rang tìm kiếm/danh sách và chi tiết dịch vụ cho khách hàng trên Web; wishlist; CRUD quản lý danh mục dịch vụ; quản lý tài khoản khách hàng cấp hệ thống. </w:t>
            </w:r>
            <w:r w:rsidR="002A20E9" w:rsidRPr="00B131D0">
              <w:rPr>
                <w:sz w:val="24"/>
                <w:szCs w:val="24"/>
                <w:lang w:val="vi-VN"/>
              </w:rPr>
              <w:t>B</w:t>
            </w:r>
            <w:r w:rsidRPr="00B131D0">
              <w:rPr>
                <w:sz w:val="24"/>
                <w:szCs w:val="24"/>
              </w:rPr>
              <w:t>ản đồ hiển thị vị trí dịch vụ khi tìm kiếm theo khu vực; khối “gần đây bạn xem” và “dịch vụ nổi bật/phổ biến” trên trang chủ.</w:t>
            </w:r>
          </w:p>
        </w:tc>
      </w:tr>
      <w:tr w:rsidR="007B305C" w:rsidRPr="00315A63" w14:paraId="0C4C06C5" w14:textId="77777777" w:rsidTr="00315A63">
        <w:tblPrEx>
          <w:tblCellMar>
            <w:top w:w="0" w:type="dxa"/>
            <w:bottom w:w="0" w:type="dxa"/>
          </w:tblCellMar>
        </w:tblPrEx>
        <w:tc>
          <w:tcPr>
            <w:tcW w:w="992" w:type="dxa"/>
          </w:tcPr>
          <w:p w14:paraId="6D2945A4" w14:textId="77777777" w:rsidR="007B305C" w:rsidRPr="00315A63" w:rsidRDefault="00000000" w:rsidP="00315A63">
            <w:pPr>
              <w:spacing w:line="270" w:lineRule="auto"/>
              <w:ind w:left="57" w:right="57"/>
              <w:jc w:val="center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EPIC-03</w:t>
            </w:r>
          </w:p>
        </w:tc>
        <w:tc>
          <w:tcPr>
            <w:tcW w:w="2978" w:type="dxa"/>
          </w:tcPr>
          <w:p w14:paraId="6361A84D" w14:textId="77777777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Booking Engine &amp; Inventory Locking</w:t>
            </w:r>
          </w:p>
        </w:tc>
        <w:tc>
          <w:tcPr>
            <w:tcW w:w="7654" w:type="dxa"/>
          </w:tcPr>
          <w:p w14:paraId="34827840" w14:textId="77777777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Quản lý khung giờ, giữ chỗ Redis, chống quá chỗ đặt.</w:t>
            </w:r>
          </w:p>
        </w:tc>
      </w:tr>
      <w:tr w:rsidR="007B305C" w:rsidRPr="00315A63" w14:paraId="4AF5E70A" w14:textId="77777777" w:rsidTr="00315A63">
        <w:tblPrEx>
          <w:tblCellMar>
            <w:top w:w="0" w:type="dxa"/>
            <w:bottom w:w="0" w:type="dxa"/>
          </w:tblCellMar>
        </w:tblPrEx>
        <w:tc>
          <w:tcPr>
            <w:tcW w:w="992" w:type="dxa"/>
          </w:tcPr>
          <w:p w14:paraId="5BAC6D09" w14:textId="77777777" w:rsidR="007B305C" w:rsidRPr="00315A63" w:rsidRDefault="00000000" w:rsidP="00315A63">
            <w:pPr>
              <w:spacing w:line="270" w:lineRule="auto"/>
              <w:ind w:left="57" w:right="57"/>
              <w:jc w:val="center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EPIC-04</w:t>
            </w:r>
          </w:p>
        </w:tc>
        <w:tc>
          <w:tcPr>
            <w:tcW w:w="2978" w:type="dxa"/>
          </w:tcPr>
          <w:p w14:paraId="00DFD853" w14:textId="77777777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Order &amp; Payment Processing</w:t>
            </w:r>
          </w:p>
        </w:tc>
        <w:tc>
          <w:tcPr>
            <w:tcW w:w="7654" w:type="dxa"/>
          </w:tcPr>
          <w:p w14:paraId="267AAAC4" w14:textId="748B94DA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Đơn tổng/đơn con đa nhà cung cấp, tích hợp thanh toán, hoàn/hủy; xử lý webhook thanh toán theo nguyên tắc idempotent và cơ chế bù trừ khi tách đơn thất bại một phần; áp dụng mã giảm giá khi checkout.</w:t>
            </w:r>
            <w:r w:rsidRPr="00315A63">
              <w:rPr>
                <w:b/>
                <w:bCs/>
                <w:color w:val="C0392B"/>
                <w:sz w:val="24"/>
                <w:szCs w:val="24"/>
              </w:rPr>
              <w:t xml:space="preserve"> </w:t>
            </w:r>
            <w:r w:rsidR="00785D00" w:rsidRPr="00EB6824">
              <w:rPr>
                <w:sz w:val="24"/>
                <w:szCs w:val="24"/>
                <w:lang w:val="vi-VN"/>
              </w:rPr>
              <w:t>M</w:t>
            </w:r>
            <w:r w:rsidRPr="00EB6824">
              <w:rPr>
                <w:sz w:val="24"/>
                <w:szCs w:val="24"/>
              </w:rPr>
              <w:t xml:space="preserve">àn hình theo dõi trạng thái/lịch sử đơn hàng và hiển thị mã QR đơn hàng cho khách. </w:t>
            </w:r>
            <w:r w:rsidR="0073268F" w:rsidRPr="00EB6824">
              <w:rPr>
                <w:sz w:val="24"/>
                <w:szCs w:val="24"/>
                <w:lang w:val="vi-VN"/>
              </w:rPr>
              <w:t>C</w:t>
            </w:r>
            <w:r w:rsidRPr="00EB6824">
              <w:rPr>
                <w:sz w:val="24"/>
                <w:szCs w:val="24"/>
              </w:rPr>
              <w:t xml:space="preserve">ấu hình tỷ lệ hoa hồng theo loại dịch vụ/gói </w:t>
            </w:r>
            <w:r w:rsidR="00C73078" w:rsidRPr="00EB6824">
              <w:rPr>
                <w:sz w:val="24"/>
                <w:szCs w:val="24"/>
              </w:rPr>
              <w:t>cung</w:t>
            </w:r>
            <w:r w:rsidR="00C73078" w:rsidRPr="00EB6824">
              <w:rPr>
                <w:sz w:val="24"/>
                <w:szCs w:val="24"/>
                <w:lang w:val="vi-VN"/>
              </w:rPr>
              <w:t xml:space="preserve"> cấp</w:t>
            </w:r>
            <w:r w:rsidRPr="00EB6824">
              <w:rPr>
                <w:sz w:val="24"/>
                <w:szCs w:val="24"/>
              </w:rPr>
              <w:t>; xuất hoá đơn điện tử sau thanh toán.</w:t>
            </w:r>
          </w:p>
        </w:tc>
      </w:tr>
      <w:tr w:rsidR="007B305C" w:rsidRPr="00315A63" w14:paraId="41AC5C3A" w14:textId="77777777" w:rsidTr="00315A63">
        <w:tblPrEx>
          <w:tblCellMar>
            <w:top w:w="0" w:type="dxa"/>
            <w:bottom w:w="0" w:type="dxa"/>
          </w:tblCellMar>
        </w:tblPrEx>
        <w:tc>
          <w:tcPr>
            <w:tcW w:w="992" w:type="dxa"/>
          </w:tcPr>
          <w:p w14:paraId="56AD34B3" w14:textId="77777777" w:rsidR="007B305C" w:rsidRPr="00315A63" w:rsidRDefault="00000000" w:rsidP="00315A63">
            <w:pPr>
              <w:spacing w:line="270" w:lineRule="auto"/>
              <w:ind w:left="57" w:right="57"/>
              <w:jc w:val="center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EPIC-05</w:t>
            </w:r>
          </w:p>
        </w:tc>
        <w:tc>
          <w:tcPr>
            <w:tcW w:w="2978" w:type="dxa"/>
          </w:tcPr>
          <w:p w14:paraId="4DCB92E4" w14:textId="77777777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Weather Integration &amp; Safety Rules</w:t>
            </w:r>
          </w:p>
        </w:tc>
        <w:tc>
          <w:tcPr>
            <w:tcW w:w="7654" w:type="dxa"/>
          </w:tcPr>
          <w:p w14:paraId="15CF02D5" w14:textId="77777777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Thời tiết thời gian thực, ma trận điều kiện an toàn biển; cơ chế dự phòng khi API thời tiết gián đoạn.</w:t>
            </w:r>
          </w:p>
        </w:tc>
      </w:tr>
      <w:tr w:rsidR="007B305C" w:rsidRPr="00315A63" w14:paraId="50EED218" w14:textId="77777777" w:rsidTr="00315A63">
        <w:tblPrEx>
          <w:tblCellMar>
            <w:top w:w="0" w:type="dxa"/>
            <w:bottom w:w="0" w:type="dxa"/>
          </w:tblCellMar>
        </w:tblPrEx>
        <w:tc>
          <w:tcPr>
            <w:tcW w:w="992" w:type="dxa"/>
          </w:tcPr>
          <w:p w14:paraId="0C5AF56A" w14:textId="77777777" w:rsidR="007B305C" w:rsidRPr="00315A63" w:rsidRDefault="00000000" w:rsidP="00315A63">
            <w:pPr>
              <w:spacing w:line="270" w:lineRule="auto"/>
              <w:ind w:left="57" w:right="57"/>
              <w:jc w:val="center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EPIC-06</w:t>
            </w:r>
          </w:p>
        </w:tc>
        <w:tc>
          <w:tcPr>
            <w:tcW w:w="2978" w:type="dxa"/>
          </w:tcPr>
          <w:p w14:paraId="18859CE8" w14:textId="77777777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AI Smart Assistant</w:t>
            </w:r>
          </w:p>
        </w:tc>
        <w:tc>
          <w:tcPr>
            <w:tcW w:w="7654" w:type="dxa"/>
          </w:tcPr>
          <w:p w14:paraId="58E12900" w14:textId="2C4482D7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LLM Tool Calling/RAG tư vấn lịch trình, thay thế dịch vụ; kiểm thử đảm bảo AI luôn ưu tiên kết quả</w:t>
            </w:r>
            <w:r w:rsidR="00B00303">
              <w:rPr>
                <w:sz w:val="24"/>
                <w:szCs w:val="24"/>
                <w:lang w:val="vi-VN"/>
              </w:rPr>
              <w:t xml:space="preserve"> </w:t>
            </w:r>
            <w:r w:rsidRPr="00315A63">
              <w:rPr>
                <w:sz w:val="24"/>
                <w:szCs w:val="24"/>
              </w:rPr>
              <w:t>an toàn.</w:t>
            </w:r>
          </w:p>
        </w:tc>
      </w:tr>
      <w:tr w:rsidR="007B305C" w:rsidRPr="00315A63" w14:paraId="57DED321" w14:textId="77777777" w:rsidTr="00315A63">
        <w:tblPrEx>
          <w:tblCellMar>
            <w:top w:w="0" w:type="dxa"/>
            <w:bottom w:w="0" w:type="dxa"/>
          </w:tblCellMar>
        </w:tblPrEx>
        <w:tc>
          <w:tcPr>
            <w:tcW w:w="992" w:type="dxa"/>
          </w:tcPr>
          <w:p w14:paraId="74FECE8A" w14:textId="77777777" w:rsidR="007B305C" w:rsidRPr="00315A63" w:rsidRDefault="00000000" w:rsidP="00315A63">
            <w:pPr>
              <w:spacing w:line="270" w:lineRule="auto"/>
              <w:ind w:left="57" w:right="57"/>
              <w:jc w:val="center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EPIC-07</w:t>
            </w:r>
          </w:p>
        </w:tc>
        <w:tc>
          <w:tcPr>
            <w:tcW w:w="2978" w:type="dxa"/>
          </w:tcPr>
          <w:p w14:paraId="6E466C95" w14:textId="77777777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Operations, Settlement &amp; Review</w:t>
            </w:r>
          </w:p>
        </w:tc>
        <w:tc>
          <w:tcPr>
            <w:tcW w:w="7654" w:type="dxa"/>
          </w:tcPr>
          <w:p w14:paraId="1EC071EA" w14:textId="6BE12981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Check-in QR, đối soát doanh thu nhà cung cấp, đánh giá; nhật ký thao tác cho hành động quản trị.</w:t>
            </w:r>
            <w:r w:rsidRPr="00315A63">
              <w:rPr>
                <w:b/>
                <w:bCs/>
                <w:color w:val="C0392B"/>
                <w:sz w:val="24"/>
                <w:szCs w:val="24"/>
              </w:rPr>
              <w:t xml:space="preserve"> </w:t>
            </w:r>
            <w:r w:rsidR="00120B91" w:rsidRPr="005F1549">
              <w:rPr>
                <w:sz w:val="24"/>
                <w:szCs w:val="24"/>
                <w:lang w:val="vi-VN"/>
              </w:rPr>
              <w:t>D</w:t>
            </w:r>
            <w:r w:rsidRPr="005F1549">
              <w:rPr>
                <w:sz w:val="24"/>
                <w:szCs w:val="24"/>
              </w:rPr>
              <w:t xml:space="preserve">ashboard doanh thu cho vendor, dashboard thống kê tổng quan cho admin, và màn hình gửi đánh giá dịch vụ cho khách hàng. </w:t>
            </w:r>
            <w:r w:rsidR="001760D2" w:rsidRPr="005F1549">
              <w:rPr>
                <w:sz w:val="24"/>
                <w:szCs w:val="24"/>
                <w:lang w:val="vi-VN"/>
              </w:rPr>
              <w:t>L</w:t>
            </w:r>
            <w:r w:rsidRPr="005F1549">
              <w:rPr>
                <w:sz w:val="24"/>
                <w:szCs w:val="24"/>
              </w:rPr>
              <w:t>uồng yêu cầu rút tiền</w:t>
            </w:r>
            <w:r w:rsidR="00D818D9" w:rsidRPr="005F1549">
              <w:rPr>
                <w:sz w:val="24"/>
                <w:szCs w:val="24"/>
                <w:lang w:val="vi-VN"/>
              </w:rPr>
              <w:t xml:space="preserve"> </w:t>
            </w:r>
            <w:r w:rsidRPr="005F1549">
              <w:rPr>
                <w:sz w:val="24"/>
                <w:szCs w:val="24"/>
              </w:rPr>
              <w:t xml:space="preserve">cho </w:t>
            </w:r>
            <w:r w:rsidR="00D818D9" w:rsidRPr="005F1549">
              <w:rPr>
                <w:sz w:val="24"/>
                <w:szCs w:val="24"/>
              </w:rPr>
              <w:t>nh</w:t>
            </w:r>
            <w:r w:rsidR="00D818D9" w:rsidRPr="005F1549">
              <w:rPr>
                <w:sz w:val="24"/>
                <w:szCs w:val="24"/>
                <w:lang w:val="vi-VN"/>
              </w:rPr>
              <w:t>à cung cấp</w:t>
            </w:r>
            <w:r w:rsidRPr="005F1549">
              <w:rPr>
                <w:sz w:val="24"/>
                <w:szCs w:val="24"/>
              </w:rPr>
              <w:t xml:space="preserve">; xuất báo cáo CSV/Excel có bộ lọc thời gian. </w:t>
            </w:r>
            <w:r w:rsidR="007C674A" w:rsidRPr="005F1549">
              <w:rPr>
                <w:sz w:val="24"/>
                <w:szCs w:val="24"/>
                <w:lang w:val="vi-VN"/>
              </w:rPr>
              <w:t>G</w:t>
            </w:r>
            <w:r w:rsidRPr="005F1549">
              <w:rPr>
                <w:sz w:val="24"/>
                <w:szCs w:val="24"/>
              </w:rPr>
              <w:t xml:space="preserve">ắn nhãn </w:t>
            </w:r>
            <w:r w:rsidR="008A7161" w:rsidRPr="005F1549">
              <w:rPr>
                <w:sz w:val="24"/>
                <w:szCs w:val="24"/>
              </w:rPr>
              <w:t>Nhà</w:t>
            </w:r>
            <w:r w:rsidR="008A7161" w:rsidRPr="005F1549">
              <w:rPr>
                <w:sz w:val="24"/>
                <w:szCs w:val="24"/>
                <w:lang w:val="vi-VN"/>
              </w:rPr>
              <w:t xml:space="preserve"> cung cấp</w:t>
            </w:r>
            <w:r w:rsidRPr="005F1549">
              <w:rPr>
                <w:sz w:val="24"/>
                <w:szCs w:val="24"/>
              </w:rPr>
              <w:t xml:space="preserve"> uy tín/đã xác minh dựa trên điểm đánh giá và thời gian hoạt động.</w:t>
            </w:r>
          </w:p>
        </w:tc>
      </w:tr>
      <w:tr w:rsidR="007B305C" w:rsidRPr="00315A63" w14:paraId="22D8BB0D" w14:textId="77777777" w:rsidTr="00315A63">
        <w:tblPrEx>
          <w:tblCellMar>
            <w:top w:w="0" w:type="dxa"/>
            <w:bottom w:w="0" w:type="dxa"/>
          </w:tblCellMar>
        </w:tblPrEx>
        <w:tc>
          <w:tcPr>
            <w:tcW w:w="992" w:type="dxa"/>
          </w:tcPr>
          <w:p w14:paraId="1A5690E0" w14:textId="77777777" w:rsidR="007B305C" w:rsidRPr="00315A63" w:rsidRDefault="00000000" w:rsidP="00315A63">
            <w:pPr>
              <w:spacing w:line="270" w:lineRule="auto"/>
              <w:ind w:left="57" w:right="57"/>
              <w:jc w:val="center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EPIC-08</w:t>
            </w:r>
          </w:p>
        </w:tc>
        <w:tc>
          <w:tcPr>
            <w:tcW w:w="2978" w:type="dxa"/>
          </w:tcPr>
          <w:p w14:paraId="0600ACD5" w14:textId="77777777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Cross-Platform Client &amp; Deployment</w:t>
            </w:r>
          </w:p>
        </w:tc>
        <w:tc>
          <w:tcPr>
            <w:tcW w:w="7654" w:type="dxa"/>
          </w:tcPr>
          <w:p w14:paraId="62F3177B" w14:textId="7CF26D7F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Flutter mobile, React Web portal, CI/CD Docker/GCP; logging tập trung tối thiểu phục vụ giám sát/demo.</w:t>
            </w:r>
            <w:r w:rsidRPr="00315A63">
              <w:rPr>
                <w:b/>
                <w:bCs/>
                <w:color w:val="C0392B"/>
                <w:sz w:val="24"/>
                <w:szCs w:val="24"/>
              </w:rPr>
              <w:t xml:space="preserve"> </w:t>
            </w:r>
          </w:p>
        </w:tc>
      </w:tr>
      <w:tr w:rsidR="007B305C" w:rsidRPr="00315A63" w14:paraId="2207C2D5" w14:textId="77777777" w:rsidTr="00315A63">
        <w:tblPrEx>
          <w:tblCellMar>
            <w:top w:w="0" w:type="dxa"/>
            <w:bottom w:w="0" w:type="dxa"/>
          </w:tblCellMar>
        </w:tblPrEx>
        <w:tc>
          <w:tcPr>
            <w:tcW w:w="992" w:type="dxa"/>
          </w:tcPr>
          <w:p w14:paraId="6F8CB4BE" w14:textId="77777777" w:rsidR="007B305C" w:rsidRPr="00315A63" w:rsidRDefault="00000000" w:rsidP="00315A63">
            <w:pPr>
              <w:spacing w:line="270" w:lineRule="auto"/>
              <w:ind w:left="57" w:right="57"/>
              <w:jc w:val="center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EPIC-09</w:t>
            </w:r>
          </w:p>
        </w:tc>
        <w:tc>
          <w:tcPr>
            <w:tcW w:w="2978" w:type="dxa"/>
          </w:tcPr>
          <w:p w14:paraId="03FEC0C2" w14:textId="77777777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Notification, Messaging &amp; Dispute Resolution</w:t>
            </w:r>
          </w:p>
        </w:tc>
        <w:tc>
          <w:tcPr>
            <w:tcW w:w="7654" w:type="dxa"/>
          </w:tcPr>
          <w:p w14:paraId="5F357CF6" w14:textId="487D9CD2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Thông báo hệ thống (email/SMS/Telegram); nhắn tin giữa khách hàng và nhà cung cấp; tiếp nhận và xử lý khiếu nại/tranh chấp.</w:t>
            </w:r>
            <w:r w:rsidRPr="00315A63">
              <w:rPr>
                <w:b/>
                <w:bCs/>
                <w:color w:val="C0392B"/>
                <w:sz w:val="24"/>
                <w:szCs w:val="24"/>
              </w:rPr>
              <w:t xml:space="preserve"> </w:t>
            </w:r>
            <w:r w:rsidR="00FF17AF" w:rsidRPr="0057174A">
              <w:rPr>
                <w:sz w:val="24"/>
                <w:szCs w:val="24"/>
                <w:lang w:val="vi-VN"/>
              </w:rPr>
              <w:t>G</w:t>
            </w:r>
            <w:r w:rsidRPr="0057174A">
              <w:rPr>
                <w:sz w:val="24"/>
                <w:szCs w:val="24"/>
              </w:rPr>
              <w:t>iao diện quản trị để xem và xử lý khiếu nại.</w:t>
            </w:r>
          </w:p>
        </w:tc>
      </w:tr>
      <w:tr w:rsidR="007B305C" w:rsidRPr="00315A63" w14:paraId="6030CB1F" w14:textId="77777777" w:rsidTr="00315A63">
        <w:tblPrEx>
          <w:tblCellMar>
            <w:top w:w="0" w:type="dxa"/>
            <w:bottom w:w="0" w:type="dxa"/>
          </w:tblCellMar>
        </w:tblPrEx>
        <w:tc>
          <w:tcPr>
            <w:tcW w:w="992" w:type="dxa"/>
          </w:tcPr>
          <w:p w14:paraId="1ECA3A93" w14:textId="77777777" w:rsidR="007B305C" w:rsidRPr="00315A63" w:rsidRDefault="00000000" w:rsidP="00315A63">
            <w:pPr>
              <w:spacing w:line="270" w:lineRule="auto"/>
              <w:ind w:left="57" w:right="57"/>
              <w:jc w:val="center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EPIC-10</w:t>
            </w:r>
          </w:p>
        </w:tc>
        <w:tc>
          <w:tcPr>
            <w:tcW w:w="2978" w:type="dxa"/>
          </w:tcPr>
          <w:p w14:paraId="4F35E108" w14:textId="77777777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Promotions &amp; Localization</w:t>
            </w:r>
          </w:p>
        </w:tc>
        <w:tc>
          <w:tcPr>
            <w:tcW w:w="7654" w:type="dxa"/>
          </w:tcPr>
          <w:p w14:paraId="6106E29F" w14:textId="28ED6DF0" w:rsidR="007B305C" w:rsidRPr="00315A63" w:rsidRDefault="00000000" w:rsidP="00315A63">
            <w:pPr>
              <w:spacing w:line="270" w:lineRule="auto"/>
              <w:ind w:left="57" w:right="57"/>
              <w:rPr>
                <w:sz w:val="24"/>
                <w:szCs w:val="24"/>
              </w:rPr>
            </w:pPr>
            <w:r w:rsidRPr="00315A63">
              <w:rPr>
                <w:sz w:val="24"/>
                <w:szCs w:val="24"/>
              </w:rPr>
              <w:t>Quản lý mã giảm giá/chương trình khuyến mãi; đa ngôn ngữ (Việt/Anh) cho web và mobile.</w:t>
            </w:r>
            <w:r w:rsidRPr="00315A63">
              <w:rPr>
                <w:b/>
                <w:bCs/>
                <w:color w:val="C0392B"/>
                <w:sz w:val="24"/>
                <w:szCs w:val="24"/>
              </w:rPr>
              <w:t xml:space="preserve"> </w:t>
            </w:r>
            <w:r w:rsidR="0057174A" w:rsidRPr="00B231B8">
              <w:rPr>
                <w:sz w:val="24"/>
                <w:szCs w:val="24"/>
                <w:lang w:val="vi-VN"/>
              </w:rPr>
              <w:t>G</w:t>
            </w:r>
            <w:r w:rsidRPr="00B231B8">
              <w:rPr>
                <w:sz w:val="24"/>
                <w:szCs w:val="24"/>
              </w:rPr>
              <w:t>iao diện Admin/Vendor để tạo và quản lý mã giảm giá.</w:t>
            </w:r>
            <w:r w:rsidRPr="00B231B8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4AED4A8A" w14:textId="77777777" w:rsidR="007B305C" w:rsidRPr="00315A63" w:rsidRDefault="00000000" w:rsidP="00B231B8">
      <w:pPr>
        <w:pStyle w:val="Heading1"/>
        <w:spacing w:before="240" w:after="120"/>
      </w:pPr>
      <w:r w:rsidRPr="00315A63">
        <w:rPr>
          <w:b/>
          <w:bCs/>
          <w:caps/>
          <w:sz w:val="28"/>
          <w:szCs w:val="28"/>
        </w:rPr>
        <w:t>2. Kế hoạch Sprint</w:t>
      </w:r>
    </w:p>
    <w:p w14:paraId="0C5167A7" w14:textId="77777777" w:rsidR="007B305C" w:rsidRPr="00B231B8" w:rsidRDefault="00000000" w:rsidP="00B231B8">
      <w:pPr>
        <w:spacing w:before="300" w:after="10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SPRINT 1: Nền tảng hạ tầng, RBAC &amp; Quản trị dịch vụ (05/09 – 19/09)</w:t>
      </w:r>
    </w:p>
    <w:p w14:paraId="2A022B24" w14:textId="77777777" w:rsidR="007B305C" w:rsidRPr="00B231B8" w:rsidRDefault="00000000" w:rsidP="00B231B8">
      <w:pPr>
        <w:spacing w:after="140"/>
        <w:jc w:val="both"/>
        <w:rPr>
          <w:sz w:val="24"/>
          <w:szCs w:val="24"/>
        </w:rPr>
      </w:pPr>
      <w:r w:rsidRPr="00B231B8">
        <w:rPr>
          <w:b/>
          <w:bCs/>
          <w:i/>
          <w:iCs/>
          <w:sz w:val="24"/>
          <w:szCs w:val="24"/>
        </w:rPr>
        <w:lastRenderedPageBreak/>
        <w:t xml:space="preserve">Mục tiêu: </w:t>
      </w:r>
      <w:r w:rsidRPr="00B231B8">
        <w:rPr>
          <w:i/>
          <w:iCs/>
          <w:sz w:val="24"/>
          <w:szCs w:val="24"/>
        </w:rPr>
        <w:t>Dựng xong bộ khung Clean Architecture, hệ thống dữ liệu, luồng xác thực và quản lý danh mục dịch vụ biển.</w:t>
      </w:r>
    </w:p>
    <w:p w14:paraId="303DC3C5" w14:textId="77777777" w:rsidR="007B305C" w:rsidRPr="00B231B8" w:rsidRDefault="00000000" w:rsidP="00B231B8">
      <w:pPr>
        <w:spacing w:before="120" w:after="6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Backend (Spring Boot &amp; PostgreSQL):</w:t>
      </w:r>
    </w:p>
    <w:p w14:paraId="4C8C1F2D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Thiết kế CSDL quan hệ: Bảng users, roles, vendors, services, slots, categories.</w:t>
      </w:r>
    </w:p>
    <w:p w14:paraId="3694ED8C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Triển khai IAM: Phân quyền 3 role (Customer, Vendor, Admin) bằng Spring Security + JWT.</w:t>
      </w:r>
    </w:p>
    <w:p w14:paraId="0A69D26E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CRUD dịch vụ, tải ảnh lên Cloudinary.</w:t>
      </w:r>
    </w:p>
    <w:p w14:paraId="18BA6CC7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Thiết kế API theo chuẩn OpenAPI/Swagger ngay từ đầu để đồng bộ hợp đồng dữ liệu giữa backend, web và mobile.</w:t>
      </w:r>
    </w:p>
    <w:p w14:paraId="42EBC537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Chuẩn hóa quản lý secrets/API key qua biến môi trường.</w:t>
      </w:r>
    </w:p>
    <w:p w14:paraId="69F9AE49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Thiết lập audit log cơ bản cho các hành động duyệt/từ chối vendor và dịch vụ.</w:t>
      </w:r>
    </w:p>
    <w:p w14:paraId="2AA02886" w14:textId="3471E1B2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Xây dựng luồng quên mật khẩu và xác thực email khi đăng ký.</w:t>
      </w:r>
    </w:p>
    <w:p w14:paraId="5D3F55C6" w14:textId="77777777" w:rsidR="007B305C" w:rsidRPr="00B231B8" w:rsidRDefault="00000000" w:rsidP="00B231B8">
      <w:pPr>
        <w:spacing w:before="120" w:after="6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Frontend (React Web):</w:t>
      </w:r>
    </w:p>
    <w:p w14:paraId="61CA7680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Màn hình Đăng ký/Đăng nhập chung.</w:t>
      </w:r>
    </w:p>
    <w:p w14:paraId="2F310A15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Cổng Vendor: Form tạo/sửa dịch vụ, nhập số chỗ tối đa, cấu hình khung giờ.</w:t>
      </w:r>
    </w:p>
    <w:p w14:paraId="075C8B98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Cổng Admin: Màn hình duyệt vendor và duyệt dịch vụ.</w:t>
      </w:r>
    </w:p>
    <w:p w14:paraId="0463F008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Cổng Vendor: tải lên giấy phép hoạt động/chứng chỉ an toàn để Admin xác minh; cấu hình nội dung cam kết miễn trừ trách nhiệm (waiver) cho từng dịch vụ rủi ro cao.</w:t>
      </w:r>
    </w:p>
    <w:p w14:paraId="08FC2406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Thiết lập khung đa ngôn ngữ (i18n) cho web ngay từ đầu — tiếng Việt trước, bổ sung tiếng Anh dần theo từng màn hình mới ở các sprint sau.</w:t>
      </w:r>
    </w:p>
    <w:p w14:paraId="4BFEA7BC" w14:textId="62B24E6E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 xml:space="preserve">Cổng </w:t>
      </w:r>
      <w:r w:rsidR="00DB6E49">
        <w:rPr>
          <w:sz w:val="24"/>
          <w:szCs w:val="24"/>
          <w:lang w:val="vi-VN"/>
        </w:rPr>
        <w:t>Vendor</w:t>
      </w:r>
      <w:r w:rsidRPr="00B231B8">
        <w:rPr>
          <w:sz w:val="24"/>
          <w:szCs w:val="24"/>
        </w:rPr>
        <w:t>: bổ sung form hồ sơ doanh nghiệp/cá nhân (tên đơn vị, mã số thu</w:t>
      </w:r>
      <w:r w:rsidR="00674C18">
        <w:rPr>
          <w:sz w:val="24"/>
          <w:szCs w:val="24"/>
          <w:lang w:val="vi-VN"/>
        </w:rPr>
        <w:t>ế</w:t>
      </w:r>
      <w:r w:rsidRPr="00B231B8">
        <w:rPr>
          <w:sz w:val="24"/>
          <w:szCs w:val="24"/>
        </w:rPr>
        <w:t>) và thông tin tài khoản ngân hàng nhận thanh toán đối soát.</w:t>
      </w:r>
    </w:p>
    <w:p w14:paraId="0375C1ED" w14:textId="230120C1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Vì Website dùng chung cho cả 3 vai trò, cần dựng ngay Trang chủ &amp; trang tìm kiếm/danh sách dịch vụ cho khách hàng trên Web (bộ lọc theo loại hình, địa điểm, giá, thời gian, đánh giá</w:t>
      </w:r>
      <w:r w:rsidR="00DD5343">
        <w:rPr>
          <w:sz w:val="24"/>
          <w:szCs w:val="24"/>
          <w:lang w:val="vi-VN"/>
        </w:rPr>
        <w:t>, …</w:t>
      </w:r>
      <w:r w:rsidRPr="00B231B8">
        <w:rPr>
          <w:sz w:val="24"/>
          <w:szCs w:val="24"/>
        </w:rPr>
        <w:t>) và trang chi tiết dịch vụ</w:t>
      </w:r>
      <w:r w:rsidR="00CE1DD0">
        <w:rPr>
          <w:sz w:val="24"/>
          <w:szCs w:val="24"/>
          <w:lang w:val="vi-VN"/>
        </w:rPr>
        <w:t>.</w:t>
      </w:r>
    </w:p>
    <w:p w14:paraId="579D406B" w14:textId="10C61CBD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Tính năng lưu/bỏ lưu dịch vụ yêu thích và trang xem danh sách yêu thích, dùng chung cho Web (mobile đồng bộ ở Sprint 3).</w:t>
      </w:r>
    </w:p>
    <w:p w14:paraId="46BD1FDD" w14:textId="481489E4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Cổng Admin: CRUD quản lý danh mục dịch vụ</w:t>
      </w:r>
      <w:r w:rsidR="00CE1DD0">
        <w:rPr>
          <w:sz w:val="24"/>
          <w:szCs w:val="24"/>
          <w:lang w:val="vi-VN"/>
        </w:rPr>
        <w:t>.</w:t>
      </w:r>
    </w:p>
    <w:p w14:paraId="607C36B4" w14:textId="3ACC4BD6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Cổng Admin: quản lý tài khoản khách hàng (khóa/mở tài khoản vi phạm), tương tự luồng quản lý vendor.</w:t>
      </w:r>
    </w:p>
    <w:p w14:paraId="184B73EE" w14:textId="713A8DF5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Cổng Admin: màn hình cấu hình tỷ lệ hoa hồng theo loại dịch vụ/gói vendor.</w:t>
      </w:r>
    </w:p>
    <w:p w14:paraId="21AB3174" w14:textId="001FFE10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Tích hợp hiển thị vị trí dịch vụ trên bản đồ (Google Maps/Mapbox) tại trang tìm kiếm Web khi lọc theo khu vực.</w:t>
      </w:r>
    </w:p>
    <w:p w14:paraId="3F94E743" w14:textId="77777777" w:rsidR="007B305C" w:rsidRPr="00B231B8" w:rsidRDefault="00000000" w:rsidP="00B231B8">
      <w:pPr>
        <w:spacing w:before="120" w:after="6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DevOps:</w:t>
      </w:r>
    </w:p>
    <w:p w14:paraId="4E78D10D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Docker Compose chạy PostgreSQL, Redis, RabbitMQ cục bộ; cấu hình repo GitHub.</w:t>
      </w:r>
    </w:p>
    <w:p w14:paraId="0BF8C627" w14:textId="77777777" w:rsidR="007B305C" w:rsidRPr="00B231B8" w:rsidRDefault="00000000" w:rsidP="00B231B8">
      <w:pPr>
        <w:spacing w:before="300" w:after="10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lastRenderedPageBreak/>
        <w:t>SPRINT 2: Booking Engine, Concurrency &amp; Thanh toán (20/09 – 03/10)</w:t>
      </w:r>
    </w:p>
    <w:p w14:paraId="61D68541" w14:textId="77777777" w:rsidR="007B305C" w:rsidRPr="00B231B8" w:rsidRDefault="00000000" w:rsidP="00B231B8">
      <w:pPr>
        <w:spacing w:after="140"/>
        <w:jc w:val="both"/>
        <w:rPr>
          <w:sz w:val="24"/>
          <w:szCs w:val="24"/>
        </w:rPr>
      </w:pPr>
      <w:r w:rsidRPr="00B231B8">
        <w:rPr>
          <w:b/>
          <w:bCs/>
          <w:i/>
          <w:iCs/>
          <w:sz w:val="24"/>
          <w:szCs w:val="24"/>
        </w:rPr>
        <w:t xml:space="preserve">Mục tiêu: </w:t>
      </w:r>
      <w:r w:rsidRPr="00B231B8">
        <w:rPr>
          <w:i/>
          <w:iCs/>
          <w:sz w:val="24"/>
          <w:szCs w:val="24"/>
        </w:rPr>
        <w:t>Giải quyết bài toán then chốt: đặt chỗ đồng thời, tách đơn đa nhà cung cấp và thanh toán online.</w:t>
      </w:r>
    </w:p>
    <w:p w14:paraId="7DC30C90" w14:textId="77777777" w:rsidR="007B305C" w:rsidRPr="00B231B8" w:rsidRDefault="00000000" w:rsidP="00B231B8">
      <w:pPr>
        <w:spacing w:before="120" w:after="6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Backend:</w:t>
      </w:r>
    </w:p>
    <w:p w14:paraId="3EC5FD7A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Inventory Locking: Dùng Redis giữ slot khi khách vào bước thanh toán, ngăn ngừa race condition/overbooking.</w:t>
      </w:r>
    </w:p>
    <w:p w14:paraId="4C9A1340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Order Splitting: Luồng tạo Master Order và tự động tách các Sub-Orders tương ứng với từng nhà cung cấp thông qua RabbitMQ.</w:t>
      </w:r>
    </w:p>
    <w:p w14:paraId="4DE16799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Tích hợp cổng thanh toán (VNPay / MoMo / SePay): Xử lý Webhook (IPN), cập nhật trạng thái đơn hàng.</w:t>
      </w:r>
    </w:p>
    <w:p w14:paraId="5B504141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Xử lý Webhook thanh toán theo nguyên tắc idempotent (kiểm tra transaction ID đã xử lý trước khi cập nhật) để tránh xử lý trùng một giao dịch.</w:t>
      </w:r>
    </w:p>
    <w:p w14:paraId="30E4514D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Thiết kế cơ chế bù trừ khi một Sub-Order thất bại giữa chừng: tự động nhả giữ chỗ và hoàn phần tiền đã thu của các sub-order liên quan trong cùng Master Order.</w:t>
      </w:r>
    </w:p>
    <w:p w14:paraId="420FC606" w14:textId="3DC744AB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Xuất hoá đơn/biên nhận điện tử (PDF) cho khách sau khi thanh toán thành công.</w:t>
      </w:r>
    </w:p>
    <w:p w14:paraId="722C9FDB" w14:textId="77777777" w:rsidR="007B305C" w:rsidRPr="00B231B8" w:rsidRDefault="00000000" w:rsidP="00B231B8">
      <w:pPr>
        <w:spacing w:before="120" w:after="6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Frontend (React) &amp; Mobile (Flutter):</w:t>
      </w:r>
    </w:p>
    <w:p w14:paraId="34FD7FEF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React Web: Giỏ hàng, trang Checkout, gọi API thanh toán và trang kết quả đơn hàng.</w:t>
      </w:r>
    </w:p>
    <w:p w14:paraId="7C21B289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Vendor Portal: Quản lý danh sách đơn hàng con, tiếp nhận hoặc từ chối đơn.</w:t>
      </w:r>
    </w:p>
    <w:p w14:paraId="33CB333F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Khởi tạo dự án Flutter: Dựng kiến trúc BLoC/Provider, luồng Auth và màn hình chi tiết dịch vụ.</w:t>
      </w:r>
    </w:p>
    <w:p w14:paraId="1579CCEF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Trang Checkout hiển thị và yêu cầu khách xác nhận cam kết miễn trừ trách nhiệm đối với dịch vụ rủi ro cao trước khi thanh toán.</w:t>
      </w:r>
    </w:p>
    <w:p w14:paraId="7CB7A684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Cho phép nhập và áp dụng mã giảm giá/khuyến mãi tại bước Checkout.</w:t>
      </w:r>
    </w:p>
    <w:p w14:paraId="2C7C10E9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Tích hợp sẵn khung đa ngôn ngữ (i18n) cho Flutter ngay khi khởi tạo dự án.</w:t>
      </w:r>
    </w:p>
    <w:p w14:paraId="2EA19755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Viết unit/integration test cho luồng giữ chỗ và tách đơn ngay khi hoàn thành.</w:t>
      </w:r>
    </w:p>
    <w:p w14:paraId="083765CF" w14:textId="1F8A22E5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Trang/màn hình “Đơn hàng của tôi” trên cả React Web và Flutter: danh sách và trạng thái các đơn đã đặt (đang chờ, đã xác nhận, hoàn thành, đã hủy).</w:t>
      </w:r>
    </w:p>
    <w:p w14:paraId="2ADDE9BB" w14:textId="7DED4C7E" w:rsidR="007B305C" w:rsidRPr="00212B10" w:rsidRDefault="00000000" w:rsidP="00212B10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Cổng Admin/Vendor: màn hình tạo và quản lý mã giảm giá/chương trình khuyến mãi (thời gian áp dụng, đối tượng, mức giảm)</w:t>
      </w:r>
      <w:r w:rsidR="0038617E">
        <w:rPr>
          <w:sz w:val="24"/>
          <w:szCs w:val="24"/>
          <w:lang w:val="vi-VN"/>
        </w:rPr>
        <w:t>,</w:t>
      </w:r>
      <w:r w:rsidRPr="00B231B8">
        <w:rPr>
          <w:sz w:val="24"/>
          <w:szCs w:val="24"/>
        </w:rPr>
        <w:t xml:space="preserve"> tương ứng với phần khách hàng nhập mã ở bước Checkout.</w:t>
      </w:r>
    </w:p>
    <w:p w14:paraId="1E5C63F5" w14:textId="794D7985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Bổ sung khối “Gần đây bạn xem” và “Dịch vụ nổi bật/phổ biến” trên trang chủ Web</w:t>
      </w:r>
      <w:r w:rsidR="00212B10">
        <w:rPr>
          <w:sz w:val="24"/>
          <w:szCs w:val="24"/>
          <w:lang w:val="vi-VN"/>
        </w:rPr>
        <w:t>.</w:t>
      </w:r>
    </w:p>
    <w:p w14:paraId="59736A3F" w14:textId="77777777" w:rsidR="007B305C" w:rsidRPr="00B231B8" w:rsidRDefault="00000000" w:rsidP="00B231B8">
      <w:pPr>
        <w:spacing w:before="300" w:after="10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SPRINT 3: Tích hợp thời tiết, AI Assistant &amp; Hoàn thiện Mobile (04/10 – 17/10)</w:t>
      </w:r>
    </w:p>
    <w:p w14:paraId="3BBFCE3A" w14:textId="16B9FFE6" w:rsidR="007B305C" w:rsidRPr="008078F4" w:rsidRDefault="00000000" w:rsidP="00B231B8">
      <w:pPr>
        <w:spacing w:after="140"/>
        <w:jc w:val="both"/>
        <w:rPr>
          <w:sz w:val="24"/>
          <w:szCs w:val="24"/>
          <w:lang w:val="vi-VN"/>
        </w:rPr>
      </w:pPr>
      <w:r w:rsidRPr="00B231B8">
        <w:rPr>
          <w:b/>
          <w:bCs/>
          <w:i/>
          <w:iCs/>
          <w:sz w:val="24"/>
          <w:szCs w:val="24"/>
        </w:rPr>
        <w:t xml:space="preserve">Mục tiêu: </w:t>
      </w:r>
      <w:r w:rsidRPr="00B231B8">
        <w:rPr>
          <w:i/>
          <w:iCs/>
          <w:sz w:val="24"/>
          <w:szCs w:val="24"/>
        </w:rPr>
        <w:t>Đưa yếu tố khác biệt vào hệ thống: cảnh báo an toàn tự động và trợ lý AI du lịch</w:t>
      </w:r>
      <w:r w:rsidR="008078F4">
        <w:rPr>
          <w:i/>
          <w:iCs/>
          <w:sz w:val="24"/>
          <w:szCs w:val="24"/>
          <w:lang w:val="vi-VN"/>
        </w:rPr>
        <w:t>.</w:t>
      </w:r>
    </w:p>
    <w:p w14:paraId="48574AA8" w14:textId="77777777" w:rsidR="007B305C" w:rsidRPr="00B231B8" w:rsidRDefault="00000000" w:rsidP="00B231B8">
      <w:pPr>
        <w:spacing w:before="120" w:after="6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Weather &amp; Safety Engine:</w:t>
      </w:r>
    </w:p>
    <w:p w14:paraId="57D7E2BA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Kết nối API thời tiết (OpenWeather/Tomorrow.io theo tọa độ các bãi biển Đà Nẵng).</w:t>
      </w:r>
    </w:p>
    <w:p w14:paraId="1021CF4B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lastRenderedPageBreak/>
        <w:t>Xây dựng Rule Engine: Đánh giá sức gió, chiều cao sóng, cảnh báo mưa giông đối chiếu với ngưỡng an toàn từng dịch vụ.</w:t>
      </w:r>
    </w:p>
    <w:p w14:paraId="7C1A1BED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Xây dựng cơ chế dự phòng khi API thời tiết lỗi/timeout: dùng dữ liệu cache gần nhất và hiển thị cảnh báo dữ liệu chưa cập nhật, thay vì chặn toàn bộ luồng đặt chỗ.</w:t>
      </w:r>
    </w:p>
    <w:p w14:paraId="10AE4F55" w14:textId="77777777" w:rsidR="007B305C" w:rsidRPr="00B231B8" w:rsidRDefault="00000000" w:rsidP="00B231B8">
      <w:pPr>
        <w:spacing w:before="120" w:after="6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Trí tuệ nhân tạo (AI Assistant):</w:t>
      </w:r>
    </w:p>
    <w:p w14:paraId="0A262981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Tích hợp LLM API thông qua Function Calling / Tool Calling (cho phép AI truy vấn slot trống, dịch vụ hiện có trên database thay vì sinh dữ liệu ảo).</w:t>
      </w:r>
    </w:p>
    <w:p w14:paraId="7512E11F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Logic gợi ý: Đổi lịch trình hoặc đề xuất dịch vụ thay thế trong nhà/vùng biển kín gió khi có cảnh báo thời tiết xấu.</w:t>
      </w:r>
    </w:p>
    <w:p w14:paraId="7053695B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Viết test case đảm bảo AI luôn ưu tiên kết quả của rule engine an toàn, không tự ý đưa ra gợi ý trái với điều kiện an toàn đã xác định.</w:t>
      </w:r>
    </w:p>
    <w:p w14:paraId="4AFDB514" w14:textId="77777777" w:rsidR="007B305C" w:rsidRPr="00B231B8" w:rsidRDefault="00000000" w:rsidP="00B231B8">
      <w:pPr>
        <w:spacing w:before="120" w:after="6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Mobile (Flutter):</w:t>
      </w:r>
    </w:p>
    <w:p w14:paraId="0218A533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Tích hợp giao diện Chatbot AI.</w:t>
      </w:r>
    </w:p>
    <w:p w14:paraId="06863C58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 xml:space="preserve">Hoàn thiện luồng: Tìm kiếm </w:t>
      </w:r>
      <w:r w:rsidRPr="00B231B8">
        <w:rPr>
          <w:rFonts w:ascii="Segoe UI Symbol" w:hAnsi="Segoe UI Symbol" w:cs="Segoe UI Symbol"/>
          <w:sz w:val="24"/>
          <w:szCs w:val="24"/>
        </w:rPr>
        <w:t>➜</w:t>
      </w:r>
      <w:r w:rsidRPr="00B231B8">
        <w:rPr>
          <w:sz w:val="24"/>
          <w:szCs w:val="24"/>
        </w:rPr>
        <w:t xml:space="preserve"> Lọc theo loại hình thể thao </w:t>
      </w:r>
      <w:r w:rsidRPr="00B231B8">
        <w:rPr>
          <w:rFonts w:ascii="Segoe UI Symbol" w:hAnsi="Segoe UI Symbol" w:cs="Segoe UI Symbol"/>
          <w:sz w:val="24"/>
          <w:szCs w:val="24"/>
        </w:rPr>
        <w:t>➜</w:t>
      </w:r>
      <w:r w:rsidRPr="00B231B8">
        <w:rPr>
          <w:sz w:val="24"/>
          <w:szCs w:val="24"/>
        </w:rPr>
        <w:t xml:space="preserve"> Giữ chỗ </w:t>
      </w:r>
      <w:r w:rsidRPr="00B231B8">
        <w:rPr>
          <w:rFonts w:ascii="Segoe UI Symbol" w:hAnsi="Segoe UI Symbol" w:cs="Segoe UI Symbol"/>
          <w:sz w:val="24"/>
          <w:szCs w:val="24"/>
        </w:rPr>
        <w:t>➜</w:t>
      </w:r>
      <w:r w:rsidRPr="00B231B8">
        <w:rPr>
          <w:sz w:val="24"/>
          <w:szCs w:val="24"/>
        </w:rPr>
        <w:t xml:space="preserve"> Đặt đơn.</w:t>
      </w:r>
    </w:p>
    <w:p w14:paraId="66C5B2E4" w14:textId="169D04CD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Đồng bộ tính năng lưu/bỏ lưu dịch vụ yêu thích trên Flutter</w:t>
      </w:r>
      <w:r w:rsidR="008439D3">
        <w:rPr>
          <w:sz w:val="24"/>
          <w:szCs w:val="24"/>
          <w:lang w:val="vi-VN"/>
        </w:rPr>
        <w:t>,</w:t>
      </w:r>
      <w:r w:rsidR="008439D3" w:rsidRPr="008439D3">
        <w:rPr>
          <w:sz w:val="24"/>
          <w:szCs w:val="24"/>
        </w:rPr>
        <w:t xml:space="preserve"> </w:t>
      </w:r>
      <w:r w:rsidR="008439D3" w:rsidRPr="00B231B8">
        <w:rPr>
          <w:sz w:val="24"/>
          <w:szCs w:val="24"/>
        </w:rPr>
        <w:t>đồng bộ với bản Web.</w:t>
      </w:r>
    </w:p>
    <w:p w14:paraId="496CCB23" w14:textId="7D327CC1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Tích hợp bản đồ hiển thị vị trí dịch vụ trên Mobile khi tìm kiếm theo khu vực, đồng bộ với bản Web.</w:t>
      </w:r>
    </w:p>
    <w:p w14:paraId="6DB9C8A4" w14:textId="77777777" w:rsidR="007B305C" w:rsidRPr="00B231B8" w:rsidRDefault="00000000" w:rsidP="00B231B8">
      <w:pPr>
        <w:spacing w:before="120" w:after="6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Thông báo, Nhắn tin &amp; Khiếu nại:</w:t>
      </w:r>
    </w:p>
    <w:p w14:paraId="0B532DFF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Triển khai gửi thông báo hệ thống (email/SMS/Telegram) khi đơn được xác nhận, có cảnh báo thời tiết, hoặc trạng thái hoàn/hủy thay đổi.</w:t>
      </w:r>
    </w:p>
    <w:p w14:paraId="11185134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Xây dựng luồng nhắn tin cơ bản giữa khách hàng và nhà cung cấp (trong ứng dụng/portal) để hỏi thêm thông tin hoặc xử lý phát sinh.</w:t>
      </w:r>
    </w:p>
    <w:p w14:paraId="6CEFE8E4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Xây dựng module Khiếu nại/Tranh chấp: tiếp nhận, phân loại, chuyển xử lý và ghi nhận kết quả (hoàn tiền, cảnh cáo vendor, từ chối khiếu nại); mở rộng audit log đã dựng từ Sprint 1 để ghi lại các quyết định xử lý khiếu nại.</w:t>
      </w:r>
    </w:p>
    <w:p w14:paraId="4AC66B16" w14:textId="231B520B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Cổng Admin: giao diện xem danh sách khiếu nại, xử lý và ghi nhận kết quả (hoàn tiền, cảnh cáo vendor, từ chối khiếu nại).</w:t>
      </w:r>
    </w:p>
    <w:p w14:paraId="3907195D" w14:textId="77777777" w:rsidR="007B305C" w:rsidRPr="00B231B8" w:rsidRDefault="00000000" w:rsidP="00B231B8">
      <w:pPr>
        <w:spacing w:before="120" w:after="6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Kiểm thử tải:</w:t>
      </w:r>
    </w:p>
    <w:p w14:paraId="6064CD9D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Thực hiện load testing cho API giữ chỗ (kịch bản nhiều khách cùng đặt 1 slot SUP/Cano) ngay khi luồng booking/payment đã ổn định.</w:t>
      </w:r>
    </w:p>
    <w:p w14:paraId="1630EF28" w14:textId="77777777" w:rsidR="007B305C" w:rsidRPr="00B231B8" w:rsidRDefault="00000000" w:rsidP="00B231B8">
      <w:pPr>
        <w:spacing w:before="300" w:after="10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SPRINT 4: Đối soát, Check-in QR, Hoàn thiện &amp; Triển khai (18/10 – 05/11)</w:t>
      </w:r>
    </w:p>
    <w:p w14:paraId="6E539351" w14:textId="77777777" w:rsidR="007B305C" w:rsidRPr="00B231B8" w:rsidRDefault="00000000" w:rsidP="00B231B8">
      <w:pPr>
        <w:spacing w:after="140"/>
        <w:jc w:val="both"/>
        <w:rPr>
          <w:sz w:val="24"/>
          <w:szCs w:val="24"/>
        </w:rPr>
      </w:pPr>
      <w:r w:rsidRPr="00B231B8">
        <w:rPr>
          <w:b/>
          <w:bCs/>
          <w:i/>
          <w:iCs/>
          <w:sz w:val="24"/>
          <w:szCs w:val="24"/>
        </w:rPr>
        <w:t xml:space="preserve">Mục tiêu: </w:t>
      </w:r>
      <w:r w:rsidRPr="00B231B8">
        <w:rPr>
          <w:i/>
          <w:iCs/>
          <w:sz w:val="24"/>
          <w:szCs w:val="24"/>
        </w:rPr>
        <w:t>Hoàn thiện nghiệp vụ đối soát/QR/hủy hoàn, kiểm tra và đóng gói nghiệm thu.</w:t>
      </w:r>
    </w:p>
    <w:p w14:paraId="174776B3" w14:textId="77777777" w:rsidR="007B305C" w:rsidRPr="00B231B8" w:rsidRDefault="00000000" w:rsidP="00B231B8">
      <w:pPr>
        <w:spacing w:before="120" w:after="6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Nghiệp vụ vận hành:</w:t>
      </w:r>
    </w:p>
    <w:p w14:paraId="2BA176A3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Cơ chế Check-in: Khách mở mã QR trên mobile, Vendor quét QR để đổi trạng thái đơn sang Completed. Mã QR chứa token đã ký (JWT/HMAC ngắn hạn, gắn với order ID) để chống giả mạo.</w:t>
      </w:r>
    </w:p>
    <w:p w14:paraId="6C511B3C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lastRenderedPageBreak/>
        <w:t>Module Đối soát: Tính hoa hồng sàn, công nợ thực nhận của Vendor theo kỳ, xuất báo cáo.</w:t>
      </w:r>
    </w:p>
    <w:p w14:paraId="7E8ECCB2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Chính sách Hoàn/Hủy: Tự động tính % hoàn tiền dựa trên mốc thời gian hủy; hoàn 100% nếu có cờ hủy do thiên tai/thời tiết.</w:t>
      </w:r>
    </w:p>
    <w:p w14:paraId="474FCB44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Mở rộng audit log (đã dựng từ Sprint 1) để ghi thêm các thao tác đối soát và hoàn tiền thủ công.</w:t>
      </w:r>
    </w:p>
    <w:p w14:paraId="5B35BA41" w14:textId="68887C02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Mobile: hiển thị mã QR của đơn hàng đã xác nhận để khách sử dụng khi check-in tại điểm hẹn.</w:t>
      </w:r>
    </w:p>
    <w:p w14:paraId="3737458D" w14:textId="303630E2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Vendor Portal (Web): tích hợp quét mã QR bằng camera trình duyệt để xác nhận check-in khách hàng</w:t>
      </w:r>
      <w:r w:rsidR="002006DD">
        <w:rPr>
          <w:sz w:val="24"/>
          <w:szCs w:val="24"/>
          <w:lang w:val="vi-VN"/>
        </w:rPr>
        <w:t>.</w:t>
      </w:r>
    </w:p>
    <w:p w14:paraId="5E740850" w14:textId="2720FF7E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Màn hình đánh giá dịch vụ (chấm điểm + nhận xét) cho khách hàng sau khi đơn chuyển trạng thái Completed.</w:t>
      </w:r>
    </w:p>
    <w:p w14:paraId="246FD9F4" w14:textId="532946C5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Vendor Portal: Dashboard doanh thu</w:t>
      </w:r>
      <w:r w:rsidR="00B65D51">
        <w:rPr>
          <w:sz w:val="24"/>
          <w:szCs w:val="24"/>
          <w:lang w:val="vi-VN"/>
        </w:rPr>
        <w:t>,</w:t>
      </w:r>
      <w:r w:rsidRPr="00B231B8">
        <w:rPr>
          <w:sz w:val="24"/>
          <w:szCs w:val="24"/>
        </w:rPr>
        <w:t xml:space="preserve"> xem số tiền đã nhận, đang chờ đối soát, và lịch sử chi trả theo kỳ.</w:t>
      </w:r>
    </w:p>
    <w:p w14:paraId="720926E7" w14:textId="207B0B51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Cổng Admin: Dashboard thống kê tổng quan (doanh thu toàn sàn, số đơn, hiệu suất từng vendor</w:t>
      </w:r>
      <w:r w:rsidR="00020D33">
        <w:rPr>
          <w:sz w:val="24"/>
          <w:szCs w:val="24"/>
          <w:lang w:val="vi-VN"/>
        </w:rPr>
        <w:t>, …</w:t>
      </w:r>
      <w:r w:rsidRPr="00B231B8">
        <w:rPr>
          <w:sz w:val="24"/>
          <w:szCs w:val="24"/>
        </w:rPr>
        <w:t>).</w:t>
      </w:r>
    </w:p>
    <w:p w14:paraId="64264DC6" w14:textId="47978FCB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Luồng Vendor yêu cầu rút tiền và Admin xác nhận/đánh dấu đã chi trả</w:t>
      </w:r>
    </w:p>
    <w:p w14:paraId="2C828750" w14:textId="0332E3D2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Cho phép Admin và Vendor xuất báo cáo doanh thu/đơn hàng dạng CSV/Excel, có bộ lọc theo khoảng thời gian tùy chỉnh (ngày/tuần/tháng).</w:t>
      </w:r>
    </w:p>
    <w:p w14:paraId="268DCE7F" w14:textId="51A27652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Gắn nhãn Vendor uy tín/đã xác minh trên trang tìm kiếm và trang chi tiết dịch vụ, dựa trên điểm đánh giá trung bình và thời gian hoạt động của vendor.</w:t>
      </w:r>
    </w:p>
    <w:p w14:paraId="2937AE16" w14:textId="77777777" w:rsidR="007B305C" w:rsidRPr="00B231B8" w:rsidRDefault="00000000" w:rsidP="00B231B8">
      <w:pPr>
        <w:spacing w:before="120" w:after="6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Kiểm thử &amp; Tối ưu:</w:t>
      </w:r>
    </w:p>
    <w:p w14:paraId="581E5490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Kiểm tra hồi quy tính nhất quán dữ liệu giữa Master Order và Sub-Orders sau khi thêm hoa hồng, hoàn tiền.</w:t>
      </w:r>
    </w:p>
    <w:p w14:paraId="1E9EF899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Chỉ chạy lại load test nếu có thay đổi ảnh hưởng hiệu năng.</w:t>
      </w:r>
    </w:p>
    <w:p w14:paraId="53B3C8B8" w14:textId="6401FEF5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Viết unit test cho logic tính hoa hồng, tính % hoàn tiền và rule engine điều kiện an toàn thời tiết.</w:t>
      </w:r>
    </w:p>
    <w:p w14:paraId="33280B18" w14:textId="77777777" w:rsidR="007B305C" w:rsidRPr="00B231B8" w:rsidRDefault="00000000" w:rsidP="00B231B8">
      <w:pPr>
        <w:spacing w:before="120" w:after="60"/>
        <w:jc w:val="both"/>
        <w:rPr>
          <w:sz w:val="24"/>
          <w:szCs w:val="24"/>
        </w:rPr>
      </w:pPr>
      <w:r w:rsidRPr="00B231B8">
        <w:rPr>
          <w:b/>
          <w:bCs/>
          <w:sz w:val="24"/>
          <w:szCs w:val="24"/>
        </w:rPr>
        <w:t>Triển khai:</w:t>
      </w:r>
    </w:p>
    <w:p w14:paraId="223E5FCD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Đóng gói Docker containers cho Backend, Web Clients.</w:t>
      </w:r>
    </w:p>
    <w:p w14:paraId="4DEE0B45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Setup CI/CD qua GitHub Actions đẩy lên VPS/Cloud (GCP/AWS). Build bản Android APK chạy thử nghiệm.</w:t>
      </w:r>
    </w:p>
    <w:p w14:paraId="40334110" w14:textId="77777777" w:rsidR="007B305C" w:rsidRPr="00B231B8" w:rsidRDefault="00000000" w:rsidP="00B231B8">
      <w:pPr>
        <w:pStyle w:val="ListParagraph"/>
        <w:numPr>
          <w:ilvl w:val="0"/>
          <w:numId w:val="2"/>
        </w:numPr>
        <w:spacing w:after="90" w:line="290" w:lineRule="auto"/>
        <w:jc w:val="both"/>
        <w:rPr>
          <w:sz w:val="24"/>
          <w:szCs w:val="24"/>
        </w:rPr>
      </w:pPr>
      <w:r w:rsidRPr="00B231B8">
        <w:rPr>
          <w:sz w:val="24"/>
          <w:szCs w:val="24"/>
        </w:rPr>
        <w:t>Rà soát và hoàn thiện các bản dịch đa ngôn ngữ còn thiếu cho những màn hình.</w:t>
      </w:r>
    </w:p>
    <w:p w14:paraId="0953EB57" w14:textId="4656AC38" w:rsidR="007B305C" w:rsidRPr="00F21BEB" w:rsidRDefault="007B305C" w:rsidP="00F21BEB">
      <w:pPr>
        <w:spacing w:after="90" w:line="290" w:lineRule="auto"/>
        <w:ind w:left="300"/>
        <w:jc w:val="both"/>
        <w:rPr>
          <w:sz w:val="24"/>
          <w:szCs w:val="24"/>
          <w:lang w:val="vi-VN"/>
        </w:rPr>
      </w:pPr>
    </w:p>
    <w:sectPr w:rsidR="007B305C" w:rsidRPr="00F21B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965D92"/>
    <w:multiLevelType w:val="hybridMultilevel"/>
    <w:tmpl w:val="06CE5746"/>
    <w:lvl w:ilvl="0" w:tplc="A13ADFD0">
      <w:start w:val="1"/>
      <w:numFmt w:val="bullet"/>
      <w:lvlText w:val="•"/>
      <w:lvlJc w:val="left"/>
      <w:pPr>
        <w:ind w:left="620" w:hanging="320"/>
      </w:pPr>
    </w:lvl>
    <w:lvl w:ilvl="1" w:tplc="AB52DBFC">
      <w:numFmt w:val="decimal"/>
      <w:lvlText w:val=""/>
      <w:lvlJc w:val="left"/>
    </w:lvl>
    <w:lvl w:ilvl="2" w:tplc="15965DCA">
      <w:numFmt w:val="decimal"/>
      <w:lvlText w:val=""/>
      <w:lvlJc w:val="left"/>
    </w:lvl>
    <w:lvl w:ilvl="3" w:tplc="91CE291A">
      <w:numFmt w:val="decimal"/>
      <w:lvlText w:val=""/>
      <w:lvlJc w:val="left"/>
    </w:lvl>
    <w:lvl w:ilvl="4" w:tplc="2640C170">
      <w:numFmt w:val="decimal"/>
      <w:lvlText w:val=""/>
      <w:lvlJc w:val="left"/>
    </w:lvl>
    <w:lvl w:ilvl="5" w:tplc="79F87CDC">
      <w:numFmt w:val="decimal"/>
      <w:lvlText w:val=""/>
      <w:lvlJc w:val="left"/>
    </w:lvl>
    <w:lvl w:ilvl="6" w:tplc="716A4B16">
      <w:numFmt w:val="decimal"/>
      <w:lvlText w:val=""/>
      <w:lvlJc w:val="left"/>
    </w:lvl>
    <w:lvl w:ilvl="7" w:tplc="148E05A4">
      <w:numFmt w:val="decimal"/>
      <w:lvlText w:val=""/>
      <w:lvlJc w:val="left"/>
    </w:lvl>
    <w:lvl w:ilvl="8" w:tplc="CCA2FB48">
      <w:numFmt w:val="decimal"/>
      <w:lvlText w:val=""/>
      <w:lvlJc w:val="left"/>
    </w:lvl>
  </w:abstractNum>
  <w:abstractNum w:abstractNumId="1" w15:restartNumberingAfterBreak="0">
    <w:nsid w:val="2E6A4335"/>
    <w:multiLevelType w:val="hybridMultilevel"/>
    <w:tmpl w:val="1FFA1772"/>
    <w:lvl w:ilvl="0" w:tplc="EE7EE8A6">
      <w:start w:val="1"/>
      <w:numFmt w:val="bullet"/>
      <w:lvlText w:val="●"/>
      <w:lvlJc w:val="left"/>
      <w:pPr>
        <w:ind w:left="720" w:hanging="360"/>
      </w:pPr>
    </w:lvl>
    <w:lvl w:ilvl="1" w:tplc="D938D02A">
      <w:start w:val="1"/>
      <w:numFmt w:val="bullet"/>
      <w:lvlText w:val="○"/>
      <w:lvlJc w:val="left"/>
      <w:pPr>
        <w:ind w:left="1440" w:hanging="360"/>
      </w:pPr>
    </w:lvl>
    <w:lvl w:ilvl="2" w:tplc="61381092">
      <w:start w:val="1"/>
      <w:numFmt w:val="bullet"/>
      <w:lvlText w:val="■"/>
      <w:lvlJc w:val="left"/>
      <w:pPr>
        <w:ind w:left="2160" w:hanging="360"/>
      </w:pPr>
    </w:lvl>
    <w:lvl w:ilvl="3" w:tplc="09F2D070">
      <w:start w:val="1"/>
      <w:numFmt w:val="bullet"/>
      <w:lvlText w:val="●"/>
      <w:lvlJc w:val="left"/>
      <w:pPr>
        <w:ind w:left="2880" w:hanging="360"/>
      </w:pPr>
    </w:lvl>
    <w:lvl w:ilvl="4" w:tplc="D4BA9BB2">
      <w:start w:val="1"/>
      <w:numFmt w:val="bullet"/>
      <w:lvlText w:val="○"/>
      <w:lvlJc w:val="left"/>
      <w:pPr>
        <w:ind w:left="3600" w:hanging="360"/>
      </w:pPr>
    </w:lvl>
    <w:lvl w:ilvl="5" w:tplc="97A05498">
      <w:start w:val="1"/>
      <w:numFmt w:val="bullet"/>
      <w:lvlText w:val="■"/>
      <w:lvlJc w:val="left"/>
      <w:pPr>
        <w:ind w:left="4320" w:hanging="360"/>
      </w:pPr>
    </w:lvl>
    <w:lvl w:ilvl="6" w:tplc="C9149E36">
      <w:start w:val="1"/>
      <w:numFmt w:val="bullet"/>
      <w:lvlText w:val="●"/>
      <w:lvlJc w:val="left"/>
      <w:pPr>
        <w:ind w:left="5040" w:hanging="360"/>
      </w:pPr>
    </w:lvl>
    <w:lvl w:ilvl="7" w:tplc="1B447DCA">
      <w:start w:val="1"/>
      <w:numFmt w:val="bullet"/>
      <w:lvlText w:val="●"/>
      <w:lvlJc w:val="left"/>
      <w:pPr>
        <w:ind w:left="5760" w:hanging="360"/>
      </w:pPr>
    </w:lvl>
    <w:lvl w:ilvl="8" w:tplc="16786C7E">
      <w:start w:val="1"/>
      <w:numFmt w:val="bullet"/>
      <w:lvlText w:val="●"/>
      <w:lvlJc w:val="left"/>
      <w:pPr>
        <w:ind w:left="6480" w:hanging="360"/>
      </w:pPr>
    </w:lvl>
  </w:abstractNum>
  <w:num w:numId="1" w16cid:durableId="807936770">
    <w:abstractNumId w:val="1"/>
    <w:lvlOverride w:ilvl="0">
      <w:startOverride w:val="1"/>
    </w:lvlOverride>
  </w:num>
  <w:num w:numId="2" w16cid:durableId="215750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05C"/>
    <w:rsid w:val="0000122D"/>
    <w:rsid w:val="00012D9F"/>
    <w:rsid w:val="00020D33"/>
    <w:rsid w:val="00067D0B"/>
    <w:rsid w:val="000721C1"/>
    <w:rsid w:val="00086000"/>
    <w:rsid w:val="000D0433"/>
    <w:rsid w:val="0010014E"/>
    <w:rsid w:val="001010C1"/>
    <w:rsid w:val="00120B91"/>
    <w:rsid w:val="00156434"/>
    <w:rsid w:val="001760D2"/>
    <w:rsid w:val="00181240"/>
    <w:rsid w:val="00185EC1"/>
    <w:rsid w:val="0020001F"/>
    <w:rsid w:val="002006DD"/>
    <w:rsid w:val="00212B10"/>
    <w:rsid w:val="00277FD6"/>
    <w:rsid w:val="002A20E9"/>
    <w:rsid w:val="003105B2"/>
    <w:rsid w:val="00315A63"/>
    <w:rsid w:val="00346F1E"/>
    <w:rsid w:val="0038617E"/>
    <w:rsid w:val="003A463E"/>
    <w:rsid w:val="004C6B4E"/>
    <w:rsid w:val="0056279F"/>
    <w:rsid w:val="0057174A"/>
    <w:rsid w:val="005A49F6"/>
    <w:rsid w:val="005F1549"/>
    <w:rsid w:val="00626F98"/>
    <w:rsid w:val="00674C18"/>
    <w:rsid w:val="006B34A0"/>
    <w:rsid w:val="006C0E17"/>
    <w:rsid w:val="0073268F"/>
    <w:rsid w:val="00785D00"/>
    <w:rsid w:val="007A32DD"/>
    <w:rsid w:val="007B305C"/>
    <w:rsid w:val="007C674A"/>
    <w:rsid w:val="007D1F6B"/>
    <w:rsid w:val="007F051F"/>
    <w:rsid w:val="008078F4"/>
    <w:rsid w:val="00841974"/>
    <w:rsid w:val="008439D3"/>
    <w:rsid w:val="008A7161"/>
    <w:rsid w:val="00990523"/>
    <w:rsid w:val="009B248C"/>
    <w:rsid w:val="009F6A9B"/>
    <w:rsid w:val="00AF42F5"/>
    <w:rsid w:val="00B00303"/>
    <w:rsid w:val="00B131D0"/>
    <w:rsid w:val="00B231B8"/>
    <w:rsid w:val="00B65D51"/>
    <w:rsid w:val="00B72BC5"/>
    <w:rsid w:val="00BC5A9F"/>
    <w:rsid w:val="00C04B30"/>
    <w:rsid w:val="00C64E90"/>
    <w:rsid w:val="00C67308"/>
    <w:rsid w:val="00C73078"/>
    <w:rsid w:val="00CE1DD0"/>
    <w:rsid w:val="00D205A4"/>
    <w:rsid w:val="00D2432B"/>
    <w:rsid w:val="00D818D9"/>
    <w:rsid w:val="00D8204F"/>
    <w:rsid w:val="00DB6E49"/>
    <w:rsid w:val="00DD5343"/>
    <w:rsid w:val="00DD6335"/>
    <w:rsid w:val="00E3710E"/>
    <w:rsid w:val="00E47271"/>
    <w:rsid w:val="00E52EBA"/>
    <w:rsid w:val="00EB6824"/>
    <w:rsid w:val="00F21BEB"/>
    <w:rsid w:val="00F25016"/>
    <w:rsid w:val="00F64B7A"/>
    <w:rsid w:val="00FF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E3DB308"/>
  <w15:docId w15:val="{E88508C8-ECE1-0248-BC69-C488F41C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1618</Words>
  <Characters>9225</Characters>
  <Application>Microsoft Office Word</Application>
  <DocSecurity>0</DocSecurity>
  <Lines>76</Lines>
  <Paragraphs>21</Paragraphs>
  <ScaleCrop>false</ScaleCrop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Cáp Kim Khánh</cp:lastModifiedBy>
  <cp:revision>75</cp:revision>
  <dcterms:created xsi:type="dcterms:W3CDTF">2026-09-07T07:17:00Z</dcterms:created>
  <dcterms:modified xsi:type="dcterms:W3CDTF">2026-09-07T07:35:00Z</dcterms:modified>
</cp:coreProperties>
</file>