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4C" w:rsidRDefault="00CC074C"/>
    <w:p w:rsidR="00F102B9" w:rsidRDefault="00F102B9"/>
    <w:p w:rsidR="00F102B9" w:rsidRDefault="00F102B9"/>
    <w:p w:rsidR="002A1FCA" w:rsidRDefault="002A1FCA" w:rsidP="00DB76FC">
      <w:pPr>
        <w:jc w:val="center"/>
        <w:rPr>
          <w:b/>
          <w:sz w:val="60"/>
          <w:szCs w:val="60"/>
        </w:rPr>
      </w:pPr>
      <w:r w:rsidRPr="00F102B9">
        <w:rPr>
          <w:b/>
          <w:sz w:val="60"/>
          <w:szCs w:val="60"/>
        </w:rPr>
        <w:t>Tutorial</w:t>
      </w:r>
      <w:r w:rsidR="00466AFF">
        <w:rPr>
          <w:b/>
          <w:sz w:val="60"/>
          <w:szCs w:val="60"/>
        </w:rPr>
        <w:t xml:space="preserve"> ATmega8</w:t>
      </w:r>
      <w:r w:rsidR="00B44C25">
        <w:rPr>
          <w:b/>
          <w:sz w:val="60"/>
          <w:szCs w:val="60"/>
        </w:rPr>
        <w:t xml:space="preserve"> - #2</w:t>
      </w:r>
      <w:r w:rsidRPr="00F102B9">
        <w:rPr>
          <w:b/>
          <w:sz w:val="60"/>
          <w:szCs w:val="60"/>
        </w:rPr>
        <w:t>:</w:t>
      </w:r>
    </w:p>
    <w:p w:rsidR="00F102B9" w:rsidRDefault="00F102B9" w:rsidP="00DB76FC">
      <w:pPr>
        <w:jc w:val="center"/>
        <w:rPr>
          <w:b/>
          <w:sz w:val="60"/>
          <w:szCs w:val="60"/>
        </w:rPr>
      </w:pPr>
    </w:p>
    <w:p w:rsidR="002A1FCA" w:rsidRPr="00F102B9" w:rsidRDefault="00466AFF" w:rsidP="00DB76F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Timer0 con interrupt da 1mS</w:t>
      </w:r>
    </w:p>
    <w:p w:rsidR="00F102B9" w:rsidRDefault="00F102B9"/>
    <w:p w:rsidR="00466AFF" w:rsidRDefault="00466AFF"/>
    <w:p w:rsidR="00466AFF" w:rsidRDefault="00466AFF"/>
    <w:p w:rsidR="00F102B9" w:rsidRDefault="00F102B9"/>
    <w:p w:rsidR="00DB76FC" w:rsidRDefault="00DB76FC" w:rsidP="00DB76FC">
      <w:r w:rsidRPr="00DB76FC">
        <w:rPr>
          <w:b/>
        </w:rPr>
        <w:t>Conoscenze richieste:</w:t>
      </w:r>
      <w:r w:rsidR="00E3574A">
        <w:t xml:space="preserve"> </w:t>
      </w:r>
      <w:r w:rsidR="00E3574A">
        <w:tab/>
      </w:r>
      <w:r w:rsidR="00E3574A">
        <w:tab/>
      </w:r>
      <w:r w:rsidR="00B44C25">
        <w:t>P</w:t>
      </w:r>
      <w:r w:rsidR="00466AFF">
        <w:t>rogrammazione in linguaggio C</w:t>
      </w:r>
      <w:r w:rsidR="00B44C25">
        <w:t xml:space="preserve">, </w:t>
      </w:r>
      <w:r w:rsidR="00466AFF">
        <w:t>Tuorial</w:t>
      </w:r>
      <w:r w:rsidR="00B44C25">
        <w:t xml:space="preserve"> ATmega8 - #</w:t>
      </w:r>
      <w:r w:rsidR="00466AFF">
        <w:t>1</w:t>
      </w:r>
    </w:p>
    <w:p w:rsidR="00DB76FC" w:rsidRDefault="00DB76FC" w:rsidP="00DB76FC">
      <w:r w:rsidRPr="00DB76FC">
        <w:rPr>
          <w:b/>
        </w:rPr>
        <w:t>Tempo richiesto:</w:t>
      </w:r>
      <w:r>
        <w:tab/>
      </w:r>
      <w:r>
        <w:tab/>
      </w:r>
      <w:r w:rsidR="0071637B">
        <w:t>1 - 2</w:t>
      </w:r>
      <w:r w:rsidR="00466AFF">
        <w:t xml:space="preserve"> </w:t>
      </w:r>
      <w:r>
        <w:t xml:space="preserve"> ore circa</w:t>
      </w:r>
      <w:r w:rsidR="004D28A3">
        <w:t xml:space="preserve"> </w:t>
      </w:r>
    </w:p>
    <w:p w:rsidR="00DB76FC" w:rsidRDefault="00DB76FC" w:rsidP="00DB76FC">
      <w:r w:rsidRPr="00DB76FC">
        <w:rPr>
          <w:b/>
        </w:rPr>
        <w:t>Linguaggio tecnico</w:t>
      </w:r>
      <w:r>
        <w:rPr>
          <w:b/>
        </w:rPr>
        <w:t xml:space="preserve"> usato</w:t>
      </w:r>
      <w:r w:rsidRPr="00DB76FC">
        <w:rPr>
          <w:b/>
        </w:rPr>
        <w:t>:</w:t>
      </w:r>
      <w:r>
        <w:t xml:space="preserve"> </w:t>
      </w:r>
      <w:r>
        <w:tab/>
        <w:t>Se</w:t>
      </w:r>
      <w:r w:rsidR="00E3574A">
        <w:t>m</w:t>
      </w:r>
      <w:r>
        <w:t>plice</w:t>
      </w:r>
      <w:r w:rsidR="004D1EF7">
        <w:t xml:space="preserve"> ed </w:t>
      </w:r>
      <w:r>
        <w:t>amichevole</w:t>
      </w:r>
    </w:p>
    <w:p w:rsidR="00F102B9" w:rsidRDefault="00F102B9"/>
    <w:p w:rsidR="00F102B9" w:rsidRDefault="00F102B9"/>
    <w:p w:rsidR="002A1FCA" w:rsidRDefault="002A1FCA">
      <w:r w:rsidRPr="009E7E2F">
        <w:rPr>
          <w:b/>
        </w:rPr>
        <w:t>Autore</w:t>
      </w:r>
      <w:r w:rsidRPr="00DB76FC">
        <w:rPr>
          <w:b/>
        </w:rPr>
        <w:t xml:space="preserve">: </w:t>
      </w:r>
      <w:r>
        <w:t>Emanuele Aimone</w:t>
      </w:r>
    </w:p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it-IT" w:eastAsia="it-IT"/>
        </w:rPr>
        <w:id w:val="16627133"/>
        <w:docPartObj>
          <w:docPartGallery w:val="Table of Contents"/>
          <w:docPartUnique/>
        </w:docPartObj>
      </w:sdtPr>
      <w:sdtContent>
        <w:p w:rsidR="00F102B9" w:rsidRPr="00DB76FC" w:rsidRDefault="00F102B9">
          <w:pPr>
            <w:pStyle w:val="TOCHeading"/>
            <w:rPr>
              <w:lang w:val="it-IT"/>
            </w:rPr>
          </w:pPr>
          <w:r w:rsidRPr="00DB76FC">
            <w:rPr>
              <w:lang w:val="it-IT"/>
            </w:rPr>
            <w:t>Contents</w:t>
          </w:r>
        </w:p>
        <w:p w:rsidR="00801AF3" w:rsidRDefault="0061004B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F102B9">
            <w:instrText xml:space="preserve"> TOC \o "1-3" \h \z \u </w:instrText>
          </w:r>
          <w:r>
            <w:fldChar w:fldCharType="separate"/>
          </w:r>
          <w:hyperlink w:anchor="_Toc435734010" w:history="1">
            <w:r w:rsidR="00801AF3" w:rsidRPr="004825CB">
              <w:rPr>
                <w:rStyle w:val="Hyperlink"/>
                <w:noProof/>
              </w:rPr>
              <w:t>INTRODUZIONE</w:t>
            </w:r>
            <w:r w:rsidR="00801AF3">
              <w:rPr>
                <w:noProof/>
                <w:webHidden/>
              </w:rPr>
              <w:tab/>
            </w:r>
            <w:r w:rsidR="00801AF3">
              <w:rPr>
                <w:noProof/>
                <w:webHidden/>
              </w:rPr>
              <w:fldChar w:fldCharType="begin"/>
            </w:r>
            <w:r w:rsidR="00801AF3">
              <w:rPr>
                <w:noProof/>
                <w:webHidden/>
              </w:rPr>
              <w:instrText xml:space="preserve"> PAGEREF _Toc435734010 \h </w:instrText>
            </w:r>
            <w:r w:rsidR="00801AF3">
              <w:rPr>
                <w:noProof/>
                <w:webHidden/>
              </w:rPr>
            </w:r>
            <w:r w:rsidR="00801AF3"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3</w:t>
            </w:r>
            <w:r w:rsidR="00801AF3">
              <w:rPr>
                <w:noProof/>
                <w:webHidden/>
              </w:rPr>
              <w:fldChar w:fldCharType="end"/>
            </w:r>
          </w:hyperlink>
        </w:p>
        <w:p w:rsidR="00801AF3" w:rsidRDefault="00801AF3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35734011" w:history="1">
            <w:r w:rsidRPr="004825CB">
              <w:rPr>
                <w:rStyle w:val="Hyperlink"/>
                <w:noProof/>
              </w:rPr>
              <w:t>GLI ELEMENTI USATI IN QUESTO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_Toc435734011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AF3" w:rsidRDefault="00801AF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5734012" w:history="1">
            <w:r w:rsidRPr="004825CB">
              <w:rPr>
                <w:rStyle w:val="Hyperlink"/>
                <w:noProof/>
                <w:lang w:val="en-US"/>
              </w:rPr>
              <w:t>L'hardware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_Toc435734012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AF3" w:rsidRDefault="00801AF3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35734013" w:history="1">
            <w:r w:rsidRPr="004825CB">
              <w:rPr>
                <w:rStyle w:val="Hyperlink"/>
                <w:noProof/>
              </w:rPr>
              <w:t>IL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_Toc435734013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AF3" w:rsidRDefault="00801AF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5734014" w:history="1">
            <w:r w:rsidRPr="004825CB">
              <w:rPr>
                <w:rStyle w:val="Hyperlink"/>
                <w:noProof/>
              </w:rPr>
              <w:t>Lampeggio di un Led con il 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_Toc435734014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1AF3" w:rsidRDefault="00801AF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5734015" w:history="1">
            <w:r w:rsidRPr="004825CB">
              <w:rPr>
                <w:rStyle w:val="Hyperlink"/>
                <w:noProof/>
              </w:rPr>
              <w:t>Caricare il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_Toc435734015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3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2B9" w:rsidRDefault="0061004B">
          <w:r>
            <w:fldChar w:fldCharType="end"/>
          </w:r>
        </w:p>
      </w:sdtContent>
    </w:sdt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0D0E25" w:rsidRDefault="000D0E25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0D0E25" w:rsidRDefault="00DB76FC" w:rsidP="000D0E25">
      <w:pPr>
        <w:pStyle w:val="Heading1"/>
      </w:pPr>
      <w:bookmarkStart w:id="0" w:name="_Toc435734010"/>
      <w:r>
        <w:lastRenderedPageBreak/>
        <w:t>INTRODUZIONE</w:t>
      </w:r>
      <w:bookmarkEnd w:id="0"/>
    </w:p>
    <w:p w:rsidR="000D0E25" w:rsidRDefault="000D0E25"/>
    <w:p w:rsidR="000D0E25" w:rsidRDefault="000D0E25">
      <w:r>
        <w:t>I</w:t>
      </w:r>
      <w:r w:rsidR="00466AFF">
        <w:t>n questo tutorial vedremo come configurare il Timer0 dell'ATmega8 con interrupt con cadenza di 1mS.</w:t>
      </w:r>
    </w:p>
    <w:p w:rsidR="000D0E25" w:rsidRDefault="000D0E25"/>
    <w:p w:rsidR="00466AFF" w:rsidRDefault="00466AFF" w:rsidP="000D0E25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2A1FCA" w:rsidRDefault="00DB76FC" w:rsidP="000D0E25">
      <w:pPr>
        <w:pStyle w:val="Heading1"/>
      </w:pPr>
      <w:bookmarkStart w:id="1" w:name="_Toc435734011"/>
      <w:r>
        <w:t>GLI ELEMENTI USATI IN QUESTO TUTORIAL</w:t>
      </w:r>
      <w:bookmarkEnd w:id="1"/>
    </w:p>
    <w:p w:rsidR="000D0E25" w:rsidRDefault="000D0E25"/>
    <w:p w:rsidR="000D0E25" w:rsidRDefault="00CC2BE3">
      <w:r>
        <w:t>Per il tutorial a</w:t>
      </w:r>
      <w:r w:rsidR="000D0E25">
        <w:t xml:space="preserve">bbiamo </w:t>
      </w:r>
      <w:r>
        <w:t>bisogno di</w:t>
      </w:r>
      <w:r w:rsidR="000D0E25">
        <w:t xml:space="preserve"> una semplice demoboard</w:t>
      </w:r>
      <w:r>
        <w:t xml:space="preserve">, </w:t>
      </w:r>
      <w:r w:rsidR="004C43C2">
        <w:t>il programmatore USBasp</w:t>
      </w:r>
      <w:r w:rsidR="000D0E25">
        <w:t xml:space="preserve">, il compilatore </w:t>
      </w:r>
      <w:r w:rsidR="0031513A">
        <w:t xml:space="preserve">WinAVR </w:t>
      </w:r>
      <w:r w:rsidR="0031513A" w:rsidRPr="0031513A">
        <w:t>20030913</w:t>
      </w:r>
      <w:r w:rsidR="0031513A">
        <w:t>, e il caricatore di firmaware (Firmware Uploader) Extreme Burner v1.4.3.</w:t>
      </w:r>
    </w:p>
    <w:p w:rsidR="00CC2BE3" w:rsidRDefault="00CC2BE3"/>
    <w:p w:rsidR="00DD0446" w:rsidRDefault="00DD0446"/>
    <w:p w:rsidR="000D0E25" w:rsidRPr="006B4166" w:rsidRDefault="000D0E25" w:rsidP="000D0E25">
      <w:pPr>
        <w:pStyle w:val="Heading2"/>
        <w:rPr>
          <w:lang w:val="en-US"/>
        </w:rPr>
      </w:pPr>
      <w:bookmarkStart w:id="2" w:name="_Toc435734012"/>
      <w:r w:rsidRPr="006B4166">
        <w:rPr>
          <w:lang w:val="en-US"/>
        </w:rPr>
        <w:t>L'hardware</w:t>
      </w:r>
      <w:bookmarkEnd w:id="2"/>
      <w:r w:rsidRPr="006B4166">
        <w:rPr>
          <w:lang w:val="en-US"/>
        </w:rPr>
        <w:t xml:space="preserve"> </w:t>
      </w:r>
    </w:p>
    <w:p w:rsidR="00466AFF" w:rsidRDefault="00466AFF">
      <w:pPr>
        <w:rPr>
          <w:i/>
          <w:lang w:val="en-US"/>
        </w:rPr>
      </w:pPr>
    </w:p>
    <w:p w:rsidR="00D9570A" w:rsidRPr="009E7E2F" w:rsidRDefault="00D9570A">
      <w:pPr>
        <w:rPr>
          <w:i/>
          <w:lang w:val="en-US"/>
        </w:rPr>
      </w:pPr>
      <w:r w:rsidRPr="009E7E2F">
        <w:rPr>
          <w:i/>
          <w:lang w:val="en-US"/>
        </w:rPr>
        <w:t xml:space="preserve">Ddemoboard ATmega8      +                     USBAsp                     +  Adattatore USBAsp  +           Jumpers </w:t>
      </w:r>
    </w:p>
    <w:p w:rsidR="00AF1D3A" w:rsidRPr="00CC2BE3" w:rsidRDefault="002E48BE" w:rsidP="00466AFF">
      <w:pPr>
        <w:rPr>
          <w:b/>
          <w:color w:val="1F497D" w:themeColor="text2"/>
        </w:rPr>
      </w:pPr>
      <w:r>
        <w:rPr>
          <w:noProof/>
        </w:rPr>
        <w:drawing>
          <wp:inline distT="0" distB="0" distL="0" distR="0">
            <wp:extent cx="1322786" cy="1111250"/>
            <wp:effectExtent l="19050" t="0" r="0" b="0"/>
            <wp:docPr id="1" name="Picture 1" descr="C:\Users\ema\Google Drive\Elettronica 2015\Progetti\ATMEGA8-Demoboard_00137\ebay_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\Google Drive\Elettronica 2015\Progetti\ATMEGA8-Demoboard_00137\ebay_f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6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1609223" cy="1206500"/>
            <wp:effectExtent l="19050" t="0" r="0" b="0"/>
            <wp:docPr id="7" name="Picture 4" descr="C:\Users\ema\Google Drive\Elettronica 2015\Progetti\ATMEGA8-Demoboard_00137\AC-PG-USBASP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\Google Drive\Elettronica 2015\Progetti\ATMEGA8-Demoboard_00137\AC-PG-USBASP_LR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38" cy="12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793750" cy="793750"/>
            <wp:effectExtent l="19050" t="0" r="6350" b="0"/>
            <wp:docPr id="8" name="Picture 5" descr="C:\Users\ema\Google Drive\Elettronica 2015\Progetti\ATMEGA8-Demoboard_00137\$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\Google Drive\Elettronica 2015\Progetti\ATMEGA8-Demoboard_00137\$_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>
        <w:rPr>
          <w:noProof/>
        </w:rPr>
        <w:drawing>
          <wp:inline distT="0" distB="0" distL="0" distR="0">
            <wp:extent cx="1229416" cy="1314450"/>
            <wp:effectExtent l="19050" t="0" r="8834" b="0"/>
            <wp:docPr id="9" name="Picture 7" descr="http://www.vetco.net/catalog/images/VUPN6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etco.net/catalog/images/VUPN69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739" cy="13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F5" w:rsidRDefault="00E044F5"/>
    <w:p w:rsidR="00E044F5" w:rsidRDefault="00E044F5"/>
    <w:p w:rsidR="00E044F5" w:rsidRDefault="00E044F5"/>
    <w:p w:rsidR="00E044F5" w:rsidRDefault="00E044F5"/>
    <w:p w:rsidR="00CC2BE3" w:rsidRDefault="00CC2BE3"/>
    <w:p w:rsidR="00B44C25" w:rsidRDefault="00B44C25"/>
    <w:p w:rsidR="006B4166" w:rsidRDefault="006B4166"/>
    <w:p w:rsidR="006B4166" w:rsidRDefault="006B4166"/>
    <w:p w:rsidR="00CC2BE3" w:rsidRDefault="00CC2BE3"/>
    <w:p w:rsidR="00E044F5" w:rsidRDefault="00DB76FC" w:rsidP="00E044F5">
      <w:pPr>
        <w:pStyle w:val="Heading1"/>
      </w:pPr>
      <w:bookmarkStart w:id="3" w:name="_Toc435734013"/>
      <w:r>
        <w:lastRenderedPageBreak/>
        <w:t>IL FIRMWARE</w:t>
      </w:r>
      <w:bookmarkEnd w:id="3"/>
    </w:p>
    <w:p w:rsidR="00E044F5" w:rsidRDefault="00E044F5"/>
    <w:p w:rsidR="00E044F5" w:rsidRDefault="00466AFF">
      <w:r>
        <w:t>Per verificare il corretto funzionamento del Timer0 il firmware farà la</w:t>
      </w:r>
      <w:r w:rsidR="00CA2816">
        <w:t>m</w:t>
      </w:r>
      <w:r>
        <w:t>peggiare un Led che deve essere collegato sul pin 23 (PC0).</w:t>
      </w:r>
    </w:p>
    <w:p w:rsidR="00E044F5" w:rsidRDefault="00E044F5"/>
    <w:p w:rsidR="00CC2BE3" w:rsidRDefault="00CC2BE3"/>
    <w:p w:rsidR="00E044F5" w:rsidRDefault="00E044F5" w:rsidP="00227F38">
      <w:pPr>
        <w:pStyle w:val="Heading2"/>
      </w:pPr>
      <w:bookmarkStart w:id="4" w:name="_Toc435734014"/>
      <w:r>
        <w:t>Lampeggio di un Led</w:t>
      </w:r>
      <w:r w:rsidR="00466AFF">
        <w:t xml:space="preserve"> con il Timer0</w:t>
      </w:r>
      <w:bookmarkEnd w:id="4"/>
    </w:p>
    <w:p w:rsidR="00E044F5" w:rsidRDefault="00E044F5"/>
    <w:p w:rsidR="00E044F5" w:rsidRDefault="00E044F5">
      <w:r>
        <w:t>Vediamo subito l'esempio di programma che dobbiamo scrivere: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E044F5" w:rsidTr="00E044F5">
        <w:tc>
          <w:tcPr>
            <w:tcW w:w="9778" w:type="dxa"/>
          </w:tcPr>
          <w:p w:rsidR="00CC074C" w:rsidRDefault="00CC074C" w:rsidP="00CC074C"/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 xml:space="preserve">#include &lt;avr/io.h&gt; </w:t>
            </w:r>
          </w:p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#include &lt;avr/</w:t>
            </w:r>
            <w:r w:rsidR="008B3EBB" w:rsidRPr="008B3EBB">
              <w:rPr>
                <w:color w:val="984806" w:themeColor="accent6" w:themeShade="80"/>
                <w:lang w:val="en-US"/>
              </w:rPr>
              <w:t>interrupt</w:t>
            </w:r>
            <w:r w:rsidRPr="00CC074C">
              <w:rPr>
                <w:color w:val="984806" w:themeColor="accent6" w:themeShade="80"/>
                <w:lang w:val="en-US"/>
              </w:rPr>
              <w:t>.h&gt;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</w:p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#define DELAY_LED</w:t>
            </w:r>
            <w:r w:rsidRPr="00CC074C">
              <w:rPr>
                <w:color w:val="984806" w:themeColor="accent6" w:themeShade="80"/>
                <w:lang w:val="en-US"/>
              </w:rPr>
              <w:tab/>
              <w:t xml:space="preserve">500 </w:t>
            </w:r>
            <w:r w:rsidRPr="00CC074C">
              <w:rPr>
                <w:color w:val="4F6228" w:themeColor="accent3" w:themeShade="80"/>
                <w:lang w:val="en-US"/>
              </w:rPr>
              <w:t>//mS</w:t>
            </w:r>
          </w:p>
          <w:p w:rsidR="00CC074C" w:rsidRDefault="00CC074C" w:rsidP="00CC074C">
            <w:pPr>
              <w:rPr>
                <w:color w:val="0070C0"/>
                <w:lang w:val="en-US"/>
              </w:rPr>
            </w:pP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//Variabili globali: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7030A0"/>
              </w:rPr>
              <w:t>unsigned char</w:t>
            </w:r>
            <w:r w:rsidRPr="008B3EBB">
              <w:rPr>
                <w:color w:val="0070C0"/>
              </w:rPr>
              <w:t xml:space="preserve"> </w:t>
            </w:r>
            <w:r w:rsidRPr="008B3EBB">
              <w:t>decontLed;</w:t>
            </w:r>
            <w:r>
              <w:t xml:space="preserve"> </w:t>
            </w:r>
            <w:r w:rsidRPr="008B3EBB">
              <w:rPr>
                <w:color w:val="0070C0"/>
              </w:rPr>
              <w:t xml:space="preserve"> </w:t>
            </w:r>
            <w:r w:rsidRPr="008B3EBB">
              <w:rPr>
                <w:color w:val="4F6228" w:themeColor="accent3" w:themeShade="80"/>
              </w:rPr>
              <w:t xml:space="preserve">//usato per cambiare lo stato al Led </w:t>
            </w:r>
          </w:p>
          <w:p w:rsid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  <w:t xml:space="preserve">    </w:t>
            </w:r>
            <w:r>
              <w:rPr>
                <w:color w:val="4F6228" w:themeColor="accent3" w:themeShade="80"/>
              </w:rPr>
              <w:t xml:space="preserve"> </w:t>
            </w:r>
            <w:r w:rsidRPr="008B3EBB">
              <w:rPr>
                <w:color w:val="4F6228" w:themeColor="accent3" w:themeShade="80"/>
              </w:rPr>
              <w:t>//dopo il tempo definito con DELAY_LED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//Funzioni:</w:t>
            </w:r>
          </w:p>
          <w:p w:rsid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7030A0"/>
              </w:rPr>
              <w:t>void</w:t>
            </w:r>
            <w:r w:rsidRPr="008B3EBB">
              <w:rPr>
                <w:color w:val="4F6228" w:themeColor="accent3" w:themeShade="80"/>
              </w:rPr>
              <w:t xml:space="preserve"> </w:t>
            </w:r>
            <w:r w:rsidRPr="008B3EBB">
              <w:t>timer0_init</w:t>
            </w:r>
            <w:r w:rsidRPr="008B3EBB">
              <w:rPr>
                <w:color w:val="0070C0"/>
              </w:rPr>
              <w:t>(</w:t>
            </w:r>
            <w:r w:rsidRPr="008B3EBB">
              <w:rPr>
                <w:color w:val="7030A0"/>
              </w:rPr>
              <w:t>void</w:t>
            </w:r>
            <w:r w:rsidRPr="008B3EBB">
              <w:rPr>
                <w:color w:val="0070C0"/>
              </w:rPr>
              <w:t>)</w:t>
            </w:r>
            <w:r w:rsidRPr="008B3EBB">
              <w:t>;</w:t>
            </w:r>
            <w:r>
              <w:t xml:space="preserve"> </w:t>
            </w:r>
            <w:r w:rsidRPr="008B3EBB">
              <w:rPr>
                <w:color w:val="4F6228" w:themeColor="accent3" w:themeShade="80"/>
              </w:rPr>
              <w:t xml:space="preserve"> //inizializza i registri del Timer0</w:t>
            </w:r>
          </w:p>
          <w:p w:rsidR="008B3EBB" w:rsidRDefault="008B3EBB" w:rsidP="008B3EBB">
            <w:pPr>
              <w:rPr>
                <w:color w:val="4F6228" w:themeColor="accent3" w:themeShade="80"/>
              </w:rPr>
            </w:pP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//Funzione eseguita quando si scatena l'interrupt del Timer0.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//L'interrupt viene generato quando TCNT0 va in overflows.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  <w:lang w:val="en-US"/>
              </w:rPr>
            </w:pPr>
            <w:r w:rsidRPr="008B3EBB">
              <w:rPr>
                <w:lang w:val="en-US"/>
              </w:rPr>
              <w:t xml:space="preserve">ISR(TIMER0_OVF_vect){  </w:t>
            </w:r>
            <w:r w:rsidRPr="008B3EBB">
              <w:rPr>
                <w:color w:val="4F6228" w:themeColor="accent3" w:themeShade="80"/>
                <w:lang w:val="en-US"/>
              </w:rPr>
              <w:t>// timer0 overflow interrupt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lang w:val="en-US"/>
              </w:rPr>
              <w:tab/>
            </w:r>
            <w:r w:rsidRPr="008B3EBB">
              <w:t>TCNT0 += 6;</w:t>
            </w:r>
            <w:r w:rsidRPr="008B3EBB">
              <w:rPr>
                <w:color w:val="4F6228" w:themeColor="accent3" w:themeShade="80"/>
              </w:rPr>
              <w:t xml:space="preserve"> </w:t>
            </w:r>
            <w:r w:rsidR="00CC39DE">
              <w:rPr>
                <w:color w:val="4F6228" w:themeColor="accent3" w:themeShade="80"/>
              </w:rPr>
              <w:t xml:space="preserve"> </w:t>
            </w:r>
            <w:r w:rsidRPr="008B3EBB">
              <w:rPr>
                <w:color w:val="4F6228" w:themeColor="accent3" w:themeShade="80"/>
              </w:rPr>
              <w:t>//precarica il registro TCNT0 in modo di avere un</w:t>
            </w:r>
          </w:p>
          <w:p w:rsidR="008B3EBB" w:rsidRPr="008B3EBB" w:rsidRDefault="00CC39DE" w:rsidP="008B3EBB">
            <w:pPr>
              <w:rPr>
                <w:color w:val="4F6228" w:themeColor="accent3" w:themeShade="80"/>
                <w:lang w:val="en-US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  <w:t xml:space="preserve">         </w:t>
            </w:r>
            <w:r w:rsidR="008B3EBB" w:rsidRPr="008B3EBB">
              <w:rPr>
                <w:color w:val="4F6228" w:themeColor="accent3" w:themeShade="80"/>
                <w:lang w:val="en-US"/>
              </w:rPr>
              <w:t>//interrupt</w:t>
            </w:r>
            <w:r>
              <w:rPr>
                <w:color w:val="4F6228" w:themeColor="accent3" w:themeShade="80"/>
                <w:lang w:val="en-US"/>
              </w:rPr>
              <w:t xml:space="preserve"> </w:t>
            </w:r>
            <w:r w:rsidR="008B3EBB" w:rsidRPr="008B3EBB">
              <w:rPr>
                <w:color w:val="4F6228" w:themeColor="accent3" w:themeShade="80"/>
                <w:lang w:val="en-US"/>
              </w:rPr>
              <w:t xml:space="preserve"> generato in 1mS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  <w:lang w:val="en-US"/>
              </w:rPr>
            </w:pPr>
            <w:r w:rsidRPr="008B3EBB">
              <w:rPr>
                <w:color w:val="4F6228" w:themeColor="accent3" w:themeShade="80"/>
                <w:lang w:val="en-US"/>
              </w:rPr>
              <w:tab/>
            </w:r>
          </w:p>
          <w:p w:rsidR="008B3EBB" w:rsidRPr="008B3EBB" w:rsidRDefault="008B3EBB" w:rsidP="008B3EBB">
            <w:pPr>
              <w:rPr>
                <w:lang w:val="en-US"/>
              </w:rPr>
            </w:pPr>
            <w:r w:rsidRPr="008B3EBB">
              <w:rPr>
                <w:color w:val="4F6228" w:themeColor="accent3" w:themeShade="80"/>
                <w:lang w:val="en-US"/>
              </w:rPr>
              <w:t xml:space="preserve">    </w:t>
            </w:r>
            <w:r w:rsidRPr="008B3EBB">
              <w:rPr>
                <w:color w:val="0070C0"/>
                <w:lang w:val="en-US"/>
              </w:rPr>
              <w:t>if(</w:t>
            </w:r>
            <w:r w:rsidRPr="008B3EBB">
              <w:rPr>
                <w:lang w:val="en-US"/>
              </w:rPr>
              <w:t>decontLed&gt;0</w:t>
            </w:r>
            <w:r w:rsidRPr="008B3EBB">
              <w:rPr>
                <w:color w:val="0070C0"/>
                <w:lang w:val="en-US"/>
              </w:rPr>
              <w:t>){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t>decontLed--;</w:t>
            </w:r>
            <w:r w:rsidRPr="008B3EBB">
              <w:rPr>
                <w:color w:val="4F6228" w:themeColor="accent3" w:themeShade="80"/>
              </w:rPr>
              <w:t xml:space="preserve"> </w:t>
            </w:r>
            <w:r>
              <w:rPr>
                <w:color w:val="4F6228" w:themeColor="accent3" w:themeShade="80"/>
              </w:rPr>
              <w:t xml:space="preserve"> </w:t>
            </w:r>
            <w:r w:rsidRPr="008B3EBB">
              <w:rPr>
                <w:color w:val="4F6228" w:themeColor="accent3" w:themeShade="80"/>
              </w:rPr>
              <w:t xml:space="preserve">//fino a quando non è a 0 (passati 500mS)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  <w:t xml:space="preserve">           </w:t>
            </w:r>
            <w:r w:rsidRPr="008B3EBB">
              <w:rPr>
                <w:color w:val="4F6228" w:themeColor="accent3" w:themeShade="80"/>
              </w:rPr>
              <w:t>//decrementa la variabile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0070C0"/>
              </w:rPr>
              <w:t>}else{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t>decontLed = DELAY_LED;</w:t>
            </w:r>
            <w:r w:rsidRPr="008B3EBB">
              <w:rPr>
                <w:color w:val="4F6228" w:themeColor="accent3" w:themeShade="80"/>
              </w:rPr>
              <w:t xml:space="preserve"> </w:t>
            </w:r>
            <w:r w:rsidRPr="008B3EBB">
              <w:rPr>
                <w:color w:val="4F6228" w:themeColor="accent3" w:themeShade="80"/>
              </w:rPr>
              <w:tab/>
              <w:t xml:space="preserve">//la variabile viene ricaricata per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  <w:t xml:space="preserve">//fornire un altra attesa di 500mS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  <w:t>//prima di cambiare di stato il Led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0070C0"/>
              </w:rPr>
              <w:t>if(</w:t>
            </w:r>
            <w:r w:rsidRPr="008B3EBB">
              <w:t>(PORTC &amp; 0x01) == 0x00</w:t>
            </w:r>
            <w:r w:rsidRPr="008B3EBB">
              <w:rPr>
                <w:color w:val="0070C0"/>
              </w:rPr>
              <w:t>){</w:t>
            </w:r>
            <w:r w:rsidRPr="008B3EBB">
              <w:rPr>
                <w:color w:val="4F6228" w:themeColor="accent3" w:themeShade="80"/>
              </w:rPr>
              <w:t xml:space="preserve"> //controlla lo stato di PC0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  <w:lang w:val="en-US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lang w:val="en-US"/>
              </w:rPr>
              <w:t>PORTC |= 0x01;</w:t>
            </w:r>
            <w:r w:rsidRPr="008B3EBB">
              <w:rPr>
                <w:color w:val="4F6228" w:themeColor="accent3" w:themeShade="80"/>
                <w:lang w:val="en-US"/>
              </w:rPr>
              <w:t xml:space="preserve">    // Led ON</w:t>
            </w:r>
          </w:p>
          <w:p w:rsidR="008B3EBB" w:rsidRPr="008B3EBB" w:rsidRDefault="008B3EBB" w:rsidP="008B3EBB">
            <w:pPr>
              <w:rPr>
                <w:color w:val="0070C0"/>
                <w:lang w:val="en-US"/>
              </w:rPr>
            </w:pP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rPr>
                <w:color w:val="0070C0"/>
                <w:lang w:val="en-US"/>
              </w:rPr>
              <w:t>}else{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rPr>
                <w:color w:val="4F6228" w:themeColor="accent3" w:themeShade="80"/>
                <w:lang w:val="en-US"/>
              </w:rPr>
              <w:tab/>
            </w:r>
            <w:r w:rsidRPr="008B3EBB">
              <w:t>PORTC &amp;= 0xFE;</w:t>
            </w:r>
            <w:r w:rsidRPr="008B3EBB">
              <w:rPr>
                <w:color w:val="4F6228" w:themeColor="accent3" w:themeShade="80"/>
              </w:rPr>
              <w:t xml:space="preserve">    // Led OFF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</w:r>
            <w:r w:rsidRPr="008B3EBB">
              <w:rPr>
                <w:color w:val="0070C0"/>
              </w:rPr>
              <w:tab/>
              <w:t>}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  <w:t>}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>}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4F6228" w:themeColor="accent3" w:themeShade="80"/>
              </w:rPr>
              <w:t>//il nostro codice principale, da dove il microcontrollore parte:</w:t>
            </w:r>
          </w:p>
          <w:p w:rsidR="00CC074C" w:rsidRPr="008B3EBB" w:rsidRDefault="00CC074C" w:rsidP="00CC074C">
            <w:pPr>
              <w:rPr>
                <w:color w:val="0070C0"/>
              </w:rPr>
            </w:pPr>
            <w:r w:rsidRPr="008B3EBB">
              <w:rPr>
                <w:color w:val="7030A0"/>
              </w:rPr>
              <w:t>int</w:t>
            </w:r>
            <w:r w:rsidRPr="008B3EBB">
              <w:rPr>
                <w:color w:val="0070C0"/>
              </w:rPr>
              <w:t xml:space="preserve"> </w:t>
            </w:r>
            <w:r w:rsidRPr="008B3EBB">
              <w:t>main</w:t>
            </w:r>
            <w:r w:rsidRPr="008B3EBB">
              <w:rPr>
                <w:color w:val="0070C0"/>
              </w:rPr>
              <w:t>(</w:t>
            </w:r>
            <w:r w:rsidRPr="008B3EBB">
              <w:rPr>
                <w:color w:val="7030A0"/>
              </w:rPr>
              <w:t>void</w:t>
            </w:r>
            <w:r w:rsidRPr="008B3EBB">
              <w:rPr>
                <w:color w:val="0070C0"/>
              </w:rPr>
              <w:t>){</w:t>
            </w:r>
          </w:p>
          <w:p w:rsidR="00CC074C" w:rsidRPr="008B3EBB" w:rsidRDefault="00CC074C" w:rsidP="00CC074C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</w:r>
          </w:p>
          <w:p w:rsidR="00CC074C" w:rsidRPr="008B3EBB" w:rsidRDefault="00CC074C" w:rsidP="00CC074C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lastRenderedPageBreak/>
              <w:t xml:space="preserve">    //configura PC0 (PIN23) come Output </w:t>
            </w:r>
          </w:p>
          <w:p w:rsidR="00CC074C" w:rsidRPr="00CC074C" w:rsidRDefault="00CC074C" w:rsidP="00CC074C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 xml:space="preserve">    </w:t>
            </w:r>
            <w:r w:rsidRPr="00CC074C">
              <w:rPr>
                <w:color w:val="4F6228" w:themeColor="accent3" w:themeShade="80"/>
              </w:rPr>
              <w:t>//e tutti gli altri PCx vengono configurati come Input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color w:val="0070C0"/>
              </w:rPr>
              <w:t xml:space="preserve">    </w:t>
            </w:r>
            <w:r w:rsidRPr="00CC074C">
              <w:rPr>
                <w:lang w:val="en-US"/>
              </w:rPr>
              <w:t xml:space="preserve">DDRC = 0x01; </w:t>
            </w:r>
          </w:p>
          <w:p w:rsidR="00B32C58" w:rsidRDefault="00CC074C" w:rsidP="00CC074C">
            <w:pPr>
              <w:rPr>
                <w:color w:val="0070C0"/>
                <w:lang w:val="en-US"/>
              </w:rPr>
            </w:pPr>
            <w:r w:rsidRPr="00CC074C">
              <w:rPr>
                <w:color w:val="0070C0"/>
                <w:lang w:val="en-US"/>
              </w:rPr>
              <w:tab/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 xml:space="preserve">    </w:t>
            </w:r>
            <w:r w:rsidRPr="00B32C58">
              <w:t>cli</w:t>
            </w:r>
            <w:r w:rsidRPr="00B32C58">
              <w:rPr>
                <w:color w:val="0070C0"/>
              </w:rPr>
              <w:t>()</w:t>
            </w:r>
            <w:r w:rsidRPr="00B32C58">
              <w:t>;</w:t>
            </w:r>
            <w:r w:rsidRPr="00B32C58">
              <w:rPr>
                <w:color w:val="4F6228" w:themeColor="accent3" w:themeShade="80"/>
              </w:rPr>
              <w:t xml:space="preserve"> //Disabilita gli interrupts globali</w:t>
            </w:r>
          </w:p>
          <w:p w:rsidR="00B32C58" w:rsidRDefault="00B32C58" w:rsidP="00B32C58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    </w:t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t xml:space="preserve">    timer0_init</w:t>
            </w:r>
            <w:r w:rsidRPr="00B32C58">
              <w:rPr>
                <w:color w:val="0070C0"/>
              </w:rPr>
              <w:t>()</w:t>
            </w:r>
            <w:r w:rsidRPr="00B32C58">
              <w:t xml:space="preserve">; </w:t>
            </w:r>
            <w:r w:rsidRPr="00B32C58">
              <w:rPr>
                <w:color w:val="4F6228" w:themeColor="accent3" w:themeShade="80"/>
              </w:rPr>
              <w:t>//inizializza i registri del Timer0</w:t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ab/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t xml:space="preserve">    sei</w:t>
            </w:r>
            <w:r w:rsidRPr="00B32C58">
              <w:rPr>
                <w:color w:val="0070C0"/>
              </w:rPr>
              <w:t>()</w:t>
            </w:r>
            <w:r w:rsidRPr="00B32C58">
              <w:t>;</w:t>
            </w:r>
            <w:r w:rsidRPr="00B32C58">
              <w:rPr>
                <w:color w:val="4F6228" w:themeColor="accent3" w:themeShade="80"/>
              </w:rPr>
              <w:t xml:space="preserve"> //Abilita gli interrupts globali</w:t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ab/>
            </w:r>
          </w:p>
          <w:p w:rsidR="00CC074C" w:rsidRPr="00B32C58" w:rsidRDefault="00CC074C" w:rsidP="00CC074C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 xml:space="preserve">    // </w:t>
            </w:r>
            <w:r w:rsidR="008B3EBB" w:rsidRPr="00B32C58">
              <w:rPr>
                <w:color w:val="4F6228" w:themeColor="accent3" w:themeShade="80"/>
              </w:rPr>
              <w:t>Ciclo</w:t>
            </w:r>
            <w:r w:rsidRPr="00B32C58">
              <w:rPr>
                <w:color w:val="4F6228" w:themeColor="accent3" w:themeShade="80"/>
              </w:rPr>
              <w:t xml:space="preserve"> infinito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 w:rsidRPr="00B32C58">
              <w:rPr>
                <w:color w:val="0070C0"/>
              </w:rPr>
              <w:t xml:space="preserve">    </w:t>
            </w:r>
            <w:r>
              <w:rPr>
                <w:color w:val="0070C0"/>
                <w:lang w:val="en-US"/>
              </w:rPr>
              <w:t>while(</w:t>
            </w:r>
            <w:r w:rsidRPr="00CC074C">
              <w:rPr>
                <w:lang w:val="en-US"/>
              </w:rPr>
              <w:t>1</w:t>
            </w:r>
            <w:r>
              <w:rPr>
                <w:color w:val="0070C0"/>
                <w:lang w:val="en-US"/>
              </w:rPr>
              <w:t>)</w:t>
            </w:r>
            <w:r w:rsidRPr="00CC074C">
              <w:rPr>
                <w:color w:val="0070C0"/>
                <w:lang w:val="en-US"/>
              </w:rPr>
              <w:t>{</w:t>
            </w:r>
          </w:p>
          <w:p w:rsidR="008B3EBB" w:rsidRPr="008B3EBB" w:rsidRDefault="00CC074C" w:rsidP="008B3EBB">
            <w:pPr>
              <w:rPr>
                <w:color w:val="4F6228" w:themeColor="accent3" w:themeShade="80"/>
              </w:rPr>
            </w:pPr>
            <w:r w:rsidRPr="00CC074C">
              <w:rPr>
                <w:color w:val="0070C0"/>
                <w:lang w:val="en-US"/>
              </w:rPr>
              <w:tab/>
            </w:r>
            <w:r w:rsidRPr="00CC074C">
              <w:rPr>
                <w:color w:val="0070C0"/>
                <w:lang w:val="en-US"/>
              </w:rPr>
              <w:tab/>
            </w:r>
            <w:r w:rsidR="008B3EBB" w:rsidRPr="008B3EBB">
              <w:rPr>
                <w:color w:val="4F6228" w:themeColor="accent3" w:themeShade="80"/>
              </w:rPr>
              <w:t xml:space="preserve">/* qui si può far girare altro codice che quindi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  <w:t xml:space="preserve">   di tanto in tanto viene messo in pausa per eseguire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  <w:t xml:space="preserve">   la funzione dell'interrupt del Timer0 */</w:t>
            </w:r>
          </w:p>
          <w:p w:rsidR="00CC074C" w:rsidRPr="00CC074C" w:rsidRDefault="00CC074C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 xml:space="preserve">    </w:t>
            </w:r>
            <w:r w:rsidRPr="00CC074C">
              <w:rPr>
                <w:color w:val="0070C0"/>
              </w:rPr>
              <w:t>}</w:t>
            </w:r>
          </w:p>
          <w:p w:rsidR="00E044F5" w:rsidRPr="00CC074C" w:rsidRDefault="00CC074C" w:rsidP="00CC074C">
            <w:pPr>
              <w:rPr>
                <w:color w:val="0070C0"/>
              </w:rPr>
            </w:pPr>
            <w:r w:rsidRPr="00CC074C">
              <w:rPr>
                <w:color w:val="0070C0"/>
              </w:rPr>
              <w:t>}</w:t>
            </w:r>
          </w:p>
          <w:p w:rsidR="00CC074C" w:rsidRDefault="00CC074C" w:rsidP="00CC074C"/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//inizializza i registri del Timer0</w:t>
            </w:r>
          </w:p>
          <w:p w:rsidR="008B3EBB" w:rsidRDefault="008B3EBB" w:rsidP="008B3EBB">
            <w:r w:rsidRPr="00B32C58">
              <w:rPr>
                <w:color w:val="7030A0"/>
              </w:rPr>
              <w:t>void</w:t>
            </w:r>
            <w:r>
              <w:t xml:space="preserve"> timer0_init</w:t>
            </w:r>
            <w:r w:rsidRPr="00B32C58">
              <w:rPr>
                <w:color w:val="0070C0"/>
              </w:rPr>
              <w:t>(</w:t>
            </w:r>
            <w:r>
              <w:t>void</w:t>
            </w:r>
            <w:r w:rsidRPr="00B32C58">
              <w:rPr>
                <w:color w:val="0070C0"/>
              </w:rPr>
              <w:t>){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="00CA2816">
              <w:rPr>
                <w:color w:val="4F6228" w:themeColor="accent3" w:themeShade="80"/>
              </w:rPr>
              <w:t>//Vedere pag</w:t>
            </w:r>
            <w:r w:rsidRPr="008B3EBB">
              <w:rPr>
                <w:color w:val="4F6228" w:themeColor="accent3" w:themeShade="80"/>
              </w:rPr>
              <w:t>ina 70 del datasheet per il diagramma a blocchi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//del Timer0</w:t>
            </w:r>
          </w:p>
          <w:p w:rsidR="008B3EBB" w:rsidRDefault="008B3EBB" w:rsidP="008B3EBB">
            <w:r>
              <w:tab/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Pr="008B3EBB">
              <w:rPr>
                <w:color w:val="4F6228" w:themeColor="accent3" w:themeShade="80"/>
              </w:rPr>
              <w:t>//Registro TIMSK: Pagina 72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 xml:space="preserve">//Il bit chiamato TOIE0 viene impostato a 1 per abilitare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//l'interrupt del Timer0</w:t>
            </w:r>
          </w:p>
          <w:p w:rsidR="008B3EBB" w:rsidRDefault="008B3EBB" w:rsidP="008B3EBB">
            <w:r>
              <w:t xml:space="preserve">              TIMSK |= (1 &lt;&lt; TOIE0);</w:t>
            </w:r>
          </w:p>
          <w:p w:rsidR="008B3EBB" w:rsidRDefault="008B3EBB" w:rsidP="008B3EBB"/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 xml:space="preserve">              </w:t>
            </w:r>
            <w:r w:rsidRPr="008B3EBB">
              <w:rPr>
                <w:color w:val="4F6228" w:themeColor="accent3" w:themeShade="80"/>
              </w:rPr>
              <w:t>//Registro TCCR0: Pagina 71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//imposta il clock con prescaler a 64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//Qui per essere sicuri che l'interrupt abbia cadenza 1mS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//dobbiamo calcolare in base alla frequenza dell'oscillatore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//la divisione che imponiamo con il prescaler</w:t>
            </w:r>
          </w:p>
          <w:p w:rsidR="008B3EBB" w:rsidRDefault="008B3EBB" w:rsidP="008B3EBB">
            <w:r>
              <w:t xml:space="preserve">              TCCR0 |= (1 &lt;&lt; CS01) | (1 &lt;&lt; CS00);</w:t>
            </w:r>
          </w:p>
          <w:p w:rsidR="008B3EBB" w:rsidRDefault="008B3EBB" w:rsidP="008B3EBB">
            <w:r>
              <w:t xml:space="preserve"> 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Pr="008B3EBB">
              <w:rPr>
                <w:color w:val="4F6228" w:themeColor="accent3" w:themeShade="80"/>
              </w:rPr>
              <w:t>//Registro TCNT0: Pagina 72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 xml:space="preserve">              //precarica il contatore usato dal Timer0</w:t>
            </w:r>
          </w:p>
          <w:p w:rsidR="008B3EBB" w:rsidRDefault="008B3EBB" w:rsidP="008B3EBB">
            <w:r>
              <w:t xml:space="preserve">              TCNT0 = 6;</w:t>
            </w:r>
          </w:p>
          <w:p w:rsidR="008B3EBB" w:rsidRPr="00B32C58" w:rsidRDefault="008B3EBB" w:rsidP="008B3EBB">
            <w:pPr>
              <w:rPr>
                <w:color w:val="0070C0"/>
              </w:rPr>
            </w:pPr>
            <w:r w:rsidRPr="00B32C58">
              <w:rPr>
                <w:color w:val="0070C0"/>
              </w:rPr>
              <w:t>}</w:t>
            </w:r>
          </w:p>
        </w:tc>
      </w:tr>
    </w:tbl>
    <w:p w:rsidR="00E044F5" w:rsidRDefault="00E044F5"/>
    <w:p w:rsidR="00E044F5" w:rsidRDefault="00B32C58">
      <w:r>
        <w:t>Rispetto al tutorial #1 il led viene fatto lampeggiare dentro l'interrupt.</w:t>
      </w:r>
    </w:p>
    <w:p w:rsidR="00B32C58" w:rsidRDefault="00B32C58">
      <w:r>
        <w:t>Quando il microcontrollore si avvia inizializza i registri tra cui i registri contenuti nella funzione: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B32C58" w:rsidTr="00B32C58">
        <w:tc>
          <w:tcPr>
            <w:tcW w:w="9778" w:type="dxa"/>
          </w:tcPr>
          <w:p w:rsidR="00B32C58" w:rsidRDefault="00B32C58" w:rsidP="00B32C58">
            <w:r w:rsidRPr="00B32C58">
              <w:rPr>
                <w:color w:val="7030A0"/>
              </w:rPr>
              <w:t>void</w:t>
            </w:r>
            <w:r>
              <w:t xml:space="preserve"> timer0_init</w:t>
            </w:r>
            <w:r w:rsidRPr="00B32C58">
              <w:rPr>
                <w:color w:val="0070C0"/>
              </w:rPr>
              <w:t>(</w:t>
            </w:r>
            <w:r w:rsidRPr="006E3D25">
              <w:rPr>
                <w:color w:val="7030A0"/>
              </w:rPr>
              <w:t>void</w:t>
            </w:r>
            <w:r w:rsidRPr="00B32C58">
              <w:rPr>
                <w:color w:val="0070C0"/>
              </w:rPr>
              <w:t>){</w:t>
            </w:r>
          </w:p>
          <w:p w:rsidR="00B32C58" w:rsidRDefault="00B32C58">
            <w:r>
              <w:t xml:space="preserve">         ...........</w:t>
            </w:r>
          </w:p>
          <w:p w:rsidR="00B32C58" w:rsidRDefault="00B32C58">
            <w:r w:rsidRPr="00B32C58">
              <w:rPr>
                <w:color w:val="0070C0"/>
              </w:rPr>
              <w:t>}</w:t>
            </w:r>
          </w:p>
        </w:tc>
      </w:tr>
    </w:tbl>
    <w:p w:rsidR="00B32C58" w:rsidRDefault="00B32C58"/>
    <w:p w:rsidR="00B32C58" w:rsidRDefault="00B32C58">
      <w:r>
        <w:lastRenderedPageBreak/>
        <w:t>Questa funzione imposta il Timer0 dell'ATmega8. Il Timer0 quando parte incomincia a</w:t>
      </w:r>
      <w:r w:rsidR="00CA2816">
        <w:t>d</w:t>
      </w:r>
      <w:r>
        <w:t xml:space="preserve"> incrementare il registro chiamato "TCNT0", essendo TCNT0 un registro a 8bit può arrivare fino a 255, al suc</w:t>
      </w:r>
      <w:r w:rsidR="00CA2816">
        <w:t>c</w:t>
      </w:r>
      <w:r>
        <w:t>essivo incremento portato dal Timer0 il nostro TCNT0 si porta a 0 e quindi riparte.</w:t>
      </w:r>
    </w:p>
    <w:p w:rsidR="00B32C58" w:rsidRDefault="00B32C58">
      <w:r>
        <w:t>Il Timer0 quindi ogni tanto si sveglia e incrementa il registro TCNT0</w:t>
      </w:r>
      <w:r w:rsidR="0008380B">
        <w:t>, ma con quale frequenza incrementa tale registro?</w:t>
      </w:r>
    </w:p>
    <w:p w:rsidR="0008380B" w:rsidRDefault="0008380B">
      <w:r>
        <w:t>Tutto è determinato dall'impostazione dei registri e dall'oscillatore usato.</w:t>
      </w:r>
    </w:p>
    <w:p w:rsidR="0008380B" w:rsidRDefault="0008380B">
      <w:r>
        <w:t>In questo caso l'oscillatore usato è esterno, con frequenza 16MHz (il quarzo montato sulla demoboard), questo viene selezionato con i fuses che in fase di caricamento d</w:t>
      </w:r>
      <w:r w:rsidR="00CA2816">
        <w:t xml:space="preserve">el firmware </w:t>
      </w:r>
      <w:r>
        <w:t xml:space="preserve"> andremo a vedere come impostare.</w:t>
      </w:r>
    </w:p>
    <w:p w:rsidR="0008380B" w:rsidRDefault="0008380B">
      <w:r>
        <w:t>Se prendiamo il datasheet dell'ATmega8</w:t>
      </w:r>
      <w:r w:rsidR="0086687B">
        <w:t>,</w:t>
      </w:r>
      <w:r>
        <w:t xml:space="preserve"> vediamo </w:t>
      </w:r>
      <w:r w:rsidR="00A240C7">
        <w:t>a pagina 71 e 72 un registro chiamato "TCCR0" questo registro dice al Timer0 con quale frequenza incrementare il contatore TCNT0.</w:t>
      </w:r>
    </w:p>
    <w:p w:rsidR="00A240C7" w:rsidRDefault="00A240C7">
      <w:r>
        <w:t>Il registro TCCR0 dispone di 3 bit:</w:t>
      </w:r>
    </w:p>
    <w:p w:rsidR="00A240C7" w:rsidRDefault="00A240C7">
      <w:r>
        <w:tab/>
      </w:r>
      <w:r>
        <w:rPr>
          <w:noProof/>
        </w:rPr>
        <w:drawing>
          <wp:inline distT="0" distB="0" distL="0" distR="0">
            <wp:extent cx="6120130" cy="8142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C7" w:rsidRDefault="00A240C7"/>
    <w:p w:rsidR="00A240C7" w:rsidRDefault="00A240C7">
      <w:r>
        <w:t>Questi 3 bit fanno da selettore, usando la tabella seguente possiamo quindi determinare la frequenza del Timer0:</w:t>
      </w:r>
    </w:p>
    <w:p w:rsidR="00A240C7" w:rsidRDefault="00A240C7">
      <w:r>
        <w:rPr>
          <w:noProof/>
        </w:rPr>
        <w:drawing>
          <wp:inline distT="0" distB="0" distL="0" distR="0">
            <wp:extent cx="5715000" cy="253365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C7" w:rsidRDefault="001B31F1">
      <w:r>
        <w:t>Nel nostro caso abbiamo usato :</w:t>
      </w:r>
    </w:p>
    <w:p w:rsidR="001B31F1" w:rsidRDefault="00560D4C">
      <w:r>
        <w:rPr>
          <w:noProof/>
        </w:rPr>
        <w:drawing>
          <wp:inline distT="0" distB="0" distL="0" distR="0">
            <wp:extent cx="5626100" cy="55880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4C" w:rsidRDefault="00560D4C">
      <w:r>
        <w:lastRenderedPageBreak/>
        <w:t>Quindi essendo:</w:t>
      </w:r>
    </w:p>
    <w:p w:rsidR="00560D4C" w:rsidRDefault="00560D4C">
      <w:r>
        <w:tab/>
        <w:t>clk</w:t>
      </w:r>
      <w:r w:rsidRPr="00560D4C">
        <w:rPr>
          <w:vertAlign w:val="subscript"/>
        </w:rPr>
        <w:t>io</w:t>
      </w:r>
      <w:r>
        <w:t xml:space="preserve"> = 16MHz</w:t>
      </w:r>
    </w:p>
    <w:p w:rsidR="00560D4C" w:rsidRDefault="00560D4C">
      <w:r>
        <w:t>Il Timer0 avrà frequenza:</w:t>
      </w:r>
    </w:p>
    <w:p w:rsidR="00560D4C" w:rsidRDefault="00560D4C">
      <w:r>
        <w:tab/>
        <w:t>Frequenza</w:t>
      </w:r>
      <w:r w:rsidR="00CC39DE">
        <w:t>_</w:t>
      </w:r>
      <w:r>
        <w:t>Timer0 = 16MHz / 64 = 0,25MHz = 250KHz</w:t>
      </w:r>
    </w:p>
    <w:p w:rsidR="00560D4C" w:rsidRDefault="00560D4C">
      <w:r>
        <w:t xml:space="preserve">Abbiamo parlato di avere </w:t>
      </w:r>
      <w:r w:rsidR="0086687B">
        <w:t>un timer con una cadenza di 1mS. Quindi,</w:t>
      </w:r>
      <w:r>
        <w:t xml:space="preserve"> il contatore TCNT0 quando passa da 255 a 0 (va in overflow), fa scatenare un interrupt</w:t>
      </w:r>
      <w:r w:rsidR="006E3D25">
        <w:t>. Quando questo interrupt si scatena, stoppa quello che stava facendo nella funzione main: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6E3D25" w:rsidTr="00CC39DE">
        <w:tc>
          <w:tcPr>
            <w:tcW w:w="9778" w:type="dxa"/>
          </w:tcPr>
          <w:p w:rsidR="006E3D25" w:rsidRDefault="006E3D25" w:rsidP="00CC39DE">
            <w:r>
              <w:rPr>
                <w:color w:val="7030A0"/>
              </w:rPr>
              <w:t>int</w:t>
            </w:r>
            <w:r>
              <w:t xml:space="preserve"> main</w:t>
            </w:r>
            <w:r w:rsidRPr="00B32C58">
              <w:rPr>
                <w:color w:val="0070C0"/>
              </w:rPr>
              <w:t>(</w:t>
            </w:r>
            <w:r w:rsidRPr="006E3D25">
              <w:rPr>
                <w:color w:val="7030A0"/>
              </w:rPr>
              <w:t>void</w:t>
            </w:r>
            <w:r w:rsidRPr="00B32C58">
              <w:rPr>
                <w:color w:val="0070C0"/>
              </w:rPr>
              <w:t>){</w:t>
            </w:r>
          </w:p>
          <w:p w:rsidR="006E3D25" w:rsidRDefault="006E3D25" w:rsidP="00CC39DE">
            <w:r>
              <w:t xml:space="preserve">         ...........</w:t>
            </w:r>
          </w:p>
          <w:p w:rsidR="006E3D25" w:rsidRPr="006E3D25" w:rsidRDefault="006E3D25" w:rsidP="006E3D25">
            <w:pPr>
              <w:rPr>
                <w:color w:val="0070C0"/>
              </w:rPr>
            </w:pPr>
            <w:r>
              <w:rPr>
                <w:color w:val="0070C0"/>
              </w:rPr>
              <w:t xml:space="preserve">   </w:t>
            </w:r>
            <w:r w:rsidRPr="006E3D25">
              <w:rPr>
                <w:color w:val="0070C0"/>
              </w:rPr>
              <w:t>while(</w:t>
            </w:r>
            <w:r w:rsidRPr="006E3D25">
              <w:t>1</w:t>
            </w:r>
            <w:r w:rsidRPr="006E3D25">
              <w:rPr>
                <w:color w:val="0070C0"/>
              </w:rPr>
              <w:t>){</w:t>
            </w:r>
          </w:p>
          <w:p w:rsidR="006E3D25" w:rsidRPr="008B3EBB" w:rsidRDefault="006E3D25" w:rsidP="006E3D25">
            <w:pPr>
              <w:rPr>
                <w:color w:val="4F6228" w:themeColor="accent3" w:themeShade="80"/>
              </w:rPr>
            </w:pPr>
            <w:r w:rsidRPr="006E3D25">
              <w:rPr>
                <w:color w:val="0070C0"/>
              </w:rPr>
              <w:tab/>
            </w:r>
            <w:r w:rsidRPr="006E3D25">
              <w:rPr>
                <w:color w:val="0070C0"/>
              </w:rPr>
              <w:tab/>
            </w:r>
            <w:r w:rsidRPr="008B3EBB">
              <w:rPr>
                <w:color w:val="4F6228" w:themeColor="accent3" w:themeShade="80"/>
              </w:rPr>
              <w:t xml:space="preserve">/* </w:t>
            </w:r>
            <w:r>
              <w:rPr>
                <w:color w:val="4F6228" w:themeColor="accent3" w:themeShade="80"/>
              </w:rPr>
              <w:t>il codice scritto qui è quello che verrà messo in pausa</w:t>
            </w:r>
            <w:r w:rsidRPr="008B3EBB">
              <w:rPr>
                <w:color w:val="4F6228" w:themeColor="accent3" w:themeShade="80"/>
              </w:rPr>
              <w:t>*/</w:t>
            </w:r>
          </w:p>
          <w:p w:rsidR="006E3D25" w:rsidRPr="00CC074C" w:rsidRDefault="006E3D25" w:rsidP="006E3D25">
            <w:pPr>
              <w:rPr>
                <w:color w:val="0070C0"/>
              </w:rPr>
            </w:pPr>
            <w:r w:rsidRPr="008B3EBB">
              <w:rPr>
                <w:color w:val="0070C0"/>
              </w:rPr>
              <w:t xml:space="preserve">    </w:t>
            </w:r>
            <w:r w:rsidRPr="00CC074C">
              <w:rPr>
                <w:color w:val="0070C0"/>
              </w:rPr>
              <w:t>}</w:t>
            </w:r>
          </w:p>
          <w:p w:rsidR="006E3D25" w:rsidRDefault="006E3D25" w:rsidP="00CC39DE"/>
          <w:p w:rsidR="006E3D25" w:rsidRDefault="006E3D25" w:rsidP="00CC39DE">
            <w:r w:rsidRPr="00B32C58">
              <w:rPr>
                <w:color w:val="0070C0"/>
              </w:rPr>
              <w:t>}</w:t>
            </w:r>
          </w:p>
        </w:tc>
      </w:tr>
    </w:tbl>
    <w:p w:rsidR="001B31F1" w:rsidRDefault="001B31F1"/>
    <w:p w:rsidR="006E3D25" w:rsidRPr="006E3D25" w:rsidRDefault="006E3D25">
      <w:r>
        <w:t>E quindi esegue il codice scritto nella funzione ISR(TIMER0_OVF_vect):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6E3D25" w:rsidTr="00CC39DE">
        <w:tc>
          <w:tcPr>
            <w:tcW w:w="9778" w:type="dxa"/>
          </w:tcPr>
          <w:p w:rsidR="006E3D25" w:rsidRDefault="006E3D25" w:rsidP="00CC39DE">
            <w:r w:rsidRPr="008B3EBB">
              <w:rPr>
                <w:lang w:val="en-US"/>
              </w:rPr>
              <w:t>ISR(TIMER0_OVF_vect)</w:t>
            </w:r>
            <w:r w:rsidRPr="006E3D25">
              <w:rPr>
                <w:color w:val="0070C0"/>
                <w:lang w:val="en-US"/>
              </w:rPr>
              <w:t xml:space="preserve">{  </w:t>
            </w:r>
            <w:r w:rsidRPr="006E3D25">
              <w:rPr>
                <w:color w:val="0070C0"/>
              </w:rPr>
              <w:t xml:space="preserve"> </w:t>
            </w:r>
            <w:r>
              <w:t xml:space="preserve">       </w:t>
            </w:r>
          </w:p>
          <w:p w:rsidR="006E3D25" w:rsidRDefault="006E3D25" w:rsidP="00CC39DE">
            <w:r>
              <w:t xml:space="preserve">   ...........</w:t>
            </w:r>
          </w:p>
          <w:p w:rsidR="006E3D25" w:rsidRDefault="006E3D25" w:rsidP="00CC39DE">
            <w:r w:rsidRPr="00B32C58">
              <w:rPr>
                <w:color w:val="0070C0"/>
              </w:rPr>
              <w:t>}</w:t>
            </w:r>
          </w:p>
        </w:tc>
      </w:tr>
    </w:tbl>
    <w:p w:rsidR="00A240C7" w:rsidRDefault="00A240C7"/>
    <w:p w:rsidR="006E3D25" w:rsidRDefault="006E3D25">
      <w:r>
        <w:t>ATTENZIONE: Il codice scritto nella funzione ISR(TIMER0_OVF_vect) non deve essere molto espanso</w:t>
      </w:r>
      <w:r w:rsidR="0086687B">
        <w:t>,</w:t>
      </w:r>
      <w:r>
        <w:t xml:space="preserve"> altrimenti non finisce di eseguire il codice che già arriva un altro interrupt e riparte dall'inizio di ISR(TIMER0_OVF_vect) e quindi si rischia di non tornare più ad eseguire il codice nella funzione main.</w:t>
      </w:r>
    </w:p>
    <w:p w:rsidR="006E3D25" w:rsidRDefault="00246B9F">
      <w:r>
        <w:t>Tornando alla cadenza del Timer di 1mS</w:t>
      </w:r>
      <w:r w:rsidR="00CC39DE">
        <w:t>, se la funzione ISR(TIMER0_OVF_vect) viene esguita quando TCNT0 va in overflow allora se parte da 0 e arriva a 255 la nostra funzione ISR(TIMER0_OVF_vect) verrà eseguita ogni:</w:t>
      </w:r>
    </w:p>
    <w:p w:rsidR="00CC39DE" w:rsidRPr="00CC39DE" w:rsidRDefault="00CC39DE">
      <w:pPr>
        <w:rPr>
          <w:lang w:val="en-US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Frequenza_Timer0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256</m:t>
                </m:r>
              </m:den>
            </m:f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250KHz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256</m:t>
                </m:r>
              </m:den>
            </m:f>
          </m:den>
        </m:f>
        <m:r>
          <w:rPr>
            <w:rFonts w:ascii="Cambria Math" w:hAnsi="Cambria Math"/>
            <w:lang w:val="en-US"/>
          </w:rPr>
          <m:t xml:space="preserve">=1,024 </m:t>
        </m:r>
        <m:r>
          <w:rPr>
            <w:rFonts w:ascii="Cambria Math" w:hAnsi="Cambria Math"/>
          </w:rPr>
          <m:t>mS</m:t>
        </m:r>
      </m:oMath>
      <w:r w:rsidRPr="00CC39DE">
        <w:rPr>
          <w:lang w:val="en-US"/>
        </w:rPr>
        <w:t xml:space="preserve"> </w:t>
      </w:r>
    </w:p>
    <w:p w:rsidR="00D035A4" w:rsidRDefault="0086687B">
      <w:r w:rsidRPr="007A7734">
        <w:t>N</w:t>
      </w:r>
      <w:r w:rsidR="00CC39DE" w:rsidRPr="00CC39DE">
        <w:t>on è proprio 1m</w:t>
      </w:r>
      <w:r w:rsidR="00CC39DE">
        <w:t>S, quindi se noi invece di lasciare il registro TCNT0 essere incrementato di 256 volte lo aiutiamo incrementandolo di 6 con l'istruzione: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39DE" w:rsidTr="00CC39DE">
        <w:tc>
          <w:tcPr>
            <w:tcW w:w="9778" w:type="dxa"/>
          </w:tcPr>
          <w:p w:rsidR="00CC39DE" w:rsidRDefault="00CC39DE">
            <w:r w:rsidRPr="008B3EBB">
              <w:t>TCNT0 += 6;</w:t>
            </w:r>
          </w:p>
        </w:tc>
      </w:tr>
    </w:tbl>
    <w:p w:rsidR="00CC39DE" w:rsidRPr="00CC39DE" w:rsidRDefault="00CC39DE"/>
    <w:p w:rsidR="00CC39DE" w:rsidRPr="00CC39DE" w:rsidRDefault="00CC39DE" w:rsidP="00CC39DE">
      <w:pPr>
        <w:ind w:left="708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250KHz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256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-6)</m:t>
                </m:r>
              </m:den>
            </m:f>
          </m:den>
        </m:f>
        <m:r>
          <w:rPr>
            <w:rFonts w:ascii="Cambria Math" w:hAnsi="Cambria Math"/>
            <w:lang w:val="en-US"/>
          </w:rPr>
          <m:t xml:space="preserve">=1 </m:t>
        </m:r>
        <m:r>
          <w:rPr>
            <w:rFonts w:ascii="Cambria Math" w:hAnsi="Cambria Math"/>
          </w:rPr>
          <m:t>mS</m:t>
        </m:r>
      </m:oMath>
      <w:r w:rsidRPr="00CC39DE">
        <w:rPr>
          <w:lang w:val="en-US"/>
        </w:rPr>
        <w:t xml:space="preserve"> </w:t>
      </w:r>
    </w:p>
    <w:p w:rsidR="006E3D25" w:rsidRDefault="00CC39DE">
      <w:r>
        <w:t>Avremo quindi 1mS esatto!</w:t>
      </w:r>
    </w:p>
    <w:p w:rsidR="00CC39DE" w:rsidRDefault="00CC39DE"/>
    <w:p w:rsidR="00CC39DE" w:rsidRPr="00CC39DE" w:rsidRDefault="00CC39DE">
      <w:r>
        <w:t>Ora al solito compiliamo con la procedura vista nel Tutorial #1.</w:t>
      </w:r>
    </w:p>
    <w:p w:rsidR="006B4166" w:rsidRPr="009319BF" w:rsidRDefault="006B4166" w:rsidP="006B4166">
      <w:pPr>
        <w:pStyle w:val="Heading2"/>
      </w:pPr>
      <w:bookmarkStart w:id="5" w:name="_Toc434070251"/>
      <w:bookmarkStart w:id="6" w:name="_Toc435734015"/>
      <w:r>
        <w:lastRenderedPageBreak/>
        <w:t>Caricare il firmware</w:t>
      </w:r>
      <w:bookmarkEnd w:id="5"/>
      <w:bookmarkEnd w:id="6"/>
    </w:p>
    <w:p w:rsidR="006B4166" w:rsidRDefault="006B4166" w:rsidP="006B4166"/>
    <w:p w:rsidR="006B4166" w:rsidRDefault="006B4166" w:rsidP="006B4166">
      <w:r>
        <w:t>Apriamo Extreme Burner v1.4.3 e clicchiamo sul tasto Open per andare a caricare il file main.hex:</w:t>
      </w:r>
    </w:p>
    <w:p w:rsidR="006B4166" w:rsidRDefault="006B4166" w:rsidP="006B4166">
      <w:r>
        <w:rPr>
          <w:noProof/>
        </w:rPr>
        <w:drawing>
          <wp:inline distT="0" distB="0" distL="0" distR="0">
            <wp:extent cx="4057786" cy="32385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64" cy="32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>
      <w:r>
        <w:t>Ora è molto importante impostare i Fuse, andiamo sul tab chiamato "Fuse Bits/Settings" e impostiamo i Fuse esattamente come l'immagine che segue:</w:t>
      </w:r>
    </w:p>
    <w:p w:rsidR="006B4166" w:rsidRDefault="006A28CE" w:rsidP="006B4166">
      <w:r>
        <w:rPr>
          <w:noProof/>
        </w:rPr>
        <w:drawing>
          <wp:inline distT="0" distB="0" distL="0" distR="0">
            <wp:extent cx="4071184" cy="3263900"/>
            <wp:effectExtent l="19050" t="0" r="551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86" cy="3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Pr="00E3574A" w:rsidRDefault="006B4166" w:rsidP="006B4166">
      <w:pPr>
        <w:rPr>
          <w:lang w:val="en-US"/>
        </w:rPr>
      </w:pPr>
      <w:r w:rsidRPr="00E3574A">
        <w:rPr>
          <w:lang w:val="en-US"/>
        </w:rPr>
        <w:lastRenderedPageBreak/>
        <w:t>Quindi: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lang w:val="en-US"/>
        </w:rPr>
        <w:tab/>
      </w:r>
      <w:r w:rsidRPr="00E3574A">
        <w:rPr>
          <w:b/>
          <w:color w:val="984806" w:themeColor="accent6" w:themeShade="80"/>
          <w:lang w:val="en-US"/>
        </w:rPr>
        <w:t>Low Fuse = 0x</w:t>
      </w:r>
      <w:r w:rsidR="00266D4C">
        <w:rPr>
          <w:b/>
          <w:color w:val="984806" w:themeColor="accent6" w:themeShade="80"/>
          <w:lang w:val="en-US"/>
        </w:rPr>
        <w:t>DF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b/>
          <w:color w:val="984806" w:themeColor="accent6" w:themeShade="80"/>
          <w:lang w:val="en-US"/>
        </w:rPr>
        <w:tab/>
        <w:t>High Fuse = 0xD9</w:t>
      </w:r>
    </w:p>
    <w:p w:rsidR="006B4166" w:rsidRPr="00CC2BE3" w:rsidRDefault="006B4166" w:rsidP="006B4166">
      <w:pPr>
        <w:rPr>
          <w:b/>
          <w:color w:val="984806" w:themeColor="accent6" w:themeShade="80"/>
        </w:rPr>
      </w:pPr>
      <w:r w:rsidRPr="00E3574A">
        <w:rPr>
          <w:b/>
          <w:color w:val="984806" w:themeColor="accent6" w:themeShade="80"/>
          <w:lang w:val="en-US"/>
        </w:rPr>
        <w:tab/>
      </w:r>
      <w:r w:rsidRPr="00CC2BE3">
        <w:rPr>
          <w:b/>
          <w:color w:val="984806" w:themeColor="accent6" w:themeShade="80"/>
        </w:rPr>
        <w:t>Lock Fuse = 0xFF</w:t>
      </w:r>
    </w:p>
    <w:p w:rsidR="006B4166" w:rsidRPr="00E3574A" w:rsidRDefault="006B4166" w:rsidP="006B4166">
      <w:pPr>
        <w:rPr>
          <w:b/>
          <w:color w:val="984806" w:themeColor="accent6" w:themeShade="80"/>
        </w:rPr>
      </w:pPr>
      <w:r w:rsidRPr="00CC2BE3">
        <w:rPr>
          <w:b/>
          <w:color w:val="984806" w:themeColor="accent6" w:themeShade="80"/>
        </w:rPr>
        <w:tab/>
      </w:r>
      <w:r w:rsidRPr="00E3574A">
        <w:rPr>
          <w:b/>
          <w:color w:val="984806" w:themeColor="accent6" w:themeShade="80"/>
        </w:rPr>
        <w:t>Calibration = 0xB9B9B9B9</w:t>
      </w:r>
    </w:p>
    <w:p w:rsidR="006A28CE" w:rsidRDefault="007A7734" w:rsidP="006A28CE">
      <w:r>
        <w:t>Mettete</w:t>
      </w:r>
      <w:r w:rsidR="006A28CE">
        <w:t xml:space="preserve"> anche la spunta su write su di almeno il "Low Fuse"!</w:t>
      </w:r>
    </w:p>
    <w:p w:rsidR="006B4166" w:rsidRDefault="00266D4C" w:rsidP="006B4166">
      <w:r>
        <w:t>Rispetto al tutorial #1 il "Low Fuse" è cambiato, questa volta abbiamo impostato il clock esterno con quarzo a 16MHz.</w:t>
      </w:r>
    </w:p>
    <w:p w:rsidR="00266D4C" w:rsidRDefault="00266D4C" w:rsidP="006B4166">
      <w:r>
        <w:t>Per capire come impostare il clock possiamo vedere il datasheet dell'ATmega8 a pagina 26 oppure ci affidiamo al fuse calculator:</w:t>
      </w:r>
    </w:p>
    <w:p w:rsidR="006B4166" w:rsidRPr="00CC2BE3" w:rsidRDefault="006B4166" w:rsidP="006B4166">
      <w:pPr>
        <w:rPr>
          <w:b/>
          <w:color w:val="1F497D" w:themeColor="text2"/>
        </w:rPr>
      </w:pPr>
      <w:r>
        <w:rPr>
          <w:color w:val="1F497D" w:themeColor="text2"/>
        </w:rPr>
        <w:tab/>
      </w:r>
      <w:hyperlink r:id="rId16" w:history="1">
        <w:r w:rsidRPr="00266D4C">
          <w:rPr>
            <w:rStyle w:val="Hyperlink"/>
            <w:b/>
          </w:rPr>
          <w:t>http://www.engbedded.com/fusecalc/</w:t>
        </w:r>
      </w:hyperlink>
    </w:p>
    <w:p w:rsidR="006B4166" w:rsidRDefault="00266D4C" w:rsidP="006B4166">
      <w:r>
        <w:t>Ricordate di non cambiare i fuse se non capite cosa state facendo, potreste non poter più riprogrammare il vostro ATmega8.</w:t>
      </w:r>
    </w:p>
    <w:p w:rsidR="006B4166" w:rsidRDefault="006B4166" w:rsidP="006B4166"/>
    <w:p w:rsidR="006B4166" w:rsidRDefault="006B4166" w:rsidP="006B4166">
      <w:r>
        <w:t>Ora possiamo finalmente caricare il programma, assicuriamoci dei collegamenti come da foto:</w:t>
      </w:r>
    </w:p>
    <w:p w:rsidR="006B4166" w:rsidRDefault="006B4166" w:rsidP="006B4166">
      <w:r w:rsidRPr="004C43C2">
        <w:rPr>
          <w:noProof/>
        </w:rPr>
        <w:drawing>
          <wp:inline distT="0" distB="0" distL="0" distR="0">
            <wp:extent cx="3708400" cy="2657109"/>
            <wp:effectExtent l="19050" t="0" r="6350" b="0"/>
            <wp:docPr id="11" name="Picture 6" descr="C:\Users\ema\Google Drive\Elettronica 2015\Progetti\ATMEGA8-Demoboard_00137\Collegamento_USBAsp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\Google Drive\Elettronica 2015\Progetti\ATMEGA8-Demoboard_00137\Collegamento_USBAsp_small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Default="006B4166" w:rsidP="006B4166"/>
    <w:p w:rsidR="006B4166" w:rsidRDefault="006B4166" w:rsidP="006B4166"/>
    <w:p w:rsidR="006B4166" w:rsidRDefault="006B4166" w:rsidP="006B4166"/>
    <w:p w:rsidR="006B4166" w:rsidRDefault="006B4166" w:rsidP="006B4166">
      <w:r>
        <w:lastRenderedPageBreak/>
        <w:t>Clicchiamo su Write All, se il caricamento è andato a buon fine allora avremo un schermata tipo questa:</w:t>
      </w:r>
    </w:p>
    <w:p w:rsidR="006B4166" w:rsidRPr="009319BF" w:rsidRDefault="006B4166" w:rsidP="006B4166">
      <w:r>
        <w:rPr>
          <w:noProof/>
        </w:rPr>
        <w:drawing>
          <wp:inline distT="0" distB="0" distL="0" distR="0">
            <wp:extent cx="3797104" cy="30543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9" cy="30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>
      <w:r>
        <w:t>Se avete collegato con un jumper il PIN23 al led centrale lo vedremo immediatamente lampeggiare!</w:t>
      </w:r>
    </w:p>
    <w:p w:rsidR="006B4166" w:rsidRDefault="006B4166"/>
    <w:p w:rsidR="006B4166" w:rsidRDefault="005B0795">
      <w:r>
        <w:t>SE NON LAMPEGGIA</w:t>
      </w:r>
      <w:r w:rsidR="00B8682C">
        <w:t>, POSSIBILI VERIFICHE</w:t>
      </w:r>
      <w:r>
        <w:t>:</w:t>
      </w:r>
    </w:p>
    <w:p w:rsidR="005B0795" w:rsidRDefault="005B0795">
      <w:r>
        <w:t>1) Sulla demoboard usata il quarzo da 16MHz deve essere collegato inserendo i jumper "JP1" e "JP2".</w:t>
      </w:r>
    </w:p>
    <w:p w:rsidR="005B0795" w:rsidRDefault="005B0795">
      <w:r>
        <w:t>2) Non avete scritto i fuse, vi siete dimenticati di cliccare su "write" per il "Low Fuse" nel loader eXtreme Burner.</w:t>
      </w:r>
    </w:p>
    <w:p w:rsidR="005B0795" w:rsidRDefault="005B0795">
      <w:r>
        <w:t>3) Non avete premuto il tasto di "RESET" sulla demoboard dopo aver inserito i jumper per collegare il quarzo.</w:t>
      </w:r>
    </w:p>
    <w:p w:rsidR="005B0795" w:rsidRDefault="005B0795">
      <w:r>
        <w:t>4) Vi siete dimenticati il martello per solleccitare il vostro ATmega8 ..................... SCHERZO!! NON PRENDETELO A MARTELLATE!! Domani sono sicuro che sarete più rilassati e riuscirete a farlo funzionare! ;)</w:t>
      </w:r>
    </w:p>
    <w:p w:rsidR="006B4166" w:rsidRDefault="006B4166"/>
    <w:p w:rsidR="004C43C2" w:rsidRPr="009319BF" w:rsidRDefault="004C43C2"/>
    <w:p w:rsidR="00CC074C" w:rsidRPr="009319BF" w:rsidRDefault="00CC074C"/>
    <w:p w:rsidR="000D0E25" w:rsidRPr="009319BF" w:rsidRDefault="000D0E25"/>
    <w:sectPr w:rsidR="000D0E25" w:rsidRPr="009319BF" w:rsidSect="0002200C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664F" w:rsidRDefault="00DE664F" w:rsidP="00F102B9">
      <w:pPr>
        <w:spacing w:after="0" w:line="240" w:lineRule="auto"/>
      </w:pPr>
      <w:r>
        <w:separator/>
      </w:r>
    </w:p>
  </w:endnote>
  <w:endnote w:type="continuationSeparator" w:id="1">
    <w:p w:rsidR="00DE664F" w:rsidRDefault="00DE664F" w:rsidP="00F10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27134"/>
      <w:docPartObj>
        <w:docPartGallery w:val="Page Numbers (Bottom of Page)"/>
        <w:docPartUnique/>
      </w:docPartObj>
    </w:sdtPr>
    <w:sdtContent>
      <w:p w:rsidR="00CC39DE" w:rsidRDefault="00CC39DE">
        <w:pPr>
          <w:pStyle w:val="Footer"/>
          <w:jc w:val="right"/>
        </w:pPr>
        <w:fldSimple w:instr=" PAGE   \* MERGEFORMAT ">
          <w:r w:rsidR="00A95356">
            <w:rPr>
              <w:noProof/>
            </w:rPr>
            <w:t>10</w:t>
          </w:r>
        </w:fldSimple>
      </w:p>
    </w:sdtContent>
  </w:sdt>
  <w:p w:rsidR="00CC39DE" w:rsidRDefault="00CC39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664F" w:rsidRDefault="00DE664F" w:rsidP="00F102B9">
      <w:pPr>
        <w:spacing w:after="0" w:line="240" w:lineRule="auto"/>
      </w:pPr>
      <w:r>
        <w:separator/>
      </w:r>
    </w:p>
  </w:footnote>
  <w:footnote w:type="continuationSeparator" w:id="1">
    <w:p w:rsidR="00DE664F" w:rsidRDefault="00DE664F" w:rsidP="00F10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39DE" w:rsidRDefault="00CC39DE" w:rsidP="00F102B9">
    <w:pPr>
      <w:pStyle w:val="Header"/>
    </w:pPr>
    <w:r>
      <w:t>Tutorial ATmega8 - #2: Timer0 con interrupt da 1mS                                   Ultimo Aggiornamento: 19/11/2015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1FCA"/>
    <w:rsid w:val="0001509C"/>
    <w:rsid w:val="0002200C"/>
    <w:rsid w:val="0008121F"/>
    <w:rsid w:val="0008380B"/>
    <w:rsid w:val="000B1C56"/>
    <w:rsid w:val="000D0E25"/>
    <w:rsid w:val="00105803"/>
    <w:rsid w:val="001B31F1"/>
    <w:rsid w:val="001C2AA2"/>
    <w:rsid w:val="001C4589"/>
    <w:rsid w:val="00227F38"/>
    <w:rsid w:val="00246B9F"/>
    <w:rsid w:val="00265942"/>
    <w:rsid w:val="00266D4C"/>
    <w:rsid w:val="002A1FCA"/>
    <w:rsid w:val="002E48BE"/>
    <w:rsid w:val="0031513A"/>
    <w:rsid w:val="003C4344"/>
    <w:rsid w:val="004021F8"/>
    <w:rsid w:val="004612B8"/>
    <w:rsid w:val="00461847"/>
    <w:rsid w:val="00466AFF"/>
    <w:rsid w:val="00490EF1"/>
    <w:rsid w:val="004C43C2"/>
    <w:rsid w:val="004C5820"/>
    <w:rsid w:val="004D1EF7"/>
    <w:rsid w:val="004D28A3"/>
    <w:rsid w:val="00560D4C"/>
    <w:rsid w:val="005B0795"/>
    <w:rsid w:val="005B7E1A"/>
    <w:rsid w:val="0061004B"/>
    <w:rsid w:val="006A28CE"/>
    <w:rsid w:val="006B4166"/>
    <w:rsid w:val="006E3D25"/>
    <w:rsid w:val="00711EA4"/>
    <w:rsid w:val="0071637B"/>
    <w:rsid w:val="00726EB3"/>
    <w:rsid w:val="007A7734"/>
    <w:rsid w:val="007E227A"/>
    <w:rsid w:val="00801AF3"/>
    <w:rsid w:val="008148F8"/>
    <w:rsid w:val="00860DB2"/>
    <w:rsid w:val="0086687B"/>
    <w:rsid w:val="008A4F94"/>
    <w:rsid w:val="008B3EBB"/>
    <w:rsid w:val="00911668"/>
    <w:rsid w:val="00912A1B"/>
    <w:rsid w:val="009275C8"/>
    <w:rsid w:val="009319BF"/>
    <w:rsid w:val="009673DC"/>
    <w:rsid w:val="009706CB"/>
    <w:rsid w:val="009C25DB"/>
    <w:rsid w:val="009E7E2F"/>
    <w:rsid w:val="00A23E38"/>
    <w:rsid w:val="00A240C7"/>
    <w:rsid w:val="00A95356"/>
    <w:rsid w:val="00AF1D3A"/>
    <w:rsid w:val="00B32C58"/>
    <w:rsid w:val="00B44C25"/>
    <w:rsid w:val="00B8682C"/>
    <w:rsid w:val="00BE757F"/>
    <w:rsid w:val="00BF3703"/>
    <w:rsid w:val="00C629C5"/>
    <w:rsid w:val="00CA2816"/>
    <w:rsid w:val="00CC074C"/>
    <w:rsid w:val="00CC2BE3"/>
    <w:rsid w:val="00CC39DE"/>
    <w:rsid w:val="00D035A4"/>
    <w:rsid w:val="00D26F6C"/>
    <w:rsid w:val="00D50D7A"/>
    <w:rsid w:val="00D9570A"/>
    <w:rsid w:val="00DB2CA8"/>
    <w:rsid w:val="00DB76FC"/>
    <w:rsid w:val="00DD0446"/>
    <w:rsid w:val="00DD5D71"/>
    <w:rsid w:val="00DE664F"/>
    <w:rsid w:val="00E0294F"/>
    <w:rsid w:val="00E044F5"/>
    <w:rsid w:val="00E3574A"/>
    <w:rsid w:val="00E75775"/>
    <w:rsid w:val="00E84524"/>
    <w:rsid w:val="00EE0609"/>
    <w:rsid w:val="00F10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00C"/>
  </w:style>
  <w:style w:type="paragraph" w:styleId="Heading1">
    <w:name w:val="heading 1"/>
    <w:basedOn w:val="Normal"/>
    <w:next w:val="Normal"/>
    <w:link w:val="Heading1Char"/>
    <w:uiPriority w:val="9"/>
    <w:qFormat/>
    <w:rsid w:val="000D0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E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E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8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2B9"/>
  </w:style>
  <w:style w:type="paragraph" w:styleId="Footer">
    <w:name w:val="footer"/>
    <w:basedOn w:val="Normal"/>
    <w:link w:val="FooterChar"/>
    <w:uiPriority w:val="99"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2B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02B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02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2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02B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044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CC39D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www.engbedded.com/fusecalc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283"/>
  <w:characterSpacingControl w:val="doNotCompress"/>
  <w:compat>
    <w:useFELayout/>
  </w:compat>
  <w:rsids>
    <w:rsidRoot w:val="00B06B77"/>
    <w:rsid w:val="00B06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6B77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B7C12-F64A-4E51-AA4F-6F1212236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</Pages>
  <Words>1250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</dc:creator>
  <cp:keywords/>
  <dc:description/>
  <cp:lastModifiedBy>ema</cp:lastModifiedBy>
  <cp:revision>68</cp:revision>
  <cp:lastPrinted>2015-11-19T22:46:00Z</cp:lastPrinted>
  <dcterms:created xsi:type="dcterms:W3CDTF">2015-10-31T10:48:00Z</dcterms:created>
  <dcterms:modified xsi:type="dcterms:W3CDTF">2015-11-19T22:46:00Z</dcterms:modified>
</cp:coreProperties>
</file>