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E608" w14:textId="77777777" w:rsidR="007B7DC6" w:rsidRDefault="00862211">
      <w:pPr>
        <w:rPr>
          <w:rFonts w:ascii="Calibri" w:hAnsi="Calibri"/>
          <w:szCs w:val="22"/>
        </w:rPr>
      </w:pPr>
      <w:bookmarkStart w:id="0" w:name="_Toc463684191"/>
      <w:r>
        <w:rPr>
          <w:noProof/>
        </w:rPr>
        <w:drawing>
          <wp:anchor distT="0" distB="0" distL="114300" distR="114300" simplePos="0" relativeHeight="251659264" behindDoc="1" locked="0" layoutInCell="1" allowOverlap="1" wp14:anchorId="37B3C17E" wp14:editId="0612D0D3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AE1DE29" wp14:editId="66148483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hint="eastAsia"/>
          <w:szCs w:val="22"/>
        </w:rPr>
        <w:t xml:space="preserve">                                                  </w:t>
      </w:r>
    </w:p>
    <w:p w14:paraId="50F679C7" w14:textId="77777777" w:rsidR="007B7DC6" w:rsidRDefault="00862211">
      <w:pPr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 xml:space="preserve">                                                 </w:t>
      </w:r>
      <w:r>
        <w:rPr>
          <w:rFonts w:ascii="Calibri" w:hAnsi="Calibri" w:hint="eastAsia"/>
          <w:sz w:val="36"/>
          <w:szCs w:val="36"/>
        </w:rPr>
        <w:t>（深圳）</w:t>
      </w:r>
    </w:p>
    <w:p w14:paraId="1AAA9BF7" w14:textId="77777777" w:rsidR="007B7DC6" w:rsidRDefault="007B7DC6">
      <w:pPr>
        <w:rPr>
          <w:rFonts w:ascii="Calibri" w:hAnsi="Calibri"/>
          <w:szCs w:val="22"/>
        </w:rPr>
      </w:pPr>
    </w:p>
    <w:p w14:paraId="1E2E0FF3" w14:textId="77777777" w:rsidR="007B7DC6" w:rsidRDefault="007B7DC6">
      <w:pPr>
        <w:rPr>
          <w:rFonts w:ascii="Calibri" w:hAnsi="Calibri"/>
          <w:szCs w:val="22"/>
        </w:rPr>
      </w:pPr>
    </w:p>
    <w:p w14:paraId="6826A01C" w14:textId="77777777" w:rsidR="007B7DC6" w:rsidRDefault="007B7DC6">
      <w:pPr>
        <w:rPr>
          <w:rFonts w:ascii="Calibri" w:hAnsi="Calibri"/>
          <w:szCs w:val="22"/>
        </w:rPr>
      </w:pPr>
    </w:p>
    <w:p w14:paraId="2CD95346" w14:textId="77777777" w:rsidR="007B7DC6" w:rsidRDefault="007B7DC6">
      <w:pPr>
        <w:rPr>
          <w:rFonts w:ascii="Calibri" w:hAnsi="Calibri"/>
          <w:szCs w:val="22"/>
        </w:rPr>
      </w:pPr>
    </w:p>
    <w:p w14:paraId="285C7CFF" w14:textId="77777777" w:rsidR="007B7DC6" w:rsidRDefault="00862211">
      <w:pPr>
        <w:jc w:val="center"/>
        <w:rPr>
          <w:rFonts w:ascii="Calibri" w:hAnsi="Calibri"/>
          <w:szCs w:val="2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7F3410EF" w14:textId="77777777" w:rsidR="007B7DC6" w:rsidRDefault="007B7DC6">
      <w:pPr>
        <w:rPr>
          <w:rFonts w:ascii="Calibri" w:hAnsi="Calibri"/>
          <w:szCs w:val="22"/>
        </w:rPr>
      </w:pPr>
    </w:p>
    <w:p w14:paraId="0B7A99E9" w14:textId="77777777" w:rsidR="007B7DC6" w:rsidRDefault="007B7DC6">
      <w:pPr>
        <w:rPr>
          <w:rFonts w:ascii="Calibri" w:hAnsi="Calibri"/>
          <w:szCs w:val="22"/>
        </w:rPr>
      </w:pPr>
    </w:p>
    <w:p w14:paraId="796F477F" w14:textId="77777777" w:rsidR="007B7DC6" w:rsidRDefault="007B7DC6">
      <w:pPr>
        <w:rPr>
          <w:rFonts w:ascii="Calibri" w:hAnsi="Calibri"/>
          <w:szCs w:val="22"/>
        </w:rPr>
      </w:pPr>
    </w:p>
    <w:p w14:paraId="3D16DAC2" w14:textId="77777777" w:rsidR="007B7DC6" w:rsidRDefault="007B7DC6">
      <w:pPr>
        <w:rPr>
          <w:rFonts w:ascii="Calibri" w:hAnsi="Calibri"/>
          <w:sz w:val="36"/>
          <w:szCs w:val="36"/>
          <w:u w:val="single"/>
        </w:rPr>
      </w:pPr>
    </w:p>
    <w:p w14:paraId="30D315A0" w14:textId="77777777" w:rsidR="007B7DC6" w:rsidRDefault="00862211">
      <w:pPr>
        <w:rPr>
          <w:rFonts w:ascii="Calibri" w:hAnsi="Calibri"/>
          <w:sz w:val="36"/>
          <w:szCs w:val="36"/>
          <w:u w:val="single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课程名称：</w:t>
      </w:r>
      <w:r>
        <w:rPr>
          <w:rFonts w:ascii="Calibri" w:hAnsi="Calibri" w:hint="eastAsia"/>
          <w:sz w:val="36"/>
          <w:szCs w:val="36"/>
          <w:u w:val="single"/>
        </w:rPr>
        <w:t xml:space="preserve">   </w:t>
      </w:r>
      <w:r>
        <w:rPr>
          <w:rFonts w:ascii="Calibri" w:hAnsi="Calibri"/>
          <w:sz w:val="36"/>
          <w:szCs w:val="36"/>
          <w:u w:val="single"/>
        </w:rPr>
        <w:t xml:space="preserve">  </w:t>
      </w:r>
      <w:r>
        <w:rPr>
          <w:rFonts w:ascii="Calibri" w:hAnsi="Calibri" w:hint="eastAsia"/>
          <w:sz w:val="36"/>
          <w:szCs w:val="36"/>
          <w:u w:val="single"/>
        </w:rPr>
        <w:t>机器学习实验一</w:t>
      </w:r>
      <w:r>
        <w:rPr>
          <w:rFonts w:ascii="Calibri" w:hAnsi="Calibri"/>
          <w:sz w:val="36"/>
          <w:szCs w:val="36"/>
          <w:u w:val="single"/>
        </w:rPr>
        <w:t xml:space="preserve">     </w:t>
      </w:r>
    </w:p>
    <w:p w14:paraId="2CF16A1A" w14:textId="77777777" w:rsidR="007B7DC6" w:rsidRDefault="00862211">
      <w:pPr>
        <w:rPr>
          <w:rFonts w:ascii="Calibri" w:hAnsi="Calibri"/>
          <w:sz w:val="36"/>
          <w:szCs w:val="36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实验名称：</w:t>
      </w:r>
      <w:r>
        <w:rPr>
          <w:rFonts w:ascii="Calibri" w:hAnsi="Calibri" w:hint="eastAsia"/>
          <w:sz w:val="36"/>
          <w:szCs w:val="36"/>
          <w:u w:val="single"/>
        </w:rPr>
        <w:t>决策树分类算法的实现与应用</w:t>
      </w:r>
    </w:p>
    <w:p w14:paraId="44802C28" w14:textId="77777777" w:rsidR="007B7DC6" w:rsidRDefault="00862211">
      <w:pPr>
        <w:rPr>
          <w:rFonts w:ascii="Calibri" w:hAnsi="Calibri"/>
          <w:sz w:val="36"/>
          <w:szCs w:val="36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实验性质：</w:t>
      </w:r>
      <w:r>
        <w:rPr>
          <w:rFonts w:ascii="Calibri" w:hAnsi="Calibri" w:hint="eastAsia"/>
          <w:sz w:val="36"/>
          <w:szCs w:val="36"/>
          <w:u w:val="single"/>
        </w:rPr>
        <w:t xml:space="preserve"> 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>
        <w:rPr>
          <w:rFonts w:ascii="Calibri" w:hAnsi="Calibri" w:hint="eastAsia"/>
          <w:sz w:val="36"/>
          <w:szCs w:val="36"/>
          <w:u w:val="single"/>
        </w:rPr>
        <w:t>设计型</w:t>
      </w:r>
      <w:r>
        <w:rPr>
          <w:rFonts w:ascii="Calibri" w:hAnsi="Calibri" w:hint="eastAsia"/>
          <w:sz w:val="36"/>
          <w:szCs w:val="36"/>
          <w:u w:val="single"/>
        </w:rPr>
        <w:t xml:space="preserve">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ascii="Calibri" w:hAnsi="Calibri" w:hint="eastAsia"/>
          <w:sz w:val="36"/>
          <w:szCs w:val="36"/>
          <w:u w:val="single"/>
        </w:rPr>
        <w:t xml:space="preserve">       </w:t>
      </w:r>
    </w:p>
    <w:p w14:paraId="042AC3AA" w14:textId="77777777" w:rsidR="007B7DC6" w:rsidRDefault="00862211">
      <w:pPr>
        <w:rPr>
          <w:rFonts w:ascii="Calibri" w:hAnsi="Calibri"/>
          <w:sz w:val="36"/>
          <w:szCs w:val="36"/>
          <w:u w:val="single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实验学时：</w:t>
      </w:r>
      <w:r>
        <w:rPr>
          <w:rFonts w:ascii="Calibri" w:hAnsi="Calibri" w:hint="eastAsia"/>
          <w:sz w:val="36"/>
          <w:szCs w:val="36"/>
          <w:u w:val="single"/>
        </w:rPr>
        <w:t xml:space="preserve">  </w:t>
      </w:r>
      <w:r>
        <w:rPr>
          <w:rFonts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 w:hint="eastAsia"/>
          <w:sz w:val="36"/>
          <w:szCs w:val="36"/>
          <w:u w:val="single"/>
        </w:rPr>
        <w:t xml:space="preserve">   </w:t>
      </w:r>
      <w:r>
        <w:rPr>
          <w:rFonts w:ascii="Calibri" w:hAnsi="Calibri" w:hint="eastAsia"/>
          <w:sz w:val="36"/>
          <w:szCs w:val="36"/>
        </w:rPr>
        <w:t>地点：</w:t>
      </w:r>
      <w:r>
        <w:rPr>
          <w:rFonts w:ascii="Calibri" w:hAnsi="Calibri" w:hint="eastAsia"/>
          <w:sz w:val="36"/>
          <w:szCs w:val="36"/>
          <w:u w:val="single"/>
        </w:rPr>
        <w:t xml:space="preserve"> </w:t>
      </w:r>
      <w:r>
        <w:rPr>
          <w:rFonts w:ascii="Calibri" w:hAnsi="Calibri"/>
          <w:sz w:val="36"/>
          <w:szCs w:val="36"/>
          <w:u w:val="single"/>
        </w:rPr>
        <w:t xml:space="preserve">       </w:t>
      </w:r>
    </w:p>
    <w:p w14:paraId="77A10F05" w14:textId="13B30AAE" w:rsidR="007B7DC6" w:rsidRDefault="00862211">
      <w:pPr>
        <w:rPr>
          <w:rFonts w:ascii="Calibri" w:hAnsi="Calibri"/>
          <w:sz w:val="36"/>
          <w:szCs w:val="36"/>
          <w:u w:val="single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学生学号：</w:t>
      </w:r>
      <w:r>
        <w:rPr>
          <w:rFonts w:ascii="Calibri" w:hAnsi="Calibri" w:hint="eastAsia"/>
          <w:sz w:val="36"/>
          <w:szCs w:val="36"/>
          <w:u w:val="single"/>
        </w:rPr>
        <w:t xml:space="preserve">    </w:t>
      </w:r>
      <w:r>
        <w:rPr>
          <w:rFonts w:ascii="Calibri" w:hAnsi="Calibri"/>
          <w:sz w:val="36"/>
          <w:szCs w:val="36"/>
          <w:u w:val="single"/>
        </w:rPr>
        <w:t xml:space="preserve">       </w:t>
      </w:r>
      <w:r w:rsidR="00FB2AD7">
        <w:rPr>
          <w:rFonts w:ascii="Calibri" w:hAnsi="Calibri" w:hint="eastAsia"/>
          <w:sz w:val="36"/>
          <w:szCs w:val="36"/>
          <w:u w:val="single"/>
        </w:rPr>
        <w:t>2024311278</w:t>
      </w:r>
      <w:r>
        <w:rPr>
          <w:rFonts w:ascii="Calibri" w:hAnsi="Calibri"/>
          <w:sz w:val="36"/>
          <w:szCs w:val="36"/>
          <w:u w:val="single"/>
        </w:rPr>
        <w:t xml:space="preserve">     </w:t>
      </w:r>
      <w:r>
        <w:rPr>
          <w:rFonts w:ascii="Calibri" w:hAnsi="Calibri" w:hint="eastAsia"/>
          <w:sz w:val="36"/>
          <w:szCs w:val="36"/>
          <w:u w:val="single"/>
        </w:rPr>
        <w:t xml:space="preserve">       </w:t>
      </w:r>
    </w:p>
    <w:p w14:paraId="78CA30D8" w14:textId="7478A2F1" w:rsidR="007B7DC6" w:rsidRDefault="00862211">
      <w:pPr>
        <w:rPr>
          <w:rFonts w:ascii="Calibri" w:hAnsi="Calibri"/>
          <w:sz w:val="36"/>
          <w:szCs w:val="36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学生姓名：</w:t>
      </w:r>
      <w:r>
        <w:rPr>
          <w:rFonts w:ascii="Calibri" w:hAnsi="Calibri" w:hint="eastAsia"/>
          <w:sz w:val="36"/>
          <w:szCs w:val="36"/>
          <w:u w:val="single"/>
        </w:rPr>
        <w:t xml:space="preserve">   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 w:rsidR="00FB2AD7">
        <w:rPr>
          <w:rFonts w:ascii="Calibri" w:hAnsi="Calibri" w:hint="eastAsia"/>
          <w:sz w:val="36"/>
          <w:szCs w:val="36"/>
          <w:u w:val="single"/>
        </w:rPr>
        <w:t>刘楷</w:t>
      </w:r>
      <w:r>
        <w:rPr>
          <w:rFonts w:ascii="Calibri" w:hAnsi="Calibri"/>
          <w:sz w:val="36"/>
          <w:szCs w:val="36"/>
          <w:u w:val="single"/>
        </w:rPr>
        <w:t xml:space="preserve">  </w:t>
      </w:r>
      <w:r>
        <w:rPr>
          <w:rFonts w:ascii="Calibri" w:hAnsi="Calibri" w:hint="eastAsia"/>
          <w:sz w:val="36"/>
          <w:szCs w:val="36"/>
          <w:u w:val="single"/>
        </w:rPr>
        <w:t xml:space="preserve">           </w:t>
      </w:r>
    </w:p>
    <w:p w14:paraId="7FC0BC63" w14:textId="77777777" w:rsidR="007B7DC6" w:rsidRDefault="007B7DC6">
      <w:pPr>
        <w:jc w:val="center"/>
        <w:rPr>
          <w:rFonts w:ascii="Calibri" w:hAnsi="Calibri"/>
          <w:sz w:val="30"/>
          <w:szCs w:val="30"/>
        </w:rPr>
      </w:pPr>
    </w:p>
    <w:p w14:paraId="20080DCA" w14:textId="77777777" w:rsidR="007B7DC6" w:rsidRDefault="007B7DC6">
      <w:pPr>
        <w:jc w:val="center"/>
        <w:rPr>
          <w:rFonts w:ascii="Calibri" w:hAnsi="Calibri"/>
          <w:sz w:val="30"/>
          <w:szCs w:val="30"/>
        </w:rPr>
      </w:pPr>
    </w:p>
    <w:p w14:paraId="7005C08B" w14:textId="77777777" w:rsidR="007B7DC6" w:rsidRDefault="007B7DC6">
      <w:pPr>
        <w:jc w:val="center"/>
        <w:rPr>
          <w:rFonts w:ascii="Calibri" w:hAnsi="Calibri"/>
          <w:sz w:val="30"/>
          <w:szCs w:val="30"/>
        </w:rPr>
      </w:pPr>
    </w:p>
    <w:p w14:paraId="27B87D3F" w14:textId="77777777" w:rsidR="007B7DC6" w:rsidRDefault="007B7DC6">
      <w:pPr>
        <w:jc w:val="center"/>
        <w:rPr>
          <w:rFonts w:ascii="Calibri" w:hAnsi="Calibri"/>
          <w:sz w:val="30"/>
          <w:szCs w:val="30"/>
        </w:rPr>
      </w:pPr>
    </w:p>
    <w:p w14:paraId="6BA9B153" w14:textId="77777777" w:rsidR="007B7DC6" w:rsidRDefault="00862211">
      <w:pPr>
        <w:jc w:val="center"/>
        <w:rPr>
          <w:rFonts w:ascii="Calibri" w:hAnsi="Calibri"/>
          <w:sz w:val="30"/>
          <w:szCs w:val="30"/>
        </w:rPr>
      </w:pPr>
      <w:r>
        <w:rPr>
          <w:rFonts w:ascii="Calibri" w:hAnsi="Calibri" w:hint="eastAsia"/>
          <w:sz w:val="30"/>
          <w:szCs w:val="30"/>
        </w:rPr>
        <w:t>实验与创新实践教育中心制</w:t>
      </w:r>
    </w:p>
    <w:p w14:paraId="6804BC61" w14:textId="77777777" w:rsidR="007B7DC6" w:rsidRDefault="00862211">
      <w:pPr>
        <w:jc w:val="center"/>
        <w:rPr>
          <w:rFonts w:ascii="Calibri" w:hAnsi="Calibri"/>
          <w:sz w:val="30"/>
          <w:szCs w:val="30"/>
        </w:rPr>
      </w:pPr>
      <w:r>
        <w:rPr>
          <w:rFonts w:ascii="Calibri" w:hAnsi="Calibri" w:hint="eastAsia"/>
          <w:sz w:val="30"/>
          <w:szCs w:val="30"/>
        </w:rPr>
        <w:t>202</w:t>
      </w:r>
      <w:r>
        <w:rPr>
          <w:rFonts w:ascii="Calibri" w:hAnsi="Calibri"/>
          <w:sz w:val="30"/>
          <w:szCs w:val="30"/>
        </w:rPr>
        <w:t>6</w:t>
      </w:r>
      <w:r>
        <w:rPr>
          <w:rFonts w:ascii="Calibri" w:hAnsi="Calibri" w:hint="eastAsia"/>
          <w:sz w:val="30"/>
          <w:szCs w:val="30"/>
        </w:rPr>
        <w:t>年</w:t>
      </w:r>
      <w:r>
        <w:rPr>
          <w:rFonts w:ascii="Calibri" w:hAnsi="Calibri"/>
          <w:sz w:val="30"/>
          <w:szCs w:val="30"/>
        </w:rPr>
        <w:t>3</w:t>
      </w:r>
      <w:r>
        <w:rPr>
          <w:rFonts w:ascii="Calibri" w:hAnsi="Calibri" w:hint="eastAsia"/>
          <w:sz w:val="30"/>
          <w:szCs w:val="30"/>
        </w:rPr>
        <w:t>月</w:t>
      </w:r>
    </w:p>
    <w:p w14:paraId="18BBBF90" w14:textId="77777777" w:rsidR="007B7DC6" w:rsidRDefault="00862211">
      <w:pPr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br w:type="page"/>
      </w:r>
    </w:p>
    <w:p w14:paraId="75B0C77C" w14:textId="77777777" w:rsidR="007B7DC6" w:rsidRDefault="00862211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实验目的</w:t>
      </w:r>
    </w:p>
    <w:p w14:paraId="19E1C787" w14:textId="77777777" w:rsidR="007B7DC6" w:rsidRDefault="00862211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</w:rPr>
      </w:pPr>
      <w:r>
        <w:rPr>
          <w:rFonts w:ascii="Calibri" w:hAnsi="Calibri" w:hint="eastAsia"/>
          <w:bCs/>
          <w:iCs/>
          <w:color w:val="000000" w:themeColor="text1"/>
        </w:rPr>
        <w:t>熟悉</w:t>
      </w:r>
      <w:r>
        <w:rPr>
          <w:rFonts w:ascii="Calibri" w:hAnsi="Calibri" w:hint="eastAsia"/>
          <w:bCs/>
          <w:iCs/>
          <w:color w:val="000000" w:themeColor="text1"/>
        </w:rPr>
        <w:t xml:space="preserve"> Python </w:t>
      </w:r>
      <w:r>
        <w:rPr>
          <w:rFonts w:ascii="Calibri" w:hAnsi="Calibri" w:hint="eastAsia"/>
          <w:bCs/>
          <w:iCs/>
          <w:color w:val="000000" w:themeColor="text1"/>
        </w:rPr>
        <w:t>机器学习实验的基本环境与常用工具</w:t>
      </w:r>
    </w:p>
    <w:p w14:paraId="05B033AE" w14:textId="77777777" w:rsidR="007B7DC6" w:rsidRDefault="00862211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</w:rPr>
      </w:pPr>
      <w:r>
        <w:rPr>
          <w:rFonts w:ascii="Calibri" w:hAnsi="Calibri" w:hint="eastAsia"/>
          <w:bCs/>
          <w:iCs/>
          <w:color w:val="000000" w:themeColor="text1"/>
        </w:rPr>
        <w:t>掌握基于</w:t>
      </w:r>
      <w:r>
        <w:rPr>
          <w:rFonts w:ascii="Calibri" w:hAnsi="Calibri" w:hint="eastAsia"/>
          <w:bCs/>
          <w:iCs/>
          <w:color w:val="000000" w:themeColor="text1"/>
        </w:rPr>
        <w:t xml:space="preserve"> scikit-learn </w:t>
      </w:r>
      <w:r>
        <w:rPr>
          <w:rFonts w:ascii="Calibri" w:hAnsi="Calibri" w:hint="eastAsia"/>
          <w:bCs/>
          <w:iCs/>
          <w:color w:val="000000" w:themeColor="text1"/>
        </w:rPr>
        <w:t>实现分类建模的完整流程</w:t>
      </w:r>
    </w:p>
    <w:p w14:paraId="53BB3F13" w14:textId="77777777" w:rsidR="007B7DC6" w:rsidRDefault="00862211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</w:rPr>
      </w:pPr>
      <w:r>
        <w:rPr>
          <w:rFonts w:ascii="Calibri" w:hAnsi="Calibri" w:hint="eastAsia"/>
          <w:bCs/>
          <w:iCs/>
          <w:color w:val="000000" w:themeColor="text1"/>
        </w:rPr>
        <w:t>理解决策树</w:t>
      </w:r>
      <w:r>
        <w:rPr>
          <w:rFonts w:ascii="Calibri" w:hAnsi="Calibri" w:hint="eastAsia"/>
          <w:bCs/>
          <w:iCs/>
          <w:color w:val="000000" w:themeColor="text1"/>
        </w:rPr>
        <w:t xml:space="preserve"> ID3 </w:t>
      </w:r>
      <w:r>
        <w:rPr>
          <w:rFonts w:ascii="Calibri" w:hAnsi="Calibri" w:hint="eastAsia"/>
          <w:bCs/>
          <w:iCs/>
          <w:color w:val="000000" w:themeColor="text1"/>
        </w:rPr>
        <w:t>算法的核心思想与构建原理</w:t>
      </w:r>
    </w:p>
    <w:p w14:paraId="516FA3D4" w14:textId="77777777" w:rsidR="007B7DC6" w:rsidRDefault="00862211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</w:rPr>
      </w:pPr>
      <w:r>
        <w:rPr>
          <w:rFonts w:ascii="Calibri" w:hAnsi="Calibri" w:hint="eastAsia"/>
          <w:bCs/>
          <w:iCs/>
          <w:color w:val="000000" w:themeColor="text1"/>
        </w:rPr>
        <w:t>能够在指定数据集上独立完成决策树分类实验，并对实验结果进行对比、分析与总结</w:t>
      </w:r>
    </w:p>
    <w:p w14:paraId="42ECD362" w14:textId="77777777" w:rsidR="007B7DC6" w:rsidRDefault="007B7DC6">
      <w:pPr>
        <w:pStyle w:val="1"/>
        <w:ind w:firstLineChars="0" w:firstLine="0"/>
        <w:rPr>
          <w:rFonts w:ascii="Calibri" w:hAnsi="Calibri"/>
          <w:bCs/>
          <w:iCs/>
          <w:color w:val="000000" w:themeColor="text1"/>
        </w:rPr>
      </w:pPr>
    </w:p>
    <w:p w14:paraId="12762880" w14:textId="77777777" w:rsidR="007B7DC6" w:rsidRDefault="00862211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数据集说明</w:t>
      </w:r>
    </w:p>
    <w:p w14:paraId="59FC7E6E" w14:textId="77777777" w:rsidR="007B7DC6" w:rsidRDefault="00862211">
      <w:pPr>
        <w:pStyle w:val="1"/>
        <w:ind w:firstLineChars="0" w:firstLine="0"/>
        <w:rPr>
          <w:rFonts w:ascii="Calibri" w:hAnsi="Calibri"/>
          <w:bCs/>
          <w:iCs/>
          <w:color w:val="000000" w:themeColor="text1"/>
        </w:rPr>
      </w:pPr>
      <w:r>
        <w:rPr>
          <w:rFonts w:ascii="Calibri" w:hAnsi="Calibri" w:hint="eastAsia"/>
          <w:b/>
          <w:iCs/>
          <w:color w:val="000000" w:themeColor="text1"/>
        </w:rPr>
        <w:t>任务背景：</w:t>
      </w:r>
      <w:r>
        <w:rPr>
          <w:rFonts w:ascii="Calibri" w:hAnsi="Calibri" w:hint="eastAsia"/>
          <w:b/>
          <w:iCs/>
          <w:color w:val="000000" w:themeColor="text1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</w:rPr>
        <w:t>银行贷款审批通常依据历史客户的相关特征建立分类模型，对未来申请人的贷款风险进行判断。若申请人符合贷款条件，则予以批准；否则不予批准。</w:t>
      </w:r>
    </w:p>
    <w:p w14:paraId="468B2A30" w14:textId="77777777" w:rsidR="007B7DC6" w:rsidRDefault="007B7DC6">
      <w:pPr>
        <w:pStyle w:val="1"/>
        <w:ind w:firstLineChars="0" w:firstLine="0"/>
        <w:rPr>
          <w:rFonts w:ascii="Calibri" w:hAnsi="Calibri"/>
          <w:bCs/>
          <w:iCs/>
          <w:color w:val="000000" w:themeColor="text1"/>
        </w:rPr>
      </w:pPr>
    </w:p>
    <w:p w14:paraId="63DE4050" w14:textId="77777777" w:rsidR="007B7DC6" w:rsidRDefault="00862211">
      <w:pPr>
        <w:pStyle w:val="1"/>
        <w:ind w:firstLineChars="0" w:firstLine="0"/>
        <w:rPr>
          <w:bCs/>
          <w:i/>
          <w:color w:val="4472C4" w:themeColor="accent1"/>
          <w:sz w:val="22"/>
        </w:rPr>
      </w:pPr>
      <w:r>
        <w:rPr>
          <w:rFonts w:hint="eastAsia"/>
          <w:bCs/>
          <w:i/>
          <w:color w:val="4472C4" w:themeColor="accent1"/>
          <w:sz w:val="22"/>
        </w:rPr>
        <w:t>本实验使用“银行贷款审批数据集”，请你简单描述改数据集的规模以及特征定义（如特征含义、数据类型、取值说明等）。</w:t>
      </w:r>
    </w:p>
    <w:p w14:paraId="26DFB604" w14:textId="1CB6A114" w:rsidR="00FB2AD7" w:rsidRDefault="00FB2AD7">
      <w:pPr>
        <w:pStyle w:val="1"/>
        <w:ind w:firstLineChars="0" w:firstLine="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训练集</w:t>
      </w:r>
      <w:r>
        <w:rPr>
          <w:rFonts w:ascii="Arial" w:hAnsi="Arial" w:cs="Arial"/>
          <w:color w:val="1F1F1F"/>
          <w:sz w:val="22"/>
          <w:szCs w:val="22"/>
        </w:rPr>
        <w:t xml:space="preserve"> bank_train.csv</w:t>
      </w:r>
      <w:r>
        <w:rPr>
          <w:rFonts w:ascii="Arial" w:hAnsi="Arial" w:cs="Arial"/>
          <w:color w:val="1F1F1F"/>
          <w:sz w:val="22"/>
          <w:szCs w:val="22"/>
        </w:rPr>
        <w:t>（</w:t>
      </w:r>
      <w:r>
        <w:rPr>
          <w:rFonts w:ascii="Arial" w:hAnsi="Arial" w:cs="Arial"/>
          <w:color w:val="1F1F1F"/>
          <w:sz w:val="22"/>
          <w:szCs w:val="22"/>
        </w:rPr>
        <w:t>800</w:t>
      </w:r>
      <w:r>
        <w:rPr>
          <w:rFonts w:ascii="Arial" w:hAnsi="Arial" w:cs="Arial"/>
          <w:color w:val="1F1F1F"/>
          <w:sz w:val="22"/>
          <w:szCs w:val="22"/>
        </w:rPr>
        <w:t>条样本）和测试集</w:t>
      </w:r>
      <w:r>
        <w:rPr>
          <w:rFonts w:ascii="Arial" w:hAnsi="Arial" w:cs="Arial"/>
          <w:color w:val="1F1F1F"/>
          <w:sz w:val="22"/>
          <w:szCs w:val="22"/>
        </w:rPr>
        <w:t xml:space="preserve"> bank_test.csv</w:t>
      </w:r>
      <w:r>
        <w:rPr>
          <w:rFonts w:ascii="Arial" w:hAnsi="Arial" w:cs="Arial"/>
          <w:color w:val="1F1F1F"/>
          <w:sz w:val="22"/>
          <w:szCs w:val="22"/>
        </w:rPr>
        <w:t>（</w:t>
      </w:r>
      <w:r>
        <w:rPr>
          <w:rFonts w:ascii="Arial" w:hAnsi="Arial" w:cs="Arial"/>
          <w:color w:val="1F1F1F"/>
          <w:sz w:val="22"/>
          <w:szCs w:val="22"/>
        </w:rPr>
        <w:t>200</w:t>
      </w:r>
      <w:r>
        <w:rPr>
          <w:rFonts w:ascii="Arial" w:hAnsi="Arial" w:cs="Arial"/>
          <w:color w:val="1F1F1F"/>
          <w:sz w:val="22"/>
          <w:szCs w:val="22"/>
        </w:rPr>
        <w:t>条样本）</w:t>
      </w:r>
    </w:p>
    <w:p w14:paraId="226CE202" w14:textId="77777777" w:rsidR="00FB2AD7" w:rsidRDefault="00FB2AD7">
      <w:pPr>
        <w:pStyle w:val="1"/>
        <w:ind w:firstLineChars="0" w:firstLine="0"/>
        <w:rPr>
          <w:bCs/>
          <w:i/>
          <w:color w:val="4472C4" w:themeColor="accent1"/>
          <w:sz w:val="22"/>
        </w:rPr>
      </w:pPr>
    </w:p>
    <w:p w14:paraId="605624D6" w14:textId="77777777" w:rsidR="007B7DC6" w:rsidRDefault="007B7DC6">
      <w:pPr>
        <w:pStyle w:val="1"/>
        <w:ind w:firstLineChars="0" w:firstLine="0"/>
        <w:rPr>
          <w:rFonts w:ascii="Calibri" w:hAnsi="Calibri"/>
          <w:bCs/>
          <w:iCs/>
          <w:color w:val="000000" w:themeColor="text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225"/>
        <w:gridCol w:w="1262"/>
        <w:gridCol w:w="4305"/>
      </w:tblGrid>
      <w:tr w:rsidR="00FB2AD7" w:rsidRPr="00FB2AD7" w14:paraId="36FAED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24E3C" w14:textId="77777777" w:rsidR="00FB2AD7" w:rsidRPr="00FB2AD7" w:rsidRDefault="00FB2AD7" w:rsidP="00FB2AD7">
            <w:pPr>
              <w:spacing w:before="120" w:after="120"/>
            </w:pPr>
            <w:r w:rsidRPr="00FB2AD7"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特征名称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02FA8" w14:textId="77777777" w:rsidR="00FB2AD7" w:rsidRPr="00FB2AD7" w:rsidRDefault="00FB2AD7" w:rsidP="00FB2AD7">
            <w:pPr>
              <w:spacing w:before="120" w:after="120"/>
            </w:pPr>
            <w:r w:rsidRPr="00FB2AD7"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特征含义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F13466" w14:textId="77777777" w:rsidR="00FB2AD7" w:rsidRPr="00FB2AD7" w:rsidRDefault="00FB2AD7" w:rsidP="00FB2AD7">
            <w:pPr>
              <w:spacing w:before="120" w:after="120"/>
            </w:pPr>
            <w:r w:rsidRPr="00FB2AD7"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3E3E7" w14:textId="77777777" w:rsidR="00FB2AD7" w:rsidRPr="00FB2AD7" w:rsidRDefault="00FB2AD7" w:rsidP="00FB2AD7">
            <w:pPr>
              <w:spacing w:before="120" w:after="120"/>
            </w:pPr>
            <w:r w:rsidRPr="00FB2AD7"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取值说明</w:t>
            </w:r>
          </w:p>
        </w:tc>
      </w:tr>
      <w:tr w:rsidR="00FB2AD7" w:rsidRPr="00FB2AD7" w14:paraId="6CE03C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6CDCBC" w14:textId="77777777" w:rsidR="00FB2AD7" w:rsidRPr="00FB2AD7" w:rsidRDefault="00FB2AD7" w:rsidP="00FB2AD7">
            <w:proofErr w:type="spellStart"/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nameid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CF762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客户编号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B3156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数值型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/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标识符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075B3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连续递增整数，仅作为唯一标识，不参与模型训练。</w:t>
            </w:r>
          </w:p>
        </w:tc>
      </w:tr>
      <w:tr w:rsidR="00FB2AD7" w:rsidRPr="00FB2AD7" w14:paraId="6CF124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CF619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profession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A1EEE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职业类别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1886C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离散类别型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B69A8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取值为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 1, 2, 3, 4, 5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，代表不同类型的职业分类。</w:t>
            </w:r>
          </w:p>
        </w:tc>
      </w:tr>
      <w:tr w:rsidR="00FB2AD7" w:rsidRPr="00FB2AD7" w14:paraId="6BC27D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D689D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344E5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教育程度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6FAC1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离散类别型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6E97CD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取值为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 1, 2, 3, 4, 5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，数值越高通常代表学历越高。</w:t>
            </w:r>
          </w:p>
        </w:tc>
      </w:tr>
      <w:tr w:rsidR="00FB2AD7" w:rsidRPr="00FB2AD7" w14:paraId="66FCEF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582BAC" w14:textId="77777777" w:rsidR="00FB2AD7" w:rsidRPr="00FB2AD7" w:rsidRDefault="00FB2AD7" w:rsidP="00FB2AD7">
            <w:proofErr w:type="spellStart"/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house_loan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0330A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是否有房贷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2BA08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布尔类别型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7B5F9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0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表示无房贷，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1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表示有房贷。</w:t>
            </w:r>
          </w:p>
        </w:tc>
      </w:tr>
      <w:tr w:rsidR="00FB2AD7" w:rsidRPr="00FB2AD7" w14:paraId="4FEEAB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B4DD1" w14:textId="77777777" w:rsidR="00FB2AD7" w:rsidRPr="00FB2AD7" w:rsidRDefault="00FB2AD7" w:rsidP="00FB2AD7">
            <w:proofErr w:type="spellStart"/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car_loan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51613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是否有车贷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CDE3A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布尔类别型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60C31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0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表示无车贷，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1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表示有车贷。</w:t>
            </w:r>
          </w:p>
        </w:tc>
      </w:tr>
      <w:tr w:rsidR="00FB2AD7" w:rsidRPr="00FB2AD7" w14:paraId="5EE053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D4A65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married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BB4CB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婚姻状况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3C11C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布尔类别型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4488F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0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表示未婚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/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离异等，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1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表示已婚。</w:t>
            </w:r>
          </w:p>
        </w:tc>
      </w:tr>
      <w:tr w:rsidR="00FB2AD7" w:rsidRPr="00FB2AD7" w14:paraId="52BC7A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91B32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child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54606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是否有子女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C2D7F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布尔类别型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A2864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0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表示无子女，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1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表示有子女。</w:t>
            </w:r>
          </w:p>
        </w:tc>
      </w:tr>
      <w:tr w:rsidR="00FB2AD7" w:rsidRPr="00FB2AD7" w14:paraId="6685C4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B6D848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lastRenderedPageBreak/>
              <w:t>revenue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40033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个人收入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8674A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连续数值型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F55A8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客户的实际收入数值，构建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 ID3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时需要对其进行离散化处理。</w:t>
            </w:r>
          </w:p>
        </w:tc>
      </w:tr>
      <w:tr w:rsidR="00FB2AD7" w:rsidRPr="00FB2AD7" w14:paraId="48D580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AA4FC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approve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82DCA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贷款审批结果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17AD8" w14:textId="77777777" w:rsidR="00FB2AD7" w:rsidRPr="00FB2AD7" w:rsidRDefault="00FB2AD7" w:rsidP="00FB2AD7"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布尔类别型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28FDA" w14:textId="77777777" w:rsidR="00FB2AD7" w:rsidRPr="00FB2AD7" w:rsidRDefault="00FB2AD7" w:rsidP="00FB2AD7">
            <w:r w:rsidRPr="00FB2AD7"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目标标签</w:t>
            </w:r>
            <w:r w:rsidRPr="00FB2AD7"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(Label)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，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0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表示拒绝贷款，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 xml:space="preserve">1 </w:t>
            </w:r>
            <w:r w:rsidRPr="00FB2AD7">
              <w:rPr>
                <w:rFonts w:ascii="Arial" w:hAnsi="Arial" w:cs="Arial"/>
                <w:color w:val="1F1F1F"/>
                <w:sz w:val="22"/>
                <w:szCs w:val="22"/>
              </w:rPr>
              <w:t>表示批准贷款。</w:t>
            </w:r>
          </w:p>
        </w:tc>
      </w:tr>
    </w:tbl>
    <w:p w14:paraId="40D702E9" w14:textId="77777777" w:rsidR="007B7DC6" w:rsidRDefault="007B7DC6">
      <w:pPr>
        <w:pStyle w:val="1"/>
        <w:spacing w:before="100" w:beforeAutospacing="1" w:after="100" w:afterAutospacing="1" w:line="400" w:lineRule="exact"/>
        <w:ind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13976BD4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33106CEC" w14:textId="77777777" w:rsidR="007B7DC6" w:rsidRDefault="00862211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数据预处理</w:t>
      </w:r>
    </w:p>
    <w:p w14:paraId="182F6976" w14:textId="77777777" w:rsidR="007B7DC6" w:rsidRDefault="008622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Fonts w:ascii="Segoe UI" w:hAnsi="Segoe UI" w:cs="Segoe UI"/>
          <w:b/>
          <w:bCs/>
          <w:color w:val="0F1115"/>
          <w:sz w:val="30"/>
          <w:szCs w:val="30"/>
        </w:rPr>
        <w:t xml:space="preserve">3.1 </w:t>
      </w:r>
      <w:r>
        <w:rPr>
          <w:rFonts w:ascii="Segoe UI" w:hAnsi="Segoe UI" w:cs="Segoe UI"/>
          <w:b/>
          <w:bCs/>
          <w:color w:val="0F1115"/>
          <w:sz w:val="30"/>
          <w:szCs w:val="30"/>
        </w:rPr>
        <w:t>缺失值处理</w:t>
      </w:r>
    </w:p>
    <w:p w14:paraId="4DF4FB0D" w14:textId="25ECAD6D" w:rsidR="007B7DC6" w:rsidRPr="00FB2AD7" w:rsidRDefault="00FB2AD7" w:rsidP="00FB2AD7">
      <w:pPr>
        <w:pStyle w:val="1"/>
        <w:spacing w:before="100" w:beforeAutospacing="1" w:after="100" w:afterAutospacing="1" w:line="400" w:lineRule="exact"/>
        <w:ind w:firstLineChars="0"/>
        <w:rPr>
          <w:rFonts w:ascii="Arial" w:hAnsi="Arial" w:cs="Arial"/>
          <w:b/>
          <w:sz w:val="36"/>
          <w:szCs w:val="36"/>
        </w:rPr>
      </w:pPr>
      <w:r w:rsidRPr="00FB2AD7">
        <w:rPr>
          <w:rFonts w:ascii="Arial" w:hAnsi="Arial" w:cs="Arial" w:hint="eastAsia"/>
          <w:b/>
          <w:sz w:val="36"/>
          <w:szCs w:val="36"/>
        </w:rPr>
        <w:t>数据无缺失</w:t>
      </w:r>
    </w:p>
    <w:p w14:paraId="4A500A3F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Arial" w:hAnsi="Arial" w:cs="Arial"/>
          <w:bCs/>
        </w:rPr>
      </w:pPr>
    </w:p>
    <w:p w14:paraId="7BA5FBA2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Arial" w:hAnsi="Arial" w:cs="Arial"/>
          <w:bCs/>
        </w:rPr>
      </w:pPr>
    </w:p>
    <w:p w14:paraId="29B37382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Arial" w:hAnsi="Arial" w:cs="Arial"/>
          <w:bCs/>
        </w:rPr>
      </w:pPr>
    </w:p>
    <w:p w14:paraId="64630D3A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Arial" w:hAnsi="Arial" w:cs="Arial"/>
          <w:bCs/>
        </w:rPr>
      </w:pPr>
    </w:p>
    <w:p w14:paraId="5D0BC085" w14:textId="7D8F4C9E" w:rsidR="00FB2AD7" w:rsidRPr="00FB2AD7" w:rsidRDefault="00862211" w:rsidP="00FB2AD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3.2 </w:t>
      </w:r>
      <w:r>
        <w:rPr>
          <w:rFonts w:ascii="Segoe UI" w:hAnsi="Segoe UI" w:cs="Segoe UI"/>
          <w:color w:val="0F1115"/>
          <w:sz w:val="30"/>
          <w:szCs w:val="30"/>
        </w:rPr>
        <w:t>连续属性离散化（</w:t>
      </w:r>
      <w:r>
        <w:rPr>
          <w:rFonts w:ascii="Segoe UI" w:hAnsi="Segoe UI" w:cs="Segoe UI"/>
          <w:color w:val="0F1115"/>
          <w:sz w:val="30"/>
          <w:szCs w:val="30"/>
        </w:rPr>
        <w:t>revenue</w:t>
      </w:r>
      <w:r>
        <w:rPr>
          <w:rFonts w:ascii="Segoe UI" w:hAnsi="Segoe UI" w:cs="Segoe UI"/>
          <w:color w:val="0F1115"/>
          <w:sz w:val="30"/>
          <w:szCs w:val="30"/>
        </w:rPr>
        <w:t>）</w:t>
      </w:r>
    </w:p>
    <w:p w14:paraId="6C3A1019" w14:textId="48548E40" w:rsidR="00FB2AD7" w:rsidRDefault="00FB2AD7" w:rsidP="00BF6947">
      <w:pPr>
        <w:pStyle w:val="1"/>
        <w:spacing w:before="100" w:beforeAutospacing="1" w:after="100" w:afterAutospacing="1" w:line="400" w:lineRule="exact"/>
        <w:ind w:firstLineChars="0" w:firstLine="0"/>
        <w:rPr>
          <w:rFonts w:ascii="Arial" w:hAnsi="Arial" w:cs="Arial" w:hint="eastAsia"/>
          <w:color w:val="1F1F1F"/>
          <w:sz w:val="32"/>
          <w:szCs w:val="32"/>
        </w:rPr>
      </w:pPr>
      <w:r w:rsidRPr="00FB2AD7">
        <w:rPr>
          <w:rFonts w:ascii="Arial" w:hAnsi="Arial" w:cs="Arial" w:hint="eastAsia"/>
          <w:b/>
          <w:bCs/>
          <w:color w:val="1F1F1F"/>
          <w:sz w:val="32"/>
          <w:szCs w:val="32"/>
        </w:rPr>
        <w:t>离散化方法：</w:t>
      </w:r>
      <w:r w:rsidRPr="00FB2AD7">
        <w:rPr>
          <w:rFonts w:ascii="Arial" w:hAnsi="Arial" w:cs="Arial" w:hint="eastAsia"/>
          <w:color w:val="1F1F1F"/>
          <w:sz w:val="32"/>
          <w:szCs w:val="32"/>
        </w:rPr>
        <w:t>等</w:t>
      </w:r>
      <w:r w:rsidRPr="00FB2AD7">
        <w:rPr>
          <w:rFonts w:ascii="Arial" w:hAnsi="Arial" w:cs="Arial"/>
          <w:color w:val="1F1F1F"/>
          <w:sz w:val="32"/>
          <w:szCs w:val="32"/>
        </w:rPr>
        <w:t>频划分</w:t>
      </w:r>
    </w:p>
    <w:p w14:paraId="291FE718" w14:textId="156888A1" w:rsidR="007B7DC6" w:rsidRPr="00FB2AD7" w:rsidRDefault="00FB2AD7" w:rsidP="00BF6947">
      <w:pPr>
        <w:pStyle w:val="1"/>
        <w:spacing w:before="100" w:beforeAutospacing="1" w:after="100" w:afterAutospacing="1" w:line="400" w:lineRule="exact"/>
        <w:ind w:firstLineChars="0" w:firstLine="0"/>
        <w:rPr>
          <w:rFonts w:ascii="Arial" w:hAnsi="Arial" w:cs="Arial"/>
          <w:color w:val="1F1F1F"/>
          <w:sz w:val="32"/>
          <w:szCs w:val="32"/>
        </w:rPr>
      </w:pPr>
      <w:r>
        <w:rPr>
          <w:rFonts w:ascii="Arial" w:hAnsi="Arial" w:cs="Arial" w:hint="eastAsia"/>
          <w:color w:val="1F1F1F"/>
          <w:sz w:val="32"/>
          <w:szCs w:val="32"/>
        </w:rPr>
        <w:t>核心代码逻辑：</w:t>
      </w:r>
      <w:r>
        <w:rPr>
          <w:rFonts w:ascii="Arial" w:hAnsi="Arial" w:cs="Arial"/>
          <w:color w:val="1F1F1F"/>
          <w:sz w:val="22"/>
          <w:szCs w:val="22"/>
        </w:rPr>
        <w:br/>
      </w:r>
      <w:proofErr w:type="spellStart"/>
      <w:r>
        <w:rPr>
          <w:rFonts w:ascii="Arial" w:hAnsi="Arial" w:cs="Arial"/>
          <w:color w:val="1F1F1F"/>
          <w:sz w:val="22"/>
          <w:szCs w:val="22"/>
        </w:rPr>
        <w:t>train_df</w:t>
      </w:r>
      <w:proofErr w:type="spellEnd"/>
      <w:r>
        <w:rPr>
          <w:rFonts w:ascii="Arial" w:hAnsi="Arial" w:cs="Arial"/>
          <w:color w:val="1F1F1F"/>
          <w:sz w:val="22"/>
          <w:szCs w:val="22"/>
        </w:rPr>
        <w:t>['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revenue_bin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'],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retbins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pd.qcut</w:t>
      </w:r>
      <w:proofErr w:type="spellEnd"/>
      <w:r>
        <w:rPr>
          <w:rFonts w:ascii="Arial" w:hAnsi="Arial" w:cs="Arial"/>
          <w:color w:val="1F1F1F"/>
          <w:sz w:val="22"/>
          <w:szCs w:val="22"/>
        </w:rPr>
        <w:t>(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train_df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['revenue'], q=4, labels=[0, 1, 2, 3],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retbins</w:t>
      </w:r>
      <w:proofErr w:type="spellEnd"/>
      <w:r>
        <w:rPr>
          <w:rFonts w:ascii="Arial" w:hAnsi="Arial" w:cs="Arial"/>
          <w:color w:val="1F1F1F"/>
          <w:sz w:val="22"/>
          <w:szCs w:val="22"/>
        </w:rPr>
        <w:t>=True)</w:t>
      </w:r>
      <w:r>
        <w:rPr>
          <w:rFonts w:ascii="Arial" w:hAnsi="Arial" w:cs="Arial"/>
          <w:color w:val="1F1F1F"/>
          <w:sz w:val="22"/>
          <w:szCs w:val="22"/>
        </w:rPr>
        <w:br/>
      </w:r>
      <w:r>
        <w:rPr>
          <w:rFonts w:ascii="Arial" w:hAnsi="Arial" w:cs="Arial"/>
          <w:color w:val="1F1F1F"/>
          <w:sz w:val="22"/>
          <w:szCs w:val="22"/>
        </w:rPr>
        <w:br/>
      </w:r>
      <w:proofErr w:type="spellStart"/>
      <w:r>
        <w:rPr>
          <w:rFonts w:ascii="Arial" w:hAnsi="Arial" w:cs="Arial"/>
          <w:color w:val="1F1F1F"/>
          <w:sz w:val="22"/>
          <w:szCs w:val="22"/>
        </w:rPr>
        <w:t>test_df</w:t>
      </w:r>
      <w:proofErr w:type="spellEnd"/>
      <w:r>
        <w:rPr>
          <w:rFonts w:ascii="Arial" w:hAnsi="Arial" w:cs="Arial"/>
          <w:color w:val="1F1F1F"/>
          <w:sz w:val="22"/>
          <w:szCs w:val="22"/>
        </w:rPr>
        <w:t>['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revenue_bin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'] =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pd.cut</w:t>
      </w:r>
      <w:proofErr w:type="spellEnd"/>
      <w:r>
        <w:rPr>
          <w:rFonts w:ascii="Arial" w:hAnsi="Arial" w:cs="Arial"/>
          <w:color w:val="1F1F1F"/>
          <w:sz w:val="22"/>
          <w:szCs w:val="22"/>
        </w:rPr>
        <w:t>(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test_df</w:t>
      </w:r>
      <w:proofErr w:type="spellEnd"/>
      <w:r>
        <w:rPr>
          <w:rFonts w:ascii="Arial" w:hAnsi="Arial" w:cs="Arial"/>
          <w:color w:val="1F1F1F"/>
          <w:sz w:val="22"/>
          <w:szCs w:val="22"/>
        </w:rPr>
        <w:t>['revenue'], bins=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retbins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, labels=[0, 1, 2, 3],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include_lowest</w:t>
      </w:r>
      <w:proofErr w:type="spellEnd"/>
      <w:r>
        <w:rPr>
          <w:rFonts w:ascii="Arial" w:hAnsi="Arial" w:cs="Arial"/>
          <w:color w:val="1F1F1F"/>
          <w:sz w:val="22"/>
          <w:szCs w:val="22"/>
        </w:rPr>
        <w:t>=True)</w:t>
      </w:r>
      <w:r>
        <w:rPr>
          <w:rFonts w:ascii="Arial" w:hAnsi="Arial" w:cs="Arial"/>
          <w:color w:val="1F1F1F"/>
          <w:sz w:val="22"/>
          <w:szCs w:val="22"/>
        </w:rPr>
        <w:br/>
      </w:r>
    </w:p>
    <w:p w14:paraId="47F1449B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bookmarkEnd w:id="0"/>
    <w:p w14:paraId="0DE1D3B1" w14:textId="77777777" w:rsidR="007B7DC6" w:rsidRDefault="0086221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3.3 </w:t>
      </w:r>
      <w:r>
        <w:rPr>
          <w:rFonts w:ascii="Segoe UI" w:hAnsi="Segoe UI" w:cs="Segoe UI" w:hint="eastAsia"/>
          <w:color w:val="0F1115"/>
          <w:sz w:val="30"/>
          <w:szCs w:val="30"/>
        </w:rPr>
        <w:t>特征与标签类别分离</w:t>
      </w:r>
    </w:p>
    <w:p w14:paraId="566AE421" w14:textId="5E35B902" w:rsidR="00FB2AD7" w:rsidRPr="00FB2AD7" w:rsidRDefault="00FB2AD7" w:rsidP="00FB2AD7">
      <w:pPr>
        <w:pStyle w:val="af"/>
        <w:spacing w:before="0" w:beforeAutospacing="0" w:after="120" w:afterAutospacing="0"/>
        <w:ind w:firstLine="389"/>
        <w:rPr>
          <w:rFonts w:hint="eastAsia"/>
        </w:rPr>
      </w:pPr>
      <w:r w:rsidRPr="00FB2AD7">
        <w:rPr>
          <w:rFonts w:ascii="Arial" w:hAnsi="Arial" w:cs="Arial"/>
          <w:color w:val="1F1F1F"/>
        </w:rPr>
        <w:t>将数据集划分为特征变量集（</w:t>
      </w:r>
      <w:r w:rsidRPr="00FB2AD7">
        <w:rPr>
          <w:rFonts w:ascii="Arial" w:hAnsi="Arial" w:cs="Arial"/>
          <w:color w:val="1F1F1F"/>
        </w:rPr>
        <w:t>X</w:t>
      </w:r>
      <w:r w:rsidRPr="00FB2AD7">
        <w:rPr>
          <w:rFonts w:ascii="Arial" w:hAnsi="Arial" w:cs="Arial"/>
          <w:color w:val="1F1F1F"/>
        </w:rPr>
        <w:t>）与目标标签集（</w:t>
      </w:r>
      <w:r w:rsidRPr="00FB2AD7">
        <w:rPr>
          <w:rFonts w:ascii="Arial" w:hAnsi="Arial" w:cs="Arial"/>
          <w:color w:val="1F1F1F"/>
        </w:rPr>
        <w:t>y</w:t>
      </w:r>
      <w:r w:rsidRPr="00FB2AD7">
        <w:rPr>
          <w:rFonts w:ascii="Arial" w:hAnsi="Arial" w:cs="Arial"/>
          <w:color w:val="1F1F1F"/>
        </w:rPr>
        <w:t>）：</w:t>
      </w:r>
    </w:p>
    <w:p w14:paraId="5DBE9DCE" w14:textId="445D62BE" w:rsidR="00FB2AD7" w:rsidRPr="00FB2AD7" w:rsidRDefault="00FB2AD7" w:rsidP="00E52A13">
      <w:pPr>
        <w:pStyle w:val="af"/>
        <w:spacing w:before="0" w:beforeAutospacing="0" w:after="120" w:afterAutospacing="0"/>
        <w:ind w:left="856"/>
        <w:textAlignment w:val="baseline"/>
        <w:rPr>
          <w:rFonts w:ascii="Arial" w:hAnsi="Arial" w:cs="Arial"/>
          <w:color w:val="000000"/>
        </w:rPr>
      </w:pPr>
      <w:r w:rsidRPr="00FB2AD7">
        <w:rPr>
          <w:rFonts w:ascii="Arial" w:hAnsi="Arial" w:cs="Arial"/>
          <w:b/>
          <w:bCs/>
          <w:color w:val="1F1F1F"/>
        </w:rPr>
        <w:t>特征（</w:t>
      </w:r>
      <w:r w:rsidRPr="00FB2AD7">
        <w:rPr>
          <w:rFonts w:ascii="Arial" w:hAnsi="Arial" w:cs="Arial"/>
          <w:b/>
          <w:bCs/>
          <w:color w:val="1F1F1F"/>
        </w:rPr>
        <w:t>X</w:t>
      </w:r>
      <w:r w:rsidRPr="00FB2AD7">
        <w:rPr>
          <w:rFonts w:ascii="Arial" w:hAnsi="Arial" w:cs="Arial"/>
          <w:b/>
          <w:bCs/>
          <w:color w:val="1F1F1F"/>
        </w:rPr>
        <w:t>）：</w:t>
      </w:r>
      <w:r w:rsidRPr="00FB2AD7">
        <w:rPr>
          <w:rFonts w:ascii="Arial" w:hAnsi="Arial" w:cs="Arial"/>
          <w:color w:val="1F1F1F"/>
        </w:rPr>
        <w:t xml:space="preserve"> </w:t>
      </w:r>
      <w:r w:rsidRPr="00FB2AD7">
        <w:rPr>
          <w:rFonts w:ascii="Arial" w:hAnsi="Arial" w:cs="Arial"/>
          <w:color w:val="1F1F1F"/>
        </w:rPr>
        <w:t>剔除无意义的唯一标识列</w:t>
      </w:r>
      <w:r w:rsidRPr="00FB2AD7">
        <w:rPr>
          <w:rFonts w:ascii="Arial" w:hAnsi="Arial" w:cs="Arial"/>
          <w:color w:val="1F1F1F"/>
        </w:rPr>
        <w:t xml:space="preserve"> </w:t>
      </w:r>
      <w:proofErr w:type="spellStart"/>
      <w:r w:rsidRPr="00FB2AD7">
        <w:rPr>
          <w:rFonts w:ascii="Arial" w:hAnsi="Arial" w:cs="Arial"/>
          <w:color w:val="1F1F1F"/>
        </w:rPr>
        <w:t>nameid</w:t>
      </w:r>
      <w:proofErr w:type="spellEnd"/>
      <w:r w:rsidRPr="00FB2AD7">
        <w:rPr>
          <w:rFonts w:ascii="Arial" w:hAnsi="Arial" w:cs="Arial"/>
          <w:color w:val="1F1F1F"/>
        </w:rPr>
        <w:t>，以及未离散化的原始</w:t>
      </w:r>
      <w:r w:rsidRPr="00FB2AD7">
        <w:rPr>
          <w:rFonts w:ascii="Arial" w:hAnsi="Arial" w:cs="Arial"/>
          <w:color w:val="1F1F1F"/>
        </w:rPr>
        <w:t xml:space="preserve"> revenue </w:t>
      </w:r>
      <w:r w:rsidRPr="00FB2AD7">
        <w:rPr>
          <w:rFonts w:ascii="Arial" w:hAnsi="Arial" w:cs="Arial"/>
          <w:color w:val="1F1F1F"/>
        </w:rPr>
        <w:t>列和目标标签列</w:t>
      </w:r>
      <w:r w:rsidRPr="00FB2AD7">
        <w:rPr>
          <w:rFonts w:ascii="Arial" w:hAnsi="Arial" w:cs="Arial"/>
          <w:color w:val="1F1F1F"/>
        </w:rPr>
        <w:t xml:space="preserve"> approve</w:t>
      </w:r>
      <w:r w:rsidRPr="00FB2AD7">
        <w:rPr>
          <w:rFonts w:ascii="Arial" w:hAnsi="Arial" w:cs="Arial"/>
          <w:color w:val="1F1F1F"/>
        </w:rPr>
        <w:t>。保留下来的特征构成了</w:t>
      </w:r>
      <w:r w:rsidRPr="00FB2AD7">
        <w:rPr>
          <w:rFonts w:ascii="Arial" w:hAnsi="Arial" w:cs="Arial"/>
          <w:color w:val="1F1F1F"/>
        </w:rPr>
        <w:t xml:space="preserve"> X </w:t>
      </w:r>
      <w:r w:rsidRPr="00FB2AD7">
        <w:rPr>
          <w:rFonts w:ascii="Arial" w:hAnsi="Arial" w:cs="Arial"/>
          <w:color w:val="1F1F1F"/>
        </w:rPr>
        <w:t>的矩阵</w:t>
      </w:r>
    </w:p>
    <w:p w14:paraId="559473DF" w14:textId="677E2648" w:rsidR="007B7DC6" w:rsidRPr="00FB2AD7" w:rsidRDefault="00FB2AD7" w:rsidP="00FB2AD7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Calibri" w:hAnsi="Calibri"/>
          <w:bCs/>
          <w:i/>
          <w:color w:val="4472C4" w:themeColor="accent1"/>
        </w:rPr>
      </w:pPr>
      <w:r w:rsidRPr="00FB2AD7">
        <w:rPr>
          <w:rFonts w:ascii="Arial" w:hAnsi="Arial" w:cs="Arial"/>
          <w:b/>
          <w:bCs/>
          <w:color w:val="1F1F1F"/>
        </w:rPr>
        <w:t>目标变量（</w:t>
      </w:r>
      <w:r w:rsidRPr="00FB2AD7">
        <w:rPr>
          <w:rFonts w:ascii="Arial" w:hAnsi="Arial" w:cs="Arial"/>
          <w:b/>
          <w:bCs/>
          <w:color w:val="1F1F1F"/>
        </w:rPr>
        <w:t>y</w:t>
      </w:r>
      <w:r w:rsidRPr="00FB2AD7">
        <w:rPr>
          <w:rFonts w:ascii="Arial" w:hAnsi="Arial" w:cs="Arial"/>
          <w:b/>
          <w:bCs/>
          <w:color w:val="1F1F1F"/>
        </w:rPr>
        <w:t>）：</w:t>
      </w:r>
      <w:r w:rsidRPr="00FB2AD7">
        <w:rPr>
          <w:rFonts w:ascii="Arial" w:hAnsi="Arial" w:cs="Arial"/>
          <w:color w:val="1F1F1F"/>
        </w:rPr>
        <w:t xml:space="preserve"> </w:t>
      </w:r>
      <w:r w:rsidRPr="00FB2AD7">
        <w:rPr>
          <w:rFonts w:ascii="Arial" w:hAnsi="Arial" w:cs="Arial"/>
          <w:color w:val="1F1F1F"/>
        </w:rPr>
        <w:t>提取</w:t>
      </w:r>
      <w:r w:rsidRPr="00FB2AD7">
        <w:rPr>
          <w:rFonts w:ascii="Arial" w:hAnsi="Arial" w:cs="Arial"/>
          <w:color w:val="1F1F1F"/>
        </w:rPr>
        <w:t xml:space="preserve"> approve </w:t>
      </w:r>
      <w:r w:rsidRPr="00FB2AD7">
        <w:rPr>
          <w:rFonts w:ascii="Arial" w:hAnsi="Arial" w:cs="Arial"/>
          <w:color w:val="1F1F1F"/>
        </w:rPr>
        <w:t>列作为模型预测的目标标签向量。</w:t>
      </w:r>
      <w:r w:rsidRPr="00FB2AD7">
        <w:rPr>
          <w:rFonts w:ascii="Arial" w:hAnsi="Arial" w:cs="Arial"/>
          <w:color w:val="000000"/>
        </w:rPr>
        <w:br/>
      </w:r>
      <w:r w:rsidRPr="00FB2AD7">
        <w:rPr>
          <w:rFonts w:ascii="Arial" w:hAnsi="Arial" w:cs="Arial"/>
          <w:color w:val="1F1F1F"/>
        </w:rPr>
        <w:t>划分后的</w:t>
      </w:r>
      <w:r w:rsidRPr="00FB2AD7">
        <w:rPr>
          <w:rFonts w:ascii="Arial" w:hAnsi="Arial" w:cs="Arial"/>
          <w:color w:val="1F1F1F"/>
        </w:rPr>
        <w:t xml:space="preserve"> X </w:t>
      </w:r>
      <w:r w:rsidRPr="00FB2AD7">
        <w:rPr>
          <w:rFonts w:ascii="Arial" w:hAnsi="Arial" w:cs="Arial"/>
          <w:color w:val="1F1F1F"/>
        </w:rPr>
        <w:t>为形状为</w:t>
      </w:r>
      <w:r w:rsidRPr="00FB2AD7">
        <w:rPr>
          <w:rFonts w:ascii="Arial" w:hAnsi="Arial" w:cs="Arial"/>
          <w:color w:val="1F1F1F"/>
        </w:rPr>
        <w:t xml:space="preserve"> (800, 7) </w:t>
      </w:r>
      <w:r w:rsidRPr="00FB2AD7">
        <w:rPr>
          <w:rFonts w:ascii="Arial" w:hAnsi="Arial" w:cs="Arial"/>
          <w:color w:val="1F1F1F"/>
        </w:rPr>
        <w:t>的</w:t>
      </w:r>
      <w:r w:rsidRPr="00FB2AD7">
        <w:rPr>
          <w:rFonts w:ascii="Arial" w:hAnsi="Arial" w:cs="Arial"/>
          <w:color w:val="1F1F1F"/>
        </w:rPr>
        <w:t xml:space="preserve"> </w:t>
      </w:r>
      <w:proofErr w:type="spellStart"/>
      <w:r w:rsidRPr="00FB2AD7">
        <w:rPr>
          <w:rFonts w:ascii="Arial" w:hAnsi="Arial" w:cs="Arial"/>
          <w:color w:val="1F1F1F"/>
        </w:rPr>
        <w:t>DataFrame</w:t>
      </w:r>
      <w:proofErr w:type="spellEnd"/>
      <w:r w:rsidRPr="00FB2AD7">
        <w:rPr>
          <w:rFonts w:ascii="Arial" w:hAnsi="Arial" w:cs="Arial"/>
          <w:color w:val="1F1F1F"/>
        </w:rPr>
        <w:t>，</w:t>
      </w:r>
      <w:r w:rsidRPr="00FB2AD7">
        <w:rPr>
          <w:rFonts w:ascii="Arial" w:hAnsi="Arial" w:cs="Arial"/>
          <w:color w:val="1F1F1F"/>
        </w:rPr>
        <w:t xml:space="preserve">y </w:t>
      </w:r>
      <w:r w:rsidRPr="00FB2AD7">
        <w:rPr>
          <w:rFonts w:ascii="Arial" w:hAnsi="Arial" w:cs="Arial"/>
          <w:color w:val="1F1F1F"/>
        </w:rPr>
        <w:t>为长度为</w:t>
      </w:r>
      <w:r w:rsidRPr="00FB2AD7">
        <w:rPr>
          <w:rFonts w:ascii="Arial" w:hAnsi="Arial" w:cs="Arial"/>
          <w:color w:val="1F1F1F"/>
        </w:rPr>
        <w:t xml:space="preserve"> 800 </w:t>
      </w:r>
      <w:r w:rsidRPr="00FB2AD7">
        <w:rPr>
          <w:rFonts w:ascii="Arial" w:hAnsi="Arial" w:cs="Arial"/>
          <w:color w:val="1F1F1F"/>
        </w:rPr>
        <w:t>的</w:t>
      </w:r>
      <w:r w:rsidRPr="00FB2AD7">
        <w:rPr>
          <w:rFonts w:ascii="Arial" w:hAnsi="Arial" w:cs="Arial"/>
          <w:color w:val="1F1F1F"/>
        </w:rPr>
        <w:t xml:space="preserve"> Serie</w:t>
      </w:r>
      <w:r w:rsidR="00E52A13">
        <w:rPr>
          <w:rFonts w:ascii="Arial" w:hAnsi="Arial" w:cs="Arial" w:hint="eastAsia"/>
          <w:color w:val="1F1F1F"/>
        </w:rPr>
        <w:t>s</w:t>
      </w:r>
    </w:p>
    <w:p w14:paraId="3B2E1392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71B18E8B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43B667C7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47B80BBE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428EA085" w14:textId="77777777" w:rsidR="007B7DC6" w:rsidRDefault="007B7DC6" w:rsidP="00A907C9">
      <w:pPr>
        <w:pStyle w:val="1"/>
        <w:spacing w:before="100" w:beforeAutospacing="1" w:after="100" w:afterAutospacing="1" w:line="400" w:lineRule="exact"/>
        <w:ind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74B0DF3D" w14:textId="77777777" w:rsidR="007B7DC6" w:rsidRDefault="00862211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使用 scikit-learn 实现决策树分类（任务1）</w:t>
      </w:r>
    </w:p>
    <w:p w14:paraId="121845E9" w14:textId="15F8E044" w:rsidR="00E52A13" w:rsidRPr="00A907C9" w:rsidRDefault="00862211" w:rsidP="00A907C9">
      <w:pPr>
        <w:pStyle w:val="3"/>
        <w:shd w:val="clear" w:color="auto" w:fill="FFFFFF"/>
        <w:spacing w:before="480" w:beforeAutospacing="0" w:after="240" w:afterAutospacing="0" w:line="450" w:lineRule="atLeast"/>
        <w:rPr>
          <w:i/>
          <w:color w:val="4472C4" w:themeColor="accent1"/>
          <w:sz w:val="22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4.1 </w:t>
      </w:r>
      <w:r>
        <w:rPr>
          <w:rFonts w:ascii="Segoe UI" w:hAnsi="Segoe UI" w:cs="Segoe UI"/>
          <w:color w:val="0F1115"/>
          <w:sz w:val="30"/>
          <w:szCs w:val="30"/>
        </w:rPr>
        <w:t>模型训练（记录调参过程）</w:t>
      </w:r>
    </w:p>
    <w:p w14:paraId="3290C834" w14:textId="77777777" w:rsidR="00776FDD" w:rsidRPr="00776FDD" w:rsidRDefault="00776FDD" w:rsidP="00D06DB1">
      <w:pPr>
        <w:pStyle w:val="1"/>
        <w:spacing w:before="100" w:beforeAutospacing="1" w:after="100" w:afterAutospacing="1" w:line="400" w:lineRule="exact"/>
        <w:ind w:firstLineChars="0" w:firstLine="0"/>
        <w:rPr>
          <w:b/>
          <w:iCs/>
          <w:color w:val="000000" w:themeColor="text1"/>
          <w:sz w:val="22"/>
        </w:rPr>
      </w:pPr>
    </w:p>
    <w:p w14:paraId="3F3F3617" w14:textId="14C87497" w:rsidR="00776FDD" w:rsidRPr="00776FDD" w:rsidRDefault="00776FDD" w:rsidP="00D06DB1">
      <w:pPr>
        <w:pStyle w:val="1"/>
        <w:spacing w:before="100" w:beforeAutospacing="1" w:after="100" w:afterAutospacing="1" w:line="400" w:lineRule="exact"/>
        <w:ind w:firstLineChars="0" w:firstLine="0"/>
        <w:rPr>
          <w:rFonts w:hint="eastAsia"/>
          <w:b/>
          <w:iCs/>
          <w:color w:val="000000" w:themeColor="text1"/>
        </w:rPr>
      </w:pPr>
      <w:r w:rsidRPr="00776FDD">
        <w:rPr>
          <w:rFonts w:hint="eastAsia"/>
          <w:b/>
          <w:iCs/>
          <w:color w:val="000000" w:themeColor="text1"/>
        </w:rPr>
        <w:t xml:space="preserve">总共选取三个参数： </w:t>
      </w:r>
      <w:proofErr w:type="spellStart"/>
      <w:r w:rsidRPr="00776FDD">
        <w:rPr>
          <w:b/>
          <w:iCs/>
          <w:color w:val="000000" w:themeColor="text1"/>
        </w:rPr>
        <w:t>max_depth</w:t>
      </w:r>
      <w:proofErr w:type="spellEnd"/>
      <w:r w:rsidRPr="00776FDD">
        <w:rPr>
          <w:b/>
          <w:iCs/>
          <w:color w:val="000000" w:themeColor="text1"/>
        </w:rPr>
        <w:t xml:space="preserve"> </w:t>
      </w:r>
      <w:proofErr w:type="spellStart"/>
      <w:r w:rsidRPr="00776FDD">
        <w:rPr>
          <w:b/>
          <w:iCs/>
          <w:color w:val="000000" w:themeColor="text1"/>
        </w:rPr>
        <w:t>min+samples_spilt</w:t>
      </w:r>
      <w:proofErr w:type="spellEnd"/>
      <w:r w:rsidRPr="00776FDD">
        <w:rPr>
          <w:b/>
          <w:iCs/>
          <w:color w:val="000000" w:themeColor="text1"/>
        </w:rPr>
        <w:t xml:space="preserve"> </w:t>
      </w:r>
      <w:proofErr w:type="spellStart"/>
      <w:r w:rsidRPr="00776FDD">
        <w:rPr>
          <w:b/>
          <w:iCs/>
          <w:color w:val="000000" w:themeColor="text1"/>
        </w:rPr>
        <w:t>min_samples_leaf</w:t>
      </w:r>
      <w:proofErr w:type="spellEnd"/>
      <w:r w:rsidRPr="00776FDD">
        <w:rPr>
          <w:b/>
          <w:iCs/>
          <w:color w:val="000000" w:themeColor="text1"/>
        </w:rPr>
        <w:t xml:space="preserve"> </w:t>
      </w:r>
    </w:p>
    <w:p w14:paraId="60D45DCE" w14:textId="5E1AA52A" w:rsidR="00D06DB1" w:rsidRPr="00776FDD" w:rsidRDefault="00174FDC" w:rsidP="00D06DB1">
      <w:pPr>
        <w:pStyle w:val="1"/>
        <w:spacing w:before="100" w:beforeAutospacing="1" w:after="100" w:afterAutospacing="1" w:line="400" w:lineRule="exact"/>
        <w:ind w:firstLineChars="0" w:firstLine="0"/>
        <w:rPr>
          <w:b/>
          <w:iCs/>
          <w:color w:val="000000" w:themeColor="text1"/>
        </w:rPr>
      </w:pPr>
      <w:r w:rsidRPr="00776FDD">
        <w:rPr>
          <w:rFonts w:hint="eastAsia"/>
          <w:b/>
          <w:iCs/>
          <w:color w:val="000000" w:themeColor="text1"/>
        </w:rPr>
        <w:t>参数结果如下</w:t>
      </w:r>
    </w:p>
    <w:p w14:paraId="4197CA9F" w14:textId="77777777" w:rsidR="00174FDC" w:rsidRDefault="00174FDC" w:rsidP="00D06DB1">
      <w:pPr>
        <w:pStyle w:val="1"/>
        <w:spacing w:before="100" w:beforeAutospacing="1" w:after="100" w:afterAutospacing="1" w:line="400" w:lineRule="exact"/>
        <w:ind w:firstLineChars="0" w:firstLine="0"/>
        <w:rPr>
          <w:bCs/>
          <w:i/>
          <w:color w:val="4472C4" w:themeColor="accent1"/>
          <w:sz w:val="22"/>
        </w:rPr>
      </w:pPr>
    </w:p>
    <w:p w14:paraId="2C4F7CD4" w14:textId="77777777" w:rsidR="00174FDC" w:rsidRDefault="00174FDC" w:rsidP="00D06DB1">
      <w:pPr>
        <w:pStyle w:val="1"/>
        <w:spacing w:before="100" w:beforeAutospacing="1" w:after="100" w:afterAutospacing="1" w:line="400" w:lineRule="exact"/>
        <w:ind w:firstLineChars="0" w:firstLine="0"/>
        <w:rPr>
          <w:rFonts w:hint="eastAsia"/>
          <w:bCs/>
          <w:i/>
          <w:color w:val="4472C4" w:themeColor="accent1"/>
          <w:sz w:val="22"/>
        </w:rPr>
      </w:pPr>
    </w:p>
    <w:p w14:paraId="4F01C177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58FDBE54" w14:textId="036CDFC3" w:rsidR="007B7DC6" w:rsidRDefault="007B7DC6" w:rsidP="00776FDD">
      <w:pPr>
        <w:pStyle w:val="1"/>
        <w:spacing w:before="100" w:beforeAutospacing="1" w:after="100" w:afterAutospacing="1" w:line="400" w:lineRule="exact"/>
        <w:ind w:firstLineChars="0" w:firstLine="0"/>
        <w:rPr>
          <w:rFonts w:hint="eastAsia"/>
          <w:bCs/>
          <w:i/>
          <w:color w:val="4472C4" w:themeColor="accent1"/>
          <w:sz w:val="22"/>
        </w:rPr>
      </w:pPr>
    </w:p>
    <w:p w14:paraId="6A5461C8" w14:textId="41F677E1" w:rsidR="00A907C9" w:rsidRDefault="00776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eastAsia"/>
          <w:color w:val="0F1115"/>
          <w:sz w:val="30"/>
          <w:szCs w:val="30"/>
        </w:rPr>
      </w:pPr>
      <w:r w:rsidRPr="00776FDD">
        <w:rPr>
          <w:rFonts w:ascii="Segoe UI" w:hAnsi="Segoe UI" w:cs="Segoe UI"/>
          <w:color w:val="0F1115"/>
          <w:sz w:val="30"/>
          <w:szCs w:val="30"/>
        </w:rPr>
        <w:lastRenderedPageBreak/>
        <w:drawing>
          <wp:inline distT="0" distB="0" distL="0" distR="0" wp14:anchorId="2761C9E2" wp14:editId="47E9DDC2">
            <wp:extent cx="5879939" cy="1318895"/>
            <wp:effectExtent l="0" t="0" r="635" b="1905"/>
            <wp:docPr id="314107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7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028" cy="13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705D" w14:textId="022541A7" w:rsidR="007B7DC6" w:rsidRDefault="0086221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" w:name="_Hlk228019109"/>
      <w:r>
        <w:rPr>
          <w:rFonts w:ascii="Segoe UI" w:hAnsi="Segoe UI" w:cs="Segoe UI"/>
          <w:color w:val="0F1115"/>
          <w:sz w:val="30"/>
          <w:szCs w:val="30"/>
        </w:rPr>
        <w:t xml:space="preserve">4.2 </w:t>
      </w:r>
      <w:r>
        <w:rPr>
          <w:rFonts w:ascii="Segoe UI" w:hAnsi="Segoe UI" w:cs="Segoe UI"/>
          <w:color w:val="0F1115"/>
          <w:sz w:val="30"/>
          <w:szCs w:val="30"/>
        </w:rPr>
        <w:t>模型评估（测试集）</w:t>
      </w:r>
    </w:p>
    <w:p w14:paraId="73010814" w14:textId="77777777" w:rsidR="00A907C9" w:rsidRPr="00721B7F" w:rsidRDefault="00A907C9" w:rsidP="00A907C9">
      <w:pPr>
        <w:pStyle w:val="a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</w:rPr>
      </w:pPr>
      <w:proofErr w:type="gramStart"/>
      <w:r w:rsidRPr="00721B7F">
        <w:rPr>
          <w:rFonts w:ascii="Arial" w:hAnsi="Arial" w:cs="Arial"/>
          <w:b/>
          <w:bCs/>
          <w:color w:val="1F1F1F"/>
          <w:sz w:val="36"/>
          <w:szCs w:val="36"/>
        </w:rPr>
        <w:t>Accuracy :</w:t>
      </w:r>
      <w:proofErr w:type="gramEnd"/>
      <w:r w:rsidRPr="00721B7F">
        <w:rPr>
          <w:rFonts w:ascii="Arial" w:hAnsi="Arial" w:cs="Arial"/>
          <w:color w:val="1F1F1F"/>
          <w:sz w:val="36"/>
          <w:szCs w:val="36"/>
        </w:rPr>
        <w:t xml:space="preserve"> 0.99</w:t>
      </w:r>
    </w:p>
    <w:p w14:paraId="099FCE25" w14:textId="77777777" w:rsidR="00A907C9" w:rsidRPr="00721B7F" w:rsidRDefault="00A907C9" w:rsidP="00A907C9">
      <w:pPr>
        <w:pStyle w:val="a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</w:rPr>
      </w:pPr>
      <w:proofErr w:type="gramStart"/>
      <w:r w:rsidRPr="00721B7F">
        <w:rPr>
          <w:rFonts w:ascii="Arial" w:hAnsi="Arial" w:cs="Arial"/>
          <w:b/>
          <w:bCs/>
          <w:color w:val="1F1F1F"/>
          <w:sz w:val="36"/>
          <w:szCs w:val="36"/>
        </w:rPr>
        <w:t>Precision :</w:t>
      </w:r>
      <w:proofErr w:type="gramEnd"/>
      <w:r w:rsidRPr="00721B7F">
        <w:rPr>
          <w:rFonts w:ascii="Arial" w:hAnsi="Arial" w:cs="Arial"/>
          <w:color w:val="1F1F1F"/>
          <w:sz w:val="36"/>
          <w:szCs w:val="36"/>
        </w:rPr>
        <w:t xml:space="preserve"> 1.0</w:t>
      </w:r>
    </w:p>
    <w:p w14:paraId="52B4240D" w14:textId="77777777" w:rsidR="00A907C9" w:rsidRPr="00721B7F" w:rsidRDefault="00A907C9" w:rsidP="00A907C9">
      <w:pPr>
        <w:pStyle w:val="af"/>
        <w:spacing w:before="0" w:beforeAutospacing="0" w:after="120" w:afterAutospacing="0"/>
        <w:textAlignment w:val="baseline"/>
        <w:rPr>
          <w:rFonts w:ascii="Arial" w:hAnsi="Arial" w:cs="Arial"/>
          <w:color w:val="1F1F1F"/>
          <w:sz w:val="36"/>
          <w:szCs w:val="36"/>
        </w:rPr>
      </w:pPr>
      <w:proofErr w:type="gramStart"/>
      <w:r w:rsidRPr="00721B7F">
        <w:rPr>
          <w:rFonts w:ascii="Arial" w:hAnsi="Arial" w:cs="Arial"/>
          <w:b/>
          <w:bCs/>
          <w:color w:val="1F1F1F"/>
          <w:sz w:val="36"/>
          <w:szCs w:val="36"/>
        </w:rPr>
        <w:t>Recall :</w:t>
      </w:r>
      <w:proofErr w:type="gramEnd"/>
      <w:r w:rsidRPr="00721B7F">
        <w:rPr>
          <w:rFonts w:ascii="Arial" w:hAnsi="Arial" w:cs="Arial"/>
          <w:color w:val="1F1F1F"/>
          <w:sz w:val="36"/>
          <w:szCs w:val="36"/>
        </w:rPr>
        <w:t xml:space="preserve"> 0.988</w:t>
      </w:r>
    </w:p>
    <w:p w14:paraId="63D7F2EB" w14:textId="77777777" w:rsidR="00A907C9" w:rsidRPr="00721B7F" w:rsidRDefault="00A907C9" w:rsidP="00A907C9">
      <w:pPr>
        <w:pStyle w:val="af"/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36"/>
          <w:szCs w:val="36"/>
        </w:rPr>
      </w:pPr>
      <w:r w:rsidRPr="00721B7F">
        <w:rPr>
          <w:rFonts w:ascii="Arial" w:hAnsi="Arial" w:cs="Arial"/>
          <w:b/>
          <w:bCs/>
          <w:color w:val="1F1F1F"/>
          <w:sz w:val="36"/>
          <w:szCs w:val="36"/>
        </w:rPr>
        <w:t>F1-Score:</w:t>
      </w:r>
      <w:r w:rsidRPr="00721B7F">
        <w:rPr>
          <w:rFonts w:ascii="Arial" w:hAnsi="Arial" w:cs="Arial"/>
          <w:color w:val="1F1F1F"/>
          <w:sz w:val="36"/>
          <w:szCs w:val="36"/>
        </w:rPr>
        <w:t xml:space="preserve"> 0.9939</w:t>
      </w:r>
    </w:p>
    <w:bookmarkEnd w:id="1"/>
    <w:p w14:paraId="42954190" w14:textId="77777777" w:rsidR="00A907C9" w:rsidRPr="00A907C9" w:rsidRDefault="00A907C9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1D099213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13359329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</w:rPr>
      </w:pPr>
    </w:p>
    <w:p w14:paraId="095B3E7A" w14:textId="53A0C05C" w:rsidR="007B7DC6" w:rsidRDefault="00721B7F">
      <w:pPr>
        <w:pStyle w:val="1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</w:rPr>
      </w:pPr>
      <w:r>
        <w:rPr>
          <w:rFonts w:hint="eastAsia"/>
          <w:bCs/>
          <w:i/>
          <w:color w:val="4472C4" w:themeColor="accent1"/>
          <w:sz w:val="22"/>
        </w:rPr>
        <w:t xml:space="preserve">             </w:t>
      </w:r>
    </w:p>
    <w:p w14:paraId="7123C880" w14:textId="77777777" w:rsidR="00721B7F" w:rsidRDefault="00721B7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" w:name="_Hlk228019104"/>
    </w:p>
    <w:p w14:paraId="3516216F" w14:textId="77777777" w:rsidR="00721B7F" w:rsidRDefault="00721B7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372038A1" w14:textId="77777777" w:rsidR="00721B7F" w:rsidRDefault="00721B7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3FAF1907" w14:textId="6A295C97" w:rsidR="00721B7F" w:rsidRDefault="0086221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eastAsia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4.3 </w:t>
      </w:r>
      <w:r>
        <w:rPr>
          <w:rFonts w:ascii="Segoe UI" w:hAnsi="Segoe UI" w:cs="Segoe UI"/>
          <w:color w:val="0F1115"/>
          <w:sz w:val="30"/>
          <w:szCs w:val="30"/>
        </w:rPr>
        <w:t>决策树可视化</w:t>
      </w:r>
    </w:p>
    <w:p w14:paraId="50E1AF95" w14:textId="52452287" w:rsidR="00721B7F" w:rsidRDefault="00721B7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eastAsia"/>
          <w:color w:val="0F1115"/>
          <w:sz w:val="30"/>
          <w:szCs w:val="30"/>
        </w:rPr>
      </w:pPr>
      <w:r w:rsidRPr="00721B7F">
        <w:rPr>
          <w:rFonts w:ascii="Segoe UI" w:hAnsi="Segoe UI" w:cs="Segoe UI"/>
          <w:color w:val="0F1115"/>
          <w:sz w:val="30"/>
          <w:szCs w:val="30"/>
        </w:rPr>
        <w:lastRenderedPageBreak/>
        <w:drawing>
          <wp:inline distT="0" distB="0" distL="0" distR="0" wp14:anchorId="05BE2D11" wp14:editId="057F6B3B">
            <wp:extent cx="5416952" cy="3807305"/>
            <wp:effectExtent l="0" t="0" r="0" b="3175"/>
            <wp:docPr id="1991852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2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261" cy="39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149B66AC" w14:textId="77777777" w:rsidR="007B7DC6" w:rsidRDefault="00862211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手写</w:t>
      </w:r>
      <w:r>
        <w:rPr>
          <w:b/>
          <w:bCs/>
          <w:sz w:val="36"/>
          <w:szCs w:val="36"/>
        </w:rPr>
        <w:t>ID3</w:t>
      </w:r>
      <w:r>
        <w:rPr>
          <w:rFonts w:hint="eastAsia"/>
          <w:b/>
          <w:bCs/>
          <w:sz w:val="36"/>
          <w:szCs w:val="36"/>
        </w:rPr>
        <w:t>决策树</w:t>
      </w:r>
      <w:r>
        <w:rPr>
          <w:b/>
          <w:bCs/>
          <w:sz w:val="36"/>
          <w:szCs w:val="36"/>
        </w:rPr>
        <w:t>算法</w:t>
      </w:r>
      <w:r>
        <w:rPr>
          <w:rFonts w:hint="eastAsia"/>
          <w:b/>
          <w:bCs/>
          <w:sz w:val="36"/>
          <w:szCs w:val="36"/>
        </w:rPr>
        <w:t>（任务2）</w:t>
      </w:r>
    </w:p>
    <w:p w14:paraId="28BE9620" w14:textId="77777777" w:rsidR="007B7DC6" w:rsidRPr="0087062A" w:rsidRDefault="0086221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87062A">
        <w:rPr>
          <w:rFonts w:ascii="Segoe UI" w:hAnsi="Segoe UI" w:cs="Segoe UI"/>
          <w:color w:val="0F1115"/>
          <w:sz w:val="30"/>
          <w:szCs w:val="30"/>
        </w:rPr>
        <w:t xml:space="preserve">5.1 </w:t>
      </w:r>
      <w:r w:rsidRPr="0087062A">
        <w:rPr>
          <w:rFonts w:ascii="Segoe UI" w:hAnsi="Segoe UI" w:cs="Segoe UI"/>
          <w:color w:val="0F1115"/>
          <w:sz w:val="30"/>
          <w:szCs w:val="30"/>
        </w:rPr>
        <w:t>算法实现说明</w:t>
      </w:r>
    </w:p>
    <w:p w14:paraId="1BF00178" w14:textId="3689F53E" w:rsidR="00747502" w:rsidRPr="0087062A" w:rsidRDefault="00747502" w:rsidP="00747502">
      <w:pPr>
        <w:pStyle w:val="af"/>
        <w:spacing w:before="0" w:beforeAutospacing="0" w:after="120" w:afterAutospacing="0"/>
        <w:ind w:firstLine="389"/>
        <w:rPr>
          <w:rFonts w:ascii="Arial" w:hAnsi="Arial" w:cs="Arial"/>
          <w:color w:val="1F1F1F"/>
          <w:sz w:val="30"/>
          <w:szCs w:val="30"/>
        </w:rPr>
      </w:pPr>
      <w:r w:rsidRPr="0087062A">
        <w:rPr>
          <w:rFonts w:ascii="Arial" w:hAnsi="Arial" w:cs="Arial"/>
          <w:color w:val="1F1F1F"/>
          <w:sz w:val="30"/>
          <w:szCs w:val="30"/>
        </w:rPr>
        <w:t xml:space="preserve">ID3 </w:t>
      </w:r>
      <w:r w:rsidRPr="0087062A">
        <w:rPr>
          <w:rFonts w:ascii="Arial" w:hAnsi="Arial" w:cs="Arial"/>
          <w:color w:val="1F1F1F"/>
          <w:sz w:val="30"/>
          <w:szCs w:val="30"/>
        </w:rPr>
        <w:t>算法采用自顶向下的贪心策略构建决策树，其核心在于每次选择划分属性时，都选取能使信息增益最大化的属性。</w:t>
      </w:r>
    </w:p>
    <w:p w14:paraId="2F3ADA4A" w14:textId="77777777" w:rsidR="00747502" w:rsidRPr="0087062A" w:rsidRDefault="00747502" w:rsidP="00747502">
      <w:pPr>
        <w:pStyle w:val="af"/>
        <w:spacing w:before="0" w:beforeAutospacing="0" w:after="120" w:afterAutospacing="0"/>
        <w:ind w:firstLine="389"/>
        <w:rPr>
          <w:rFonts w:ascii="Arial" w:hAnsi="Arial" w:cs="Arial"/>
          <w:color w:val="1F1F1F"/>
          <w:sz w:val="30"/>
          <w:szCs w:val="30"/>
        </w:rPr>
      </w:pPr>
    </w:p>
    <w:p w14:paraId="1466D2ED" w14:textId="77777777" w:rsidR="00800DE7" w:rsidRPr="0087062A" w:rsidRDefault="00747502" w:rsidP="00800DE7">
      <w:pPr>
        <w:pStyle w:val="af"/>
        <w:spacing w:before="0" w:beforeAutospacing="0" w:after="120" w:afterAutospacing="0"/>
        <w:rPr>
          <w:rFonts w:ascii="Arial" w:hAnsi="Arial" w:cs="Arial"/>
          <w:b/>
          <w:bCs/>
          <w:color w:val="1F1F1F"/>
          <w:sz w:val="30"/>
          <w:szCs w:val="30"/>
        </w:rPr>
      </w:pPr>
      <w:r w:rsidRPr="0087062A">
        <w:rPr>
          <w:rFonts w:ascii="Arial" w:hAnsi="Arial" w:cs="Arial"/>
          <w:b/>
          <w:bCs/>
          <w:color w:val="1F1F1F"/>
          <w:sz w:val="30"/>
          <w:szCs w:val="30"/>
        </w:rPr>
        <w:t>信息熵</w:t>
      </w:r>
      <w:r w:rsidRPr="0087062A">
        <w:rPr>
          <w:rFonts w:ascii="Arial" w:hAnsi="Arial" w:cs="Arial" w:hint="eastAsia"/>
          <w:b/>
          <w:bCs/>
          <w:color w:val="1F1F1F"/>
          <w:sz w:val="30"/>
          <w:szCs w:val="30"/>
        </w:rPr>
        <w:t>：</w:t>
      </w:r>
      <w:r w:rsidRPr="0087062A">
        <w:rPr>
          <w:rFonts w:ascii="Arial" w:hAnsi="Arial" w:cs="Arial"/>
          <w:noProof/>
          <w:color w:val="1F1F1F"/>
          <w:sz w:val="30"/>
          <w:szCs w:val="30"/>
          <w:bdr w:val="none" w:sz="0" w:space="0" w:color="auto" w:frame="1"/>
        </w:rPr>
        <w:drawing>
          <wp:inline distT="0" distB="0" distL="0" distR="0" wp14:anchorId="5F44BE53" wp14:editId="0D3FD392">
            <wp:extent cx="2176145" cy="231775"/>
            <wp:effectExtent l="0" t="0" r="0" b="0"/>
            <wp:docPr id="55525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F9A22" w14:textId="4343A03B" w:rsidR="00747502" w:rsidRPr="0087062A" w:rsidRDefault="00747502" w:rsidP="00800DE7">
      <w:pPr>
        <w:pStyle w:val="af"/>
        <w:spacing w:before="0" w:beforeAutospacing="0" w:after="120" w:afterAutospacing="0"/>
        <w:rPr>
          <w:rFonts w:ascii="Arial" w:hAnsi="Arial" w:cs="Arial" w:hint="eastAsia"/>
          <w:b/>
          <w:bCs/>
          <w:color w:val="1F1F1F"/>
          <w:sz w:val="30"/>
          <w:szCs w:val="30"/>
        </w:rPr>
      </w:pPr>
      <w:r w:rsidRPr="0087062A">
        <w:rPr>
          <w:rStyle w:val="af6"/>
          <w:sz w:val="30"/>
          <w:szCs w:val="30"/>
        </w:rPr>
        <w:t>信息增益：</w:t>
      </w:r>
      <w:r w:rsidRPr="0087062A">
        <w:rPr>
          <w:sz w:val="30"/>
          <w:szCs w:val="30"/>
        </w:rPr>
        <w:t xml:space="preserve"> 父节点的信息熵与按某特征划分后各子节点加权信息熵之和的差值。公式为</w:t>
      </w:r>
      <w:r w:rsidRPr="0087062A">
        <w:rPr>
          <w:rFonts w:hint="eastAsia"/>
          <w:sz w:val="30"/>
          <w:szCs w:val="30"/>
        </w:rPr>
        <w:t>：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Gain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D,a</m:t>
            </m:r>
          </m:e>
        </m:d>
        <m:r>
          <m:rPr>
            <m:sty m:val="p"/>
          </m:rPr>
          <w:rPr>
            <w:rFonts w:ascii="Cambria Math" w:hAnsi="Cambria Math"/>
            <w:sz w:val="30"/>
            <w:szCs w:val="30"/>
          </w:rPr>
          <m:t>=Ent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  <w:sz w:val="30"/>
            <w:szCs w:val="30"/>
          </w:rPr>
          <m:t>-</m:t>
        </m:r>
        <m:nary>
          <m:naryPr>
            <m:chr m:val="∑"/>
            <m:supHide m:val="1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v</m:t>
            </m:r>
          </m:sub>
          <m:sup/>
          <m:e>
            <m:f>
              <m:f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v</m:t>
                        </m:r>
                      </m:sup>
                    </m:sSup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D</m:t>
                    </m:r>
                  </m:e>
                </m:d>
              </m:den>
            </m:f>
          </m:e>
        </m:nary>
        <m:r>
          <m:rPr>
            <m:sty m:val="p"/>
          </m:rPr>
          <w:rPr>
            <w:rFonts w:ascii="Cambria Math" w:hAnsi="Cambria Math"/>
            <w:sz w:val="30"/>
            <w:szCs w:val="30"/>
          </w:rPr>
          <m:t>Ent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sup>
            </m:sSup>
          </m:e>
        </m:d>
      </m:oMath>
    </w:p>
    <w:p w14:paraId="544BE111" w14:textId="77777777" w:rsidR="007B7DC6" w:rsidRDefault="007B7D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 w:hint="eastAsia"/>
          <w:b w:val="0"/>
          <w:i/>
          <w:color w:val="4472C4" w:themeColor="accent1"/>
          <w:kern w:val="2"/>
          <w:sz w:val="22"/>
          <w:szCs w:val="24"/>
        </w:rPr>
      </w:pPr>
    </w:p>
    <w:p w14:paraId="71FB6962" w14:textId="5F34E218" w:rsidR="007B7DC6" w:rsidRPr="00E46DC8" w:rsidRDefault="00862211" w:rsidP="00E46DC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eastAsia"/>
          <w:color w:val="0F1115"/>
          <w:sz w:val="30"/>
          <w:szCs w:val="30"/>
        </w:rPr>
      </w:pPr>
      <w:bookmarkStart w:id="3" w:name="_Hlk228019803"/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5.2 </w:t>
      </w:r>
      <w:r>
        <w:rPr>
          <w:rFonts w:ascii="Segoe UI" w:hAnsi="Segoe UI" w:cs="Segoe UI"/>
          <w:color w:val="0F1115"/>
          <w:sz w:val="30"/>
          <w:szCs w:val="30"/>
        </w:rPr>
        <w:t>核心函数接口</w:t>
      </w:r>
      <w:bookmarkEnd w:id="3"/>
    </w:p>
    <w:p w14:paraId="5506C0B9" w14:textId="2F8E7579" w:rsidR="007B7DC6" w:rsidRDefault="00800DE7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</w:rPr>
      </w:pPr>
      <w:proofErr w:type="spellStart"/>
      <w:r>
        <w:t>calc_entropy</w:t>
      </w:r>
      <w:proofErr w:type="spellEnd"/>
      <w:r>
        <w:t>(y)</w:t>
      </w:r>
      <w:r>
        <w:rPr>
          <w:rFonts w:hint="eastAsia"/>
        </w:rPr>
        <w:t>：</w:t>
      </w:r>
      <w:r w:rsidRPr="00800DE7">
        <w:rPr>
          <w:b w:val="0"/>
          <w:bCs w:val="0"/>
        </w:rPr>
        <w:t>计算当前数据集的信息熵</w:t>
      </w:r>
    </w:p>
    <w:p w14:paraId="4539BA3F" w14:textId="32068E9C" w:rsidR="00800DE7" w:rsidRDefault="00800DE7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</w:rPr>
      </w:pPr>
      <w:proofErr w:type="spellStart"/>
      <w:r>
        <w:t>calc_info_gain</w:t>
      </w:r>
      <w:proofErr w:type="spellEnd"/>
      <w:r>
        <w:t>(</w:t>
      </w:r>
      <w:proofErr w:type="spellStart"/>
      <w:r>
        <w:t>X_column</w:t>
      </w:r>
      <w:proofErr w:type="spellEnd"/>
      <w:r>
        <w:t>, y)</w:t>
      </w:r>
      <w:r>
        <w:rPr>
          <w:rFonts w:hint="eastAsia"/>
        </w:rPr>
        <w:t>：</w:t>
      </w:r>
      <w:r w:rsidR="00343A07" w:rsidRPr="00343A07">
        <w:rPr>
          <w:b w:val="0"/>
          <w:bCs w:val="0"/>
        </w:rPr>
        <w:t>计算使用某个特定特征对数据集进行划分所带来的信息增益</w:t>
      </w:r>
    </w:p>
    <w:p w14:paraId="6BEFC9B2" w14:textId="5B96192A" w:rsidR="00343A07" w:rsidRDefault="00343A07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</w:rPr>
      </w:pPr>
      <w:proofErr w:type="spellStart"/>
      <w:r>
        <w:t>majority_class</w:t>
      </w:r>
      <w:proofErr w:type="spellEnd"/>
      <w:r>
        <w:t>(y)</w:t>
      </w:r>
      <w:r>
        <w:rPr>
          <w:rFonts w:hint="eastAsia"/>
        </w:rPr>
        <w:t>：</w:t>
      </w:r>
      <w:r w:rsidRPr="00343A07">
        <w:rPr>
          <w:b w:val="0"/>
          <w:bCs w:val="0"/>
        </w:rPr>
        <w:t>执行多数表决 (Majority Vote)，返回当前数据集中样本数量最多的类别标签。</w:t>
      </w:r>
    </w:p>
    <w:p w14:paraId="3B586584" w14:textId="1A0F8FB1" w:rsidR="00343A07" w:rsidRPr="00343A07" w:rsidRDefault="00343A07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</w:rPr>
      </w:pPr>
      <w:proofErr w:type="spellStart"/>
      <w:r>
        <w:t>build_tree</w:t>
      </w:r>
      <w:proofErr w:type="spellEnd"/>
      <w:r>
        <w:t>(X, y, features)</w:t>
      </w:r>
      <w:r>
        <w:rPr>
          <w:rFonts w:hint="eastAsia"/>
        </w:rPr>
        <w:t>：</w:t>
      </w:r>
      <w:r w:rsidRPr="00343A07">
        <w:rPr>
          <w:b w:val="0"/>
          <w:bCs w:val="0"/>
        </w:rPr>
        <w:t>决策树的核心训练函数，通过递归的方式自顶向下构建树形结构。</w:t>
      </w:r>
    </w:p>
    <w:p w14:paraId="0ABD3274" w14:textId="58788F1F" w:rsidR="00343A07" w:rsidRDefault="00343A07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</w:rPr>
      </w:pPr>
      <w:proofErr w:type="spellStart"/>
      <w:r>
        <w:t>predict_one</w:t>
      </w:r>
      <w:proofErr w:type="spellEnd"/>
      <w:r>
        <w:t>(tree, x)</w:t>
      </w:r>
      <w:r>
        <w:rPr>
          <w:rFonts w:hint="eastAsia"/>
        </w:rPr>
        <w:t>：</w:t>
      </w:r>
      <w:r w:rsidRPr="00343A07">
        <w:rPr>
          <w:b w:val="0"/>
          <w:bCs w:val="0"/>
        </w:rPr>
        <w:t xml:space="preserve">利用训练好的决策树，对单条未见过的样本 </w:t>
      </w:r>
      <w:r w:rsidRPr="00343A07">
        <w:rPr>
          <w:rStyle w:val="HTML"/>
          <w:b w:val="0"/>
          <w:bCs w:val="0"/>
        </w:rPr>
        <w:t>x</w:t>
      </w:r>
      <w:r w:rsidRPr="00343A07">
        <w:rPr>
          <w:b w:val="0"/>
          <w:bCs w:val="0"/>
        </w:rPr>
        <w:t xml:space="preserve"> 进行分类预测。</w:t>
      </w:r>
    </w:p>
    <w:p w14:paraId="4955B7BA" w14:textId="5DF70C3D" w:rsidR="00343A07" w:rsidRPr="00343A07" w:rsidRDefault="00343A07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 w:hint="eastAsia"/>
          <w:b w:val="0"/>
          <w:bCs w:val="0"/>
          <w:i/>
          <w:color w:val="4472C4" w:themeColor="accent1"/>
          <w:kern w:val="2"/>
          <w:sz w:val="22"/>
          <w:szCs w:val="24"/>
        </w:rPr>
      </w:pPr>
      <w:r>
        <w:t>predict(tree, X)</w:t>
      </w:r>
      <w:r>
        <w:rPr>
          <w:rFonts w:hint="eastAsia"/>
        </w:rPr>
        <w:t>：</w:t>
      </w:r>
      <w:r w:rsidRPr="00343A07">
        <w:rPr>
          <w:b w:val="0"/>
          <w:bCs w:val="0"/>
        </w:rPr>
        <w:t>对整个测试集</w:t>
      </w:r>
      <w:r w:rsidRPr="00343A07">
        <w:rPr>
          <w:rStyle w:val="HTML"/>
          <w:b w:val="0"/>
          <w:bCs w:val="0"/>
        </w:rPr>
        <w:t>X</w:t>
      </w:r>
      <w:r w:rsidRPr="00343A07">
        <w:rPr>
          <w:b w:val="0"/>
          <w:bCs w:val="0"/>
        </w:rPr>
        <w:t xml:space="preserve"> 进行批量预测。</w:t>
      </w:r>
    </w:p>
    <w:p w14:paraId="7F1C573D" w14:textId="77777777" w:rsidR="007B7DC6" w:rsidRDefault="007B7DC6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7D4BBDC9" w14:textId="77777777" w:rsidR="007B7DC6" w:rsidRDefault="007B7DC6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5DBCC752" w14:textId="77777777" w:rsidR="007B7DC6" w:rsidRDefault="007B7DC6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0EA18FC1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1BE9754A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0B409BE8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370F318F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0DCAA07D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6F054B07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0AA19205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7F814318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6CFB96A7" w14:textId="77777777" w:rsidR="00E46DC8" w:rsidRDefault="00E46DC8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 w:hint="eastAsia"/>
          <w:b w:val="0"/>
          <w:i/>
          <w:color w:val="4472C4" w:themeColor="accent1"/>
          <w:kern w:val="2"/>
          <w:sz w:val="22"/>
          <w:szCs w:val="24"/>
        </w:rPr>
      </w:pPr>
    </w:p>
    <w:p w14:paraId="242B682C" w14:textId="77777777" w:rsidR="00BF6947" w:rsidRDefault="00BF694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58AC4133" w14:textId="77777777" w:rsidR="00BF6947" w:rsidRDefault="00BF694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2E378602" w14:textId="30481722" w:rsidR="007B7DC6" w:rsidRDefault="0086221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5.3 </w:t>
      </w:r>
      <w:r>
        <w:rPr>
          <w:rFonts w:ascii="Segoe UI" w:hAnsi="Segoe UI" w:cs="Segoe UI"/>
          <w:color w:val="0F1115"/>
          <w:sz w:val="30"/>
          <w:szCs w:val="30"/>
        </w:rPr>
        <w:t>模型评估（测试集</w:t>
      </w:r>
      <w:r>
        <w:rPr>
          <w:rFonts w:ascii="Segoe UI" w:hAnsi="Segoe UI" w:cs="Segoe UI" w:hint="eastAsia"/>
          <w:color w:val="0F1115"/>
          <w:sz w:val="30"/>
          <w:szCs w:val="30"/>
        </w:rPr>
        <w:t>）</w:t>
      </w:r>
    </w:p>
    <w:p w14:paraId="37DDC6A8" w14:textId="77777777" w:rsidR="00800DE7" w:rsidRDefault="00800DE7" w:rsidP="00800DE7">
      <w:pPr>
        <w:pStyle w:val="1"/>
        <w:spacing w:before="100" w:beforeAutospacing="1" w:after="100" w:afterAutospacing="1" w:line="400" w:lineRule="exact"/>
        <w:ind w:firstLine="442"/>
        <w:rPr>
          <w:b/>
          <w:iCs/>
          <w:color w:val="000000" w:themeColor="text1"/>
          <w:sz w:val="22"/>
        </w:rPr>
      </w:pPr>
    </w:p>
    <w:p w14:paraId="416145EF" w14:textId="75E6F1F9" w:rsidR="00800DE7" w:rsidRPr="00800DE7" w:rsidRDefault="00800DE7" w:rsidP="00800DE7">
      <w:pPr>
        <w:pStyle w:val="1"/>
        <w:spacing w:before="100" w:beforeAutospacing="1" w:after="100" w:afterAutospacing="1" w:line="400" w:lineRule="exact"/>
        <w:ind w:firstLine="723"/>
        <w:rPr>
          <w:b/>
          <w:iCs/>
          <w:color w:val="000000" w:themeColor="text1"/>
          <w:sz w:val="36"/>
          <w:szCs w:val="36"/>
        </w:rPr>
      </w:pPr>
      <w:r w:rsidRPr="00800DE7">
        <w:rPr>
          <w:b/>
          <w:iCs/>
          <w:color w:val="000000" w:themeColor="text1"/>
          <w:sz w:val="36"/>
          <w:szCs w:val="36"/>
        </w:rPr>
        <w:t xml:space="preserve">ID3 </w:t>
      </w:r>
      <w:proofErr w:type="gramStart"/>
      <w:r w:rsidRPr="00800DE7">
        <w:rPr>
          <w:b/>
          <w:iCs/>
          <w:color w:val="000000" w:themeColor="text1"/>
          <w:sz w:val="36"/>
          <w:szCs w:val="36"/>
        </w:rPr>
        <w:t>Accuracy :</w:t>
      </w:r>
      <w:proofErr w:type="gramEnd"/>
      <w:r w:rsidRPr="00800DE7">
        <w:rPr>
          <w:b/>
          <w:iCs/>
          <w:color w:val="000000" w:themeColor="text1"/>
          <w:sz w:val="36"/>
          <w:szCs w:val="36"/>
        </w:rPr>
        <w:t xml:space="preserve"> 0.8050</w:t>
      </w:r>
    </w:p>
    <w:p w14:paraId="4BC4B6AE" w14:textId="77777777" w:rsidR="00800DE7" w:rsidRPr="00800DE7" w:rsidRDefault="00800DE7" w:rsidP="00800DE7">
      <w:pPr>
        <w:pStyle w:val="1"/>
        <w:spacing w:before="100" w:beforeAutospacing="1" w:after="100" w:afterAutospacing="1" w:line="400" w:lineRule="exact"/>
        <w:ind w:firstLine="723"/>
        <w:rPr>
          <w:b/>
          <w:iCs/>
          <w:color w:val="000000" w:themeColor="text1"/>
          <w:sz w:val="36"/>
          <w:szCs w:val="36"/>
        </w:rPr>
      </w:pPr>
      <w:r w:rsidRPr="00800DE7">
        <w:rPr>
          <w:b/>
          <w:iCs/>
          <w:color w:val="000000" w:themeColor="text1"/>
          <w:sz w:val="36"/>
          <w:szCs w:val="36"/>
        </w:rPr>
        <w:t>ID3 Precision: 0.9922</w:t>
      </w:r>
    </w:p>
    <w:p w14:paraId="54A11311" w14:textId="77777777" w:rsidR="00800DE7" w:rsidRPr="00800DE7" w:rsidRDefault="00800DE7" w:rsidP="00800DE7">
      <w:pPr>
        <w:pStyle w:val="1"/>
        <w:spacing w:before="100" w:beforeAutospacing="1" w:after="100" w:afterAutospacing="1" w:line="400" w:lineRule="exact"/>
        <w:ind w:firstLine="723"/>
        <w:rPr>
          <w:b/>
          <w:iCs/>
          <w:color w:val="000000" w:themeColor="text1"/>
          <w:sz w:val="36"/>
          <w:szCs w:val="36"/>
        </w:rPr>
      </w:pPr>
      <w:r w:rsidRPr="00800DE7">
        <w:rPr>
          <w:b/>
          <w:iCs/>
          <w:color w:val="000000" w:themeColor="text1"/>
          <w:sz w:val="36"/>
          <w:szCs w:val="36"/>
        </w:rPr>
        <w:t xml:space="preserve">ID3 Recall </w:t>
      </w:r>
      <w:proofErr w:type="gramStart"/>
      <w:r w:rsidRPr="00800DE7">
        <w:rPr>
          <w:b/>
          <w:iCs/>
          <w:color w:val="000000" w:themeColor="text1"/>
          <w:sz w:val="36"/>
          <w:szCs w:val="36"/>
        </w:rPr>
        <w:t xml:space="preserve">  :</w:t>
      </w:r>
      <w:proofErr w:type="gramEnd"/>
      <w:r w:rsidRPr="00800DE7">
        <w:rPr>
          <w:b/>
          <w:iCs/>
          <w:color w:val="000000" w:themeColor="text1"/>
          <w:sz w:val="36"/>
          <w:szCs w:val="36"/>
        </w:rPr>
        <w:t xml:space="preserve"> 0.7711</w:t>
      </w:r>
    </w:p>
    <w:p w14:paraId="46A4DD44" w14:textId="4265558F" w:rsidR="00800DE7" w:rsidRPr="00800DE7" w:rsidRDefault="00800DE7" w:rsidP="00800DE7">
      <w:pPr>
        <w:pStyle w:val="1"/>
        <w:spacing w:before="100" w:beforeAutospacing="1" w:after="100" w:afterAutospacing="1" w:line="400" w:lineRule="exact"/>
        <w:ind w:firstLine="723"/>
        <w:rPr>
          <w:rFonts w:hint="eastAsia"/>
          <w:b/>
          <w:iCs/>
          <w:color w:val="000000" w:themeColor="text1"/>
          <w:sz w:val="36"/>
          <w:szCs w:val="36"/>
        </w:rPr>
      </w:pPr>
      <w:r w:rsidRPr="00800DE7">
        <w:rPr>
          <w:b/>
          <w:iCs/>
          <w:color w:val="000000" w:themeColor="text1"/>
          <w:sz w:val="36"/>
          <w:szCs w:val="36"/>
        </w:rPr>
        <w:t>ID3 F1-</w:t>
      </w:r>
      <w:proofErr w:type="gramStart"/>
      <w:r w:rsidRPr="00800DE7">
        <w:rPr>
          <w:b/>
          <w:iCs/>
          <w:color w:val="000000" w:themeColor="text1"/>
          <w:sz w:val="36"/>
          <w:szCs w:val="36"/>
        </w:rPr>
        <w:t>score :</w:t>
      </w:r>
      <w:proofErr w:type="gramEnd"/>
      <w:r w:rsidRPr="00800DE7">
        <w:rPr>
          <w:b/>
          <w:iCs/>
          <w:color w:val="000000" w:themeColor="text1"/>
          <w:sz w:val="36"/>
          <w:szCs w:val="36"/>
        </w:rPr>
        <w:t xml:space="preserve"> 0.8678</w:t>
      </w:r>
    </w:p>
    <w:p w14:paraId="79BEE243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2AFB26DE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000ED650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54406F5D" w14:textId="77777777" w:rsidR="007B7DC6" w:rsidRDefault="007B7DC6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46FD1462" w14:textId="77777777" w:rsidR="007B7DC6" w:rsidRDefault="0086221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4" w:name="_Hlk228020296"/>
      <w:r>
        <w:rPr>
          <w:rFonts w:ascii="Segoe UI" w:hAnsi="Segoe UI" w:cs="Segoe UI"/>
          <w:color w:val="0F1115"/>
          <w:sz w:val="30"/>
          <w:szCs w:val="30"/>
        </w:rPr>
        <w:t xml:space="preserve">5.4 </w:t>
      </w:r>
      <w:r>
        <w:rPr>
          <w:rFonts w:ascii="Segoe UI" w:hAnsi="Segoe UI" w:cs="Segoe UI"/>
          <w:color w:val="0F1115"/>
          <w:sz w:val="30"/>
          <w:szCs w:val="30"/>
        </w:rPr>
        <w:t>与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 w:hint="eastAsia"/>
          <w:color w:val="0F1115"/>
          <w:sz w:val="30"/>
          <w:szCs w:val="30"/>
        </w:rPr>
        <w:t>scikit-</w:t>
      </w:r>
      <w:r>
        <w:rPr>
          <w:rFonts w:ascii="Segoe UI" w:hAnsi="Segoe UI" w:cs="Segoe UI"/>
          <w:color w:val="0F1115"/>
          <w:sz w:val="30"/>
          <w:szCs w:val="30"/>
        </w:rPr>
        <w:t xml:space="preserve">learn </w:t>
      </w:r>
      <w:r>
        <w:rPr>
          <w:rFonts w:ascii="Segoe UI" w:hAnsi="Segoe UI" w:cs="Segoe UI"/>
          <w:color w:val="0F1115"/>
          <w:sz w:val="30"/>
          <w:szCs w:val="30"/>
        </w:rPr>
        <w:t>模型对比</w:t>
      </w:r>
      <w:r>
        <w:rPr>
          <w:rFonts w:ascii="Segoe UI" w:hAnsi="Segoe UI" w:cs="Segoe UI" w:hint="eastAsia"/>
          <w:color w:val="0F1115"/>
          <w:sz w:val="30"/>
          <w:szCs w:val="30"/>
        </w:rPr>
        <w:t>，分析差异原因</w:t>
      </w:r>
    </w:p>
    <w:bookmarkEnd w:id="4"/>
    <w:p w14:paraId="0BDBCEFE" w14:textId="79D8BC32" w:rsidR="007B7DC6" w:rsidRDefault="00E46DC8">
      <w:pPr>
        <w:pStyle w:val="3"/>
        <w:shd w:val="clear" w:color="auto" w:fill="FFFFFF"/>
        <w:spacing w:before="480" w:beforeAutospacing="0" w:after="240" w:afterAutospacing="0" w:line="450" w:lineRule="atLeast"/>
      </w:pPr>
      <w:r>
        <w:t>手动实现的基础决策树在训练集上的准确率高</w:t>
      </w:r>
      <w:r>
        <w:rPr>
          <w:rFonts w:hint="eastAsia"/>
        </w:rPr>
        <w:t>，而</w:t>
      </w:r>
      <w:proofErr w:type="spellStart"/>
      <w:r>
        <w:t>s</w:t>
      </w:r>
      <w:r>
        <w:rPr>
          <w:rFonts w:hint="eastAsia"/>
        </w:rPr>
        <w:t>k</w:t>
      </w:r>
      <w:proofErr w:type="spellEnd"/>
      <w:r>
        <w:t xml:space="preserve">-learn </w:t>
      </w:r>
      <w:r>
        <w:rPr>
          <w:rFonts w:hint="eastAsia"/>
        </w:rPr>
        <w:t>的性能会差一点。</w:t>
      </w:r>
    </w:p>
    <w:p w14:paraId="6C669ED8" w14:textId="17388C26" w:rsidR="00E46DC8" w:rsidRPr="00E46DC8" w:rsidRDefault="00E46DC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 w:hint="eastAsia"/>
          <w:b w:val="0"/>
          <w:i/>
          <w:color w:val="4472C4" w:themeColor="accent1"/>
          <w:kern w:val="2"/>
          <w:sz w:val="22"/>
          <w:szCs w:val="24"/>
        </w:rPr>
      </w:pPr>
      <w:r>
        <w:rPr>
          <w:rFonts w:hint="eastAsia"/>
        </w:rPr>
        <w:t>原因：</w:t>
      </w:r>
      <w:proofErr w:type="spellStart"/>
      <w:r>
        <w:t>sklearn</w:t>
      </w:r>
      <w:proofErr w:type="spellEnd"/>
      <w:r>
        <w:t xml:space="preserve"> </w:t>
      </w:r>
      <w:r>
        <w:rPr>
          <w:rFonts w:hint="eastAsia"/>
        </w:rPr>
        <w:t>使用的是</w:t>
      </w:r>
      <w:r>
        <w:t>优化的 CART</w:t>
      </w:r>
      <w:r>
        <w:rPr>
          <w:rFonts w:hint="eastAsia"/>
        </w:rPr>
        <w:t>算法，而我们的算法是基于信息增益的算法。两者算法不同导致性能有所差异</w:t>
      </w:r>
    </w:p>
    <w:p w14:paraId="750EC3DC" w14:textId="77777777" w:rsidR="00800DE7" w:rsidRDefault="00800DE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 w:hint="eastAsia"/>
          <w:b w:val="0"/>
          <w:i/>
          <w:color w:val="4472C4" w:themeColor="accent1"/>
          <w:kern w:val="2"/>
          <w:sz w:val="22"/>
          <w:szCs w:val="24"/>
        </w:rPr>
      </w:pPr>
    </w:p>
    <w:p w14:paraId="0AA09C9A" w14:textId="77777777" w:rsidR="007B7DC6" w:rsidRDefault="007B7D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4EA46782" w14:textId="77777777" w:rsidR="007B7DC6" w:rsidRDefault="007B7D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1423BC79" w14:textId="77777777" w:rsidR="007B7DC6" w:rsidRDefault="007B7D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3A02240E" w14:textId="77777777" w:rsidR="007B7DC6" w:rsidRDefault="007B7D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7F2E0C77" w14:textId="77777777" w:rsidR="007B7DC6" w:rsidRDefault="007B7D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</w:rPr>
      </w:pPr>
    </w:p>
    <w:p w14:paraId="24A13A34" w14:textId="77777777" w:rsidR="007B7DC6" w:rsidRDefault="00862211">
      <w:pPr>
        <w:pStyle w:val="2"/>
        <w:shd w:val="clear" w:color="auto" w:fill="FFFFFF"/>
        <w:spacing w:before="480" w:after="240" w:line="480" w:lineRule="atLeast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 w:hint="eastAsia"/>
          <w:sz w:val="36"/>
          <w:szCs w:val="36"/>
        </w:rPr>
        <w:t>六、预剪枝Pre-Pruning（选做题）</w:t>
      </w:r>
    </w:p>
    <w:p w14:paraId="584291DD" w14:textId="77777777" w:rsidR="007B7DC6" w:rsidRDefault="00862211">
      <w:pPr>
        <w:pStyle w:val="1"/>
        <w:spacing w:before="100" w:beforeAutospacing="1" w:after="100" w:afterAutospacing="1" w:line="400" w:lineRule="exact"/>
        <w:ind w:firstLineChars="0" w:firstLine="0"/>
        <w:rPr>
          <w:bCs/>
          <w:i/>
          <w:color w:val="4472C4" w:themeColor="accent1"/>
          <w:sz w:val="22"/>
        </w:rPr>
      </w:pPr>
      <w:r>
        <w:rPr>
          <w:rFonts w:hint="eastAsia"/>
          <w:bCs/>
          <w:i/>
          <w:color w:val="4472C4" w:themeColor="accent1"/>
          <w:sz w:val="22"/>
        </w:rPr>
        <w:t>如果实现了预剪枝，简述剪枝策略。</w:t>
      </w:r>
    </w:p>
    <w:p w14:paraId="0CE2B53D" w14:textId="77777777" w:rsidR="007B7DC6" w:rsidRDefault="00862211">
      <w:pPr>
        <w:pStyle w:val="1"/>
        <w:spacing w:before="100" w:beforeAutospacing="1" w:after="100" w:afterAutospacing="1" w:line="400" w:lineRule="exact"/>
        <w:ind w:firstLineChars="0" w:firstLine="0"/>
        <w:rPr>
          <w:bCs/>
          <w:i/>
          <w:color w:val="4472C4" w:themeColor="accent1"/>
          <w:sz w:val="22"/>
        </w:rPr>
      </w:pPr>
      <w:r>
        <w:rPr>
          <w:rFonts w:hint="eastAsia"/>
          <w:bCs/>
          <w:i/>
          <w:color w:val="4472C4" w:themeColor="accent1"/>
          <w:sz w:val="22"/>
        </w:rPr>
        <w:t>效果分析： 对比剪枝前后的模型在训练集和测试集上的表现，分析剪枝对模型泛化能力的影响。</w:t>
      </w:r>
    </w:p>
    <w:p w14:paraId="704F927D" w14:textId="77777777" w:rsidR="007B7DC6" w:rsidRDefault="007B7DC6">
      <w:pPr>
        <w:pStyle w:val="1"/>
        <w:spacing w:before="100" w:beforeAutospacing="1" w:after="100" w:afterAutospacing="1" w:line="400" w:lineRule="exact"/>
        <w:ind w:left="840" w:firstLineChars="0" w:firstLine="0"/>
        <w:jc w:val="right"/>
        <w:rPr>
          <w:rFonts w:ascii="Arial" w:hAnsi="Arial" w:cs="Arial"/>
          <w:bCs/>
        </w:rPr>
      </w:pPr>
    </w:p>
    <w:sectPr w:rsidR="007B7DC6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57E00" w14:textId="77777777" w:rsidR="00A7339D" w:rsidRDefault="00A7339D">
      <w:r>
        <w:separator/>
      </w:r>
    </w:p>
  </w:endnote>
  <w:endnote w:type="continuationSeparator" w:id="0">
    <w:p w14:paraId="1861908C" w14:textId="77777777" w:rsidR="00A7339D" w:rsidRDefault="00A73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8911103"/>
      <w:docPartObj>
        <w:docPartGallery w:val="AutoText"/>
      </w:docPartObj>
    </w:sdtPr>
    <w:sdtContent>
      <w:p w14:paraId="494CC8AA" w14:textId="77777777" w:rsidR="007B7DC6" w:rsidRDefault="0086221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1BAEC8A" w14:textId="77777777" w:rsidR="007B7DC6" w:rsidRDefault="007B7DC6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36D2" w14:textId="77777777" w:rsidR="00A7339D" w:rsidRDefault="00A7339D">
      <w:r>
        <w:separator/>
      </w:r>
    </w:p>
  </w:footnote>
  <w:footnote w:type="continuationSeparator" w:id="0">
    <w:p w14:paraId="49A9033C" w14:textId="77777777" w:rsidR="00A7339D" w:rsidRDefault="00A73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1E4B" w14:textId="66CDF468" w:rsidR="007B7DC6" w:rsidRDefault="00862211">
    <w:pPr>
      <w:pStyle w:val="a8"/>
      <w:jc w:val="right"/>
    </w:pPr>
    <w:r>
      <w:rPr>
        <w:rFonts w:hint="eastAsia"/>
      </w:rPr>
      <w:t>《机器学习》实验报告</w:t>
    </w:r>
    <w:r>
      <w:t>-2026</w:t>
    </w:r>
    <w:r>
      <w:rPr>
        <w:rFonts w:hint="eastAsia"/>
      </w:rPr>
      <w:t>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58EE5D"/>
    <w:multiLevelType w:val="singleLevel"/>
    <w:tmpl w:val="D158EE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0C743BA"/>
    <w:multiLevelType w:val="multilevel"/>
    <w:tmpl w:val="D02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14BBB"/>
    <w:multiLevelType w:val="multilevel"/>
    <w:tmpl w:val="137C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C2880"/>
    <w:multiLevelType w:val="multilevel"/>
    <w:tmpl w:val="621C2880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58610693">
    <w:abstractNumId w:val="3"/>
  </w:num>
  <w:num w:numId="2" w16cid:durableId="977492185">
    <w:abstractNumId w:val="0"/>
  </w:num>
  <w:num w:numId="3" w16cid:durableId="1086002023">
    <w:abstractNumId w:val="1"/>
  </w:num>
  <w:num w:numId="4" w16cid:durableId="386684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0FA"/>
    <w:rsid w:val="00044F3F"/>
    <w:rsid w:val="00051101"/>
    <w:rsid w:val="00096450"/>
    <w:rsid w:val="000D1955"/>
    <w:rsid w:val="000E6C85"/>
    <w:rsid w:val="000F66E9"/>
    <w:rsid w:val="00116B25"/>
    <w:rsid w:val="00142ECB"/>
    <w:rsid w:val="00157C3E"/>
    <w:rsid w:val="00162270"/>
    <w:rsid w:val="0016755C"/>
    <w:rsid w:val="00174FDC"/>
    <w:rsid w:val="001B2545"/>
    <w:rsid w:val="001B5AC4"/>
    <w:rsid w:val="001E4C88"/>
    <w:rsid w:val="00245473"/>
    <w:rsid w:val="002B1D40"/>
    <w:rsid w:val="002B1E18"/>
    <w:rsid w:val="002D5264"/>
    <w:rsid w:val="00306715"/>
    <w:rsid w:val="00327CCF"/>
    <w:rsid w:val="00334528"/>
    <w:rsid w:val="00343A07"/>
    <w:rsid w:val="00363490"/>
    <w:rsid w:val="0037318D"/>
    <w:rsid w:val="003A3D05"/>
    <w:rsid w:val="003C2632"/>
    <w:rsid w:val="003D4467"/>
    <w:rsid w:val="00407D92"/>
    <w:rsid w:val="00417BBB"/>
    <w:rsid w:val="00436FED"/>
    <w:rsid w:val="004B531F"/>
    <w:rsid w:val="004B7A04"/>
    <w:rsid w:val="004E670E"/>
    <w:rsid w:val="004F6471"/>
    <w:rsid w:val="00534C4A"/>
    <w:rsid w:val="005463B8"/>
    <w:rsid w:val="005630B9"/>
    <w:rsid w:val="00563BA6"/>
    <w:rsid w:val="00575666"/>
    <w:rsid w:val="005A0840"/>
    <w:rsid w:val="005A1530"/>
    <w:rsid w:val="005A2EBA"/>
    <w:rsid w:val="005B4496"/>
    <w:rsid w:val="005C198E"/>
    <w:rsid w:val="005E5133"/>
    <w:rsid w:val="0061306E"/>
    <w:rsid w:val="00665A29"/>
    <w:rsid w:val="0066672F"/>
    <w:rsid w:val="00676E47"/>
    <w:rsid w:val="006B0635"/>
    <w:rsid w:val="006C5B60"/>
    <w:rsid w:val="006D5DD1"/>
    <w:rsid w:val="006F21D5"/>
    <w:rsid w:val="00702AD4"/>
    <w:rsid w:val="00721B7F"/>
    <w:rsid w:val="00723435"/>
    <w:rsid w:val="00724688"/>
    <w:rsid w:val="00747502"/>
    <w:rsid w:val="00776FDD"/>
    <w:rsid w:val="007B5626"/>
    <w:rsid w:val="007B7DC6"/>
    <w:rsid w:val="007F18D1"/>
    <w:rsid w:val="007F47D8"/>
    <w:rsid w:val="00800DE7"/>
    <w:rsid w:val="008316C7"/>
    <w:rsid w:val="00861A4E"/>
    <w:rsid w:val="00862211"/>
    <w:rsid w:val="00862A37"/>
    <w:rsid w:val="0086621A"/>
    <w:rsid w:val="0087062A"/>
    <w:rsid w:val="00881E01"/>
    <w:rsid w:val="008878FC"/>
    <w:rsid w:val="00902409"/>
    <w:rsid w:val="009222E0"/>
    <w:rsid w:val="00950019"/>
    <w:rsid w:val="009760FA"/>
    <w:rsid w:val="00976583"/>
    <w:rsid w:val="00977A35"/>
    <w:rsid w:val="009C2900"/>
    <w:rsid w:val="009C6BB9"/>
    <w:rsid w:val="009D31A8"/>
    <w:rsid w:val="00A117E1"/>
    <w:rsid w:val="00A36553"/>
    <w:rsid w:val="00A44C1E"/>
    <w:rsid w:val="00A7339D"/>
    <w:rsid w:val="00A906D8"/>
    <w:rsid w:val="00A907C9"/>
    <w:rsid w:val="00AE0E6B"/>
    <w:rsid w:val="00AE3E65"/>
    <w:rsid w:val="00AF1A7A"/>
    <w:rsid w:val="00B12A3B"/>
    <w:rsid w:val="00B23556"/>
    <w:rsid w:val="00B24A8F"/>
    <w:rsid w:val="00B46A4E"/>
    <w:rsid w:val="00B52B75"/>
    <w:rsid w:val="00B760B9"/>
    <w:rsid w:val="00B8399B"/>
    <w:rsid w:val="00B93B15"/>
    <w:rsid w:val="00BA26AE"/>
    <w:rsid w:val="00BD100A"/>
    <w:rsid w:val="00BD6983"/>
    <w:rsid w:val="00BE62F3"/>
    <w:rsid w:val="00BF149C"/>
    <w:rsid w:val="00BF6947"/>
    <w:rsid w:val="00C17EFE"/>
    <w:rsid w:val="00C32F82"/>
    <w:rsid w:val="00C41B36"/>
    <w:rsid w:val="00C47DF5"/>
    <w:rsid w:val="00C7568B"/>
    <w:rsid w:val="00CA12AA"/>
    <w:rsid w:val="00CB71A8"/>
    <w:rsid w:val="00CC2A3A"/>
    <w:rsid w:val="00CF502F"/>
    <w:rsid w:val="00D06DB1"/>
    <w:rsid w:val="00D2155A"/>
    <w:rsid w:val="00D37E02"/>
    <w:rsid w:val="00D43E5A"/>
    <w:rsid w:val="00D5533D"/>
    <w:rsid w:val="00D560B3"/>
    <w:rsid w:val="00D5697B"/>
    <w:rsid w:val="00D56AB4"/>
    <w:rsid w:val="00D77FF4"/>
    <w:rsid w:val="00D91881"/>
    <w:rsid w:val="00D9267C"/>
    <w:rsid w:val="00DF166E"/>
    <w:rsid w:val="00E14723"/>
    <w:rsid w:val="00E364BF"/>
    <w:rsid w:val="00E42B03"/>
    <w:rsid w:val="00E46DC8"/>
    <w:rsid w:val="00E52A13"/>
    <w:rsid w:val="00E63BF8"/>
    <w:rsid w:val="00EC13BD"/>
    <w:rsid w:val="00EC2323"/>
    <w:rsid w:val="00ED25A9"/>
    <w:rsid w:val="00EE5704"/>
    <w:rsid w:val="00F43CCC"/>
    <w:rsid w:val="00F47C88"/>
    <w:rsid w:val="00F845CC"/>
    <w:rsid w:val="00FA5FF1"/>
    <w:rsid w:val="00FB2AD7"/>
    <w:rsid w:val="00FC69D5"/>
    <w:rsid w:val="00FE656F"/>
    <w:rsid w:val="00FF2C3D"/>
    <w:rsid w:val="0EB16245"/>
    <w:rsid w:val="1030763E"/>
    <w:rsid w:val="156404B5"/>
    <w:rsid w:val="2962714C"/>
    <w:rsid w:val="3012466B"/>
    <w:rsid w:val="36013E23"/>
    <w:rsid w:val="37F30DCD"/>
    <w:rsid w:val="3AC5596B"/>
    <w:rsid w:val="3DC21BFB"/>
    <w:rsid w:val="3FCA5934"/>
    <w:rsid w:val="48766E1B"/>
    <w:rsid w:val="49A05D40"/>
    <w:rsid w:val="4F220AAE"/>
    <w:rsid w:val="6232236E"/>
    <w:rsid w:val="6CAE6A95"/>
    <w:rsid w:val="6E5A760A"/>
    <w:rsid w:val="7978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8D2C84"/>
  <w15:docId w15:val="{AD502B32-9397-4D08-B2F1-CC5E5401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7502"/>
    <w:rPr>
      <w:rFonts w:ascii="宋体" w:hAnsi="宋体" w:cs="宋体"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177" w:firstLine="425"/>
    </w:pPr>
    <w:rPr>
      <w:rFonts w:eastAsia="仿宋_GB2312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qFormat/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ad">
    <w:name w:val="No Spacing"/>
    <w:link w:val="ae"/>
    <w:uiPriority w:val="1"/>
    <w:qFormat/>
    <w:rPr>
      <w:rFonts w:ascii="Calibri" w:hAnsi="Calibri"/>
      <w:sz w:val="22"/>
      <w:szCs w:val="22"/>
    </w:rPr>
  </w:style>
  <w:style w:type="character" w:customStyle="1" w:styleId="ae">
    <w:name w:val="无间隔 字符"/>
    <w:link w:val="ad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a5">
    <w:name w:val="批注框文本 字符"/>
    <w:link w:val="a4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link w:val="a8"/>
    <w:uiPriority w:val="99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="宋体"/>
      <w:b/>
      <w:bCs/>
      <w:sz w:val="27"/>
      <w:szCs w:val="27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/>
    </w:p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Normal (Web)"/>
    <w:basedOn w:val="a"/>
    <w:uiPriority w:val="99"/>
    <w:unhideWhenUsed/>
    <w:rsid w:val="00FB2AD7"/>
    <w:pPr>
      <w:spacing w:before="100" w:beforeAutospacing="1" w:after="100" w:afterAutospacing="1"/>
    </w:pPr>
  </w:style>
  <w:style w:type="character" w:styleId="af0">
    <w:name w:val="annotation reference"/>
    <w:basedOn w:val="a0"/>
    <w:semiHidden/>
    <w:unhideWhenUsed/>
    <w:rsid w:val="00A907C9"/>
    <w:rPr>
      <w:sz w:val="21"/>
      <w:szCs w:val="21"/>
    </w:rPr>
  </w:style>
  <w:style w:type="paragraph" w:styleId="af1">
    <w:name w:val="annotation text"/>
    <w:basedOn w:val="a"/>
    <w:link w:val="af2"/>
    <w:semiHidden/>
    <w:unhideWhenUsed/>
    <w:rsid w:val="00A907C9"/>
  </w:style>
  <w:style w:type="character" w:customStyle="1" w:styleId="af2">
    <w:name w:val="批注文字 字符"/>
    <w:basedOn w:val="a0"/>
    <w:link w:val="af1"/>
    <w:semiHidden/>
    <w:rsid w:val="00A907C9"/>
    <w:rPr>
      <w:kern w:val="2"/>
      <w:sz w:val="21"/>
      <w:szCs w:val="24"/>
    </w:rPr>
  </w:style>
  <w:style w:type="paragraph" w:styleId="af3">
    <w:name w:val="annotation subject"/>
    <w:basedOn w:val="af1"/>
    <w:next w:val="af1"/>
    <w:link w:val="af4"/>
    <w:semiHidden/>
    <w:unhideWhenUsed/>
    <w:rsid w:val="00A907C9"/>
    <w:rPr>
      <w:b/>
      <w:bCs/>
    </w:rPr>
  </w:style>
  <w:style w:type="character" w:customStyle="1" w:styleId="af4">
    <w:name w:val="批注主题 字符"/>
    <w:basedOn w:val="af2"/>
    <w:link w:val="af3"/>
    <w:semiHidden/>
    <w:rsid w:val="00A907C9"/>
    <w:rPr>
      <w:b/>
      <w:bCs/>
      <w:kern w:val="2"/>
      <w:sz w:val="21"/>
      <w:szCs w:val="24"/>
    </w:rPr>
  </w:style>
  <w:style w:type="paragraph" w:styleId="af5">
    <w:name w:val="Revision"/>
    <w:hidden/>
    <w:uiPriority w:val="99"/>
    <w:semiHidden/>
    <w:rsid w:val="00747502"/>
    <w:rPr>
      <w:kern w:val="2"/>
      <w:sz w:val="21"/>
      <w:szCs w:val="24"/>
    </w:rPr>
  </w:style>
  <w:style w:type="character" w:styleId="af6">
    <w:name w:val="Strong"/>
    <w:basedOn w:val="a0"/>
    <w:uiPriority w:val="22"/>
    <w:qFormat/>
    <w:rsid w:val="00747502"/>
    <w:rPr>
      <w:b/>
      <w:bCs/>
    </w:rPr>
  </w:style>
  <w:style w:type="character" w:styleId="af7">
    <w:name w:val="Placeholder Text"/>
    <w:basedOn w:val="a0"/>
    <w:uiPriority w:val="99"/>
    <w:semiHidden/>
    <w:rsid w:val="00800D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8CA50E-FD95-2B47-8F83-3BF3CB52C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396</Words>
  <Characters>2258</Characters>
  <Application>Microsoft Office Word</Application>
  <DocSecurity>0</DocSecurity>
  <Lines>18</Lines>
  <Paragraphs>5</Paragraphs>
  <ScaleCrop>false</ScaleCrop>
  <Company>sss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yyy</dc:creator>
  <cp:lastModifiedBy>qianfu</cp:lastModifiedBy>
  <cp:revision>17</cp:revision>
  <dcterms:created xsi:type="dcterms:W3CDTF">2026-04-10T12:09:00Z</dcterms:created>
  <dcterms:modified xsi:type="dcterms:W3CDTF">2026-04-25T07:00:00Z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eyJoZGlkIjoiM2EyMmJhNzE0MTA0MmM2YjM1ZjI1ZGQzYTg0NzVkOTUiLCJ1c2VySWQiOiI0NDY4MzI2NzAifQ==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D50113FC8838495391CAAB3C84BAC30E_12</vt:lpwstr>
  </property>
</Properties>
</file>