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settings.xml" ContentType="application/vnd.openxmlformats-officedocument.wordprocessingml.setting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jc w:val="center"/>
        <w:rPr>
          <w:b/>
          <w:b/>
          <w:bCs/>
          <w:sz w:val="28"/>
          <w:szCs w:val="28"/>
          <w:u w:val="single"/>
        </w:rPr>
      </w:pPr>
      <w:r>
        <w:rPr>
          <w:b/>
          <w:bCs/>
          <w:sz w:val="28"/>
          <w:szCs w:val="28"/>
          <w:u w:val="single"/>
        </w:rPr>
        <w:t>Power Supply Controller 4-CHANNEL MSS</w:t>
      </w:r>
    </w:p>
    <w:p>
      <w:pPr>
        <w:pStyle w:val="Normal"/>
        <w:jc w:val="center"/>
        <w:rPr>
          <w:b/>
          <w:b/>
          <w:bCs/>
          <w:sz w:val="28"/>
          <w:szCs w:val="28"/>
          <w:u w:val="single"/>
        </w:rPr>
      </w:pPr>
      <w:r>
        <w:rPr>
          <w:b/>
          <w:bCs/>
          <w:sz w:val="28"/>
          <w:szCs w:val="28"/>
          <w:u w:val="single"/>
        </w:rPr>
        <w:t>Burden/Comp Board Configuration</w:t>
      </w:r>
    </w:p>
    <w:p>
      <w:pPr>
        <w:pStyle w:val="Normal"/>
        <w:jc w:val="center"/>
        <w:rPr>
          <w:b/>
          <w:b/>
          <w:bCs/>
          <w:sz w:val="28"/>
          <w:szCs w:val="28"/>
          <w:u w:val="single"/>
        </w:rPr>
      </w:pPr>
      <w:r>
        <w:rPr>
          <w:b/>
          <w:bCs/>
          <w:sz w:val="28"/>
          <w:szCs w:val="28"/>
          <w:u w:val="single"/>
        </w:rPr>
        <w:t>Calibration</w:t>
      </w:r>
    </w:p>
    <w:p>
      <w:pPr>
        <w:pStyle w:val="Normal"/>
        <w:rPr/>
      </w:pPr>
      <w:r>
        <w:rPr>
          <w:b/>
          <w:bCs/>
          <w:sz w:val="28"/>
          <w:szCs w:val="28"/>
        </w:rPr>
        <w:t>Date:</w:t>
      </w:r>
      <w:r>
        <w:rPr/>
        <w:t xml:space="preserve"> ___</w:t>
      </w:r>
      <w:r>
        <w:rPr>
          <w:u w:val="single"/>
        </w:rPr>
        <w:t>1/23/2026</w:t>
      </w:r>
      <w:r>
        <w:rPr/>
        <w:t>___________</w:t>
      </w:r>
    </w:p>
    <w:p>
      <w:pPr>
        <w:pStyle w:val="Normal"/>
        <w:rPr/>
      </w:pPr>
      <w:r>
        <w:rPr>
          <w:b/>
          <w:bCs/>
          <w:sz w:val="28"/>
          <w:szCs w:val="28"/>
        </w:rPr>
        <w:t>Magnet Assignment:</w:t>
      </w:r>
      <w:r>
        <w:rPr>
          <w:b/>
          <w:bCs/>
        </w:rPr>
        <w:t xml:space="preserve">  </w:t>
      </w:r>
      <w:r>
        <w:rPr>
          <w:b w:val="false"/>
          <w:bCs w:val="false"/>
          <w:u w:val="none"/>
        </w:rPr>
        <w:t>_</w:t>
      </w:r>
      <w:r>
        <w:rPr>
          <w:b w:val="false"/>
          <w:bCs w:val="false"/>
          <w:u w:val="single"/>
        </w:rPr>
        <w:t>BTA-Q16-Q15-Q9</w:t>
      </w:r>
      <w:r>
        <w:rPr>
          <w:b w:val="false"/>
          <w:bCs w:val="false"/>
          <w:u w:val="none"/>
        </w:rPr>
        <w:t xml:space="preserve">________________________   </w:t>
      </w:r>
    </w:p>
    <w:p>
      <w:pPr>
        <w:pStyle w:val="Normal"/>
        <w:rPr/>
      </w:pPr>
      <w:r>
        <w:rPr>
          <w:b/>
          <w:bCs/>
          <w:sz w:val="28"/>
          <w:szCs w:val="28"/>
        </w:rPr>
        <w:t>Burden Resistor Board Configuration:</w:t>
      </w:r>
      <w:r>
        <w:rPr>
          <w:b/>
          <w:bCs/>
        </w:rPr>
        <w:t xml:space="preserve"> </w:t>
      </w:r>
    </w:p>
    <w:p>
      <w:pPr>
        <w:pStyle w:val="Normal"/>
        <w:ind w:firstLine="720"/>
        <w:rPr/>
      </w:pPr>
      <w:r>
        <w:rPr/>
        <w:t>Channel 1 __</w:t>
      </w:r>
      <w:r>
        <w:rPr>
          <w:u w:val="single"/>
        </w:rPr>
        <w:t>4.74</w:t>
      </w:r>
      <w:r>
        <w:rPr/>
        <w:t>_________</w:t>
        <w:tab/>
        <w:tab/>
        <w:t xml:space="preserve">Channel 3 </w:t>
      </w:r>
      <w:r>
        <w:rPr>
          <w:u w:val="single"/>
        </w:rPr>
        <w:t>_4.74_________</w:t>
      </w:r>
    </w:p>
    <w:p>
      <w:pPr>
        <w:pStyle w:val="Normal"/>
        <w:ind w:firstLine="720"/>
        <w:rPr/>
      </w:pPr>
      <w:r>
        <w:rPr/>
        <w:t>Channel 2  _</w:t>
      </w:r>
      <w:r>
        <w:rPr>
          <w:u w:val="single"/>
        </w:rPr>
        <w:t>4.74</w:t>
      </w:r>
      <w:r>
        <w:rPr/>
        <w:t>__________</w:t>
        <w:tab/>
        <w:tab/>
        <w:t xml:space="preserve">Channel 4 </w:t>
      </w:r>
      <w:r>
        <w:rPr>
          <w:u w:val="none"/>
        </w:rPr>
        <w:t>______________</w:t>
      </w:r>
    </w:p>
    <w:p>
      <w:pPr>
        <w:pStyle w:val="Normal"/>
        <w:rPr/>
      </w:pPr>
      <w:r>
        <w:rPr>
          <w:b/>
          <w:bCs/>
          <w:sz w:val="28"/>
          <w:szCs w:val="28"/>
        </w:rPr>
        <w:t>Compensation Resistor/Capacitor Board Configuration:</w:t>
      </w:r>
    </w:p>
    <w:p>
      <w:pPr>
        <w:pStyle w:val="Normal"/>
        <w:rPr/>
      </w:pPr>
      <w:r>
        <w:rPr/>
        <w:t xml:space="preserve">        </w:t>
      </w:r>
      <w:r>
        <w:rPr/>
        <w:tab/>
        <w:t xml:space="preserve">Channel 1 Kp (R) </w:t>
      </w:r>
      <w:r>
        <w:rPr>
          <w:u w:val="none"/>
        </w:rPr>
        <w:t>__</w:t>
      </w:r>
      <w:r>
        <w:rPr>
          <w:u w:val="single"/>
        </w:rPr>
        <w:t>4.7k</w:t>
      </w:r>
      <w:r>
        <w:rPr>
          <w:u w:val="none"/>
        </w:rPr>
        <w:t>______</w:t>
      </w:r>
      <w:r>
        <w:rPr/>
        <w:tab/>
        <w:t>Channel 3 Kp (R) __</w:t>
      </w:r>
      <w:r>
        <w:rPr>
          <w:u w:val="single"/>
        </w:rPr>
        <w:t>4.7k</w:t>
      </w:r>
      <w:r>
        <w:rPr/>
        <w:t>_______</w:t>
      </w:r>
    </w:p>
    <w:p>
      <w:pPr>
        <w:pStyle w:val="Normal"/>
        <w:rPr/>
      </w:pPr>
      <w:r>
        <w:rPr/>
        <w:tab/>
        <w:t>Channel 1 Ki (C) ___</w:t>
      </w:r>
      <w:r>
        <w:rPr>
          <w:u w:val="single"/>
        </w:rPr>
        <w:t>10u</w:t>
      </w:r>
      <w:r>
        <w:rPr/>
        <w:t>________</w:t>
        <w:tab/>
        <w:t>Channel 3 Ki (C) ___</w:t>
      </w:r>
      <w:r>
        <w:rPr>
          <w:u w:val="single"/>
        </w:rPr>
        <w:t>10u</w:t>
      </w:r>
      <w:r>
        <w:rPr/>
        <w:t>________</w:t>
      </w:r>
    </w:p>
    <w:p>
      <w:pPr>
        <w:pStyle w:val="Normal"/>
        <w:rPr/>
      </w:pPr>
      <w:r>
        <w:rPr/>
        <w:tab/>
        <w:t>Channel 2 Kp (R) __</w:t>
      </w:r>
      <w:r>
        <w:rPr>
          <w:u w:val="single"/>
        </w:rPr>
        <w:t>10k</w:t>
      </w:r>
      <w:r>
        <w:rPr>
          <w:u w:val="none"/>
        </w:rPr>
        <w:t>_</w:t>
      </w:r>
      <w:r>
        <w:rPr/>
        <w:t>_______</w:t>
        <w:tab/>
        <w:t xml:space="preserve">Channel 4 Kp (R) </w:t>
      </w:r>
      <w:r>
        <w:rPr>
          <w:u w:val="none"/>
        </w:rPr>
        <w:t>_____________</w:t>
      </w:r>
    </w:p>
    <w:p>
      <w:pPr>
        <w:pStyle w:val="Normal"/>
        <w:rPr/>
      </w:pPr>
      <w:r>
        <w:rPr/>
        <w:tab/>
        <w:t xml:space="preserve">Channel 2 Ki (C) </w:t>
      </w:r>
      <w:r>
        <w:rPr>
          <w:u w:val="none"/>
        </w:rPr>
        <w:t>___</w:t>
      </w:r>
      <w:r>
        <w:rPr>
          <w:u w:val="single"/>
        </w:rPr>
        <w:t>10u</w:t>
      </w:r>
      <w:r>
        <w:rPr>
          <w:u w:val="none"/>
        </w:rPr>
        <w:t>________</w:t>
      </w:r>
      <w:r>
        <w:rPr/>
        <w:tab/>
        <w:t xml:space="preserve">Channel 4 Ki (C) </w:t>
      </w:r>
      <w:r>
        <w:rPr>
          <w:u w:val="none"/>
        </w:rPr>
        <w:t>_______________</w:t>
      </w:r>
    </w:p>
    <w:p>
      <w:pPr>
        <w:pStyle w:val="Normal"/>
        <w:rPr/>
      </w:pPr>
      <w:r>
        <w:rPr>
          <w:b/>
          <w:bCs/>
          <w:sz w:val="28"/>
          <w:szCs w:val="28"/>
        </w:rPr>
        <w:t>Calibration Configuration:</w:t>
      </w:r>
      <w:r>
        <w:rPr>
          <w:b/>
          <w:bCs/>
        </w:rPr>
        <w:t xml:space="preserve"> </w:t>
      </w:r>
      <w:r>
        <w:rPr/>
        <w:t xml:space="preserve">   </w:t>
      </w:r>
    </w:p>
    <w:p>
      <w:pPr>
        <w:pStyle w:val="Normal"/>
        <w:rPr/>
      </w:pPr>
      <w:r>
        <w:rPr/>
        <w:tab/>
        <w:t xml:space="preserve">Gain/Offset:     </w:t>
      </w:r>
      <w:r>
        <w:rPr>
          <w:u w:val="single"/>
        </w:rPr>
        <w:t>Reference Data attached</w:t>
      </w:r>
      <w:r>
        <w:rPr/>
        <w:t xml:space="preserve">   </w:t>
      </w:r>
    </w:p>
    <w:p>
      <w:pPr>
        <w:pStyle w:val="Normal"/>
        <w:rPr>
          <w:b/>
          <w:b/>
          <w:bCs/>
        </w:rPr>
      </w:pPr>
      <w:r>
        <w:rPr>
          <w:b/>
          <w:bCs/>
        </w:rPr>
      </w:r>
    </w:p>
    <w:p>
      <w:pPr>
        <w:pStyle w:val="Normal"/>
        <w:rPr>
          <w:b/>
          <w:b/>
          <w:bCs/>
          <w:sz w:val="28"/>
          <w:szCs w:val="28"/>
          <w:u w:val="single"/>
        </w:rPr>
      </w:pPr>
      <w:r>
        <w:rPr>
          <w:b/>
          <w:bCs/>
          <w:sz w:val="28"/>
          <w:szCs w:val="28"/>
          <w:u w:val="single"/>
        </w:rPr>
        <w:t xml:space="preserve">Contents: </w:t>
      </w:r>
    </w:p>
    <w:p>
      <w:pPr>
        <w:pStyle w:val="Normal"/>
        <w:rPr/>
      </w:pPr>
      <w:r>
        <w:rPr>
          <w:b/>
          <w:bCs/>
        </w:rPr>
        <w:t>Test data document package:</w:t>
      </w:r>
      <w:r>
        <w:rPr/>
        <w:t xml:space="preserve"> 4-Channel, Power Supply Controller</w:t>
      </w:r>
    </w:p>
    <w:p>
      <w:pPr>
        <w:pStyle w:val="Normal"/>
        <w:rPr/>
      </w:pPr>
      <w:r>
        <w:rPr>
          <w:b/>
          <w:bCs/>
          <w:highlight w:val="yellow"/>
        </w:rPr>
        <w:t xml:space="preserve">Product Model Number: </w:t>
      </w:r>
      <w:r>
        <w:rPr>
          <w:highlight w:val="yellow"/>
        </w:rPr>
        <w:t>PSC-4CH-MSS-AR-Slow XY Corr.</w:t>
      </w:r>
    </w:p>
    <w:p>
      <w:pPr>
        <w:pStyle w:val="Normal"/>
        <w:rPr>
          <w:b/>
          <w:b/>
          <w:bCs/>
        </w:rPr>
      </w:pPr>
      <w:r>
        <w:rPr>
          <w:b/>
          <w:bCs/>
        </w:rPr>
        <w:t>Product Serial Number:</w:t>
      </w:r>
      <w:r>
        <w:rPr>
          <w:b w:val="false"/>
          <w:bCs w:val="false"/>
          <w:u w:val="none"/>
        </w:rPr>
        <w:t>_</w:t>
      </w:r>
      <w:r>
        <w:rPr>
          <w:b w:val="false"/>
          <w:bCs w:val="false"/>
          <w:u w:val="single"/>
        </w:rPr>
        <w:t>0008</w:t>
      </w:r>
      <w:r>
        <w:rPr>
          <w:b w:val="false"/>
          <w:bCs w:val="false"/>
          <w:u w:val="none"/>
        </w:rPr>
        <w:t>______________</w:t>
      </w:r>
    </w:p>
    <w:p>
      <w:pPr>
        <w:pStyle w:val="Normal"/>
        <w:rPr>
          <w:b/>
          <w:b/>
          <w:bCs/>
        </w:rPr>
      </w:pPr>
      <w:r>
        <w:rPr>
          <w:b/>
          <w:bCs/>
        </w:rPr>
      </w:r>
    </w:p>
    <w:p>
      <w:pPr>
        <w:pStyle w:val="Normal"/>
        <w:rPr>
          <w:b/>
          <w:b/>
          <w:bCs/>
          <w:sz w:val="28"/>
          <w:szCs w:val="28"/>
          <w:u w:val="single"/>
        </w:rPr>
      </w:pPr>
      <w:r>
        <w:rPr>
          <w:b/>
          <w:bCs/>
          <w:sz w:val="28"/>
          <w:szCs w:val="28"/>
          <w:u w:val="single"/>
        </w:rPr>
        <w:t>Reference Documents:</w:t>
      </w:r>
    </w:p>
    <w:p>
      <w:pPr>
        <w:pStyle w:val="Normal"/>
        <w:rPr/>
      </w:pPr>
      <w:r>
        <w:rPr>
          <w:b/>
          <w:bCs/>
        </w:rPr>
        <w:t>LBNL Subcontract Number:</w:t>
      </w:r>
      <w:r>
        <w:rPr/>
        <w:t xml:space="preserve"> 7667173</w:t>
      </w:r>
    </w:p>
    <w:p>
      <w:pPr>
        <w:pStyle w:val="Normal"/>
        <w:rPr/>
      </w:pPr>
      <w:r>
        <w:rPr>
          <w:b/>
          <w:bCs/>
        </w:rPr>
        <w:t>LBNL Windchill Technical Note Document Number:</w:t>
      </w:r>
      <w:r>
        <w:rPr/>
        <w:t xml:space="preserve">  AL-1585-5859-L, REVD</w:t>
      </w:r>
    </w:p>
    <w:p>
      <w:pPr>
        <w:pStyle w:val="Normal"/>
        <w:rPr/>
      </w:pPr>
      <w:r>
        <w:rPr>
          <w:b/>
          <w:bCs/>
        </w:rPr>
        <w:t>Acceptance Test Report:</w:t>
      </w:r>
      <w:r>
        <w:rPr/>
        <w:t xml:space="preserve"> Available in WINDCHILL</w:t>
      </w:r>
    </w:p>
    <w:p>
      <w:pPr>
        <w:pStyle w:val="Normal"/>
        <w:widowControl/>
        <w:bidi w:val="0"/>
        <w:spacing w:lineRule="auto" w:line="259" w:before="0" w:after="160"/>
        <w:jc w:val="left"/>
        <w:rPr/>
      </w:pPr>
      <w:r>
        <w:rPr/>
      </w:r>
    </w:p>
    <w:sectPr>
      <w:type w:val="nextPage"/>
      <w:pgSz w:w="12240" w:h="15840"/>
      <w:pgMar w:left="1440" w:right="1440" w:gutter="0" w:header="0" w:top="1440" w:footer="0" w:bottom="1440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Aptos">
    <w:charset w:val="01"/>
    <w:family w:val="roman"/>
    <w:pitch w:val="variable"/>
  </w:font>
  <w:font w:name="Aptos Display">
    <w:charset w:val="01"/>
    <w:family w:val="roman"/>
    <w:pitch w:val="variable"/>
  </w:font>
  <w:font w:name="Liberation Sans">
    <w:altName w:val="Arial"/>
    <w:charset w:val="01"/>
    <w:family w:val="roman"/>
    <w:pitch w:val="variable"/>
  </w:font>
</w:fonts>
</file>

<file path=word/settings.xml><?xml version="1.0" encoding="utf-8"?>
<w:settings xmlns:w="http://schemas.openxmlformats.org/wordprocessingml/2006/main">
  <w:zoom w:percent="120"/>
  <w:defaultTabStop w:val="720"/>
  <w:autoHyphenation w:val="true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en-US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ptos" w:hAnsi="Aptos" w:eastAsia="Aptos" w:cs="" w:asciiTheme="minorHAnsi" w:cstheme="minorBidi" w:eastAsiaTheme="minorHAnsi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suppressAutoHyphens w:val="true"/>
      <w:bidi w:val="0"/>
      <w:spacing w:lineRule="auto" w:line="259" w:before="0" w:after="160"/>
      <w:jc w:val="left"/>
    </w:pPr>
    <w:rPr>
      <w:rFonts w:ascii="Aptos" w:hAnsi="Aptos" w:eastAsia="Aptos" w:cs="" w:asciiTheme="minorHAnsi" w:cstheme="minorBidi" w:eastAsiaTheme="minorHAnsi" w:hAnsiTheme="minorHAnsi"/>
      <w:color w:val="auto"/>
      <w:kern w:val="0"/>
      <w:sz w:val="22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8b1286"/>
    <w:pPr>
      <w:keepNext w:val="true"/>
      <w:keepLines/>
      <w:spacing w:before="360" w:after="80"/>
      <w:outlineLvl w:val="0"/>
    </w:pPr>
    <w:rPr>
      <w:rFonts w:ascii="Aptos Display" w:hAnsi="Aptos Display" w:eastAsia="" w:cs="" w:asciiTheme="majorHAnsi" w:cstheme="majorBidi" w:eastAsiaTheme="majorEastAsia" w:hAnsiTheme="majorHAns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b1286"/>
    <w:pPr>
      <w:keepNext w:val="true"/>
      <w:keepLines/>
      <w:spacing w:before="160" w:after="80"/>
      <w:outlineLvl w:val="1"/>
    </w:pPr>
    <w:rPr>
      <w:rFonts w:ascii="Aptos Display" w:hAnsi="Aptos Display" w:eastAsia="" w:cs="" w:asciiTheme="majorHAnsi" w:cstheme="majorBidi" w:eastAsiaTheme="majorEastAsia" w:hAnsiTheme="majorHAns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b1286"/>
    <w:pPr>
      <w:keepNext w:val="true"/>
      <w:keepLines/>
      <w:spacing w:before="160" w:after="80"/>
      <w:outlineLvl w:val="2"/>
    </w:pPr>
    <w:rPr>
      <w:rFonts w:eastAsia="" w:cs="" w:cstheme="majorBidi" w:eastAsiaTheme="majorEastAsia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b1286"/>
    <w:pPr>
      <w:keepNext w:val="true"/>
      <w:keepLines/>
      <w:spacing w:before="80" w:after="40"/>
      <w:outlineLvl w:val="3"/>
    </w:pPr>
    <w:rPr>
      <w:rFonts w:eastAsia="" w:cs="" w:cstheme="majorBidi" w:eastAsiaTheme="majorEastAsia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b1286"/>
    <w:pPr>
      <w:keepNext w:val="true"/>
      <w:keepLines/>
      <w:spacing w:before="80" w:after="40"/>
      <w:outlineLvl w:val="4"/>
    </w:pPr>
    <w:rPr>
      <w:rFonts w:eastAsia="" w:cs="" w:cstheme="majorBidi" w:eastAsiaTheme="majorEastAsia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b1286"/>
    <w:pPr>
      <w:keepNext w:val="true"/>
      <w:keepLines/>
      <w:spacing w:before="40" w:after="0"/>
      <w:outlineLvl w:val="5"/>
    </w:pPr>
    <w:rPr>
      <w:rFonts w:eastAsia="" w:cs="" w:cstheme="majorBidi" w:eastAsiaTheme="majorEastAsia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b1286"/>
    <w:pPr>
      <w:keepNext w:val="true"/>
      <w:keepLines/>
      <w:spacing w:before="40" w:after="0"/>
      <w:outlineLvl w:val="6"/>
    </w:pPr>
    <w:rPr>
      <w:rFonts w:eastAsia="" w:cs="" w:cstheme="majorBidi" w:eastAsiaTheme="majorEastAsia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b1286"/>
    <w:pPr>
      <w:keepNext w:val="true"/>
      <w:keepLines/>
      <w:spacing w:before="0" w:after="0"/>
      <w:outlineLvl w:val="7"/>
    </w:pPr>
    <w:rPr>
      <w:rFonts w:eastAsia="" w:cs="" w:cstheme="majorBidi" w:eastAsiaTheme="majorEastAsia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b1286"/>
    <w:pPr>
      <w:keepNext w:val="true"/>
      <w:keepLines/>
      <w:spacing w:before="0" w:after="0"/>
      <w:outlineLvl w:val="8"/>
    </w:pPr>
    <w:rPr>
      <w:rFonts w:eastAsia="" w:cs="" w:cstheme="majorBidi" w:eastAsiaTheme="majorEastAsia"/>
      <w:color w:val="272727" w:themeColor="text1" w:themeTint="d8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1Char" w:customStyle="1">
    <w:name w:val="Heading 1 Char"/>
    <w:basedOn w:val="DefaultParagraphFont"/>
    <w:link w:val="Heading1"/>
    <w:uiPriority w:val="9"/>
    <w:qFormat/>
    <w:rsid w:val="008b1286"/>
    <w:rPr>
      <w:rFonts w:ascii="Aptos Display" w:hAnsi="Aptos Display" w:eastAsia="" w:cs="" w:asciiTheme="majorHAnsi" w:cstheme="majorBidi" w:eastAsiaTheme="majorEastAsia" w:hAnsiTheme="majorHAnsi"/>
      <w:color w:val="0F4761" w:themeColor="accent1" w:themeShade="bf"/>
      <w:sz w:val="40"/>
      <w:szCs w:val="40"/>
    </w:rPr>
  </w:style>
  <w:style w:type="character" w:styleId="Heading2Char" w:customStyle="1">
    <w:name w:val="Heading 2 Char"/>
    <w:basedOn w:val="DefaultParagraphFont"/>
    <w:link w:val="Heading2"/>
    <w:uiPriority w:val="9"/>
    <w:semiHidden/>
    <w:qFormat/>
    <w:rsid w:val="008b1286"/>
    <w:rPr>
      <w:rFonts w:ascii="Aptos Display" w:hAnsi="Aptos Display" w:eastAsia="" w:cs="" w:asciiTheme="majorHAnsi" w:cstheme="majorBidi" w:eastAsiaTheme="majorEastAsia" w:hAnsiTheme="majorHAnsi"/>
      <w:color w:val="0F4761" w:themeColor="accent1" w:themeShade="bf"/>
      <w:sz w:val="32"/>
      <w:szCs w:val="32"/>
    </w:rPr>
  </w:style>
  <w:style w:type="character" w:styleId="Heading3Char" w:customStyle="1">
    <w:name w:val="Heading 3 Char"/>
    <w:basedOn w:val="DefaultParagraphFont"/>
    <w:link w:val="Heading3"/>
    <w:uiPriority w:val="9"/>
    <w:semiHidden/>
    <w:qFormat/>
    <w:rsid w:val="008b1286"/>
    <w:rPr>
      <w:rFonts w:eastAsia="" w:cs="" w:cstheme="majorBidi" w:eastAsiaTheme="majorEastAsia"/>
      <w:color w:val="0F4761" w:themeColor="accent1" w:themeShade="bf"/>
      <w:sz w:val="28"/>
      <w:szCs w:val="28"/>
    </w:rPr>
  </w:style>
  <w:style w:type="character" w:styleId="Heading4Char" w:customStyle="1">
    <w:name w:val="Heading 4 Char"/>
    <w:basedOn w:val="DefaultParagraphFont"/>
    <w:link w:val="Heading4"/>
    <w:uiPriority w:val="9"/>
    <w:semiHidden/>
    <w:qFormat/>
    <w:rsid w:val="008b1286"/>
    <w:rPr>
      <w:rFonts w:eastAsia="" w:cs="" w:cstheme="majorBidi" w:eastAsiaTheme="majorEastAsia"/>
      <w:i/>
      <w:iCs/>
      <w:color w:val="0F4761" w:themeColor="accent1" w:themeShade="bf"/>
    </w:rPr>
  </w:style>
  <w:style w:type="character" w:styleId="Heading5Char" w:customStyle="1">
    <w:name w:val="Heading 5 Char"/>
    <w:basedOn w:val="DefaultParagraphFont"/>
    <w:link w:val="Heading5"/>
    <w:uiPriority w:val="9"/>
    <w:semiHidden/>
    <w:qFormat/>
    <w:rsid w:val="008b1286"/>
    <w:rPr>
      <w:rFonts w:eastAsia="" w:cs="" w:cstheme="majorBidi" w:eastAsiaTheme="majorEastAsia"/>
      <w:color w:val="0F4761" w:themeColor="accent1" w:themeShade="bf"/>
    </w:rPr>
  </w:style>
  <w:style w:type="character" w:styleId="Heading6Char" w:customStyle="1">
    <w:name w:val="Heading 6 Char"/>
    <w:basedOn w:val="DefaultParagraphFont"/>
    <w:link w:val="Heading6"/>
    <w:uiPriority w:val="9"/>
    <w:semiHidden/>
    <w:qFormat/>
    <w:rsid w:val="008b1286"/>
    <w:rPr>
      <w:rFonts w:eastAsia="" w:cs="" w:cstheme="majorBidi" w:eastAsiaTheme="majorEastAsia"/>
      <w:i/>
      <w:iCs/>
      <w:color w:val="595959" w:themeColor="text1" w:themeTint="a6"/>
    </w:rPr>
  </w:style>
  <w:style w:type="character" w:styleId="Heading7Char" w:customStyle="1">
    <w:name w:val="Heading 7 Char"/>
    <w:basedOn w:val="DefaultParagraphFont"/>
    <w:link w:val="Heading7"/>
    <w:uiPriority w:val="9"/>
    <w:semiHidden/>
    <w:qFormat/>
    <w:rsid w:val="008b1286"/>
    <w:rPr>
      <w:rFonts w:eastAsia="" w:cs="" w:cstheme="majorBidi" w:eastAsiaTheme="majorEastAsia"/>
      <w:color w:val="595959" w:themeColor="text1" w:themeTint="a6"/>
    </w:rPr>
  </w:style>
  <w:style w:type="character" w:styleId="Heading8Char" w:customStyle="1">
    <w:name w:val="Heading 8 Char"/>
    <w:basedOn w:val="DefaultParagraphFont"/>
    <w:link w:val="Heading8"/>
    <w:uiPriority w:val="9"/>
    <w:semiHidden/>
    <w:qFormat/>
    <w:rsid w:val="008b1286"/>
    <w:rPr>
      <w:rFonts w:eastAsia="" w:cs="" w:cstheme="majorBidi" w:eastAsiaTheme="majorEastAsia"/>
      <w:i/>
      <w:iCs/>
      <w:color w:val="272727" w:themeColor="text1" w:themeTint="d8"/>
    </w:rPr>
  </w:style>
  <w:style w:type="character" w:styleId="Heading9Char" w:customStyle="1">
    <w:name w:val="Heading 9 Char"/>
    <w:basedOn w:val="DefaultParagraphFont"/>
    <w:link w:val="Heading9"/>
    <w:uiPriority w:val="9"/>
    <w:semiHidden/>
    <w:qFormat/>
    <w:rsid w:val="008b1286"/>
    <w:rPr>
      <w:rFonts w:eastAsia="" w:cs="" w:cstheme="majorBidi" w:eastAsiaTheme="majorEastAsia"/>
      <w:color w:val="272727" w:themeColor="text1" w:themeTint="d8"/>
    </w:rPr>
  </w:style>
  <w:style w:type="character" w:styleId="TitleChar" w:customStyle="1">
    <w:name w:val="Title Char"/>
    <w:basedOn w:val="DefaultParagraphFont"/>
    <w:link w:val="Title"/>
    <w:uiPriority w:val="10"/>
    <w:qFormat/>
    <w:rsid w:val="008b1286"/>
    <w:rPr>
      <w:rFonts w:ascii="Aptos Display" w:hAnsi="Aptos Display" w:eastAsia="" w:cs="" w:asciiTheme="majorHAnsi" w:cstheme="majorBidi" w:eastAsiaTheme="majorEastAsia" w:hAnsiTheme="majorHAnsi"/>
      <w:spacing w:val="-10"/>
      <w:kern w:val="2"/>
      <w:sz w:val="56"/>
      <w:szCs w:val="56"/>
    </w:rPr>
  </w:style>
  <w:style w:type="character" w:styleId="SubtitleChar" w:customStyle="1">
    <w:name w:val="Subtitle Char"/>
    <w:basedOn w:val="DefaultParagraphFont"/>
    <w:link w:val="Subtitle"/>
    <w:uiPriority w:val="11"/>
    <w:qFormat/>
    <w:rsid w:val="008b1286"/>
    <w:rPr>
      <w:rFonts w:eastAsia="" w:cs="" w:cstheme="majorBidi" w:eastAsiaTheme="majorEastAsia"/>
      <w:color w:val="595959" w:themeColor="text1" w:themeTint="a6"/>
      <w:spacing w:val="15"/>
      <w:sz w:val="28"/>
      <w:szCs w:val="28"/>
    </w:rPr>
  </w:style>
  <w:style w:type="character" w:styleId="QuoteChar" w:customStyle="1">
    <w:name w:val="Quote Char"/>
    <w:basedOn w:val="DefaultParagraphFont"/>
    <w:link w:val="Quote"/>
    <w:uiPriority w:val="29"/>
    <w:qFormat/>
    <w:rsid w:val="008b1286"/>
    <w:rPr>
      <w:i/>
      <w:iCs/>
      <w:color w:val="404040" w:themeColor="text1" w:themeTint="bf"/>
    </w:rPr>
  </w:style>
  <w:style w:type="character" w:styleId="IntenseEmphasis">
    <w:name w:val="Intense Emphasis"/>
    <w:basedOn w:val="DefaultParagraphFont"/>
    <w:uiPriority w:val="21"/>
    <w:qFormat/>
    <w:rsid w:val="008b1286"/>
    <w:rPr>
      <w:i/>
      <w:iCs/>
      <w:color w:val="0F4761" w:themeColor="accent1" w:themeShade="bf"/>
    </w:rPr>
  </w:style>
  <w:style w:type="character" w:styleId="IntenseQuoteChar" w:customStyle="1">
    <w:name w:val="Intense Quote Char"/>
    <w:basedOn w:val="DefaultParagraphFont"/>
    <w:link w:val="IntenseQuote"/>
    <w:uiPriority w:val="30"/>
    <w:qFormat/>
    <w:rsid w:val="008b128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b1286"/>
    <w:rPr>
      <w:b/>
      <w:bCs/>
      <w:smallCaps/>
      <w:color w:val="0F4761" w:themeColor="accent1" w:themeShade="bf"/>
      <w:spacing w:val="5"/>
    </w:rPr>
  </w:style>
  <w:style w:type="character" w:styleId="Breadcrumb" w:customStyle="1">
    <w:name w:val="breadcrumb"/>
    <w:basedOn w:val="DefaultParagraphFont"/>
    <w:qFormat/>
    <w:rsid w:val="00f17ade"/>
    <w:rPr/>
  </w:style>
  <w:style w:type="character" w:styleId="InternetLink">
    <w:name w:val="Hyperlink"/>
    <w:basedOn w:val="DefaultParagraphFont"/>
    <w:uiPriority w:val="99"/>
    <w:semiHidden/>
    <w:unhideWhenUsed/>
    <w:rsid w:val="00f17ade"/>
    <w:rPr>
      <w:color w:val="0000FF"/>
      <w:u w:val="single"/>
    </w:rPr>
  </w:style>
  <w:style w:type="paragraph" w:styleId="Heading">
    <w:name w:val="Heading"/>
    <w:basedOn w:val="Normal"/>
    <w:next w:val="TextBody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TextBody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TextBody"/>
    <w:pPr/>
    <w:rPr>
      <w:rFonts w:cs="Lohit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ohit Devanagari"/>
    </w:rPr>
  </w:style>
  <w:style w:type="paragraph" w:styleId="Title">
    <w:name w:val="Title"/>
    <w:basedOn w:val="Normal"/>
    <w:next w:val="Normal"/>
    <w:link w:val="TitleChar"/>
    <w:uiPriority w:val="10"/>
    <w:qFormat/>
    <w:rsid w:val="008b1286"/>
    <w:pPr>
      <w:spacing w:lineRule="auto" w:line="240" w:before="0" w:after="80"/>
      <w:contextualSpacing/>
    </w:pPr>
    <w:rPr>
      <w:rFonts w:ascii="Aptos Display" w:hAnsi="Aptos Display" w:eastAsia="" w:cs="" w:asciiTheme="majorHAnsi" w:cstheme="majorBidi" w:eastAsiaTheme="majorEastAsia" w:hAnsiTheme="majorHAnsi"/>
      <w:spacing w:val="-10"/>
      <w:kern w:val="2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b1286"/>
    <w:pPr/>
    <w:rPr>
      <w:rFonts w:eastAsia="" w:cs="" w:cstheme="majorBidi" w:eastAsiaTheme="majorEastAsia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b1286"/>
    <w:pPr>
      <w:spacing w:before="160" w:after="160"/>
      <w:jc w:val="center"/>
    </w:pPr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b1286"/>
    <w:pPr>
      <w:spacing w:before="0" w:after="160"/>
      <w:ind w:left="720" w:hanging="0"/>
      <w:contextualSpacing/>
    </w:pPr>
    <w:rPr/>
  </w:style>
  <w:style w:type="paragraph" w:styleId="IntenseQuote">
    <w:name w:val="Intense Quote"/>
    <w:basedOn w:val="Normal"/>
    <w:next w:val="Normal"/>
    <w:link w:val="IntenseQuoteChar"/>
    <w:uiPriority w:val="30"/>
    <w:qFormat/>
    <w:rsid w:val="008b1286"/>
    <w:pPr>
      <w:pBdr>
        <w:top w:val="single" w:sz="4" w:space="10" w:color="0F4761"/>
        <w:bottom w:val="single" w:sz="4" w:space="10" w:color="0F4761"/>
      </w:pBdr>
      <w:spacing w:before="360" w:after="360"/>
      <w:ind w:left="864" w:right="864" w:hanging="0"/>
      <w:jc w:val="center"/>
    </w:pPr>
    <w:rPr>
      <w:i/>
      <w:iCs/>
      <w:color w:val="0F4761" w:themeColor="accent1" w:themeShade="bf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</TotalTime>
  <Application>LibreOffice/7.3.7.2$Linux_X86_64 LibreOffice_project/30$Build-2</Application>
  <AppVersion>15.0000</AppVersion>
  <Pages>1</Pages>
  <Words>118</Words>
  <Characters>896</Characters>
  <CharactersWithSpaces>1025</CharactersWithSpaces>
  <Paragraphs>23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2025-09-17T14:21:00Z</dcterms:created>
  <dc:creator>Padrazo, Danny</dc:creator>
  <dc:description/>
  <dc:language>en-US</dc:language>
  <cp:lastModifiedBy/>
  <cp:lastPrinted>2025-01-09T21:50:00Z</cp:lastPrinted>
  <dcterms:modified xsi:type="dcterms:W3CDTF">2026-02-13T15:26:26Z</dcterms:modified>
  <cp:revision>12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