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AF64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D01AE7">
        <w:rPr>
          <w:rFonts w:ascii="Arial Narrow" w:hAnsi="Arial Narrow"/>
          <w:b/>
          <w:sz w:val="48"/>
          <w:szCs w:val="48"/>
        </w:rPr>
        <w:t>User Manual</w:t>
      </w:r>
    </w:p>
    <w:p w:rsidR="00DD2AB6" w:rsidRDefault="00DD2AB6" w:rsidP="00DD2AB6">
      <w:pPr>
        <w:jc w:val="right"/>
        <w:rPr>
          <w:rFonts w:ascii="Arial Narrow" w:hAnsi="Arial Narrow"/>
          <w:b/>
          <w:sz w:val="32"/>
          <w:szCs w:val="32"/>
        </w:rPr>
      </w:pPr>
      <w:r w:rsidRPr="00DD2AB6">
        <w:rPr>
          <w:rFonts w:ascii="Arial Narrow" w:hAnsi="Arial Narrow"/>
          <w:b/>
          <w:sz w:val="32"/>
          <w:szCs w:val="32"/>
        </w:rPr>
        <w:t>Version 0.1</w:t>
      </w:r>
    </w:p>
    <w:p w:rsidR="00DD2AB6" w:rsidRDefault="00DD2AB6" w:rsidP="00DD2AB6">
      <w:pPr>
        <w:jc w:val="right"/>
        <w:rPr>
          <w:rFonts w:ascii="Arial Narrow" w:hAnsi="Arial Narrow"/>
          <w:b/>
          <w:sz w:val="32"/>
          <w:szCs w:val="32"/>
        </w:rPr>
      </w:pPr>
      <w:r>
        <w:rPr>
          <w:rFonts w:ascii="Arial Narrow" w:hAnsi="Arial Narrow"/>
          <w:b/>
          <w:sz w:val="32"/>
          <w:szCs w:val="32"/>
        </w:rPr>
        <w:t>10/18/2018</w:t>
      </w:r>
    </w:p>
    <w:p w:rsidR="00046B7B" w:rsidRDefault="00046B7B">
      <w:pPr>
        <w:rPr>
          <w:rFonts w:ascii="Arial Narrow" w:hAnsi="Arial Narrow"/>
          <w:b/>
          <w:sz w:val="32"/>
          <w:szCs w:val="32"/>
        </w:rPr>
      </w:pPr>
      <w:r>
        <w:rPr>
          <w:rFonts w:ascii="Arial Narrow" w:hAnsi="Arial Narrow"/>
          <w:b/>
          <w:sz w:val="32"/>
          <w:szCs w:val="32"/>
        </w:rPr>
        <w:br w:type="page"/>
      </w:r>
    </w:p>
    <w:sdt>
      <w:sdtPr>
        <w:rPr>
          <w:rFonts w:asciiTheme="minorHAnsi" w:eastAsiaTheme="minorHAnsi" w:hAnsiTheme="minorHAnsi" w:cstheme="minorBidi"/>
          <w:color w:val="auto"/>
          <w:sz w:val="22"/>
          <w:szCs w:val="22"/>
        </w:rPr>
        <w:id w:val="-188301557"/>
        <w:docPartObj>
          <w:docPartGallery w:val="Table of Contents"/>
          <w:docPartUnique/>
        </w:docPartObj>
      </w:sdtPr>
      <w:sdtEndPr>
        <w:rPr>
          <w:b/>
          <w:bCs/>
          <w:noProof/>
        </w:rPr>
      </w:sdtEndPr>
      <w:sdtContent>
        <w:p w:rsidR="002B6F8C" w:rsidRDefault="002B6F8C" w:rsidP="003F30F4">
          <w:pPr>
            <w:pStyle w:val="TOCHeading"/>
            <w:numPr>
              <w:ilvl w:val="0"/>
              <w:numId w:val="0"/>
            </w:numPr>
          </w:pPr>
          <w:r>
            <w:t>Contents</w:t>
          </w:r>
        </w:p>
        <w:p w:rsidR="005108A9" w:rsidRDefault="002B6F8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1956718" w:history="1">
            <w:r w:rsidR="005108A9" w:rsidRPr="00B1414B">
              <w:rPr>
                <w:rStyle w:val="Hyperlink"/>
                <w:noProof/>
              </w:rPr>
              <w:t>1</w:t>
            </w:r>
            <w:r w:rsidR="005108A9">
              <w:rPr>
                <w:rFonts w:eastAsiaTheme="minorEastAsia"/>
                <w:noProof/>
              </w:rPr>
              <w:tab/>
            </w:r>
            <w:r w:rsidR="005108A9" w:rsidRPr="00B1414B">
              <w:rPr>
                <w:rStyle w:val="Hyperlink"/>
                <w:noProof/>
              </w:rPr>
              <w:t>Installation Instructions</w:t>
            </w:r>
            <w:r w:rsidR="005108A9">
              <w:rPr>
                <w:noProof/>
                <w:webHidden/>
              </w:rPr>
              <w:tab/>
            </w:r>
            <w:r w:rsidR="005108A9">
              <w:rPr>
                <w:noProof/>
                <w:webHidden/>
              </w:rPr>
              <w:fldChar w:fldCharType="begin"/>
            </w:r>
            <w:r w:rsidR="005108A9">
              <w:rPr>
                <w:noProof/>
                <w:webHidden/>
              </w:rPr>
              <w:instrText xml:space="preserve"> PAGEREF _Toc531956718 \h </w:instrText>
            </w:r>
            <w:r w:rsidR="005108A9">
              <w:rPr>
                <w:noProof/>
                <w:webHidden/>
              </w:rPr>
            </w:r>
            <w:r w:rsidR="005108A9">
              <w:rPr>
                <w:noProof/>
                <w:webHidden/>
              </w:rPr>
              <w:fldChar w:fldCharType="separate"/>
            </w:r>
            <w:r w:rsidR="005108A9">
              <w:rPr>
                <w:noProof/>
                <w:webHidden/>
              </w:rPr>
              <w:t>3</w:t>
            </w:r>
            <w:r w:rsidR="005108A9">
              <w:rPr>
                <w:noProof/>
                <w:webHidden/>
              </w:rPr>
              <w:fldChar w:fldCharType="end"/>
            </w:r>
          </w:hyperlink>
        </w:p>
        <w:p w:rsidR="005108A9" w:rsidRDefault="005108A9">
          <w:pPr>
            <w:pStyle w:val="TOC1"/>
            <w:tabs>
              <w:tab w:val="left" w:pos="440"/>
              <w:tab w:val="right" w:leader="dot" w:pos="9350"/>
            </w:tabs>
            <w:rPr>
              <w:rFonts w:eastAsiaTheme="minorEastAsia"/>
              <w:noProof/>
            </w:rPr>
          </w:pPr>
          <w:hyperlink w:anchor="_Toc531956719" w:history="1">
            <w:r w:rsidRPr="00B1414B">
              <w:rPr>
                <w:rStyle w:val="Hyperlink"/>
                <w:noProof/>
              </w:rPr>
              <w:t>2</w:t>
            </w:r>
            <w:r>
              <w:rPr>
                <w:rFonts w:eastAsiaTheme="minorEastAsia"/>
                <w:noProof/>
              </w:rPr>
              <w:tab/>
            </w:r>
            <w:r w:rsidRPr="00B1414B">
              <w:rPr>
                <w:rStyle w:val="Hyperlink"/>
                <w:noProof/>
              </w:rPr>
              <w:t>Summary</w:t>
            </w:r>
            <w:r>
              <w:rPr>
                <w:noProof/>
                <w:webHidden/>
              </w:rPr>
              <w:tab/>
            </w:r>
            <w:r>
              <w:rPr>
                <w:noProof/>
                <w:webHidden/>
              </w:rPr>
              <w:fldChar w:fldCharType="begin"/>
            </w:r>
            <w:r>
              <w:rPr>
                <w:noProof/>
                <w:webHidden/>
              </w:rPr>
              <w:instrText xml:space="preserve"> PAGEREF _Toc531956719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1"/>
            <w:tabs>
              <w:tab w:val="left" w:pos="440"/>
              <w:tab w:val="right" w:leader="dot" w:pos="9350"/>
            </w:tabs>
            <w:rPr>
              <w:rFonts w:eastAsiaTheme="minorEastAsia"/>
              <w:noProof/>
            </w:rPr>
          </w:pPr>
          <w:hyperlink w:anchor="_Toc531956720" w:history="1">
            <w:r w:rsidRPr="00B1414B">
              <w:rPr>
                <w:rStyle w:val="Hyperlink"/>
                <w:noProof/>
              </w:rPr>
              <w:t>3</w:t>
            </w:r>
            <w:r>
              <w:rPr>
                <w:rFonts w:eastAsiaTheme="minorEastAsia"/>
                <w:noProof/>
              </w:rPr>
              <w:tab/>
            </w:r>
            <w:r w:rsidRPr="00B1414B">
              <w:rPr>
                <w:rStyle w:val="Hyperlink"/>
                <w:noProof/>
              </w:rPr>
              <w:t>How to play</w:t>
            </w:r>
            <w:r>
              <w:rPr>
                <w:noProof/>
                <w:webHidden/>
              </w:rPr>
              <w:tab/>
            </w:r>
            <w:r>
              <w:rPr>
                <w:noProof/>
                <w:webHidden/>
              </w:rPr>
              <w:fldChar w:fldCharType="begin"/>
            </w:r>
            <w:r>
              <w:rPr>
                <w:noProof/>
                <w:webHidden/>
              </w:rPr>
              <w:instrText xml:space="preserve"> PAGEREF _Toc531956720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21" w:history="1">
            <w:r w:rsidRPr="00B1414B">
              <w:rPr>
                <w:rStyle w:val="Hyperlink"/>
                <w:noProof/>
              </w:rPr>
              <w:t>3.1</w:t>
            </w:r>
            <w:r>
              <w:rPr>
                <w:rFonts w:eastAsiaTheme="minorEastAsia"/>
                <w:noProof/>
              </w:rPr>
              <w:tab/>
            </w:r>
            <w:r w:rsidRPr="00B1414B">
              <w:rPr>
                <w:rStyle w:val="Hyperlink"/>
                <w:noProof/>
              </w:rPr>
              <w:t>Launching the game</w:t>
            </w:r>
            <w:r>
              <w:rPr>
                <w:noProof/>
                <w:webHidden/>
              </w:rPr>
              <w:tab/>
            </w:r>
            <w:r>
              <w:rPr>
                <w:noProof/>
                <w:webHidden/>
              </w:rPr>
              <w:fldChar w:fldCharType="begin"/>
            </w:r>
            <w:r>
              <w:rPr>
                <w:noProof/>
                <w:webHidden/>
              </w:rPr>
              <w:instrText xml:space="preserve"> PAGEREF _Toc531956721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22" w:history="1">
            <w:r w:rsidRPr="00B1414B">
              <w:rPr>
                <w:rStyle w:val="Hyperlink"/>
                <w:noProof/>
              </w:rPr>
              <w:t>3.2</w:t>
            </w:r>
            <w:r>
              <w:rPr>
                <w:rFonts w:eastAsiaTheme="minorEastAsia"/>
                <w:noProof/>
              </w:rPr>
              <w:tab/>
            </w:r>
            <w:r w:rsidRPr="00B1414B">
              <w:rPr>
                <w:rStyle w:val="Hyperlink"/>
                <w:noProof/>
              </w:rPr>
              <w:t>Starting a game</w:t>
            </w:r>
            <w:r>
              <w:rPr>
                <w:noProof/>
                <w:webHidden/>
              </w:rPr>
              <w:tab/>
            </w:r>
            <w:r>
              <w:rPr>
                <w:noProof/>
                <w:webHidden/>
              </w:rPr>
              <w:fldChar w:fldCharType="begin"/>
            </w:r>
            <w:r>
              <w:rPr>
                <w:noProof/>
                <w:webHidden/>
              </w:rPr>
              <w:instrText xml:space="preserve"> PAGEREF _Toc531956722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23" w:history="1">
            <w:r w:rsidRPr="00B1414B">
              <w:rPr>
                <w:rStyle w:val="Hyperlink"/>
                <w:noProof/>
              </w:rPr>
              <w:t>3.3</w:t>
            </w:r>
            <w:r>
              <w:rPr>
                <w:rFonts w:eastAsiaTheme="minorEastAsia"/>
                <w:noProof/>
              </w:rPr>
              <w:tab/>
            </w:r>
            <w:r w:rsidRPr="00B1414B">
              <w:rPr>
                <w:rStyle w:val="Hyperlink"/>
                <w:noProof/>
              </w:rPr>
              <w:t>Adding players</w:t>
            </w:r>
            <w:r>
              <w:rPr>
                <w:noProof/>
                <w:webHidden/>
              </w:rPr>
              <w:tab/>
            </w:r>
            <w:r>
              <w:rPr>
                <w:noProof/>
                <w:webHidden/>
              </w:rPr>
              <w:fldChar w:fldCharType="begin"/>
            </w:r>
            <w:r>
              <w:rPr>
                <w:noProof/>
                <w:webHidden/>
              </w:rPr>
              <w:instrText xml:space="preserve"> PAGEREF _Toc531956723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24" w:history="1">
            <w:r w:rsidRPr="00B1414B">
              <w:rPr>
                <w:rStyle w:val="Hyperlink"/>
                <w:noProof/>
              </w:rPr>
              <w:t>3.4</w:t>
            </w:r>
            <w:r>
              <w:rPr>
                <w:rFonts w:eastAsiaTheme="minorEastAsia"/>
                <w:noProof/>
              </w:rPr>
              <w:tab/>
            </w:r>
            <w:r w:rsidRPr="00B1414B">
              <w:rPr>
                <w:rStyle w:val="Hyperlink"/>
                <w:noProof/>
              </w:rPr>
              <w:t>Actions during a hand</w:t>
            </w:r>
            <w:r>
              <w:rPr>
                <w:noProof/>
                <w:webHidden/>
              </w:rPr>
              <w:tab/>
            </w:r>
            <w:r>
              <w:rPr>
                <w:noProof/>
                <w:webHidden/>
              </w:rPr>
              <w:fldChar w:fldCharType="begin"/>
            </w:r>
            <w:r>
              <w:rPr>
                <w:noProof/>
                <w:webHidden/>
              </w:rPr>
              <w:instrText xml:space="preserve"> PAGEREF _Toc531956724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3"/>
            <w:tabs>
              <w:tab w:val="left" w:pos="1320"/>
              <w:tab w:val="right" w:leader="dot" w:pos="9350"/>
            </w:tabs>
            <w:rPr>
              <w:rFonts w:eastAsiaTheme="minorEastAsia"/>
              <w:noProof/>
            </w:rPr>
          </w:pPr>
          <w:hyperlink w:anchor="_Toc531956725" w:history="1">
            <w:r w:rsidRPr="00B1414B">
              <w:rPr>
                <w:rStyle w:val="Hyperlink"/>
                <w:noProof/>
              </w:rPr>
              <w:t>3.4.1</w:t>
            </w:r>
            <w:r>
              <w:rPr>
                <w:rFonts w:eastAsiaTheme="minorEastAsia"/>
                <w:noProof/>
              </w:rPr>
              <w:tab/>
            </w:r>
            <w:r w:rsidRPr="00B1414B">
              <w:rPr>
                <w:rStyle w:val="Hyperlink"/>
                <w:noProof/>
              </w:rPr>
              <w:t>Call – Press this button to call (SCREENSHOT)</w:t>
            </w:r>
            <w:r>
              <w:rPr>
                <w:noProof/>
                <w:webHidden/>
              </w:rPr>
              <w:tab/>
            </w:r>
            <w:r>
              <w:rPr>
                <w:noProof/>
                <w:webHidden/>
              </w:rPr>
              <w:fldChar w:fldCharType="begin"/>
            </w:r>
            <w:r>
              <w:rPr>
                <w:noProof/>
                <w:webHidden/>
              </w:rPr>
              <w:instrText xml:space="preserve"> PAGEREF _Toc531956725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3"/>
            <w:tabs>
              <w:tab w:val="left" w:pos="1320"/>
              <w:tab w:val="right" w:leader="dot" w:pos="9350"/>
            </w:tabs>
            <w:rPr>
              <w:rFonts w:eastAsiaTheme="minorEastAsia"/>
              <w:noProof/>
            </w:rPr>
          </w:pPr>
          <w:hyperlink w:anchor="_Toc531956726" w:history="1">
            <w:r w:rsidRPr="00B1414B">
              <w:rPr>
                <w:rStyle w:val="Hyperlink"/>
                <w:noProof/>
              </w:rPr>
              <w:t>3.4.2</w:t>
            </w:r>
            <w:r>
              <w:rPr>
                <w:rFonts w:eastAsiaTheme="minorEastAsia"/>
                <w:noProof/>
              </w:rPr>
              <w:tab/>
            </w:r>
            <w:r w:rsidRPr="00B1414B">
              <w:rPr>
                <w:rStyle w:val="Hyperlink"/>
                <w:noProof/>
              </w:rPr>
              <w:t>Raise – Press this button to raise the bet (SCREENSHOT)</w:t>
            </w:r>
            <w:r>
              <w:rPr>
                <w:noProof/>
                <w:webHidden/>
              </w:rPr>
              <w:tab/>
            </w:r>
            <w:r>
              <w:rPr>
                <w:noProof/>
                <w:webHidden/>
              </w:rPr>
              <w:fldChar w:fldCharType="begin"/>
            </w:r>
            <w:r>
              <w:rPr>
                <w:noProof/>
                <w:webHidden/>
              </w:rPr>
              <w:instrText xml:space="preserve"> PAGEREF _Toc531956726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3"/>
            <w:tabs>
              <w:tab w:val="left" w:pos="1320"/>
              <w:tab w:val="right" w:leader="dot" w:pos="9350"/>
            </w:tabs>
            <w:rPr>
              <w:rFonts w:eastAsiaTheme="minorEastAsia"/>
              <w:noProof/>
            </w:rPr>
          </w:pPr>
          <w:hyperlink w:anchor="_Toc531956727" w:history="1">
            <w:r w:rsidRPr="00B1414B">
              <w:rPr>
                <w:rStyle w:val="Hyperlink"/>
                <w:noProof/>
              </w:rPr>
              <w:t>3.4.3</w:t>
            </w:r>
            <w:r>
              <w:rPr>
                <w:rFonts w:eastAsiaTheme="minorEastAsia"/>
                <w:noProof/>
              </w:rPr>
              <w:tab/>
            </w:r>
            <w:r w:rsidRPr="00B1414B">
              <w:rPr>
                <w:rStyle w:val="Hyperlink"/>
                <w:noProof/>
              </w:rPr>
              <w:t>Fold – Press this button to fold your hand and remove yourself from the  hand (SCREENSHOT)</w:t>
            </w:r>
            <w:r>
              <w:rPr>
                <w:noProof/>
                <w:webHidden/>
              </w:rPr>
              <w:tab/>
            </w:r>
            <w:r>
              <w:rPr>
                <w:noProof/>
                <w:webHidden/>
              </w:rPr>
              <w:fldChar w:fldCharType="begin"/>
            </w:r>
            <w:r>
              <w:rPr>
                <w:noProof/>
                <w:webHidden/>
              </w:rPr>
              <w:instrText xml:space="preserve"> PAGEREF _Toc531956727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3"/>
            <w:tabs>
              <w:tab w:val="left" w:pos="1320"/>
              <w:tab w:val="right" w:leader="dot" w:pos="9350"/>
            </w:tabs>
            <w:rPr>
              <w:rFonts w:eastAsiaTheme="minorEastAsia"/>
              <w:noProof/>
            </w:rPr>
          </w:pPr>
          <w:hyperlink w:anchor="_Toc531956728" w:history="1">
            <w:r w:rsidRPr="00B1414B">
              <w:rPr>
                <w:rStyle w:val="Hyperlink"/>
                <w:noProof/>
              </w:rPr>
              <w:t>3.4.4</w:t>
            </w:r>
            <w:r>
              <w:rPr>
                <w:rFonts w:eastAsiaTheme="minorEastAsia"/>
                <w:noProof/>
              </w:rPr>
              <w:tab/>
            </w:r>
            <w:r w:rsidRPr="00B1414B">
              <w:rPr>
                <w:rStyle w:val="Hyperlink"/>
                <w:noProof/>
              </w:rPr>
              <w:t>Muck – Press this button to muck your cards</w:t>
            </w:r>
            <w:r>
              <w:rPr>
                <w:noProof/>
                <w:webHidden/>
              </w:rPr>
              <w:tab/>
            </w:r>
            <w:r>
              <w:rPr>
                <w:noProof/>
                <w:webHidden/>
              </w:rPr>
              <w:fldChar w:fldCharType="begin"/>
            </w:r>
            <w:r>
              <w:rPr>
                <w:noProof/>
                <w:webHidden/>
              </w:rPr>
              <w:instrText xml:space="preserve"> PAGEREF _Toc531956728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3"/>
            <w:tabs>
              <w:tab w:val="left" w:pos="1320"/>
              <w:tab w:val="right" w:leader="dot" w:pos="9350"/>
            </w:tabs>
            <w:rPr>
              <w:rFonts w:eastAsiaTheme="minorEastAsia"/>
              <w:noProof/>
            </w:rPr>
          </w:pPr>
          <w:hyperlink w:anchor="_Toc531956729" w:history="1">
            <w:r w:rsidRPr="00B1414B">
              <w:rPr>
                <w:rStyle w:val="Hyperlink"/>
                <w:noProof/>
              </w:rPr>
              <w:t>3.4.5</w:t>
            </w:r>
            <w:r>
              <w:rPr>
                <w:rFonts w:eastAsiaTheme="minorEastAsia"/>
                <w:noProof/>
              </w:rPr>
              <w:tab/>
            </w:r>
            <w:r w:rsidRPr="00B1414B">
              <w:rPr>
                <w:rStyle w:val="Hyperlink"/>
                <w:noProof/>
              </w:rPr>
              <w:t>Ante – Press this button to place an ante at the beginning of a hand</w:t>
            </w:r>
            <w:r>
              <w:rPr>
                <w:noProof/>
                <w:webHidden/>
              </w:rPr>
              <w:tab/>
            </w:r>
            <w:r>
              <w:rPr>
                <w:noProof/>
                <w:webHidden/>
              </w:rPr>
              <w:fldChar w:fldCharType="begin"/>
            </w:r>
            <w:r>
              <w:rPr>
                <w:noProof/>
                <w:webHidden/>
              </w:rPr>
              <w:instrText xml:space="preserve"> PAGEREF _Toc531956729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3"/>
            <w:tabs>
              <w:tab w:val="left" w:pos="1320"/>
              <w:tab w:val="right" w:leader="dot" w:pos="9350"/>
            </w:tabs>
            <w:rPr>
              <w:rFonts w:eastAsiaTheme="minorEastAsia"/>
              <w:noProof/>
            </w:rPr>
          </w:pPr>
          <w:hyperlink w:anchor="_Toc531956730" w:history="1">
            <w:r w:rsidRPr="00B1414B">
              <w:rPr>
                <w:rStyle w:val="Hyperlink"/>
                <w:noProof/>
              </w:rPr>
              <w:t>3.4.6</w:t>
            </w:r>
            <w:r>
              <w:rPr>
                <w:rFonts w:eastAsiaTheme="minorEastAsia"/>
                <w:noProof/>
              </w:rPr>
              <w:tab/>
            </w:r>
            <w:r w:rsidRPr="00B1414B">
              <w:rPr>
                <w:rStyle w:val="Hyperlink"/>
                <w:noProof/>
              </w:rPr>
              <w:t>Leave table – Press this button to leave the table and go to the lobby.  If you run out of money and need to take out a loan, you will need to leave the table in order to do so.</w:t>
            </w:r>
            <w:r>
              <w:rPr>
                <w:noProof/>
                <w:webHidden/>
              </w:rPr>
              <w:tab/>
            </w:r>
            <w:r>
              <w:rPr>
                <w:noProof/>
                <w:webHidden/>
              </w:rPr>
              <w:fldChar w:fldCharType="begin"/>
            </w:r>
            <w:r>
              <w:rPr>
                <w:noProof/>
                <w:webHidden/>
              </w:rPr>
              <w:instrText xml:space="preserve"> PAGEREF _Toc531956730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31" w:history="1">
            <w:r w:rsidRPr="00B1414B">
              <w:rPr>
                <w:rStyle w:val="Hyperlink"/>
                <w:noProof/>
              </w:rPr>
              <w:t>3.5</w:t>
            </w:r>
            <w:r>
              <w:rPr>
                <w:rFonts w:eastAsiaTheme="minorEastAsia"/>
                <w:noProof/>
              </w:rPr>
              <w:tab/>
            </w:r>
            <w:r w:rsidRPr="00B1414B">
              <w:rPr>
                <w:rStyle w:val="Hyperlink"/>
                <w:noProof/>
              </w:rPr>
              <w:t>Actions while in lobby</w:t>
            </w:r>
            <w:r>
              <w:rPr>
                <w:noProof/>
                <w:webHidden/>
              </w:rPr>
              <w:tab/>
            </w:r>
            <w:r>
              <w:rPr>
                <w:noProof/>
                <w:webHidden/>
              </w:rPr>
              <w:fldChar w:fldCharType="begin"/>
            </w:r>
            <w:r>
              <w:rPr>
                <w:noProof/>
                <w:webHidden/>
              </w:rPr>
              <w:instrText xml:space="preserve"> PAGEREF _Toc531956731 \h </w:instrText>
            </w:r>
            <w:r>
              <w:rPr>
                <w:noProof/>
                <w:webHidden/>
              </w:rPr>
            </w:r>
            <w:r>
              <w:rPr>
                <w:noProof/>
                <w:webHidden/>
              </w:rPr>
              <w:fldChar w:fldCharType="separate"/>
            </w:r>
            <w:r>
              <w:rPr>
                <w:noProof/>
                <w:webHidden/>
              </w:rPr>
              <w:t>3</w:t>
            </w:r>
            <w:r>
              <w:rPr>
                <w:noProof/>
                <w:webHidden/>
              </w:rPr>
              <w:fldChar w:fldCharType="end"/>
            </w:r>
          </w:hyperlink>
        </w:p>
        <w:p w:rsidR="005108A9" w:rsidRDefault="005108A9">
          <w:pPr>
            <w:pStyle w:val="TOC1"/>
            <w:tabs>
              <w:tab w:val="left" w:pos="440"/>
              <w:tab w:val="right" w:leader="dot" w:pos="9350"/>
            </w:tabs>
            <w:rPr>
              <w:rFonts w:eastAsiaTheme="minorEastAsia"/>
              <w:noProof/>
            </w:rPr>
          </w:pPr>
          <w:hyperlink w:anchor="_Toc531956732" w:history="1">
            <w:r w:rsidRPr="00B1414B">
              <w:rPr>
                <w:rStyle w:val="Hyperlink"/>
                <w:noProof/>
              </w:rPr>
              <w:t>4</w:t>
            </w:r>
            <w:r>
              <w:rPr>
                <w:rFonts w:eastAsiaTheme="minorEastAsia"/>
                <w:noProof/>
              </w:rPr>
              <w:tab/>
            </w:r>
            <w:r w:rsidRPr="00B1414B">
              <w:rPr>
                <w:rStyle w:val="Hyperlink"/>
                <w:noProof/>
              </w:rPr>
              <w:t>Rules of the game</w:t>
            </w:r>
            <w:r>
              <w:rPr>
                <w:noProof/>
                <w:webHidden/>
              </w:rPr>
              <w:tab/>
            </w:r>
            <w:r>
              <w:rPr>
                <w:noProof/>
                <w:webHidden/>
              </w:rPr>
              <w:fldChar w:fldCharType="begin"/>
            </w:r>
            <w:r>
              <w:rPr>
                <w:noProof/>
                <w:webHidden/>
              </w:rPr>
              <w:instrText xml:space="preserve"> PAGEREF _Toc531956732 \h </w:instrText>
            </w:r>
            <w:r>
              <w:rPr>
                <w:noProof/>
                <w:webHidden/>
              </w:rPr>
            </w:r>
            <w:r>
              <w:rPr>
                <w:noProof/>
                <w:webHidden/>
              </w:rPr>
              <w:fldChar w:fldCharType="separate"/>
            </w:r>
            <w:r>
              <w:rPr>
                <w:noProof/>
                <w:webHidden/>
              </w:rPr>
              <w:t>4</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33" w:history="1">
            <w:r w:rsidRPr="00B1414B">
              <w:rPr>
                <w:rStyle w:val="Hyperlink"/>
                <w:noProof/>
              </w:rPr>
              <w:t>4.1</w:t>
            </w:r>
            <w:r>
              <w:rPr>
                <w:rFonts w:eastAsiaTheme="minorEastAsia"/>
                <w:noProof/>
              </w:rPr>
              <w:tab/>
            </w:r>
            <w:r w:rsidRPr="00B1414B">
              <w:rPr>
                <w:rStyle w:val="Hyperlink"/>
                <w:noProof/>
              </w:rPr>
              <w:t>OBJECT OF THE GAME</w:t>
            </w:r>
            <w:r>
              <w:rPr>
                <w:noProof/>
                <w:webHidden/>
              </w:rPr>
              <w:tab/>
            </w:r>
            <w:r>
              <w:rPr>
                <w:noProof/>
                <w:webHidden/>
              </w:rPr>
              <w:fldChar w:fldCharType="begin"/>
            </w:r>
            <w:r>
              <w:rPr>
                <w:noProof/>
                <w:webHidden/>
              </w:rPr>
              <w:instrText xml:space="preserve"> PAGEREF _Toc531956733 \h </w:instrText>
            </w:r>
            <w:r>
              <w:rPr>
                <w:noProof/>
                <w:webHidden/>
              </w:rPr>
            </w:r>
            <w:r>
              <w:rPr>
                <w:noProof/>
                <w:webHidden/>
              </w:rPr>
              <w:fldChar w:fldCharType="separate"/>
            </w:r>
            <w:r>
              <w:rPr>
                <w:noProof/>
                <w:webHidden/>
              </w:rPr>
              <w:t>4</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34" w:history="1">
            <w:r w:rsidRPr="00B1414B">
              <w:rPr>
                <w:rStyle w:val="Hyperlink"/>
                <w:noProof/>
              </w:rPr>
              <w:t>4.2</w:t>
            </w:r>
            <w:r>
              <w:rPr>
                <w:rFonts w:eastAsiaTheme="minorEastAsia"/>
                <w:noProof/>
              </w:rPr>
              <w:tab/>
            </w:r>
            <w:r w:rsidRPr="00B1414B">
              <w:rPr>
                <w:rStyle w:val="Hyperlink"/>
                <w:noProof/>
              </w:rPr>
              <w:t>THE DEAL</w:t>
            </w:r>
            <w:r>
              <w:rPr>
                <w:noProof/>
                <w:webHidden/>
              </w:rPr>
              <w:tab/>
            </w:r>
            <w:r>
              <w:rPr>
                <w:noProof/>
                <w:webHidden/>
              </w:rPr>
              <w:fldChar w:fldCharType="begin"/>
            </w:r>
            <w:r>
              <w:rPr>
                <w:noProof/>
                <w:webHidden/>
              </w:rPr>
              <w:instrText xml:space="preserve"> PAGEREF _Toc531956734 \h </w:instrText>
            </w:r>
            <w:r>
              <w:rPr>
                <w:noProof/>
                <w:webHidden/>
              </w:rPr>
            </w:r>
            <w:r>
              <w:rPr>
                <w:noProof/>
                <w:webHidden/>
              </w:rPr>
              <w:fldChar w:fldCharType="separate"/>
            </w:r>
            <w:r>
              <w:rPr>
                <w:noProof/>
                <w:webHidden/>
              </w:rPr>
              <w:t>4</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35" w:history="1">
            <w:r w:rsidRPr="00B1414B">
              <w:rPr>
                <w:rStyle w:val="Hyperlink"/>
                <w:noProof/>
              </w:rPr>
              <w:t>4.3</w:t>
            </w:r>
            <w:r>
              <w:rPr>
                <w:rFonts w:eastAsiaTheme="minorEastAsia"/>
                <w:noProof/>
              </w:rPr>
              <w:tab/>
            </w:r>
            <w:r w:rsidRPr="00B1414B">
              <w:rPr>
                <w:rStyle w:val="Hyperlink"/>
                <w:noProof/>
              </w:rPr>
              <w:t>THE PLAY</w:t>
            </w:r>
            <w:r>
              <w:rPr>
                <w:noProof/>
                <w:webHidden/>
              </w:rPr>
              <w:tab/>
            </w:r>
            <w:r>
              <w:rPr>
                <w:noProof/>
                <w:webHidden/>
              </w:rPr>
              <w:fldChar w:fldCharType="begin"/>
            </w:r>
            <w:r>
              <w:rPr>
                <w:noProof/>
                <w:webHidden/>
              </w:rPr>
              <w:instrText xml:space="preserve"> PAGEREF _Toc531956735 \h </w:instrText>
            </w:r>
            <w:r>
              <w:rPr>
                <w:noProof/>
                <w:webHidden/>
              </w:rPr>
            </w:r>
            <w:r>
              <w:rPr>
                <w:noProof/>
                <w:webHidden/>
              </w:rPr>
              <w:fldChar w:fldCharType="separate"/>
            </w:r>
            <w:r>
              <w:rPr>
                <w:noProof/>
                <w:webHidden/>
              </w:rPr>
              <w:t>4</w:t>
            </w:r>
            <w:r>
              <w:rPr>
                <w:noProof/>
                <w:webHidden/>
              </w:rPr>
              <w:fldChar w:fldCharType="end"/>
            </w:r>
          </w:hyperlink>
        </w:p>
        <w:p w:rsidR="005108A9" w:rsidRDefault="005108A9">
          <w:pPr>
            <w:pStyle w:val="TOC2"/>
            <w:tabs>
              <w:tab w:val="left" w:pos="880"/>
              <w:tab w:val="right" w:leader="dot" w:pos="9350"/>
            </w:tabs>
            <w:rPr>
              <w:rFonts w:eastAsiaTheme="minorEastAsia"/>
              <w:noProof/>
            </w:rPr>
          </w:pPr>
          <w:hyperlink w:anchor="_Toc531956736" w:history="1">
            <w:r w:rsidRPr="00B1414B">
              <w:rPr>
                <w:rStyle w:val="Hyperlink"/>
                <w:noProof/>
              </w:rPr>
              <w:t>4.4</w:t>
            </w:r>
            <w:r>
              <w:rPr>
                <w:rFonts w:eastAsiaTheme="minorEastAsia"/>
                <w:noProof/>
              </w:rPr>
              <w:tab/>
            </w:r>
            <w:r w:rsidRPr="00B1414B">
              <w:rPr>
                <w:rStyle w:val="Hyperlink"/>
                <w:noProof/>
              </w:rPr>
              <w:t>POKER HAND</w:t>
            </w:r>
            <w:r>
              <w:rPr>
                <w:noProof/>
                <w:webHidden/>
              </w:rPr>
              <w:tab/>
            </w:r>
            <w:r>
              <w:rPr>
                <w:noProof/>
                <w:webHidden/>
              </w:rPr>
              <w:fldChar w:fldCharType="begin"/>
            </w:r>
            <w:r>
              <w:rPr>
                <w:noProof/>
                <w:webHidden/>
              </w:rPr>
              <w:instrText xml:space="preserve"> PAGEREF _Toc531956736 \h </w:instrText>
            </w:r>
            <w:r>
              <w:rPr>
                <w:noProof/>
                <w:webHidden/>
              </w:rPr>
            </w:r>
            <w:r>
              <w:rPr>
                <w:noProof/>
                <w:webHidden/>
              </w:rPr>
              <w:fldChar w:fldCharType="separate"/>
            </w:r>
            <w:r>
              <w:rPr>
                <w:noProof/>
                <w:webHidden/>
              </w:rPr>
              <w:t>4</w:t>
            </w:r>
            <w:r>
              <w:rPr>
                <w:noProof/>
                <w:webHidden/>
              </w:rPr>
              <w:fldChar w:fldCharType="end"/>
            </w:r>
          </w:hyperlink>
        </w:p>
        <w:p w:rsidR="005108A9" w:rsidRDefault="005108A9">
          <w:pPr>
            <w:pStyle w:val="TOC1"/>
            <w:tabs>
              <w:tab w:val="left" w:pos="440"/>
              <w:tab w:val="right" w:leader="dot" w:pos="9350"/>
            </w:tabs>
            <w:rPr>
              <w:rFonts w:eastAsiaTheme="minorEastAsia"/>
              <w:noProof/>
            </w:rPr>
          </w:pPr>
          <w:hyperlink w:anchor="_Toc531956737" w:history="1">
            <w:r w:rsidRPr="00B1414B">
              <w:rPr>
                <w:rStyle w:val="Hyperlink"/>
                <w:noProof/>
              </w:rPr>
              <w:t>5</w:t>
            </w:r>
            <w:r>
              <w:rPr>
                <w:rFonts w:eastAsiaTheme="minorEastAsia"/>
                <w:noProof/>
              </w:rPr>
              <w:tab/>
            </w:r>
            <w:r w:rsidRPr="00B1414B">
              <w:rPr>
                <w:rStyle w:val="Hyperlink"/>
                <w:noProof/>
              </w:rPr>
              <w:t>How to play</w:t>
            </w:r>
            <w:r>
              <w:rPr>
                <w:noProof/>
                <w:webHidden/>
              </w:rPr>
              <w:tab/>
            </w:r>
            <w:r>
              <w:rPr>
                <w:noProof/>
                <w:webHidden/>
              </w:rPr>
              <w:fldChar w:fldCharType="begin"/>
            </w:r>
            <w:r>
              <w:rPr>
                <w:noProof/>
                <w:webHidden/>
              </w:rPr>
              <w:instrText xml:space="preserve"> PAGEREF _Toc531956737 \h </w:instrText>
            </w:r>
            <w:r>
              <w:rPr>
                <w:noProof/>
                <w:webHidden/>
              </w:rPr>
            </w:r>
            <w:r>
              <w:rPr>
                <w:noProof/>
                <w:webHidden/>
              </w:rPr>
              <w:fldChar w:fldCharType="separate"/>
            </w:r>
            <w:r>
              <w:rPr>
                <w:noProof/>
                <w:webHidden/>
              </w:rPr>
              <w:t>6</w:t>
            </w:r>
            <w:r>
              <w:rPr>
                <w:noProof/>
                <w:webHidden/>
              </w:rPr>
              <w:fldChar w:fldCharType="end"/>
            </w:r>
          </w:hyperlink>
        </w:p>
        <w:p w:rsidR="002B6F8C" w:rsidRDefault="002B6F8C">
          <w:r>
            <w:rPr>
              <w:b/>
              <w:bCs/>
              <w:noProof/>
            </w:rPr>
            <w:fldChar w:fldCharType="end"/>
          </w:r>
        </w:p>
      </w:sdtContent>
    </w:sdt>
    <w:p w:rsidR="002B6F8C" w:rsidRDefault="002B6F8C">
      <w:pPr>
        <w:rPr>
          <w:rFonts w:ascii="Arial Narrow" w:hAnsi="Arial Narrow"/>
          <w:b/>
          <w:sz w:val="32"/>
          <w:szCs w:val="32"/>
        </w:rPr>
      </w:pPr>
      <w:r>
        <w:rPr>
          <w:rFonts w:ascii="Arial Narrow" w:hAnsi="Arial Narrow"/>
          <w:b/>
          <w:sz w:val="32"/>
          <w:szCs w:val="32"/>
        </w:rPr>
        <w:br w:type="page"/>
      </w:r>
    </w:p>
    <w:p w:rsidR="00FF0D98" w:rsidRDefault="00FF0D98" w:rsidP="00FF0D98">
      <w:pPr>
        <w:pStyle w:val="Heading1"/>
      </w:pPr>
      <w:bookmarkStart w:id="0" w:name="_Toc531956718"/>
      <w:r>
        <w:lastRenderedPageBreak/>
        <w:t>Installation Instructions</w:t>
      </w:r>
      <w:bookmarkEnd w:id="0"/>
    </w:p>
    <w:p w:rsidR="00FF0D98" w:rsidRDefault="00FF0D98" w:rsidP="003F30F4">
      <w:pPr>
        <w:pStyle w:val="Heading1"/>
      </w:pPr>
      <w:bookmarkStart w:id="1" w:name="_Toc531956719"/>
      <w:r>
        <w:t>Summary</w:t>
      </w:r>
      <w:bookmarkEnd w:id="1"/>
    </w:p>
    <w:p w:rsidR="00FF0D98" w:rsidRPr="00FF0D98" w:rsidRDefault="00FF0D98" w:rsidP="00FF0D98">
      <w:r>
        <w:t xml:space="preserve">This game will allow you to play seven card </w:t>
      </w:r>
      <w:proofErr w:type="gramStart"/>
      <w:r>
        <w:t>stud</w:t>
      </w:r>
      <w:proofErr w:type="gramEnd"/>
      <w:r>
        <w:t xml:space="preserve"> with up to 5 computer players.  See the </w:t>
      </w:r>
      <w:hyperlink w:anchor="_Rules_of_the" w:history="1">
        <w:r w:rsidRPr="00FF0D98">
          <w:rPr>
            <w:rStyle w:val="Hyperlink"/>
          </w:rPr>
          <w:t>Rules of the Game</w:t>
        </w:r>
      </w:hyperlink>
      <w:r>
        <w:t xml:space="preserve"> for more in description of how to play.</w:t>
      </w:r>
    </w:p>
    <w:p w:rsidR="000D08DE" w:rsidRDefault="000D08DE" w:rsidP="003F30F4">
      <w:pPr>
        <w:pStyle w:val="Heading1"/>
      </w:pPr>
      <w:bookmarkStart w:id="2" w:name="_Rules_of_the"/>
      <w:bookmarkStart w:id="3" w:name="_Toc531956720"/>
      <w:bookmarkEnd w:id="2"/>
      <w:r>
        <w:t>How to play</w:t>
      </w:r>
      <w:bookmarkEnd w:id="3"/>
    </w:p>
    <w:p w:rsidR="000D08DE" w:rsidRPr="000D08DE" w:rsidRDefault="000D08DE" w:rsidP="000D08DE"/>
    <w:p w:rsidR="000D08DE" w:rsidRDefault="000D08DE" w:rsidP="000D08DE">
      <w:pPr>
        <w:pStyle w:val="Heading2"/>
      </w:pPr>
      <w:bookmarkStart w:id="4" w:name="_Toc531956721"/>
      <w:r>
        <w:t>Launching the game</w:t>
      </w:r>
      <w:bookmarkEnd w:id="4"/>
    </w:p>
    <w:p w:rsidR="000D08DE" w:rsidRDefault="000D08DE" w:rsidP="000D08DE">
      <w:r>
        <w:t>To launch the game, execute the TBD file.</w:t>
      </w:r>
    </w:p>
    <w:p w:rsidR="000D08DE" w:rsidRDefault="000D08DE" w:rsidP="000D08DE">
      <w:pPr>
        <w:pStyle w:val="Heading2"/>
      </w:pPr>
      <w:bookmarkStart w:id="5" w:name="_Toc531956722"/>
      <w:r>
        <w:t>Starting a game</w:t>
      </w:r>
      <w:bookmarkEnd w:id="5"/>
    </w:p>
    <w:p w:rsidR="000D08DE" w:rsidRDefault="000D08DE" w:rsidP="000D08DE">
      <w:r>
        <w:t>After the game is launched, you will see an option to start the game.  See the screenshot below (SCREENSHOT).</w:t>
      </w:r>
    </w:p>
    <w:p w:rsidR="000D08DE" w:rsidRDefault="000D08DE" w:rsidP="000D08DE">
      <w:r>
        <w:t>Click on the New Game button to start a new game.</w:t>
      </w:r>
    </w:p>
    <w:p w:rsidR="000D08DE" w:rsidRDefault="000D08DE" w:rsidP="000D08DE">
      <w:pPr>
        <w:pStyle w:val="Heading2"/>
      </w:pPr>
      <w:bookmarkStart w:id="6" w:name="_Toc531956723"/>
      <w:r>
        <w:t>Adding players</w:t>
      </w:r>
      <w:bookmarkEnd w:id="6"/>
    </w:p>
    <w:p w:rsidR="000D08DE" w:rsidRDefault="000D08DE" w:rsidP="000D08DE">
      <w:r>
        <w:t xml:space="preserve">To add </w:t>
      </w:r>
      <w:proofErr w:type="gramStart"/>
      <w:r>
        <w:t>players</w:t>
      </w:r>
      <w:proofErr w:type="gramEnd"/>
      <w:r>
        <w:t xml:space="preserve"> you simply click on any of the Add Player buttons that are placed in the seats around the poker table.  See the screenshot below (SCREENSHOT)</w:t>
      </w:r>
    </w:p>
    <w:p w:rsidR="000D08DE" w:rsidRDefault="000D08DE" w:rsidP="000D08DE">
      <w:pPr>
        <w:pStyle w:val="Heading2"/>
      </w:pPr>
      <w:bookmarkStart w:id="7" w:name="_Toc531956724"/>
      <w:r>
        <w:t>Actions during a hand</w:t>
      </w:r>
      <w:bookmarkEnd w:id="7"/>
    </w:p>
    <w:p w:rsidR="005108A9" w:rsidRDefault="005108A9" w:rsidP="005108A9">
      <w:pPr>
        <w:pStyle w:val="Heading3"/>
      </w:pPr>
      <w:bookmarkStart w:id="8" w:name="_Toc531956725"/>
      <w:r>
        <w:t>Call – Press this button to call (SCREENSHOT)</w:t>
      </w:r>
      <w:bookmarkEnd w:id="8"/>
    </w:p>
    <w:p w:rsidR="005108A9" w:rsidRDefault="005108A9" w:rsidP="005108A9">
      <w:pPr>
        <w:pStyle w:val="Heading3"/>
      </w:pPr>
      <w:bookmarkStart w:id="9" w:name="_Toc531956726"/>
      <w:r>
        <w:t>Raise – Press this button to raise the bet (SCREENSHOT)</w:t>
      </w:r>
      <w:bookmarkEnd w:id="9"/>
    </w:p>
    <w:p w:rsidR="005108A9" w:rsidRDefault="005108A9" w:rsidP="005108A9">
      <w:pPr>
        <w:pStyle w:val="Heading3"/>
      </w:pPr>
      <w:bookmarkStart w:id="10" w:name="_Toc531956727"/>
      <w:r>
        <w:t xml:space="preserve">Fold – Press this button to fold your hand and remove yourself from </w:t>
      </w:r>
      <w:proofErr w:type="gramStart"/>
      <w:r>
        <w:t>the  hand</w:t>
      </w:r>
      <w:proofErr w:type="gramEnd"/>
      <w:r>
        <w:t xml:space="preserve"> (SCREENSHOT)</w:t>
      </w:r>
      <w:bookmarkEnd w:id="10"/>
    </w:p>
    <w:p w:rsidR="005108A9" w:rsidRDefault="005108A9" w:rsidP="005108A9">
      <w:pPr>
        <w:pStyle w:val="Heading3"/>
      </w:pPr>
      <w:bookmarkStart w:id="11" w:name="_Toc531956728"/>
      <w:r>
        <w:t>Muck – Press this button to muck your cards</w:t>
      </w:r>
      <w:bookmarkEnd w:id="11"/>
    </w:p>
    <w:p w:rsidR="005108A9" w:rsidRDefault="005108A9" w:rsidP="005108A9">
      <w:pPr>
        <w:pStyle w:val="Heading3"/>
      </w:pPr>
      <w:bookmarkStart w:id="12" w:name="_Toc531956729"/>
      <w:r>
        <w:t>Ante – Press this button to place an ante at the beginning of a hand</w:t>
      </w:r>
      <w:bookmarkEnd w:id="12"/>
    </w:p>
    <w:p w:rsidR="005108A9" w:rsidRPr="005108A9" w:rsidRDefault="005108A9" w:rsidP="005108A9">
      <w:pPr>
        <w:pStyle w:val="Heading3"/>
      </w:pPr>
      <w:bookmarkStart w:id="13" w:name="_Toc531956730"/>
      <w:r>
        <w:t xml:space="preserve">Leave table – Press this button to leave the table and go to the lobby.  If you run out of money and need to take out a loan, you will need to leave the table </w:t>
      </w:r>
      <w:proofErr w:type="gramStart"/>
      <w:r>
        <w:t>in order to</w:t>
      </w:r>
      <w:proofErr w:type="gramEnd"/>
      <w:r>
        <w:t xml:space="preserve"> do so.</w:t>
      </w:r>
      <w:bookmarkEnd w:id="13"/>
    </w:p>
    <w:p w:rsidR="005108A9" w:rsidRDefault="005108A9" w:rsidP="005108A9"/>
    <w:p w:rsidR="005108A9" w:rsidRDefault="005108A9" w:rsidP="005108A9">
      <w:pPr>
        <w:pStyle w:val="Heading2"/>
      </w:pPr>
      <w:bookmarkStart w:id="14" w:name="_Toc531956731"/>
      <w:r>
        <w:t>Actions while in lobby</w:t>
      </w:r>
      <w:bookmarkEnd w:id="14"/>
    </w:p>
    <w:p w:rsidR="005108A9" w:rsidRPr="005108A9" w:rsidRDefault="005108A9" w:rsidP="005108A9"/>
    <w:p w:rsidR="005108A9" w:rsidRPr="005108A9" w:rsidRDefault="005108A9" w:rsidP="005108A9"/>
    <w:p w:rsidR="000D08DE" w:rsidRDefault="000D08DE" w:rsidP="000D08DE"/>
    <w:p w:rsidR="000D08DE" w:rsidRPr="000D08DE" w:rsidRDefault="000D08DE" w:rsidP="000D08DE"/>
    <w:p w:rsidR="003F30F4" w:rsidRPr="00D14C55" w:rsidRDefault="00FF0D98" w:rsidP="003F30F4">
      <w:pPr>
        <w:pStyle w:val="Heading1"/>
      </w:pPr>
      <w:bookmarkStart w:id="15" w:name="_Toc531956732"/>
      <w:r>
        <w:lastRenderedPageBreak/>
        <w:t>Rules of the game</w:t>
      </w:r>
      <w:bookmarkEnd w:id="15"/>
    </w:p>
    <w:p w:rsidR="004935E7" w:rsidRDefault="004935E7" w:rsidP="004935E7">
      <w:pPr>
        <w:pStyle w:val="Heading2"/>
        <w:numPr>
          <w:ilvl w:val="0"/>
          <w:numId w:val="0"/>
        </w:numPr>
        <w:ind w:left="576"/>
      </w:pPr>
      <w:bookmarkStart w:id="16" w:name="_Toc363205510"/>
      <w:bookmarkStart w:id="17" w:name="_Toc418774583"/>
      <w:bookmarkStart w:id="18" w:name="_Toc491854096"/>
    </w:p>
    <w:bookmarkEnd w:id="16"/>
    <w:bookmarkEnd w:id="17"/>
    <w:bookmarkEnd w:id="18"/>
    <w:p w:rsidR="009E1228" w:rsidRDefault="009E1228">
      <w:r w:rsidRPr="009E1228">
        <w:rPr>
          <w:b/>
          <w:color w:val="FF0000"/>
        </w:rPr>
        <w:t>NOTE</w:t>
      </w:r>
      <w:r>
        <w:t>: The following test is copied directly from the following link:</w:t>
      </w:r>
      <w:r w:rsidRPr="009E1228">
        <w:t xml:space="preserve"> </w:t>
      </w:r>
      <w:hyperlink r:id="rId8" w:history="1">
        <w:r w:rsidRPr="00D54BF5">
          <w:rPr>
            <w:rStyle w:val="Hyperlink"/>
          </w:rPr>
          <w:t>https://www.bicyclecards.com/how-to-play/seven-card-stud-poker/</w:t>
        </w:r>
      </w:hyperlink>
    </w:p>
    <w:p w:rsidR="009E1228" w:rsidRDefault="009E1228"/>
    <w:p w:rsidR="009E1228" w:rsidRPr="00FF0D98" w:rsidRDefault="009E1228" w:rsidP="00FF0D98">
      <w:pPr>
        <w:pStyle w:val="Heading2"/>
      </w:pPr>
      <w:bookmarkStart w:id="19" w:name="_Toc531956733"/>
      <w:r w:rsidRPr="00FF0D98">
        <w:rPr>
          <w:rStyle w:val="Strong"/>
          <w:b w:val="0"/>
          <w:bCs w:val="0"/>
        </w:rPr>
        <w:t>OBJECT OF THE GAME</w:t>
      </w:r>
      <w:bookmarkEnd w:id="19"/>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The goal of each player is to win the pot, which contains all the bets that the players have made in any one deal. A player makes a bet in hopes that he has the best pot, which to give the impression that he does. In most Poker versions, the top combination of five cards is the best hand.</w:t>
      </w:r>
    </w:p>
    <w:p w:rsidR="009E1228" w:rsidRPr="00FF0D98" w:rsidRDefault="009E1228" w:rsidP="00FF0D98">
      <w:pPr>
        <w:pStyle w:val="Heading2"/>
      </w:pPr>
      <w:bookmarkStart w:id="20" w:name="_Toc531956734"/>
      <w:r w:rsidRPr="00FF0D98">
        <w:rPr>
          <w:rStyle w:val="Strong"/>
          <w:b w:val="0"/>
          <w:bCs w:val="0"/>
        </w:rPr>
        <w:t>THE DEAL</w:t>
      </w:r>
      <w:bookmarkEnd w:id="20"/>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 xml:space="preserve">Each player receives two cards face down and then one card </w:t>
      </w:r>
      <w:proofErr w:type="gramStart"/>
      <w:r w:rsidRPr="00F20B16">
        <w:rPr>
          <w:rFonts w:asciiTheme="minorHAnsi" w:hAnsiTheme="minorHAnsi" w:cstheme="minorHAnsi"/>
          <w:color w:val="4A4A4A"/>
        </w:rPr>
        <w:t>face</w:t>
      </w:r>
      <w:proofErr w:type="gramEnd"/>
      <w:r w:rsidRPr="00F20B16">
        <w:rPr>
          <w:rFonts w:asciiTheme="minorHAnsi" w:hAnsiTheme="minorHAnsi" w:cstheme="minorHAnsi"/>
          <w:color w:val="4A4A4A"/>
        </w:rPr>
        <w:t xml:space="preserve"> up, dealt one at a time in rotation.</w:t>
      </w:r>
    </w:p>
    <w:p w:rsidR="009E1228" w:rsidRPr="00FF0D98" w:rsidRDefault="009E1228" w:rsidP="00FF0D98">
      <w:pPr>
        <w:pStyle w:val="Heading2"/>
      </w:pPr>
      <w:bookmarkStart w:id="21" w:name="_Toc531956735"/>
      <w:r w:rsidRPr="00FF0D98">
        <w:rPr>
          <w:rStyle w:val="Strong"/>
          <w:b w:val="0"/>
          <w:bCs w:val="0"/>
        </w:rPr>
        <w:t>THE PLAY</w:t>
      </w:r>
      <w:bookmarkEnd w:id="21"/>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After the initial deal, there is a betting interval.</w:t>
      </w:r>
      <w:r w:rsidRPr="00F20B16">
        <w:rPr>
          <w:rFonts w:asciiTheme="minorHAnsi" w:hAnsiTheme="minorHAnsi" w:cstheme="minorHAnsi"/>
          <w:color w:val="4A4A4A"/>
        </w:rPr>
        <w:br/>
        <w:t>Each active player receives three more face up cards and one more face down card, with a betting interval after each round of cards dealt.</w:t>
      </w:r>
      <w:r w:rsidRPr="00F20B16">
        <w:rPr>
          <w:rFonts w:asciiTheme="minorHAnsi" w:hAnsiTheme="minorHAnsi" w:cstheme="minorHAnsi"/>
          <w:color w:val="4A4A4A"/>
        </w:rPr>
        <w:br/>
        <w:t>In the showdown, each player turns up all his hole cards and selects five of his seven cards as his hand. The player must separate these cards from the other two, which he discards.</w:t>
      </w:r>
      <w:r w:rsidRPr="00F20B16">
        <w:rPr>
          <w:rFonts w:asciiTheme="minorHAnsi" w:hAnsiTheme="minorHAnsi" w:cstheme="minorHAnsi"/>
          <w:color w:val="4A4A4A"/>
        </w:rPr>
        <w:br/>
        <w:t>The player cannot reclaim his discards upon finding that a better five-card combination could have been made.</w:t>
      </w:r>
    </w:p>
    <w:p w:rsidR="009E1228" w:rsidRPr="00FF0D98" w:rsidRDefault="009E1228" w:rsidP="00FF0D98">
      <w:pPr>
        <w:pStyle w:val="Heading2"/>
      </w:pPr>
      <w:bookmarkStart w:id="22" w:name="_Toc531956736"/>
      <w:r w:rsidRPr="00FF0D98">
        <w:rPr>
          <w:rStyle w:val="Strong"/>
          <w:b w:val="0"/>
          <w:bCs w:val="0"/>
        </w:rPr>
        <w:t>POKER HAND</w:t>
      </w:r>
      <w:bookmarkEnd w:id="22"/>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Five of a Kind</w:t>
      </w:r>
      <w:r w:rsidRPr="00F20B16">
        <w:rPr>
          <w:rFonts w:asciiTheme="minorHAnsi" w:hAnsiTheme="minorHAnsi" w:cstheme="minorHAnsi"/>
          <w:color w:val="4A4A4A"/>
        </w:rPr>
        <w:t> - This is the highest possible hand and can occur only where at least one card is wild, such as a Joker. Examples of five of a kind would be four 10s and a wild card or two Queens and three wild cards.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Straight Flush</w:t>
      </w:r>
      <w:r w:rsidRPr="00F20B16">
        <w:rPr>
          <w:rFonts w:asciiTheme="minorHAnsi" w:hAnsiTheme="minorHAnsi" w:cstheme="minorHAnsi"/>
          <w:color w:val="4A4A4A"/>
        </w:rPr>
        <w:t> - This is the highest possible hand when only the standard pack is used, and there are no wild cards. A straight flush consists of five cards of the same suit in sequence, such as 10, 9, 8, 7, 6 of hearts.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Four of a Kind</w:t>
      </w:r>
      <w:r w:rsidRPr="00F20B16">
        <w:rPr>
          <w:rFonts w:asciiTheme="minorHAnsi" w:hAnsiTheme="minorHAnsi" w:cstheme="minorHAnsi"/>
          <w:color w:val="4A4A4A"/>
        </w:rPr>
        <w:t> - This is the next highest hand. An example is four aces or four 3s.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lastRenderedPageBreak/>
        <w:t>Full House</w:t>
      </w:r>
      <w:r w:rsidRPr="00F20B16">
        <w:rPr>
          <w:rFonts w:asciiTheme="minorHAnsi" w:hAnsiTheme="minorHAnsi" w:cstheme="minorHAnsi"/>
          <w:color w:val="4A4A4A"/>
        </w:rPr>
        <w:t> - This colorful hand is made up of three cards of one rank and two cards of another rank, such as three 8s and two 4s.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Flush </w:t>
      </w:r>
      <w:r w:rsidRPr="00F20B16">
        <w:rPr>
          <w:rFonts w:asciiTheme="minorHAnsi" w:hAnsiTheme="minorHAnsi" w:cstheme="minorHAnsi"/>
          <w:color w:val="4A4A4A"/>
        </w:rPr>
        <w:t xml:space="preserve">- Five cards </w:t>
      </w:r>
      <w:proofErr w:type="gramStart"/>
      <w:r w:rsidRPr="00F20B16">
        <w:rPr>
          <w:rFonts w:asciiTheme="minorHAnsi" w:hAnsiTheme="minorHAnsi" w:cstheme="minorHAnsi"/>
          <w:color w:val="4A4A4A"/>
        </w:rPr>
        <w:t>all of</w:t>
      </w:r>
      <w:proofErr w:type="gramEnd"/>
      <w:r w:rsidRPr="00F20B16">
        <w:rPr>
          <w:rFonts w:asciiTheme="minorHAnsi" w:hAnsiTheme="minorHAnsi" w:cstheme="minorHAnsi"/>
          <w:color w:val="4A4A4A"/>
        </w:rPr>
        <w:t xml:space="preserve"> the same suit, but not all in sequence, is a flush. An example is Q, 10, 7, 6, and 2 of clubs.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Straight</w:t>
      </w:r>
      <w:r w:rsidRPr="00F20B16">
        <w:rPr>
          <w:rFonts w:asciiTheme="minorHAnsi" w:hAnsiTheme="minorHAnsi" w:cstheme="minorHAnsi"/>
          <w:color w:val="4A4A4A"/>
        </w:rPr>
        <w:t xml:space="preserve"> - Five cards in sequence, but not </w:t>
      </w:r>
      <w:proofErr w:type="gramStart"/>
      <w:r w:rsidRPr="00F20B16">
        <w:rPr>
          <w:rFonts w:asciiTheme="minorHAnsi" w:hAnsiTheme="minorHAnsi" w:cstheme="minorHAnsi"/>
          <w:color w:val="4A4A4A"/>
        </w:rPr>
        <w:t>all of</w:t>
      </w:r>
      <w:proofErr w:type="gramEnd"/>
      <w:r w:rsidRPr="00F20B16">
        <w:rPr>
          <w:rFonts w:asciiTheme="minorHAnsi" w:hAnsiTheme="minorHAnsi" w:cstheme="minorHAnsi"/>
          <w:color w:val="4A4A4A"/>
        </w:rPr>
        <w:t xml:space="preserve"> the same suit is a straight. An example is 9</w:t>
      </w:r>
      <w:r w:rsidRPr="00F20B16">
        <w:rPr>
          <w:rFonts w:ascii="Segoe UI Emoji" w:hAnsi="Segoe UI Emoji" w:cs="Segoe UI Emoji"/>
          <w:color w:val="4A4A4A"/>
        </w:rPr>
        <w:t>♥</w:t>
      </w:r>
      <w:r w:rsidRPr="00F20B16">
        <w:rPr>
          <w:rFonts w:asciiTheme="minorHAnsi" w:hAnsiTheme="minorHAnsi" w:cstheme="minorHAnsi"/>
          <w:color w:val="4A4A4A"/>
        </w:rPr>
        <w:t>, 8</w:t>
      </w:r>
      <w:r w:rsidRPr="00F20B16">
        <w:rPr>
          <w:rFonts w:ascii="Segoe UI Emoji" w:hAnsi="Segoe UI Emoji" w:cs="Segoe UI Emoji"/>
          <w:color w:val="4A4A4A"/>
        </w:rPr>
        <w:t>♣</w:t>
      </w:r>
      <w:r w:rsidRPr="00F20B16">
        <w:rPr>
          <w:rFonts w:asciiTheme="minorHAnsi" w:hAnsiTheme="minorHAnsi" w:cstheme="minorHAnsi"/>
          <w:color w:val="4A4A4A"/>
        </w:rPr>
        <w:t>, 7</w:t>
      </w:r>
      <w:r w:rsidRPr="00F20B16">
        <w:rPr>
          <w:rFonts w:ascii="Segoe UI Emoji" w:hAnsi="Segoe UI Emoji" w:cs="Segoe UI Emoji"/>
          <w:color w:val="4A4A4A"/>
        </w:rPr>
        <w:t>♠</w:t>
      </w:r>
      <w:r w:rsidRPr="00F20B16">
        <w:rPr>
          <w:rFonts w:asciiTheme="minorHAnsi" w:hAnsiTheme="minorHAnsi" w:cstheme="minorHAnsi"/>
          <w:color w:val="4A4A4A"/>
        </w:rPr>
        <w:t>, 6</w:t>
      </w:r>
      <w:r w:rsidRPr="00F20B16">
        <w:rPr>
          <w:rFonts w:ascii="Segoe UI Emoji" w:hAnsi="Segoe UI Emoji" w:cs="Segoe UI Emoji"/>
          <w:color w:val="4A4A4A"/>
        </w:rPr>
        <w:t>♦</w:t>
      </w:r>
      <w:r w:rsidRPr="00F20B16">
        <w:rPr>
          <w:rFonts w:asciiTheme="minorHAnsi" w:hAnsiTheme="minorHAnsi" w:cstheme="minorHAnsi"/>
          <w:color w:val="4A4A4A"/>
        </w:rPr>
        <w:t>, 5</w:t>
      </w:r>
      <w:r w:rsidRPr="00F20B16">
        <w:rPr>
          <w:rFonts w:ascii="Segoe UI Emoji" w:hAnsi="Segoe UI Emoji" w:cs="Segoe UI Emoji"/>
          <w:color w:val="4A4A4A"/>
        </w:rPr>
        <w:t>♥</w:t>
      </w:r>
      <w:r w:rsidRPr="00F20B16">
        <w:rPr>
          <w:rFonts w:asciiTheme="minorHAnsi" w:hAnsiTheme="minorHAnsi" w:cstheme="minorHAnsi"/>
          <w:color w:val="4A4A4A"/>
        </w:rPr>
        <w:t>.</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Three of a Kind</w:t>
      </w:r>
      <w:r w:rsidRPr="00F20B16">
        <w:rPr>
          <w:rFonts w:asciiTheme="minorHAnsi" w:hAnsiTheme="minorHAnsi" w:cstheme="minorHAnsi"/>
          <w:color w:val="4A4A4A"/>
        </w:rPr>
        <w:t> - This combination contains three cards of the same rank, and the other two cards each of a different rank, such as three Jacks, a seven, and a four.</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Two Pairs</w:t>
      </w:r>
      <w:r w:rsidRPr="00F20B16">
        <w:rPr>
          <w:rFonts w:asciiTheme="minorHAnsi" w:hAnsiTheme="minorHAnsi" w:cstheme="minorHAnsi"/>
          <w:color w:val="4A4A4A"/>
        </w:rPr>
        <w:t> - This hand contains a pair of one rank and another pair of a different rank, plus any fifth card of a different rank, such as Q, Q, 7, 7, 4.</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One Pair</w:t>
      </w:r>
      <w:r w:rsidRPr="00F20B16">
        <w:rPr>
          <w:rFonts w:asciiTheme="minorHAnsi" w:hAnsiTheme="minorHAnsi" w:cstheme="minorHAnsi"/>
          <w:color w:val="4A4A4A"/>
        </w:rPr>
        <w:t> - This frequent combination contains just one pair with the other three cards being of different rank. An example is 10, 10, K, 4, 3.</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No Pair</w:t>
      </w:r>
      <w:r w:rsidRPr="00F20B16">
        <w:rPr>
          <w:rFonts w:asciiTheme="minorHAnsi" w:hAnsiTheme="minorHAnsi" w:cstheme="minorHAnsi"/>
          <w:color w:val="4A4A4A"/>
        </w:rPr>
        <w:t> - This very common hand contains "nothing." None of the five cards pair up, nor are all five cards of the same suit or consecutive in rank. When more than one player has no pair, the hands are rated by the highest card each hand contains, so that an ace-high hand beats a king-high hand, and so on.</w:t>
      </w:r>
    </w:p>
    <w:p w:rsidR="003F30F4" w:rsidRPr="00F20B16" w:rsidRDefault="003F30F4">
      <w:pPr>
        <w:rPr>
          <w:rFonts w:cstheme="minorHAnsi"/>
        </w:rPr>
      </w:pPr>
      <w:bookmarkStart w:id="23" w:name="_GoBack"/>
      <w:bookmarkEnd w:id="23"/>
    </w:p>
    <w:sectPr w:rsidR="003F30F4" w:rsidRPr="00F20B1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590" w:rsidRDefault="00814590" w:rsidP="00B57359">
      <w:pPr>
        <w:spacing w:after="0" w:line="240" w:lineRule="auto"/>
      </w:pPr>
      <w:r>
        <w:separator/>
      </w:r>
    </w:p>
  </w:endnote>
  <w:endnote w:type="continuationSeparator" w:id="0">
    <w:p w:rsidR="00814590" w:rsidRDefault="00814590"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Default="004935E7">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590" w:rsidRDefault="00814590" w:rsidP="00B57359">
      <w:pPr>
        <w:spacing w:after="0" w:line="240" w:lineRule="auto"/>
      </w:pPr>
      <w:r>
        <w:separator/>
      </w:r>
    </w:p>
  </w:footnote>
  <w:footnote w:type="continuationSeparator" w:id="0">
    <w:p w:rsidR="00814590" w:rsidRDefault="00814590"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Pr="00B57359" w:rsidRDefault="004935E7">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6A0"/>
    <w:multiLevelType w:val="hybridMultilevel"/>
    <w:tmpl w:val="2EE6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A8B"/>
    <w:multiLevelType w:val="multilevel"/>
    <w:tmpl w:val="068ED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00AF3"/>
    <w:multiLevelType w:val="multilevel"/>
    <w:tmpl w:val="74B0E3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65E37802"/>
    <w:multiLevelType w:val="multilevel"/>
    <w:tmpl w:val="71CAD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F4F5F"/>
    <w:multiLevelType w:val="multilevel"/>
    <w:tmpl w:val="5576F1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0"/>
  </w:num>
  <w:num w:numId="3">
    <w:abstractNumId w:val="3"/>
  </w:num>
  <w:num w:numId="4">
    <w:abstractNumId w:val="4"/>
  </w:num>
  <w:num w:numId="5">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4"/>
    <w:lvlOverride w:ilvl="3">
      <w:lvl w:ilvl="3">
        <w:numFmt w:val="bullet"/>
        <w:lvlText w:val=""/>
        <w:lvlJc w:val="left"/>
        <w:pPr>
          <w:tabs>
            <w:tab w:val="num" w:pos="2880"/>
          </w:tabs>
          <w:ind w:left="2880" w:hanging="360"/>
        </w:pPr>
        <w:rPr>
          <w:rFonts w:ascii="Symbol" w:hAnsi="Symbol" w:hint="default"/>
          <w:sz w:val="20"/>
        </w:rPr>
      </w:lvl>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55"/>
    <w:rsid w:val="00046B7B"/>
    <w:rsid w:val="00096A8D"/>
    <w:rsid w:val="000D08DE"/>
    <w:rsid w:val="00197EE1"/>
    <w:rsid w:val="00262701"/>
    <w:rsid w:val="002B6F8C"/>
    <w:rsid w:val="003832DF"/>
    <w:rsid w:val="003F30F4"/>
    <w:rsid w:val="004935E7"/>
    <w:rsid w:val="004B20D9"/>
    <w:rsid w:val="00502421"/>
    <w:rsid w:val="005108A9"/>
    <w:rsid w:val="00563BDA"/>
    <w:rsid w:val="005C1655"/>
    <w:rsid w:val="005E4301"/>
    <w:rsid w:val="00694960"/>
    <w:rsid w:val="00744CCA"/>
    <w:rsid w:val="00814590"/>
    <w:rsid w:val="009A1483"/>
    <w:rsid w:val="009E1228"/>
    <w:rsid w:val="00B234A4"/>
    <w:rsid w:val="00B3698A"/>
    <w:rsid w:val="00B57359"/>
    <w:rsid w:val="00CB47CF"/>
    <w:rsid w:val="00D01AE7"/>
    <w:rsid w:val="00DD2AB6"/>
    <w:rsid w:val="00DF62FA"/>
    <w:rsid w:val="00E13665"/>
    <w:rsid w:val="00E62F1E"/>
    <w:rsid w:val="00EB4FE1"/>
    <w:rsid w:val="00EC1AA6"/>
    <w:rsid w:val="00F153E4"/>
    <w:rsid w:val="00F20B16"/>
    <w:rsid w:val="00F6722D"/>
    <w:rsid w:val="00FF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7C5A7"/>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character" w:styleId="Strong">
    <w:name w:val="Strong"/>
    <w:basedOn w:val="DefaultParagraphFont"/>
    <w:uiPriority w:val="22"/>
    <w:qFormat/>
    <w:rsid w:val="009E1228"/>
    <w:rPr>
      <w:b/>
      <w:bCs/>
    </w:rPr>
  </w:style>
  <w:style w:type="paragraph" w:styleId="NormalWeb">
    <w:name w:val="Normal (Web)"/>
    <w:basedOn w:val="Normal"/>
    <w:uiPriority w:val="99"/>
    <w:semiHidden/>
    <w:unhideWhenUsed/>
    <w:rsid w:val="009E122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E12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87341">
      <w:bodyDiv w:val="1"/>
      <w:marLeft w:val="0"/>
      <w:marRight w:val="0"/>
      <w:marTop w:val="0"/>
      <w:marBottom w:val="0"/>
      <w:divBdr>
        <w:top w:val="none" w:sz="0" w:space="0" w:color="auto"/>
        <w:left w:val="none" w:sz="0" w:space="0" w:color="auto"/>
        <w:bottom w:val="none" w:sz="0" w:space="0" w:color="auto"/>
        <w:right w:val="none" w:sz="0" w:space="0" w:color="auto"/>
      </w:divBdr>
    </w:div>
    <w:div w:id="8496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cyclecards.com/how-to-play/seven-card-stud-po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4980-1014-4C0D-BFF9-70DE3456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Tanner Cline</cp:lastModifiedBy>
  <cp:revision>9</cp:revision>
  <dcterms:created xsi:type="dcterms:W3CDTF">2018-11-06T06:58:00Z</dcterms:created>
  <dcterms:modified xsi:type="dcterms:W3CDTF">2018-12-07T22:37:00Z</dcterms:modified>
</cp:coreProperties>
</file>