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40"/>
          <w:szCs w:val="40"/>
        </w:rPr>
      </w:pPr>
      <w:r>
        <w:rPr>
          <w:sz w:val="40"/>
          <w:szCs w:val="40"/>
        </w:rPr>
        <w:t>Riepilogo contenuti della app</w:t>
      </w:r>
    </w:p>
    <w:p>
      <w:pPr>
        <w:pStyle w:val="Normal"/>
        <w:spacing w:lineRule="auto" w:line="480"/>
        <w:rPr>
          <w:sz w:val="40"/>
          <w:szCs w:val="40"/>
        </w:rPr>
      </w:pPr>
      <w:r>
        <w:rPr>
          <w:sz w:val="40"/>
          <w:szCs w:val="40"/>
        </w:rPr>
        <w:t>Testi</w:t>
      </w:r>
    </w:p>
    <w:p>
      <w:pPr>
        <w:pStyle w:val="Normal"/>
        <w:spacing w:lineRule="auto" w:line="480"/>
        <w:rPr>
          <w:sz w:val="40"/>
          <w:szCs w:val="40"/>
        </w:rPr>
      </w:pPr>
      <w:r>
        <w:rPr>
          <w:sz w:val="40"/>
          <w:szCs w:val="40"/>
        </w:rPr>
        <w:t>Video (priorità)</w:t>
      </w:r>
    </w:p>
    <w:p>
      <w:pPr>
        <w:pStyle w:val="Normal"/>
        <w:spacing w:lineRule="auto" w:line="480"/>
        <w:rPr>
          <w:sz w:val="40"/>
          <w:szCs w:val="40"/>
        </w:rPr>
      </w:pPr>
      <w:r>
        <w:rPr>
          <w:sz w:val="40"/>
          <w:szCs w:val="40"/>
        </w:rPr>
        <w:t xml:space="preserve">Libretto </w:t>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r>
    </w:p>
    <w:p>
      <w:pPr>
        <w:pStyle w:val="Normal"/>
        <w:spacing w:lineRule="auto" w:line="480"/>
        <w:rPr>
          <w:b/>
          <w:b/>
        </w:rPr>
      </w:pPr>
      <w:r>
        <w:rPr>
          <w:b/>
          <w:sz w:val="40"/>
          <w:szCs w:val="40"/>
        </w:rPr>
        <w:t>Testi video</w:t>
      </w:r>
    </w:p>
    <w:p>
      <w:pPr>
        <w:pStyle w:val="Normal"/>
        <w:spacing w:lineRule="auto" w:line="480"/>
        <w:rPr>
          <w:sz w:val="40"/>
          <w:szCs w:val="40"/>
        </w:rPr>
      </w:pPr>
      <w:r>
        <w:rPr>
          <w:sz w:val="40"/>
          <w:szCs w:val="40"/>
        </w:rPr>
        <w:t>Spiegazione 1° domanda audio</w:t>
      </w:r>
    </w:p>
    <w:p>
      <w:pPr>
        <w:pStyle w:val="Normal"/>
        <w:spacing w:lineRule="auto" w:line="480"/>
        <w:rPr>
          <w:sz w:val="40"/>
          <w:szCs w:val="40"/>
        </w:rPr>
      </w:pPr>
      <w:r>
        <w:rPr>
          <w:sz w:val="40"/>
          <w:szCs w:val="40"/>
        </w:rPr>
      </w:r>
    </w:p>
    <w:p>
      <w:pPr>
        <w:pStyle w:val="Normal"/>
        <w:pBdr>
          <w:bottom w:val="single" w:sz="8" w:space="2" w:color="000000"/>
        </w:pBdr>
        <w:spacing w:lineRule="auto" w:line="480"/>
        <w:rPr>
          <w:sz w:val="40"/>
          <w:szCs w:val="40"/>
        </w:rPr>
      </w:pPr>
      <w:r>
        <w:rPr>
          <w:sz w:val="40"/>
          <w:szCs w:val="40"/>
        </w:rPr>
        <w:t>Ciao! Questo metodo ti aiuterà a sviluppare il clima di fiducia con i tuoi ragazzi e a gestire le emozioni e le dinamiche del gruppo.</w:t>
      </w:r>
    </w:p>
    <w:p>
      <w:pPr>
        <w:pStyle w:val="Normal"/>
        <w:spacing w:lineRule="auto" w:line="480"/>
        <w:rPr>
          <w:sz w:val="40"/>
          <w:szCs w:val="40"/>
        </w:rPr>
      </w:pPr>
      <w:r>
        <w:rPr/>
      </w:r>
    </w:p>
    <w:p>
      <w:pPr>
        <w:pStyle w:val="Normal"/>
        <w:spacing w:lineRule="auto" w:line="480"/>
        <w:rPr>
          <w:sz w:val="40"/>
          <w:szCs w:val="40"/>
        </w:rPr>
      </w:pPr>
      <w:r>
        <w:rPr/>
      </w:r>
    </w:p>
    <w:p>
      <w:pPr>
        <w:pStyle w:val="Normal"/>
        <w:spacing w:lineRule="auto" w:line="480"/>
        <w:rPr>
          <w:sz w:val="40"/>
          <w:szCs w:val="40"/>
        </w:rPr>
      </w:pPr>
      <w:r>
        <w:rPr/>
      </w:r>
    </w:p>
    <w:p>
      <w:pPr>
        <w:pStyle w:val="Normal"/>
        <w:spacing w:lineRule="auto" w:line="480"/>
        <w:rPr>
          <w:sz w:val="40"/>
          <w:szCs w:val="40"/>
        </w:rPr>
      </w:pPr>
      <w:r>
        <w:rPr/>
      </w:r>
    </w:p>
    <w:p>
      <w:pPr>
        <w:pStyle w:val="Normal"/>
        <w:spacing w:lineRule="auto" w:line="480"/>
        <w:rPr>
          <w:sz w:val="40"/>
          <w:szCs w:val="40"/>
        </w:rPr>
      </w:pPr>
      <w:r>
        <w:rPr/>
      </w:r>
    </w:p>
    <w:p>
      <w:pPr>
        <w:pStyle w:val="Normal"/>
        <w:spacing w:lineRule="auto" w:line="480"/>
        <w:rPr>
          <w:sz w:val="40"/>
          <w:szCs w:val="40"/>
        </w:rPr>
      </w:pPr>
      <w:r>
        <w:rPr>
          <w:sz w:val="40"/>
          <w:szCs w:val="40"/>
        </w:rPr>
        <w:t>Il metodo ti consente di destrutturare la situazione tipica da classe. Modificando il setting porrai i ragazzi in una situazione diversa.</w:t>
      </w:r>
    </w:p>
    <w:p>
      <w:pPr>
        <w:pStyle w:val="Normal"/>
        <w:spacing w:lineRule="auto" w:line="480"/>
        <w:rPr>
          <w:sz w:val="40"/>
          <w:szCs w:val="40"/>
        </w:rPr>
      </w:pPr>
      <w:r>
        <w:rPr>
          <w:sz w:val="40"/>
          <w:szCs w:val="40"/>
        </w:rPr>
        <w:t xml:space="preserve">Il tuo ruolo è sempre centrale nella conduzione dell’attività e faciliterai i ragazzi a esprimersi liberamente in assenza di giudizio tuo e degli altri compagni.  </w:t>
      </w:r>
    </w:p>
    <w:p>
      <w:pPr>
        <w:pStyle w:val="Normal"/>
        <w:spacing w:lineRule="auto" w:line="480"/>
        <w:rPr>
          <w:sz w:val="40"/>
          <w:szCs w:val="40"/>
        </w:rPr>
      </w:pPr>
      <w:r>
        <w:rPr>
          <w:sz w:val="40"/>
          <w:szCs w:val="40"/>
        </w:rPr>
        <w:t>_____________________________________</w:t>
      </w:r>
    </w:p>
    <w:p>
      <w:pPr>
        <w:pStyle w:val="Normal"/>
        <w:spacing w:lineRule="auto" w:line="480"/>
        <w:rPr>
          <w:sz w:val="40"/>
          <w:szCs w:val="40"/>
        </w:rPr>
      </w:pPr>
      <w:r>
        <w:rPr>
          <w:sz w:val="40"/>
          <w:szCs w:val="40"/>
        </w:rPr>
        <w:t xml:space="preserve">Le interviste sono anonime e la voce sarà utilizzata dal sistema per estrarre le parole chiave utili all’analisi. A salvaguardia della privacy di tutti, l’audio non potrà essere condiviso o riutilizzato in altro contesto. </w:t>
      </w:r>
    </w:p>
    <w:p>
      <w:pPr>
        <w:pStyle w:val="Normal"/>
        <w:spacing w:lineRule="auto" w:line="480"/>
        <w:rPr>
          <w:sz w:val="40"/>
          <w:szCs w:val="40"/>
        </w:rPr>
      </w:pPr>
      <w:r>
        <w:rPr>
          <w:sz w:val="40"/>
          <w:szCs w:val="40"/>
        </w:rPr>
      </w:r>
    </w:p>
    <w:p>
      <w:pPr>
        <w:pStyle w:val="Normal"/>
        <w:spacing w:lineRule="auto" w:line="480"/>
        <w:rPr>
          <w:sz w:val="40"/>
          <w:szCs w:val="40"/>
        </w:rPr>
      </w:pPr>
      <w:r>
        <w:rPr/>
      </w:r>
    </w:p>
    <w:p>
      <w:pPr>
        <w:pStyle w:val="Normal"/>
        <w:spacing w:lineRule="auto" w:line="480"/>
        <w:rPr>
          <w:sz w:val="40"/>
          <w:szCs w:val="40"/>
        </w:rPr>
      </w:pPr>
      <w:r>
        <w:rPr/>
      </w:r>
    </w:p>
    <w:p>
      <w:pPr>
        <w:pStyle w:val="Normal"/>
        <w:spacing w:lineRule="auto" w:line="480"/>
        <w:rPr>
          <w:sz w:val="40"/>
          <w:szCs w:val="40"/>
        </w:rPr>
      </w:pPr>
      <w:r>
        <w:rPr>
          <w:sz w:val="40"/>
          <w:szCs w:val="40"/>
        </w:rPr>
        <w:t>Ti guiderò ad impostare l’attività in classe:</w:t>
      </w:r>
    </w:p>
    <w:p>
      <w:pPr>
        <w:pStyle w:val="Normal"/>
        <w:spacing w:lineRule="auto" w:line="480"/>
        <w:rPr/>
      </w:pPr>
      <w:r>
        <w:rPr>
          <w:sz w:val="40"/>
          <w:szCs w:val="40"/>
        </w:rPr>
        <w:t xml:space="preserve">Prepara i tuoi ragazzi all’attività informandoli che farete una iniziativa diversa dal solito, fuori dalla didattica per conoscersi meglio. </w:t>
      </w:r>
    </w:p>
    <w:p>
      <w:pPr>
        <w:pStyle w:val="Normal"/>
        <w:spacing w:lineRule="auto" w:line="480"/>
        <w:rPr/>
      </w:pPr>
      <w:r>
        <w:rPr>
          <w:sz w:val="40"/>
          <w:szCs w:val="40"/>
        </w:rPr>
        <w:t xml:space="preserve">Non anticipare nulla sulle domande o sul tema che hai scelto. </w:t>
      </w:r>
    </w:p>
    <w:p>
      <w:pPr>
        <w:pStyle w:val="Normal"/>
        <w:spacing w:lineRule="auto" w:line="480"/>
        <w:rPr>
          <w:sz w:val="40"/>
          <w:szCs w:val="40"/>
        </w:rPr>
      </w:pPr>
      <w:r>
        <w:rPr>
          <w:sz w:val="40"/>
          <w:szCs w:val="40"/>
        </w:rPr>
        <w:t>La cosa importante è che tu riesca a favorire un clima di fiducia, di accettazione e di non giudizio.</w:t>
      </w:r>
    </w:p>
    <w:p>
      <w:pPr>
        <w:pStyle w:val="Normal"/>
        <w:spacing w:lineRule="auto" w:line="480"/>
        <w:rPr>
          <w:sz w:val="40"/>
          <w:szCs w:val="40"/>
        </w:rPr>
      </w:pPr>
      <w:r>
        <w:rPr>
          <w:sz w:val="40"/>
          <w:szCs w:val="40"/>
        </w:rPr>
        <w:t>E’ vero, farai loro delle domande, ma non metterai alcun voto!</w:t>
      </w:r>
    </w:p>
    <w:p>
      <w:pPr>
        <w:pStyle w:val="Normal"/>
        <w:spacing w:lineRule="auto" w:line="480"/>
        <w:rPr>
          <w:sz w:val="40"/>
          <w:szCs w:val="40"/>
        </w:rPr>
      </w:pPr>
      <w:r>
        <w:rPr>
          <w:sz w:val="40"/>
          <w:szCs w:val="40"/>
        </w:rPr>
        <w:t>E se qualcuno non intende rispondere, non importa, lasciagli il tempo di decidere se vuole rispondere in seguito prima di iniziare con la domanda successiva.</w:t>
      </w:r>
    </w:p>
    <w:p>
      <w:pPr>
        <w:pStyle w:val="Normal"/>
        <w:spacing w:lineRule="auto" w:line="480"/>
        <w:rPr>
          <w:sz w:val="40"/>
          <w:szCs w:val="40"/>
        </w:rPr>
      </w:pPr>
      <w:r>
        <w:rPr>
          <w:sz w:val="40"/>
          <w:szCs w:val="40"/>
        </w:rPr>
        <w:t>________________________________________</w:t>
      </w:r>
    </w:p>
    <w:p>
      <w:pPr>
        <w:pStyle w:val="Normal"/>
        <w:spacing w:lineRule="auto" w:line="480"/>
        <w:rPr>
          <w:sz w:val="40"/>
          <w:szCs w:val="40"/>
        </w:rPr>
      </w:pPr>
      <w:r>
        <w:rPr>
          <w:sz w:val="40"/>
          <w:szCs w:val="40"/>
        </w:rPr>
        <w:t xml:space="preserve">Fai così, disponetevi in cerchio, se serve sposta anche i banchi e crea  uno spazio al centro con le sedie in circolo. </w:t>
      </w:r>
    </w:p>
    <w:p>
      <w:pPr>
        <w:pStyle w:val="Normal"/>
        <w:spacing w:lineRule="auto" w:line="480"/>
        <w:rPr>
          <w:sz w:val="40"/>
          <w:szCs w:val="40"/>
        </w:rPr>
      </w:pPr>
      <w:r>
        <w:rPr>
          <w:sz w:val="40"/>
          <w:szCs w:val="40"/>
        </w:rPr>
        <w:t xml:space="preserve">Quando inizi le interviste fai seguire l’ordine del cerchio, ad esempio in questa prima domanda, inizia dall’alunno alla tua destra e fai seguire in senso antiorario. </w:t>
      </w:r>
    </w:p>
    <w:p>
      <w:pPr>
        <w:pStyle w:val="Normal"/>
        <w:spacing w:lineRule="auto" w:line="480"/>
        <w:rPr>
          <w:sz w:val="40"/>
          <w:szCs w:val="40"/>
        </w:rPr>
      </w:pPr>
      <w:r>
        <w:rPr>
          <w:sz w:val="40"/>
          <w:szCs w:val="40"/>
        </w:rPr>
        <w:t xml:space="preserve">Con la seconda domanda inizierai alla tua sinistra in senso orario, e via di seguito continua alternando. </w:t>
      </w:r>
    </w:p>
    <w:p>
      <w:pPr>
        <w:pStyle w:val="Normal"/>
        <w:spacing w:lineRule="auto" w:line="480"/>
        <w:rPr>
          <w:sz w:val="40"/>
          <w:szCs w:val="40"/>
        </w:rPr>
      </w:pPr>
      <w:r>
        <w:rPr>
          <w:sz w:val="40"/>
          <w:szCs w:val="40"/>
        </w:rPr>
        <w:t xml:space="preserve">Fai tu la domanda una prima volta a tutti e lascia che ciascun ragazzo prenda il tuo cellulare, registri la sua risposta al microfono del tuo cellulare e lo passi come un testimone agli altri. Non c’è bisogno di fermare la registrazione e riprenderla, ogni eventuale commento può essere utile. Fermala soltanto se vedi che il giro delle risposte perde di spontaneità (e in quel caso cerca di favorirla invitando a non ragionare troppo sulle risposte) oppure se dura oltre i 5 minuti. </w:t>
      </w:r>
    </w:p>
    <w:p>
      <w:pPr>
        <w:pStyle w:val="Normal"/>
        <w:spacing w:lineRule="auto" w:line="480"/>
        <w:rPr>
          <w:sz w:val="40"/>
          <w:szCs w:val="40"/>
        </w:rPr>
      </w:pPr>
      <w:r>
        <w:rPr>
          <w:sz w:val="40"/>
          <w:szCs w:val="40"/>
        </w:rPr>
        <w:t>====== da qui la coppia ======</w:t>
      </w:r>
    </w:p>
    <w:p>
      <w:pPr>
        <w:pStyle w:val="Normal"/>
        <w:spacing w:lineRule="auto" w:line="480"/>
        <w:rPr>
          <w:sz w:val="40"/>
          <w:szCs w:val="40"/>
        </w:rPr>
      </w:pPr>
      <w:r>
        <w:rPr>
          <w:sz w:val="40"/>
          <w:szCs w:val="40"/>
        </w:rPr>
        <w:t xml:space="preserve">La prima domanda è aperta, </w:t>
        <w:tab/>
        <w:t xml:space="preserve"> </w:t>
        <w:tab/>
        <w:t xml:space="preserve"> </w:t>
        <w:tab/>
        <w:t xml:space="preserve"> </w:t>
        <w:tab/>
      </w:r>
    </w:p>
    <w:p>
      <w:pPr>
        <w:pStyle w:val="Normal"/>
        <w:spacing w:lineRule="auto" w:line="480"/>
        <w:rPr>
          <w:sz w:val="40"/>
          <w:szCs w:val="40"/>
        </w:rPr>
      </w:pPr>
      <w:r>
        <w:rPr>
          <w:sz w:val="40"/>
          <w:szCs w:val="40"/>
        </w:rPr>
        <w:t xml:space="preserve">basata sulla contrapposizione di due opposti che porta ad una  presa di posizione personale. Lo scopo è rompere il ghiaccio ed introdurre il tema.  </w:t>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t>Bene, sei pronto per iniziare. Clicca sul tasto avanti che trovi qui sotto, avrai a disposizione un player per avviare la registrazione. Al termine potrai inviarla sul cloud per l’analisi e procedere con la seconda domanda.</w:t>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t>Buon lavoro!</w:t>
      </w:r>
    </w:p>
    <w:p>
      <w:pPr>
        <w:pStyle w:val="Normal"/>
        <w:spacing w:lineRule="auto" w:line="480"/>
        <w:rPr>
          <w:sz w:val="40"/>
          <w:szCs w:val="40"/>
        </w:rPr>
      </w:pPr>
      <w:r>
        <w:rPr>
          <w:sz w:val="40"/>
          <w:szCs w:val="40"/>
        </w:rPr>
      </w:r>
      <w:r>
        <w:br w:type="page"/>
      </w:r>
    </w:p>
    <w:p>
      <w:pPr>
        <w:pStyle w:val="Normal"/>
        <w:spacing w:lineRule="auto" w:line="480"/>
        <w:rPr>
          <w:sz w:val="40"/>
          <w:szCs w:val="40"/>
        </w:rPr>
      </w:pPr>
      <w:r>
        <w:rPr>
          <w:sz w:val="40"/>
          <w:szCs w:val="40"/>
        </w:rPr>
        <w:t>Spiegazione 2° domanda audio</w:t>
      </w:r>
    </w:p>
    <w:p>
      <w:pPr>
        <w:pStyle w:val="Normal"/>
        <w:spacing w:lineRule="auto" w:line="480"/>
        <w:rPr>
          <w:sz w:val="40"/>
          <w:szCs w:val="40"/>
        </w:rPr>
      </w:pPr>
      <w:r>
        <w:rPr>
          <w:sz w:val="40"/>
          <w:szCs w:val="40"/>
        </w:rPr>
        <w:t xml:space="preserve">Cosa definisci coraggioso nella tua vita </w:t>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t xml:space="preserve">Ciao! La seconda domanda è pensata per affrontare una sfera di esperienza personale, evitando però le derive troppo intime. Probabilmente già qui potranno nascere delle discussioni: cerca di proseguire il giro della domanda senza soffermarti troppo a lungo o commentare le risposte. </w:t>
      </w:r>
    </w:p>
    <w:p>
      <w:pPr>
        <w:pStyle w:val="Normal"/>
        <w:spacing w:lineRule="auto" w:line="480"/>
        <w:rPr>
          <w:sz w:val="40"/>
          <w:szCs w:val="40"/>
        </w:rPr>
      </w:pPr>
      <w:r>
        <w:rPr>
          <w:sz w:val="40"/>
          <w:szCs w:val="40"/>
        </w:rPr>
        <w:t>Ricordati sempre che il tutto deve avvenire in assenza di giudizio. Qui è importante il feedback di tutti.  ma la riflessione e quindi la discussione vera avverrà alla fine.</w:t>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t xml:space="preserve">Bene, procedi con lo stesso sistema di passaggio del cellulare, adottando il senso opposto al precedente. </w:t>
      </w:r>
    </w:p>
    <w:p>
      <w:pPr>
        <w:pStyle w:val="Normal"/>
        <w:spacing w:lineRule="auto" w:line="480"/>
        <w:rPr>
          <w:sz w:val="40"/>
          <w:szCs w:val="40"/>
        </w:rPr>
      </w:pPr>
      <w:r>
        <w:rPr>
          <w:sz w:val="40"/>
          <w:szCs w:val="40"/>
        </w:rPr>
        <w:t>====== da adesso ====</w:t>
      </w:r>
    </w:p>
    <w:p>
      <w:pPr>
        <w:pStyle w:val="Normal"/>
        <w:spacing w:lineRule="auto" w:line="480"/>
        <w:rPr>
          <w:sz w:val="40"/>
          <w:szCs w:val="40"/>
        </w:rPr>
      </w:pPr>
      <w:r>
        <w:rPr>
          <w:sz w:val="40"/>
          <w:szCs w:val="40"/>
        </w:rPr>
        <w:t>Spiegazione 3° domanda audio</w:t>
      </w:r>
    </w:p>
    <w:p>
      <w:pPr>
        <w:pStyle w:val="Normal"/>
        <w:spacing w:lineRule="auto" w:line="480"/>
        <w:rPr>
          <w:sz w:val="40"/>
          <w:szCs w:val="40"/>
        </w:rPr>
      </w:pPr>
      <w:r>
        <w:rPr>
          <w:sz w:val="40"/>
          <w:szCs w:val="40"/>
        </w:rPr>
        <w:t>Si può essere coraggiosi ed aver paura</w:t>
      </w:r>
    </w:p>
    <w:p>
      <w:pPr>
        <w:pStyle w:val="Normal"/>
        <w:spacing w:lineRule="auto" w:line="480"/>
        <w:rPr>
          <w:sz w:val="40"/>
          <w:szCs w:val="40"/>
        </w:rPr>
      </w:pPr>
      <w:r>
        <w:rPr>
          <w:sz w:val="40"/>
          <w:szCs w:val="40"/>
        </w:rPr>
      </w:r>
    </w:p>
    <w:p>
      <w:pPr>
        <w:pStyle w:val="Normal"/>
        <w:spacing w:lineRule="auto" w:line="480"/>
        <w:rPr/>
      </w:pPr>
      <w:r>
        <w:rPr>
          <w:sz w:val="40"/>
          <w:szCs w:val="40"/>
        </w:rPr>
        <w:t xml:space="preserve">Rieccoci! Sei a metà attività. Con la terza domanda affronterai il tema dal punto di vista della sua doppia valenza. Definire il tema attraverso il suo opposto aiuterà il ragazzo ad entrare nella sfera delle sue esperienze personali senza però bisogno di raccontarle. </w:t>
      </w:r>
    </w:p>
    <w:p>
      <w:pPr>
        <w:pStyle w:val="Normal"/>
        <w:spacing w:lineRule="auto" w:line="480"/>
        <w:rPr>
          <w:sz w:val="40"/>
          <w:szCs w:val="40"/>
        </w:rPr>
      </w:pPr>
      <w:r>
        <w:rPr/>
      </w:r>
    </w:p>
    <w:p>
      <w:pPr>
        <w:pStyle w:val="Normal"/>
        <w:spacing w:lineRule="auto" w:line="480"/>
        <w:rPr>
          <w:sz w:val="40"/>
          <w:szCs w:val="40"/>
        </w:rPr>
      </w:pPr>
      <w:r>
        <w:rPr/>
      </w:r>
    </w:p>
    <w:p>
      <w:pPr>
        <w:pStyle w:val="Normal"/>
        <w:spacing w:lineRule="auto" w:line="480"/>
        <w:rPr>
          <w:sz w:val="40"/>
          <w:szCs w:val="40"/>
        </w:rPr>
      </w:pPr>
      <w:r>
        <w:rPr/>
      </w:r>
    </w:p>
    <w:p>
      <w:pPr>
        <w:pStyle w:val="Normal"/>
        <w:spacing w:lineRule="auto" w:line="480"/>
        <w:rPr>
          <w:sz w:val="40"/>
          <w:szCs w:val="40"/>
        </w:rPr>
      </w:pPr>
      <w:r>
        <w:rPr/>
      </w:r>
    </w:p>
    <w:p>
      <w:pPr>
        <w:pStyle w:val="Normal"/>
        <w:spacing w:lineRule="auto" w:line="480"/>
        <w:rPr/>
      </w:pPr>
      <w:r>
        <w:rPr>
          <w:sz w:val="40"/>
          <w:szCs w:val="40"/>
        </w:rPr>
        <w:t xml:space="preserve">Come vedi è un processo graduale che permette di esplorare il tema senza forzature e senza esporsi in prima persona. Con la terza domanda noterai che il clima nella classe cambia, il bisogno di parlare aumenta e iniziano ad emergere aspetti personali sconosciuti a te e al gruppo di ragazzi. Ricordati che la discussione più produttiva avverrà alla fine, adesso concentrati nel raccogliere con ordine le risposte alla domanda, sempre senza giudizio e favorendo un clima positivo. </w:t>
      </w:r>
    </w:p>
    <w:p>
      <w:pPr>
        <w:pStyle w:val="Normal"/>
        <w:spacing w:lineRule="auto" w:line="480"/>
        <w:rPr/>
      </w:pPr>
      <w:r>
        <w:rPr>
          <w:sz w:val="40"/>
          <w:szCs w:val="40"/>
        </w:rPr>
        <w:t xml:space="preserve">Buon proseguimento. </w:t>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t>Spiegazione 4° domanda audio</w:t>
      </w:r>
    </w:p>
    <w:p>
      <w:pPr>
        <w:pStyle w:val="Normal"/>
        <w:spacing w:lineRule="auto" w:line="480"/>
        <w:rPr>
          <w:sz w:val="40"/>
          <w:szCs w:val="40"/>
        </w:rPr>
      </w:pPr>
      <w:r>
        <w:rPr>
          <w:sz w:val="40"/>
          <w:szCs w:val="40"/>
        </w:rPr>
        <w:t xml:space="preserve">Scegli un personaggio di un libro, film, fumetto, canzone o qualcuno che richiami l’idea di coraggio.  </w:t>
      </w:r>
    </w:p>
    <w:p>
      <w:pPr>
        <w:pStyle w:val="Normal"/>
        <w:spacing w:lineRule="auto" w:line="480"/>
        <w:rPr>
          <w:sz w:val="40"/>
          <w:szCs w:val="40"/>
        </w:rPr>
      </w:pPr>
      <w:r>
        <w:rPr/>
      </w:r>
    </w:p>
    <w:p>
      <w:pPr>
        <w:pStyle w:val="Normal"/>
        <w:spacing w:lineRule="auto" w:line="480"/>
        <w:rPr>
          <w:sz w:val="40"/>
          <w:szCs w:val="40"/>
        </w:rPr>
      </w:pPr>
      <w:r>
        <w:rPr>
          <w:sz w:val="40"/>
          <w:szCs w:val="40"/>
        </w:rPr>
        <w:t xml:space="preserve">Ciao, sei alla quarta ed ultima domanda. </w:t>
      </w:r>
    </w:p>
    <w:p>
      <w:pPr>
        <w:pStyle w:val="Normal"/>
        <w:spacing w:lineRule="auto" w:line="480"/>
        <w:rPr/>
      </w:pPr>
      <w:r>
        <w:rPr>
          <w:sz w:val="40"/>
          <w:szCs w:val="40"/>
        </w:rPr>
        <w:t xml:space="preserve">Quest’ultima domanda porta ad un processo di identificazione, il ragazzo è invitato a scegliere la sua figura di riferimento, un modello, per te utile ad acquisire un altro punto di vista su di lui. </w:t>
      </w:r>
    </w:p>
    <w:p>
      <w:pPr>
        <w:pStyle w:val="Normal"/>
        <w:spacing w:lineRule="auto" w:line="480"/>
        <w:rPr/>
      </w:pPr>
      <w:r>
        <w:rPr>
          <w:sz w:val="40"/>
          <w:szCs w:val="40"/>
        </w:rPr>
        <w:t xml:space="preserve">Ricordati che possono essere personaggi reali o di fantasia, anche i più inusuali. Se la connessione tra il personaggio scelto e il tema che stai trattando ti pare un po’ forzata, puoi provare a chiederne il motivo della scelta. </w:t>
      </w:r>
    </w:p>
    <w:p>
      <w:pPr>
        <w:pStyle w:val="Normal"/>
        <w:spacing w:lineRule="auto" w:line="480"/>
        <w:rPr/>
      </w:pPr>
      <w:r>
        <w:rPr>
          <w:sz w:val="40"/>
          <w:szCs w:val="40"/>
        </w:rPr>
        <w:t xml:space="preserve">Sempre in un contesto di assenza di giudizio, lascia emergere i personali modelli, anche se noterai probabili e normali ripetizioni. </w:t>
      </w:r>
    </w:p>
    <w:p>
      <w:pPr>
        <w:pStyle w:val="Normal"/>
        <w:spacing w:lineRule="auto" w:line="480"/>
        <w:rPr>
          <w:sz w:val="40"/>
          <w:szCs w:val="40"/>
        </w:rPr>
      </w:pPr>
      <w:r>
        <w:rPr/>
      </w:r>
    </w:p>
    <w:p>
      <w:pPr>
        <w:pStyle w:val="Normal"/>
        <w:spacing w:lineRule="auto" w:line="480"/>
        <w:rPr/>
      </w:pPr>
      <w:r>
        <w:rPr>
          <w:sz w:val="40"/>
          <w:szCs w:val="40"/>
        </w:rPr>
        <w:t xml:space="preserve">L’obiettivo </w:t>
      </w:r>
      <w:r>
        <w:rPr>
          <w:sz w:val="40"/>
          <w:szCs w:val="40"/>
        </w:rPr>
        <w:t xml:space="preserve">del metodo </w:t>
      </w:r>
      <w:r>
        <w:rPr>
          <w:sz w:val="40"/>
          <w:szCs w:val="40"/>
        </w:rPr>
        <w:t xml:space="preserve">non è quello di approfondire le singole problematiche di ciascun ragazzo ma di affrontare il gruppo classe nel suo insieme. </w:t>
      </w:r>
    </w:p>
    <w:p>
      <w:pPr>
        <w:pStyle w:val="Normal"/>
        <w:spacing w:lineRule="auto" w:line="480"/>
        <w:rPr/>
      </w:pPr>
      <w:r>
        <w:rPr>
          <w:sz w:val="40"/>
          <w:szCs w:val="40"/>
        </w:rPr>
        <w:t xml:space="preserve">Al termine dell’elaborazione delle risposte avrai materiale utile per la conoscenza delle varie dinamiche che si sviluppano in classe. </w:t>
      </w:r>
    </w:p>
    <w:p>
      <w:pPr>
        <w:pStyle w:val="Normal"/>
        <w:spacing w:lineRule="auto" w:line="480"/>
        <w:rPr/>
      </w:pPr>
      <w:r>
        <w:rPr>
          <w:sz w:val="40"/>
          <w:szCs w:val="40"/>
        </w:rPr>
        <w:t>P</w:t>
      </w:r>
      <w:r>
        <w:rPr>
          <w:sz w:val="40"/>
          <w:szCs w:val="40"/>
        </w:rPr>
        <w:t xml:space="preserve">otrai verificare e utilizzare le parole chiave più </w:t>
      </w:r>
      <w:r>
        <w:rPr>
          <w:sz w:val="40"/>
          <w:szCs w:val="40"/>
        </w:rPr>
        <w:t>ricorrenti</w:t>
      </w:r>
      <w:r>
        <w:rPr>
          <w:sz w:val="40"/>
          <w:szCs w:val="40"/>
        </w:rPr>
        <w:t xml:space="preserve">, il senso di realtà della classe rispetto al tema, i modelli di identificazione più frequenti e attraverso questi capire meglio e conoscere il mondo immaginario dei tuoi ragazzi. </w:t>
      </w:r>
      <w:r>
        <w:rPr>
          <w:sz w:val="40"/>
          <w:szCs w:val="40"/>
        </w:rPr>
        <w:t>A</w:t>
      </w:r>
      <w:r>
        <w:rPr>
          <w:sz w:val="40"/>
          <w:szCs w:val="40"/>
        </w:rPr>
        <w:t>vrai una sorta di mappatura del mondo interno col quale entrare più facilmente in contatto senza forzature ma su un piano emotivo sincero e paritario.</w:t>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r>
    </w:p>
    <w:p>
      <w:pPr>
        <w:pStyle w:val="Normal"/>
        <w:spacing w:lineRule="auto" w:line="480"/>
        <w:rPr>
          <w:sz w:val="40"/>
          <w:szCs w:val="40"/>
        </w:rPr>
      </w:pPr>
      <w:r>
        <w:rPr>
          <w:sz w:val="40"/>
          <w:szCs w:val="40"/>
        </w:rPr>
      </w:r>
    </w:p>
    <w:p>
      <w:pPr>
        <w:pStyle w:val="Normal"/>
        <w:spacing w:lineRule="auto" w:line="48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it"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it" w:eastAsia="zh-CN" w:bidi="hi-IN"/>
    </w:rPr>
  </w:style>
  <w:style w:type="paragraph" w:styleId="Titolo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it" w:eastAsia="zh-CN" w:bidi="hi-IN"/>
    </w:rPr>
  </w:style>
  <w:style w:type="paragraph" w:styleId="Titolo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it" w:eastAsia="zh-CN" w:bidi="hi-IN"/>
    </w:rPr>
  </w:style>
  <w:style w:type="paragraph" w:styleId="Titolo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it" w:eastAsia="zh-CN" w:bidi="hi-IN"/>
    </w:rPr>
  </w:style>
  <w:style w:type="paragraph" w:styleId="Titolo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it" w:eastAsia="zh-CN" w:bidi="hi-IN"/>
    </w:rPr>
  </w:style>
  <w:style w:type="paragraph" w:styleId="Titolo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it" w:eastAsia="zh-CN" w:bidi="hi-IN"/>
    </w:rPr>
  </w:style>
  <w:style w:type="paragraph" w:styleId="Titolo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it"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it" w:eastAsia="zh-CN" w:bidi="hi-IN"/>
    </w:rPr>
  </w:style>
  <w:style w:type="paragraph" w:styleId="Titoloprincipale">
    <w:name w:val="Title"/>
    <w:basedOn w:val="LOnormal"/>
    <w:next w:val="Normal"/>
    <w:qFormat/>
    <w:pPr>
      <w:keepNext w:val="true"/>
      <w:keepLines/>
      <w:spacing w:lineRule="auto" w:line="240" w:before="0" w:after="60"/>
    </w:pPr>
    <w:rPr>
      <w:sz w:val="52"/>
      <w:szCs w:val="52"/>
    </w:rPr>
  </w:style>
  <w:style w:type="paragraph" w:styleId="Sottotitolo">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87</TotalTime>
  <Application>LibreOffice/6.0.7.3$Linux_X86_64 LibreOffice_project/00m0$Build-3</Application>
  <Pages>12</Pages>
  <Words>892</Words>
  <Characters>4732</Characters>
  <CharactersWithSpaces>5614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2019-07-30T12:50:32Z</dcterms:modified>
  <cp:revision>4</cp:revision>
  <dc:subject/>
  <dc:title/>
</cp:coreProperties>
</file>