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03D9FB" w14:textId="6544D433" w:rsidR="008467D5" w:rsidRPr="00DF6868" w:rsidRDefault="00CC21F4" w:rsidP="00013360">
      <w:pPr>
        <w:tabs>
          <w:tab w:val="left" w:pos="-1440"/>
          <w:tab w:val="left" w:pos="-720"/>
          <w:tab w:val="left" w:pos="1"/>
          <w:tab w:val="right" w:pos="9360"/>
        </w:tabs>
        <w:jc w:val="both"/>
        <w:rPr>
          <w:rFonts w:ascii="Arial" w:hAnsi="Arial"/>
          <w:sz w:val="24"/>
          <w:lang w:val="en-GB"/>
        </w:rPr>
      </w:pPr>
      <w:r w:rsidRPr="00CC21F4">
        <w:rPr>
          <w:rFonts w:ascii="Arial" w:hAnsi="Arial"/>
          <w:b/>
          <w:noProof/>
          <w:sz w:val="24"/>
        </w:rPr>
        <w:drawing>
          <wp:inline distT="0" distB="0" distL="0" distR="0" wp14:anchorId="1C8D99E5" wp14:editId="7F55B935">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BD54B01" w14:textId="77777777" w:rsidR="00856D9F" w:rsidRPr="00DF6868"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40AB5515" w14:textId="0A8E3A7F" w:rsidR="00D75295" w:rsidRPr="00DF6868" w:rsidRDefault="005F6D8C" w:rsidP="00F105B7">
      <w:pPr>
        <w:pStyle w:val="ProductNumber"/>
        <w:rPr>
          <w:lang w:val="en-GB"/>
        </w:rPr>
      </w:pPr>
      <w:r>
        <w:rPr>
          <w:lang w:val="en-GB"/>
        </w:rPr>
        <w:t>9B1</w:t>
      </w:r>
      <w:r w:rsidR="006F1464">
        <w:rPr>
          <w:lang w:val="en-GB"/>
        </w:rPr>
        <w:t>7</w:t>
      </w:r>
      <w:r>
        <w:rPr>
          <w:lang w:val="en-GB"/>
        </w:rPr>
        <w:t>C</w:t>
      </w:r>
      <w:r w:rsidR="006F1464">
        <w:rPr>
          <w:lang w:val="en-GB"/>
        </w:rPr>
        <w:t>001</w:t>
      </w:r>
    </w:p>
    <w:p w14:paraId="07EBD9E1" w14:textId="77777777" w:rsidR="00D75295" w:rsidRPr="00DF6868" w:rsidRDefault="00D75295" w:rsidP="00D75295">
      <w:pPr>
        <w:jc w:val="right"/>
        <w:rPr>
          <w:rFonts w:ascii="Arial" w:hAnsi="Arial"/>
          <w:b/>
          <w:sz w:val="28"/>
          <w:szCs w:val="28"/>
          <w:lang w:val="en-GB"/>
        </w:rPr>
      </w:pPr>
    </w:p>
    <w:p w14:paraId="7E1238A5" w14:textId="77777777" w:rsidR="00866F6D" w:rsidRPr="00DF6868" w:rsidRDefault="00866F6D" w:rsidP="00D75295">
      <w:pPr>
        <w:jc w:val="right"/>
        <w:rPr>
          <w:rFonts w:ascii="Arial" w:hAnsi="Arial"/>
          <w:b/>
          <w:sz w:val="28"/>
          <w:szCs w:val="28"/>
          <w:lang w:val="en-GB"/>
        </w:rPr>
      </w:pPr>
    </w:p>
    <w:p w14:paraId="47C9642F" w14:textId="6BFC98B2" w:rsidR="00A94BED" w:rsidRPr="00DF6868" w:rsidRDefault="00A94BED" w:rsidP="00A94BED">
      <w:pPr>
        <w:pStyle w:val="CaseTitle"/>
        <w:spacing w:after="0" w:line="240" w:lineRule="auto"/>
      </w:pPr>
      <w:r w:rsidRPr="00DF6868">
        <w:t>EXPATICA</w:t>
      </w:r>
      <w:r w:rsidR="00B05571" w:rsidRPr="00DF6868">
        <w:t xml:space="preserve"> COMMUNICATIONS</w:t>
      </w:r>
      <w:r w:rsidRPr="00DF6868">
        <w:t xml:space="preserve">: </w:t>
      </w:r>
      <w:r w:rsidR="001C079B" w:rsidRPr="00DF6868">
        <w:t>LEAD</w:t>
      </w:r>
      <w:r w:rsidR="001C079B">
        <w:t>ing</w:t>
      </w:r>
      <w:r w:rsidR="00F57B97">
        <w:t xml:space="preserve"> </w:t>
      </w:r>
      <w:r w:rsidR="001C079B">
        <w:t>through</w:t>
      </w:r>
      <w:r w:rsidR="00F57B97">
        <w:t xml:space="preserve"> </w:t>
      </w:r>
      <w:r w:rsidRPr="00DF6868">
        <w:t>TRAGEDY</w:t>
      </w:r>
    </w:p>
    <w:p w14:paraId="45D2CC2D" w14:textId="77777777" w:rsidR="00013360" w:rsidRPr="00DF6868" w:rsidRDefault="00013360" w:rsidP="00013360">
      <w:pPr>
        <w:pStyle w:val="CaseTitle"/>
        <w:spacing w:after="0" w:line="240" w:lineRule="auto"/>
        <w:rPr>
          <w:sz w:val="20"/>
          <w:szCs w:val="20"/>
          <w:lang w:val="en-GB"/>
        </w:rPr>
      </w:pPr>
    </w:p>
    <w:p w14:paraId="42EFB011" w14:textId="77777777" w:rsidR="00CA3976" w:rsidRPr="00DF6868" w:rsidRDefault="00CA3976" w:rsidP="00013360">
      <w:pPr>
        <w:pStyle w:val="CaseTitle"/>
        <w:spacing w:after="0" w:line="240" w:lineRule="auto"/>
        <w:rPr>
          <w:sz w:val="20"/>
          <w:szCs w:val="20"/>
          <w:lang w:val="en-GB"/>
        </w:rPr>
      </w:pPr>
    </w:p>
    <w:p w14:paraId="00424E3A" w14:textId="77777777" w:rsidR="00013360" w:rsidRPr="00DF6868" w:rsidRDefault="00013360" w:rsidP="00013360">
      <w:pPr>
        <w:pStyle w:val="CaseTitle"/>
        <w:spacing w:after="0" w:line="240" w:lineRule="auto"/>
        <w:rPr>
          <w:sz w:val="20"/>
          <w:szCs w:val="20"/>
          <w:lang w:val="en-GB"/>
        </w:rPr>
      </w:pPr>
    </w:p>
    <w:p w14:paraId="0ABFB694" w14:textId="2ACFA36C" w:rsidR="00013360" w:rsidRPr="00DF6868" w:rsidRDefault="00C92261" w:rsidP="00104567">
      <w:pPr>
        <w:pStyle w:val="StyleCopyrightStatementAfter0ptBottomSinglesolidline1"/>
        <w:rPr>
          <w:lang w:val="en-GB"/>
        </w:rPr>
      </w:pPr>
      <w:r w:rsidRPr="00DF6868">
        <w:rPr>
          <w:lang w:val="en-GB"/>
        </w:rPr>
        <w:t xml:space="preserve">Christopher Williams and </w:t>
      </w:r>
      <w:r w:rsidR="00A94BED" w:rsidRPr="00DF6868">
        <w:rPr>
          <w:lang w:val="en-GB"/>
        </w:rPr>
        <w:t xml:space="preserve">Wendelien van Eerde </w:t>
      </w:r>
      <w:r w:rsidR="007E5921" w:rsidRPr="00DF6868">
        <w:rPr>
          <w:lang w:val="en-GB"/>
        </w:rPr>
        <w:t>wrote this case sol</w:t>
      </w:r>
      <w:r w:rsidR="00D75295" w:rsidRPr="00DF6868">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77CC0562" w14:textId="77777777" w:rsidR="00013360" w:rsidRPr="00DF6868" w:rsidRDefault="00013360" w:rsidP="00104567">
      <w:pPr>
        <w:pStyle w:val="StyleCopyrightStatementAfter0ptBottomSinglesolidline1"/>
        <w:rPr>
          <w:lang w:val="en-GB"/>
        </w:rPr>
      </w:pPr>
    </w:p>
    <w:p w14:paraId="5246D88C" w14:textId="77777777" w:rsidR="005F6D8C" w:rsidRDefault="005F6D8C" w:rsidP="00457C17">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02EE4895" w14:textId="77777777" w:rsidR="005F6D8C" w:rsidRDefault="005F6D8C" w:rsidP="00457C17">
      <w:pPr>
        <w:pStyle w:val="StyleCopyrightStatementAfter0ptBottomSinglesolidline1"/>
        <w:pBdr>
          <w:top w:val="none" w:sz="0" w:space="0" w:color="auto"/>
        </w:pBdr>
      </w:pPr>
    </w:p>
    <w:p w14:paraId="1C67A59E" w14:textId="6BB14164" w:rsidR="003B7EF2" w:rsidRPr="00DF6868" w:rsidRDefault="00060379" w:rsidP="003B7EF2">
      <w:pPr>
        <w:pStyle w:val="StyleStyleCopyrightStatementAfter0ptBottomSinglesolid"/>
        <w:rPr>
          <w:lang w:val="en-GB"/>
        </w:rPr>
      </w:pPr>
      <w:r>
        <w:t>Copyright © 2017</w:t>
      </w:r>
      <w:r w:rsidR="005F6D8C">
        <w:t>, Richard Ivey School of Business Foundation</w:t>
      </w:r>
      <w:r w:rsidR="003B7EF2" w:rsidRPr="00DF6868">
        <w:rPr>
          <w:lang w:val="en-GB"/>
        </w:rPr>
        <w:tab/>
        <w:t xml:space="preserve">Version: </w:t>
      </w:r>
      <w:r w:rsidR="00361C8E" w:rsidRPr="00DF6868">
        <w:rPr>
          <w:lang w:val="en-GB"/>
        </w:rPr>
        <w:t>201</w:t>
      </w:r>
      <w:r w:rsidR="006F1464">
        <w:rPr>
          <w:lang w:val="en-GB"/>
        </w:rPr>
        <w:t>7</w:t>
      </w:r>
      <w:r w:rsidR="00361C8E" w:rsidRPr="00DF6868">
        <w:rPr>
          <w:lang w:val="en-GB"/>
        </w:rPr>
        <w:t>-</w:t>
      </w:r>
      <w:r w:rsidR="006F1464">
        <w:rPr>
          <w:lang w:val="en-GB"/>
        </w:rPr>
        <w:t>01</w:t>
      </w:r>
      <w:r w:rsidR="002E3BCA" w:rsidRPr="00DF6868">
        <w:rPr>
          <w:lang w:val="en-GB"/>
        </w:rPr>
        <w:t>-</w:t>
      </w:r>
      <w:r w:rsidR="00413AD7">
        <w:rPr>
          <w:lang w:val="en-GB"/>
        </w:rPr>
        <w:t>04</w:t>
      </w:r>
    </w:p>
    <w:p w14:paraId="4F49558C" w14:textId="77777777" w:rsidR="003B7EF2" w:rsidRPr="00DF6868" w:rsidRDefault="003B7EF2" w:rsidP="00104567">
      <w:pPr>
        <w:pStyle w:val="StyleCopyrightStatementAfter0ptBottomSinglesolidline1"/>
        <w:rPr>
          <w:rFonts w:ascii="Times New Roman" w:hAnsi="Times New Roman"/>
          <w:sz w:val="20"/>
          <w:lang w:val="en-GB"/>
        </w:rPr>
      </w:pPr>
    </w:p>
    <w:p w14:paraId="47CE2EE9" w14:textId="77777777" w:rsidR="006A274C" w:rsidRPr="00DF6868" w:rsidRDefault="006A274C" w:rsidP="002E3BCA">
      <w:pPr>
        <w:pStyle w:val="BodyTextMain"/>
        <w:rPr>
          <w:lang w:val="en-GB"/>
        </w:rPr>
      </w:pPr>
    </w:p>
    <w:p w14:paraId="70F42B74" w14:textId="6A39A2E3" w:rsidR="00A94BED" w:rsidRDefault="00A94BED" w:rsidP="00360BD3">
      <w:pPr>
        <w:pStyle w:val="BodyTextMain"/>
        <w:rPr>
          <w:rFonts w:eastAsia="Calibri"/>
        </w:rPr>
      </w:pPr>
      <w:r w:rsidRPr="00DF6868">
        <w:rPr>
          <w:rFonts w:eastAsia="Calibri"/>
        </w:rPr>
        <w:t xml:space="preserve">On a camping trip to Italy in July 2014, Mark Welling, </w:t>
      </w:r>
      <w:r w:rsidR="004C2F47">
        <w:rPr>
          <w:rFonts w:eastAsia="Calibri"/>
        </w:rPr>
        <w:t>m</w:t>
      </w:r>
      <w:r w:rsidRPr="00DF6868">
        <w:rPr>
          <w:rFonts w:eastAsia="Calibri"/>
        </w:rPr>
        <w:t xml:space="preserve">anaging </w:t>
      </w:r>
      <w:r w:rsidR="004C2F47">
        <w:rPr>
          <w:rFonts w:eastAsia="Calibri"/>
        </w:rPr>
        <w:t>p</w:t>
      </w:r>
      <w:r w:rsidRPr="00DF6868">
        <w:rPr>
          <w:rFonts w:eastAsia="Calibri"/>
        </w:rPr>
        <w:t xml:space="preserve">artner and co-founder of Netherlands-based </w:t>
      </w:r>
      <w:proofErr w:type="spellStart"/>
      <w:r w:rsidRPr="00DF6868">
        <w:rPr>
          <w:rFonts w:eastAsia="Calibri"/>
        </w:rPr>
        <w:t>Expatica</w:t>
      </w:r>
      <w:proofErr w:type="spellEnd"/>
      <w:r w:rsidRPr="00DF6868">
        <w:rPr>
          <w:rFonts w:eastAsia="Calibri"/>
        </w:rPr>
        <w:t xml:space="preserve"> Commu</w:t>
      </w:r>
      <w:bookmarkStart w:id="0" w:name="_GoBack"/>
      <w:bookmarkEnd w:id="0"/>
      <w:r w:rsidRPr="00DF6868">
        <w:rPr>
          <w:rFonts w:eastAsia="Calibri"/>
        </w:rPr>
        <w:t>nications B.V.</w:t>
      </w:r>
      <w:r w:rsidR="004C2F47">
        <w:rPr>
          <w:rFonts w:eastAsia="Calibri"/>
        </w:rPr>
        <w:t xml:space="preserve"> (</w:t>
      </w:r>
      <w:proofErr w:type="spellStart"/>
      <w:r w:rsidR="004C2F47">
        <w:rPr>
          <w:rFonts w:eastAsia="Calibri"/>
        </w:rPr>
        <w:t>Expatica</w:t>
      </w:r>
      <w:proofErr w:type="spellEnd"/>
      <w:r w:rsidR="004C2F47">
        <w:rPr>
          <w:rFonts w:eastAsia="Calibri"/>
        </w:rPr>
        <w:t>),</w:t>
      </w:r>
      <w:r w:rsidRPr="00DF6868">
        <w:rPr>
          <w:rFonts w:eastAsia="Calibri"/>
        </w:rPr>
        <w:t xml:space="preserve"> received a message on his cell phone from his office in Haarlem, </w:t>
      </w:r>
      <w:r w:rsidR="004C2F47">
        <w:rPr>
          <w:rFonts w:eastAsia="Calibri"/>
        </w:rPr>
        <w:t>t</w:t>
      </w:r>
      <w:r w:rsidRPr="00DF6868">
        <w:rPr>
          <w:rFonts w:eastAsia="Calibri"/>
        </w:rPr>
        <w:t xml:space="preserve">he Netherlands. The somber message said: </w:t>
      </w:r>
      <w:r w:rsidR="00BE68C7">
        <w:rPr>
          <w:rFonts w:eastAsia="Calibri"/>
        </w:rPr>
        <w:t>“</w:t>
      </w:r>
      <w:r w:rsidR="004C2F47">
        <w:rPr>
          <w:rFonts w:eastAsia="Calibri"/>
        </w:rPr>
        <w:t>W</w:t>
      </w:r>
      <w:r w:rsidRPr="00DF6868">
        <w:rPr>
          <w:rFonts w:eastAsia="Calibri"/>
        </w:rPr>
        <w:t>e think Antoine and his family were in the plane that crashed</w:t>
      </w:r>
      <w:r w:rsidR="004C2F47">
        <w:rPr>
          <w:rFonts w:eastAsia="Calibri"/>
        </w:rPr>
        <w:t>.</w:t>
      </w:r>
      <w:r w:rsidR="00BE68C7">
        <w:rPr>
          <w:rFonts w:eastAsia="Calibri"/>
        </w:rPr>
        <w:t>”</w:t>
      </w:r>
      <w:r w:rsidR="004C2F47">
        <w:rPr>
          <w:rFonts w:eastAsia="Calibri"/>
        </w:rPr>
        <w:t xml:space="preserve"> </w:t>
      </w:r>
      <w:r w:rsidRPr="00DF6868">
        <w:rPr>
          <w:rFonts w:eastAsia="Calibri"/>
        </w:rPr>
        <w:t xml:space="preserve">Antoine van </w:t>
      </w:r>
      <w:proofErr w:type="spellStart"/>
      <w:r w:rsidRPr="00DF6868">
        <w:rPr>
          <w:rFonts w:eastAsia="Calibri"/>
        </w:rPr>
        <w:t>Veldhuizen</w:t>
      </w:r>
      <w:proofErr w:type="spellEnd"/>
      <w:r w:rsidRPr="00DF6868">
        <w:rPr>
          <w:rFonts w:eastAsia="Calibri"/>
        </w:rPr>
        <w:t xml:space="preserve"> was the other </w:t>
      </w:r>
      <w:r w:rsidR="004C2F47">
        <w:rPr>
          <w:rFonts w:eastAsia="Calibri"/>
        </w:rPr>
        <w:t>m</w:t>
      </w:r>
      <w:r w:rsidRPr="00DF6868">
        <w:rPr>
          <w:rFonts w:eastAsia="Calibri"/>
        </w:rPr>
        <w:t xml:space="preserve">anaging </w:t>
      </w:r>
      <w:r w:rsidR="004C2F47">
        <w:rPr>
          <w:rFonts w:eastAsia="Calibri"/>
        </w:rPr>
        <w:t>p</w:t>
      </w:r>
      <w:r w:rsidRPr="00DF6868">
        <w:rPr>
          <w:rFonts w:eastAsia="Calibri"/>
        </w:rPr>
        <w:t>artner and joint owner of</w:t>
      </w:r>
      <w:r w:rsidR="004C2F47">
        <w:rPr>
          <w:rFonts w:eastAsia="Calibri"/>
        </w:rPr>
        <w:t xml:space="preserve"> </w:t>
      </w:r>
      <w:proofErr w:type="spellStart"/>
      <w:r w:rsidR="004C2F47">
        <w:rPr>
          <w:rFonts w:eastAsia="Calibri"/>
        </w:rPr>
        <w:t>Expatica</w:t>
      </w:r>
      <w:proofErr w:type="spellEnd"/>
      <w:r w:rsidRPr="00DF6868">
        <w:rPr>
          <w:rFonts w:eastAsia="Calibri"/>
        </w:rPr>
        <w:t>. He had been on Mal</w:t>
      </w:r>
      <w:r w:rsidR="004C2F47">
        <w:rPr>
          <w:rFonts w:eastAsia="Calibri"/>
        </w:rPr>
        <w:t>a</w:t>
      </w:r>
      <w:r w:rsidRPr="00DF6868">
        <w:rPr>
          <w:rFonts w:eastAsia="Calibri"/>
        </w:rPr>
        <w:t>ysia Airlines flight MH17</w:t>
      </w:r>
      <w:r w:rsidR="004C2F47">
        <w:rPr>
          <w:rFonts w:eastAsia="Calibri"/>
        </w:rPr>
        <w:t xml:space="preserve">, which </w:t>
      </w:r>
      <w:r w:rsidRPr="00DF6868">
        <w:rPr>
          <w:rFonts w:eastAsia="Calibri"/>
        </w:rPr>
        <w:t xml:space="preserve">had been shot down over Ukraine with </w:t>
      </w:r>
      <w:r w:rsidR="004C2F47">
        <w:rPr>
          <w:rFonts w:eastAsia="Calibri"/>
        </w:rPr>
        <w:t xml:space="preserve">a </w:t>
      </w:r>
      <w:r w:rsidRPr="00DF6868">
        <w:rPr>
          <w:rFonts w:eastAsia="Calibri"/>
        </w:rPr>
        <w:t>loss of all 2</w:t>
      </w:r>
      <w:r w:rsidR="00B05571" w:rsidRPr="00DF6868">
        <w:rPr>
          <w:rFonts w:eastAsia="Calibri"/>
        </w:rPr>
        <w:t>98</w:t>
      </w:r>
      <w:r w:rsidRPr="00DF6868">
        <w:rPr>
          <w:rFonts w:eastAsia="Calibri"/>
        </w:rPr>
        <w:t xml:space="preserve"> </w:t>
      </w:r>
      <w:r w:rsidR="004C2F47">
        <w:rPr>
          <w:rFonts w:eastAsia="Calibri"/>
        </w:rPr>
        <w:t>people on</w:t>
      </w:r>
      <w:r w:rsidR="006E157F">
        <w:rPr>
          <w:rFonts w:eastAsia="Calibri"/>
        </w:rPr>
        <w:t xml:space="preserve"> </w:t>
      </w:r>
      <w:r w:rsidR="004C2F47">
        <w:rPr>
          <w:rFonts w:eastAsia="Calibri"/>
        </w:rPr>
        <w:t>board</w:t>
      </w:r>
      <w:r w:rsidRPr="00DF6868">
        <w:rPr>
          <w:rFonts w:eastAsia="Calibri"/>
        </w:rPr>
        <w:t>.</w:t>
      </w:r>
    </w:p>
    <w:p w14:paraId="2B8FF3CA" w14:textId="77777777" w:rsidR="00360BD3" w:rsidRPr="00DF6868" w:rsidRDefault="00360BD3" w:rsidP="00360BD3">
      <w:pPr>
        <w:pStyle w:val="BodyTextMain"/>
        <w:rPr>
          <w:rFonts w:eastAsia="Calibri"/>
        </w:rPr>
      </w:pPr>
    </w:p>
    <w:p w14:paraId="7C1F4D03" w14:textId="35297F8B" w:rsidR="00A94BED" w:rsidRPr="00DF6868" w:rsidRDefault="00A94BED" w:rsidP="00360BD3">
      <w:pPr>
        <w:pStyle w:val="BodyTextMain"/>
        <w:rPr>
          <w:rFonts w:eastAsia="Calibri"/>
        </w:rPr>
      </w:pPr>
      <w:r w:rsidRPr="00DF6868">
        <w:rPr>
          <w:rFonts w:eastAsia="Calibri"/>
        </w:rPr>
        <w:t>Within hours</w:t>
      </w:r>
      <w:r w:rsidR="004C2F47">
        <w:rPr>
          <w:rFonts w:eastAsia="Calibri"/>
        </w:rPr>
        <w:t>,</w:t>
      </w:r>
      <w:r w:rsidRPr="00DF6868">
        <w:rPr>
          <w:rFonts w:eastAsia="Calibri"/>
        </w:rPr>
        <w:t xml:space="preserve"> the news was confirmed. Van </w:t>
      </w:r>
      <w:proofErr w:type="spellStart"/>
      <w:r w:rsidRPr="00DF6868">
        <w:rPr>
          <w:rFonts w:eastAsia="Calibri"/>
        </w:rPr>
        <w:t>Veldhuizen</w:t>
      </w:r>
      <w:proofErr w:type="spellEnd"/>
      <w:r w:rsidRPr="00DF6868">
        <w:rPr>
          <w:rFonts w:eastAsia="Calibri"/>
        </w:rPr>
        <w:t xml:space="preserve"> had been killed along with his wife, two children</w:t>
      </w:r>
      <w:r w:rsidR="004C2F47">
        <w:rPr>
          <w:rFonts w:eastAsia="Calibri"/>
        </w:rPr>
        <w:t>,</w:t>
      </w:r>
      <w:r w:rsidRPr="00DF6868">
        <w:rPr>
          <w:rFonts w:eastAsia="Calibri"/>
        </w:rPr>
        <w:t xml:space="preserve"> and mother-in-law. Welling and van </w:t>
      </w:r>
      <w:proofErr w:type="spellStart"/>
      <w:r w:rsidRPr="00DF6868">
        <w:rPr>
          <w:rFonts w:eastAsia="Calibri"/>
        </w:rPr>
        <w:t>Veldhuizen</w:t>
      </w:r>
      <w:proofErr w:type="spellEnd"/>
      <w:r w:rsidRPr="00DF6868">
        <w:rPr>
          <w:rFonts w:eastAsia="Calibri"/>
        </w:rPr>
        <w:t xml:space="preserve"> had been involved in the business for over 15 years</w:t>
      </w:r>
      <w:r w:rsidR="006E157F">
        <w:rPr>
          <w:rFonts w:eastAsia="Calibri"/>
        </w:rPr>
        <w:t>,</w:t>
      </w:r>
      <w:r w:rsidRPr="00DF6868">
        <w:rPr>
          <w:rFonts w:eastAsia="Calibri"/>
        </w:rPr>
        <w:t xml:space="preserve"> and worked closely together over that period. Welling considered van </w:t>
      </w:r>
      <w:proofErr w:type="spellStart"/>
      <w:r w:rsidRPr="00DF6868">
        <w:rPr>
          <w:rFonts w:eastAsia="Calibri"/>
        </w:rPr>
        <w:t>Veldhuizen</w:t>
      </w:r>
      <w:proofErr w:type="spellEnd"/>
      <w:r w:rsidRPr="00DF6868">
        <w:rPr>
          <w:rFonts w:eastAsia="Calibri"/>
        </w:rPr>
        <w:t xml:space="preserve"> a close friend and brother. Following a long drive back to </w:t>
      </w:r>
      <w:r w:rsidR="004C2F47">
        <w:rPr>
          <w:rFonts w:eastAsia="Calibri"/>
        </w:rPr>
        <w:t>t</w:t>
      </w:r>
      <w:r w:rsidRPr="00DF6868">
        <w:rPr>
          <w:rFonts w:eastAsia="Calibri"/>
        </w:rPr>
        <w:t>he Netherlands, and after visiting shocked family members, Welling found himself alone in the</w:t>
      </w:r>
      <w:r w:rsidR="005A6DBE">
        <w:rPr>
          <w:rFonts w:eastAsia="Calibri"/>
        </w:rPr>
        <w:t xml:space="preserve"> Haarlem</w:t>
      </w:r>
      <w:r w:rsidRPr="00DF6868">
        <w:rPr>
          <w:rFonts w:eastAsia="Calibri"/>
        </w:rPr>
        <w:t xml:space="preserve"> office. It was Sunday and employees were due to return to the office the next morning. Welling felt like pulling out of the business. How should he prepare for the next morning? </w:t>
      </w:r>
      <w:r w:rsidR="002123CD" w:rsidRPr="00DF6868">
        <w:rPr>
          <w:rFonts w:eastAsia="Calibri"/>
        </w:rPr>
        <w:t xml:space="preserve">How should he approach the meeting with </w:t>
      </w:r>
      <w:r w:rsidR="0030010B">
        <w:rPr>
          <w:rFonts w:eastAsia="Calibri"/>
        </w:rPr>
        <w:t xml:space="preserve">his </w:t>
      </w:r>
      <w:r w:rsidR="002123CD" w:rsidRPr="00DF6868">
        <w:rPr>
          <w:rFonts w:eastAsia="Calibri"/>
        </w:rPr>
        <w:t xml:space="preserve">employees? </w:t>
      </w:r>
      <w:r w:rsidRPr="00DF6868">
        <w:rPr>
          <w:rFonts w:eastAsia="Calibri"/>
        </w:rPr>
        <w:t xml:space="preserve">What actions should he take </w:t>
      </w:r>
      <w:r w:rsidR="00750F47">
        <w:rPr>
          <w:rFonts w:eastAsia="Calibri"/>
        </w:rPr>
        <w:t xml:space="preserve">regarding the business </w:t>
      </w:r>
      <w:r w:rsidRPr="00DF6868">
        <w:rPr>
          <w:rFonts w:eastAsia="Calibri"/>
        </w:rPr>
        <w:t xml:space="preserve">in the short and medium term? </w:t>
      </w:r>
    </w:p>
    <w:p w14:paraId="7E300FCB" w14:textId="77777777" w:rsidR="002E3BCA" w:rsidRPr="00DF6868" w:rsidRDefault="002E3BCA" w:rsidP="00360BD3">
      <w:pPr>
        <w:pStyle w:val="BodyTextMain"/>
        <w:rPr>
          <w:lang w:val="en-GB"/>
        </w:rPr>
      </w:pPr>
    </w:p>
    <w:p w14:paraId="14DACEB1" w14:textId="77777777" w:rsidR="006A274C" w:rsidRPr="00DF6868" w:rsidRDefault="006A274C" w:rsidP="002E3BCA">
      <w:pPr>
        <w:pStyle w:val="BodyTextMain"/>
        <w:rPr>
          <w:lang w:val="en-GB"/>
        </w:rPr>
      </w:pPr>
    </w:p>
    <w:p w14:paraId="0EA23561" w14:textId="5A154AB1" w:rsidR="00B05571" w:rsidRPr="00DF6868" w:rsidRDefault="004C2F47" w:rsidP="00B05571">
      <w:pPr>
        <w:pStyle w:val="casehead10"/>
      </w:pPr>
      <w:r>
        <w:t>Company background</w:t>
      </w:r>
    </w:p>
    <w:p w14:paraId="68E9FE22" w14:textId="77777777" w:rsidR="006A274C" w:rsidRPr="00DF6868" w:rsidRDefault="006A274C" w:rsidP="00360BD3">
      <w:pPr>
        <w:pStyle w:val="BodyTextMain"/>
        <w:rPr>
          <w:lang w:val="en-GB"/>
        </w:rPr>
      </w:pPr>
    </w:p>
    <w:p w14:paraId="0BB82F3B" w14:textId="1763BD5A" w:rsidR="00360BD3" w:rsidRDefault="00B05571" w:rsidP="00360BD3">
      <w:pPr>
        <w:pStyle w:val="BodyTextMain"/>
      </w:pPr>
      <w:proofErr w:type="spellStart"/>
      <w:r w:rsidRPr="00DF6868">
        <w:t>Expatica</w:t>
      </w:r>
      <w:proofErr w:type="spellEnd"/>
      <w:r w:rsidRPr="00DF6868">
        <w:t xml:space="preserve"> was a </w:t>
      </w:r>
      <w:r w:rsidR="005A6DBE">
        <w:t>“</w:t>
      </w:r>
      <w:r w:rsidRPr="00DF6868">
        <w:t>born global</w:t>
      </w:r>
      <w:r w:rsidR="005A6DBE">
        <w:t>”</w:t>
      </w:r>
      <w:r w:rsidRPr="00DF6868">
        <w:rPr>
          <w:rStyle w:val="FootnoteReference"/>
        </w:rPr>
        <w:footnoteReference w:id="1"/>
      </w:r>
      <w:r w:rsidRPr="00DF6868">
        <w:t xml:space="preserve"> firm established in the Netherlands with the aim of providing information and services to expatriates (expats) living abroad. The company was founded in </w:t>
      </w:r>
      <w:r w:rsidR="008C6343">
        <w:t>2000</w:t>
      </w:r>
      <w:r w:rsidR="008C6343" w:rsidRPr="00DF6868">
        <w:t xml:space="preserve"> </w:t>
      </w:r>
      <w:r w:rsidRPr="00DF6868">
        <w:t>with the help of funds provided by a government incubator (called Twinning)</w:t>
      </w:r>
      <w:r w:rsidR="00C813B8">
        <w:t xml:space="preserve">. It </w:t>
      </w:r>
      <w:r w:rsidRPr="00DF6868">
        <w:t xml:space="preserve">had a business model based </w:t>
      </w:r>
      <w:r w:rsidR="00750F47">
        <w:t>on</w:t>
      </w:r>
      <w:r w:rsidRPr="00DF6868">
        <w:t xml:space="preserve"> online advertising</w:t>
      </w:r>
      <w:r w:rsidR="00750F47">
        <w:t xml:space="preserve"> revenues</w:t>
      </w:r>
      <w:r w:rsidRPr="00DF6868">
        <w:t xml:space="preserve">. The </w:t>
      </w:r>
      <w:r w:rsidR="005A6DBE">
        <w:t xml:space="preserve">website </w:t>
      </w:r>
      <w:r w:rsidRPr="00DF6868">
        <w:t>users were expats</w:t>
      </w:r>
      <w:r w:rsidR="005A6DBE">
        <w:t>,</w:t>
      </w:r>
      <w:r w:rsidRPr="00DF6868">
        <w:t xml:space="preserve"> and the original offering was high</w:t>
      </w:r>
      <w:r w:rsidR="005A6DBE">
        <w:t>-</w:t>
      </w:r>
      <w:r w:rsidRPr="00DF6868">
        <w:t xml:space="preserve">quality local and international news delivered in English, for free. </w:t>
      </w:r>
    </w:p>
    <w:p w14:paraId="66136B31" w14:textId="77777777" w:rsidR="00360BD3" w:rsidRPr="00DF6868" w:rsidRDefault="00360BD3" w:rsidP="00360BD3">
      <w:pPr>
        <w:pStyle w:val="BodyTextMain"/>
      </w:pPr>
    </w:p>
    <w:p w14:paraId="570DB0D6" w14:textId="780354F5" w:rsidR="00B05571" w:rsidRDefault="00B05571" w:rsidP="00360BD3">
      <w:pPr>
        <w:pStyle w:val="BodyTextMain"/>
      </w:pPr>
      <w:r w:rsidRPr="00DF6868">
        <w:t xml:space="preserve">In 2006, van </w:t>
      </w:r>
      <w:proofErr w:type="spellStart"/>
      <w:r w:rsidRPr="00DF6868">
        <w:t>Veldhuizen</w:t>
      </w:r>
      <w:proofErr w:type="spellEnd"/>
      <w:r w:rsidRPr="00DF6868">
        <w:t xml:space="preserve"> and</w:t>
      </w:r>
      <w:r w:rsidR="005A6DBE">
        <w:t xml:space="preserve"> </w:t>
      </w:r>
      <w:r w:rsidRPr="00DF6868">
        <w:t xml:space="preserve">Welling, two Dutch entrepreneurs involved in the original venture that became </w:t>
      </w:r>
      <w:proofErr w:type="spellStart"/>
      <w:r w:rsidRPr="00DF6868">
        <w:t>Expatica</w:t>
      </w:r>
      <w:proofErr w:type="spellEnd"/>
      <w:r w:rsidRPr="00DF6868">
        <w:t xml:space="preserve">, were presented with an opportunity to acquire the majority of the company’s shares and take control. They saw great potential in </w:t>
      </w:r>
      <w:proofErr w:type="spellStart"/>
      <w:r w:rsidRPr="00DF6868">
        <w:t>Expatica</w:t>
      </w:r>
      <w:proofErr w:type="spellEnd"/>
      <w:r w:rsidRPr="00DF6868">
        <w:t xml:space="preserve"> and aspired to set a new course for the company based on </w:t>
      </w:r>
      <w:r w:rsidRPr="00DF6868">
        <w:lastRenderedPageBreak/>
        <w:t xml:space="preserve">their understanding of the opportunities created by emerging technologies and the changing needs of </w:t>
      </w:r>
      <w:r w:rsidR="0006225C">
        <w:t>expats</w:t>
      </w:r>
      <w:r w:rsidRPr="00DF6868">
        <w:t xml:space="preserve"> living abroad.</w:t>
      </w:r>
    </w:p>
    <w:p w14:paraId="1563317B" w14:textId="77777777" w:rsidR="00360BD3" w:rsidRPr="00DF6868" w:rsidRDefault="00360BD3" w:rsidP="00360BD3">
      <w:pPr>
        <w:pStyle w:val="BodyTextMain"/>
      </w:pPr>
    </w:p>
    <w:p w14:paraId="4345EC11" w14:textId="3EA1565D" w:rsidR="00B05571" w:rsidRDefault="00B05571" w:rsidP="00360BD3">
      <w:pPr>
        <w:pStyle w:val="BodyTextMain"/>
      </w:pPr>
      <w:r w:rsidRPr="00DF6868">
        <w:t xml:space="preserve">By 2011, the main </w:t>
      </w:r>
      <w:proofErr w:type="spellStart"/>
      <w:r w:rsidRPr="00DF6868">
        <w:t>Expatica</w:t>
      </w:r>
      <w:proofErr w:type="spellEnd"/>
      <w:r w:rsidRPr="00DF6868">
        <w:t xml:space="preserve"> website was liv</w:t>
      </w:r>
      <w:r w:rsidR="00605BEF" w:rsidRPr="00DF6868">
        <w:t xml:space="preserve">e in </w:t>
      </w:r>
      <w:r w:rsidR="005A6DBE">
        <w:t>11</w:t>
      </w:r>
      <w:r w:rsidRPr="00DF6868">
        <w:t xml:space="preserve"> countries. There were eight online offering areas: jobs, housing, listings, community, ask the expert, classifieds, forum</w:t>
      </w:r>
      <w:r w:rsidR="005A6DBE">
        <w:t>,</w:t>
      </w:r>
      <w:r w:rsidRPr="00DF6868">
        <w:t xml:space="preserve"> and dating. The online dating product was launched in 130 countries simultaneously in 2010. The income generated by online advertising contributed </w:t>
      </w:r>
      <w:r w:rsidR="005A6DBE">
        <w:t>90</w:t>
      </w:r>
      <w:r w:rsidRPr="00DF6868">
        <w:t xml:space="preserve"> per cent of </w:t>
      </w:r>
      <w:proofErr w:type="spellStart"/>
      <w:r w:rsidRPr="00DF6868">
        <w:t>Expatica’s</w:t>
      </w:r>
      <w:proofErr w:type="spellEnd"/>
      <w:r w:rsidRPr="00DF6868">
        <w:t xml:space="preserve"> total income. In addition to its online products</w:t>
      </w:r>
      <w:r w:rsidR="00346E6C">
        <w:t>,</w:t>
      </w:r>
      <w:r w:rsidRPr="00DF6868">
        <w:t xml:space="preserve"> </w:t>
      </w:r>
      <w:r w:rsidR="00C24ABF">
        <w:t>the company</w:t>
      </w:r>
      <w:r w:rsidRPr="00DF6868">
        <w:t xml:space="preserve"> offered events, of </w:t>
      </w:r>
      <w:r w:rsidR="00605BEF" w:rsidRPr="00DF6868">
        <w:t xml:space="preserve">which the </w:t>
      </w:r>
      <w:r w:rsidR="00BE68C7">
        <w:t>“</w:t>
      </w:r>
      <w:proofErr w:type="spellStart"/>
      <w:r w:rsidR="00605BEF" w:rsidRPr="00DF6868">
        <w:t>i</w:t>
      </w:r>
      <w:proofErr w:type="spellEnd"/>
      <w:r w:rsidR="00605BEF" w:rsidRPr="00DF6868">
        <w:t xml:space="preserve"> am not a tourist</w:t>
      </w:r>
      <w:r w:rsidR="00BE68C7">
        <w:t>”</w:t>
      </w:r>
      <w:r w:rsidR="00605BEF" w:rsidRPr="00DF6868">
        <w:t xml:space="preserve"> </w:t>
      </w:r>
      <w:r w:rsidR="006D6B9B">
        <w:t>E</w:t>
      </w:r>
      <w:r w:rsidR="00605BEF" w:rsidRPr="00DF6868">
        <w:t xml:space="preserve">xpat </w:t>
      </w:r>
      <w:r w:rsidR="006D6B9B">
        <w:t>F</w:t>
      </w:r>
      <w:r w:rsidRPr="00DF6868">
        <w:t>air was by far the most popular and expensive. Other events included education fairs, human resources seminars</w:t>
      </w:r>
      <w:r w:rsidR="00C24ABF">
        <w:t>,</w:t>
      </w:r>
      <w:r w:rsidRPr="00DF6868">
        <w:t xml:space="preserve"> and social events. </w:t>
      </w:r>
      <w:proofErr w:type="spellStart"/>
      <w:r w:rsidRPr="00DF6868">
        <w:t>Expatica</w:t>
      </w:r>
      <w:proofErr w:type="spellEnd"/>
      <w:r w:rsidRPr="00DF6868">
        <w:t xml:space="preserve"> also offered a </w:t>
      </w:r>
      <w:r w:rsidR="00BE68C7">
        <w:t>“</w:t>
      </w:r>
      <w:r w:rsidRPr="00DF6868">
        <w:t>survival guide</w:t>
      </w:r>
      <w:r w:rsidR="00BE68C7">
        <w:t>”</w:t>
      </w:r>
      <w:r w:rsidRPr="00DF6868">
        <w:t xml:space="preserve"> for expats, which was publis</w:t>
      </w:r>
      <w:r w:rsidR="00360BD3">
        <w:t xml:space="preserve">hed in countries in which the </w:t>
      </w:r>
      <w:r w:rsidR="00BE68C7">
        <w:t>“</w:t>
      </w:r>
      <w:proofErr w:type="spellStart"/>
      <w:r w:rsidR="009C5C09">
        <w:t>i</w:t>
      </w:r>
      <w:proofErr w:type="spellEnd"/>
      <w:r w:rsidRPr="00DF6868">
        <w:t xml:space="preserve"> am not a tou</w:t>
      </w:r>
      <w:r w:rsidR="00605BEF" w:rsidRPr="00DF6868">
        <w:t>rist</w:t>
      </w:r>
      <w:r w:rsidR="00BE68C7">
        <w:t>”</w:t>
      </w:r>
      <w:r w:rsidR="00605BEF" w:rsidRPr="00DF6868">
        <w:t xml:space="preserve"> </w:t>
      </w:r>
      <w:r w:rsidR="006D6B9B">
        <w:t>E</w:t>
      </w:r>
      <w:r w:rsidR="00605BEF" w:rsidRPr="00DF6868">
        <w:t xml:space="preserve">xpat </w:t>
      </w:r>
      <w:r w:rsidR="006D6B9B">
        <w:t>F</w:t>
      </w:r>
      <w:r w:rsidR="00F16508" w:rsidRPr="00DF6868">
        <w:t>air was held. The company had seen how the f</w:t>
      </w:r>
      <w:r w:rsidRPr="00DF6868">
        <w:t xml:space="preserve">air </w:t>
      </w:r>
      <w:r w:rsidR="00F16508" w:rsidRPr="00DF6868">
        <w:t xml:space="preserve">led to an </w:t>
      </w:r>
      <w:r w:rsidRPr="00DF6868">
        <w:t xml:space="preserve">increase </w:t>
      </w:r>
      <w:r w:rsidR="009C5C09">
        <w:t xml:space="preserve">in </w:t>
      </w:r>
      <w:r w:rsidRPr="00DF6868">
        <w:t>survival guide sales</w:t>
      </w:r>
      <w:r w:rsidR="00F16508" w:rsidRPr="00DF6868">
        <w:t>.</w:t>
      </w:r>
    </w:p>
    <w:p w14:paraId="196DFFA5" w14:textId="77777777" w:rsidR="00360BD3" w:rsidRPr="00DF6868" w:rsidRDefault="00360BD3" w:rsidP="00360BD3">
      <w:pPr>
        <w:pStyle w:val="BodyTextMain"/>
      </w:pPr>
    </w:p>
    <w:p w14:paraId="48F9780A" w14:textId="0FC7EBF9" w:rsidR="00346E6C" w:rsidRDefault="00F16508" w:rsidP="00360BD3">
      <w:pPr>
        <w:pStyle w:val="BodyTextMain"/>
      </w:pPr>
      <w:r w:rsidRPr="00DF6868">
        <w:t xml:space="preserve">In July 2014, </w:t>
      </w:r>
      <w:proofErr w:type="spellStart"/>
      <w:r w:rsidR="00346E6C">
        <w:t>Expatica</w:t>
      </w:r>
      <w:proofErr w:type="spellEnd"/>
      <w:r w:rsidR="00605BEF" w:rsidRPr="00DF6868">
        <w:t xml:space="preserve"> had eight</w:t>
      </w:r>
      <w:r w:rsidRPr="00DF6868">
        <w:t xml:space="preserve"> full</w:t>
      </w:r>
      <w:r w:rsidR="009C5C09">
        <w:t>-</w:t>
      </w:r>
      <w:r w:rsidRPr="00DF6868">
        <w:t>time</w:t>
      </w:r>
      <w:r w:rsidR="009C5C09">
        <w:t xml:space="preserve">, </w:t>
      </w:r>
      <w:r w:rsidR="00740FED" w:rsidRPr="00DF6868">
        <w:t>permanent</w:t>
      </w:r>
      <w:r w:rsidRPr="00DF6868">
        <w:t xml:space="preserve"> employees, including </w:t>
      </w:r>
      <w:r w:rsidR="006D6B9B">
        <w:t>v</w:t>
      </w:r>
      <w:r w:rsidRPr="00DF6868">
        <w:t xml:space="preserve">an </w:t>
      </w:r>
      <w:proofErr w:type="spellStart"/>
      <w:r w:rsidRPr="00DF6868">
        <w:t>Veldhuizen</w:t>
      </w:r>
      <w:proofErr w:type="spellEnd"/>
      <w:r w:rsidRPr="00DF6868">
        <w:t xml:space="preserve"> and Welling. </w:t>
      </w:r>
      <w:r w:rsidR="00346E6C">
        <w:t>V</w:t>
      </w:r>
      <w:r w:rsidRPr="00DF6868">
        <w:t xml:space="preserve">an </w:t>
      </w:r>
      <w:proofErr w:type="spellStart"/>
      <w:r w:rsidRPr="00DF6868">
        <w:t>Veldhuizen</w:t>
      </w:r>
      <w:proofErr w:type="spellEnd"/>
      <w:r w:rsidRPr="00DF6868">
        <w:t xml:space="preserve"> and Welling spent 100</w:t>
      </w:r>
      <w:r w:rsidR="00360BD3">
        <w:t xml:space="preserve"> per cent</w:t>
      </w:r>
      <w:r w:rsidRPr="00DF6868">
        <w:t xml:space="preserve"> of their working time at </w:t>
      </w:r>
      <w:proofErr w:type="spellStart"/>
      <w:r w:rsidRPr="00DF6868">
        <w:t>Expatica</w:t>
      </w:r>
      <w:proofErr w:type="spellEnd"/>
      <w:r w:rsidR="006E157F">
        <w:t>,</w:t>
      </w:r>
      <w:r w:rsidRPr="00DF6868">
        <w:t xml:space="preserve"> and were not actively involved in any other ventures. There were also six freelance </w:t>
      </w:r>
      <w:r w:rsidR="009C5C09">
        <w:t xml:space="preserve">staff </w:t>
      </w:r>
      <w:r w:rsidRPr="00DF6868">
        <w:t>members, emp</w:t>
      </w:r>
      <w:r w:rsidR="00C048AB" w:rsidRPr="00DF6868">
        <w:t xml:space="preserve">loyed on a </w:t>
      </w:r>
      <w:r w:rsidR="00740FED" w:rsidRPr="00DF6868">
        <w:t xml:space="preserve">renewable </w:t>
      </w:r>
      <w:r w:rsidR="00C048AB" w:rsidRPr="00DF6868">
        <w:t xml:space="preserve">contract basis. </w:t>
      </w:r>
    </w:p>
    <w:p w14:paraId="1452A5FE" w14:textId="77777777" w:rsidR="00346E6C" w:rsidRDefault="00346E6C" w:rsidP="00360BD3">
      <w:pPr>
        <w:pStyle w:val="BodyTextMain"/>
      </w:pPr>
    </w:p>
    <w:p w14:paraId="41B6AF5B" w14:textId="4D587CBF" w:rsidR="00346E6C" w:rsidRDefault="00C048AB" w:rsidP="00360BD3">
      <w:pPr>
        <w:pStyle w:val="BodyTextMain"/>
      </w:pPr>
      <w:r w:rsidRPr="00DF6868">
        <w:t>The six</w:t>
      </w:r>
      <w:r w:rsidR="00F16508" w:rsidRPr="00DF6868">
        <w:t xml:space="preserve"> full</w:t>
      </w:r>
      <w:r w:rsidR="009C5C09">
        <w:t>-</w:t>
      </w:r>
      <w:r w:rsidR="00F16508" w:rsidRPr="00DF6868">
        <w:t>time</w:t>
      </w:r>
      <w:r w:rsidR="009C5C09">
        <w:t>,</w:t>
      </w:r>
      <w:r w:rsidR="00F16508" w:rsidRPr="00DF6868">
        <w:t xml:space="preserve"> </w:t>
      </w:r>
      <w:r w:rsidR="00740FED" w:rsidRPr="00DF6868">
        <w:t xml:space="preserve">permanent </w:t>
      </w:r>
      <w:r w:rsidR="009C5C09">
        <w:t xml:space="preserve">staff </w:t>
      </w:r>
      <w:r w:rsidR="00F16508" w:rsidRPr="00DF6868">
        <w:t>members were located at the office in Haarlem</w:t>
      </w:r>
      <w:r w:rsidRPr="00DF6868">
        <w:t>. They consisted of on</w:t>
      </w:r>
      <w:r w:rsidR="00605BEF" w:rsidRPr="00DF6868">
        <w:t>e</w:t>
      </w:r>
      <w:r w:rsidRPr="00DF6868">
        <w:t xml:space="preserve"> Dutch national and five</w:t>
      </w:r>
      <w:r w:rsidR="00605BEF" w:rsidRPr="00DF6868">
        <w:t xml:space="preserve"> expats living close by. Two were devoted to sales and had been working closely with </w:t>
      </w:r>
      <w:r w:rsidR="006D6B9B">
        <w:t>v</w:t>
      </w:r>
      <w:r w:rsidR="00605BEF" w:rsidRPr="00DF6868">
        <w:t xml:space="preserve">an </w:t>
      </w:r>
      <w:proofErr w:type="spellStart"/>
      <w:r w:rsidR="00605BEF" w:rsidRPr="00DF6868">
        <w:t>Veldhuizen</w:t>
      </w:r>
      <w:proofErr w:type="spellEnd"/>
      <w:r w:rsidR="00605BEF" w:rsidRPr="00DF6868">
        <w:t>. One work</w:t>
      </w:r>
      <w:r w:rsidR="00346E6C">
        <w:t>ed</w:t>
      </w:r>
      <w:r w:rsidR="00605BEF" w:rsidRPr="00DF6868">
        <w:t xml:space="preserve"> on events, most recently concentrating on the upcoming </w:t>
      </w:r>
      <w:r w:rsidR="00BE68C7">
        <w:t>“</w:t>
      </w:r>
      <w:proofErr w:type="spellStart"/>
      <w:r w:rsidR="009C5C09">
        <w:t>i</w:t>
      </w:r>
      <w:proofErr w:type="spellEnd"/>
      <w:r w:rsidR="00605BEF" w:rsidRPr="00DF6868">
        <w:t xml:space="preserve"> am not a tourist</w:t>
      </w:r>
      <w:r w:rsidR="00BE68C7">
        <w:t>”</w:t>
      </w:r>
      <w:r w:rsidR="00605BEF" w:rsidRPr="00DF6868">
        <w:t xml:space="preserve"> </w:t>
      </w:r>
      <w:r w:rsidR="006D6B9B">
        <w:t>Expat F</w:t>
      </w:r>
      <w:r w:rsidR="00605BEF" w:rsidRPr="00DF6868">
        <w:t>air.</w:t>
      </w:r>
      <w:r w:rsidR="00863055" w:rsidRPr="00DF6868">
        <w:t xml:space="preserve"> One was responsible for social media, while another was responsible for website traffic management</w:t>
      </w:r>
      <w:r w:rsidR="00346E6C">
        <w:t>—</w:t>
      </w:r>
      <w:r w:rsidR="00863055" w:rsidRPr="00DF6868">
        <w:t xml:space="preserve">vital to the business given the dependency on advertising revenue. Finally, there was one office manager, responsible for running the office. </w:t>
      </w:r>
    </w:p>
    <w:p w14:paraId="692C6F7E" w14:textId="77777777" w:rsidR="00346E6C" w:rsidRDefault="00346E6C" w:rsidP="00360BD3">
      <w:pPr>
        <w:pStyle w:val="BodyTextMain"/>
      </w:pPr>
    </w:p>
    <w:p w14:paraId="5370A3E0" w14:textId="70AC691A" w:rsidR="00346E6C" w:rsidRDefault="00863055" w:rsidP="00360BD3">
      <w:pPr>
        <w:pStyle w:val="BodyTextMain"/>
      </w:pPr>
      <w:r w:rsidRPr="00DF6868">
        <w:t xml:space="preserve">The six freelance </w:t>
      </w:r>
      <w:r w:rsidR="005669BD">
        <w:t xml:space="preserve">staff </w:t>
      </w:r>
      <w:r w:rsidRPr="00DF6868">
        <w:t xml:space="preserve">members were </w:t>
      </w:r>
      <w:r w:rsidR="00740FED" w:rsidRPr="00DF6868">
        <w:t xml:space="preserve">located </w:t>
      </w:r>
      <w:r w:rsidRPr="00DF6868">
        <w:t xml:space="preserve">outside </w:t>
      </w:r>
      <w:r w:rsidR="005669BD">
        <w:t>t</w:t>
      </w:r>
      <w:r w:rsidRPr="00DF6868">
        <w:t>he Netherlands. Three were situated in Bulgaria and were responsible</w:t>
      </w:r>
      <w:r w:rsidR="005669BD">
        <w:t xml:space="preserve"> for</w:t>
      </w:r>
      <w:r w:rsidRPr="00DF6868">
        <w:t xml:space="preserve"> </w:t>
      </w:r>
      <w:r w:rsidR="00EE5AC8">
        <w:t xml:space="preserve">information technology </w:t>
      </w:r>
      <w:r w:rsidRPr="00DF6868">
        <w:t xml:space="preserve">system development and infrastructure. Three others were employed as editors, responsible for content across Europe. </w:t>
      </w:r>
    </w:p>
    <w:p w14:paraId="2713CFBC" w14:textId="77777777" w:rsidR="00346E6C" w:rsidRDefault="00346E6C" w:rsidP="00360BD3">
      <w:pPr>
        <w:pStyle w:val="BodyTextMain"/>
      </w:pPr>
    </w:p>
    <w:p w14:paraId="012DD6F7" w14:textId="09FE9669" w:rsidR="00F16508" w:rsidRDefault="00CA6D4F" w:rsidP="00360BD3">
      <w:pPr>
        <w:pStyle w:val="BodyTextMain"/>
      </w:pPr>
      <w:r w:rsidRPr="00DF6868">
        <w:t xml:space="preserve">Apart from </w:t>
      </w:r>
      <w:r w:rsidR="00EE5AC8">
        <w:t>v</w:t>
      </w:r>
      <w:r w:rsidRPr="00DF6868">
        <w:t xml:space="preserve">an </w:t>
      </w:r>
      <w:proofErr w:type="spellStart"/>
      <w:r w:rsidRPr="00DF6868">
        <w:t>Veldhuizen</w:t>
      </w:r>
      <w:proofErr w:type="spellEnd"/>
      <w:r w:rsidRPr="00DF6868">
        <w:t xml:space="preserve"> and Welling</w:t>
      </w:r>
      <w:r w:rsidR="00EE5AC8">
        <w:t>,</w:t>
      </w:r>
      <w:r w:rsidRPr="00DF6868">
        <w:t xml:space="preserve"> who had been associated with the company for </w:t>
      </w:r>
      <w:r w:rsidR="00EE5AC8">
        <w:t>15</w:t>
      </w:r>
      <w:r w:rsidRPr="00DF6868">
        <w:t xml:space="preserve"> years, the shortest tenure among employees was </w:t>
      </w:r>
      <w:r w:rsidR="00EE5AC8">
        <w:t>18</w:t>
      </w:r>
      <w:r w:rsidRPr="00DF6868">
        <w:t xml:space="preserve"> months, while the longest</w:t>
      </w:r>
      <w:r w:rsidR="00EE5AC8">
        <w:t xml:space="preserve"> was </w:t>
      </w:r>
      <w:r w:rsidRPr="00DF6868">
        <w:t xml:space="preserve">six years. </w:t>
      </w:r>
      <w:r w:rsidR="00863055" w:rsidRPr="00DF6868">
        <w:t xml:space="preserve">All permanent and freelance </w:t>
      </w:r>
      <w:r w:rsidR="00EE5AC8">
        <w:t xml:space="preserve">staff </w:t>
      </w:r>
      <w:r w:rsidR="00863055" w:rsidRPr="00DF6868">
        <w:t xml:space="preserve">members had reported directly to </w:t>
      </w:r>
      <w:r w:rsidR="006E53A0">
        <w:t>v</w:t>
      </w:r>
      <w:r w:rsidR="00863055" w:rsidRPr="00DF6868">
        <w:t xml:space="preserve">an </w:t>
      </w:r>
      <w:proofErr w:type="spellStart"/>
      <w:r w:rsidR="00863055" w:rsidRPr="00DF6868">
        <w:t>Veldhuizen</w:t>
      </w:r>
      <w:proofErr w:type="spellEnd"/>
      <w:r w:rsidR="00863055" w:rsidRPr="00DF6868">
        <w:t>.</w:t>
      </w:r>
      <w:r w:rsidRPr="00DF6868">
        <w:t xml:space="preserve"> </w:t>
      </w:r>
    </w:p>
    <w:p w14:paraId="03BB0DDB" w14:textId="77777777" w:rsidR="00360BD3" w:rsidRPr="00DF6868" w:rsidRDefault="00360BD3" w:rsidP="00360BD3">
      <w:pPr>
        <w:pStyle w:val="BodyTextMain"/>
      </w:pPr>
    </w:p>
    <w:p w14:paraId="6C48D04B" w14:textId="4EA8BC95" w:rsidR="00CA6D4F" w:rsidRPr="00DF6868" w:rsidRDefault="00CA6D4F" w:rsidP="00360BD3">
      <w:pPr>
        <w:pStyle w:val="BodyTextMain"/>
      </w:pPr>
      <w:r w:rsidRPr="00DF6868">
        <w:t>There was also one intern</w:t>
      </w:r>
      <w:r w:rsidR="00740FED" w:rsidRPr="00DF6868">
        <w:t xml:space="preserve"> who had started an internship at the company after Welling departed on his vacation in July 2014. The first time </w:t>
      </w:r>
      <w:r w:rsidR="006E157F">
        <w:t xml:space="preserve">that </w:t>
      </w:r>
      <w:r w:rsidR="00740FED" w:rsidRPr="00DF6868">
        <w:t>Welling met this intern was on his return to Haarlem after curtailing his vacation. Along with the other employees, the intern was distressed and in tears.</w:t>
      </w:r>
    </w:p>
    <w:p w14:paraId="054F8409" w14:textId="77777777" w:rsidR="002E3BCA" w:rsidRPr="00DF6868" w:rsidRDefault="002E3BCA" w:rsidP="002E3BCA">
      <w:pPr>
        <w:pStyle w:val="BodyTextMain"/>
        <w:rPr>
          <w:lang w:val="en-GB"/>
        </w:rPr>
      </w:pPr>
    </w:p>
    <w:p w14:paraId="5688FD60" w14:textId="77777777" w:rsidR="00D82374" w:rsidRPr="00DF6868" w:rsidRDefault="00D82374" w:rsidP="002E3BCA">
      <w:pPr>
        <w:pStyle w:val="BodyTextMain"/>
        <w:rPr>
          <w:lang w:val="en-GB"/>
        </w:rPr>
      </w:pPr>
    </w:p>
    <w:p w14:paraId="1998FBFB" w14:textId="77777777" w:rsidR="00B05571" w:rsidRPr="00DF6868" w:rsidRDefault="00B05571" w:rsidP="00B05571">
      <w:pPr>
        <w:jc w:val="both"/>
        <w:rPr>
          <w:rFonts w:ascii="Arial" w:hAnsi="Arial"/>
          <w:b/>
          <w:caps/>
        </w:rPr>
      </w:pPr>
      <w:r w:rsidRPr="00DF6868">
        <w:rPr>
          <w:rFonts w:ascii="Arial" w:hAnsi="Arial"/>
          <w:b/>
          <w:caps/>
        </w:rPr>
        <w:t>RECEIVING THE SHOCKING NEWS AND INITIAL RESPONSE</w:t>
      </w:r>
    </w:p>
    <w:p w14:paraId="55CC96F0" w14:textId="77777777" w:rsidR="00D82374" w:rsidRPr="00DF6868" w:rsidRDefault="00D82374" w:rsidP="002E3BCA">
      <w:pPr>
        <w:pStyle w:val="BodyTextMain"/>
        <w:rPr>
          <w:lang w:val="en-GB"/>
        </w:rPr>
      </w:pPr>
    </w:p>
    <w:p w14:paraId="50465B06" w14:textId="512075FA" w:rsidR="00B05571" w:rsidRPr="006F1464" w:rsidRDefault="00B05571" w:rsidP="00B05571">
      <w:pPr>
        <w:jc w:val="both"/>
        <w:rPr>
          <w:rFonts w:eastAsia="Calibri"/>
          <w:spacing w:val="-2"/>
          <w:kern w:val="22"/>
          <w:sz w:val="22"/>
          <w:szCs w:val="24"/>
        </w:rPr>
      </w:pPr>
      <w:r w:rsidRPr="006F1464">
        <w:rPr>
          <w:rFonts w:eastAsia="Calibri"/>
          <w:spacing w:val="-2"/>
          <w:kern w:val="22"/>
          <w:sz w:val="22"/>
          <w:szCs w:val="24"/>
        </w:rPr>
        <w:t xml:space="preserve">Welling was enjoying his </w:t>
      </w:r>
      <w:r w:rsidR="00740FED" w:rsidRPr="006F1464">
        <w:rPr>
          <w:rFonts w:eastAsia="Calibri"/>
          <w:spacing w:val="-2"/>
          <w:kern w:val="22"/>
          <w:sz w:val="22"/>
          <w:szCs w:val="24"/>
        </w:rPr>
        <w:t>vacation</w:t>
      </w:r>
      <w:r w:rsidRPr="006F1464">
        <w:rPr>
          <w:rFonts w:eastAsia="Calibri"/>
          <w:spacing w:val="-2"/>
          <w:kern w:val="22"/>
          <w:sz w:val="22"/>
          <w:szCs w:val="24"/>
        </w:rPr>
        <w:t xml:space="preserve"> and </w:t>
      </w:r>
      <w:r w:rsidR="00740FED" w:rsidRPr="006F1464">
        <w:rPr>
          <w:rFonts w:eastAsia="Calibri"/>
          <w:spacing w:val="-2"/>
          <w:kern w:val="22"/>
          <w:sz w:val="22"/>
          <w:szCs w:val="24"/>
        </w:rPr>
        <w:t xml:space="preserve">had </w:t>
      </w:r>
      <w:r w:rsidRPr="006F1464">
        <w:rPr>
          <w:rFonts w:eastAsia="Calibri"/>
          <w:spacing w:val="-2"/>
          <w:kern w:val="22"/>
          <w:sz w:val="22"/>
          <w:szCs w:val="24"/>
        </w:rPr>
        <w:t>not followed any news for a while. On this particular day,</w:t>
      </w:r>
      <w:r w:rsidR="008A5B35" w:rsidRPr="006F1464">
        <w:rPr>
          <w:rFonts w:eastAsia="Calibri"/>
          <w:spacing w:val="-2"/>
          <w:kern w:val="22"/>
          <w:sz w:val="22"/>
          <w:szCs w:val="24"/>
        </w:rPr>
        <w:t xml:space="preserve"> Thursday</w:t>
      </w:r>
      <w:r w:rsidR="006E53A0" w:rsidRPr="006F1464">
        <w:rPr>
          <w:rFonts w:eastAsia="Calibri"/>
          <w:spacing w:val="-2"/>
          <w:kern w:val="22"/>
          <w:sz w:val="22"/>
          <w:szCs w:val="24"/>
        </w:rPr>
        <w:t>,</w:t>
      </w:r>
      <w:r w:rsidR="008A5B35" w:rsidRPr="006F1464">
        <w:rPr>
          <w:rFonts w:eastAsia="Calibri"/>
          <w:spacing w:val="-2"/>
          <w:kern w:val="22"/>
          <w:sz w:val="22"/>
          <w:szCs w:val="24"/>
        </w:rPr>
        <w:t xml:space="preserve"> July</w:t>
      </w:r>
      <w:r w:rsidR="00360BD3" w:rsidRPr="006F1464">
        <w:rPr>
          <w:rFonts w:eastAsia="Calibri"/>
          <w:spacing w:val="-2"/>
          <w:kern w:val="22"/>
          <w:sz w:val="22"/>
          <w:szCs w:val="24"/>
        </w:rPr>
        <w:t xml:space="preserve"> 14,</w:t>
      </w:r>
      <w:r w:rsidR="008A5B35" w:rsidRPr="006F1464">
        <w:rPr>
          <w:rFonts w:eastAsia="Calibri"/>
          <w:spacing w:val="-2"/>
          <w:kern w:val="22"/>
          <w:sz w:val="22"/>
          <w:szCs w:val="24"/>
        </w:rPr>
        <w:t xml:space="preserve"> 2014, </w:t>
      </w:r>
      <w:r w:rsidRPr="006F1464">
        <w:rPr>
          <w:rFonts w:eastAsia="Calibri"/>
          <w:spacing w:val="-2"/>
          <w:kern w:val="22"/>
          <w:sz w:val="22"/>
          <w:szCs w:val="24"/>
        </w:rPr>
        <w:t xml:space="preserve">he had gone swimming and had not taken his phone with him. When he returned from his swim, he checked his phone. He found a </w:t>
      </w:r>
      <w:r w:rsidR="00346E6C" w:rsidRPr="006F1464">
        <w:rPr>
          <w:rFonts w:eastAsia="Calibri"/>
          <w:spacing w:val="-2"/>
          <w:kern w:val="22"/>
          <w:sz w:val="22"/>
          <w:szCs w:val="24"/>
        </w:rPr>
        <w:t xml:space="preserve">somber </w:t>
      </w:r>
      <w:r w:rsidRPr="006F1464">
        <w:rPr>
          <w:rFonts w:eastAsia="Calibri"/>
          <w:spacing w:val="-2"/>
          <w:kern w:val="22"/>
          <w:sz w:val="22"/>
          <w:szCs w:val="24"/>
        </w:rPr>
        <w:t xml:space="preserve">message from his office in Haarlem. </w:t>
      </w:r>
      <w:r w:rsidR="00346E6C" w:rsidRPr="006F1464">
        <w:rPr>
          <w:rFonts w:eastAsia="Calibri"/>
          <w:spacing w:val="-2"/>
          <w:kern w:val="22"/>
          <w:sz w:val="22"/>
          <w:szCs w:val="24"/>
        </w:rPr>
        <w:t>It</w:t>
      </w:r>
      <w:r w:rsidRPr="006F1464">
        <w:rPr>
          <w:rFonts w:eastAsia="Calibri"/>
          <w:spacing w:val="-2"/>
          <w:kern w:val="22"/>
          <w:sz w:val="22"/>
          <w:szCs w:val="24"/>
        </w:rPr>
        <w:t xml:space="preserve"> read: </w:t>
      </w:r>
      <w:r w:rsidR="00BE68C7" w:rsidRPr="006F1464">
        <w:rPr>
          <w:rFonts w:eastAsia="Calibri"/>
          <w:spacing w:val="-2"/>
          <w:kern w:val="22"/>
          <w:sz w:val="22"/>
          <w:szCs w:val="24"/>
        </w:rPr>
        <w:t>“</w:t>
      </w:r>
      <w:r w:rsidR="006E53A0" w:rsidRPr="006F1464">
        <w:rPr>
          <w:rFonts w:eastAsia="Calibri"/>
          <w:spacing w:val="-2"/>
          <w:kern w:val="22"/>
          <w:sz w:val="22"/>
          <w:szCs w:val="24"/>
        </w:rPr>
        <w:t>W</w:t>
      </w:r>
      <w:r w:rsidRPr="006F1464">
        <w:rPr>
          <w:rFonts w:eastAsia="Calibri"/>
          <w:spacing w:val="-2"/>
          <w:kern w:val="22"/>
          <w:sz w:val="22"/>
          <w:szCs w:val="24"/>
        </w:rPr>
        <w:t>e think that Antoine and his family were in the plane that crashed</w:t>
      </w:r>
      <w:r w:rsidR="006E53A0" w:rsidRPr="006F1464">
        <w:rPr>
          <w:rFonts w:eastAsia="Calibri"/>
          <w:spacing w:val="-2"/>
          <w:kern w:val="22"/>
          <w:sz w:val="22"/>
          <w:szCs w:val="24"/>
        </w:rPr>
        <w:t>.</w:t>
      </w:r>
      <w:r w:rsidR="00BE68C7" w:rsidRPr="006F1464">
        <w:rPr>
          <w:rFonts w:eastAsia="Calibri"/>
          <w:spacing w:val="-2"/>
          <w:kern w:val="22"/>
          <w:sz w:val="22"/>
          <w:szCs w:val="24"/>
        </w:rPr>
        <w:t>”</w:t>
      </w:r>
      <w:r w:rsidRPr="006F1464">
        <w:rPr>
          <w:rFonts w:eastAsia="Calibri"/>
          <w:spacing w:val="-2"/>
          <w:kern w:val="22"/>
          <w:sz w:val="22"/>
          <w:szCs w:val="24"/>
        </w:rPr>
        <w:t xml:space="preserve"> What plane? Had there been a crash? Welling had no idea</w:t>
      </w:r>
      <w:r w:rsidR="006E53A0" w:rsidRPr="006F1464">
        <w:rPr>
          <w:rFonts w:eastAsia="Calibri"/>
          <w:spacing w:val="-2"/>
          <w:kern w:val="22"/>
          <w:sz w:val="22"/>
          <w:szCs w:val="24"/>
        </w:rPr>
        <w:t>,</w:t>
      </w:r>
      <w:r w:rsidRPr="006F1464">
        <w:rPr>
          <w:rFonts w:eastAsia="Calibri"/>
          <w:spacing w:val="-2"/>
          <w:kern w:val="22"/>
          <w:sz w:val="22"/>
          <w:szCs w:val="24"/>
        </w:rPr>
        <w:t xml:space="preserve"> and initially could not recall when </w:t>
      </w:r>
      <w:r w:rsidR="006E53A0" w:rsidRPr="006F1464">
        <w:rPr>
          <w:rFonts w:eastAsia="Calibri"/>
          <w:spacing w:val="-2"/>
          <w:kern w:val="22"/>
          <w:sz w:val="22"/>
          <w:szCs w:val="24"/>
        </w:rPr>
        <w:t>v</w:t>
      </w:r>
      <w:r w:rsidRPr="006F1464">
        <w:rPr>
          <w:rFonts w:eastAsia="Calibri"/>
          <w:spacing w:val="-2"/>
          <w:kern w:val="22"/>
          <w:sz w:val="22"/>
          <w:szCs w:val="24"/>
        </w:rPr>
        <w:t xml:space="preserve">an </w:t>
      </w:r>
      <w:proofErr w:type="spellStart"/>
      <w:r w:rsidRPr="006F1464">
        <w:rPr>
          <w:rFonts w:eastAsia="Calibri"/>
          <w:spacing w:val="-2"/>
          <w:kern w:val="22"/>
          <w:sz w:val="22"/>
          <w:szCs w:val="24"/>
        </w:rPr>
        <w:t>Veldhuizen</w:t>
      </w:r>
      <w:proofErr w:type="spellEnd"/>
      <w:r w:rsidRPr="006F1464">
        <w:rPr>
          <w:rFonts w:eastAsia="Calibri"/>
          <w:spacing w:val="-2"/>
          <w:kern w:val="22"/>
          <w:sz w:val="22"/>
          <w:szCs w:val="24"/>
        </w:rPr>
        <w:t xml:space="preserve"> was travel</w:t>
      </w:r>
      <w:r w:rsidR="003B61F6" w:rsidRPr="006F1464">
        <w:rPr>
          <w:rFonts w:eastAsia="Calibri"/>
          <w:spacing w:val="-2"/>
          <w:kern w:val="22"/>
          <w:sz w:val="22"/>
          <w:szCs w:val="24"/>
        </w:rPr>
        <w:t>l</w:t>
      </w:r>
      <w:r w:rsidRPr="006F1464">
        <w:rPr>
          <w:rFonts w:eastAsia="Calibri"/>
          <w:spacing w:val="-2"/>
          <w:kern w:val="22"/>
          <w:sz w:val="22"/>
          <w:szCs w:val="24"/>
        </w:rPr>
        <w:t xml:space="preserve">ing. After calling the office, he found out that when the news of a plane crash reached the office, they suspected it was the plane in which </w:t>
      </w:r>
      <w:r w:rsidR="006D6B9B" w:rsidRPr="006F1464">
        <w:rPr>
          <w:rFonts w:eastAsia="Calibri"/>
          <w:spacing w:val="-2"/>
          <w:kern w:val="22"/>
          <w:sz w:val="22"/>
          <w:szCs w:val="24"/>
        </w:rPr>
        <w:t>v</w:t>
      </w:r>
      <w:r w:rsidRPr="006F1464">
        <w:rPr>
          <w:rFonts w:eastAsia="Calibri"/>
          <w:spacing w:val="-2"/>
          <w:kern w:val="22"/>
          <w:sz w:val="22"/>
          <w:szCs w:val="24"/>
        </w:rPr>
        <w:t xml:space="preserve">an </w:t>
      </w:r>
      <w:proofErr w:type="spellStart"/>
      <w:r w:rsidRPr="006F1464">
        <w:rPr>
          <w:rFonts w:eastAsia="Calibri"/>
          <w:spacing w:val="-2"/>
          <w:kern w:val="22"/>
          <w:sz w:val="22"/>
          <w:szCs w:val="24"/>
        </w:rPr>
        <w:t>Veldhuizen</w:t>
      </w:r>
      <w:proofErr w:type="spellEnd"/>
      <w:r w:rsidRPr="006F1464">
        <w:rPr>
          <w:rFonts w:eastAsia="Calibri"/>
          <w:spacing w:val="-2"/>
          <w:kern w:val="22"/>
          <w:sz w:val="22"/>
          <w:szCs w:val="24"/>
        </w:rPr>
        <w:t xml:space="preserve"> was travel</w:t>
      </w:r>
      <w:r w:rsidR="003B61F6" w:rsidRPr="006F1464">
        <w:rPr>
          <w:rFonts w:eastAsia="Calibri"/>
          <w:spacing w:val="-2"/>
          <w:kern w:val="22"/>
          <w:sz w:val="22"/>
          <w:szCs w:val="24"/>
        </w:rPr>
        <w:t>l</w:t>
      </w:r>
      <w:r w:rsidRPr="006F1464">
        <w:rPr>
          <w:rFonts w:eastAsia="Calibri"/>
          <w:spacing w:val="-2"/>
          <w:kern w:val="22"/>
          <w:sz w:val="22"/>
          <w:szCs w:val="24"/>
        </w:rPr>
        <w:t>ing. They</w:t>
      </w:r>
      <w:r w:rsidR="00346E6C" w:rsidRPr="006F1464">
        <w:rPr>
          <w:rFonts w:eastAsia="Calibri"/>
          <w:spacing w:val="-2"/>
          <w:kern w:val="22"/>
          <w:sz w:val="22"/>
          <w:szCs w:val="24"/>
        </w:rPr>
        <w:t xml:space="preserve"> </w:t>
      </w:r>
      <w:r w:rsidRPr="006F1464">
        <w:rPr>
          <w:rFonts w:eastAsia="Calibri"/>
          <w:spacing w:val="-2"/>
          <w:kern w:val="22"/>
          <w:sz w:val="22"/>
          <w:szCs w:val="24"/>
        </w:rPr>
        <w:t xml:space="preserve">tried calling </w:t>
      </w:r>
      <w:r w:rsidR="006E53A0" w:rsidRPr="006F1464">
        <w:rPr>
          <w:rFonts w:eastAsia="Calibri"/>
          <w:spacing w:val="-2"/>
          <w:kern w:val="22"/>
          <w:sz w:val="22"/>
          <w:szCs w:val="24"/>
        </w:rPr>
        <w:t>v</w:t>
      </w:r>
      <w:r w:rsidRPr="006F1464">
        <w:rPr>
          <w:rFonts w:eastAsia="Calibri"/>
          <w:spacing w:val="-2"/>
          <w:kern w:val="22"/>
          <w:sz w:val="22"/>
          <w:szCs w:val="24"/>
        </w:rPr>
        <w:t xml:space="preserve">an </w:t>
      </w:r>
      <w:proofErr w:type="spellStart"/>
      <w:r w:rsidRPr="006F1464">
        <w:rPr>
          <w:rFonts w:eastAsia="Calibri"/>
          <w:spacing w:val="-2"/>
          <w:kern w:val="22"/>
          <w:sz w:val="22"/>
          <w:szCs w:val="24"/>
        </w:rPr>
        <w:t>Veldhuizen</w:t>
      </w:r>
      <w:proofErr w:type="spellEnd"/>
      <w:r w:rsidRPr="006F1464">
        <w:rPr>
          <w:rFonts w:eastAsia="Calibri"/>
          <w:spacing w:val="-2"/>
          <w:kern w:val="22"/>
          <w:sz w:val="22"/>
          <w:szCs w:val="24"/>
        </w:rPr>
        <w:t xml:space="preserve"> and his wife </w:t>
      </w:r>
      <w:r w:rsidR="00346E6C" w:rsidRPr="006F1464">
        <w:rPr>
          <w:rFonts w:eastAsia="Calibri"/>
          <w:spacing w:val="-2"/>
          <w:kern w:val="22"/>
          <w:sz w:val="22"/>
          <w:szCs w:val="24"/>
        </w:rPr>
        <w:t>but were</w:t>
      </w:r>
      <w:r w:rsidRPr="006F1464">
        <w:rPr>
          <w:rFonts w:eastAsia="Calibri"/>
          <w:spacing w:val="-2"/>
          <w:kern w:val="22"/>
          <w:sz w:val="22"/>
          <w:szCs w:val="24"/>
        </w:rPr>
        <w:t xml:space="preserve"> </w:t>
      </w:r>
      <w:r w:rsidR="003F7A39" w:rsidRPr="006F1464">
        <w:rPr>
          <w:rFonts w:eastAsia="Calibri"/>
          <w:spacing w:val="-2"/>
          <w:kern w:val="22"/>
          <w:sz w:val="22"/>
          <w:szCs w:val="24"/>
        </w:rPr>
        <w:t xml:space="preserve">not </w:t>
      </w:r>
      <w:r w:rsidRPr="006F1464">
        <w:rPr>
          <w:rFonts w:eastAsia="Calibri"/>
          <w:spacing w:val="-2"/>
          <w:kern w:val="22"/>
          <w:sz w:val="22"/>
          <w:szCs w:val="24"/>
        </w:rPr>
        <w:t>able to reach them. They had to conclude that this was actually the plane that he was on with his family</w:t>
      </w:r>
      <w:r w:rsidR="006E53A0" w:rsidRPr="006F1464">
        <w:rPr>
          <w:rFonts w:eastAsia="Calibri"/>
          <w:spacing w:val="-2"/>
          <w:kern w:val="22"/>
          <w:sz w:val="22"/>
          <w:szCs w:val="24"/>
        </w:rPr>
        <w:t>—</w:t>
      </w:r>
      <w:r w:rsidRPr="006F1464">
        <w:rPr>
          <w:rFonts w:eastAsia="Calibri"/>
          <w:spacing w:val="-2"/>
          <w:kern w:val="22"/>
          <w:sz w:val="22"/>
          <w:szCs w:val="24"/>
        </w:rPr>
        <w:t xml:space="preserve">the MH17. </w:t>
      </w:r>
    </w:p>
    <w:p w14:paraId="77619C86" w14:textId="77777777" w:rsidR="0053293A" w:rsidRPr="006F1464" w:rsidRDefault="0053293A" w:rsidP="00B05571">
      <w:pPr>
        <w:jc w:val="both"/>
        <w:rPr>
          <w:rFonts w:eastAsia="Calibri"/>
          <w:spacing w:val="-2"/>
          <w:kern w:val="22"/>
          <w:sz w:val="22"/>
          <w:szCs w:val="24"/>
        </w:rPr>
      </w:pPr>
    </w:p>
    <w:p w14:paraId="361EC5A7" w14:textId="56947606" w:rsidR="00B05571" w:rsidRPr="00DF6868" w:rsidRDefault="00B05571" w:rsidP="00B05571">
      <w:pPr>
        <w:jc w:val="both"/>
        <w:rPr>
          <w:rFonts w:eastAsia="Calibri"/>
          <w:sz w:val="22"/>
          <w:szCs w:val="24"/>
        </w:rPr>
      </w:pPr>
      <w:r w:rsidRPr="00DF6868">
        <w:rPr>
          <w:rFonts w:eastAsia="Calibri"/>
          <w:sz w:val="22"/>
          <w:szCs w:val="24"/>
        </w:rPr>
        <w:lastRenderedPageBreak/>
        <w:t xml:space="preserve">The family </w:t>
      </w:r>
      <w:r w:rsidR="002F6A48">
        <w:rPr>
          <w:rFonts w:eastAsia="Calibri"/>
          <w:sz w:val="22"/>
          <w:szCs w:val="24"/>
        </w:rPr>
        <w:t xml:space="preserve">had been </w:t>
      </w:r>
      <w:r w:rsidRPr="00DF6868">
        <w:rPr>
          <w:rFonts w:eastAsia="Calibri"/>
          <w:sz w:val="22"/>
          <w:szCs w:val="24"/>
        </w:rPr>
        <w:t>heading to Indonesia for a holiday and flying from Amsterdam to Kuala Lumpur for a stopover. The plane crashed in Eastern Ukraine. It was a mystery why the plane crashed</w:t>
      </w:r>
      <w:r w:rsidR="006E53A0">
        <w:rPr>
          <w:rFonts w:eastAsia="Calibri"/>
          <w:sz w:val="22"/>
          <w:szCs w:val="24"/>
        </w:rPr>
        <w:t>,</w:t>
      </w:r>
      <w:r w:rsidRPr="00DF6868">
        <w:rPr>
          <w:rFonts w:eastAsia="Calibri"/>
          <w:sz w:val="22"/>
          <w:szCs w:val="24"/>
        </w:rPr>
        <w:t xml:space="preserve"> but soon the suspicion </w:t>
      </w:r>
      <w:r w:rsidR="008965B4">
        <w:rPr>
          <w:rFonts w:eastAsia="Calibri"/>
          <w:sz w:val="22"/>
          <w:szCs w:val="24"/>
        </w:rPr>
        <w:t>a</w:t>
      </w:r>
      <w:r w:rsidRPr="00DF6868">
        <w:rPr>
          <w:rFonts w:eastAsia="Calibri"/>
          <w:sz w:val="22"/>
          <w:szCs w:val="24"/>
        </w:rPr>
        <w:t xml:space="preserve">rose that it had been shot down. </w:t>
      </w:r>
      <w:r w:rsidR="008C6343">
        <w:rPr>
          <w:rFonts w:eastAsia="Calibri"/>
          <w:sz w:val="22"/>
          <w:szCs w:val="24"/>
        </w:rPr>
        <w:t>The location suggested a connection to the East Ukrainian</w:t>
      </w:r>
      <w:r w:rsidR="008965B4">
        <w:rPr>
          <w:rFonts w:eastAsia="Calibri"/>
          <w:sz w:val="22"/>
          <w:szCs w:val="24"/>
        </w:rPr>
        <w:t>–</w:t>
      </w:r>
      <w:r w:rsidR="008C6343">
        <w:rPr>
          <w:rFonts w:eastAsia="Calibri"/>
          <w:sz w:val="22"/>
          <w:szCs w:val="24"/>
        </w:rPr>
        <w:t>Russian border dispute</w:t>
      </w:r>
      <w:r w:rsidRPr="00DF6868">
        <w:rPr>
          <w:rFonts w:eastAsia="Calibri"/>
          <w:sz w:val="22"/>
          <w:szCs w:val="24"/>
        </w:rPr>
        <w:t xml:space="preserve">. But why was a passenger airplane targeted? </w:t>
      </w:r>
    </w:p>
    <w:p w14:paraId="76BEB2CB" w14:textId="77777777" w:rsidR="0053293A" w:rsidRPr="00DF6868" w:rsidRDefault="0053293A" w:rsidP="00B05571">
      <w:pPr>
        <w:jc w:val="both"/>
        <w:rPr>
          <w:rFonts w:eastAsia="Calibri"/>
          <w:sz w:val="22"/>
          <w:szCs w:val="24"/>
        </w:rPr>
      </w:pPr>
    </w:p>
    <w:p w14:paraId="559174A7" w14:textId="188BD61B" w:rsidR="00B05571" w:rsidRPr="00DF6868" w:rsidRDefault="00B05571" w:rsidP="00B05571">
      <w:pPr>
        <w:jc w:val="both"/>
        <w:rPr>
          <w:rFonts w:eastAsia="Calibri"/>
          <w:sz w:val="22"/>
          <w:szCs w:val="24"/>
        </w:rPr>
      </w:pPr>
      <w:r w:rsidRPr="00DF6868">
        <w:rPr>
          <w:rFonts w:eastAsia="Calibri"/>
          <w:sz w:val="22"/>
          <w:szCs w:val="24"/>
        </w:rPr>
        <w:t>The Netherlands was in shock</w:t>
      </w:r>
      <w:r w:rsidR="003D2EF1">
        <w:rPr>
          <w:rFonts w:eastAsia="Calibri"/>
          <w:sz w:val="22"/>
          <w:szCs w:val="24"/>
        </w:rPr>
        <w:t>—</w:t>
      </w:r>
      <w:r w:rsidRPr="00DF6868">
        <w:rPr>
          <w:rFonts w:eastAsia="Calibri"/>
          <w:sz w:val="22"/>
          <w:szCs w:val="24"/>
        </w:rPr>
        <w:t>it later emerged that 1</w:t>
      </w:r>
      <w:r w:rsidR="0053293A" w:rsidRPr="00DF6868">
        <w:rPr>
          <w:rFonts w:eastAsia="Calibri"/>
          <w:sz w:val="22"/>
          <w:szCs w:val="24"/>
        </w:rPr>
        <w:t>96</w:t>
      </w:r>
      <w:r w:rsidRPr="00DF6868">
        <w:rPr>
          <w:rFonts w:eastAsia="Calibri"/>
          <w:sz w:val="22"/>
          <w:szCs w:val="24"/>
        </w:rPr>
        <w:t xml:space="preserve"> Dutch nationals lost their lives</w:t>
      </w:r>
      <w:r w:rsidR="008965B4">
        <w:rPr>
          <w:rFonts w:eastAsia="Calibri"/>
          <w:sz w:val="22"/>
          <w:szCs w:val="24"/>
        </w:rPr>
        <w:t xml:space="preserve"> in the crash</w:t>
      </w:r>
      <w:r w:rsidRPr="00DF6868">
        <w:rPr>
          <w:rFonts w:eastAsia="Calibri"/>
          <w:sz w:val="22"/>
          <w:szCs w:val="24"/>
        </w:rPr>
        <w:t>. In Malaysia</w:t>
      </w:r>
      <w:r w:rsidR="006E53A0">
        <w:rPr>
          <w:rFonts w:eastAsia="Calibri"/>
          <w:sz w:val="22"/>
          <w:szCs w:val="24"/>
        </w:rPr>
        <w:t>,</w:t>
      </w:r>
      <w:r w:rsidRPr="00DF6868">
        <w:rPr>
          <w:rFonts w:eastAsia="Calibri"/>
          <w:sz w:val="22"/>
          <w:szCs w:val="24"/>
        </w:rPr>
        <w:t xml:space="preserve"> the news was met with perhaps even more disbelief: this was </w:t>
      </w:r>
      <w:r w:rsidR="00346E6C">
        <w:rPr>
          <w:rFonts w:eastAsia="Calibri"/>
          <w:sz w:val="22"/>
          <w:szCs w:val="24"/>
        </w:rPr>
        <w:t>the</w:t>
      </w:r>
      <w:r w:rsidRPr="00DF6868">
        <w:rPr>
          <w:rFonts w:eastAsia="Calibri"/>
          <w:sz w:val="22"/>
          <w:szCs w:val="24"/>
        </w:rPr>
        <w:t xml:space="preserve"> second disaster in a row for Malaysia Airlines. </w:t>
      </w:r>
      <w:r w:rsidR="0053293A" w:rsidRPr="00DF6868">
        <w:rPr>
          <w:rFonts w:eastAsia="Calibri"/>
          <w:sz w:val="22"/>
          <w:szCs w:val="24"/>
        </w:rPr>
        <w:t xml:space="preserve">Malaysia Airlines </w:t>
      </w:r>
      <w:r w:rsidR="002F6A48">
        <w:rPr>
          <w:rFonts w:eastAsia="Calibri"/>
          <w:sz w:val="22"/>
          <w:szCs w:val="24"/>
        </w:rPr>
        <w:t>f</w:t>
      </w:r>
      <w:r w:rsidR="0053293A" w:rsidRPr="00DF6868">
        <w:rPr>
          <w:rFonts w:eastAsia="Calibri"/>
          <w:sz w:val="22"/>
          <w:szCs w:val="24"/>
        </w:rPr>
        <w:t xml:space="preserve">light </w:t>
      </w:r>
      <w:r w:rsidR="003D2EF1">
        <w:rPr>
          <w:rFonts w:eastAsia="Calibri"/>
          <w:sz w:val="22"/>
          <w:szCs w:val="24"/>
        </w:rPr>
        <w:t>MH</w:t>
      </w:r>
      <w:r w:rsidRPr="00DF6868">
        <w:rPr>
          <w:rFonts w:eastAsia="Calibri"/>
          <w:sz w:val="22"/>
          <w:szCs w:val="24"/>
        </w:rPr>
        <w:t>370, a Boeing 777</w:t>
      </w:r>
      <w:r w:rsidR="003F5BED">
        <w:rPr>
          <w:rFonts w:eastAsia="Calibri"/>
          <w:sz w:val="22"/>
          <w:szCs w:val="24"/>
        </w:rPr>
        <w:t>-</w:t>
      </w:r>
      <w:r w:rsidRPr="00DF6868">
        <w:rPr>
          <w:rFonts w:eastAsia="Calibri"/>
          <w:sz w:val="22"/>
          <w:szCs w:val="24"/>
        </w:rPr>
        <w:t xml:space="preserve">200ER carrying 227 passengers and 12 crew </w:t>
      </w:r>
      <w:r w:rsidR="003F5BED">
        <w:rPr>
          <w:rFonts w:eastAsia="Calibri"/>
          <w:sz w:val="22"/>
          <w:szCs w:val="24"/>
        </w:rPr>
        <w:t xml:space="preserve">members, </w:t>
      </w:r>
      <w:r w:rsidR="0053293A" w:rsidRPr="00DF6868">
        <w:rPr>
          <w:rFonts w:eastAsia="Calibri"/>
          <w:sz w:val="22"/>
          <w:szCs w:val="24"/>
        </w:rPr>
        <w:t>had gone</w:t>
      </w:r>
      <w:r w:rsidRPr="00DF6868">
        <w:rPr>
          <w:rFonts w:eastAsia="Calibri"/>
          <w:sz w:val="22"/>
          <w:szCs w:val="24"/>
        </w:rPr>
        <w:t xml:space="preserve"> missing between </w:t>
      </w:r>
      <w:r w:rsidR="0053293A" w:rsidRPr="00DF6868">
        <w:rPr>
          <w:rFonts w:eastAsia="Calibri"/>
          <w:sz w:val="22"/>
          <w:szCs w:val="24"/>
        </w:rPr>
        <w:t xml:space="preserve">Kuala Lumpur and Beijing on March </w:t>
      </w:r>
      <w:r w:rsidR="00360BD3">
        <w:rPr>
          <w:rFonts w:eastAsia="Calibri"/>
          <w:sz w:val="22"/>
          <w:szCs w:val="24"/>
        </w:rPr>
        <w:t xml:space="preserve">8, </w:t>
      </w:r>
      <w:r w:rsidR="0053293A" w:rsidRPr="00DF6868">
        <w:rPr>
          <w:rFonts w:eastAsia="Calibri"/>
          <w:sz w:val="22"/>
          <w:szCs w:val="24"/>
        </w:rPr>
        <w:t>2014.</w:t>
      </w:r>
    </w:p>
    <w:p w14:paraId="225F45EE" w14:textId="77777777" w:rsidR="0053293A" w:rsidRPr="00DF6868" w:rsidRDefault="0053293A" w:rsidP="00B05571">
      <w:pPr>
        <w:jc w:val="both"/>
        <w:rPr>
          <w:rFonts w:eastAsia="Calibri"/>
          <w:sz w:val="22"/>
          <w:szCs w:val="24"/>
        </w:rPr>
      </w:pPr>
    </w:p>
    <w:p w14:paraId="48351477" w14:textId="47A19197" w:rsidR="00B05571" w:rsidRPr="00DF6868" w:rsidRDefault="00B05571" w:rsidP="00B05571">
      <w:pPr>
        <w:jc w:val="both"/>
        <w:rPr>
          <w:rFonts w:eastAsia="Calibri"/>
          <w:sz w:val="22"/>
          <w:szCs w:val="24"/>
        </w:rPr>
      </w:pPr>
      <w:r w:rsidRPr="00DF6868">
        <w:rPr>
          <w:rFonts w:eastAsia="Calibri"/>
          <w:sz w:val="22"/>
          <w:szCs w:val="24"/>
        </w:rPr>
        <w:t>Late at night</w:t>
      </w:r>
      <w:r w:rsidR="008A5B35" w:rsidRPr="00DF6868">
        <w:rPr>
          <w:rFonts w:eastAsia="Calibri"/>
          <w:sz w:val="22"/>
          <w:szCs w:val="24"/>
        </w:rPr>
        <w:t xml:space="preserve"> on July</w:t>
      </w:r>
      <w:r w:rsidR="00360BD3">
        <w:rPr>
          <w:rFonts w:eastAsia="Calibri"/>
          <w:sz w:val="22"/>
          <w:szCs w:val="24"/>
        </w:rPr>
        <w:t xml:space="preserve"> 17</w:t>
      </w:r>
      <w:r w:rsidRPr="00DF6868">
        <w:rPr>
          <w:rFonts w:eastAsia="Calibri"/>
          <w:sz w:val="22"/>
          <w:szCs w:val="24"/>
        </w:rPr>
        <w:t xml:space="preserve">, the sad news was confirmed. </w:t>
      </w:r>
      <w:r w:rsidR="008A5B35" w:rsidRPr="00DF6868">
        <w:rPr>
          <w:rFonts w:eastAsia="Calibri"/>
          <w:sz w:val="22"/>
          <w:szCs w:val="24"/>
        </w:rPr>
        <w:t xml:space="preserve">Welling did not sleep that night. </w:t>
      </w:r>
      <w:r w:rsidRPr="00DF6868">
        <w:rPr>
          <w:rFonts w:eastAsia="Calibri"/>
          <w:sz w:val="22"/>
          <w:szCs w:val="24"/>
        </w:rPr>
        <w:t xml:space="preserve">The next morning, </w:t>
      </w:r>
      <w:r w:rsidR="006E53A0">
        <w:rPr>
          <w:rFonts w:eastAsia="Calibri"/>
          <w:sz w:val="22"/>
          <w:szCs w:val="24"/>
        </w:rPr>
        <w:t>he</w:t>
      </w:r>
      <w:r w:rsidRPr="00DF6868">
        <w:rPr>
          <w:rFonts w:eastAsia="Calibri"/>
          <w:sz w:val="22"/>
          <w:szCs w:val="24"/>
        </w:rPr>
        <w:t xml:space="preserve"> and his family </w:t>
      </w:r>
      <w:r w:rsidR="008A5B35" w:rsidRPr="00DF6868">
        <w:rPr>
          <w:rFonts w:eastAsia="Calibri"/>
          <w:sz w:val="22"/>
          <w:szCs w:val="24"/>
        </w:rPr>
        <w:t>started on the long dri</w:t>
      </w:r>
      <w:r w:rsidRPr="00DF6868">
        <w:rPr>
          <w:rFonts w:eastAsia="Calibri"/>
          <w:sz w:val="22"/>
          <w:szCs w:val="24"/>
        </w:rPr>
        <w:t>ve back home to the Netherlands. Under normal circumstances</w:t>
      </w:r>
      <w:r w:rsidR="006E53A0">
        <w:rPr>
          <w:rFonts w:eastAsia="Calibri"/>
          <w:sz w:val="22"/>
          <w:szCs w:val="24"/>
        </w:rPr>
        <w:t>,</w:t>
      </w:r>
      <w:r w:rsidRPr="00DF6868">
        <w:rPr>
          <w:rFonts w:eastAsia="Calibri"/>
          <w:sz w:val="22"/>
          <w:szCs w:val="24"/>
        </w:rPr>
        <w:t xml:space="preserve"> they would have driven </w:t>
      </w:r>
      <w:r w:rsidR="008965B4">
        <w:rPr>
          <w:rFonts w:eastAsia="Calibri"/>
          <w:sz w:val="22"/>
          <w:szCs w:val="24"/>
        </w:rPr>
        <w:t>without stopping</w:t>
      </w:r>
      <w:r w:rsidRPr="00DF6868">
        <w:rPr>
          <w:rFonts w:eastAsia="Calibri"/>
          <w:sz w:val="22"/>
          <w:szCs w:val="24"/>
        </w:rPr>
        <w:t xml:space="preserve">, </w:t>
      </w:r>
      <w:r w:rsidR="008A5B35" w:rsidRPr="00DF6868">
        <w:rPr>
          <w:rFonts w:eastAsia="Calibri"/>
          <w:sz w:val="22"/>
          <w:szCs w:val="24"/>
        </w:rPr>
        <w:t>leaving at around 5</w:t>
      </w:r>
      <w:r w:rsidR="006E53A0">
        <w:rPr>
          <w:rFonts w:eastAsia="Calibri"/>
          <w:sz w:val="22"/>
          <w:szCs w:val="24"/>
        </w:rPr>
        <w:t xml:space="preserve">:00 </w:t>
      </w:r>
      <w:r w:rsidR="008A5B35" w:rsidRPr="00DF6868">
        <w:rPr>
          <w:rFonts w:eastAsia="Calibri"/>
          <w:sz w:val="22"/>
          <w:szCs w:val="24"/>
        </w:rPr>
        <w:t>a</w:t>
      </w:r>
      <w:r w:rsidR="003D2EF1">
        <w:rPr>
          <w:rFonts w:eastAsia="Calibri"/>
          <w:sz w:val="22"/>
          <w:szCs w:val="24"/>
        </w:rPr>
        <w:t>.</w:t>
      </w:r>
      <w:r w:rsidR="008A5B35" w:rsidRPr="00DF6868">
        <w:rPr>
          <w:rFonts w:eastAsia="Calibri"/>
          <w:sz w:val="22"/>
          <w:szCs w:val="24"/>
        </w:rPr>
        <w:t>m</w:t>
      </w:r>
      <w:r w:rsidR="003D2EF1">
        <w:rPr>
          <w:rFonts w:eastAsia="Calibri"/>
          <w:sz w:val="22"/>
          <w:szCs w:val="24"/>
        </w:rPr>
        <w:t>.</w:t>
      </w:r>
      <w:r w:rsidR="008A5B35" w:rsidRPr="00DF6868">
        <w:rPr>
          <w:rFonts w:eastAsia="Calibri"/>
          <w:sz w:val="22"/>
          <w:szCs w:val="24"/>
        </w:rPr>
        <w:t xml:space="preserve"> and expecting a drive time of a</w:t>
      </w:r>
      <w:r w:rsidR="003D2EF1">
        <w:rPr>
          <w:rFonts w:eastAsia="Calibri"/>
          <w:sz w:val="22"/>
          <w:szCs w:val="24"/>
        </w:rPr>
        <w:t>bout</w:t>
      </w:r>
      <w:r w:rsidR="008A5B35" w:rsidRPr="00DF6868">
        <w:rPr>
          <w:rFonts w:eastAsia="Calibri"/>
          <w:sz w:val="22"/>
          <w:szCs w:val="24"/>
        </w:rPr>
        <w:t xml:space="preserve"> 14 hours. This time, Welling decided to leave later, at around 10</w:t>
      </w:r>
      <w:r w:rsidR="006E53A0">
        <w:rPr>
          <w:rFonts w:eastAsia="Calibri"/>
          <w:sz w:val="22"/>
          <w:szCs w:val="24"/>
        </w:rPr>
        <w:t xml:space="preserve">:00 </w:t>
      </w:r>
      <w:r w:rsidR="008A5B35" w:rsidRPr="00DF6868">
        <w:rPr>
          <w:rFonts w:eastAsia="Calibri"/>
          <w:sz w:val="22"/>
          <w:szCs w:val="24"/>
        </w:rPr>
        <w:t>a</w:t>
      </w:r>
      <w:r w:rsidR="003D2EF1">
        <w:rPr>
          <w:rFonts w:eastAsia="Calibri"/>
          <w:sz w:val="22"/>
          <w:szCs w:val="24"/>
        </w:rPr>
        <w:t>.</w:t>
      </w:r>
      <w:r w:rsidR="008A5B35" w:rsidRPr="00DF6868">
        <w:rPr>
          <w:rFonts w:eastAsia="Calibri"/>
          <w:sz w:val="22"/>
          <w:szCs w:val="24"/>
        </w:rPr>
        <w:t>m</w:t>
      </w:r>
      <w:r w:rsidR="003D2EF1">
        <w:rPr>
          <w:rFonts w:eastAsia="Calibri"/>
          <w:sz w:val="22"/>
          <w:szCs w:val="24"/>
        </w:rPr>
        <w:t>.</w:t>
      </w:r>
      <w:r w:rsidR="008A5B35" w:rsidRPr="00DF6868">
        <w:rPr>
          <w:rFonts w:eastAsia="Calibri"/>
          <w:sz w:val="22"/>
          <w:szCs w:val="24"/>
        </w:rPr>
        <w:t xml:space="preserve">, and </w:t>
      </w:r>
      <w:r w:rsidRPr="00DF6868">
        <w:rPr>
          <w:rFonts w:eastAsia="Calibri"/>
          <w:sz w:val="22"/>
          <w:szCs w:val="24"/>
        </w:rPr>
        <w:t xml:space="preserve">to stay overnight </w:t>
      </w:r>
      <w:r w:rsidR="000433E9">
        <w:rPr>
          <w:rFonts w:eastAsia="Calibri"/>
          <w:sz w:val="22"/>
          <w:szCs w:val="24"/>
        </w:rPr>
        <w:t>along the way</w:t>
      </w:r>
      <w:r w:rsidRPr="00DF6868">
        <w:rPr>
          <w:rFonts w:eastAsia="Calibri"/>
          <w:sz w:val="22"/>
          <w:szCs w:val="24"/>
        </w:rPr>
        <w:t xml:space="preserve">. Welling felt the need to be careful and did not want the journey back to be too exhausting. </w:t>
      </w:r>
      <w:r w:rsidR="008A5B35" w:rsidRPr="00DF6868">
        <w:rPr>
          <w:rFonts w:eastAsia="Calibri"/>
          <w:sz w:val="22"/>
          <w:szCs w:val="24"/>
        </w:rPr>
        <w:t xml:space="preserve">He wanted to be as fresh as possible on his arrival on the Saturday. </w:t>
      </w:r>
      <w:r w:rsidRPr="00DF6868">
        <w:rPr>
          <w:rFonts w:eastAsia="Calibri"/>
          <w:sz w:val="22"/>
          <w:szCs w:val="24"/>
        </w:rPr>
        <w:t>Processing the terrible news and answering the many phone calls related to it was already straining</w:t>
      </w:r>
      <w:r w:rsidR="008A5B35" w:rsidRPr="00DF6868">
        <w:rPr>
          <w:rFonts w:eastAsia="Calibri"/>
          <w:sz w:val="22"/>
          <w:szCs w:val="24"/>
        </w:rPr>
        <w:t>. H</w:t>
      </w:r>
      <w:r w:rsidRPr="00DF6868">
        <w:rPr>
          <w:rFonts w:eastAsia="Calibri"/>
          <w:sz w:val="22"/>
          <w:szCs w:val="24"/>
        </w:rPr>
        <w:t xml:space="preserve">e did not want to risk any fatigue and loss of attention needed for driving the car. </w:t>
      </w:r>
    </w:p>
    <w:p w14:paraId="40A5C43B" w14:textId="77777777" w:rsidR="008A5B35" w:rsidRPr="00DF6868" w:rsidRDefault="008A5B35" w:rsidP="00B05571">
      <w:pPr>
        <w:jc w:val="both"/>
        <w:rPr>
          <w:rFonts w:eastAsia="Calibri"/>
          <w:sz w:val="22"/>
          <w:szCs w:val="24"/>
        </w:rPr>
      </w:pPr>
    </w:p>
    <w:p w14:paraId="3265D923" w14:textId="1C5B2826" w:rsidR="008A5B35" w:rsidRPr="00DF6868" w:rsidRDefault="008A5B35" w:rsidP="00B05571">
      <w:pPr>
        <w:jc w:val="both"/>
        <w:rPr>
          <w:rFonts w:eastAsia="Calibri"/>
          <w:sz w:val="22"/>
          <w:szCs w:val="24"/>
        </w:rPr>
      </w:pPr>
      <w:r w:rsidRPr="00DF6868">
        <w:rPr>
          <w:rFonts w:eastAsia="Calibri"/>
          <w:sz w:val="22"/>
          <w:szCs w:val="24"/>
        </w:rPr>
        <w:t>During the drive</w:t>
      </w:r>
      <w:r w:rsidR="003D2EF1">
        <w:rPr>
          <w:rFonts w:eastAsia="Calibri"/>
          <w:sz w:val="22"/>
          <w:szCs w:val="24"/>
        </w:rPr>
        <w:t>,</w:t>
      </w:r>
      <w:r w:rsidRPr="00DF6868">
        <w:rPr>
          <w:rFonts w:eastAsia="Calibri"/>
          <w:sz w:val="22"/>
          <w:szCs w:val="24"/>
        </w:rPr>
        <w:t xml:space="preserve"> he was constantly </w:t>
      </w:r>
      <w:r w:rsidR="008965B4">
        <w:rPr>
          <w:rFonts w:eastAsia="Calibri"/>
          <w:sz w:val="22"/>
          <w:szCs w:val="24"/>
        </w:rPr>
        <w:t>m</w:t>
      </w:r>
      <w:r w:rsidRPr="00DF6868">
        <w:rPr>
          <w:rFonts w:eastAsia="Calibri"/>
          <w:sz w:val="22"/>
          <w:szCs w:val="24"/>
        </w:rPr>
        <w:t xml:space="preserve">aking and receiving calls. </w:t>
      </w:r>
      <w:r w:rsidR="00C92261" w:rsidRPr="00DF6868">
        <w:rPr>
          <w:rFonts w:eastAsia="Calibri"/>
          <w:sz w:val="22"/>
          <w:szCs w:val="24"/>
        </w:rPr>
        <w:t xml:space="preserve">It was a hectic and confusing journey. </w:t>
      </w:r>
      <w:r w:rsidRPr="00DF6868">
        <w:rPr>
          <w:rFonts w:eastAsia="Calibri"/>
          <w:sz w:val="22"/>
          <w:szCs w:val="24"/>
        </w:rPr>
        <w:t xml:space="preserve">He spoke with current and former employees, and with journalists. </w:t>
      </w:r>
      <w:r w:rsidR="00815C7A" w:rsidRPr="00DF6868">
        <w:rPr>
          <w:rFonts w:eastAsia="Calibri"/>
          <w:sz w:val="22"/>
          <w:szCs w:val="24"/>
        </w:rPr>
        <w:t>He even had a long conversation with an old colleague who was in Australia, later recalling how he had referred to this person using the wrong name for the</w:t>
      </w:r>
      <w:r w:rsidR="00A60E72">
        <w:rPr>
          <w:rFonts w:eastAsia="Calibri"/>
          <w:sz w:val="22"/>
          <w:szCs w:val="24"/>
        </w:rPr>
        <w:t xml:space="preserve"> entire </w:t>
      </w:r>
      <w:r w:rsidR="00815C7A" w:rsidRPr="00DF6868">
        <w:rPr>
          <w:rFonts w:eastAsia="Calibri"/>
          <w:sz w:val="22"/>
          <w:szCs w:val="24"/>
        </w:rPr>
        <w:t>conversation.</w:t>
      </w:r>
    </w:p>
    <w:p w14:paraId="3C0A8365" w14:textId="77777777" w:rsidR="0053293A" w:rsidRPr="00DF6868" w:rsidRDefault="0053293A" w:rsidP="00B05571">
      <w:pPr>
        <w:jc w:val="both"/>
        <w:rPr>
          <w:rFonts w:eastAsia="Calibri"/>
          <w:sz w:val="22"/>
          <w:szCs w:val="24"/>
        </w:rPr>
      </w:pPr>
    </w:p>
    <w:p w14:paraId="3192ADF4" w14:textId="21B97315" w:rsidR="00A60E72" w:rsidRDefault="00B05571" w:rsidP="00B05571">
      <w:pPr>
        <w:jc w:val="both"/>
        <w:rPr>
          <w:rFonts w:eastAsia="Calibri"/>
          <w:sz w:val="22"/>
          <w:szCs w:val="24"/>
        </w:rPr>
      </w:pPr>
      <w:r w:rsidRPr="00DF6868">
        <w:rPr>
          <w:rFonts w:eastAsia="Calibri"/>
          <w:sz w:val="22"/>
          <w:szCs w:val="24"/>
        </w:rPr>
        <w:t>On Saturday evening</w:t>
      </w:r>
      <w:r w:rsidR="003D2EF1">
        <w:rPr>
          <w:rFonts w:eastAsia="Calibri"/>
          <w:sz w:val="22"/>
          <w:szCs w:val="24"/>
        </w:rPr>
        <w:t>,</w:t>
      </w:r>
      <w:r w:rsidRPr="00DF6868">
        <w:rPr>
          <w:rFonts w:eastAsia="Calibri"/>
          <w:sz w:val="22"/>
          <w:szCs w:val="24"/>
        </w:rPr>
        <w:t xml:space="preserve"> he arrived home. He did not stop calling people, informing them about the news. On Sunday</w:t>
      </w:r>
      <w:r w:rsidR="003D2EF1">
        <w:rPr>
          <w:rFonts w:eastAsia="Calibri"/>
          <w:sz w:val="22"/>
          <w:szCs w:val="24"/>
        </w:rPr>
        <w:t>,</w:t>
      </w:r>
      <w:r w:rsidRPr="00DF6868">
        <w:rPr>
          <w:rFonts w:eastAsia="Calibri"/>
          <w:sz w:val="22"/>
          <w:szCs w:val="24"/>
        </w:rPr>
        <w:t xml:space="preserve"> he visited </w:t>
      </w:r>
      <w:r w:rsidR="006D6B9B" w:rsidRPr="001C079B">
        <w:rPr>
          <w:sz w:val="22"/>
          <w:szCs w:val="22"/>
        </w:rPr>
        <w:t>v</w:t>
      </w:r>
      <w:r w:rsidR="003D2EF1" w:rsidRPr="001C079B">
        <w:rPr>
          <w:sz w:val="22"/>
          <w:szCs w:val="22"/>
        </w:rPr>
        <w:t xml:space="preserve">an </w:t>
      </w:r>
      <w:proofErr w:type="spellStart"/>
      <w:r w:rsidR="003D2EF1" w:rsidRPr="001C079B">
        <w:rPr>
          <w:sz w:val="22"/>
          <w:szCs w:val="22"/>
        </w:rPr>
        <w:t>Veldhuizen’</w:t>
      </w:r>
      <w:r w:rsidRPr="00A60E72">
        <w:rPr>
          <w:rFonts w:eastAsia="Calibri"/>
          <w:sz w:val="22"/>
          <w:szCs w:val="22"/>
        </w:rPr>
        <w:t>s</w:t>
      </w:r>
      <w:proofErr w:type="spellEnd"/>
      <w:r w:rsidRPr="00DF6868">
        <w:rPr>
          <w:rFonts w:eastAsia="Calibri"/>
          <w:sz w:val="22"/>
          <w:szCs w:val="24"/>
        </w:rPr>
        <w:t xml:space="preserve"> family</w:t>
      </w:r>
      <w:r w:rsidR="003D2EF1">
        <w:rPr>
          <w:rFonts w:eastAsia="Calibri"/>
          <w:sz w:val="22"/>
          <w:szCs w:val="24"/>
        </w:rPr>
        <w:t>,</w:t>
      </w:r>
      <w:r w:rsidRPr="00DF6868">
        <w:rPr>
          <w:rFonts w:eastAsia="Calibri"/>
          <w:sz w:val="22"/>
          <w:szCs w:val="24"/>
        </w:rPr>
        <w:t xml:space="preserve"> who had come together to mourn. Whereas the family was grieving and showed their sadness, he had not given himself time for that at all, having been consumed by organizing the trip home</w:t>
      </w:r>
      <w:r w:rsidR="00A60E72">
        <w:rPr>
          <w:rFonts w:eastAsia="Calibri"/>
          <w:sz w:val="22"/>
          <w:szCs w:val="24"/>
        </w:rPr>
        <w:t xml:space="preserve"> and informing others</w:t>
      </w:r>
      <w:r w:rsidRPr="00DF6868">
        <w:rPr>
          <w:rFonts w:eastAsia="Calibri"/>
          <w:sz w:val="22"/>
          <w:szCs w:val="24"/>
        </w:rPr>
        <w:t xml:space="preserve">. This frame of mind appeared to stay with him: being alert and not giving in to emotions. </w:t>
      </w:r>
    </w:p>
    <w:p w14:paraId="526769CC" w14:textId="77777777" w:rsidR="00A60E72" w:rsidRDefault="00A60E72" w:rsidP="00B05571">
      <w:pPr>
        <w:jc w:val="both"/>
        <w:rPr>
          <w:rFonts w:eastAsia="Calibri"/>
          <w:sz w:val="22"/>
          <w:szCs w:val="24"/>
        </w:rPr>
      </w:pPr>
    </w:p>
    <w:p w14:paraId="375F055A" w14:textId="6881E583" w:rsidR="00B05571" w:rsidRPr="00DF6868" w:rsidRDefault="00B05571" w:rsidP="00B05571">
      <w:pPr>
        <w:jc w:val="both"/>
        <w:rPr>
          <w:rFonts w:eastAsia="Calibri"/>
          <w:sz w:val="22"/>
          <w:szCs w:val="24"/>
        </w:rPr>
      </w:pPr>
      <w:r w:rsidRPr="00DF6868">
        <w:rPr>
          <w:rFonts w:eastAsia="Calibri"/>
          <w:sz w:val="22"/>
          <w:szCs w:val="24"/>
        </w:rPr>
        <w:t>On Sunday afternoon</w:t>
      </w:r>
      <w:r w:rsidR="00BB3D18">
        <w:rPr>
          <w:rFonts w:eastAsia="Calibri"/>
          <w:sz w:val="22"/>
          <w:szCs w:val="24"/>
        </w:rPr>
        <w:t>,</w:t>
      </w:r>
      <w:r w:rsidRPr="00DF6868">
        <w:rPr>
          <w:rFonts w:eastAsia="Calibri"/>
          <w:sz w:val="22"/>
          <w:szCs w:val="24"/>
        </w:rPr>
        <w:t xml:space="preserve"> he went to the office alone. Entering the historic building in which the office was located and going over the many memories he had</w:t>
      </w:r>
      <w:r w:rsidR="008965B4">
        <w:rPr>
          <w:rFonts w:eastAsia="Calibri"/>
          <w:sz w:val="22"/>
          <w:szCs w:val="24"/>
        </w:rPr>
        <w:t xml:space="preserve"> of van </w:t>
      </w:r>
      <w:proofErr w:type="spellStart"/>
      <w:r w:rsidR="008965B4">
        <w:rPr>
          <w:rFonts w:eastAsia="Calibri"/>
          <w:sz w:val="22"/>
          <w:szCs w:val="24"/>
        </w:rPr>
        <w:t>Veldhuizen</w:t>
      </w:r>
      <w:proofErr w:type="spellEnd"/>
      <w:r w:rsidRPr="00DF6868">
        <w:rPr>
          <w:rFonts w:eastAsia="Calibri"/>
          <w:sz w:val="22"/>
          <w:szCs w:val="24"/>
        </w:rPr>
        <w:t>, he wrote an</w:t>
      </w:r>
      <w:r w:rsidR="00BB3D18">
        <w:rPr>
          <w:rFonts w:eastAsia="Calibri"/>
          <w:sz w:val="22"/>
          <w:szCs w:val="24"/>
        </w:rPr>
        <w:t xml:space="preserve"> </w:t>
      </w:r>
      <w:r w:rsidR="000433E9">
        <w:rPr>
          <w:rFonts w:eastAsia="Calibri"/>
          <w:sz w:val="22"/>
          <w:szCs w:val="24"/>
        </w:rPr>
        <w:t>“</w:t>
      </w:r>
      <w:r w:rsidRPr="00DF6868">
        <w:rPr>
          <w:rFonts w:eastAsia="Calibri"/>
          <w:sz w:val="22"/>
          <w:szCs w:val="24"/>
        </w:rPr>
        <w:t>In Memoriam</w:t>
      </w:r>
      <w:r w:rsidR="000433E9">
        <w:rPr>
          <w:rFonts w:eastAsia="Calibri"/>
          <w:sz w:val="22"/>
          <w:szCs w:val="24"/>
        </w:rPr>
        <w:t>”</w:t>
      </w:r>
      <w:r w:rsidRPr="00DF6868">
        <w:rPr>
          <w:rFonts w:eastAsia="Calibri"/>
          <w:sz w:val="22"/>
          <w:szCs w:val="24"/>
        </w:rPr>
        <w:t xml:space="preserve"> </w:t>
      </w:r>
      <w:r w:rsidR="000433E9">
        <w:rPr>
          <w:rFonts w:eastAsia="Calibri"/>
          <w:sz w:val="22"/>
          <w:szCs w:val="24"/>
        </w:rPr>
        <w:t>tribute to</w:t>
      </w:r>
      <w:r w:rsidRPr="00DF6868">
        <w:rPr>
          <w:rFonts w:eastAsia="Calibri"/>
          <w:sz w:val="22"/>
          <w:szCs w:val="24"/>
        </w:rPr>
        <w:t xml:space="preserve"> </w:t>
      </w:r>
      <w:r w:rsidR="006D6B9B">
        <w:rPr>
          <w:rFonts w:eastAsia="Calibri"/>
          <w:sz w:val="22"/>
          <w:szCs w:val="24"/>
        </w:rPr>
        <w:t>v</w:t>
      </w:r>
      <w:r w:rsidRPr="00DF6868">
        <w:rPr>
          <w:rFonts w:eastAsia="Calibri"/>
          <w:sz w:val="22"/>
          <w:szCs w:val="24"/>
        </w:rPr>
        <w:t xml:space="preserve">an </w:t>
      </w:r>
      <w:proofErr w:type="spellStart"/>
      <w:r w:rsidRPr="00DF6868">
        <w:rPr>
          <w:rFonts w:eastAsia="Calibri"/>
          <w:sz w:val="22"/>
          <w:szCs w:val="24"/>
        </w:rPr>
        <w:t>Veldhuizen</w:t>
      </w:r>
      <w:proofErr w:type="spellEnd"/>
      <w:r w:rsidR="00BB3D18">
        <w:rPr>
          <w:rFonts w:eastAsia="Calibri"/>
          <w:sz w:val="22"/>
          <w:szCs w:val="24"/>
        </w:rPr>
        <w:t>,</w:t>
      </w:r>
      <w:r w:rsidRPr="00DF6868">
        <w:rPr>
          <w:rFonts w:eastAsia="Calibri"/>
          <w:sz w:val="22"/>
          <w:szCs w:val="24"/>
        </w:rPr>
        <w:t xml:space="preserve"> which was published on the company’s website</w:t>
      </w:r>
      <w:r w:rsidR="00BB3D18">
        <w:rPr>
          <w:rFonts w:eastAsia="Calibri"/>
          <w:sz w:val="22"/>
          <w:szCs w:val="24"/>
        </w:rPr>
        <w:t>:</w:t>
      </w:r>
      <w:r w:rsidRPr="00DF6868">
        <w:rPr>
          <w:rFonts w:eastAsia="Calibri"/>
          <w:sz w:val="22"/>
          <w:szCs w:val="24"/>
          <w:vertAlign w:val="superscript"/>
        </w:rPr>
        <w:footnoteReference w:id="2"/>
      </w:r>
      <w:r w:rsidRPr="00DF6868">
        <w:rPr>
          <w:rFonts w:eastAsia="Calibri"/>
          <w:sz w:val="22"/>
          <w:szCs w:val="24"/>
        </w:rPr>
        <w:t xml:space="preserve"> </w:t>
      </w:r>
    </w:p>
    <w:p w14:paraId="09B5EC71" w14:textId="77777777" w:rsidR="00B05571" w:rsidRPr="00A970DC" w:rsidRDefault="00B05571" w:rsidP="00A970DC">
      <w:pPr>
        <w:pStyle w:val="BodyTextMain"/>
        <w:rPr>
          <w:rFonts w:eastAsia="Calibri"/>
        </w:rPr>
      </w:pPr>
    </w:p>
    <w:p w14:paraId="240A3854" w14:textId="53690872" w:rsidR="00A970DC" w:rsidRDefault="00B05571" w:rsidP="00A970DC">
      <w:pPr>
        <w:pStyle w:val="BodyTextMain"/>
        <w:ind w:left="720"/>
      </w:pPr>
      <w:r w:rsidRPr="00A970DC">
        <w:t>After a two-day trip back from Italy and a day spent with Antoine</w:t>
      </w:r>
      <w:r w:rsidR="00BB3D18">
        <w:t>’</w:t>
      </w:r>
      <w:r w:rsidRPr="00A970DC">
        <w:t xml:space="preserve">s family, I am now at the </w:t>
      </w:r>
      <w:proofErr w:type="spellStart"/>
      <w:r w:rsidRPr="00A970DC">
        <w:t>Expatica</w:t>
      </w:r>
      <w:proofErr w:type="spellEnd"/>
      <w:r w:rsidRPr="00A970DC">
        <w:t xml:space="preserve"> office. It is Sunday afternoon; no one is here besides me and a server exhaling loudly trying to counteract the heat.</w:t>
      </w:r>
    </w:p>
    <w:p w14:paraId="57B82F5A" w14:textId="77777777" w:rsidR="00A970DC" w:rsidRDefault="00A970DC" w:rsidP="00A970DC">
      <w:pPr>
        <w:pStyle w:val="BodyTextMain"/>
      </w:pPr>
    </w:p>
    <w:p w14:paraId="6BE60CEE" w14:textId="69760BC3" w:rsidR="00A970DC" w:rsidRDefault="00B05571" w:rsidP="00A970DC">
      <w:pPr>
        <w:pStyle w:val="BodyTextMain"/>
        <w:ind w:left="720"/>
      </w:pPr>
      <w:r w:rsidRPr="00A970DC">
        <w:t>Alone at the office, I see everything in a new light. I see so many things connected to Antoine, things I hadn</w:t>
      </w:r>
      <w:r w:rsidR="00BB3D18">
        <w:t>’</w:t>
      </w:r>
      <w:r w:rsidRPr="00A970DC">
        <w:t>t really noticed before. His desk, his chair, his papers, the photos of his children. Even Antoine and Simone</w:t>
      </w:r>
      <w:r w:rsidR="00C02EBC">
        <w:t>’</w:t>
      </w:r>
      <w:r w:rsidRPr="00A970DC">
        <w:t>s mirror in the meeting room, the paper cow he decorated during a team activity.</w:t>
      </w:r>
    </w:p>
    <w:p w14:paraId="35AE4EF9" w14:textId="77777777" w:rsidR="00A970DC" w:rsidRDefault="00A970DC" w:rsidP="00A970DC">
      <w:pPr>
        <w:pStyle w:val="BodyTextMain"/>
      </w:pPr>
    </w:p>
    <w:p w14:paraId="7C104C82" w14:textId="1AC0411B" w:rsidR="00A970DC" w:rsidRDefault="00B05571" w:rsidP="00A970DC">
      <w:pPr>
        <w:pStyle w:val="BodyTextMain"/>
        <w:ind w:left="720"/>
      </w:pPr>
      <w:r w:rsidRPr="00A970DC">
        <w:t xml:space="preserve">Slowly, the knowledge that everything will be different from now on sinks in. I put on </w:t>
      </w:r>
      <w:r w:rsidR="00BE68C7">
        <w:t>“</w:t>
      </w:r>
      <w:r w:rsidRPr="00A970DC">
        <w:t xml:space="preserve">If </w:t>
      </w:r>
      <w:r w:rsidR="00E90048">
        <w:t>I</w:t>
      </w:r>
      <w:r w:rsidRPr="00A970DC">
        <w:t xml:space="preserve">t </w:t>
      </w:r>
      <w:r w:rsidR="00E90048">
        <w:t>B</w:t>
      </w:r>
      <w:r w:rsidRPr="00A970DC">
        <w:t xml:space="preserve">e </w:t>
      </w:r>
      <w:r w:rsidR="00E90048">
        <w:t>Y</w:t>
      </w:r>
      <w:r w:rsidRPr="00A970DC">
        <w:t xml:space="preserve">our </w:t>
      </w:r>
      <w:r w:rsidR="00E90048">
        <w:t>W</w:t>
      </w:r>
      <w:r w:rsidRPr="00A970DC">
        <w:t>ill</w:t>
      </w:r>
      <w:r w:rsidR="00BE68C7">
        <w:t>”</w:t>
      </w:r>
      <w:r w:rsidRPr="00A970DC">
        <w:t xml:space="preserve"> by Leonard Cohen and sit at his desk. An extremely uncomfortable and lonely feeling creeps up on me. Antoine will never return. </w:t>
      </w:r>
      <w:proofErr w:type="spellStart"/>
      <w:r w:rsidRPr="00A970DC">
        <w:t>Expatica</w:t>
      </w:r>
      <w:proofErr w:type="spellEnd"/>
      <w:r w:rsidRPr="00A970DC">
        <w:t xml:space="preserve"> will never be the same.</w:t>
      </w:r>
    </w:p>
    <w:p w14:paraId="6DC73799" w14:textId="6497E776" w:rsidR="00A970DC" w:rsidRDefault="00B05571" w:rsidP="00A970DC">
      <w:pPr>
        <w:pStyle w:val="BodyTextMain"/>
        <w:ind w:left="720"/>
      </w:pPr>
      <w:r w:rsidRPr="00A970DC">
        <w:lastRenderedPageBreak/>
        <w:t xml:space="preserve">At 17:53 on 17 July, while on holiday in Tuscany, I received a text message from the office saying: </w:t>
      </w:r>
      <w:r w:rsidR="00BE68C7">
        <w:t>“</w:t>
      </w:r>
      <w:r w:rsidRPr="00A970DC">
        <w:t>We think Antoine was in the plane that crashed.</w:t>
      </w:r>
      <w:r w:rsidR="00BE68C7">
        <w:t>”</w:t>
      </w:r>
      <w:r w:rsidRPr="00A970DC">
        <w:t xml:space="preserve"> In total confusion, I read the message again and again. Which plane went down? Antoine wasn</w:t>
      </w:r>
      <w:r w:rsidR="00BB3D18">
        <w:t>’</w:t>
      </w:r>
      <w:r w:rsidRPr="00A970DC">
        <w:t>t flying out till next week, right? What kind of text message is this, then? What</w:t>
      </w:r>
      <w:r w:rsidR="00C02EBC">
        <w:t>’</w:t>
      </w:r>
      <w:r w:rsidRPr="00A970DC">
        <w:t xml:space="preserve">s this all about? Yet, soon the </w:t>
      </w:r>
      <w:proofErr w:type="spellStart"/>
      <w:r w:rsidRPr="00A970DC">
        <w:t>realisation</w:t>
      </w:r>
      <w:proofErr w:type="spellEnd"/>
      <w:r w:rsidRPr="00A970DC">
        <w:t xml:space="preserve"> that no one at the office would send this message, for no good reason, hits me.</w:t>
      </w:r>
    </w:p>
    <w:p w14:paraId="18AACCF2" w14:textId="77777777" w:rsidR="00A970DC" w:rsidRDefault="00A970DC" w:rsidP="00A970DC">
      <w:pPr>
        <w:pStyle w:val="BodyTextMain"/>
      </w:pPr>
    </w:p>
    <w:p w14:paraId="0B30A7B0" w14:textId="596C648B" w:rsidR="00A970DC" w:rsidRDefault="00B05571" w:rsidP="00A970DC">
      <w:pPr>
        <w:pStyle w:val="BodyTextMain"/>
        <w:ind w:left="720"/>
      </w:pPr>
      <w:r w:rsidRPr="00A970DC">
        <w:t>What follows is a bizarre evening with a slow but steady stream of news, facts, half facts</w:t>
      </w:r>
      <w:r w:rsidR="008965B4">
        <w:t>,</w:t>
      </w:r>
      <w:r w:rsidRPr="00A970DC">
        <w:t xml:space="preserve"> and </w:t>
      </w:r>
      <w:proofErr w:type="spellStart"/>
      <w:r w:rsidRPr="00A970DC">
        <w:t>non facts</w:t>
      </w:r>
      <w:proofErr w:type="spellEnd"/>
      <w:r w:rsidRPr="00A970DC">
        <w:t xml:space="preserve">. An evening on which hope all too quickly makes place for the unthinkable. Simone, her mother </w:t>
      </w:r>
      <w:proofErr w:type="spellStart"/>
      <w:r w:rsidRPr="00A970DC">
        <w:t>Christiene</w:t>
      </w:r>
      <w:proofErr w:type="spellEnd"/>
      <w:r w:rsidRPr="00A970DC">
        <w:t xml:space="preserve">, Quint, </w:t>
      </w:r>
      <w:proofErr w:type="spellStart"/>
      <w:r w:rsidRPr="00A970DC">
        <w:t>Pijke</w:t>
      </w:r>
      <w:proofErr w:type="spellEnd"/>
      <w:r w:rsidR="008965B4">
        <w:t>,</w:t>
      </w:r>
      <w:r w:rsidRPr="00A970DC">
        <w:t xml:space="preserve"> and Antoine have died in a disaster that never should have taken place, leaving a vast emptiness behind.</w:t>
      </w:r>
    </w:p>
    <w:p w14:paraId="1709FDFF" w14:textId="77777777" w:rsidR="00A970DC" w:rsidRDefault="00A970DC" w:rsidP="00A970DC">
      <w:pPr>
        <w:pStyle w:val="BodyTextMain"/>
      </w:pPr>
    </w:p>
    <w:p w14:paraId="18BDBC6D" w14:textId="329790C8" w:rsidR="00A970DC" w:rsidRDefault="00B05571" w:rsidP="00A970DC">
      <w:pPr>
        <w:pStyle w:val="BodyTextMain"/>
        <w:ind w:left="720"/>
      </w:pPr>
      <w:r w:rsidRPr="00A970DC">
        <w:t xml:space="preserve">Antoine has meant a great deal for </w:t>
      </w:r>
      <w:proofErr w:type="spellStart"/>
      <w:r w:rsidRPr="00A970DC">
        <w:t>Expatica</w:t>
      </w:r>
      <w:proofErr w:type="spellEnd"/>
      <w:r w:rsidRPr="00A970DC">
        <w:t xml:space="preserve">. He is the personification of the </w:t>
      </w:r>
      <w:proofErr w:type="spellStart"/>
      <w:r w:rsidRPr="00A970DC">
        <w:t>Expatica</w:t>
      </w:r>
      <w:proofErr w:type="spellEnd"/>
      <w:r w:rsidRPr="00A970DC">
        <w:t xml:space="preserve"> Family. He co-developed </w:t>
      </w:r>
      <w:proofErr w:type="spellStart"/>
      <w:r w:rsidRPr="00A970DC">
        <w:t>Expatica</w:t>
      </w:r>
      <w:proofErr w:type="spellEnd"/>
      <w:r w:rsidRPr="00A970DC">
        <w:t xml:space="preserve"> almost from the very start. He started the </w:t>
      </w:r>
      <w:r w:rsidR="00BE68C7">
        <w:t>“</w:t>
      </w:r>
      <w:proofErr w:type="spellStart"/>
      <w:r w:rsidR="003218F6">
        <w:t>i</w:t>
      </w:r>
      <w:proofErr w:type="spellEnd"/>
      <w:r w:rsidRPr="00A970DC">
        <w:t xml:space="preserve"> am not a tourist</w:t>
      </w:r>
      <w:r w:rsidR="00BE68C7">
        <w:t>”</w:t>
      </w:r>
      <w:r w:rsidRPr="00A970DC">
        <w:t xml:space="preserve"> Expat Fair, which is now in its 11th edition. It is impossible to mention everything he has done for </w:t>
      </w:r>
      <w:proofErr w:type="spellStart"/>
      <w:r w:rsidRPr="00A970DC">
        <w:t>Expatica</w:t>
      </w:r>
      <w:proofErr w:type="spellEnd"/>
      <w:r w:rsidRPr="00A970DC">
        <w:t xml:space="preserve"> over the last 12 years. His boundless and infectious energy has led to many initiatives and successes. At times chaotic, at times ad hoc, but always with the best intentions and ideas.</w:t>
      </w:r>
    </w:p>
    <w:p w14:paraId="7561DAE7" w14:textId="77777777" w:rsidR="00A970DC" w:rsidRDefault="00A970DC" w:rsidP="00A970DC">
      <w:pPr>
        <w:pStyle w:val="BodyTextMain"/>
      </w:pPr>
    </w:p>
    <w:p w14:paraId="0926A689" w14:textId="77777777" w:rsidR="00A970DC" w:rsidRDefault="00B05571" w:rsidP="00A970DC">
      <w:pPr>
        <w:pStyle w:val="BodyTextMain"/>
        <w:ind w:left="720"/>
      </w:pPr>
      <w:proofErr w:type="spellStart"/>
      <w:r w:rsidRPr="00A970DC">
        <w:t>Expatica</w:t>
      </w:r>
      <w:proofErr w:type="spellEnd"/>
      <w:r w:rsidRPr="00A970DC">
        <w:t xml:space="preserve"> was his dream, his baby, his passion. Even when times were rough or situations difficult, he stood for </w:t>
      </w:r>
      <w:proofErr w:type="spellStart"/>
      <w:r w:rsidRPr="00A970DC">
        <w:t>Expatica</w:t>
      </w:r>
      <w:proofErr w:type="spellEnd"/>
      <w:r w:rsidRPr="00A970DC">
        <w:t xml:space="preserve">, the </w:t>
      </w:r>
      <w:proofErr w:type="spellStart"/>
      <w:r w:rsidRPr="00A970DC">
        <w:t>Expatica</w:t>
      </w:r>
      <w:proofErr w:type="spellEnd"/>
      <w:r w:rsidRPr="00A970DC">
        <w:t xml:space="preserve"> Team, its quality and its readers. The sheer amount of heart-warming reactions from readers and former colleagues spread out across the globe prove this to be true.</w:t>
      </w:r>
    </w:p>
    <w:p w14:paraId="75A8F4E0" w14:textId="77777777" w:rsidR="00A970DC" w:rsidRDefault="00A970DC" w:rsidP="00A970DC">
      <w:pPr>
        <w:pStyle w:val="BodyTextMain"/>
      </w:pPr>
    </w:p>
    <w:p w14:paraId="51E8B52C" w14:textId="3E1848A1" w:rsidR="00A970DC" w:rsidRDefault="00B05571" w:rsidP="00A970DC">
      <w:pPr>
        <w:pStyle w:val="BodyTextMain"/>
        <w:ind w:left="720"/>
      </w:pPr>
      <w:r w:rsidRPr="00A970DC">
        <w:t xml:space="preserve">I have had the pleasure of working with Antoine over the last 15 years, during which we have been through a lot together, both good and bad. We have never had a disagreement; Antoine always acted in harmony and with respect for everyone involved. To me, Antoine was not only a partner at </w:t>
      </w:r>
      <w:proofErr w:type="spellStart"/>
      <w:r w:rsidRPr="00A970DC">
        <w:t>Expatica</w:t>
      </w:r>
      <w:proofErr w:type="spellEnd"/>
      <w:r w:rsidRPr="00A970DC">
        <w:t>, he was my good friend. A friend whom I was not ready to part with; we still had so many great plans for the future. He and his family had such a wonderful life ahead of them.</w:t>
      </w:r>
    </w:p>
    <w:p w14:paraId="2FAE7E5E" w14:textId="77777777" w:rsidR="00A970DC" w:rsidRDefault="00A970DC" w:rsidP="00A970DC">
      <w:pPr>
        <w:pStyle w:val="BodyTextMain"/>
      </w:pPr>
    </w:p>
    <w:p w14:paraId="4E3BFFD4" w14:textId="5C8E681F" w:rsidR="00A970DC" w:rsidRDefault="00B05571" w:rsidP="00A970DC">
      <w:pPr>
        <w:pStyle w:val="BodyTextMain"/>
        <w:ind w:left="720"/>
      </w:pPr>
      <w:r w:rsidRPr="00A970DC">
        <w:t xml:space="preserve">Antoine will never return, but he will always be part of the </w:t>
      </w:r>
      <w:proofErr w:type="spellStart"/>
      <w:r w:rsidRPr="00A970DC">
        <w:t>Expatica</w:t>
      </w:r>
      <w:proofErr w:type="spellEnd"/>
      <w:r w:rsidRPr="00A970DC">
        <w:t xml:space="preserve"> </w:t>
      </w:r>
      <w:r w:rsidR="005D48B7">
        <w:t>f</w:t>
      </w:r>
      <w:r w:rsidRPr="00A970DC">
        <w:t>amily, forever known as its most important, energetic, loyal, likeable, committed, sympathetic, best member with the loudest laugh. He will never be forgotten.</w:t>
      </w:r>
    </w:p>
    <w:p w14:paraId="1E7A38FB" w14:textId="77777777" w:rsidR="00A970DC" w:rsidRDefault="00A970DC" w:rsidP="00A970DC">
      <w:pPr>
        <w:pStyle w:val="BodyTextMain"/>
      </w:pPr>
    </w:p>
    <w:p w14:paraId="1CAF4178" w14:textId="77777777" w:rsidR="003218F6" w:rsidRDefault="00B05571" w:rsidP="00A970DC">
      <w:pPr>
        <w:pStyle w:val="BodyTextMain"/>
        <w:ind w:left="720"/>
      </w:pPr>
      <w:r w:rsidRPr="00A970DC">
        <w:t>Antoine will never return, but will always be one of my very best friends. I am grateful to him for our cooperation and friendship. I will never forget him.</w:t>
      </w:r>
    </w:p>
    <w:p w14:paraId="6B7B3810" w14:textId="77777777" w:rsidR="003218F6" w:rsidRDefault="003218F6" w:rsidP="00A970DC">
      <w:pPr>
        <w:pStyle w:val="BodyTextMain"/>
        <w:ind w:left="720"/>
      </w:pPr>
    </w:p>
    <w:p w14:paraId="535D2BA8" w14:textId="5E3D59C2" w:rsidR="00B05571" w:rsidRDefault="00B05571" w:rsidP="00A970DC">
      <w:pPr>
        <w:pStyle w:val="BodyTextMain"/>
        <w:ind w:left="720"/>
      </w:pPr>
      <w:r w:rsidRPr="00A970DC">
        <w:t>I wish Antoine and Simone</w:t>
      </w:r>
      <w:r w:rsidR="005D48B7">
        <w:t>’</w:t>
      </w:r>
      <w:r w:rsidRPr="00A970DC">
        <w:t xml:space="preserve">s family, their friends, and everyone who was close to Simone, her mother </w:t>
      </w:r>
      <w:proofErr w:type="spellStart"/>
      <w:r w:rsidRPr="00A970DC">
        <w:t>Christiene</w:t>
      </w:r>
      <w:proofErr w:type="spellEnd"/>
      <w:r w:rsidRPr="00A970DC">
        <w:t xml:space="preserve">, Quint, </w:t>
      </w:r>
      <w:proofErr w:type="spellStart"/>
      <w:r w:rsidRPr="00A970DC">
        <w:t>Pijke</w:t>
      </w:r>
      <w:proofErr w:type="spellEnd"/>
      <w:r w:rsidR="005D48B7">
        <w:t>,</w:t>
      </w:r>
      <w:r w:rsidRPr="00A970DC">
        <w:t xml:space="preserve"> and Antoine the strength it will clearly take to get through this.</w:t>
      </w:r>
    </w:p>
    <w:p w14:paraId="10AD515B" w14:textId="77777777" w:rsidR="00A970DC" w:rsidRPr="00A970DC" w:rsidRDefault="00A970DC" w:rsidP="00A970DC">
      <w:pPr>
        <w:pStyle w:val="BodyTextMain"/>
      </w:pPr>
    </w:p>
    <w:p w14:paraId="2742C17B" w14:textId="77777777" w:rsidR="00CD3EDA" w:rsidRDefault="00CD3EDA" w:rsidP="00A970DC">
      <w:pPr>
        <w:pStyle w:val="BodyTextMain"/>
        <w:jc w:val="right"/>
      </w:pPr>
    </w:p>
    <w:p w14:paraId="38609D54" w14:textId="0601DDF9" w:rsidR="00B05571" w:rsidRPr="00A970DC" w:rsidRDefault="00B05571" w:rsidP="00A970DC">
      <w:pPr>
        <w:pStyle w:val="BodyTextMain"/>
        <w:jc w:val="right"/>
      </w:pPr>
      <w:r w:rsidRPr="00A970DC">
        <w:t>Mark Welling</w:t>
      </w:r>
    </w:p>
    <w:p w14:paraId="6D807C6D" w14:textId="4CF0AA55" w:rsidR="00B05571" w:rsidRPr="00A970DC" w:rsidRDefault="00B05571" w:rsidP="00A970DC">
      <w:pPr>
        <w:pStyle w:val="BodyTextMain"/>
        <w:jc w:val="right"/>
      </w:pPr>
      <w:r w:rsidRPr="00A970DC">
        <w:t>Founder &amp; Managing Par</w:t>
      </w:r>
      <w:r w:rsidR="00A970DC">
        <w:t xml:space="preserve">tner </w:t>
      </w:r>
      <w:proofErr w:type="spellStart"/>
      <w:r w:rsidR="00A970DC">
        <w:t>Expatica</w:t>
      </w:r>
      <w:proofErr w:type="spellEnd"/>
      <w:r w:rsidR="00A970DC">
        <w:t xml:space="preserve"> Communications B</w:t>
      </w:r>
      <w:r w:rsidR="005D790C">
        <w:t>.</w:t>
      </w:r>
      <w:r w:rsidR="00A970DC">
        <w:t>V</w:t>
      </w:r>
      <w:r w:rsidR="005D790C">
        <w:t>.</w:t>
      </w:r>
    </w:p>
    <w:p w14:paraId="655A12B4" w14:textId="77777777" w:rsidR="00A60E72" w:rsidRDefault="00A60E72" w:rsidP="00B05571">
      <w:pPr>
        <w:jc w:val="both"/>
        <w:rPr>
          <w:rFonts w:ascii="Arial" w:hAnsi="Arial"/>
          <w:b/>
          <w:caps/>
        </w:rPr>
      </w:pPr>
    </w:p>
    <w:p w14:paraId="1DEF432B" w14:textId="77777777" w:rsidR="00A60E72" w:rsidRDefault="00A60E72" w:rsidP="00B05571">
      <w:pPr>
        <w:jc w:val="both"/>
        <w:rPr>
          <w:rFonts w:ascii="Arial" w:hAnsi="Arial"/>
          <w:b/>
          <w:caps/>
        </w:rPr>
      </w:pPr>
    </w:p>
    <w:p w14:paraId="15F6C6E2" w14:textId="4C3FA2B9" w:rsidR="00B05571" w:rsidRPr="00DF6868" w:rsidRDefault="00A970DC" w:rsidP="00B05571">
      <w:pPr>
        <w:jc w:val="both"/>
        <w:rPr>
          <w:rFonts w:ascii="Arial" w:hAnsi="Arial"/>
          <w:b/>
          <w:caps/>
        </w:rPr>
      </w:pPr>
      <w:r>
        <w:rPr>
          <w:rFonts w:ascii="Arial" w:hAnsi="Arial"/>
          <w:b/>
          <w:caps/>
        </w:rPr>
        <w:t>evaluating</w:t>
      </w:r>
      <w:r w:rsidR="00B05571" w:rsidRPr="00DF6868">
        <w:rPr>
          <w:rFonts w:ascii="Arial" w:hAnsi="Arial"/>
          <w:b/>
          <w:caps/>
        </w:rPr>
        <w:t xml:space="preserve"> SCENARIOS</w:t>
      </w:r>
    </w:p>
    <w:p w14:paraId="47E52AB4" w14:textId="77777777" w:rsidR="0036342B" w:rsidRPr="00DF6868" w:rsidRDefault="0036342B" w:rsidP="00360BD3">
      <w:pPr>
        <w:pStyle w:val="BodyTextMain"/>
        <w:rPr>
          <w:lang w:val="en-GB"/>
        </w:rPr>
      </w:pPr>
    </w:p>
    <w:p w14:paraId="112ADF39" w14:textId="72A941EA" w:rsidR="00B05571" w:rsidRDefault="00B05571" w:rsidP="00360BD3">
      <w:pPr>
        <w:pStyle w:val="BodyTextMain"/>
        <w:rPr>
          <w:rFonts w:eastAsia="Calibri"/>
        </w:rPr>
      </w:pPr>
      <w:r w:rsidRPr="00DF6868">
        <w:rPr>
          <w:rFonts w:eastAsia="Calibri"/>
        </w:rPr>
        <w:t>After writing th</w:t>
      </w:r>
      <w:r w:rsidR="00A60E72">
        <w:rPr>
          <w:rFonts w:eastAsia="Calibri"/>
        </w:rPr>
        <w:t>e piece</w:t>
      </w:r>
      <w:r w:rsidRPr="00DF6868">
        <w:rPr>
          <w:rFonts w:eastAsia="Calibri"/>
        </w:rPr>
        <w:t>, Welling’s immediate thought was</w:t>
      </w:r>
      <w:r w:rsidR="005D48B7">
        <w:rPr>
          <w:rFonts w:eastAsia="Calibri"/>
        </w:rPr>
        <w:t>,</w:t>
      </w:r>
      <w:r w:rsidRPr="00DF6868">
        <w:rPr>
          <w:rFonts w:eastAsia="Calibri"/>
        </w:rPr>
        <w:t xml:space="preserve"> </w:t>
      </w:r>
      <w:r w:rsidR="006D6B9B">
        <w:rPr>
          <w:rFonts w:eastAsia="Calibri"/>
        </w:rPr>
        <w:t>“</w:t>
      </w:r>
      <w:r w:rsidRPr="00DF6868">
        <w:rPr>
          <w:rFonts w:eastAsia="Calibri"/>
        </w:rPr>
        <w:t>I am pulling out.</w:t>
      </w:r>
      <w:r w:rsidR="006D6B9B">
        <w:rPr>
          <w:rFonts w:eastAsia="Calibri"/>
        </w:rPr>
        <w:t>”</w:t>
      </w:r>
      <w:r w:rsidRPr="00DF6868">
        <w:rPr>
          <w:rFonts w:eastAsia="Calibri"/>
        </w:rPr>
        <w:t xml:space="preserve"> He could not go on without his business partner who had been so influential.</w:t>
      </w:r>
    </w:p>
    <w:p w14:paraId="746213F9" w14:textId="77777777" w:rsidR="00360BD3" w:rsidRPr="00DF6868" w:rsidRDefault="00360BD3" w:rsidP="00360BD3">
      <w:pPr>
        <w:pStyle w:val="BodyTextMain"/>
        <w:rPr>
          <w:rFonts w:eastAsia="Calibri"/>
        </w:rPr>
      </w:pPr>
    </w:p>
    <w:p w14:paraId="34C24B99" w14:textId="0AAE0B8D" w:rsidR="00B05571" w:rsidRDefault="00B05571" w:rsidP="00360BD3">
      <w:pPr>
        <w:pStyle w:val="BodyTextMain"/>
        <w:rPr>
          <w:rFonts w:eastAsia="Calibri"/>
        </w:rPr>
      </w:pPr>
      <w:r w:rsidRPr="00DF6868">
        <w:rPr>
          <w:rFonts w:eastAsia="Calibri"/>
        </w:rPr>
        <w:t xml:space="preserve">Van </w:t>
      </w:r>
      <w:proofErr w:type="spellStart"/>
      <w:r w:rsidRPr="00DF6868">
        <w:rPr>
          <w:rFonts w:eastAsia="Calibri"/>
        </w:rPr>
        <w:t>Veldhuizen</w:t>
      </w:r>
      <w:proofErr w:type="spellEnd"/>
      <w:r w:rsidRPr="00DF6868">
        <w:rPr>
          <w:rFonts w:eastAsia="Calibri"/>
        </w:rPr>
        <w:t xml:space="preserve"> was a passionate entrepreneur</w:t>
      </w:r>
      <w:r w:rsidR="006D6B9B">
        <w:rPr>
          <w:rFonts w:eastAsia="Calibri"/>
        </w:rPr>
        <w:t xml:space="preserve"> </w:t>
      </w:r>
      <w:r w:rsidRPr="00DF6868">
        <w:rPr>
          <w:rFonts w:eastAsia="Calibri"/>
        </w:rPr>
        <w:t>who loved his work</w:t>
      </w:r>
      <w:r w:rsidR="005D48B7">
        <w:rPr>
          <w:rFonts w:eastAsia="Calibri"/>
        </w:rPr>
        <w:t>–</w:t>
      </w:r>
      <w:r w:rsidRPr="00DF6868">
        <w:rPr>
          <w:rFonts w:eastAsia="Calibri"/>
        </w:rPr>
        <w:t xml:space="preserve">life balance. He sometimes did what he felt like doing most, such as sports at hours that others might spend at the office. He was excellent in </w:t>
      </w:r>
      <w:r w:rsidRPr="00DF6868">
        <w:rPr>
          <w:rFonts w:eastAsia="Calibri"/>
        </w:rPr>
        <w:lastRenderedPageBreak/>
        <w:t xml:space="preserve">establishing </w:t>
      </w:r>
      <w:r w:rsidR="00B75489" w:rsidRPr="00DF6868">
        <w:rPr>
          <w:rFonts w:eastAsia="Calibri"/>
        </w:rPr>
        <w:t xml:space="preserve">relationships </w:t>
      </w:r>
      <w:r w:rsidRPr="00DF6868">
        <w:rPr>
          <w:rFonts w:eastAsia="Calibri"/>
        </w:rPr>
        <w:t>and maintaining contact with stakeholders and friends alike</w:t>
      </w:r>
      <w:r w:rsidR="00B75489" w:rsidRPr="00DF6868">
        <w:rPr>
          <w:rFonts w:eastAsia="Calibri"/>
        </w:rPr>
        <w:t xml:space="preserve">. </w:t>
      </w:r>
      <w:r w:rsidR="005D48B7">
        <w:rPr>
          <w:rFonts w:eastAsia="Calibri"/>
        </w:rPr>
        <w:t>As a result, t</w:t>
      </w:r>
      <w:r w:rsidR="00B75489" w:rsidRPr="00DF6868">
        <w:rPr>
          <w:rFonts w:eastAsia="Calibri"/>
        </w:rPr>
        <w:t xml:space="preserve">he company </w:t>
      </w:r>
      <w:r w:rsidRPr="00DF6868">
        <w:rPr>
          <w:rFonts w:eastAsia="Calibri"/>
        </w:rPr>
        <w:t>had excellent client and business relations</w:t>
      </w:r>
      <w:r w:rsidR="005D48B7">
        <w:rPr>
          <w:rFonts w:eastAsia="Calibri"/>
        </w:rPr>
        <w:t>.</w:t>
      </w:r>
    </w:p>
    <w:p w14:paraId="71A5297F" w14:textId="77777777" w:rsidR="00360BD3" w:rsidRPr="00DF6868" w:rsidRDefault="00360BD3" w:rsidP="00360BD3">
      <w:pPr>
        <w:pStyle w:val="BodyTextMain"/>
        <w:rPr>
          <w:rFonts w:eastAsia="Calibri"/>
        </w:rPr>
      </w:pPr>
    </w:p>
    <w:p w14:paraId="30B79A67" w14:textId="6CAB5A8B" w:rsidR="00A60E72" w:rsidRDefault="00B05571" w:rsidP="00360BD3">
      <w:pPr>
        <w:pStyle w:val="BodyTextMain"/>
        <w:rPr>
          <w:rFonts w:eastAsia="Calibri"/>
        </w:rPr>
      </w:pPr>
      <w:r w:rsidRPr="00DF6868">
        <w:rPr>
          <w:rFonts w:eastAsia="Calibri"/>
        </w:rPr>
        <w:t xml:space="preserve">Welling foresaw many situations that he felt he could not </w:t>
      </w:r>
      <w:r w:rsidR="005D48B7">
        <w:rPr>
          <w:rFonts w:eastAsia="Calibri"/>
        </w:rPr>
        <w:t>handle</w:t>
      </w:r>
      <w:r w:rsidR="005D48B7" w:rsidRPr="00DF6868">
        <w:rPr>
          <w:rFonts w:eastAsia="Calibri"/>
        </w:rPr>
        <w:t xml:space="preserve"> </w:t>
      </w:r>
      <w:r w:rsidRPr="00DF6868">
        <w:rPr>
          <w:rFonts w:eastAsia="Calibri"/>
        </w:rPr>
        <w:t xml:space="preserve">without </w:t>
      </w:r>
      <w:r w:rsidR="006D6B9B">
        <w:rPr>
          <w:rFonts w:eastAsia="Calibri"/>
        </w:rPr>
        <w:t>v</w:t>
      </w:r>
      <w:r w:rsidRPr="00DF6868">
        <w:rPr>
          <w:rFonts w:eastAsia="Calibri"/>
        </w:rPr>
        <w:t xml:space="preserve">an </w:t>
      </w:r>
      <w:proofErr w:type="spellStart"/>
      <w:r w:rsidRPr="00DF6868">
        <w:rPr>
          <w:rFonts w:eastAsia="Calibri"/>
        </w:rPr>
        <w:t>Veldhuizen</w:t>
      </w:r>
      <w:proofErr w:type="spellEnd"/>
      <w:r w:rsidRPr="00DF6868">
        <w:rPr>
          <w:rFonts w:eastAsia="Calibri"/>
        </w:rPr>
        <w:t xml:space="preserve">. Van </w:t>
      </w:r>
      <w:proofErr w:type="spellStart"/>
      <w:r w:rsidRPr="00DF6868">
        <w:rPr>
          <w:rFonts w:eastAsia="Calibri"/>
        </w:rPr>
        <w:t>Veldhuizen</w:t>
      </w:r>
      <w:proofErr w:type="spellEnd"/>
      <w:r w:rsidRPr="00DF6868">
        <w:rPr>
          <w:rFonts w:eastAsia="Calibri"/>
        </w:rPr>
        <w:t xml:space="preserve"> was the operational and commercial partner, whereas Welling focused on new business and</w:t>
      </w:r>
      <w:r w:rsidR="006D6B9B">
        <w:rPr>
          <w:rFonts w:eastAsia="Calibri"/>
        </w:rPr>
        <w:t xml:space="preserve"> </w:t>
      </w:r>
      <w:r w:rsidRPr="00DF6868">
        <w:rPr>
          <w:rFonts w:eastAsia="Calibri"/>
        </w:rPr>
        <w:t xml:space="preserve">technical details, </w:t>
      </w:r>
      <w:r w:rsidR="005D48B7">
        <w:rPr>
          <w:rFonts w:eastAsia="Calibri"/>
        </w:rPr>
        <w:t>especially</w:t>
      </w:r>
      <w:r w:rsidR="005D48B7" w:rsidRPr="00DF6868">
        <w:rPr>
          <w:rFonts w:eastAsia="Calibri"/>
        </w:rPr>
        <w:t xml:space="preserve"> </w:t>
      </w:r>
      <w:r w:rsidRPr="00DF6868">
        <w:rPr>
          <w:rFonts w:eastAsia="Calibri"/>
        </w:rPr>
        <w:t xml:space="preserve">the dating site. Welling felt he could not take on all the roles that </w:t>
      </w:r>
      <w:r w:rsidR="006D6B9B">
        <w:rPr>
          <w:rFonts w:eastAsia="Calibri"/>
        </w:rPr>
        <w:t>v</w:t>
      </w:r>
      <w:r w:rsidRPr="00DF6868">
        <w:rPr>
          <w:rFonts w:eastAsia="Calibri"/>
        </w:rPr>
        <w:t xml:space="preserve">an </w:t>
      </w:r>
      <w:proofErr w:type="spellStart"/>
      <w:r w:rsidRPr="00DF6868">
        <w:rPr>
          <w:rFonts w:eastAsia="Calibri"/>
        </w:rPr>
        <w:t>Veldhuizen</w:t>
      </w:r>
      <w:proofErr w:type="spellEnd"/>
      <w:r w:rsidRPr="00DF6868">
        <w:rPr>
          <w:rFonts w:eastAsia="Calibri"/>
        </w:rPr>
        <w:t xml:space="preserve"> </w:t>
      </w:r>
      <w:r w:rsidR="00A8181C">
        <w:rPr>
          <w:rFonts w:eastAsia="Calibri"/>
        </w:rPr>
        <w:t xml:space="preserve">had </w:t>
      </w:r>
      <w:r w:rsidRPr="00DF6868">
        <w:rPr>
          <w:rFonts w:eastAsia="Calibri"/>
        </w:rPr>
        <w:t xml:space="preserve">fulfilled, particularly in the way </w:t>
      </w:r>
      <w:r w:rsidR="006D6B9B">
        <w:rPr>
          <w:rFonts w:eastAsia="Calibri"/>
        </w:rPr>
        <w:t>v</w:t>
      </w:r>
      <w:r w:rsidRPr="00DF6868">
        <w:rPr>
          <w:rFonts w:eastAsia="Calibri"/>
        </w:rPr>
        <w:t xml:space="preserve">an </w:t>
      </w:r>
      <w:proofErr w:type="spellStart"/>
      <w:r w:rsidRPr="00DF6868">
        <w:rPr>
          <w:rFonts w:eastAsia="Calibri"/>
        </w:rPr>
        <w:t>Veldhuizen</w:t>
      </w:r>
      <w:proofErr w:type="spellEnd"/>
      <w:r w:rsidRPr="00DF6868">
        <w:rPr>
          <w:rFonts w:eastAsia="Calibri"/>
        </w:rPr>
        <w:t xml:space="preserve"> accomplished </w:t>
      </w:r>
      <w:r w:rsidR="006D6B9B">
        <w:rPr>
          <w:rFonts w:eastAsia="Calibri"/>
        </w:rPr>
        <w:t xml:space="preserve">them </w:t>
      </w:r>
      <w:r w:rsidRPr="00DF6868">
        <w:rPr>
          <w:rFonts w:eastAsia="Calibri"/>
        </w:rPr>
        <w:t>over the years. Together, they had taken on the leadership roles harmoniously, with little disruption or tension</w:t>
      </w:r>
      <w:r w:rsidR="006D6B9B">
        <w:rPr>
          <w:rFonts w:eastAsia="Calibri"/>
        </w:rPr>
        <w:t>,</w:t>
      </w:r>
      <w:r w:rsidRPr="00DF6868">
        <w:rPr>
          <w:rFonts w:eastAsia="Calibri"/>
        </w:rPr>
        <w:t xml:space="preserve"> each fulfilling aspects of leadership that were most natural to them. </w:t>
      </w:r>
    </w:p>
    <w:p w14:paraId="5883BECA" w14:textId="77777777" w:rsidR="00A60E72" w:rsidRDefault="00A60E72" w:rsidP="00360BD3">
      <w:pPr>
        <w:pStyle w:val="BodyTextMain"/>
        <w:rPr>
          <w:rFonts w:eastAsia="Calibri"/>
        </w:rPr>
      </w:pPr>
    </w:p>
    <w:p w14:paraId="1CDB07C6" w14:textId="75937E0C" w:rsidR="00B05571" w:rsidRDefault="00B05571" w:rsidP="00360BD3">
      <w:pPr>
        <w:pStyle w:val="BodyTextMain"/>
        <w:rPr>
          <w:rFonts w:eastAsia="Calibri"/>
        </w:rPr>
      </w:pPr>
      <w:r w:rsidRPr="00DF6868">
        <w:rPr>
          <w:rFonts w:eastAsia="Calibri"/>
        </w:rPr>
        <w:t xml:space="preserve">Clients and </w:t>
      </w:r>
      <w:r w:rsidR="00B75489" w:rsidRPr="00DF6868">
        <w:rPr>
          <w:rFonts w:eastAsia="Calibri"/>
        </w:rPr>
        <w:t xml:space="preserve">partners </w:t>
      </w:r>
      <w:r w:rsidRPr="00DF6868">
        <w:rPr>
          <w:rFonts w:eastAsia="Calibri"/>
        </w:rPr>
        <w:t xml:space="preserve">were highly appreciative of what </w:t>
      </w:r>
      <w:r w:rsidR="006D6B9B">
        <w:rPr>
          <w:rFonts w:eastAsia="Calibri"/>
        </w:rPr>
        <w:t>v</w:t>
      </w:r>
      <w:r w:rsidRPr="00DF6868">
        <w:rPr>
          <w:rFonts w:eastAsia="Calibri"/>
        </w:rPr>
        <w:t xml:space="preserve">an </w:t>
      </w:r>
      <w:proofErr w:type="spellStart"/>
      <w:r w:rsidRPr="00DF6868">
        <w:rPr>
          <w:rFonts w:eastAsia="Calibri"/>
        </w:rPr>
        <w:t>Veldhuizen</w:t>
      </w:r>
      <w:proofErr w:type="spellEnd"/>
      <w:r w:rsidRPr="00DF6868">
        <w:rPr>
          <w:rFonts w:eastAsia="Calibri"/>
        </w:rPr>
        <w:t xml:space="preserve"> did in the company. How would they react to </w:t>
      </w:r>
      <w:r w:rsidR="00702E75">
        <w:rPr>
          <w:rFonts w:eastAsia="Calibri"/>
        </w:rPr>
        <w:t>his death</w:t>
      </w:r>
      <w:r w:rsidRPr="00DF6868">
        <w:rPr>
          <w:rFonts w:eastAsia="Calibri"/>
        </w:rPr>
        <w:t xml:space="preserve">? Could anyone else do the work in the same spirit? This spirit had led </w:t>
      </w:r>
      <w:r w:rsidR="00702E75">
        <w:rPr>
          <w:rFonts w:eastAsia="Calibri"/>
        </w:rPr>
        <w:t xml:space="preserve">Welling and van </w:t>
      </w:r>
      <w:proofErr w:type="spellStart"/>
      <w:r w:rsidR="00702E75">
        <w:rPr>
          <w:rFonts w:eastAsia="Calibri"/>
        </w:rPr>
        <w:t>Veldhuizen</w:t>
      </w:r>
      <w:proofErr w:type="spellEnd"/>
      <w:r w:rsidR="00702E75">
        <w:rPr>
          <w:rFonts w:eastAsia="Calibri"/>
        </w:rPr>
        <w:t xml:space="preserve"> t</w:t>
      </w:r>
      <w:r w:rsidRPr="00DF6868">
        <w:rPr>
          <w:rFonts w:eastAsia="Calibri"/>
        </w:rPr>
        <w:t xml:space="preserve">o think </w:t>
      </w:r>
      <w:r w:rsidR="006D6B9B" w:rsidRPr="00DF6868">
        <w:rPr>
          <w:rFonts w:eastAsia="Calibri"/>
        </w:rPr>
        <w:t xml:space="preserve">constantly </w:t>
      </w:r>
      <w:r w:rsidRPr="00DF6868">
        <w:rPr>
          <w:rFonts w:eastAsia="Calibri"/>
        </w:rPr>
        <w:t>about next steps for the business. They had recently thought about moving to a smaller office</w:t>
      </w:r>
      <w:r w:rsidR="006D6B9B">
        <w:rPr>
          <w:rFonts w:eastAsia="Calibri"/>
        </w:rPr>
        <w:t xml:space="preserve"> and</w:t>
      </w:r>
      <w:r w:rsidRPr="00DF6868">
        <w:rPr>
          <w:rFonts w:eastAsia="Calibri"/>
        </w:rPr>
        <w:t xml:space="preserve"> becoming a more compact business that would involve new projects they would enjoy, even projects that were unrelated to </w:t>
      </w:r>
      <w:proofErr w:type="spellStart"/>
      <w:r w:rsidRPr="00DF6868">
        <w:rPr>
          <w:rFonts w:eastAsia="Calibri"/>
        </w:rPr>
        <w:t>Expatica’s</w:t>
      </w:r>
      <w:proofErr w:type="spellEnd"/>
      <w:r w:rsidRPr="00DF6868">
        <w:rPr>
          <w:rFonts w:eastAsia="Calibri"/>
        </w:rPr>
        <w:t xml:space="preserve"> core mission. </w:t>
      </w:r>
    </w:p>
    <w:p w14:paraId="6835D8A8" w14:textId="77777777" w:rsidR="00360BD3" w:rsidRPr="00DF6868" w:rsidRDefault="00360BD3" w:rsidP="00360BD3">
      <w:pPr>
        <w:pStyle w:val="BodyTextMain"/>
        <w:rPr>
          <w:rFonts w:eastAsia="Calibri"/>
        </w:rPr>
      </w:pPr>
    </w:p>
    <w:p w14:paraId="5911C5B4" w14:textId="467E9521" w:rsidR="00B05571" w:rsidRDefault="00B05571" w:rsidP="00360BD3">
      <w:pPr>
        <w:pStyle w:val="BodyTextMain"/>
        <w:rPr>
          <w:rFonts w:eastAsia="Calibri"/>
        </w:rPr>
      </w:pPr>
      <w:r w:rsidRPr="00DF6868">
        <w:rPr>
          <w:rFonts w:eastAsia="Calibri"/>
        </w:rPr>
        <w:t xml:space="preserve">Welling also felt </w:t>
      </w:r>
      <w:r w:rsidR="003B4B95">
        <w:rPr>
          <w:rFonts w:eastAsia="Calibri"/>
        </w:rPr>
        <w:t>increased</w:t>
      </w:r>
      <w:r w:rsidRPr="00DF6868">
        <w:rPr>
          <w:rFonts w:eastAsia="Calibri"/>
        </w:rPr>
        <w:t xml:space="preserve"> pressure because </w:t>
      </w:r>
      <w:proofErr w:type="spellStart"/>
      <w:r w:rsidRPr="00DF6868">
        <w:rPr>
          <w:rFonts w:eastAsia="Calibri"/>
        </w:rPr>
        <w:t>Expatica</w:t>
      </w:r>
      <w:proofErr w:type="spellEnd"/>
      <w:r w:rsidRPr="00DF6868">
        <w:rPr>
          <w:rFonts w:eastAsia="Calibri"/>
        </w:rPr>
        <w:t xml:space="preserve"> was approaching </w:t>
      </w:r>
      <w:r w:rsidR="006D6B9B">
        <w:rPr>
          <w:rFonts w:eastAsia="Calibri"/>
        </w:rPr>
        <w:t xml:space="preserve">its </w:t>
      </w:r>
      <w:r w:rsidRPr="00DF6868">
        <w:rPr>
          <w:rFonts w:eastAsia="Calibri"/>
        </w:rPr>
        <w:t>busiest time of the year</w:t>
      </w:r>
      <w:r w:rsidR="006D6B9B">
        <w:rPr>
          <w:rFonts w:eastAsia="Calibri"/>
        </w:rPr>
        <w:t>—</w:t>
      </w:r>
      <w:r w:rsidR="00B75489" w:rsidRPr="00DF6868">
        <w:rPr>
          <w:rFonts w:eastAsia="Calibri"/>
        </w:rPr>
        <w:t xml:space="preserve">the </w:t>
      </w:r>
      <w:r w:rsidR="00BE68C7">
        <w:rPr>
          <w:rFonts w:eastAsia="Calibri"/>
        </w:rPr>
        <w:t>“</w:t>
      </w:r>
      <w:proofErr w:type="spellStart"/>
      <w:r w:rsidR="00B75489" w:rsidRPr="00DF6868">
        <w:rPr>
          <w:rFonts w:eastAsia="Calibri"/>
        </w:rPr>
        <w:t>i</w:t>
      </w:r>
      <w:proofErr w:type="spellEnd"/>
      <w:r w:rsidR="00B75489" w:rsidRPr="00DF6868">
        <w:rPr>
          <w:rFonts w:eastAsia="Calibri"/>
        </w:rPr>
        <w:t xml:space="preserve"> am not a tourist</w:t>
      </w:r>
      <w:r w:rsidR="00BE68C7">
        <w:rPr>
          <w:rFonts w:eastAsia="Calibri"/>
        </w:rPr>
        <w:t>”</w:t>
      </w:r>
      <w:r w:rsidR="00B75489" w:rsidRPr="00DF6868">
        <w:rPr>
          <w:rFonts w:eastAsia="Calibri"/>
        </w:rPr>
        <w:t xml:space="preserve"> </w:t>
      </w:r>
      <w:r w:rsidR="006D6B9B">
        <w:rPr>
          <w:rFonts w:eastAsia="Calibri"/>
        </w:rPr>
        <w:t>E</w:t>
      </w:r>
      <w:r w:rsidR="00B75489" w:rsidRPr="00DF6868">
        <w:rPr>
          <w:rFonts w:eastAsia="Calibri"/>
        </w:rPr>
        <w:t xml:space="preserve">xpat </w:t>
      </w:r>
      <w:r w:rsidR="006D6B9B">
        <w:rPr>
          <w:rFonts w:eastAsia="Calibri"/>
        </w:rPr>
        <w:t>F</w:t>
      </w:r>
      <w:r w:rsidRPr="00DF6868">
        <w:rPr>
          <w:rFonts w:eastAsia="Calibri"/>
        </w:rPr>
        <w:t>air</w:t>
      </w:r>
      <w:r w:rsidR="00B75489" w:rsidRPr="00DF6868">
        <w:rPr>
          <w:rFonts w:eastAsia="Calibri"/>
        </w:rPr>
        <w:t xml:space="preserve"> for</w:t>
      </w:r>
      <w:r w:rsidRPr="00DF6868">
        <w:rPr>
          <w:rFonts w:eastAsia="Calibri"/>
        </w:rPr>
        <w:t xml:space="preserve"> 2014 had to be organized and </w:t>
      </w:r>
      <w:r w:rsidR="003B4B95">
        <w:rPr>
          <w:rFonts w:eastAsia="Calibri"/>
        </w:rPr>
        <w:t>managed</w:t>
      </w:r>
      <w:r w:rsidRPr="00DF6868">
        <w:rPr>
          <w:rFonts w:eastAsia="Calibri"/>
        </w:rPr>
        <w:t>. Th</w:t>
      </w:r>
      <w:r w:rsidR="00A60E72">
        <w:rPr>
          <w:rFonts w:eastAsia="Calibri"/>
        </w:rPr>
        <w:t>e</w:t>
      </w:r>
      <w:r w:rsidRPr="00DF6868">
        <w:rPr>
          <w:rFonts w:eastAsia="Calibri"/>
        </w:rPr>
        <w:t xml:space="preserve"> </w:t>
      </w:r>
      <w:r w:rsidR="00A60E72">
        <w:rPr>
          <w:rFonts w:eastAsia="Calibri"/>
        </w:rPr>
        <w:t xml:space="preserve">fair </w:t>
      </w:r>
      <w:r w:rsidRPr="00DF6868">
        <w:rPr>
          <w:rFonts w:eastAsia="Calibri"/>
        </w:rPr>
        <w:t xml:space="preserve">was </w:t>
      </w:r>
      <w:r w:rsidR="00A60E72">
        <w:rPr>
          <w:rFonts w:eastAsia="Calibri"/>
        </w:rPr>
        <w:t xml:space="preserve">to </w:t>
      </w:r>
      <w:r w:rsidRPr="00DF6868">
        <w:rPr>
          <w:rFonts w:eastAsia="Calibri"/>
        </w:rPr>
        <w:t>take place in October in central Amsterdam</w:t>
      </w:r>
      <w:r w:rsidR="006D6B9B">
        <w:rPr>
          <w:rFonts w:eastAsia="Calibri"/>
        </w:rPr>
        <w:t xml:space="preserve">. It </w:t>
      </w:r>
      <w:r w:rsidRPr="00DF6868">
        <w:rPr>
          <w:rFonts w:eastAsia="Calibri"/>
        </w:rPr>
        <w:t xml:space="preserve">was an annual highlight for the company, attracting around </w:t>
      </w:r>
      <w:r w:rsidR="0053293A" w:rsidRPr="00DF6868">
        <w:rPr>
          <w:rFonts w:eastAsia="Calibri"/>
        </w:rPr>
        <w:t>4,000</w:t>
      </w:r>
      <w:r w:rsidRPr="00DF6868">
        <w:rPr>
          <w:rFonts w:eastAsia="Calibri"/>
        </w:rPr>
        <w:t xml:space="preserve"> guests. How was </w:t>
      </w:r>
      <w:r w:rsidR="003B4B95">
        <w:rPr>
          <w:rFonts w:eastAsia="Calibri"/>
        </w:rPr>
        <w:t>Welling</w:t>
      </w:r>
      <w:r w:rsidRPr="00DF6868">
        <w:rPr>
          <w:rFonts w:eastAsia="Calibri"/>
        </w:rPr>
        <w:t xml:space="preserve"> going to handle all the activities for the fair </w:t>
      </w:r>
      <w:r w:rsidR="00B75489" w:rsidRPr="00DF6868">
        <w:rPr>
          <w:rFonts w:eastAsia="Calibri"/>
        </w:rPr>
        <w:t>while at the same time</w:t>
      </w:r>
      <w:r w:rsidRPr="00DF6868">
        <w:rPr>
          <w:rFonts w:eastAsia="Calibri"/>
        </w:rPr>
        <w:t xml:space="preserve"> </w:t>
      </w:r>
      <w:r w:rsidR="006D6B9B">
        <w:rPr>
          <w:rFonts w:eastAsia="Calibri"/>
        </w:rPr>
        <w:t>m</w:t>
      </w:r>
      <w:r w:rsidRPr="00DF6868">
        <w:rPr>
          <w:rFonts w:eastAsia="Calibri"/>
        </w:rPr>
        <w:t>aking the all-important decision about the future of the company?</w:t>
      </w:r>
      <w:r w:rsidR="00360BD3">
        <w:rPr>
          <w:rFonts w:eastAsia="Calibri"/>
        </w:rPr>
        <w:t xml:space="preserve"> </w:t>
      </w:r>
      <w:r w:rsidRPr="00DF6868">
        <w:rPr>
          <w:rFonts w:eastAsia="Calibri"/>
        </w:rPr>
        <w:t xml:space="preserve">That afternoon in the office, Welling contemplated many options, of which </w:t>
      </w:r>
      <w:r w:rsidR="00B75489" w:rsidRPr="00DF6868">
        <w:rPr>
          <w:rFonts w:eastAsia="Calibri"/>
        </w:rPr>
        <w:t>four</w:t>
      </w:r>
      <w:r w:rsidRPr="00DF6868">
        <w:rPr>
          <w:rFonts w:eastAsia="Calibri"/>
        </w:rPr>
        <w:t xml:space="preserve"> stood out</w:t>
      </w:r>
      <w:r w:rsidR="006D6B9B">
        <w:rPr>
          <w:rFonts w:eastAsia="Calibri"/>
        </w:rPr>
        <w:t>.</w:t>
      </w:r>
    </w:p>
    <w:p w14:paraId="3469B8BE" w14:textId="77777777" w:rsidR="00360BD3" w:rsidRDefault="00360BD3" w:rsidP="00360BD3">
      <w:pPr>
        <w:pStyle w:val="BodyTextMain"/>
        <w:rPr>
          <w:rFonts w:eastAsia="Calibri"/>
        </w:rPr>
      </w:pPr>
    </w:p>
    <w:p w14:paraId="135BC861" w14:textId="77777777" w:rsidR="00360BD3" w:rsidRPr="00DF6868" w:rsidRDefault="00360BD3" w:rsidP="00360BD3">
      <w:pPr>
        <w:pStyle w:val="BodyTextMain"/>
        <w:rPr>
          <w:rFonts w:eastAsia="Calibri"/>
        </w:rPr>
      </w:pPr>
    </w:p>
    <w:p w14:paraId="5036918F" w14:textId="0EFBE3BA" w:rsidR="00311CCD" w:rsidRDefault="00B05571" w:rsidP="001C079B">
      <w:pPr>
        <w:pStyle w:val="Casehead2"/>
        <w:rPr>
          <w:rFonts w:eastAsia="Calibri"/>
        </w:rPr>
      </w:pPr>
      <w:r w:rsidRPr="00D95343">
        <w:rPr>
          <w:rFonts w:eastAsia="Calibri"/>
        </w:rPr>
        <w:t>Option 1</w:t>
      </w:r>
      <w:r w:rsidR="00311CCD">
        <w:rPr>
          <w:rFonts w:eastAsia="Calibri"/>
        </w:rPr>
        <w:t xml:space="preserve">: </w:t>
      </w:r>
      <w:r w:rsidRPr="00DF6868">
        <w:rPr>
          <w:rFonts w:eastAsia="Calibri"/>
        </w:rPr>
        <w:t>Pull out of the business</w:t>
      </w:r>
      <w:r w:rsidR="00627ABC">
        <w:rPr>
          <w:rFonts w:eastAsia="Calibri"/>
        </w:rPr>
        <w:t xml:space="preserve"> and </w:t>
      </w:r>
      <w:r w:rsidRPr="00DF6868">
        <w:rPr>
          <w:rFonts w:eastAsia="Calibri"/>
        </w:rPr>
        <w:t xml:space="preserve">sell everything to an interested party </w:t>
      </w:r>
    </w:p>
    <w:p w14:paraId="03C8101F" w14:textId="77777777" w:rsidR="00311CCD" w:rsidRDefault="00311CCD" w:rsidP="00360BD3">
      <w:pPr>
        <w:pStyle w:val="BodyTextMain"/>
        <w:rPr>
          <w:rFonts w:eastAsia="Calibri"/>
        </w:rPr>
      </w:pPr>
    </w:p>
    <w:p w14:paraId="69892582" w14:textId="4C2AE162" w:rsidR="00B05571" w:rsidRDefault="00B05571" w:rsidP="00360BD3">
      <w:pPr>
        <w:pStyle w:val="BodyTextMain"/>
        <w:rPr>
          <w:rFonts w:eastAsia="Calibri"/>
        </w:rPr>
      </w:pPr>
      <w:r w:rsidRPr="00DF6868">
        <w:rPr>
          <w:rFonts w:eastAsia="Calibri"/>
        </w:rPr>
        <w:t>The company was in good shape</w:t>
      </w:r>
      <w:r w:rsidR="00627ABC">
        <w:rPr>
          <w:rFonts w:eastAsia="Calibri"/>
        </w:rPr>
        <w:t>,</w:t>
      </w:r>
      <w:r w:rsidRPr="00DF6868">
        <w:rPr>
          <w:rFonts w:eastAsia="Calibri"/>
        </w:rPr>
        <w:t xml:space="preserve"> and others would be able to transform</w:t>
      </w:r>
      <w:r w:rsidR="00B75489" w:rsidRPr="00DF6868">
        <w:rPr>
          <w:rFonts w:eastAsia="Calibri"/>
        </w:rPr>
        <w:t xml:space="preserve"> </w:t>
      </w:r>
      <w:r w:rsidR="00311CCD">
        <w:rPr>
          <w:rFonts w:eastAsia="Calibri"/>
        </w:rPr>
        <w:t xml:space="preserve">the business </w:t>
      </w:r>
      <w:r w:rsidR="00B75489" w:rsidRPr="00DF6868">
        <w:rPr>
          <w:rFonts w:eastAsia="Calibri"/>
        </w:rPr>
        <w:t>and build on</w:t>
      </w:r>
      <w:r w:rsidRPr="00DF6868">
        <w:rPr>
          <w:rFonts w:eastAsia="Calibri"/>
        </w:rPr>
        <w:t xml:space="preserve"> it. This</w:t>
      </w:r>
      <w:r w:rsidR="00627ABC">
        <w:rPr>
          <w:rFonts w:eastAsia="Calibri"/>
        </w:rPr>
        <w:t xml:space="preserve"> option</w:t>
      </w:r>
      <w:r w:rsidRPr="00DF6868">
        <w:rPr>
          <w:rFonts w:eastAsia="Calibri"/>
        </w:rPr>
        <w:t xml:space="preserve"> would </w:t>
      </w:r>
      <w:r w:rsidR="00627ABC">
        <w:rPr>
          <w:rFonts w:eastAsia="Calibri"/>
        </w:rPr>
        <w:t>make it possible</w:t>
      </w:r>
      <w:r w:rsidRPr="00DF6868">
        <w:rPr>
          <w:rFonts w:eastAsia="Calibri"/>
        </w:rPr>
        <w:t xml:space="preserve"> </w:t>
      </w:r>
      <w:r w:rsidR="00B75489" w:rsidRPr="00DF6868">
        <w:rPr>
          <w:rFonts w:eastAsia="Calibri"/>
        </w:rPr>
        <w:t xml:space="preserve">for Welling </w:t>
      </w:r>
      <w:r w:rsidRPr="00DF6868">
        <w:rPr>
          <w:rFonts w:eastAsia="Calibri"/>
        </w:rPr>
        <w:t xml:space="preserve">to move on and </w:t>
      </w:r>
      <w:r w:rsidR="00B75489" w:rsidRPr="00DF6868">
        <w:rPr>
          <w:rFonts w:eastAsia="Calibri"/>
        </w:rPr>
        <w:t>start something new.</w:t>
      </w:r>
    </w:p>
    <w:p w14:paraId="2A64BB14" w14:textId="77777777" w:rsidR="00360BD3" w:rsidRDefault="00360BD3" w:rsidP="00360BD3">
      <w:pPr>
        <w:pStyle w:val="BodyTextMain"/>
        <w:rPr>
          <w:rFonts w:eastAsia="Calibri"/>
        </w:rPr>
      </w:pPr>
    </w:p>
    <w:p w14:paraId="2E7F69A4" w14:textId="77777777" w:rsidR="00360BD3" w:rsidRPr="00DF6868" w:rsidRDefault="00360BD3" w:rsidP="00360BD3">
      <w:pPr>
        <w:pStyle w:val="BodyTextMain"/>
        <w:rPr>
          <w:rFonts w:eastAsia="Calibri"/>
        </w:rPr>
      </w:pPr>
    </w:p>
    <w:p w14:paraId="2D1F352D" w14:textId="38BC767B" w:rsidR="00311CCD" w:rsidRDefault="00B05571" w:rsidP="001C079B">
      <w:pPr>
        <w:pStyle w:val="Casehead2"/>
        <w:rPr>
          <w:rFonts w:eastAsia="Calibri"/>
        </w:rPr>
      </w:pPr>
      <w:r w:rsidRPr="00D95343">
        <w:rPr>
          <w:rFonts w:eastAsia="Calibri"/>
        </w:rPr>
        <w:t>Option 2</w:t>
      </w:r>
      <w:r w:rsidR="00311CCD">
        <w:rPr>
          <w:rFonts w:eastAsia="Calibri"/>
        </w:rPr>
        <w:t xml:space="preserve">: </w:t>
      </w:r>
      <w:r w:rsidR="0053293A" w:rsidRPr="00DF6868">
        <w:rPr>
          <w:rFonts w:eastAsia="Calibri"/>
        </w:rPr>
        <w:t xml:space="preserve">Sell the part of the business that </w:t>
      </w:r>
      <w:r w:rsidR="006D6B9B">
        <w:rPr>
          <w:rFonts w:eastAsia="Calibri"/>
        </w:rPr>
        <w:t>v</w:t>
      </w:r>
      <w:r w:rsidR="0053293A" w:rsidRPr="00DF6868">
        <w:rPr>
          <w:rFonts w:eastAsia="Calibri"/>
        </w:rPr>
        <w:t xml:space="preserve">an </w:t>
      </w:r>
      <w:proofErr w:type="spellStart"/>
      <w:r w:rsidR="0053293A" w:rsidRPr="00DF6868">
        <w:rPr>
          <w:rFonts w:eastAsia="Calibri"/>
        </w:rPr>
        <w:t>Veldhuizen</w:t>
      </w:r>
      <w:proofErr w:type="spellEnd"/>
      <w:r w:rsidR="0053293A" w:rsidRPr="00DF6868">
        <w:rPr>
          <w:rFonts w:eastAsia="Calibri"/>
        </w:rPr>
        <w:t xml:space="preserve"> had focused on </w:t>
      </w:r>
    </w:p>
    <w:p w14:paraId="5C0ABC1E" w14:textId="77777777" w:rsidR="00311CCD" w:rsidRDefault="00311CCD" w:rsidP="00360BD3">
      <w:pPr>
        <w:pStyle w:val="BodyTextMain"/>
        <w:rPr>
          <w:rFonts w:eastAsia="Calibri"/>
        </w:rPr>
      </w:pPr>
    </w:p>
    <w:p w14:paraId="0A2BC112" w14:textId="76EBE3FA" w:rsidR="00B05571" w:rsidRDefault="003833F0" w:rsidP="00360BD3">
      <w:pPr>
        <w:pStyle w:val="BodyTextMain"/>
        <w:rPr>
          <w:rFonts w:eastAsia="Calibri"/>
        </w:rPr>
      </w:pPr>
      <w:r>
        <w:rPr>
          <w:rFonts w:eastAsia="Calibri"/>
        </w:rPr>
        <w:t>T</w:t>
      </w:r>
      <w:r w:rsidR="0053293A" w:rsidRPr="00DF6868">
        <w:rPr>
          <w:rFonts w:eastAsia="Calibri"/>
        </w:rPr>
        <w:t xml:space="preserve">his </w:t>
      </w:r>
      <w:r w:rsidR="00A60E72">
        <w:rPr>
          <w:rFonts w:eastAsia="Calibri"/>
        </w:rPr>
        <w:t xml:space="preserve">option </w:t>
      </w:r>
      <w:r w:rsidR="0053293A" w:rsidRPr="00DF6868">
        <w:rPr>
          <w:rFonts w:eastAsia="Calibri"/>
        </w:rPr>
        <w:t>would allow Welling to focus on the dating site, a part of the</w:t>
      </w:r>
      <w:r w:rsidR="00883F88" w:rsidRPr="00DF6868">
        <w:rPr>
          <w:rFonts w:eastAsia="Calibri"/>
        </w:rPr>
        <w:t xml:space="preserve"> business that</w:t>
      </w:r>
      <w:r w:rsidR="00311CCD">
        <w:rPr>
          <w:rFonts w:eastAsia="Calibri"/>
        </w:rPr>
        <w:t xml:space="preserve"> was</w:t>
      </w:r>
      <w:r w:rsidR="00883F88" w:rsidRPr="00DF6868">
        <w:rPr>
          <w:rFonts w:eastAsia="Calibri"/>
        </w:rPr>
        <w:t xml:space="preserve"> growing. </w:t>
      </w:r>
      <w:r w:rsidR="0053293A" w:rsidRPr="00DF6868">
        <w:rPr>
          <w:rFonts w:eastAsia="Calibri"/>
        </w:rPr>
        <w:t xml:space="preserve">Welling had concentrated his </w:t>
      </w:r>
      <w:r w:rsidR="00883F88" w:rsidRPr="00DF6868">
        <w:rPr>
          <w:rFonts w:eastAsia="Calibri"/>
        </w:rPr>
        <w:t>efforts over the previous years</w:t>
      </w:r>
      <w:r w:rsidR="00CB162A" w:rsidRPr="00DF6868">
        <w:rPr>
          <w:rFonts w:eastAsia="Calibri"/>
        </w:rPr>
        <w:t xml:space="preserve"> on this side of the business</w:t>
      </w:r>
      <w:r w:rsidR="003B4B95">
        <w:rPr>
          <w:rFonts w:eastAsia="Calibri"/>
        </w:rPr>
        <w:t>,</w:t>
      </w:r>
      <w:r w:rsidR="00CB162A" w:rsidRPr="00DF6868">
        <w:rPr>
          <w:rFonts w:eastAsia="Calibri"/>
        </w:rPr>
        <w:t xml:space="preserve"> and had been set to continue on this </w:t>
      </w:r>
      <w:r>
        <w:rPr>
          <w:rFonts w:eastAsia="Calibri"/>
        </w:rPr>
        <w:t xml:space="preserve">road </w:t>
      </w:r>
      <w:r w:rsidR="00CB162A" w:rsidRPr="00DF6868">
        <w:rPr>
          <w:rFonts w:eastAsia="Calibri"/>
        </w:rPr>
        <w:t>in the future.</w:t>
      </w:r>
    </w:p>
    <w:p w14:paraId="435DA4AD" w14:textId="77777777" w:rsidR="00360BD3" w:rsidRDefault="00360BD3" w:rsidP="00360BD3">
      <w:pPr>
        <w:pStyle w:val="BodyTextMain"/>
        <w:rPr>
          <w:rFonts w:eastAsia="Calibri"/>
        </w:rPr>
      </w:pPr>
    </w:p>
    <w:p w14:paraId="3DCB2954" w14:textId="77777777" w:rsidR="00360BD3" w:rsidRPr="00DF6868" w:rsidRDefault="00360BD3" w:rsidP="00360BD3">
      <w:pPr>
        <w:pStyle w:val="BodyTextMain"/>
        <w:rPr>
          <w:rFonts w:eastAsia="Calibri"/>
        </w:rPr>
      </w:pPr>
    </w:p>
    <w:p w14:paraId="2FADE8B0" w14:textId="66C16725" w:rsidR="00311CCD" w:rsidRDefault="00B05571" w:rsidP="001C079B">
      <w:pPr>
        <w:pStyle w:val="Casehead2"/>
        <w:rPr>
          <w:rFonts w:eastAsia="Calibri"/>
        </w:rPr>
      </w:pPr>
      <w:r w:rsidRPr="00D95343">
        <w:rPr>
          <w:rFonts w:eastAsia="Calibri"/>
        </w:rPr>
        <w:t>Option 3</w:t>
      </w:r>
      <w:r w:rsidR="00311CCD">
        <w:rPr>
          <w:rFonts w:eastAsia="Calibri"/>
        </w:rPr>
        <w:t xml:space="preserve">: </w:t>
      </w:r>
      <w:r w:rsidRPr="00DF6868">
        <w:rPr>
          <w:rFonts w:eastAsia="Calibri"/>
        </w:rPr>
        <w:t xml:space="preserve">Step in and take on </w:t>
      </w:r>
      <w:r w:rsidR="006D6B9B">
        <w:rPr>
          <w:rFonts w:eastAsia="Calibri"/>
        </w:rPr>
        <w:t>v</w:t>
      </w:r>
      <w:r w:rsidRPr="00DF6868">
        <w:rPr>
          <w:rFonts w:eastAsia="Calibri"/>
        </w:rPr>
        <w:t xml:space="preserve">an </w:t>
      </w:r>
      <w:proofErr w:type="spellStart"/>
      <w:r w:rsidRPr="00DF6868">
        <w:rPr>
          <w:rFonts w:eastAsia="Calibri"/>
        </w:rPr>
        <w:t>Veldhuizen</w:t>
      </w:r>
      <w:r w:rsidR="003833F0">
        <w:rPr>
          <w:rFonts w:eastAsia="Calibri"/>
        </w:rPr>
        <w:t>’</w:t>
      </w:r>
      <w:r w:rsidRPr="00DF6868">
        <w:rPr>
          <w:rFonts w:eastAsia="Calibri"/>
        </w:rPr>
        <w:t>s</w:t>
      </w:r>
      <w:proofErr w:type="spellEnd"/>
      <w:r w:rsidRPr="00DF6868">
        <w:rPr>
          <w:rFonts w:eastAsia="Calibri"/>
        </w:rPr>
        <w:t xml:space="preserve"> role himself</w:t>
      </w:r>
    </w:p>
    <w:p w14:paraId="3128DD24" w14:textId="249EE63D" w:rsidR="00311CCD" w:rsidRDefault="00311CCD" w:rsidP="001C079B">
      <w:pPr>
        <w:pStyle w:val="Casehead2"/>
        <w:rPr>
          <w:rFonts w:eastAsia="Calibri"/>
        </w:rPr>
      </w:pPr>
    </w:p>
    <w:p w14:paraId="1F9049C7" w14:textId="0F17BC72" w:rsidR="00A60E72" w:rsidRDefault="00C5265E" w:rsidP="00360BD3">
      <w:pPr>
        <w:pStyle w:val="BodyTextMain"/>
        <w:rPr>
          <w:rFonts w:eastAsia="Calibri"/>
        </w:rPr>
      </w:pPr>
      <w:r>
        <w:rPr>
          <w:rFonts w:eastAsia="Calibri"/>
        </w:rPr>
        <w:t>T</w:t>
      </w:r>
      <w:r w:rsidR="00B05571" w:rsidRPr="00DF6868">
        <w:rPr>
          <w:rFonts w:eastAsia="Calibri"/>
        </w:rPr>
        <w:t xml:space="preserve">his would ensure stability and the possibility </w:t>
      </w:r>
      <w:r w:rsidR="00A8181C">
        <w:rPr>
          <w:rFonts w:eastAsia="Calibri"/>
        </w:rPr>
        <w:t xml:space="preserve">of </w:t>
      </w:r>
      <w:r w:rsidR="00B05571" w:rsidRPr="00DF6868">
        <w:rPr>
          <w:rFonts w:eastAsia="Calibri"/>
        </w:rPr>
        <w:t>build</w:t>
      </w:r>
      <w:r w:rsidR="00A8181C">
        <w:rPr>
          <w:rFonts w:eastAsia="Calibri"/>
        </w:rPr>
        <w:t>ing</w:t>
      </w:r>
      <w:r w:rsidR="00B05571" w:rsidRPr="00DF6868">
        <w:rPr>
          <w:rFonts w:eastAsia="Calibri"/>
        </w:rPr>
        <w:t xml:space="preserve"> </w:t>
      </w:r>
      <w:r w:rsidR="006D6B9B">
        <w:rPr>
          <w:rFonts w:eastAsia="Calibri"/>
        </w:rPr>
        <w:t>v</w:t>
      </w:r>
      <w:r w:rsidR="00B05571" w:rsidRPr="00DF6868">
        <w:rPr>
          <w:rFonts w:eastAsia="Calibri"/>
        </w:rPr>
        <w:t xml:space="preserve">an </w:t>
      </w:r>
      <w:proofErr w:type="spellStart"/>
      <w:r w:rsidR="00B05571" w:rsidRPr="00DF6868">
        <w:rPr>
          <w:rFonts w:eastAsia="Calibri"/>
        </w:rPr>
        <w:t>Veldhuizen</w:t>
      </w:r>
      <w:r w:rsidR="00A8181C">
        <w:rPr>
          <w:rFonts w:eastAsia="Calibri"/>
        </w:rPr>
        <w:t>’s</w:t>
      </w:r>
      <w:proofErr w:type="spellEnd"/>
      <w:r w:rsidR="00A8181C">
        <w:rPr>
          <w:rFonts w:eastAsia="Calibri"/>
        </w:rPr>
        <w:t xml:space="preserve"> legacy</w:t>
      </w:r>
      <w:r w:rsidR="00B05571" w:rsidRPr="00DF6868">
        <w:rPr>
          <w:rFonts w:eastAsia="Calibri"/>
        </w:rPr>
        <w:t xml:space="preserve">, keeping alive what they had set out to do together. </w:t>
      </w:r>
      <w:r w:rsidR="00A60E72">
        <w:rPr>
          <w:rFonts w:eastAsia="Calibri"/>
        </w:rPr>
        <w:t xml:space="preserve">However, it </w:t>
      </w:r>
      <w:r w:rsidR="00B05571" w:rsidRPr="00DF6868">
        <w:rPr>
          <w:rFonts w:eastAsia="Calibri"/>
        </w:rPr>
        <w:t>was not an easy option</w:t>
      </w:r>
      <w:r>
        <w:rPr>
          <w:rFonts w:eastAsia="Calibri"/>
        </w:rPr>
        <w:t>. W</w:t>
      </w:r>
      <w:r w:rsidR="00B05571" w:rsidRPr="00DF6868">
        <w:rPr>
          <w:rFonts w:eastAsia="Calibri"/>
        </w:rPr>
        <w:t xml:space="preserve">ould others accept </w:t>
      </w:r>
      <w:r w:rsidR="00702E75">
        <w:rPr>
          <w:rFonts w:eastAsia="Calibri"/>
        </w:rPr>
        <w:t>Welling</w:t>
      </w:r>
      <w:r w:rsidR="003B4B95">
        <w:rPr>
          <w:rFonts w:eastAsia="Calibri"/>
        </w:rPr>
        <w:t>’s decision to</w:t>
      </w:r>
      <w:r w:rsidR="00B05571" w:rsidRPr="00DF6868">
        <w:rPr>
          <w:rFonts w:eastAsia="Calibri"/>
        </w:rPr>
        <w:t xml:space="preserve"> take on a broader role in the company? How would he be able to stay in contact with all </w:t>
      </w:r>
      <w:r w:rsidR="00CB162A" w:rsidRPr="00DF6868">
        <w:rPr>
          <w:rFonts w:eastAsia="Calibri"/>
        </w:rPr>
        <w:t>clients, partners</w:t>
      </w:r>
      <w:r>
        <w:rPr>
          <w:rFonts w:eastAsia="Calibri"/>
        </w:rPr>
        <w:t>,</w:t>
      </w:r>
      <w:r w:rsidR="00CB162A" w:rsidRPr="00DF6868">
        <w:rPr>
          <w:rFonts w:eastAsia="Calibri"/>
        </w:rPr>
        <w:t xml:space="preserve"> and employees</w:t>
      </w:r>
      <w:r w:rsidR="00B05571" w:rsidRPr="00DF6868">
        <w:rPr>
          <w:rFonts w:eastAsia="Calibri"/>
        </w:rPr>
        <w:t xml:space="preserve"> </w:t>
      </w:r>
      <w:r w:rsidR="00CB162A" w:rsidRPr="00DF6868">
        <w:rPr>
          <w:rFonts w:eastAsia="Calibri"/>
        </w:rPr>
        <w:t>whil</w:t>
      </w:r>
      <w:r>
        <w:rPr>
          <w:rFonts w:eastAsia="Calibri"/>
        </w:rPr>
        <w:t xml:space="preserve">e </w:t>
      </w:r>
      <w:r w:rsidR="00CB162A" w:rsidRPr="00DF6868">
        <w:rPr>
          <w:rFonts w:eastAsia="Calibri"/>
        </w:rPr>
        <w:t>continuing</w:t>
      </w:r>
      <w:r w:rsidR="00B05571" w:rsidRPr="00DF6868">
        <w:rPr>
          <w:rFonts w:eastAsia="Calibri"/>
        </w:rPr>
        <w:t xml:space="preserve"> to do the work he normally did? What about the excellent relations that </w:t>
      </w:r>
      <w:r w:rsidR="006D6B9B">
        <w:rPr>
          <w:rFonts w:eastAsia="Calibri"/>
        </w:rPr>
        <w:t>v</w:t>
      </w:r>
      <w:r w:rsidR="0053293A" w:rsidRPr="00DF6868">
        <w:rPr>
          <w:rFonts w:eastAsia="Calibri"/>
        </w:rPr>
        <w:t xml:space="preserve">an </w:t>
      </w:r>
      <w:proofErr w:type="spellStart"/>
      <w:r w:rsidR="0053293A" w:rsidRPr="00DF6868">
        <w:rPr>
          <w:rFonts w:eastAsia="Calibri"/>
        </w:rPr>
        <w:t>Veldhuizen</w:t>
      </w:r>
      <w:proofErr w:type="spellEnd"/>
      <w:r w:rsidR="0053293A" w:rsidRPr="00DF6868">
        <w:rPr>
          <w:rFonts w:eastAsia="Calibri"/>
        </w:rPr>
        <w:t xml:space="preserve"> had</w:t>
      </w:r>
      <w:r w:rsidR="00B05571" w:rsidRPr="00DF6868">
        <w:rPr>
          <w:rFonts w:eastAsia="Calibri"/>
        </w:rPr>
        <w:t xml:space="preserve"> established? Could he live up to what </w:t>
      </w:r>
      <w:r w:rsidR="006D6B9B">
        <w:rPr>
          <w:rFonts w:eastAsia="Calibri"/>
        </w:rPr>
        <w:t>v</w:t>
      </w:r>
      <w:r w:rsidR="00B05571" w:rsidRPr="00DF6868">
        <w:rPr>
          <w:rFonts w:eastAsia="Calibri"/>
        </w:rPr>
        <w:t xml:space="preserve">an </w:t>
      </w:r>
      <w:proofErr w:type="spellStart"/>
      <w:r w:rsidR="00B05571" w:rsidRPr="00DF6868">
        <w:rPr>
          <w:rFonts w:eastAsia="Calibri"/>
        </w:rPr>
        <w:t>Veldhuizen</w:t>
      </w:r>
      <w:proofErr w:type="spellEnd"/>
      <w:r w:rsidR="00B05571" w:rsidRPr="00DF6868">
        <w:rPr>
          <w:rFonts w:eastAsia="Calibri"/>
        </w:rPr>
        <w:t xml:space="preserve"> had managed to do? </w:t>
      </w:r>
      <w:r w:rsidR="00CB162A" w:rsidRPr="00DF6868">
        <w:rPr>
          <w:rFonts w:eastAsia="Calibri"/>
        </w:rPr>
        <w:t xml:space="preserve">Welling would not look forward to fulfilling </w:t>
      </w:r>
      <w:r w:rsidR="006D6B9B">
        <w:rPr>
          <w:rFonts w:eastAsia="Calibri"/>
        </w:rPr>
        <w:t>v</w:t>
      </w:r>
      <w:r w:rsidR="00CB162A" w:rsidRPr="00DF6868">
        <w:rPr>
          <w:rFonts w:eastAsia="Calibri"/>
        </w:rPr>
        <w:t xml:space="preserve">an </w:t>
      </w:r>
      <w:proofErr w:type="spellStart"/>
      <w:r w:rsidR="00CB162A" w:rsidRPr="00DF6868">
        <w:rPr>
          <w:rFonts w:eastAsia="Calibri"/>
        </w:rPr>
        <w:t>Veldhuizen</w:t>
      </w:r>
      <w:r>
        <w:rPr>
          <w:rFonts w:eastAsia="Calibri"/>
        </w:rPr>
        <w:t>’</w:t>
      </w:r>
      <w:r w:rsidR="00CB162A" w:rsidRPr="00DF6868">
        <w:rPr>
          <w:rFonts w:eastAsia="Calibri"/>
        </w:rPr>
        <w:t>s</w:t>
      </w:r>
      <w:proofErr w:type="spellEnd"/>
      <w:r w:rsidR="00CB162A" w:rsidRPr="00DF6868">
        <w:rPr>
          <w:rFonts w:eastAsia="Calibri"/>
        </w:rPr>
        <w:t xml:space="preserve"> role, particularly in the area of sales. </w:t>
      </w:r>
    </w:p>
    <w:p w14:paraId="256BBC91" w14:textId="77777777" w:rsidR="00A60E72" w:rsidRDefault="00A60E72" w:rsidP="00360BD3">
      <w:pPr>
        <w:pStyle w:val="BodyTextMain"/>
        <w:rPr>
          <w:rFonts w:eastAsia="Calibri"/>
        </w:rPr>
      </w:pPr>
    </w:p>
    <w:p w14:paraId="7FFFEB92" w14:textId="1CA52886" w:rsidR="00B05571" w:rsidRDefault="00B05571" w:rsidP="00360BD3">
      <w:pPr>
        <w:pStyle w:val="BodyTextMain"/>
        <w:rPr>
          <w:rFonts w:eastAsia="Calibri"/>
        </w:rPr>
      </w:pPr>
      <w:r w:rsidRPr="00DF6868">
        <w:rPr>
          <w:rFonts w:eastAsia="Calibri"/>
        </w:rPr>
        <w:t>Welling</w:t>
      </w:r>
      <w:r w:rsidR="00311CCD">
        <w:rPr>
          <w:rFonts w:eastAsia="Calibri"/>
        </w:rPr>
        <w:t xml:space="preserve"> </w:t>
      </w:r>
      <w:r w:rsidRPr="00DF6868">
        <w:rPr>
          <w:rFonts w:eastAsia="Calibri"/>
        </w:rPr>
        <w:t xml:space="preserve">had never focused on sales </w:t>
      </w:r>
      <w:r w:rsidR="00311CCD">
        <w:rPr>
          <w:rFonts w:eastAsia="Calibri"/>
        </w:rPr>
        <w:t>at</w:t>
      </w:r>
      <w:r w:rsidRPr="00DF6868">
        <w:rPr>
          <w:rFonts w:eastAsia="Calibri"/>
        </w:rPr>
        <w:t xml:space="preserve"> </w:t>
      </w:r>
      <w:proofErr w:type="spellStart"/>
      <w:r w:rsidRPr="00DF6868">
        <w:rPr>
          <w:rFonts w:eastAsia="Calibri"/>
        </w:rPr>
        <w:t>Expatica</w:t>
      </w:r>
      <w:proofErr w:type="spellEnd"/>
      <w:r w:rsidR="00311CCD">
        <w:rPr>
          <w:rFonts w:eastAsia="Calibri"/>
        </w:rPr>
        <w:t xml:space="preserve">, having </w:t>
      </w:r>
      <w:r w:rsidRPr="00DF6868">
        <w:rPr>
          <w:rFonts w:eastAsia="Calibri"/>
        </w:rPr>
        <w:t xml:space="preserve">found out in a previous job that it did not particularly suit him. The world of sales was not the most interesting part of the business to him, and he felt he was not </w:t>
      </w:r>
      <w:r w:rsidR="0053293A" w:rsidRPr="00DF6868">
        <w:rPr>
          <w:rFonts w:eastAsia="Calibri"/>
        </w:rPr>
        <w:t>a</w:t>
      </w:r>
      <w:r w:rsidRPr="00DF6868">
        <w:rPr>
          <w:rFonts w:eastAsia="Calibri"/>
        </w:rPr>
        <w:t xml:space="preserve"> typical salesperson. He had always felt more comfortable in the technical and supportive roles that </w:t>
      </w:r>
      <w:r w:rsidRPr="00DF6868">
        <w:rPr>
          <w:rFonts w:eastAsia="Calibri"/>
        </w:rPr>
        <w:lastRenderedPageBreak/>
        <w:t xml:space="preserve">required problem solving and creative thinking. The complementarity of the two partners had actually been an important asset for the company. Would he be able to combine the </w:t>
      </w:r>
      <w:r w:rsidR="00CB162A" w:rsidRPr="00DF6868">
        <w:rPr>
          <w:rFonts w:eastAsia="Calibri"/>
        </w:rPr>
        <w:t xml:space="preserve">two </w:t>
      </w:r>
      <w:r w:rsidRPr="00DF6868">
        <w:rPr>
          <w:rFonts w:eastAsia="Calibri"/>
        </w:rPr>
        <w:t xml:space="preserve">roles </w:t>
      </w:r>
      <w:r w:rsidR="00CB162A" w:rsidRPr="00DF6868">
        <w:rPr>
          <w:rFonts w:eastAsia="Calibri"/>
        </w:rPr>
        <w:t>into one</w:t>
      </w:r>
      <w:r w:rsidRPr="00DF6868">
        <w:rPr>
          <w:rFonts w:eastAsia="Calibri"/>
        </w:rPr>
        <w:t xml:space="preserve">? </w:t>
      </w:r>
    </w:p>
    <w:p w14:paraId="3D390612" w14:textId="77777777" w:rsidR="00A906CB" w:rsidRDefault="00A906CB" w:rsidP="00360BD3">
      <w:pPr>
        <w:pStyle w:val="BodyTextMain"/>
        <w:rPr>
          <w:rFonts w:eastAsia="Calibri"/>
        </w:rPr>
      </w:pPr>
    </w:p>
    <w:p w14:paraId="3A3227ED" w14:textId="77777777" w:rsidR="00627ABC" w:rsidRPr="00DF6868" w:rsidRDefault="00627ABC" w:rsidP="00360BD3">
      <w:pPr>
        <w:pStyle w:val="BodyTextMain"/>
        <w:rPr>
          <w:rFonts w:eastAsia="Calibri"/>
        </w:rPr>
      </w:pPr>
    </w:p>
    <w:p w14:paraId="37295BAA" w14:textId="76999733" w:rsidR="00311CCD" w:rsidRDefault="0053293A" w:rsidP="001C079B">
      <w:pPr>
        <w:pStyle w:val="Casehead2"/>
        <w:rPr>
          <w:rFonts w:eastAsia="Calibri"/>
        </w:rPr>
      </w:pPr>
      <w:r w:rsidRPr="00D95343">
        <w:rPr>
          <w:rFonts w:eastAsia="Calibri"/>
        </w:rPr>
        <w:t>Option 4</w:t>
      </w:r>
      <w:r w:rsidR="00311CCD">
        <w:rPr>
          <w:rFonts w:eastAsia="Calibri"/>
        </w:rPr>
        <w:t xml:space="preserve">: </w:t>
      </w:r>
      <w:r w:rsidR="00B05571" w:rsidRPr="00DF6868">
        <w:rPr>
          <w:rFonts w:eastAsia="Calibri"/>
        </w:rPr>
        <w:t xml:space="preserve">Bring in a new </w:t>
      </w:r>
      <w:r w:rsidR="00C73B46" w:rsidRPr="00DF6868">
        <w:rPr>
          <w:rFonts w:eastAsia="Calibri"/>
        </w:rPr>
        <w:t>person from outside the company</w:t>
      </w:r>
      <w:r w:rsidR="00B05571" w:rsidRPr="00DF6868">
        <w:rPr>
          <w:rFonts w:eastAsia="Calibri"/>
        </w:rPr>
        <w:t xml:space="preserve"> to focus on sales </w:t>
      </w:r>
    </w:p>
    <w:p w14:paraId="62A514CC" w14:textId="77777777" w:rsidR="00311CCD" w:rsidRPr="005F6D8C" w:rsidRDefault="00311CCD" w:rsidP="00360BD3">
      <w:pPr>
        <w:pStyle w:val="BodyTextMain"/>
        <w:rPr>
          <w:rFonts w:eastAsia="Calibri"/>
          <w:spacing w:val="-2"/>
          <w:kern w:val="22"/>
        </w:rPr>
      </w:pPr>
    </w:p>
    <w:p w14:paraId="674916B4" w14:textId="1BC3E365" w:rsidR="00B05571" w:rsidRPr="005F6D8C" w:rsidRDefault="00C5265E" w:rsidP="00360BD3">
      <w:pPr>
        <w:pStyle w:val="BodyTextMain"/>
        <w:rPr>
          <w:rFonts w:eastAsia="Calibri"/>
          <w:spacing w:val="-2"/>
          <w:kern w:val="22"/>
        </w:rPr>
      </w:pPr>
      <w:r w:rsidRPr="005F6D8C">
        <w:rPr>
          <w:rFonts w:eastAsia="Calibri"/>
          <w:spacing w:val="-2"/>
          <w:kern w:val="22"/>
        </w:rPr>
        <w:t>I</w:t>
      </w:r>
      <w:r w:rsidR="00B05571" w:rsidRPr="005F6D8C">
        <w:rPr>
          <w:rFonts w:eastAsia="Calibri"/>
          <w:spacing w:val="-2"/>
          <w:kern w:val="22"/>
        </w:rPr>
        <w:t>f sales remain</w:t>
      </w:r>
      <w:r w:rsidR="00A60E72" w:rsidRPr="005F6D8C">
        <w:rPr>
          <w:rFonts w:eastAsia="Calibri"/>
          <w:spacing w:val="-2"/>
          <w:kern w:val="22"/>
        </w:rPr>
        <w:t>ed</w:t>
      </w:r>
      <w:r w:rsidR="00B05571" w:rsidRPr="005F6D8C">
        <w:rPr>
          <w:rFonts w:eastAsia="Calibri"/>
          <w:spacing w:val="-2"/>
          <w:kern w:val="22"/>
        </w:rPr>
        <w:t xml:space="preserve"> stable or gr</w:t>
      </w:r>
      <w:r w:rsidR="00A60E72" w:rsidRPr="005F6D8C">
        <w:rPr>
          <w:rFonts w:eastAsia="Calibri"/>
          <w:spacing w:val="-2"/>
          <w:kern w:val="22"/>
        </w:rPr>
        <w:t>e</w:t>
      </w:r>
      <w:r w:rsidR="00B05571" w:rsidRPr="005F6D8C">
        <w:rPr>
          <w:rFonts w:eastAsia="Calibri"/>
          <w:spacing w:val="-2"/>
          <w:kern w:val="22"/>
        </w:rPr>
        <w:t>w, this would help</w:t>
      </w:r>
      <w:r w:rsidR="00BC759D" w:rsidRPr="005F6D8C">
        <w:rPr>
          <w:rFonts w:eastAsia="Calibri"/>
          <w:spacing w:val="-2"/>
          <w:kern w:val="22"/>
        </w:rPr>
        <w:t xml:space="preserve"> </w:t>
      </w:r>
      <w:proofErr w:type="spellStart"/>
      <w:r w:rsidR="00BC759D" w:rsidRPr="005F6D8C">
        <w:rPr>
          <w:rFonts w:eastAsia="Calibri"/>
          <w:spacing w:val="-2"/>
          <w:kern w:val="22"/>
        </w:rPr>
        <w:t>Expatica</w:t>
      </w:r>
      <w:proofErr w:type="spellEnd"/>
      <w:r w:rsidR="00BC759D" w:rsidRPr="005F6D8C">
        <w:rPr>
          <w:rFonts w:eastAsia="Calibri"/>
          <w:spacing w:val="-2"/>
          <w:kern w:val="22"/>
        </w:rPr>
        <w:t xml:space="preserve"> </w:t>
      </w:r>
      <w:r w:rsidR="009F0E67">
        <w:rPr>
          <w:rFonts w:eastAsia="Calibri"/>
          <w:spacing w:val="-2"/>
          <w:kern w:val="22"/>
        </w:rPr>
        <w:t>stay</w:t>
      </w:r>
      <w:r w:rsidR="00B05571" w:rsidRPr="005F6D8C">
        <w:rPr>
          <w:rFonts w:eastAsia="Calibri"/>
          <w:spacing w:val="-2"/>
          <w:kern w:val="22"/>
        </w:rPr>
        <w:t xml:space="preserve"> afloat</w:t>
      </w:r>
      <w:r w:rsidR="00311CCD" w:rsidRPr="005F6D8C">
        <w:rPr>
          <w:rFonts w:eastAsia="Calibri"/>
          <w:spacing w:val="-2"/>
          <w:kern w:val="22"/>
        </w:rPr>
        <w:t xml:space="preserve"> and give</w:t>
      </w:r>
      <w:r w:rsidR="00C92261" w:rsidRPr="005F6D8C">
        <w:rPr>
          <w:rFonts w:eastAsia="Calibri"/>
          <w:spacing w:val="-2"/>
          <w:kern w:val="22"/>
        </w:rPr>
        <w:t xml:space="preserve"> Welling time to think about important decisions concerning </w:t>
      </w:r>
      <w:r w:rsidR="00BC759D" w:rsidRPr="005F6D8C">
        <w:rPr>
          <w:rFonts w:eastAsia="Calibri"/>
          <w:spacing w:val="-2"/>
          <w:kern w:val="22"/>
        </w:rPr>
        <w:t>the company</w:t>
      </w:r>
      <w:r w:rsidR="00C92261" w:rsidRPr="005F6D8C">
        <w:rPr>
          <w:rFonts w:eastAsia="Calibri"/>
          <w:spacing w:val="-2"/>
          <w:kern w:val="22"/>
        </w:rPr>
        <w:t xml:space="preserve">. </w:t>
      </w:r>
      <w:r w:rsidR="00B05571" w:rsidRPr="005F6D8C">
        <w:rPr>
          <w:rFonts w:eastAsia="Calibri"/>
          <w:spacing w:val="-2"/>
          <w:kern w:val="22"/>
        </w:rPr>
        <w:t>Sales involved a considerable risk if not handled well. Welling contemplated recruit</w:t>
      </w:r>
      <w:r w:rsidR="00BC759D" w:rsidRPr="005F6D8C">
        <w:rPr>
          <w:rFonts w:eastAsia="Calibri"/>
          <w:spacing w:val="-2"/>
          <w:kern w:val="22"/>
        </w:rPr>
        <w:t>ing</w:t>
      </w:r>
      <w:r w:rsidR="00B05571" w:rsidRPr="005F6D8C">
        <w:rPr>
          <w:rFonts w:eastAsia="Calibri"/>
          <w:spacing w:val="-2"/>
          <w:kern w:val="22"/>
        </w:rPr>
        <w:t xml:space="preserve"> a salesperson</w:t>
      </w:r>
      <w:r w:rsidR="00BC759D" w:rsidRPr="005F6D8C">
        <w:rPr>
          <w:rFonts w:eastAsia="Calibri"/>
          <w:spacing w:val="-2"/>
          <w:kern w:val="22"/>
        </w:rPr>
        <w:t xml:space="preserve"> </w:t>
      </w:r>
      <w:r w:rsidR="00B05571" w:rsidRPr="005F6D8C">
        <w:rPr>
          <w:rFonts w:eastAsia="Calibri"/>
          <w:spacing w:val="-2"/>
          <w:kern w:val="22"/>
        </w:rPr>
        <w:t>and trai</w:t>
      </w:r>
      <w:r w:rsidR="00BC759D" w:rsidRPr="005F6D8C">
        <w:rPr>
          <w:rFonts w:eastAsia="Calibri"/>
          <w:spacing w:val="-2"/>
          <w:kern w:val="22"/>
        </w:rPr>
        <w:t>ning</w:t>
      </w:r>
      <w:r w:rsidR="00B05571" w:rsidRPr="005F6D8C">
        <w:rPr>
          <w:rFonts w:eastAsia="Calibri"/>
          <w:spacing w:val="-2"/>
          <w:kern w:val="22"/>
        </w:rPr>
        <w:t xml:space="preserve"> this person to take on </w:t>
      </w:r>
      <w:r w:rsidR="006D6B9B" w:rsidRPr="005F6D8C">
        <w:rPr>
          <w:rFonts w:eastAsia="Calibri"/>
          <w:spacing w:val="-2"/>
          <w:kern w:val="22"/>
        </w:rPr>
        <w:t>v</w:t>
      </w:r>
      <w:r w:rsidR="00B05571" w:rsidRPr="005F6D8C">
        <w:rPr>
          <w:rFonts w:eastAsia="Calibri"/>
          <w:spacing w:val="-2"/>
          <w:kern w:val="22"/>
        </w:rPr>
        <w:t xml:space="preserve">an </w:t>
      </w:r>
      <w:proofErr w:type="spellStart"/>
      <w:r w:rsidR="00B05571" w:rsidRPr="005F6D8C">
        <w:rPr>
          <w:rFonts w:eastAsia="Calibri"/>
          <w:spacing w:val="-2"/>
          <w:kern w:val="22"/>
        </w:rPr>
        <w:t>Veldhuizen’s</w:t>
      </w:r>
      <w:proofErr w:type="spellEnd"/>
      <w:r w:rsidR="00B05571" w:rsidRPr="005F6D8C">
        <w:rPr>
          <w:rFonts w:eastAsia="Calibri"/>
          <w:spacing w:val="-2"/>
          <w:kern w:val="22"/>
        </w:rPr>
        <w:t xml:space="preserve"> role in the long run. At least a stable income would be ensured</w:t>
      </w:r>
      <w:r w:rsidR="00C73B46" w:rsidRPr="005F6D8C">
        <w:rPr>
          <w:rFonts w:eastAsia="Calibri"/>
          <w:spacing w:val="-2"/>
          <w:kern w:val="22"/>
        </w:rPr>
        <w:t>, reducing the company’s commercial risk</w:t>
      </w:r>
      <w:r w:rsidR="00B05571" w:rsidRPr="005F6D8C">
        <w:rPr>
          <w:rFonts w:eastAsia="Calibri"/>
          <w:spacing w:val="-2"/>
          <w:kern w:val="22"/>
        </w:rPr>
        <w:t xml:space="preserve">. However, this option </w:t>
      </w:r>
      <w:r w:rsidR="00C73B46" w:rsidRPr="005F6D8C">
        <w:rPr>
          <w:rFonts w:eastAsia="Calibri"/>
          <w:spacing w:val="-2"/>
          <w:kern w:val="22"/>
        </w:rPr>
        <w:t>involved</w:t>
      </w:r>
      <w:r w:rsidR="00B05571" w:rsidRPr="005F6D8C">
        <w:rPr>
          <w:rFonts w:eastAsia="Calibri"/>
          <w:spacing w:val="-2"/>
          <w:kern w:val="22"/>
        </w:rPr>
        <w:t xml:space="preserve"> </w:t>
      </w:r>
      <w:r w:rsidR="00C73B46" w:rsidRPr="005F6D8C">
        <w:rPr>
          <w:rFonts w:eastAsia="Calibri"/>
          <w:spacing w:val="-2"/>
          <w:kern w:val="22"/>
        </w:rPr>
        <w:t xml:space="preserve">other </w:t>
      </w:r>
      <w:r w:rsidR="00B05571" w:rsidRPr="005F6D8C">
        <w:rPr>
          <w:rFonts w:eastAsia="Calibri"/>
          <w:spacing w:val="-2"/>
          <w:kern w:val="22"/>
        </w:rPr>
        <w:t>risk</w:t>
      </w:r>
      <w:r w:rsidR="00C73B46" w:rsidRPr="005F6D8C">
        <w:rPr>
          <w:rFonts w:eastAsia="Calibri"/>
          <w:spacing w:val="-2"/>
          <w:kern w:val="22"/>
        </w:rPr>
        <w:t>s</w:t>
      </w:r>
      <w:r w:rsidR="00B05571" w:rsidRPr="005F6D8C">
        <w:rPr>
          <w:rFonts w:eastAsia="Calibri"/>
          <w:spacing w:val="-2"/>
          <w:kern w:val="22"/>
        </w:rPr>
        <w:t xml:space="preserve">. Welling was concerned </w:t>
      </w:r>
      <w:r w:rsidR="00BC759D" w:rsidRPr="005F6D8C">
        <w:rPr>
          <w:rFonts w:eastAsia="Calibri"/>
          <w:spacing w:val="-2"/>
          <w:kern w:val="22"/>
        </w:rPr>
        <w:t xml:space="preserve">that </w:t>
      </w:r>
      <w:r w:rsidR="00B05571" w:rsidRPr="005F6D8C">
        <w:rPr>
          <w:rFonts w:eastAsia="Calibri"/>
          <w:spacing w:val="-2"/>
          <w:kern w:val="22"/>
        </w:rPr>
        <w:t xml:space="preserve">it would take some time to </w:t>
      </w:r>
      <w:r w:rsidR="00C73B46" w:rsidRPr="005F6D8C">
        <w:rPr>
          <w:rFonts w:eastAsia="Calibri"/>
          <w:spacing w:val="-2"/>
          <w:kern w:val="22"/>
        </w:rPr>
        <w:t>identify, train</w:t>
      </w:r>
      <w:r w:rsidR="00BC759D" w:rsidRPr="005F6D8C">
        <w:rPr>
          <w:rFonts w:eastAsia="Calibri"/>
          <w:spacing w:val="-2"/>
          <w:kern w:val="22"/>
        </w:rPr>
        <w:t>,</w:t>
      </w:r>
      <w:r w:rsidR="00C73B46" w:rsidRPr="005F6D8C">
        <w:rPr>
          <w:rFonts w:eastAsia="Calibri"/>
          <w:spacing w:val="-2"/>
          <w:kern w:val="22"/>
        </w:rPr>
        <w:t xml:space="preserve"> and </w:t>
      </w:r>
      <w:r w:rsidR="00B05571" w:rsidRPr="005F6D8C">
        <w:rPr>
          <w:rFonts w:eastAsia="Calibri"/>
          <w:spacing w:val="-2"/>
          <w:kern w:val="22"/>
        </w:rPr>
        <w:t>socialize this new person</w:t>
      </w:r>
      <w:r w:rsidR="00C73B46" w:rsidRPr="005F6D8C">
        <w:rPr>
          <w:rFonts w:eastAsia="Calibri"/>
          <w:spacing w:val="-2"/>
          <w:kern w:val="22"/>
        </w:rPr>
        <w:t>. The impact on actual sales would not be known for some months</w:t>
      </w:r>
      <w:r w:rsidR="00BC759D" w:rsidRPr="005F6D8C">
        <w:rPr>
          <w:rFonts w:eastAsia="Calibri"/>
          <w:spacing w:val="-2"/>
          <w:kern w:val="22"/>
        </w:rPr>
        <w:t>—</w:t>
      </w:r>
      <w:r w:rsidR="00C73B46" w:rsidRPr="005F6D8C">
        <w:rPr>
          <w:rFonts w:eastAsia="Calibri"/>
          <w:spacing w:val="-2"/>
          <w:kern w:val="22"/>
        </w:rPr>
        <w:t>a</w:t>
      </w:r>
      <w:r w:rsidR="00B05571" w:rsidRPr="005F6D8C">
        <w:rPr>
          <w:rFonts w:eastAsia="Calibri"/>
          <w:spacing w:val="-2"/>
          <w:kern w:val="22"/>
        </w:rPr>
        <w:t>t</w:t>
      </w:r>
      <w:r w:rsidR="00C73B46" w:rsidRPr="005F6D8C">
        <w:rPr>
          <w:rFonts w:eastAsia="Calibri"/>
          <w:spacing w:val="-2"/>
          <w:kern w:val="22"/>
        </w:rPr>
        <w:t xml:space="preserve"> which point it</w:t>
      </w:r>
      <w:r w:rsidR="00B05571" w:rsidRPr="005F6D8C">
        <w:rPr>
          <w:rFonts w:eastAsia="Calibri"/>
          <w:spacing w:val="-2"/>
          <w:kern w:val="22"/>
        </w:rPr>
        <w:t xml:space="preserve"> might be too late: if sales were slow, there would be no time to recover</w:t>
      </w:r>
      <w:r w:rsidR="009F0E67">
        <w:rPr>
          <w:rFonts w:eastAsia="Calibri"/>
          <w:spacing w:val="-2"/>
          <w:kern w:val="22"/>
        </w:rPr>
        <w:t>,</w:t>
      </w:r>
      <w:r w:rsidR="00B05571" w:rsidRPr="005F6D8C">
        <w:rPr>
          <w:rFonts w:eastAsia="Calibri"/>
          <w:spacing w:val="-2"/>
          <w:kern w:val="22"/>
        </w:rPr>
        <w:t xml:space="preserve"> and the company might not survive. </w:t>
      </w:r>
      <w:r w:rsidR="00C73B46" w:rsidRPr="005F6D8C">
        <w:rPr>
          <w:rFonts w:eastAsia="Calibri"/>
          <w:spacing w:val="-2"/>
          <w:kern w:val="22"/>
        </w:rPr>
        <w:t>A new recruit</w:t>
      </w:r>
      <w:r w:rsidR="00B05571" w:rsidRPr="005F6D8C">
        <w:rPr>
          <w:rFonts w:eastAsia="Calibri"/>
          <w:spacing w:val="-2"/>
          <w:kern w:val="22"/>
        </w:rPr>
        <w:t xml:space="preserve"> </w:t>
      </w:r>
      <w:r w:rsidR="00C73B46" w:rsidRPr="005F6D8C">
        <w:rPr>
          <w:rFonts w:eastAsia="Calibri"/>
          <w:spacing w:val="-2"/>
          <w:kern w:val="22"/>
        </w:rPr>
        <w:t>might</w:t>
      </w:r>
      <w:r w:rsidR="00B05571" w:rsidRPr="005F6D8C">
        <w:rPr>
          <w:rFonts w:eastAsia="Calibri"/>
          <w:spacing w:val="-2"/>
          <w:kern w:val="22"/>
        </w:rPr>
        <w:t xml:space="preserve"> not have known </w:t>
      </w:r>
      <w:r w:rsidR="006D6B9B" w:rsidRPr="005F6D8C">
        <w:rPr>
          <w:rFonts w:eastAsia="Calibri"/>
          <w:spacing w:val="-2"/>
          <w:kern w:val="22"/>
        </w:rPr>
        <w:t>v</w:t>
      </w:r>
      <w:r w:rsidR="00B05571" w:rsidRPr="005F6D8C">
        <w:rPr>
          <w:rFonts w:eastAsia="Calibri"/>
          <w:spacing w:val="-2"/>
          <w:kern w:val="22"/>
        </w:rPr>
        <w:t xml:space="preserve">an </w:t>
      </w:r>
      <w:proofErr w:type="spellStart"/>
      <w:r w:rsidR="00B05571" w:rsidRPr="005F6D8C">
        <w:rPr>
          <w:rFonts w:eastAsia="Calibri"/>
          <w:spacing w:val="-2"/>
          <w:kern w:val="22"/>
        </w:rPr>
        <w:t>Veldhuizen</w:t>
      </w:r>
      <w:proofErr w:type="spellEnd"/>
      <w:r w:rsidR="00C73B46" w:rsidRPr="005F6D8C">
        <w:rPr>
          <w:rFonts w:eastAsia="Calibri"/>
          <w:spacing w:val="-2"/>
          <w:kern w:val="22"/>
        </w:rPr>
        <w:t xml:space="preserve"> personally</w:t>
      </w:r>
      <w:r w:rsidR="00B05571" w:rsidRPr="005F6D8C">
        <w:rPr>
          <w:rFonts w:eastAsia="Calibri"/>
          <w:spacing w:val="-2"/>
          <w:kern w:val="22"/>
        </w:rPr>
        <w:t xml:space="preserve">, whereas everyone around </w:t>
      </w:r>
      <w:r w:rsidR="00BC759D" w:rsidRPr="005F6D8C">
        <w:rPr>
          <w:rFonts w:eastAsia="Calibri"/>
          <w:spacing w:val="-2"/>
          <w:kern w:val="22"/>
        </w:rPr>
        <w:t>the recruit</w:t>
      </w:r>
      <w:r w:rsidR="00B05571" w:rsidRPr="005F6D8C">
        <w:rPr>
          <w:rFonts w:eastAsia="Calibri"/>
          <w:spacing w:val="-2"/>
          <w:kern w:val="22"/>
        </w:rPr>
        <w:t xml:space="preserve"> would, both internally and externally. Would clients remain loyal? </w:t>
      </w:r>
    </w:p>
    <w:p w14:paraId="6E9F3886" w14:textId="77777777" w:rsidR="00B05571" w:rsidRDefault="00B05571" w:rsidP="00360BD3">
      <w:pPr>
        <w:pStyle w:val="BodyTextMain"/>
      </w:pPr>
    </w:p>
    <w:p w14:paraId="2EA41B86" w14:textId="77777777" w:rsidR="00360BD3" w:rsidRPr="00DF6868" w:rsidRDefault="00360BD3" w:rsidP="00360BD3">
      <w:pPr>
        <w:pStyle w:val="BodyTextMain"/>
      </w:pPr>
    </w:p>
    <w:p w14:paraId="79F8F7F7" w14:textId="77777777" w:rsidR="00B05571" w:rsidRPr="00DF6868" w:rsidRDefault="00B05571" w:rsidP="00B05571">
      <w:pPr>
        <w:jc w:val="both"/>
        <w:rPr>
          <w:rFonts w:ascii="Arial" w:hAnsi="Arial"/>
          <w:b/>
          <w:caps/>
        </w:rPr>
      </w:pPr>
      <w:r w:rsidRPr="00DF6868">
        <w:rPr>
          <w:rFonts w:ascii="Arial" w:hAnsi="Arial"/>
          <w:b/>
          <w:caps/>
        </w:rPr>
        <w:t>DECISION POINT</w:t>
      </w:r>
    </w:p>
    <w:p w14:paraId="5F4DB33E" w14:textId="77777777" w:rsidR="00B05571" w:rsidRPr="00DF6868" w:rsidRDefault="00B05571" w:rsidP="00360BD3">
      <w:pPr>
        <w:pStyle w:val="BodyTextMain"/>
        <w:rPr>
          <w:rFonts w:eastAsia="Calibri"/>
        </w:rPr>
      </w:pPr>
    </w:p>
    <w:p w14:paraId="42E23CBF" w14:textId="057EA085" w:rsidR="00B05571" w:rsidRPr="00DF6868" w:rsidRDefault="00B05571" w:rsidP="00360BD3">
      <w:pPr>
        <w:pStyle w:val="BodyTextMain"/>
        <w:rPr>
          <w:rFonts w:eastAsia="Calibri"/>
        </w:rPr>
      </w:pPr>
      <w:r w:rsidRPr="00DF6868">
        <w:rPr>
          <w:rFonts w:eastAsia="Calibri"/>
        </w:rPr>
        <w:t xml:space="preserve">Welling sat alone and tried to organize his thoughts. Following the journey back to </w:t>
      </w:r>
      <w:r w:rsidR="006E53A0">
        <w:rPr>
          <w:rFonts w:eastAsia="Calibri"/>
        </w:rPr>
        <w:t>t</w:t>
      </w:r>
      <w:r w:rsidRPr="00DF6868">
        <w:rPr>
          <w:rFonts w:eastAsia="Calibri"/>
        </w:rPr>
        <w:t>he Netherlands, and witnessing the emoti</w:t>
      </w:r>
      <w:r w:rsidR="00C73B46" w:rsidRPr="00DF6868">
        <w:rPr>
          <w:rFonts w:eastAsia="Calibri"/>
        </w:rPr>
        <w:t>ons of grieving family members</w:t>
      </w:r>
      <w:r w:rsidR="006E53A0">
        <w:rPr>
          <w:rFonts w:eastAsia="Calibri"/>
        </w:rPr>
        <w:t>,</w:t>
      </w:r>
      <w:r w:rsidR="00C73B46" w:rsidRPr="00DF6868">
        <w:rPr>
          <w:rFonts w:eastAsia="Calibri"/>
        </w:rPr>
        <w:t xml:space="preserve"> </w:t>
      </w:r>
      <w:r w:rsidR="006E53A0">
        <w:rPr>
          <w:rFonts w:eastAsia="Calibri"/>
        </w:rPr>
        <w:t>he</w:t>
      </w:r>
      <w:r w:rsidRPr="00DF6868">
        <w:rPr>
          <w:rFonts w:eastAsia="Calibri"/>
        </w:rPr>
        <w:t xml:space="preserve"> needed to</w:t>
      </w:r>
      <w:r w:rsidR="00FA7D46">
        <w:rPr>
          <w:rFonts w:eastAsia="Calibri"/>
        </w:rPr>
        <w:t xml:space="preserve"> find a way to</w:t>
      </w:r>
      <w:r w:rsidRPr="00DF6868">
        <w:rPr>
          <w:rFonts w:eastAsia="Calibri"/>
        </w:rPr>
        <w:t xml:space="preserve"> cope. </w:t>
      </w:r>
      <w:r w:rsidR="00C73B46" w:rsidRPr="00DF6868">
        <w:rPr>
          <w:rFonts w:eastAsia="Calibri"/>
        </w:rPr>
        <w:t xml:space="preserve">He recognized that the employees had </w:t>
      </w:r>
      <w:r w:rsidR="00FA7D46">
        <w:rPr>
          <w:rFonts w:eastAsia="Calibri"/>
        </w:rPr>
        <w:t xml:space="preserve">been </w:t>
      </w:r>
      <w:r w:rsidR="00C73B46" w:rsidRPr="00DF6868">
        <w:rPr>
          <w:rFonts w:eastAsia="Calibri"/>
        </w:rPr>
        <w:t>deal</w:t>
      </w:r>
      <w:r w:rsidR="00FA7D46">
        <w:rPr>
          <w:rFonts w:eastAsia="Calibri"/>
        </w:rPr>
        <w:t>ing</w:t>
      </w:r>
      <w:r w:rsidR="00C73B46" w:rsidRPr="00DF6868">
        <w:rPr>
          <w:rFonts w:eastAsia="Calibri"/>
        </w:rPr>
        <w:t xml:space="preserve"> with the situation on their own since the previous Thursday. He thought about w</w:t>
      </w:r>
      <w:r w:rsidR="00360BD3">
        <w:rPr>
          <w:rFonts w:eastAsia="Calibri"/>
        </w:rPr>
        <w:t>hat they might be going through</w:t>
      </w:r>
      <w:r w:rsidR="00B11DBB" w:rsidRPr="00DF6868">
        <w:rPr>
          <w:rFonts w:eastAsia="Calibri"/>
        </w:rPr>
        <w:t>, probably feeling</w:t>
      </w:r>
      <w:r w:rsidR="00C73B46" w:rsidRPr="00DF6868">
        <w:rPr>
          <w:rFonts w:eastAsia="Calibri"/>
        </w:rPr>
        <w:t xml:space="preserve"> insecure</w:t>
      </w:r>
      <w:r w:rsidR="009633A8" w:rsidRPr="00DF6868">
        <w:rPr>
          <w:rFonts w:eastAsia="Calibri"/>
        </w:rPr>
        <w:t xml:space="preserve"> about the company and their jobs</w:t>
      </w:r>
      <w:r w:rsidR="00C73B46" w:rsidRPr="00DF6868">
        <w:rPr>
          <w:rFonts w:eastAsia="Calibri"/>
        </w:rPr>
        <w:t>. He was worried about giving</w:t>
      </w:r>
      <w:r w:rsidR="00302FD6" w:rsidRPr="00DF6868">
        <w:rPr>
          <w:rFonts w:eastAsia="Calibri"/>
        </w:rPr>
        <w:t xml:space="preserve"> </w:t>
      </w:r>
      <w:r w:rsidR="0030010B">
        <w:rPr>
          <w:rFonts w:eastAsia="Calibri"/>
        </w:rPr>
        <w:t>the</w:t>
      </w:r>
      <w:r w:rsidR="00302FD6" w:rsidRPr="00DF6868">
        <w:rPr>
          <w:rFonts w:eastAsia="Calibri"/>
        </w:rPr>
        <w:t xml:space="preserve"> impression that he did not believe in the company anymore</w:t>
      </w:r>
      <w:r w:rsidR="00B11DBB" w:rsidRPr="00DF6868">
        <w:rPr>
          <w:rFonts w:eastAsia="Calibri"/>
        </w:rPr>
        <w:t xml:space="preserve">, </w:t>
      </w:r>
      <w:r w:rsidR="00FA7D46">
        <w:rPr>
          <w:rFonts w:eastAsia="Calibri"/>
        </w:rPr>
        <w:t xml:space="preserve">and believed he </w:t>
      </w:r>
      <w:r w:rsidR="00B11DBB" w:rsidRPr="00DF6868">
        <w:rPr>
          <w:rFonts w:eastAsia="Calibri"/>
        </w:rPr>
        <w:t xml:space="preserve">had to set the right example. If </w:t>
      </w:r>
      <w:r w:rsidR="00C92261" w:rsidRPr="00DF6868">
        <w:rPr>
          <w:rFonts w:eastAsia="Calibri"/>
        </w:rPr>
        <w:t>he c</w:t>
      </w:r>
      <w:r w:rsidR="00B11DBB" w:rsidRPr="00DF6868">
        <w:rPr>
          <w:rFonts w:eastAsia="Calibri"/>
        </w:rPr>
        <w:t>ould not convey his belief in the company, the</w:t>
      </w:r>
      <w:r w:rsidR="0030010B">
        <w:rPr>
          <w:rFonts w:eastAsia="Calibri"/>
        </w:rPr>
        <w:t xml:space="preserve">n </w:t>
      </w:r>
      <w:proofErr w:type="spellStart"/>
      <w:r w:rsidR="0030010B">
        <w:rPr>
          <w:rFonts w:eastAsia="Calibri"/>
        </w:rPr>
        <w:t>Expatica’s</w:t>
      </w:r>
      <w:proofErr w:type="spellEnd"/>
      <w:r w:rsidR="0030010B">
        <w:rPr>
          <w:rFonts w:eastAsia="Calibri"/>
        </w:rPr>
        <w:t xml:space="preserve"> employees</w:t>
      </w:r>
      <w:r w:rsidR="00B11DBB" w:rsidRPr="00DF6868">
        <w:rPr>
          <w:rFonts w:eastAsia="Calibri"/>
        </w:rPr>
        <w:t xml:space="preserve"> would not be able to deal with any of the tasks ahead, whatever the decision</w:t>
      </w:r>
      <w:r w:rsidR="0030010B">
        <w:rPr>
          <w:rFonts w:eastAsia="Calibri"/>
        </w:rPr>
        <w:t>s</w:t>
      </w:r>
      <w:r w:rsidR="00B11DBB" w:rsidRPr="00DF6868">
        <w:rPr>
          <w:rFonts w:eastAsia="Calibri"/>
        </w:rPr>
        <w:t xml:space="preserve"> about the future</w:t>
      </w:r>
      <w:r w:rsidR="0030010B">
        <w:rPr>
          <w:rFonts w:eastAsia="Calibri"/>
        </w:rPr>
        <w:t xml:space="preserve"> might be</w:t>
      </w:r>
      <w:r w:rsidR="00B11DBB" w:rsidRPr="00DF6868">
        <w:rPr>
          <w:rFonts w:eastAsia="Calibri"/>
        </w:rPr>
        <w:t xml:space="preserve">. </w:t>
      </w:r>
      <w:r w:rsidR="0030010B">
        <w:rPr>
          <w:rFonts w:eastAsia="Calibri"/>
        </w:rPr>
        <w:t>Welling</w:t>
      </w:r>
      <w:r w:rsidR="00302FD6" w:rsidRPr="00DF6868">
        <w:rPr>
          <w:rFonts w:eastAsia="Calibri"/>
        </w:rPr>
        <w:t xml:space="preserve"> recognized the need to be clear in his words and actions.</w:t>
      </w:r>
      <w:r w:rsidR="00C73B46" w:rsidRPr="00DF6868">
        <w:rPr>
          <w:rFonts w:eastAsia="Calibri"/>
        </w:rPr>
        <w:t xml:space="preserve"> </w:t>
      </w:r>
      <w:r w:rsidR="00FA7D46">
        <w:rPr>
          <w:rFonts w:eastAsia="Calibri"/>
        </w:rPr>
        <w:t xml:space="preserve">However, </w:t>
      </w:r>
      <w:r w:rsidR="00302FD6" w:rsidRPr="00DF6868">
        <w:rPr>
          <w:rFonts w:eastAsia="Calibri"/>
        </w:rPr>
        <w:t>he was unsure about</w:t>
      </w:r>
      <w:r w:rsidRPr="00DF6868">
        <w:rPr>
          <w:rFonts w:eastAsia="Calibri"/>
        </w:rPr>
        <w:t xml:space="preserve"> how to move forward. How should he approach</w:t>
      </w:r>
      <w:r w:rsidR="0030010B">
        <w:rPr>
          <w:rFonts w:eastAsia="Calibri"/>
        </w:rPr>
        <w:t xml:space="preserve"> the</w:t>
      </w:r>
      <w:r w:rsidRPr="00DF6868">
        <w:rPr>
          <w:rFonts w:eastAsia="Calibri"/>
        </w:rPr>
        <w:t xml:space="preserve"> employees</w:t>
      </w:r>
      <w:r w:rsidR="0030010B">
        <w:rPr>
          <w:rFonts w:eastAsia="Calibri"/>
        </w:rPr>
        <w:t xml:space="preserve"> the next morning—</w:t>
      </w:r>
      <w:r w:rsidRPr="00DF6868">
        <w:rPr>
          <w:rFonts w:eastAsia="Calibri"/>
        </w:rPr>
        <w:t xml:space="preserve">what should he say to them? What actions should he take </w:t>
      </w:r>
      <w:r w:rsidR="00A60E72">
        <w:rPr>
          <w:rFonts w:eastAsia="Calibri"/>
        </w:rPr>
        <w:t xml:space="preserve">regarding </w:t>
      </w:r>
      <w:proofErr w:type="spellStart"/>
      <w:r w:rsidR="0030010B">
        <w:rPr>
          <w:rFonts w:eastAsia="Calibri"/>
        </w:rPr>
        <w:t>Expatica’s</w:t>
      </w:r>
      <w:proofErr w:type="spellEnd"/>
      <w:r w:rsidR="0030010B">
        <w:rPr>
          <w:rFonts w:eastAsia="Calibri"/>
        </w:rPr>
        <w:t xml:space="preserve"> future</w:t>
      </w:r>
      <w:r w:rsidRPr="00DF6868">
        <w:rPr>
          <w:rFonts w:eastAsia="Calibri"/>
        </w:rPr>
        <w:t>?</w:t>
      </w:r>
    </w:p>
    <w:p w14:paraId="42440969" w14:textId="7C414273" w:rsidR="00D82374" w:rsidRPr="00DF6868" w:rsidRDefault="00D82374">
      <w:pPr>
        <w:spacing w:after="200" w:line="276" w:lineRule="auto"/>
        <w:rPr>
          <w:sz w:val="22"/>
          <w:szCs w:val="22"/>
          <w:lang w:val="en-GB"/>
        </w:rPr>
      </w:pPr>
    </w:p>
    <w:sectPr w:rsidR="00D82374" w:rsidRPr="00DF6868"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E22BE5" w14:textId="77777777" w:rsidR="00507BB6" w:rsidRDefault="00507BB6" w:rsidP="00D75295">
      <w:r>
        <w:separator/>
      </w:r>
    </w:p>
  </w:endnote>
  <w:endnote w:type="continuationSeparator" w:id="0">
    <w:p w14:paraId="33DFFDDC" w14:textId="77777777" w:rsidR="00507BB6" w:rsidRDefault="00507BB6"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3CB0DD" w14:textId="77777777" w:rsidR="00507BB6" w:rsidRDefault="00507BB6" w:rsidP="00D75295">
      <w:r>
        <w:separator/>
      </w:r>
    </w:p>
  </w:footnote>
  <w:footnote w:type="continuationSeparator" w:id="0">
    <w:p w14:paraId="69D1F4D0" w14:textId="77777777" w:rsidR="00507BB6" w:rsidRDefault="00507BB6" w:rsidP="00D75295">
      <w:r>
        <w:continuationSeparator/>
      </w:r>
    </w:p>
  </w:footnote>
  <w:footnote w:id="1">
    <w:p w14:paraId="6C7E1859" w14:textId="3AF46C18" w:rsidR="00311CCD" w:rsidRPr="0078338F" w:rsidRDefault="00311CCD" w:rsidP="00360BD3">
      <w:pPr>
        <w:pStyle w:val="Footnote"/>
      </w:pPr>
      <w:r w:rsidRPr="0078338F">
        <w:rPr>
          <w:rStyle w:val="FootnoteReference"/>
        </w:rPr>
        <w:footnoteRef/>
      </w:r>
      <w:r w:rsidRPr="0078338F">
        <w:t xml:space="preserve"> A company establishing international operations at or near </w:t>
      </w:r>
      <w:r>
        <w:t>its</w:t>
      </w:r>
      <w:r w:rsidRPr="0078338F">
        <w:t xml:space="preserve"> founding</w:t>
      </w:r>
      <w:r>
        <w:t>.</w:t>
      </w:r>
    </w:p>
  </w:footnote>
  <w:footnote w:id="2">
    <w:p w14:paraId="7532446D" w14:textId="1272D85C" w:rsidR="00311CCD" w:rsidRPr="00A970DC" w:rsidRDefault="00311CCD" w:rsidP="00A970DC">
      <w:pPr>
        <w:pStyle w:val="Footnote"/>
      </w:pPr>
      <w:r w:rsidRPr="009051AE">
        <w:rPr>
          <w:rStyle w:val="FootnoteReference"/>
        </w:rPr>
        <w:footnoteRef/>
      </w:r>
      <w:r w:rsidRPr="009051AE">
        <w:t xml:space="preserve"> </w:t>
      </w:r>
      <w:r w:rsidR="00293C1F">
        <w:t xml:space="preserve">Mark Welling, </w:t>
      </w:r>
      <w:r>
        <w:t xml:space="preserve">“Antoine van </w:t>
      </w:r>
      <w:proofErr w:type="spellStart"/>
      <w:r>
        <w:t>Veldhuizen</w:t>
      </w:r>
      <w:proofErr w:type="spellEnd"/>
      <w:r>
        <w:t xml:space="preserve">—In Memoriam,” </w:t>
      </w:r>
      <w:proofErr w:type="spellStart"/>
      <w:r w:rsidR="00851718">
        <w:t>Expatica</w:t>
      </w:r>
      <w:proofErr w:type="spellEnd"/>
      <w:r w:rsidR="00851718">
        <w:t xml:space="preserve">, </w:t>
      </w:r>
      <w:r>
        <w:t xml:space="preserve">July 21, 2014, accessed September 8, 2016, </w:t>
      </w:r>
      <w:r w:rsidRPr="00A970DC">
        <w:t>www.expatica.com/nl/news/Antoine-van-Veldhuizen-In-Memoriam_428856.htm</w:t>
      </w:r>
      <w:r>
        <w:t>l.</w:t>
      </w:r>
    </w:p>
    <w:p w14:paraId="2477F9EB" w14:textId="77777777" w:rsidR="00311CCD" w:rsidRDefault="00311CCD" w:rsidP="00B05571">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7A468" w14:textId="1E6A3FF6" w:rsidR="00311CCD" w:rsidRDefault="00311CCD"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60379">
      <w:rPr>
        <w:rFonts w:ascii="Arial" w:hAnsi="Arial"/>
        <w:b/>
        <w:noProof/>
      </w:rPr>
      <w:t>5</w:t>
    </w:r>
    <w:r>
      <w:rPr>
        <w:rFonts w:ascii="Arial" w:hAnsi="Arial"/>
        <w:b/>
      </w:rPr>
      <w:fldChar w:fldCharType="end"/>
    </w:r>
    <w:r>
      <w:rPr>
        <w:rFonts w:ascii="Arial" w:hAnsi="Arial"/>
        <w:b/>
      </w:rPr>
      <w:tab/>
    </w:r>
    <w:r w:rsidR="005F6D8C">
      <w:rPr>
        <w:rFonts w:ascii="Arial" w:hAnsi="Arial"/>
        <w:b/>
      </w:rPr>
      <w:t>9B1</w:t>
    </w:r>
    <w:r w:rsidR="006F1464">
      <w:rPr>
        <w:rFonts w:ascii="Arial" w:hAnsi="Arial"/>
        <w:b/>
      </w:rPr>
      <w:t>7</w:t>
    </w:r>
    <w:r w:rsidR="005F6D8C">
      <w:rPr>
        <w:rFonts w:ascii="Arial" w:hAnsi="Arial"/>
        <w:b/>
      </w:rPr>
      <w:t>C</w:t>
    </w:r>
    <w:r w:rsidR="006F1464">
      <w:rPr>
        <w:rFonts w:ascii="Arial" w:hAnsi="Arial"/>
        <w:b/>
      </w:rPr>
      <w:t>001</w:t>
    </w:r>
  </w:p>
  <w:p w14:paraId="669AF2C2" w14:textId="77777777" w:rsidR="00311CCD" w:rsidRPr="00C92CC4" w:rsidRDefault="00311CCD">
    <w:pPr>
      <w:pStyle w:val="Header"/>
      <w:rPr>
        <w:sz w:val="18"/>
        <w:szCs w:val="18"/>
      </w:rPr>
    </w:pPr>
  </w:p>
  <w:p w14:paraId="615FF988" w14:textId="77777777" w:rsidR="00311CCD" w:rsidRPr="00C92CC4" w:rsidRDefault="00311CCD">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F0692"/>
    <w:multiLevelType w:val="multilevel"/>
    <w:tmpl w:val="6B062746"/>
    <w:styleLink w:val="List0"/>
    <w:lvl w:ilvl="0">
      <w:numFmt w:val="bullet"/>
      <w:lvlText w:val="•"/>
      <w:lvlJc w:val="left"/>
      <w:pPr>
        <w:tabs>
          <w:tab w:val="num" w:pos="196"/>
        </w:tabs>
        <w:ind w:left="196" w:hanging="196"/>
      </w:pPr>
      <w:rPr>
        <w:rFonts w:ascii="Arial" w:eastAsia="Arial" w:hAnsi="Arial" w:cs="Cambria"/>
        <w:position w:val="0"/>
        <w:sz w:val="22"/>
        <w:szCs w:val="22"/>
        <w:u w:color="000000"/>
        <w:lang w:val="en-US"/>
      </w:rPr>
    </w:lvl>
    <w:lvl w:ilvl="1">
      <w:start w:val="1"/>
      <w:numFmt w:val="bullet"/>
      <w:lvlText w:val="•"/>
      <w:lvlJc w:val="left"/>
      <w:pPr>
        <w:tabs>
          <w:tab w:val="num" w:pos="376"/>
        </w:tabs>
        <w:ind w:left="376" w:hanging="196"/>
      </w:pPr>
      <w:rPr>
        <w:rFonts w:ascii="Arial" w:eastAsia="Arial" w:hAnsi="Arial" w:cs="Cambria"/>
        <w:position w:val="0"/>
        <w:sz w:val="24"/>
        <w:szCs w:val="24"/>
        <w:u w:color="000000"/>
        <w:lang w:val="en-US"/>
      </w:rPr>
    </w:lvl>
    <w:lvl w:ilvl="2">
      <w:start w:val="1"/>
      <w:numFmt w:val="bullet"/>
      <w:lvlText w:val="•"/>
      <w:lvlJc w:val="left"/>
      <w:pPr>
        <w:tabs>
          <w:tab w:val="num" w:pos="556"/>
        </w:tabs>
        <w:ind w:left="556" w:hanging="196"/>
      </w:pPr>
      <w:rPr>
        <w:rFonts w:ascii="Arial" w:eastAsia="Arial" w:hAnsi="Arial" w:cs="Cambria"/>
        <w:position w:val="0"/>
        <w:sz w:val="24"/>
        <w:szCs w:val="24"/>
        <w:u w:color="000000"/>
        <w:lang w:val="en-US"/>
      </w:rPr>
    </w:lvl>
    <w:lvl w:ilvl="3">
      <w:start w:val="1"/>
      <w:numFmt w:val="bullet"/>
      <w:lvlText w:val="•"/>
      <w:lvlJc w:val="left"/>
      <w:pPr>
        <w:tabs>
          <w:tab w:val="num" w:pos="736"/>
        </w:tabs>
        <w:ind w:left="736" w:hanging="196"/>
      </w:pPr>
      <w:rPr>
        <w:rFonts w:ascii="Arial" w:eastAsia="Arial" w:hAnsi="Arial" w:cs="Cambria"/>
        <w:position w:val="0"/>
        <w:sz w:val="24"/>
        <w:szCs w:val="24"/>
        <w:u w:color="000000"/>
        <w:lang w:val="en-US"/>
      </w:rPr>
    </w:lvl>
    <w:lvl w:ilvl="4">
      <w:start w:val="1"/>
      <w:numFmt w:val="bullet"/>
      <w:lvlText w:val="•"/>
      <w:lvlJc w:val="left"/>
      <w:pPr>
        <w:tabs>
          <w:tab w:val="num" w:pos="916"/>
        </w:tabs>
        <w:ind w:left="916" w:hanging="196"/>
      </w:pPr>
      <w:rPr>
        <w:rFonts w:ascii="Arial" w:eastAsia="Arial" w:hAnsi="Arial" w:cs="Cambria"/>
        <w:position w:val="0"/>
        <w:sz w:val="24"/>
        <w:szCs w:val="24"/>
        <w:u w:color="000000"/>
        <w:lang w:val="en-US"/>
      </w:rPr>
    </w:lvl>
    <w:lvl w:ilvl="5">
      <w:start w:val="1"/>
      <w:numFmt w:val="bullet"/>
      <w:lvlText w:val="•"/>
      <w:lvlJc w:val="left"/>
      <w:pPr>
        <w:tabs>
          <w:tab w:val="num" w:pos="1096"/>
        </w:tabs>
        <w:ind w:left="1096" w:hanging="196"/>
      </w:pPr>
      <w:rPr>
        <w:rFonts w:ascii="Arial" w:eastAsia="Arial" w:hAnsi="Arial" w:cs="Cambria"/>
        <w:position w:val="0"/>
        <w:sz w:val="24"/>
        <w:szCs w:val="24"/>
        <w:u w:color="000000"/>
        <w:lang w:val="en-US"/>
      </w:rPr>
    </w:lvl>
    <w:lvl w:ilvl="6">
      <w:start w:val="1"/>
      <w:numFmt w:val="bullet"/>
      <w:lvlText w:val="•"/>
      <w:lvlJc w:val="left"/>
      <w:pPr>
        <w:tabs>
          <w:tab w:val="num" w:pos="1276"/>
        </w:tabs>
        <w:ind w:left="1276" w:hanging="196"/>
      </w:pPr>
      <w:rPr>
        <w:rFonts w:ascii="Arial" w:eastAsia="Arial" w:hAnsi="Arial" w:cs="Cambria"/>
        <w:position w:val="0"/>
        <w:sz w:val="24"/>
        <w:szCs w:val="24"/>
        <w:u w:color="000000"/>
        <w:lang w:val="en-US"/>
      </w:rPr>
    </w:lvl>
    <w:lvl w:ilvl="7">
      <w:start w:val="1"/>
      <w:numFmt w:val="bullet"/>
      <w:lvlText w:val="•"/>
      <w:lvlJc w:val="left"/>
      <w:pPr>
        <w:tabs>
          <w:tab w:val="num" w:pos="1456"/>
        </w:tabs>
        <w:ind w:left="1456" w:hanging="196"/>
      </w:pPr>
      <w:rPr>
        <w:rFonts w:ascii="Arial" w:eastAsia="Arial" w:hAnsi="Arial" w:cs="Cambria"/>
        <w:position w:val="0"/>
        <w:sz w:val="24"/>
        <w:szCs w:val="24"/>
        <w:u w:color="000000"/>
        <w:lang w:val="en-US"/>
      </w:rPr>
    </w:lvl>
    <w:lvl w:ilvl="8">
      <w:start w:val="1"/>
      <w:numFmt w:val="bullet"/>
      <w:lvlText w:val="•"/>
      <w:lvlJc w:val="left"/>
      <w:pPr>
        <w:tabs>
          <w:tab w:val="num" w:pos="1636"/>
        </w:tabs>
        <w:ind w:left="1636" w:hanging="196"/>
      </w:pPr>
      <w:rPr>
        <w:rFonts w:ascii="Arial" w:eastAsia="Arial" w:hAnsi="Arial" w:cs="Cambria"/>
        <w:position w:val="0"/>
        <w:sz w:val="24"/>
        <w:szCs w:val="24"/>
        <w:u w:color="000000"/>
        <w:lang w:val="en-US"/>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B80AAC"/>
    <w:multiLevelType w:val="multilevel"/>
    <w:tmpl w:val="0409001F"/>
    <w:numStyleLink w:val="111111"/>
  </w:abstractNum>
  <w:abstractNum w:abstractNumId="15"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1"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4"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5"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2493811"/>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0"/>
  </w:num>
  <w:num w:numId="13">
    <w:abstractNumId w:val="13"/>
  </w:num>
  <w:num w:numId="14">
    <w:abstractNumId w:val="21"/>
  </w:num>
  <w:num w:numId="15">
    <w:abstractNumId w:val="22"/>
  </w:num>
  <w:num w:numId="16">
    <w:abstractNumId w:val="23"/>
  </w:num>
  <w:num w:numId="17">
    <w:abstractNumId w:val="17"/>
  </w:num>
  <w:num w:numId="18">
    <w:abstractNumId w:val="24"/>
  </w:num>
  <w:num w:numId="19">
    <w:abstractNumId w:val="12"/>
  </w:num>
  <w:num w:numId="20">
    <w:abstractNumId w:val="11"/>
  </w:num>
  <w:num w:numId="21">
    <w:abstractNumId w:val="25"/>
  </w:num>
  <w:num w:numId="22">
    <w:abstractNumId w:val="19"/>
  </w:num>
  <w:num w:numId="23">
    <w:abstractNumId w:val="27"/>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7"/>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7"/>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6"/>
  </w:num>
  <w:num w:numId="27">
    <w:abstractNumId w:val="18"/>
  </w:num>
  <w:num w:numId="28">
    <w:abstractNumId w:val="10"/>
  </w:num>
  <w:num w:numId="29">
    <w:abstractNumId w:val="26"/>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5DC7"/>
    <w:rsid w:val="00026486"/>
    <w:rsid w:val="000433E9"/>
    <w:rsid w:val="00044ECC"/>
    <w:rsid w:val="000531D3"/>
    <w:rsid w:val="0005646B"/>
    <w:rsid w:val="00060379"/>
    <w:rsid w:val="0006225C"/>
    <w:rsid w:val="00077843"/>
    <w:rsid w:val="0008102D"/>
    <w:rsid w:val="00094C0E"/>
    <w:rsid w:val="000D2F0E"/>
    <w:rsid w:val="000F0C22"/>
    <w:rsid w:val="000F6B09"/>
    <w:rsid w:val="000F6FDC"/>
    <w:rsid w:val="000F7974"/>
    <w:rsid w:val="00104567"/>
    <w:rsid w:val="0012732D"/>
    <w:rsid w:val="00152C05"/>
    <w:rsid w:val="00154FC9"/>
    <w:rsid w:val="00184D64"/>
    <w:rsid w:val="0019241A"/>
    <w:rsid w:val="001A5335"/>
    <w:rsid w:val="001A752D"/>
    <w:rsid w:val="001C079B"/>
    <w:rsid w:val="001C248A"/>
    <w:rsid w:val="001F7A6D"/>
    <w:rsid w:val="00203AA1"/>
    <w:rsid w:val="002123CD"/>
    <w:rsid w:val="00213E98"/>
    <w:rsid w:val="00284068"/>
    <w:rsid w:val="00290029"/>
    <w:rsid w:val="00293C1F"/>
    <w:rsid w:val="002A28EF"/>
    <w:rsid w:val="002E32F0"/>
    <w:rsid w:val="002E3BCA"/>
    <w:rsid w:val="002F40A1"/>
    <w:rsid w:val="002F460C"/>
    <w:rsid w:val="002F48D6"/>
    <w:rsid w:val="002F6A48"/>
    <w:rsid w:val="0030010B"/>
    <w:rsid w:val="00302FD6"/>
    <w:rsid w:val="00311CCD"/>
    <w:rsid w:val="003218F6"/>
    <w:rsid w:val="00343565"/>
    <w:rsid w:val="00346E6C"/>
    <w:rsid w:val="00354899"/>
    <w:rsid w:val="00355FD6"/>
    <w:rsid w:val="00360BD3"/>
    <w:rsid w:val="00360F4F"/>
    <w:rsid w:val="00361C8E"/>
    <w:rsid w:val="0036342B"/>
    <w:rsid w:val="00364A5C"/>
    <w:rsid w:val="00371B17"/>
    <w:rsid w:val="00373FB1"/>
    <w:rsid w:val="003761D6"/>
    <w:rsid w:val="003833F0"/>
    <w:rsid w:val="003B30D8"/>
    <w:rsid w:val="003B4B95"/>
    <w:rsid w:val="003B61F6"/>
    <w:rsid w:val="003B7EF2"/>
    <w:rsid w:val="003C3FA4"/>
    <w:rsid w:val="003D2EF1"/>
    <w:rsid w:val="003F2B0C"/>
    <w:rsid w:val="003F5BED"/>
    <w:rsid w:val="003F7A39"/>
    <w:rsid w:val="0040568B"/>
    <w:rsid w:val="00413AD7"/>
    <w:rsid w:val="004221E4"/>
    <w:rsid w:val="00453D42"/>
    <w:rsid w:val="004616D1"/>
    <w:rsid w:val="00464D63"/>
    <w:rsid w:val="00471088"/>
    <w:rsid w:val="00471FE8"/>
    <w:rsid w:val="00483AF9"/>
    <w:rsid w:val="004924B3"/>
    <w:rsid w:val="004B1CCB"/>
    <w:rsid w:val="004C2F47"/>
    <w:rsid w:val="004D73A5"/>
    <w:rsid w:val="00507BB6"/>
    <w:rsid w:val="00527AE5"/>
    <w:rsid w:val="0053293A"/>
    <w:rsid w:val="00532CF5"/>
    <w:rsid w:val="00536BF1"/>
    <w:rsid w:val="005528CB"/>
    <w:rsid w:val="00564B55"/>
    <w:rsid w:val="0056540D"/>
    <w:rsid w:val="00566771"/>
    <w:rsid w:val="005669BD"/>
    <w:rsid w:val="00581E2E"/>
    <w:rsid w:val="00584F15"/>
    <w:rsid w:val="005A6DBE"/>
    <w:rsid w:val="005B4A73"/>
    <w:rsid w:val="005D48B7"/>
    <w:rsid w:val="005D6A41"/>
    <w:rsid w:val="005D790C"/>
    <w:rsid w:val="005E036C"/>
    <w:rsid w:val="005F6D8C"/>
    <w:rsid w:val="0060401E"/>
    <w:rsid w:val="00605BEF"/>
    <w:rsid w:val="006163F7"/>
    <w:rsid w:val="00627ABC"/>
    <w:rsid w:val="00652606"/>
    <w:rsid w:val="00682754"/>
    <w:rsid w:val="00690B72"/>
    <w:rsid w:val="006A274C"/>
    <w:rsid w:val="006A58A9"/>
    <w:rsid w:val="006A606D"/>
    <w:rsid w:val="006B32F5"/>
    <w:rsid w:val="006B6FC6"/>
    <w:rsid w:val="006B7F7A"/>
    <w:rsid w:val="006C0371"/>
    <w:rsid w:val="006C08B6"/>
    <w:rsid w:val="006C0B1A"/>
    <w:rsid w:val="006C4384"/>
    <w:rsid w:val="006C6065"/>
    <w:rsid w:val="006C7F9F"/>
    <w:rsid w:val="006D6B9B"/>
    <w:rsid w:val="006E157F"/>
    <w:rsid w:val="006E2F6D"/>
    <w:rsid w:val="006E53A0"/>
    <w:rsid w:val="006E58F6"/>
    <w:rsid w:val="006E77E1"/>
    <w:rsid w:val="006E7C5A"/>
    <w:rsid w:val="006F131D"/>
    <w:rsid w:val="006F1464"/>
    <w:rsid w:val="006F7D9A"/>
    <w:rsid w:val="00702E75"/>
    <w:rsid w:val="00710FAB"/>
    <w:rsid w:val="007176EB"/>
    <w:rsid w:val="00721465"/>
    <w:rsid w:val="00727430"/>
    <w:rsid w:val="00740FED"/>
    <w:rsid w:val="00750F47"/>
    <w:rsid w:val="00752BCD"/>
    <w:rsid w:val="00766DA1"/>
    <w:rsid w:val="007866A6"/>
    <w:rsid w:val="007A130D"/>
    <w:rsid w:val="007C1DB3"/>
    <w:rsid w:val="007D4102"/>
    <w:rsid w:val="007E5921"/>
    <w:rsid w:val="00815C7A"/>
    <w:rsid w:val="00821FFC"/>
    <w:rsid w:val="008271CA"/>
    <w:rsid w:val="008467D5"/>
    <w:rsid w:val="00851718"/>
    <w:rsid w:val="00856D9F"/>
    <w:rsid w:val="008575B3"/>
    <w:rsid w:val="00863055"/>
    <w:rsid w:val="00866F6D"/>
    <w:rsid w:val="00870C1E"/>
    <w:rsid w:val="00883F88"/>
    <w:rsid w:val="008965B4"/>
    <w:rsid w:val="008A4DC4"/>
    <w:rsid w:val="008A5B35"/>
    <w:rsid w:val="008C08E7"/>
    <w:rsid w:val="008C6343"/>
    <w:rsid w:val="009067A4"/>
    <w:rsid w:val="0090722E"/>
    <w:rsid w:val="009340DB"/>
    <w:rsid w:val="00941C48"/>
    <w:rsid w:val="0094381E"/>
    <w:rsid w:val="00945663"/>
    <w:rsid w:val="0096165A"/>
    <w:rsid w:val="009633A8"/>
    <w:rsid w:val="00972498"/>
    <w:rsid w:val="00974CC6"/>
    <w:rsid w:val="00976AD4"/>
    <w:rsid w:val="009A312F"/>
    <w:rsid w:val="009A5348"/>
    <w:rsid w:val="009A67BB"/>
    <w:rsid w:val="009B4760"/>
    <w:rsid w:val="009C5C09"/>
    <w:rsid w:val="009C76D5"/>
    <w:rsid w:val="009E2683"/>
    <w:rsid w:val="009F0E67"/>
    <w:rsid w:val="009F7AA4"/>
    <w:rsid w:val="00A365F9"/>
    <w:rsid w:val="00A559DB"/>
    <w:rsid w:val="00A60E72"/>
    <w:rsid w:val="00A8181C"/>
    <w:rsid w:val="00A906CB"/>
    <w:rsid w:val="00A94BED"/>
    <w:rsid w:val="00A970DC"/>
    <w:rsid w:val="00AF35FC"/>
    <w:rsid w:val="00B032D9"/>
    <w:rsid w:val="00B03639"/>
    <w:rsid w:val="00B05571"/>
    <w:rsid w:val="00B0652A"/>
    <w:rsid w:val="00B11DBB"/>
    <w:rsid w:val="00B16660"/>
    <w:rsid w:val="00B3757D"/>
    <w:rsid w:val="00B40937"/>
    <w:rsid w:val="00B423EF"/>
    <w:rsid w:val="00B453DE"/>
    <w:rsid w:val="00B4742F"/>
    <w:rsid w:val="00B75489"/>
    <w:rsid w:val="00B901F9"/>
    <w:rsid w:val="00BB0DAB"/>
    <w:rsid w:val="00BB3D18"/>
    <w:rsid w:val="00BC5FE2"/>
    <w:rsid w:val="00BC759D"/>
    <w:rsid w:val="00BD6EFB"/>
    <w:rsid w:val="00BE40A6"/>
    <w:rsid w:val="00BE68C7"/>
    <w:rsid w:val="00BF34AB"/>
    <w:rsid w:val="00C0246D"/>
    <w:rsid w:val="00C02EBC"/>
    <w:rsid w:val="00C048AB"/>
    <w:rsid w:val="00C10F6F"/>
    <w:rsid w:val="00C14993"/>
    <w:rsid w:val="00C15BE2"/>
    <w:rsid w:val="00C22219"/>
    <w:rsid w:val="00C24ABF"/>
    <w:rsid w:val="00C3447F"/>
    <w:rsid w:val="00C5265E"/>
    <w:rsid w:val="00C73B46"/>
    <w:rsid w:val="00C813B8"/>
    <w:rsid w:val="00C81491"/>
    <w:rsid w:val="00C81676"/>
    <w:rsid w:val="00C83F35"/>
    <w:rsid w:val="00C92261"/>
    <w:rsid w:val="00C92CC4"/>
    <w:rsid w:val="00CA0AFB"/>
    <w:rsid w:val="00CA2CE1"/>
    <w:rsid w:val="00CA3976"/>
    <w:rsid w:val="00CA6D4F"/>
    <w:rsid w:val="00CA757B"/>
    <w:rsid w:val="00CB162A"/>
    <w:rsid w:val="00CC1787"/>
    <w:rsid w:val="00CC182C"/>
    <w:rsid w:val="00CC21F4"/>
    <w:rsid w:val="00CD0824"/>
    <w:rsid w:val="00CD2908"/>
    <w:rsid w:val="00CD3EDA"/>
    <w:rsid w:val="00CF0433"/>
    <w:rsid w:val="00CF34AE"/>
    <w:rsid w:val="00D03A82"/>
    <w:rsid w:val="00D15344"/>
    <w:rsid w:val="00D16E75"/>
    <w:rsid w:val="00D31BEC"/>
    <w:rsid w:val="00D40771"/>
    <w:rsid w:val="00D40DD0"/>
    <w:rsid w:val="00D63150"/>
    <w:rsid w:val="00D64A32"/>
    <w:rsid w:val="00D64EFC"/>
    <w:rsid w:val="00D75295"/>
    <w:rsid w:val="00D76CE9"/>
    <w:rsid w:val="00D82374"/>
    <w:rsid w:val="00D95343"/>
    <w:rsid w:val="00D97F12"/>
    <w:rsid w:val="00DB42E7"/>
    <w:rsid w:val="00DF32C2"/>
    <w:rsid w:val="00DF6868"/>
    <w:rsid w:val="00E372AC"/>
    <w:rsid w:val="00E471A7"/>
    <w:rsid w:val="00E635CF"/>
    <w:rsid w:val="00E652F0"/>
    <w:rsid w:val="00E67A33"/>
    <w:rsid w:val="00E70CA3"/>
    <w:rsid w:val="00E90048"/>
    <w:rsid w:val="00EA6B9B"/>
    <w:rsid w:val="00EB432C"/>
    <w:rsid w:val="00EB5410"/>
    <w:rsid w:val="00EC6E0A"/>
    <w:rsid w:val="00ED4E18"/>
    <w:rsid w:val="00ED6368"/>
    <w:rsid w:val="00EE1F37"/>
    <w:rsid w:val="00EE5AC8"/>
    <w:rsid w:val="00F0159C"/>
    <w:rsid w:val="00F105B7"/>
    <w:rsid w:val="00F16508"/>
    <w:rsid w:val="00F17A21"/>
    <w:rsid w:val="00F2651F"/>
    <w:rsid w:val="00F41787"/>
    <w:rsid w:val="00F50E91"/>
    <w:rsid w:val="00F57B97"/>
    <w:rsid w:val="00F57D29"/>
    <w:rsid w:val="00F92A99"/>
    <w:rsid w:val="00F96201"/>
    <w:rsid w:val="00FA7D46"/>
    <w:rsid w:val="00FB169D"/>
    <w:rsid w:val="00FC30E9"/>
    <w:rsid w:val="00FD0B18"/>
    <w:rsid w:val="00FD0F82"/>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7D61D39"/>
  <w15:docId w15:val="{354E15B7-4811-41C3-B0AF-6A8D2812D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customStyle="1" w:styleId="BodyA">
    <w:name w:val="Body A"/>
    <w:rsid w:val="002E3BCA"/>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lang w:eastAsia="en-GB"/>
    </w:rPr>
  </w:style>
  <w:style w:type="numbering" w:customStyle="1" w:styleId="List0">
    <w:name w:val="List 0"/>
    <w:basedOn w:val="NoList"/>
    <w:rsid w:val="002E3BCA"/>
    <w:pPr>
      <w:numPr>
        <w:numId w:val="28"/>
      </w:numPr>
    </w:pPr>
  </w:style>
  <w:style w:type="paragraph" w:customStyle="1" w:styleId="Body">
    <w:name w:val="Body"/>
    <w:rsid w:val="002E3BCA"/>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Hyperlink0">
    <w:name w:val="Hyperlink.0"/>
    <w:basedOn w:val="Hyperlink"/>
    <w:rsid w:val="00D82374"/>
    <w:rPr>
      <w:color w:val="0000FF" w:themeColor="hyperlink"/>
      <w:u w:val="single"/>
    </w:rPr>
  </w:style>
  <w:style w:type="character" w:customStyle="1" w:styleId="Hyperlink1">
    <w:name w:val="Hyperlink.1"/>
    <w:basedOn w:val="Hyperlink"/>
    <w:rsid w:val="00D82374"/>
    <w:rPr>
      <w:color w:val="0000FF" w:themeColor="hyperlink"/>
      <w:u w:val="single"/>
    </w:rPr>
  </w:style>
  <w:style w:type="character" w:customStyle="1" w:styleId="Hyperlink2">
    <w:name w:val="Hyperlink.2"/>
    <w:basedOn w:val="Hyperlink"/>
    <w:rsid w:val="00D82374"/>
    <w:rPr>
      <w:color w:val="0000FF" w:themeColor="hyperlink"/>
      <w:u w:val="single"/>
    </w:rPr>
  </w:style>
  <w:style w:type="character" w:customStyle="1" w:styleId="Hyperlink3">
    <w:name w:val="Hyperlink.3"/>
    <w:basedOn w:val="Hyperlink"/>
    <w:rsid w:val="00D82374"/>
    <w:rPr>
      <w:color w:val="0000FF" w:themeColor="hyperlink"/>
      <w:u w:val="single"/>
    </w:rPr>
  </w:style>
  <w:style w:type="character" w:customStyle="1" w:styleId="Hyperlink4">
    <w:name w:val="Hyperlink.4"/>
    <w:basedOn w:val="Hyperlink"/>
    <w:rsid w:val="00D82374"/>
    <w:rPr>
      <w:color w:val="0000FF" w:themeColor="hyperlink"/>
      <w:u w:val="single"/>
    </w:rPr>
  </w:style>
  <w:style w:type="character" w:customStyle="1" w:styleId="Hyperlink5">
    <w:name w:val="Hyperlink.5"/>
    <w:basedOn w:val="Hyperlink"/>
    <w:rsid w:val="00D82374"/>
    <w:rPr>
      <w:color w:val="0000FF" w:themeColor="hyperlink"/>
      <w:u w:val="single"/>
    </w:rPr>
  </w:style>
  <w:style w:type="character" w:customStyle="1" w:styleId="Hyperlink6">
    <w:name w:val="Hyperlink.6"/>
    <w:basedOn w:val="Hyperlink"/>
    <w:rsid w:val="00D82374"/>
    <w:rPr>
      <w:color w:val="0000FF" w:themeColor="hyperlink"/>
      <w:u w:val="single"/>
    </w:rPr>
  </w:style>
  <w:style w:type="character" w:customStyle="1" w:styleId="Hyperlink7">
    <w:name w:val="Hyperlink.7"/>
    <w:basedOn w:val="Hyperlink"/>
    <w:rsid w:val="00D82374"/>
    <w:rPr>
      <w:color w:val="0000FF" w:themeColor="hyperlink"/>
      <w:u w:val="single"/>
    </w:rPr>
  </w:style>
  <w:style w:type="character" w:customStyle="1" w:styleId="Hyperlink8">
    <w:name w:val="Hyperlink.8"/>
    <w:basedOn w:val="Hyperlink"/>
    <w:rsid w:val="00D82374"/>
    <w:rPr>
      <w:color w:val="0000FF" w:themeColor="hyperlink"/>
      <w:u w:val="single"/>
    </w:rPr>
  </w:style>
  <w:style w:type="character" w:customStyle="1" w:styleId="Hyperlink9">
    <w:name w:val="Hyperlink.9"/>
    <w:basedOn w:val="Hyperlink"/>
    <w:rsid w:val="00D82374"/>
    <w:rPr>
      <w:color w:val="0000FF" w:themeColor="hyperlink"/>
      <w:u w:val="single"/>
    </w:rPr>
  </w:style>
  <w:style w:type="character" w:customStyle="1" w:styleId="Hyperlink10">
    <w:name w:val="Hyperlink.10"/>
    <w:basedOn w:val="Hyperlink"/>
    <w:rsid w:val="00D82374"/>
    <w:rPr>
      <w:color w:val="0000FF" w:themeColor="hyperlink"/>
      <w:u w:val="single"/>
    </w:rPr>
  </w:style>
  <w:style w:type="character" w:customStyle="1" w:styleId="Hyperlink11">
    <w:name w:val="Hyperlink.11"/>
    <w:basedOn w:val="Hyperlink"/>
    <w:rsid w:val="00D82374"/>
    <w:rPr>
      <w:color w:val="0000FF" w:themeColor="hyperlink"/>
      <w:u w:val="single"/>
    </w:rPr>
  </w:style>
  <w:style w:type="character" w:customStyle="1" w:styleId="Hyperlink12">
    <w:name w:val="Hyperlink.12"/>
    <w:basedOn w:val="Hyperlink"/>
    <w:rsid w:val="00D82374"/>
    <w:rPr>
      <w:color w:val="0000FF" w:themeColor="hyperlink"/>
      <w:u w:val="single"/>
    </w:rPr>
  </w:style>
  <w:style w:type="character" w:customStyle="1" w:styleId="Hyperlink13">
    <w:name w:val="Hyperlink.13"/>
    <w:basedOn w:val="Hyperlink"/>
    <w:rsid w:val="00D82374"/>
    <w:rPr>
      <w:color w:val="0000FF" w:themeColor="hyperlink"/>
      <w:u w:val="single"/>
    </w:rPr>
  </w:style>
  <w:style w:type="character" w:customStyle="1" w:styleId="Hyperlink14">
    <w:name w:val="Hyperlink.14"/>
    <w:basedOn w:val="Hyperlink"/>
    <w:rsid w:val="00D82374"/>
    <w:rPr>
      <w:color w:val="0000FF" w:themeColor="hyperlink"/>
      <w:u w:val="single"/>
    </w:rPr>
  </w:style>
  <w:style w:type="character" w:customStyle="1" w:styleId="Hyperlink15">
    <w:name w:val="Hyperlink.15"/>
    <w:basedOn w:val="Hyperlink"/>
    <w:rsid w:val="00D82374"/>
    <w:rPr>
      <w:color w:val="0000FF" w:themeColor="hyperlink"/>
      <w:u w:val="single"/>
    </w:rPr>
  </w:style>
  <w:style w:type="character" w:customStyle="1" w:styleId="Hyperlink17">
    <w:name w:val="Hyperlink.17"/>
    <w:basedOn w:val="Hyperlink"/>
    <w:rsid w:val="00D82374"/>
    <w:rPr>
      <w:color w:val="0000FF" w:themeColor="hyperlink"/>
      <w:u w:val="single"/>
    </w:rPr>
  </w:style>
  <w:style w:type="character" w:customStyle="1" w:styleId="Hyperlink18">
    <w:name w:val="Hyperlink.18"/>
    <w:basedOn w:val="Hyperlink"/>
    <w:rsid w:val="00D82374"/>
    <w:rPr>
      <w:color w:val="0000FF" w:themeColor="hyperlink"/>
      <w:u w:val="single"/>
    </w:rPr>
  </w:style>
  <w:style w:type="character" w:customStyle="1" w:styleId="Hyperlink19">
    <w:name w:val="Hyperlink.19"/>
    <w:basedOn w:val="Hyperlink"/>
    <w:rsid w:val="00D82374"/>
    <w:rPr>
      <w:color w:val="0000FF" w:themeColor="hyperlink"/>
      <w:u w:val="single"/>
    </w:rPr>
  </w:style>
  <w:style w:type="character" w:customStyle="1" w:styleId="Hyperlink20">
    <w:name w:val="Hyperlink.20"/>
    <w:basedOn w:val="Hyperlink"/>
    <w:rsid w:val="00D82374"/>
    <w:rPr>
      <w:color w:val="0000FF" w:themeColor="hyperlink"/>
      <w:u w:val="single"/>
    </w:rPr>
  </w:style>
  <w:style w:type="character" w:customStyle="1" w:styleId="Hyperlink21">
    <w:name w:val="Hyperlink.21"/>
    <w:basedOn w:val="Hyperlink"/>
    <w:rsid w:val="00D82374"/>
    <w:rPr>
      <w:color w:val="0000FF" w:themeColor="hyperlink"/>
      <w:u w:val="single"/>
    </w:rPr>
  </w:style>
  <w:style w:type="character" w:customStyle="1" w:styleId="Hyperlink22">
    <w:name w:val="Hyperlink.22"/>
    <w:basedOn w:val="Hyperlink"/>
    <w:rsid w:val="00D82374"/>
    <w:rPr>
      <w:color w:val="0000FF" w:themeColor="hyperlink"/>
      <w:u w:val="single"/>
    </w:rPr>
  </w:style>
  <w:style w:type="character" w:customStyle="1" w:styleId="Hyperlink23">
    <w:name w:val="Hyperlink.23"/>
    <w:basedOn w:val="Hyperlink"/>
    <w:rsid w:val="00D82374"/>
    <w:rPr>
      <w:color w:val="0000FF" w:themeColor="hyperlink"/>
      <w:u w:val="single"/>
    </w:rPr>
  </w:style>
  <w:style w:type="character" w:customStyle="1" w:styleId="Hyperlink24">
    <w:name w:val="Hyperlink.24"/>
    <w:basedOn w:val="Hyperlink"/>
    <w:rsid w:val="00D82374"/>
    <w:rPr>
      <w:color w:val="0000FF" w:themeColor="hyperlink"/>
      <w:u w:val="single"/>
    </w:rPr>
  </w:style>
  <w:style w:type="character" w:customStyle="1" w:styleId="Hyperlink25">
    <w:name w:val="Hyperlink.25"/>
    <w:basedOn w:val="Hyperlink"/>
    <w:rsid w:val="00D82374"/>
    <w:rPr>
      <w:color w:val="0000FF" w:themeColor="hyperlink"/>
      <w:u w:val="single"/>
    </w:rPr>
  </w:style>
  <w:style w:type="character" w:customStyle="1" w:styleId="Hyperlink26">
    <w:name w:val="Hyperlink.26"/>
    <w:basedOn w:val="Hyperlink"/>
    <w:rsid w:val="00D82374"/>
    <w:rPr>
      <w:color w:val="0000FF" w:themeColor="hyperlink"/>
      <w:u w:val="single"/>
    </w:rPr>
  </w:style>
  <w:style w:type="character" w:customStyle="1" w:styleId="Hyperlink27">
    <w:name w:val="Hyperlink.27"/>
    <w:basedOn w:val="Hyperlink"/>
    <w:rsid w:val="00D82374"/>
    <w:rPr>
      <w:color w:val="0000FF" w:themeColor="hyperlink"/>
      <w:u w:val="single"/>
    </w:rPr>
  </w:style>
  <w:style w:type="character" w:customStyle="1" w:styleId="Hyperlink28">
    <w:name w:val="Hyperlink.28"/>
    <w:basedOn w:val="Hyperlink"/>
    <w:rsid w:val="00D82374"/>
    <w:rPr>
      <w:color w:val="0000FF" w:themeColor="hyperlink"/>
      <w:u w:val="single"/>
    </w:rPr>
  </w:style>
  <w:style w:type="character" w:customStyle="1" w:styleId="Hyperlink29">
    <w:name w:val="Hyperlink.29"/>
    <w:basedOn w:val="Hyperlink"/>
    <w:rsid w:val="00D82374"/>
    <w:rPr>
      <w:color w:val="0000FF" w:themeColor="hyperlink"/>
      <w:u w:val="single"/>
    </w:rPr>
  </w:style>
  <w:style w:type="character" w:customStyle="1" w:styleId="Hyperlink30">
    <w:name w:val="Hyperlink.30"/>
    <w:basedOn w:val="Hyperlink"/>
    <w:rsid w:val="00D82374"/>
    <w:rPr>
      <w:color w:val="0000FF" w:themeColor="hyperlink"/>
      <w:u w:val="single"/>
    </w:rPr>
  </w:style>
  <w:style w:type="character" w:customStyle="1" w:styleId="Hyperlink31">
    <w:name w:val="Hyperlink.31"/>
    <w:basedOn w:val="Hyperlink"/>
    <w:rsid w:val="00D82374"/>
    <w:rPr>
      <w:color w:val="0000FF" w:themeColor="hyperlink"/>
      <w:u w:val="single"/>
    </w:rPr>
  </w:style>
  <w:style w:type="character" w:customStyle="1" w:styleId="Hyperlink32">
    <w:name w:val="Hyperlink.32"/>
    <w:basedOn w:val="Hyperlink"/>
    <w:rsid w:val="00D82374"/>
    <w:rPr>
      <w:color w:val="0000FF" w:themeColor="hyperlink"/>
      <w:u w:val="single"/>
    </w:rPr>
  </w:style>
  <w:style w:type="character" w:customStyle="1" w:styleId="Hyperlink33">
    <w:name w:val="Hyperlink.33"/>
    <w:basedOn w:val="Hyperlink"/>
    <w:rsid w:val="00D82374"/>
    <w:rPr>
      <w:color w:val="0000FF" w:themeColor="hyperlink"/>
      <w:u w:val="single"/>
    </w:rPr>
  </w:style>
  <w:style w:type="paragraph" w:customStyle="1" w:styleId="Default">
    <w:name w:val="Default"/>
    <w:rsid w:val="00D82374"/>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character" w:customStyle="1" w:styleId="Hyperlink34">
    <w:name w:val="Hyperlink.34"/>
    <w:basedOn w:val="Hyperlink"/>
    <w:rsid w:val="00D82374"/>
    <w:rPr>
      <w:color w:val="0000FF" w:themeColor="hyperlink"/>
      <w:u w:val="single"/>
    </w:rPr>
  </w:style>
  <w:style w:type="numbering" w:styleId="111111">
    <w:name w:val="Outline List 2"/>
    <w:basedOn w:val="NoList"/>
    <w:uiPriority w:val="99"/>
    <w:semiHidden/>
    <w:unhideWhenUsed/>
    <w:rsid w:val="00D82374"/>
    <w:pPr>
      <w:numPr>
        <w:numId w:val="29"/>
      </w:numPr>
    </w:pPr>
  </w:style>
  <w:style w:type="paragraph" w:styleId="NoSpacing">
    <w:name w:val="No Spacing"/>
    <w:uiPriority w:val="1"/>
    <w:qFormat/>
    <w:rsid w:val="00D40DD0"/>
    <w:pPr>
      <w:spacing w:after="0" w:line="240" w:lineRule="auto"/>
    </w:pPr>
  </w:style>
  <w:style w:type="paragraph" w:customStyle="1" w:styleId="casehead10">
    <w:name w:val="casehead1"/>
    <w:basedOn w:val="Normal"/>
    <w:next w:val="BodyText"/>
    <w:rsid w:val="00B05571"/>
    <w:pPr>
      <w:jc w:val="both"/>
    </w:pPr>
    <w:rPr>
      <w:rFonts w:ascii="Arial" w:hAnsi="Arial"/>
      <w:b/>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C892A3-58A6-45AD-B3F1-58649EA1D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2795</Words>
  <Characters>15932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18690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Cassandra Anderson - Ivey</cp:lastModifiedBy>
  <cp:revision>4</cp:revision>
  <cp:lastPrinted>2017-01-04T21:01:00Z</cp:lastPrinted>
  <dcterms:created xsi:type="dcterms:W3CDTF">2017-01-03T21:01:00Z</dcterms:created>
  <dcterms:modified xsi:type="dcterms:W3CDTF">2017-01-04T21:02:00Z</dcterms:modified>
</cp:coreProperties>
</file>