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Look w:val="04A0" w:firstRow="1" w:lastRow="0" w:firstColumn="1" w:lastColumn="0" w:noHBand="0" w:noVBand="1"/>
      </w:tblPr>
      <w:tblGrid>
        <w:gridCol w:w="4468"/>
        <w:gridCol w:w="4784"/>
      </w:tblGrid>
      <w:tr w:rsidR="00EE5A7D" w14:paraId="343262C8" w14:textId="77777777" w:rsidTr="00873AE2">
        <w:tc>
          <w:tcPr>
            <w:tcW w:w="4680" w:type="dxa"/>
            <w:shd w:val="clear" w:color="auto" w:fill="auto"/>
          </w:tcPr>
          <w:p w14:paraId="5854A8FC" w14:textId="146CD248" w:rsidR="00EE5A7D" w:rsidRPr="00183661" w:rsidRDefault="00EE5A7D" w:rsidP="00873AE2">
            <w:pPr>
              <w:pStyle w:val="Casehead2"/>
            </w:pPr>
            <w:r w:rsidRPr="00A9392E">
              <w:rPr>
                <w:noProof/>
                <w:lang w:eastAsia="en-GB"/>
              </w:rPr>
              <w:drawing>
                <wp:inline distT="0" distB="0" distL="0" distR="0" wp14:anchorId="454E22E0" wp14:editId="3AACDB7B">
                  <wp:extent cx="2614930" cy="551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614930" cy="551815"/>
                          </a:xfrm>
                          <a:prstGeom prst="rect">
                            <a:avLst/>
                          </a:prstGeom>
                          <a:noFill/>
                          <a:ln>
                            <a:noFill/>
                          </a:ln>
                        </pic:spPr>
                      </pic:pic>
                    </a:graphicData>
                  </a:graphic>
                </wp:inline>
              </w:drawing>
            </w:r>
          </w:p>
        </w:tc>
        <w:tc>
          <w:tcPr>
            <w:tcW w:w="4788" w:type="dxa"/>
            <w:shd w:val="clear" w:color="auto" w:fill="auto"/>
          </w:tcPr>
          <w:p w14:paraId="42E3B20D" w14:textId="3B907904" w:rsidR="00EE5A7D" w:rsidRPr="00183661" w:rsidRDefault="00EE5A7D" w:rsidP="00873AE2">
            <w:pPr>
              <w:tabs>
                <w:tab w:val="left" w:pos="-1440"/>
                <w:tab w:val="left" w:pos="-720"/>
                <w:tab w:val="left" w:pos="1"/>
              </w:tabs>
              <w:jc w:val="right"/>
              <w:rPr>
                <w:rFonts w:ascii="Arial" w:hAnsi="Arial" w:cs="Calibri"/>
                <w:b/>
                <w:sz w:val="24"/>
              </w:rPr>
            </w:pPr>
            <w:r>
              <w:rPr>
                <w:rFonts w:ascii="Arial" w:hAnsi="Arial" w:cs="Calibri"/>
                <w:b/>
                <w:noProof/>
                <w:sz w:val="24"/>
                <w:lang w:eastAsia="en-GB"/>
              </w:rPr>
              <w:drawing>
                <wp:inline distT="0" distB="0" distL="0" distR="0" wp14:anchorId="619CD2ED" wp14:editId="4F5CF0D8">
                  <wp:extent cx="2899410" cy="546100"/>
                  <wp:effectExtent l="0" t="0" r="0" b="6350"/>
                  <wp:docPr id="1" name="Picture 1" descr="UC-hashayne-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hashayne-blac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9410" cy="546100"/>
                          </a:xfrm>
                          <a:prstGeom prst="rect">
                            <a:avLst/>
                          </a:prstGeom>
                          <a:noFill/>
                          <a:ln>
                            <a:noFill/>
                          </a:ln>
                        </pic:spPr>
                      </pic:pic>
                    </a:graphicData>
                  </a:graphic>
                </wp:inline>
              </w:drawing>
            </w:r>
          </w:p>
        </w:tc>
      </w:tr>
    </w:tbl>
    <w:p w14:paraId="7C67BA47" w14:textId="77777777" w:rsidR="00856D9F" w:rsidRPr="00402FD6" w:rsidRDefault="00856D9F" w:rsidP="008467D5">
      <w:pPr>
        <w:pBdr>
          <w:bottom w:val="single" w:sz="18" w:space="1" w:color="auto"/>
        </w:pBdr>
        <w:tabs>
          <w:tab w:val="left" w:pos="-1440"/>
          <w:tab w:val="left" w:pos="-720"/>
          <w:tab w:val="left" w:pos="1"/>
        </w:tabs>
        <w:jc w:val="both"/>
        <w:rPr>
          <w:rFonts w:ascii="Arial" w:hAnsi="Arial"/>
          <w:b/>
          <w:sz w:val="24"/>
        </w:rPr>
      </w:pPr>
    </w:p>
    <w:p w14:paraId="32621E9E" w14:textId="41061969" w:rsidR="00D75295" w:rsidRPr="00402FD6" w:rsidRDefault="003B2C86" w:rsidP="008B069F">
      <w:pPr>
        <w:pStyle w:val="ProductNumber"/>
        <w:outlineLvl w:val="0"/>
      </w:pPr>
      <w:r>
        <w:t>9B17M148</w:t>
      </w:r>
    </w:p>
    <w:p w14:paraId="793D71BB" w14:textId="77777777" w:rsidR="00D75295" w:rsidRPr="00402FD6" w:rsidRDefault="00D75295" w:rsidP="00D75295">
      <w:pPr>
        <w:jc w:val="right"/>
        <w:rPr>
          <w:rFonts w:ascii="Arial" w:hAnsi="Arial"/>
          <w:b/>
          <w:sz w:val="28"/>
          <w:szCs w:val="28"/>
        </w:rPr>
      </w:pPr>
    </w:p>
    <w:p w14:paraId="45410713" w14:textId="77777777" w:rsidR="00866F6D" w:rsidRPr="00402FD6" w:rsidRDefault="00866F6D" w:rsidP="00D75295">
      <w:pPr>
        <w:jc w:val="right"/>
        <w:rPr>
          <w:rFonts w:ascii="Arial" w:hAnsi="Arial"/>
          <w:b/>
          <w:sz w:val="28"/>
          <w:szCs w:val="28"/>
        </w:rPr>
      </w:pPr>
    </w:p>
    <w:p w14:paraId="6AB92C5B" w14:textId="77777777" w:rsidR="006E6991" w:rsidRPr="00402FD6" w:rsidRDefault="00180F9E" w:rsidP="00013360">
      <w:pPr>
        <w:pStyle w:val="CaseTitle"/>
        <w:spacing w:after="0" w:line="240" w:lineRule="auto"/>
      </w:pPr>
      <w:r w:rsidRPr="00402FD6">
        <w:t>Brookfield Residential Properties</w:t>
      </w:r>
      <w:r w:rsidR="00D2172B">
        <w:t xml:space="preserve">: </w:t>
      </w:r>
      <w:r w:rsidR="00D2172B" w:rsidRPr="00402FD6">
        <w:t>Identi</w:t>
      </w:r>
      <w:r w:rsidR="00D2172B">
        <w:t>fying and Engaging Stakeholders</w:t>
      </w:r>
    </w:p>
    <w:p w14:paraId="5CE791B3" w14:textId="77777777" w:rsidR="006E6991" w:rsidRPr="00402FD6" w:rsidRDefault="006E6991" w:rsidP="00013360">
      <w:pPr>
        <w:pStyle w:val="CaseTitle"/>
        <w:spacing w:after="0" w:line="240" w:lineRule="auto"/>
        <w:rPr>
          <w:sz w:val="20"/>
          <w:szCs w:val="20"/>
        </w:rPr>
      </w:pPr>
    </w:p>
    <w:p w14:paraId="3ACD566C" w14:textId="77777777" w:rsidR="006E6991" w:rsidRPr="00402FD6" w:rsidRDefault="006E6991" w:rsidP="00013360">
      <w:pPr>
        <w:pStyle w:val="CaseTitle"/>
        <w:spacing w:after="0" w:line="240" w:lineRule="auto"/>
        <w:rPr>
          <w:sz w:val="20"/>
          <w:szCs w:val="20"/>
        </w:rPr>
      </w:pPr>
    </w:p>
    <w:p w14:paraId="72793144" w14:textId="77777777" w:rsidR="006E6991" w:rsidRPr="00402FD6" w:rsidRDefault="006E6991" w:rsidP="00013360">
      <w:pPr>
        <w:pStyle w:val="CaseTitle"/>
        <w:spacing w:after="0" w:line="240" w:lineRule="auto"/>
        <w:rPr>
          <w:sz w:val="20"/>
          <w:szCs w:val="20"/>
        </w:rPr>
      </w:pPr>
    </w:p>
    <w:p w14:paraId="2E63FB36" w14:textId="1B499DFB" w:rsidR="006E6991" w:rsidRPr="00402FD6" w:rsidRDefault="006E6991" w:rsidP="008B069F">
      <w:pPr>
        <w:pStyle w:val="StyleCopyrightStatementAfter0ptBottomSinglesolidline1"/>
        <w:outlineLvl w:val="0"/>
      </w:pPr>
      <w:r w:rsidRPr="00402FD6">
        <w:tab/>
        <w:t>Norman Althouse, Peggy Hedges</w:t>
      </w:r>
      <w:r w:rsidR="007D2451">
        <w:t>,</w:t>
      </w:r>
      <w:r w:rsidRPr="00402FD6">
        <w:t xml:space="preserve"> and Cheryl Brazell 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4CA903AF" w14:textId="77777777" w:rsidR="006E6991" w:rsidRPr="00402FD6" w:rsidRDefault="006E6991" w:rsidP="00104567">
      <w:pPr>
        <w:pStyle w:val="StyleCopyrightStatementAfter0ptBottomSinglesolidline1"/>
      </w:pPr>
    </w:p>
    <w:p w14:paraId="0D886118" w14:textId="77777777" w:rsidR="00EE5A7D" w:rsidRDefault="00EE5A7D" w:rsidP="003C25FF">
      <w:pPr>
        <w:jc w:val="both"/>
        <w:rPr>
          <w:rFonts w:ascii="Arial" w:hAnsi="Arial" w:cs="Arial"/>
          <w:i/>
          <w:iCs/>
          <w:sz w:val="16"/>
          <w:szCs w:val="16"/>
          <w:lang w:val="en-CA"/>
        </w:rPr>
      </w:pPr>
      <w:r>
        <w:rPr>
          <w:rFonts w:ascii="Arial" w:hAnsi="Arial" w:cs="Arial"/>
          <w:i/>
          <w:iCs/>
          <w:sz w:val="16"/>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452769">
          <w:rPr>
            <w:rFonts w:ascii="Arial" w:hAnsi="Arial" w:cs="Arial"/>
            <w:i/>
            <w:iCs/>
            <w:sz w:val="16"/>
            <w:szCs w:val="16"/>
            <w:lang w:val="en-CA"/>
          </w:rPr>
          <w:t>cases@ivey.ca</w:t>
        </w:r>
      </w:hyperlink>
      <w:r>
        <w:rPr>
          <w:rFonts w:ascii="Arial" w:hAnsi="Arial" w:cs="Arial"/>
          <w:i/>
          <w:iCs/>
          <w:sz w:val="16"/>
          <w:szCs w:val="16"/>
          <w:lang w:val="en-CA"/>
        </w:rPr>
        <w:t xml:space="preserve">; </w:t>
      </w:r>
      <w:hyperlink r:id="rId11" w:history="1">
        <w:r w:rsidRPr="00452769">
          <w:rPr>
            <w:rFonts w:ascii="Arial" w:hAnsi="Arial" w:cs="Arial"/>
            <w:i/>
            <w:iCs/>
            <w:sz w:val="16"/>
            <w:szCs w:val="16"/>
            <w:lang w:val="en-CA"/>
          </w:rPr>
          <w:t>www.iveycases.com</w:t>
        </w:r>
      </w:hyperlink>
      <w:r>
        <w:rPr>
          <w:rFonts w:ascii="Arial" w:hAnsi="Arial" w:cs="Arial"/>
          <w:i/>
          <w:iCs/>
          <w:sz w:val="16"/>
          <w:szCs w:val="16"/>
          <w:lang w:val="en-CA"/>
        </w:rPr>
        <w:t>.</w:t>
      </w:r>
    </w:p>
    <w:p w14:paraId="44019230" w14:textId="77777777" w:rsidR="00EE5A7D" w:rsidRDefault="00EE5A7D" w:rsidP="003C25FF">
      <w:pPr>
        <w:pStyle w:val="StyleCopyrightStatementAfter0ptBottomSinglesolidline1"/>
        <w:pBdr>
          <w:top w:val="none" w:sz="0" w:space="0" w:color="auto"/>
        </w:pBdr>
      </w:pPr>
    </w:p>
    <w:p w14:paraId="0C5F085D" w14:textId="16D9EBF5" w:rsidR="006E6991" w:rsidRPr="00402FD6" w:rsidRDefault="00EE5A7D" w:rsidP="003B7EF2">
      <w:pPr>
        <w:pStyle w:val="StyleStyleCopyrightStatementAfter0ptBottomSinglesolid"/>
      </w:pPr>
      <w:r>
        <w:t>Copyright © 2017, Richard Ivey School of Business Foundation</w:t>
      </w:r>
      <w:r w:rsidR="00D2172B">
        <w:tab/>
        <w:t xml:space="preserve">Version: </w:t>
      </w:r>
      <w:r w:rsidR="006A7A93">
        <w:t>2017-09-29</w:t>
      </w:r>
    </w:p>
    <w:p w14:paraId="34D08F88" w14:textId="77777777" w:rsidR="006E6991" w:rsidRPr="00402FD6" w:rsidRDefault="006E6991" w:rsidP="00104567">
      <w:pPr>
        <w:pStyle w:val="StyleCopyrightStatementAfter0ptBottomSinglesolidline1"/>
        <w:rPr>
          <w:rFonts w:ascii="Times New Roman" w:hAnsi="Times New Roman"/>
          <w:sz w:val="20"/>
        </w:rPr>
      </w:pPr>
    </w:p>
    <w:p w14:paraId="401F33A4" w14:textId="77777777" w:rsidR="006E6991" w:rsidRPr="00402FD6" w:rsidRDefault="006E6991" w:rsidP="0078039D">
      <w:pPr>
        <w:pStyle w:val="BodyTextMain"/>
      </w:pPr>
    </w:p>
    <w:p w14:paraId="47EF1CAB" w14:textId="29BBB610" w:rsidR="007D2451" w:rsidRDefault="006E6991" w:rsidP="008B069F">
      <w:pPr>
        <w:pStyle w:val="BodyTextMain"/>
      </w:pPr>
      <w:r w:rsidRPr="00D62192">
        <w:t xml:space="preserve">In early summer 2012, Trent Edwards, </w:t>
      </w:r>
      <w:r w:rsidR="007D2451">
        <w:t>chief operating offi</w:t>
      </w:r>
      <w:r w:rsidR="00B608CB">
        <w:t>c</w:t>
      </w:r>
      <w:r w:rsidR="007D2451">
        <w:t>er (</w:t>
      </w:r>
      <w:r w:rsidRPr="00D62192">
        <w:t>COO</w:t>
      </w:r>
      <w:r w:rsidR="007D2451">
        <w:t>)</w:t>
      </w:r>
      <w:r w:rsidRPr="00D62192">
        <w:t xml:space="preserve"> of Brookfield Residential </w:t>
      </w:r>
      <w:r w:rsidR="00E00F62">
        <w:t>Properties Inc.</w:t>
      </w:r>
      <w:r w:rsidRPr="00D62192">
        <w:t xml:space="preserve"> (Brookfield)</w:t>
      </w:r>
      <w:r w:rsidR="003C7E0B">
        <w:t>,</w:t>
      </w:r>
      <w:r w:rsidRPr="00D62192">
        <w:t xml:space="preserve"> sat in one of the company’s meeting rooms in Calgary, </w:t>
      </w:r>
      <w:r w:rsidR="009E6A42">
        <w:t xml:space="preserve">Alberta, </w:t>
      </w:r>
      <w:r w:rsidRPr="00D62192">
        <w:t>Canada</w:t>
      </w:r>
      <w:r w:rsidR="00A80811">
        <w:t>,</w:t>
      </w:r>
      <w:r w:rsidRPr="00D62192">
        <w:t xml:space="preserve"> with members of his executive team. </w:t>
      </w:r>
      <w:r w:rsidR="002F3A8F" w:rsidRPr="00D62192">
        <w:t>They had identified a unique inner-city opportunity</w:t>
      </w:r>
      <w:r w:rsidR="009E6A42">
        <w:t xml:space="preserve"> and </w:t>
      </w:r>
      <w:r w:rsidR="002F3A8F" w:rsidRPr="00D62192">
        <w:t>sign</w:t>
      </w:r>
      <w:r w:rsidR="009E6A42">
        <w:t xml:space="preserve">ed </w:t>
      </w:r>
      <w:r w:rsidR="002F3A8F" w:rsidRPr="00D62192">
        <w:t xml:space="preserve">an option to purchase a large </w:t>
      </w:r>
      <w:r w:rsidR="00085CC4" w:rsidRPr="00D62192">
        <w:t>parcel</w:t>
      </w:r>
      <w:r w:rsidR="002F3A8F" w:rsidRPr="00D62192">
        <w:t xml:space="preserve"> of land in the desirable neighbourhood of </w:t>
      </w:r>
      <w:proofErr w:type="spellStart"/>
      <w:r w:rsidR="002F3A8F" w:rsidRPr="00D62192">
        <w:t>Scarboro</w:t>
      </w:r>
      <w:proofErr w:type="spellEnd"/>
      <w:r w:rsidR="002F3A8F" w:rsidRPr="00D62192">
        <w:t xml:space="preserve"> in Calgary. </w:t>
      </w:r>
      <w:r w:rsidR="00085CC4" w:rsidRPr="00D62192">
        <w:t xml:space="preserve">This land would need to be rezoned for higher density residential development. </w:t>
      </w:r>
      <w:r w:rsidR="0043312C" w:rsidRPr="00D62192">
        <w:t xml:space="preserve">Brookfield’s development team had </w:t>
      </w:r>
      <w:r w:rsidR="00A84850" w:rsidRPr="00D62192">
        <w:t xml:space="preserve">prepared </w:t>
      </w:r>
      <w:r w:rsidR="0043312C" w:rsidRPr="00D62192">
        <w:t>mock</w:t>
      </w:r>
      <w:r w:rsidR="00990EFE">
        <w:noBreakHyphen/>
      </w:r>
      <w:r w:rsidR="0043312C" w:rsidRPr="00D62192">
        <w:t>ups for three potential multi-family residential developments</w:t>
      </w:r>
      <w:r w:rsidR="00A84850" w:rsidRPr="00D62192">
        <w:t xml:space="preserve"> suitable for the site</w:t>
      </w:r>
      <w:r w:rsidR="0043312C" w:rsidRPr="00D62192">
        <w:t xml:space="preserve">. </w:t>
      </w:r>
    </w:p>
    <w:p w14:paraId="15485782" w14:textId="77777777" w:rsidR="007D2451" w:rsidRDefault="007D2451" w:rsidP="0078039D">
      <w:pPr>
        <w:pStyle w:val="BodyTextMain"/>
      </w:pPr>
    </w:p>
    <w:p w14:paraId="080CEF40" w14:textId="61D54EDD" w:rsidR="006E6991" w:rsidRPr="00D62192" w:rsidRDefault="006E6991" w:rsidP="0078039D">
      <w:pPr>
        <w:pStyle w:val="BodyTextMain"/>
      </w:pPr>
      <w:r w:rsidRPr="00D62192">
        <w:t xml:space="preserve">Edwards and his team recognized that </w:t>
      </w:r>
      <w:r w:rsidR="0043312C" w:rsidRPr="00D62192">
        <w:t xml:space="preserve">each one of these alternatives </w:t>
      </w:r>
      <w:r w:rsidRPr="00D62192">
        <w:t>would change the aesthetics of the existing community</w:t>
      </w:r>
      <w:r w:rsidR="009E6A42">
        <w:t>. A</w:t>
      </w:r>
      <w:r w:rsidRPr="00D62192">
        <w:t xml:space="preserve">t the same time, </w:t>
      </w:r>
      <w:r w:rsidR="0043312C" w:rsidRPr="00D62192">
        <w:t>all three</w:t>
      </w:r>
      <w:r w:rsidR="00A84850" w:rsidRPr="00D62192">
        <w:t xml:space="preserve"> met </w:t>
      </w:r>
      <w:r w:rsidR="009E6A42">
        <w:t>t</w:t>
      </w:r>
      <w:r w:rsidR="00A84850" w:rsidRPr="00D62192">
        <w:t xml:space="preserve">he </w:t>
      </w:r>
      <w:r w:rsidR="00666B47">
        <w:t>c</w:t>
      </w:r>
      <w:r w:rsidR="00A84850" w:rsidRPr="00D62192">
        <w:t>ity of Calgary’s long-</w:t>
      </w:r>
      <w:r w:rsidRPr="00D62192">
        <w:t>term growth strategy</w:t>
      </w:r>
      <w:r w:rsidR="009E6A42">
        <w:t>—</w:t>
      </w:r>
      <w:r w:rsidRPr="00D62192">
        <w:t>the “densification” of established inner</w:t>
      </w:r>
      <w:r w:rsidR="003A70CE">
        <w:t>-</w:t>
      </w:r>
      <w:r w:rsidRPr="00D62192">
        <w:t>city neighbourhoods. If Edwards and his team chose to pursue the opportunity, their most significant challenge would be to obtain all the approvals necessary to have the site’s zoning changed from exclusively single</w:t>
      </w:r>
      <w:r w:rsidR="00666B47">
        <w:t>-</w:t>
      </w:r>
      <w:r w:rsidRPr="00D62192">
        <w:t xml:space="preserve">family dwellings (R-C1) to a Direct Control </w:t>
      </w:r>
      <w:r w:rsidR="003A70CE">
        <w:t>designation, which</w:t>
      </w:r>
      <w:r w:rsidRPr="00D62192">
        <w:t xml:space="preserve"> would allow the multi-residential complex. To do this, he and his team needed to engage all stakeholders at almost every step of the project. </w:t>
      </w:r>
      <w:r w:rsidR="0043312C" w:rsidRPr="00D62192">
        <w:t>The question was</w:t>
      </w:r>
      <w:r w:rsidR="009E6A42">
        <w:t xml:space="preserve">, </w:t>
      </w:r>
      <w:r w:rsidR="0043312C" w:rsidRPr="00D62192">
        <w:t xml:space="preserve">how should Brookfield proceed to get buy-in from </w:t>
      </w:r>
      <w:proofErr w:type="spellStart"/>
      <w:r w:rsidR="0043312C" w:rsidRPr="00D62192">
        <w:t>Scarboro</w:t>
      </w:r>
      <w:proofErr w:type="spellEnd"/>
      <w:r w:rsidR="0043312C" w:rsidRPr="00D62192">
        <w:t xml:space="preserve"> and the surrounding communities? </w:t>
      </w:r>
    </w:p>
    <w:p w14:paraId="73432777" w14:textId="77777777" w:rsidR="006E6991" w:rsidRPr="00D62192" w:rsidRDefault="006E6991" w:rsidP="0078039D">
      <w:pPr>
        <w:pStyle w:val="BodyTextMain"/>
      </w:pPr>
    </w:p>
    <w:p w14:paraId="724DE96D" w14:textId="0E31E72E" w:rsidR="00EE775F" w:rsidRDefault="006E6991" w:rsidP="0078039D">
      <w:pPr>
        <w:pStyle w:val="BodyTextMain"/>
      </w:pPr>
      <w:r w:rsidRPr="00402FD6">
        <w:t xml:space="preserve">Buoyed by Brookfield’s </w:t>
      </w:r>
      <w:r w:rsidR="003A70CE">
        <w:t>r</w:t>
      </w:r>
      <w:r w:rsidRPr="00402FD6">
        <w:t xml:space="preserve">ecent success with </w:t>
      </w:r>
      <w:r w:rsidR="009E6A42">
        <w:t xml:space="preserve">its </w:t>
      </w:r>
      <w:r w:rsidRPr="00402FD6">
        <w:t>first inner</w:t>
      </w:r>
      <w:r w:rsidR="003A70CE">
        <w:t>-</w:t>
      </w:r>
      <w:r w:rsidRPr="00402FD6">
        <w:t>city residential development in northeast Calgary, near the downtown core, Edwards and his team made their decision</w:t>
      </w:r>
      <w:r w:rsidR="00666B47">
        <w:t xml:space="preserve"> to proceed</w:t>
      </w:r>
      <w:r w:rsidRPr="00402FD6">
        <w:t>. They knew that the development approval process was lengthy and complex</w:t>
      </w:r>
      <w:r w:rsidR="003A70CE">
        <w:t>. I</w:t>
      </w:r>
      <w:r w:rsidRPr="00402FD6">
        <w:t>t typically took nine to 12 months</w:t>
      </w:r>
      <w:r w:rsidR="009E6A42">
        <w:t>,</w:t>
      </w:r>
      <w:r w:rsidRPr="00402FD6">
        <w:t xml:space="preserve"> and the longer time it took, the lower the financial return for Brookfield. </w:t>
      </w:r>
      <w:r w:rsidR="003A70CE">
        <w:t>C</w:t>
      </w:r>
      <w:r w:rsidRPr="00402FD6">
        <w:t>omplicat</w:t>
      </w:r>
      <w:r w:rsidR="003A70CE">
        <w:t>ing this</w:t>
      </w:r>
      <w:r w:rsidRPr="00402FD6">
        <w:t xml:space="preserve"> fact </w:t>
      </w:r>
      <w:r w:rsidR="003A70CE">
        <w:t xml:space="preserve">was </w:t>
      </w:r>
      <w:r w:rsidRPr="00402FD6">
        <w:t xml:space="preserve">that </w:t>
      </w:r>
      <w:proofErr w:type="spellStart"/>
      <w:r w:rsidRPr="00402FD6">
        <w:t>Scarboro</w:t>
      </w:r>
      <w:proofErr w:type="spellEnd"/>
      <w:r w:rsidRPr="00402FD6">
        <w:t xml:space="preserve"> was seen as a community that would </w:t>
      </w:r>
      <w:r w:rsidR="008E31AC">
        <w:t>strongly</w:t>
      </w:r>
      <w:r w:rsidR="008E31AC" w:rsidRPr="00402FD6">
        <w:t xml:space="preserve"> </w:t>
      </w:r>
      <w:r w:rsidRPr="00402FD6">
        <w:t>oppose further densification</w:t>
      </w:r>
      <w:r w:rsidR="009E6A42">
        <w:t>. T</w:t>
      </w:r>
      <w:r w:rsidRPr="00402FD6">
        <w:t xml:space="preserve">he team believed if Brookfield </w:t>
      </w:r>
      <w:r w:rsidR="00915A0C">
        <w:t>was</w:t>
      </w:r>
      <w:r w:rsidR="00915A0C" w:rsidRPr="00402FD6">
        <w:t xml:space="preserve"> </w:t>
      </w:r>
      <w:r w:rsidRPr="00402FD6">
        <w:t>successful</w:t>
      </w:r>
      <w:r w:rsidR="003A70CE">
        <w:t xml:space="preserve"> here</w:t>
      </w:r>
      <w:r w:rsidRPr="00402FD6">
        <w:t xml:space="preserve">, </w:t>
      </w:r>
      <w:r w:rsidR="003A70CE">
        <w:t xml:space="preserve">it </w:t>
      </w:r>
      <w:r w:rsidRPr="00402FD6">
        <w:t xml:space="preserve">could be successful anywhere in Calgary. </w:t>
      </w:r>
      <w:r w:rsidR="00666B47">
        <w:t>However, t</w:t>
      </w:r>
      <w:r w:rsidRPr="00402FD6">
        <w:t>he project needed to start immediately i</w:t>
      </w:r>
      <w:r w:rsidR="00990EFE">
        <w:t xml:space="preserve">n order for </w:t>
      </w:r>
      <w:r w:rsidRPr="00402FD6">
        <w:t xml:space="preserve">Brookfield </w:t>
      </w:r>
      <w:r w:rsidR="00990EFE">
        <w:t xml:space="preserve">to </w:t>
      </w:r>
      <w:r w:rsidRPr="00402FD6">
        <w:t>give its shareholders the highest return</w:t>
      </w:r>
      <w:r w:rsidR="009E6A42">
        <w:t>—</w:t>
      </w:r>
      <w:r w:rsidRPr="00402FD6">
        <w:t>profit and internal rate of return</w:t>
      </w:r>
      <w:r w:rsidR="009E6A42">
        <w:t>—</w:t>
      </w:r>
      <w:r w:rsidRPr="00402FD6">
        <w:t xml:space="preserve">on the project. </w:t>
      </w:r>
    </w:p>
    <w:p w14:paraId="3200FBB3" w14:textId="77777777" w:rsidR="00D2172B" w:rsidRDefault="00D2172B" w:rsidP="0078039D">
      <w:pPr>
        <w:pStyle w:val="BodyTextMain"/>
      </w:pPr>
    </w:p>
    <w:p w14:paraId="6AC4DAAA" w14:textId="77777777" w:rsidR="00D2172B" w:rsidRPr="00402FD6" w:rsidRDefault="00D2172B" w:rsidP="0078039D">
      <w:pPr>
        <w:pStyle w:val="BodyTextMain"/>
      </w:pPr>
    </w:p>
    <w:p w14:paraId="1D05A764" w14:textId="77777777" w:rsidR="006E6991" w:rsidRPr="00402FD6" w:rsidRDefault="006E6991" w:rsidP="008B069F">
      <w:pPr>
        <w:pStyle w:val="Casehead1"/>
        <w:keepNext/>
        <w:outlineLvl w:val="0"/>
      </w:pPr>
      <w:r w:rsidRPr="00402FD6">
        <w:lastRenderedPageBreak/>
        <w:t>The Company</w:t>
      </w:r>
    </w:p>
    <w:p w14:paraId="7CF37613" w14:textId="0DFD3D25" w:rsidR="00EE775F" w:rsidRPr="00402FD6" w:rsidRDefault="00EE775F" w:rsidP="00EE775F">
      <w:pPr>
        <w:pStyle w:val="BodyTextMain"/>
        <w:keepNext/>
      </w:pPr>
    </w:p>
    <w:p w14:paraId="2305B36F" w14:textId="1FDA92D2" w:rsidR="00D2172B" w:rsidRDefault="006E6991" w:rsidP="00D54048">
      <w:pPr>
        <w:pStyle w:val="BodyTextMain"/>
      </w:pPr>
      <w:r w:rsidRPr="00402FD6">
        <w:t>Brookfield</w:t>
      </w:r>
      <w:r w:rsidR="00666B47">
        <w:t xml:space="preserve"> </w:t>
      </w:r>
      <w:r w:rsidR="00D2172B">
        <w:t>was</w:t>
      </w:r>
      <w:r w:rsidRPr="00402FD6">
        <w:t xml:space="preserve"> a Calgary-based residential property developer with land holdings throughout North America. The company was created on March 31, 2011</w:t>
      </w:r>
      <w:r w:rsidR="003A70CE">
        <w:t>,</w:t>
      </w:r>
      <w:r w:rsidRPr="00402FD6">
        <w:t xml:space="preserve"> by merging Brookfield Homes Corporation and the residential land and housing divisions of Brookfield Office Properties Inc. (formerly </w:t>
      </w:r>
      <w:proofErr w:type="spellStart"/>
      <w:r w:rsidRPr="00402FD6">
        <w:t>Carma</w:t>
      </w:r>
      <w:proofErr w:type="spellEnd"/>
      <w:r w:rsidRPr="00402FD6">
        <w:t xml:space="preserve"> Developers LP) into a single residential land and housing company. Although it was better known for building suburban communities over the past six decades, Brookfield made a bold move in early 2012. The company decided to take advantage of a land redevelopment opportunity in the inner-city neighbourhood of </w:t>
      </w:r>
      <w:proofErr w:type="spellStart"/>
      <w:r w:rsidRPr="00402FD6">
        <w:t>Bridgeland</w:t>
      </w:r>
      <w:proofErr w:type="spellEnd"/>
      <w:r w:rsidRPr="00402FD6">
        <w:t xml:space="preserve"> in Calgary’s northeast quadrant. </w:t>
      </w:r>
    </w:p>
    <w:p w14:paraId="2CC17EF8" w14:textId="77777777" w:rsidR="00D2172B" w:rsidRDefault="00D2172B" w:rsidP="00D54048">
      <w:pPr>
        <w:pStyle w:val="BodyTextMain"/>
      </w:pPr>
    </w:p>
    <w:p w14:paraId="1630BB2D" w14:textId="2B7E8DAE" w:rsidR="006E6991" w:rsidRPr="00402FD6" w:rsidRDefault="00990EFE" w:rsidP="00D54048">
      <w:pPr>
        <w:pStyle w:val="BodyTextMain"/>
      </w:pPr>
      <w:proofErr w:type="spellStart"/>
      <w:r>
        <w:t>Bridgeland</w:t>
      </w:r>
      <w:proofErr w:type="spellEnd"/>
      <w:r w:rsidR="006E6991" w:rsidRPr="00402FD6">
        <w:t xml:space="preserve"> was ripe for redevelopment </w:t>
      </w:r>
      <w:r w:rsidR="00167E17">
        <w:t>because</w:t>
      </w:r>
      <w:r w:rsidR="00167E17" w:rsidRPr="00402FD6">
        <w:t xml:space="preserve"> </w:t>
      </w:r>
      <w:r w:rsidR="006E6991" w:rsidRPr="00402FD6">
        <w:t>it was nearing the end of its natural life cycle; people and businesses were leaving the area. The area had seen an increase in the number of infill and semi-detached homes built</w:t>
      </w:r>
      <w:r w:rsidR="00E943AB">
        <w:t>,</w:t>
      </w:r>
      <w:r w:rsidR="006E6991" w:rsidRPr="00402FD6">
        <w:t xml:space="preserve"> but the most appealing and challenging opportunity was a former hospital site that had been cleared but not yet fully redeveloped. With the complete support of the community association, the </w:t>
      </w:r>
      <w:r w:rsidR="00016E9A">
        <w:t>w</w:t>
      </w:r>
      <w:r w:rsidR="006E6991" w:rsidRPr="00402FD6">
        <w:t xml:space="preserve">ard </w:t>
      </w:r>
      <w:r w:rsidR="00016E9A">
        <w:t>c</w:t>
      </w:r>
      <w:r w:rsidR="006E6991" w:rsidRPr="00402FD6">
        <w:t>ouncillor</w:t>
      </w:r>
      <w:r w:rsidR="00E943AB">
        <w:t>,</w:t>
      </w:r>
      <w:r w:rsidR="006E6991" w:rsidRPr="00402FD6">
        <w:t xml:space="preserve"> and </w:t>
      </w:r>
      <w:r w:rsidR="00016E9A">
        <w:t>t</w:t>
      </w:r>
      <w:r w:rsidR="006E6991" w:rsidRPr="00402FD6">
        <w:t xml:space="preserve">he </w:t>
      </w:r>
      <w:r w:rsidR="00666B47">
        <w:t>c</w:t>
      </w:r>
      <w:r w:rsidR="006E6991" w:rsidRPr="00402FD6">
        <w:t>ity of Calgary, Brookfield successfully launched a duplex (semi-detached) development and, later, a townhouse project. Both were enthusiastically embraced by community residents, home buyers</w:t>
      </w:r>
      <w:r w:rsidR="00E943AB">
        <w:t>,</w:t>
      </w:r>
      <w:r w:rsidR="006E6991" w:rsidRPr="00402FD6">
        <w:t xml:space="preserve"> and adjacent communities for the simple reason that more people living in the neighbourhood added to the vitality, vibrancy</w:t>
      </w:r>
      <w:r w:rsidR="00E943AB">
        <w:t>,</w:t>
      </w:r>
      <w:r w:rsidR="006E6991" w:rsidRPr="00402FD6">
        <w:t xml:space="preserve"> and economics of the area. Schools that had been scheduled to be shut down or leased out could be left open</w:t>
      </w:r>
      <w:r w:rsidR="00E943AB">
        <w:t>,</w:t>
      </w:r>
      <w:r w:rsidR="006E6991" w:rsidRPr="00402FD6">
        <w:t xml:space="preserve"> and the community facilities could be upgraded to current standards. </w:t>
      </w:r>
      <w:proofErr w:type="spellStart"/>
      <w:r w:rsidR="006E6991" w:rsidRPr="00402FD6">
        <w:t>Bridgeland</w:t>
      </w:r>
      <w:proofErr w:type="spellEnd"/>
      <w:r w:rsidR="006E6991" w:rsidRPr="00402FD6">
        <w:t xml:space="preserve">, one of Calgary’s first communities, once again became a popular place to live. </w:t>
      </w:r>
    </w:p>
    <w:p w14:paraId="668960F9" w14:textId="77777777" w:rsidR="006E6991" w:rsidRPr="00402FD6" w:rsidRDefault="006E6991" w:rsidP="0078039D">
      <w:pPr>
        <w:pStyle w:val="BodyTextMain"/>
      </w:pPr>
    </w:p>
    <w:p w14:paraId="3F5A1011" w14:textId="0A53AC4A" w:rsidR="006E6991" w:rsidRPr="00402FD6" w:rsidRDefault="006E6991" w:rsidP="0078039D">
      <w:pPr>
        <w:pStyle w:val="BodyTextMain"/>
      </w:pPr>
      <w:r w:rsidRPr="00402FD6">
        <w:t xml:space="preserve">The </w:t>
      </w:r>
      <w:proofErr w:type="spellStart"/>
      <w:r w:rsidRPr="00402FD6">
        <w:t>Bridgeland</w:t>
      </w:r>
      <w:proofErr w:type="spellEnd"/>
      <w:r w:rsidRPr="00402FD6">
        <w:t xml:space="preserve"> experience helped </w:t>
      </w:r>
      <w:r w:rsidR="00666B47">
        <w:t xml:space="preserve">Brookfield </w:t>
      </w:r>
      <w:r w:rsidRPr="00402FD6">
        <w:t>learn the nuances of inner</w:t>
      </w:r>
      <w:r w:rsidR="003A70CE">
        <w:t>-</w:t>
      </w:r>
      <w:r w:rsidRPr="00402FD6">
        <w:t>city development, good and bad</w:t>
      </w:r>
      <w:r w:rsidR="00016E9A">
        <w:t>. It</w:t>
      </w:r>
      <w:r w:rsidRPr="00402FD6">
        <w:t xml:space="preserve"> spawned changes to a number of the</w:t>
      </w:r>
      <w:r w:rsidR="007C28E3">
        <w:t xml:space="preserve"> company’s </w:t>
      </w:r>
      <w:r w:rsidRPr="00402FD6">
        <w:t xml:space="preserve">internal processes in order to achieve positive outcomes. Edwards and his team were confident that the success in </w:t>
      </w:r>
      <w:proofErr w:type="spellStart"/>
      <w:r w:rsidRPr="00402FD6">
        <w:t>Bridgeland</w:t>
      </w:r>
      <w:proofErr w:type="spellEnd"/>
      <w:r w:rsidRPr="00402FD6">
        <w:t xml:space="preserve"> was a result of Brookfield’s unwritten goal to provide a “red-carpet treatment” to community associations</w:t>
      </w:r>
      <w:r w:rsidR="00016E9A">
        <w:t xml:space="preserve">. They thought </w:t>
      </w:r>
      <w:r w:rsidRPr="00402FD6">
        <w:t xml:space="preserve">that together with their new processes, </w:t>
      </w:r>
      <w:r w:rsidR="00666B47">
        <w:t xml:space="preserve">this success would lead </w:t>
      </w:r>
      <w:r w:rsidRPr="00402FD6">
        <w:t xml:space="preserve">Brookfield </w:t>
      </w:r>
      <w:r w:rsidR="00666B47">
        <w:t xml:space="preserve">to </w:t>
      </w:r>
      <w:r w:rsidRPr="00402FD6">
        <w:t xml:space="preserve">be the builder of choice in future projects. </w:t>
      </w:r>
    </w:p>
    <w:p w14:paraId="7D272D52" w14:textId="77777777" w:rsidR="006E6991" w:rsidRPr="00402FD6" w:rsidRDefault="006E6991" w:rsidP="0078039D">
      <w:pPr>
        <w:pStyle w:val="BodyTextMain"/>
      </w:pPr>
    </w:p>
    <w:p w14:paraId="63029820" w14:textId="366167F5" w:rsidR="006E6991" w:rsidRPr="00402FD6" w:rsidRDefault="006E6991" w:rsidP="0078039D">
      <w:pPr>
        <w:pStyle w:val="BodyTextMain"/>
      </w:pPr>
      <w:r w:rsidRPr="00402FD6">
        <w:t xml:space="preserve">Three of Brookfield’s business units </w:t>
      </w:r>
      <w:r w:rsidR="00D2172B">
        <w:t>we</w:t>
      </w:r>
      <w:r w:rsidRPr="00402FD6">
        <w:t xml:space="preserve">re engaged in the company’s development projects. Edwards summarized their responsibilities as follows. </w:t>
      </w:r>
    </w:p>
    <w:p w14:paraId="7592EED8" w14:textId="77777777" w:rsidR="004308B9" w:rsidRPr="00402FD6" w:rsidRDefault="004308B9" w:rsidP="0078039D">
      <w:pPr>
        <w:pStyle w:val="BodyTextMain"/>
      </w:pPr>
    </w:p>
    <w:p w14:paraId="551E897C" w14:textId="310E0801" w:rsidR="00456477" w:rsidRDefault="006E6991" w:rsidP="00D2172B">
      <w:pPr>
        <w:pStyle w:val="BodyTextMain"/>
      </w:pPr>
      <w:r w:rsidRPr="00402FD6">
        <w:t xml:space="preserve">The </w:t>
      </w:r>
      <w:r w:rsidR="006A19FC">
        <w:t>i</w:t>
      </w:r>
      <w:r w:rsidRPr="00402FD6">
        <w:t>nfill group</w:t>
      </w:r>
      <w:r w:rsidR="00EA0689">
        <w:t xml:space="preserve"> </w:t>
      </w:r>
      <w:r w:rsidR="00D2172B">
        <w:t>wa</w:t>
      </w:r>
      <w:r w:rsidRPr="00402FD6">
        <w:t xml:space="preserve">s responsible for identifying the sites and “de-risking” them for sale either to Brookfield’s internal builders or to a third party. The choice of the builder </w:t>
      </w:r>
      <w:r w:rsidR="00FB3E04">
        <w:t>was</w:t>
      </w:r>
      <w:r w:rsidR="00FB3E04" w:rsidRPr="00402FD6">
        <w:t xml:space="preserve"> </w:t>
      </w:r>
      <w:r w:rsidRPr="00402FD6">
        <w:t>driven by a clear understanding of the key goals of all the major stakeholders involved.</w:t>
      </w:r>
      <w:r w:rsidR="00D2172B">
        <w:t xml:space="preserve"> </w:t>
      </w:r>
    </w:p>
    <w:p w14:paraId="393A040C" w14:textId="77777777" w:rsidR="00456477" w:rsidRDefault="00456477" w:rsidP="00D2172B">
      <w:pPr>
        <w:pStyle w:val="BodyTextMain"/>
      </w:pPr>
    </w:p>
    <w:p w14:paraId="01BA1FE6" w14:textId="708065DA" w:rsidR="00456477" w:rsidRDefault="006E6991" w:rsidP="00D2172B">
      <w:pPr>
        <w:pStyle w:val="BodyTextMain"/>
      </w:pPr>
      <w:r w:rsidRPr="00402FD6">
        <w:t xml:space="preserve">The </w:t>
      </w:r>
      <w:r w:rsidR="006A19FC">
        <w:t>h</w:t>
      </w:r>
      <w:r w:rsidRPr="00402FD6">
        <w:t>omes unit</w:t>
      </w:r>
      <w:r w:rsidR="00FB3E04">
        <w:t xml:space="preserve"> built</w:t>
      </w:r>
      <w:r w:rsidRPr="00402FD6">
        <w:t xml:space="preserve"> single</w:t>
      </w:r>
      <w:r w:rsidR="00990EFE">
        <w:t>-</w:t>
      </w:r>
      <w:r w:rsidRPr="00402FD6">
        <w:t>family and multi-family homes</w:t>
      </w:r>
      <w:r w:rsidR="001A1819">
        <w:t>,</w:t>
      </w:r>
      <w:r w:rsidRPr="00402FD6">
        <w:t xml:space="preserve"> largely in suburban areas. There </w:t>
      </w:r>
      <w:r w:rsidR="00D2172B">
        <w:t>we</w:t>
      </w:r>
      <w:r w:rsidRPr="00402FD6">
        <w:t>re two divisions</w:t>
      </w:r>
      <w:r w:rsidR="00990EFE">
        <w:t xml:space="preserve">: </w:t>
      </w:r>
      <w:r w:rsidR="001A1819">
        <w:t>o</w:t>
      </w:r>
      <w:r w:rsidRPr="00402FD6">
        <w:t>ne focuse</w:t>
      </w:r>
      <w:r w:rsidR="00D2172B">
        <w:t>d</w:t>
      </w:r>
      <w:r w:rsidRPr="00402FD6">
        <w:t xml:space="preserve"> on affordable homes </w:t>
      </w:r>
      <w:r w:rsidR="00990EFE">
        <w:t>that</w:t>
      </w:r>
      <w:r w:rsidRPr="00402FD6">
        <w:t xml:space="preserve"> </w:t>
      </w:r>
      <w:r w:rsidR="00D2172B">
        <w:t>we</w:t>
      </w:r>
      <w:r w:rsidRPr="00402FD6">
        <w:t>re built in high volumes</w:t>
      </w:r>
      <w:r w:rsidR="001A1819">
        <w:t>;</w:t>
      </w:r>
      <w:r w:rsidR="00990EFE">
        <w:t xml:space="preserve"> </w:t>
      </w:r>
      <w:r w:rsidR="001A1819">
        <w:t>t</w:t>
      </w:r>
      <w:r w:rsidRPr="00402FD6">
        <w:t>he other, Albi Homes, specialize</w:t>
      </w:r>
      <w:r w:rsidR="00D2172B">
        <w:t>d</w:t>
      </w:r>
      <w:r w:rsidRPr="00402FD6">
        <w:t xml:space="preserve"> in high-end custom and luxury homes. Both divisions want</w:t>
      </w:r>
      <w:r w:rsidR="00D2172B">
        <w:t>ed</w:t>
      </w:r>
      <w:r w:rsidRPr="00402FD6">
        <w:t xml:space="preserve"> to have products that </w:t>
      </w:r>
      <w:r w:rsidR="00D2172B" w:rsidRPr="00402FD6">
        <w:t>w</w:t>
      </w:r>
      <w:r w:rsidR="00D2172B">
        <w:t xml:space="preserve">ould </w:t>
      </w:r>
      <w:r w:rsidRPr="00402FD6">
        <w:t xml:space="preserve">allow for the most efficient build time and produce the highest profits in the shortest period of time. </w:t>
      </w:r>
    </w:p>
    <w:p w14:paraId="5E3F359C" w14:textId="77777777" w:rsidR="00456477" w:rsidRDefault="00456477" w:rsidP="00D2172B">
      <w:pPr>
        <w:pStyle w:val="BodyTextMain"/>
      </w:pPr>
    </w:p>
    <w:p w14:paraId="20E1D1E7" w14:textId="3A4D9FA2" w:rsidR="006E6991" w:rsidRPr="00402FD6" w:rsidRDefault="006E6991" w:rsidP="00D2172B">
      <w:pPr>
        <w:pStyle w:val="BodyTextMain"/>
      </w:pPr>
      <w:r w:rsidRPr="00402FD6">
        <w:t xml:space="preserve">The </w:t>
      </w:r>
      <w:r w:rsidR="006A19FC">
        <w:t>m</w:t>
      </w:r>
      <w:r w:rsidRPr="00402FD6">
        <w:t xml:space="preserve">arketing and </w:t>
      </w:r>
      <w:r w:rsidR="006A19FC">
        <w:t>c</w:t>
      </w:r>
      <w:r w:rsidRPr="00402FD6">
        <w:t xml:space="preserve">ommunications group </w:t>
      </w:r>
      <w:r w:rsidR="00D2172B">
        <w:t>wa</w:t>
      </w:r>
      <w:r w:rsidRPr="00402FD6">
        <w:t>s responsible for watching the market</w:t>
      </w:r>
      <w:r w:rsidR="00D2172B">
        <w:t>,</w:t>
      </w:r>
      <w:r w:rsidRPr="00402FD6">
        <w:t xml:space="preserve"> especially trends and changes in preferences, and anything else that could </w:t>
      </w:r>
      <w:r w:rsidR="00990EFE">
        <w:t xml:space="preserve">affect </w:t>
      </w:r>
      <w:r w:rsidRPr="00402FD6">
        <w:t>the selling of homes, lots, communities</w:t>
      </w:r>
      <w:r w:rsidR="00D2172B">
        <w:t>,</w:t>
      </w:r>
      <w:r w:rsidRPr="00402FD6">
        <w:t xml:space="preserve"> and the overall Brookfield brand. This unit also </w:t>
      </w:r>
      <w:r w:rsidR="00BC21EA">
        <w:t>maintained</w:t>
      </w:r>
      <w:r w:rsidRPr="00402FD6">
        <w:t xml:space="preserve"> the company’s credibility with </w:t>
      </w:r>
      <w:r w:rsidR="00990EFE">
        <w:t>t</w:t>
      </w:r>
      <w:r w:rsidRPr="00402FD6">
        <w:t xml:space="preserve">he </w:t>
      </w:r>
      <w:r w:rsidR="00666B47">
        <w:t>c</w:t>
      </w:r>
      <w:r w:rsidRPr="00402FD6">
        <w:t xml:space="preserve">ity of Calgary, </w:t>
      </w:r>
      <w:r w:rsidR="00990EFE">
        <w:t>c</w:t>
      </w:r>
      <w:r w:rsidRPr="00402FD6">
        <w:t xml:space="preserve">ity </w:t>
      </w:r>
      <w:r w:rsidR="00990EFE">
        <w:t>c</w:t>
      </w:r>
      <w:r w:rsidRPr="00402FD6">
        <w:t>ouncillors, and the communities that directly interact</w:t>
      </w:r>
      <w:r w:rsidR="00FB3E04">
        <w:t>ed</w:t>
      </w:r>
      <w:r w:rsidRPr="00402FD6">
        <w:t xml:space="preserve"> with the company.</w:t>
      </w:r>
    </w:p>
    <w:p w14:paraId="123E4118" w14:textId="77777777" w:rsidR="006E6991" w:rsidRPr="00402FD6" w:rsidRDefault="006E6991" w:rsidP="0078039D">
      <w:pPr>
        <w:pStyle w:val="BodyTextMain"/>
      </w:pPr>
    </w:p>
    <w:p w14:paraId="7B26B9B8" w14:textId="4EF1DBD3" w:rsidR="00666B47" w:rsidRDefault="00666B47">
      <w:pPr>
        <w:pStyle w:val="BodyTextMain"/>
      </w:pPr>
      <w:r>
        <w:t>Edwards</w:t>
      </w:r>
      <w:r w:rsidR="006E6991" w:rsidRPr="00402FD6">
        <w:t xml:space="preserve"> proudly acknowledged that all of Brookfield’s employees were dedicated to providing customers with good value and innovative homes</w:t>
      </w:r>
      <w:r w:rsidR="00AD4654">
        <w:t>:</w:t>
      </w:r>
      <w:r>
        <w:t xml:space="preserve"> </w:t>
      </w:r>
    </w:p>
    <w:p w14:paraId="4D7AA774" w14:textId="77777777" w:rsidR="00666B47" w:rsidRDefault="00666B47" w:rsidP="00B521AB">
      <w:pPr>
        <w:pStyle w:val="BodyTextMain"/>
        <w:ind w:left="720"/>
      </w:pPr>
    </w:p>
    <w:p w14:paraId="7953F5B4" w14:textId="2F8AFC8E" w:rsidR="006E6991" w:rsidRPr="00402FD6" w:rsidRDefault="006E6991" w:rsidP="00B521AB">
      <w:pPr>
        <w:pStyle w:val="BodyTextMain"/>
        <w:ind w:left="720"/>
      </w:pPr>
      <w:r w:rsidRPr="00402FD6">
        <w:t>They are guided by corporate values, passionate about what they do</w:t>
      </w:r>
      <w:r w:rsidR="00AD4654">
        <w:t>,</w:t>
      </w:r>
      <w:r w:rsidRPr="00402FD6">
        <w:t xml:space="preserve"> and committed to doing business ethically and with integrity.</w:t>
      </w:r>
      <w:r w:rsidR="00662EF0">
        <w:t xml:space="preserve"> </w:t>
      </w:r>
      <w:r w:rsidR="00662EF0" w:rsidRPr="00402FD6">
        <w:t xml:space="preserve">They take delight in building the “coolest” project as possible </w:t>
      </w:r>
      <w:r w:rsidR="00662EF0" w:rsidRPr="00402FD6">
        <w:lastRenderedPageBreak/>
        <w:t>that meets community and buyers’ needs and that produce environmental, economic and community benefits.</w:t>
      </w:r>
      <w:r w:rsidRPr="00402FD6">
        <w:t xml:space="preserve"> </w:t>
      </w:r>
    </w:p>
    <w:p w14:paraId="192AD6F2" w14:textId="77777777" w:rsidR="00666B47" w:rsidRDefault="00666B47" w:rsidP="00D54048">
      <w:pPr>
        <w:pStyle w:val="BodyTextMain"/>
      </w:pPr>
    </w:p>
    <w:p w14:paraId="1B84B325" w14:textId="77777777" w:rsidR="00666B47" w:rsidRDefault="00666B47" w:rsidP="00D54048">
      <w:pPr>
        <w:pStyle w:val="BodyTextMain"/>
      </w:pPr>
    </w:p>
    <w:p w14:paraId="76010B4E" w14:textId="77777777" w:rsidR="006E6991" w:rsidRPr="00402FD6" w:rsidRDefault="006E6991" w:rsidP="008B069F">
      <w:pPr>
        <w:pStyle w:val="Casehead1"/>
        <w:outlineLvl w:val="0"/>
      </w:pPr>
      <w:r w:rsidRPr="00402FD6">
        <w:t>The Opportunity</w:t>
      </w:r>
    </w:p>
    <w:p w14:paraId="211BB709" w14:textId="77777777" w:rsidR="00050A3D" w:rsidRPr="00402FD6" w:rsidRDefault="00050A3D" w:rsidP="0078039D">
      <w:pPr>
        <w:pStyle w:val="BodyTextMain"/>
      </w:pPr>
    </w:p>
    <w:p w14:paraId="3F4985F3" w14:textId="775F10C3" w:rsidR="006E6991" w:rsidRPr="00402FD6" w:rsidRDefault="006E6991" w:rsidP="0078039D">
      <w:pPr>
        <w:pStyle w:val="BodyTextMain"/>
      </w:pPr>
      <w:r w:rsidRPr="00402FD6">
        <w:t>The site, located at 1702</w:t>
      </w:r>
      <w:r w:rsidR="00272D4A">
        <w:t>–</w:t>
      </w:r>
      <w:r w:rsidRPr="00402FD6">
        <w:t xml:space="preserve">1714 17th Avenue SW, in the historic community of </w:t>
      </w:r>
      <w:proofErr w:type="spellStart"/>
      <w:r w:rsidRPr="00402FD6">
        <w:t>Scarboro</w:t>
      </w:r>
      <w:proofErr w:type="spellEnd"/>
      <w:r w:rsidRPr="00402FD6">
        <w:t xml:space="preserve">, </w:t>
      </w:r>
      <w:r w:rsidR="004058A3">
        <w:t>was</w:t>
      </w:r>
      <w:r w:rsidR="004058A3" w:rsidRPr="00402FD6">
        <w:t xml:space="preserve"> </w:t>
      </w:r>
      <w:r w:rsidRPr="00402FD6">
        <w:t>comprised of four parcels of land (Lot</w:t>
      </w:r>
      <w:r w:rsidR="00456477">
        <w:t>s</w:t>
      </w:r>
      <w:r w:rsidRPr="00402FD6">
        <w:t xml:space="preserve"> 14, 15, 16</w:t>
      </w:r>
      <w:r w:rsidR="00456477">
        <w:t>,</w:t>
      </w:r>
      <w:r w:rsidRPr="00402FD6">
        <w:t xml:space="preserve"> and 25) on approximately 0.2564 hectares (0.63 acres). It </w:t>
      </w:r>
      <w:r w:rsidR="004058A3">
        <w:t>was</w:t>
      </w:r>
      <w:r w:rsidRPr="00402FD6">
        <w:t xml:space="preserve"> bounded to the north by </w:t>
      </w:r>
      <w:proofErr w:type="spellStart"/>
      <w:r w:rsidRPr="00402FD6">
        <w:t>Scarboro</w:t>
      </w:r>
      <w:proofErr w:type="spellEnd"/>
      <w:r w:rsidRPr="00402FD6">
        <w:t xml:space="preserve"> Avenue SW, to the east by a small green space (Lot 16), to the south by 17th Avenue SW</w:t>
      </w:r>
      <w:r w:rsidR="00456477">
        <w:t>,</w:t>
      </w:r>
      <w:r w:rsidRPr="00402FD6">
        <w:t xml:space="preserve"> and to the west by a laneway</w:t>
      </w:r>
      <w:r w:rsidR="00456477">
        <w:t xml:space="preserve"> (see </w:t>
      </w:r>
      <w:r w:rsidRPr="00402FD6">
        <w:t>Exhibit 1</w:t>
      </w:r>
      <w:r w:rsidR="00456477">
        <w:t>)</w:t>
      </w:r>
      <w:r w:rsidR="00450C03">
        <w:t>.</w:t>
      </w:r>
      <w:r w:rsidRPr="00402FD6">
        <w:t xml:space="preserve"> </w:t>
      </w:r>
    </w:p>
    <w:p w14:paraId="02A47F2B" w14:textId="77777777" w:rsidR="006E6991" w:rsidRPr="00402FD6" w:rsidRDefault="006E6991" w:rsidP="0078039D">
      <w:pPr>
        <w:pStyle w:val="BodyTextMain"/>
      </w:pPr>
    </w:p>
    <w:p w14:paraId="7BAF3776" w14:textId="56CD75F9" w:rsidR="006E6991" w:rsidRPr="00402FD6" w:rsidRDefault="006E6991" w:rsidP="0078039D">
      <w:pPr>
        <w:pStyle w:val="BodyTextMain"/>
      </w:pPr>
      <w:r w:rsidRPr="00402FD6">
        <w:t xml:space="preserve">Lots 14 and 25 formerly housed a ceremonial funeral chapel, the </w:t>
      </w:r>
      <w:proofErr w:type="spellStart"/>
      <w:r w:rsidRPr="00402FD6">
        <w:t>Chevra</w:t>
      </w:r>
      <w:proofErr w:type="spellEnd"/>
      <w:r w:rsidRPr="00402FD6">
        <w:t xml:space="preserve"> </w:t>
      </w:r>
      <w:proofErr w:type="spellStart"/>
      <w:r w:rsidRPr="00402FD6">
        <w:t>Kadisha</w:t>
      </w:r>
      <w:proofErr w:type="spellEnd"/>
      <w:r w:rsidRPr="00402FD6">
        <w:t xml:space="preserve">, which was </w:t>
      </w:r>
      <w:r w:rsidR="00D302A0">
        <w:t xml:space="preserve">scheduled to be </w:t>
      </w:r>
      <w:r w:rsidRPr="00402FD6">
        <w:t xml:space="preserve">demolished after having been unoccupied for several years. The proposed multi-family housing structure would be situated on those two lots plus a portion of Lot 16. Adjacent to the other lots, the oddly pie-shaped Lot 15 faced </w:t>
      </w:r>
      <w:proofErr w:type="spellStart"/>
      <w:r w:rsidRPr="00402FD6">
        <w:t>Scarboro</w:t>
      </w:r>
      <w:proofErr w:type="spellEnd"/>
      <w:r w:rsidRPr="00402FD6">
        <w:t xml:space="preserve"> Avenue. To change the zoning caveat on this lot, Brookfield would need to have every resident of </w:t>
      </w:r>
      <w:proofErr w:type="spellStart"/>
      <w:r w:rsidRPr="00402FD6">
        <w:t>Scarboro</w:t>
      </w:r>
      <w:proofErr w:type="spellEnd"/>
      <w:r w:rsidR="00456477">
        <w:t xml:space="preserve"> </w:t>
      </w:r>
      <w:r w:rsidRPr="00402FD6">
        <w:t>agree and</w:t>
      </w:r>
      <w:r w:rsidR="00456477">
        <w:t xml:space="preserve"> </w:t>
      </w:r>
      <w:r w:rsidRPr="00402FD6">
        <w:t>officially sign-off to release the caveat. The team felt that a unanimous vote would be unlikely</w:t>
      </w:r>
      <w:r w:rsidR="00456477">
        <w:t>. I</w:t>
      </w:r>
      <w:r w:rsidRPr="00402FD6">
        <w:t>t was decided that this lot would be best suited for a single</w:t>
      </w:r>
      <w:r w:rsidR="00456477">
        <w:t>-</w:t>
      </w:r>
      <w:r w:rsidRPr="00402FD6">
        <w:t xml:space="preserve">family unit. </w:t>
      </w:r>
    </w:p>
    <w:p w14:paraId="0BEF9578" w14:textId="77777777" w:rsidR="006E6991" w:rsidRPr="00402FD6" w:rsidRDefault="006E6991" w:rsidP="0078039D">
      <w:pPr>
        <w:pStyle w:val="BodyTextMain"/>
      </w:pPr>
    </w:p>
    <w:p w14:paraId="4E9377CF" w14:textId="15131376" w:rsidR="00456477" w:rsidRDefault="006E6991" w:rsidP="0078039D">
      <w:pPr>
        <w:pStyle w:val="BodyTextMain"/>
      </w:pPr>
      <w:r w:rsidRPr="00402FD6">
        <w:t xml:space="preserve">The “urban edge” of the community of </w:t>
      </w:r>
      <w:proofErr w:type="spellStart"/>
      <w:r w:rsidRPr="00402FD6">
        <w:t>Scarboro</w:t>
      </w:r>
      <w:proofErr w:type="spellEnd"/>
      <w:r w:rsidRPr="00402FD6">
        <w:t xml:space="preserve"> and the proposed redevelopment </w:t>
      </w:r>
      <w:r w:rsidR="001031C4">
        <w:t>was</w:t>
      </w:r>
      <w:r w:rsidR="001031C4" w:rsidRPr="00402FD6">
        <w:t xml:space="preserve"> </w:t>
      </w:r>
      <w:r w:rsidRPr="00402FD6">
        <w:t xml:space="preserve">17th Avenue SW, a major vehicular thoroughfare. This thoroughfare, which </w:t>
      </w:r>
      <w:r w:rsidR="001031C4">
        <w:t>separated</w:t>
      </w:r>
      <w:r w:rsidR="001031C4" w:rsidRPr="00402FD6">
        <w:t xml:space="preserve"> </w:t>
      </w:r>
      <w:r w:rsidRPr="00402FD6">
        <w:t xml:space="preserve">the communities of </w:t>
      </w:r>
      <w:proofErr w:type="spellStart"/>
      <w:r w:rsidRPr="00402FD6">
        <w:t>Scarboro</w:t>
      </w:r>
      <w:proofErr w:type="spellEnd"/>
      <w:r w:rsidRPr="00402FD6">
        <w:t xml:space="preserve">, </w:t>
      </w:r>
      <w:proofErr w:type="spellStart"/>
      <w:r w:rsidRPr="00402FD6">
        <w:t>Bankview</w:t>
      </w:r>
      <w:proofErr w:type="spellEnd"/>
      <w:r w:rsidRPr="00402FD6">
        <w:t>, and Richmond/Knob Hill</w:t>
      </w:r>
      <w:r w:rsidR="00666B47">
        <w:t>,</w:t>
      </w:r>
      <w:r w:rsidRPr="00402FD6">
        <w:t xml:space="preserve"> </w:t>
      </w:r>
      <w:r w:rsidR="001031C4">
        <w:t>had</w:t>
      </w:r>
      <w:r w:rsidR="001031C4" w:rsidRPr="00402FD6">
        <w:t xml:space="preserve"> </w:t>
      </w:r>
      <w:r w:rsidRPr="00402FD6">
        <w:t>been an important east</w:t>
      </w:r>
      <w:r w:rsidR="00440C2F">
        <w:t>–</w:t>
      </w:r>
      <w:r w:rsidRPr="00402FD6">
        <w:t xml:space="preserve">west transportation route in Calgary since the early 1900s. Along the </w:t>
      </w:r>
      <w:proofErr w:type="spellStart"/>
      <w:r w:rsidRPr="00402FD6">
        <w:t>Bankview</w:t>
      </w:r>
      <w:proofErr w:type="spellEnd"/>
      <w:r w:rsidRPr="00402FD6">
        <w:t xml:space="preserve"> side of 17</w:t>
      </w:r>
      <w:r w:rsidRPr="00B521AB">
        <w:t>th</w:t>
      </w:r>
      <w:r w:rsidRPr="00402FD6">
        <w:t xml:space="preserve"> Avenue (south of 17</w:t>
      </w:r>
      <w:r w:rsidRPr="00B521AB">
        <w:t>th</w:t>
      </w:r>
      <w:r w:rsidRPr="00402FD6">
        <w:t xml:space="preserve"> Avenue and west of 14</w:t>
      </w:r>
      <w:r w:rsidRPr="00B521AB">
        <w:t>th</w:t>
      </w:r>
      <w:r w:rsidRPr="00864849">
        <w:t xml:space="preserve"> </w:t>
      </w:r>
      <w:r w:rsidRPr="00402FD6">
        <w:t xml:space="preserve">Street SW) </w:t>
      </w:r>
      <w:r w:rsidR="001031C4">
        <w:t>were</w:t>
      </w:r>
      <w:r w:rsidR="001031C4" w:rsidRPr="00402FD6">
        <w:t xml:space="preserve"> </w:t>
      </w:r>
      <w:r w:rsidRPr="00402FD6">
        <w:t xml:space="preserve">a number of small-scale commercial developments. East of </w:t>
      </w:r>
      <w:proofErr w:type="spellStart"/>
      <w:r w:rsidRPr="00402FD6">
        <w:t>Scarboro</w:t>
      </w:r>
      <w:proofErr w:type="spellEnd"/>
      <w:r w:rsidRPr="00402FD6">
        <w:t>, along 17th Avenue (east of 14</w:t>
      </w:r>
      <w:r w:rsidRPr="00B521AB">
        <w:t>th</w:t>
      </w:r>
      <w:r w:rsidRPr="00402FD6">
        <w:t xml:space="preserve"> Street), </w:t>
      </w:r>
      <w:r w:rsidR="00456477">
        <w:t>were</w:t>
      </w:r>
      <w:r w:rsidR="001031C4" w:rsidRPr="00402FD6">
        <w:t xml:space="preserve"> </w:t>
      </w:r>
      <w:r w:rsidRPr="00402FD6">
        <w:t>a number of buildings that could be defined as</w:t>
      </w:r>
      <w:r w:rsidR="00940DE0">
        <w:t xml:space="preserve"> </w:t>
      </w:r>
      <w:r w:rsidRPr="00402FD6">
        <w:t xml:space="preserve">ground-floor restaurants, bars, </w:t>
      </w:r>
      <w:r w:rsidR="00456477">
        <w:t xml:space="preserve">and </w:t>
      </w:r>
      <w:r w:rsidRPr="00402FD6">
        <w:t xml:space="preserve">boutique retailers, with residences and offices above. </w:t>
      </w:r>
    </w:p>
    <w:p w14:paraId="5537B4C3" w14:textId="77777777" w:rsidR="00456477" w:rsidRDefault="00456477" w:rsidP="0078039D">
      <w:pPr>
        <w:pStyle w:val="BodyTextMain"/>
      </w:pPr>
    </w:p>
    <w:p w14:paraId="0145E0DC" w14:textId="4E3F9698" w:rsidR="006E6991" w:rsidRPr="00402FD6" w:rsidRDefault="006E6991" w:rsidP="0078039D">
      <w:pPr>
        <w:pStyle w:val="BodyTextMain"/>
      </w:pPr>
      <w:r w:rsidRPr="00402FD6">
        <w:t xml:space="preserve">As with many inner-city communities in Calgary, much of the area </w:t>
      </w:r>
      <w:r w:rsidR="001031C4">
        <w:t>was</w:t>
      </w:r>
      <w:r w:rsidR="001031C4" w:rsidRPr="00402FD6">
        <w:t xml:space="preserve"> </w:t>
      </w:r>
      <w:r w:rsidRPr="00402FD6">
        <w:t xml:space="preserve">undergoing revitalization. While many of the businesses along this stretch of 17th Avenue </w:t>
      </w:r>
      <w:r w:rsidR="001031C4">
        <w:t>had</w:t>
      </w:r>
      <w:r w:rsidR="001031C4" w:rsidRPr="00402FD6">
        <w:t xml:space="preserve"> </w:t>
      </w:r>
      <w:r w:rsidRPr="00402FD6">
        <w:t xml:space="preserve">struggled through the years, </w:t>
      </w:r>
      <w:r w:rsidR="00450C03">
        <w:t>“</w:t>
      </w:r>
      <w:r w:rsidRPr="00402FD6">
        <w:t xml:space="preserve">it </w:t>
      </w:r>
      <w:r w:rsidR="001031C4">
        <w:t>continued</w:t>
      </w:r>
      <w:r w:rsidR="001031C4" w:rsidRPr="00402FD6">
        <w:t xml:space="preserve"> </w:t>
      </w:r>
      <w:r w:rsidRPr="00402FD6">
        <w:t>to be considered one of the trendier main streets in Calgary.”</w:t>
      </w:r>
      <w:r w:rsidRPr="00402FD6">
        <w:rPr>
          <w:rStyle w:val="FootnoteReference"/>
        </w:rPr>
        <w:footnoteReference w:id="1"/>
      </w:r>
      <w:r w:rsidRPr="00402FD6">
        <w:t xml:space="preserve"> The avenue </w:t>
      </w:r>
      <w:r w:rsidR="001031C4">
        <w:t xml:space="preserve">had </w:t>
      </w:r>
      <w:r w:rsidRPr="00402FD6">
        <w:t xml:space="preserve">always </w:t>
      </w:r>
      <w:r w:rsidR="001031C4">
        <w:t>attracted</w:t>
      </w:r>
      <w:r w:rsidR="001031C4" w:rsidRPr="00402FD6">
        <w:t xml:space="preserve"> </w:t>
      </w:r>
      <w:r w:rsidRPr="00402FD6">
        <w:t xml:space="preserve">a younger demographic </w:t>
      </w:r>
      <w:r w:rsidR="00456477">
        <w:t>that</w:t>
      </w:r>
      <w:r w:rsidRPr="00402FD6">
        <w:t xml:space="preserve"> </w:t>
      </w:r>
      <w:r w:rsidR="001031C4">
        <w:t>wanted</w:t>
      </w:r>
      <w:r w:rsidR="001031C4" w:rsidRPr="00402FD6">
        <w:t xml:space="preserve"> </w:t>
      </w:r>
      <w:r w:rsidRPr="00402FD6">
        <w:t>to live, work</w:t>
      </w:r>
      <w:r w:rsidR="00456477">
        <w:t>,</w:t>
      </w:r>
      <w:r w:rsidRPr="00402FD6">
        <w:t xml:space="preserve"> and play in the inner city</w:t>
      </w:r>
      <w:r w:rsidR="00456477">
        <w:t>,</w:t>
      </w:r>
      <w:r w:rsidRPr="00402FD6">
        <w:t xml:space="preserve"> particularly where there </w:t>
      </w:r>
      <w:r w:rsidR="00456477">
        <w:t>was</w:t>
      </w:r>
      <w:r w:rsidRPr="00402FD6">
        <w:t xml:space="preserve"> easy access to cycling and walking pathways and other lifestyle amenities and opportunities</w:t>
      </w:r>
      <w:r w:rsidR="00456477">
        <w:t>. However,</w:t>
      </w:r>
      <w:r w:rsidRPr="00402FD6">
        <w:t xml:space="preserve"> there </w:t>
      </w:r>
      <w:r w:rsidR="001031C4">
        <w:t xml:space="preserve">was also </w:t>
      </w:r>
      <w:r w:rsidRPr="00402FD6">
        <w:t>a diverse demographic</w:t>
      </w:r>
      <w:r w:rsidR="00456477">
        <w:t xml:space="preserve"> </w:t>
      </w:r>
      <w:r w:rsidRPr="00402FD6">
        <w:t>in the area. Land use in the communities surrounding 17</w:t>
      </w:r>
      <w:r w:rsidRPr="00B521AB">
        <w:t>th</w:t>
      </w:r>
      <w:r w:rsidRPr="00402FD6">
        <w:t xml:space="preserve"> Avenue SW was as mixed as the residents inhabiting those communities</w:t>
      </w:r>
      <w:r w:rsidR="00D81C92">
        <w:t xml:space="preserve"> (see Exhibit 2 and 3)</w:t>
      </w:r>
      <w:r w:rsidR="001031C4">
        <w:t xml:space="preserve">. </w:t>
      </w:r>
    </w:p>
    <w:p w14:paraId="20B494FD" w14:textId="77777777" w:rsidR="006E6991" w:rsidRPr="00402FD6" w:rsidRDefault="006E6991" w:rsidP="0078039D">
      <w:pPr>
        <w:pStyle w:val="BodyTextMain"/>
      </w:pPr>
    </w:p>
    <w:p w14:paraId="4AC46A14" w14:textId="77777777" w:rsidR="00050A3D" w:rsidRPr="00402FD6" w:rsidRDefault="00050A3D" w:rsidP="0078039D">
      <w:pPr>
        <w:pStyle w:val="BodyTextMain"/>
      </w:pPr>
    </w:p>
    <w:p w14:paraId="6C2655A2" w14:textId="3681C41A" w:rsidR="006E6991" w:rsidRPr="00402FD6" w:rsidRDefault="006E6991" w:rsidP="008B069F">
      <w:pPr>
        <w:pStyle w:val="Casehead1"/>
        <w:outlineLvl w:val="0"/>
      </w:pPr>
      <w:r w:rsidRPr="00402FD6">
        <w:t>Community of Scarboro</w:t>
      </w:r>
    </w:p>
    <w:p w14:paraId="15B015ED" w14:textId="77777777" w:rsidR="00050A3D" w:rsidRPr="00402FD6" w:rsidRDefault="00050A3D" w:rsidP="0078039D">
      <w:pPr>
        <w:pStyle w:val="BodyTextMain"/>
      </w:pPr>
    </w:p>
    <w:p w14:paraId="1F45D222" w14:textId="3D9DA500" w:rsidR="006E6991" w:rsidRPr="00402FD6" w:rsidRDefault="006E6991" w:rsidP="0078039D">
      <w:pPr>
        <w:pStyle w:val="BodyTextMain"/>
      </w:pPr>
      <w:proofErr w:type="spellStart"/>
      <w:r w:rsidRPr="00402FD6">
        <w:t>Scarboro</w:t>
      </w:r>
      <w:proofErr w:type="spellEnd"/>
      <w:r w:rsidRPr="00402FD6">
        <w:t xml:space="preserve"> </w:t>
      </w:r>
      <w:r w:rsidR="001031C4">
        <w:t>was</w:t>
      </w:r>
      <w:r w:rsidRPr="00402FD6">
        <w:t xml:space="preserve"> a relatively wealthy residential neighbourhood in Calgary’s inner city</w:t>
      </w:r>
      <w:r w:rsidR="007C28E3">
        <w:t>,</w:t>
      </w:r>
      <w:r w:rsidRPr="00402FD6">
        <w:t xml:space="preserve"> just a short walk to the downtown core and the city’s </w:t>
      </w:r>
      <w:r w:rsidR="00666B47">
        <w:t xml:space="preserve">business </w:t>
      </w:r>
      <w:r w:rsidR="00660AD9">
        <w:t>cent</w:t>
      </w:r>
      <w:r w:rsidR="00CB7DA7">
        <w:t>re</w:t>
      </w:r>
      <w:r w:rsidRPr="00402FD6">
        <w:t>. It was developed on land originally owned by the Canadian Pacific Railway</w:t>
      </w:r>
      <w:r w:rsidR="00CB7DA7">
        <w:t xml:space="preserve">, and </w:t>
      </w:r>
      <w:r w:rsidRPr="00402FD6">
        <w:t>in 1907</w:t>
      </w:r>
      <w:r w:rsidR="00CB7DA7">
        <w:t>,</w:t>
      </w:r>
      <w:r w:rsidRPr="00402FD6">
        <w:t xml:space="preserve"> annexed to the city of Calgary. At that time, a restrictive caveat was placed on lots, still in effect, which </w:t>
      </w:r>
      <w:r w:rsidR="001031C4">
        <w:t>limited</w:t>
      </w:r>
      <w:r w:rsidR="001031C4" w:rsidRPr="00402FD6">
        <w:t xml:space="preserve"> </w:t>
      </w:r>
      <w:r w:rsidRPr="00402FD6">
        <w:t xml:space="preserve">uses that </w:t>
      </w:r>
      <w:r w:rsidR="001031C4">
        <w:t>were</w:t>
      </w:r>
      <w:r w:rsidR="001031C4" w:rsidRPr="00402FD6">
        <w:t xml:space="preserve"> </w:t>
      </w:r>
      <w:r w:rsidRPr="00402FD6">
        <w:t>in conflict with the residential nature of the subdivision. The community was developed on the principles of the “garden city movement</w:t>
      </w:r>
      <w:r w:rsidR="00666B47">
        <w:t>,</w:t>
      </w:r>
      <w:r w:rsidRPr="00402FD6">
        <w:t xml:space="preserve">” which was popular in the early 1900s and used for designing Mount Royal in Montreal and Central Park in New York City. As a result, </w:t>
      </w:r>
      <w:proofErr w:type="spellStart"/>
      <w:r w:rsidRPr="00402FD6">
        <w:t>Scarboro’s</w:t>
      </w:r>
      <w:proofErr w:type="spellEnd"/>
      <w:r w:rsidRPr="00402FD6">
        <w:t xml:space="preserve"> design was a departure from Calgary’s established grid system. Instead, </w:t>
      </w:r>
      <w:r w:rsidR="00666B47">
        <w:t>it</w:t>
      </w:r>
      <w:r w:rsidRPr="00402FD6">
        <w:t xml:space="preserve"> featured wide, curving streets, deep front setbacks to preserve the visual streetscape, green spaces, and a </w:t>
      </w:r>
      <w:r w:rsidRPr="00402FD6">
        <w:lastRenderedPageBreak/>
        <w:t>noticeable lack of uniformity in house design.</w:t>
      </w:r>
      <w:r w:rsidRPr="00D54048">
        <w:rPr>
          <w:rStyle w:val="FootnoteReference"/>
          <w:rFonts w:eastAsia="Helvetica"/>
        </w:rPr>
        <w:footnoteReference w:id="2"/>
      </w:r>
      <w:r w:rsidRPr="00402FD6">
        <w:t xml:space="preserve"> Subdivision plans, approved in 1910 and 1911, continue</w:t>
      </w:r>
      <w:r w:rsidR="00CB7DA7">
        <w:t>d</w:t>
      </w:r>
      <w:r w:rsidRPr="00402FD6">
        <w:t xml:space="preserve"> to define developments in </w:t>
      </w:r>
      <w:proofErr w:type="spellStart"/>
      <w:r w:rsidRPr="00402FD6">
        <w:t>Scarboro</w:t>
      </w:r>
      <w:proofErr w:type="spellEnd"/>
      <w:r w:rsidR="00450C03">
        <w:t>.</w:t>
      </w:r>
      <w:r w:rsidRPr="00402FD6">
        <w:t xml:space="preserve"> </w:t>
      </w:r>
    </w:p>
    <w:p w14:paraId="549B1C32" w14:textId="77777777" w:rsidR="006E6991" w:rsidRPr="00402FD6" w:rsidRDefault="006E6991" w:rsidP="0078039D">
      <w:pPr>
        <w:pStyle w:val="BodyTextMain"/>
      </w:pPr>
    </w:p>
    <w:p w14:paraId="5D958CB1" w14:textId="49ACEBAF" w:rsidR="006E6991" w:rsidRPr="00402FD6" w:rsidRDefault="006E6991" w:rsidP="0078039D">
      <w:pPr>
        <w:pStyle w:val="BodyTextMain"/>
      </w:pPr>
      <w:r w:rsidRPr="00402FD6">
        <w:t xml:space="preserve">In the 2012 Calgary </w:t>
      </w:r>
      <w:r w:rsidR="00666B47">
        <w:t>c</w:t>
      </w:r>
      <w:r w:rsidRPr="00402FD6">
        <w:t xml:space="preserve">ity </w:t>
      </w:r>
      <w:r w:rsidR="00666B47">
        <w:t>c</w:t>
      </w:r>
      <w:r w:rsidRPr="00402FD6">
        <w:t xml:space="preserve">ensus, </w:t>
      </w:r>
      <w:proofErr w:type="spellStart"/>
      <w:r w:rsidRPr="00402FD6">
        <w:t>Scarboro</w:t>
      </w:r>
      <w:proofErr w:type="spellEnd"/>
      <w:r w:rsidRPr="00402FD6">
        <w:t xml:space="preserve"> had a population of 880, a 1.1</w:t>
      </w:r>
      <w:r w:rsidR="00CB7DA7">
        <w:t xml:space="preserve"> </w:t>
      </w:r>
      <w:r w:rsidR="00C67CA0">
        <w:t>per cent</w:t>
      </w:r>
      <w:r w:rsidRPr="00402FD6">
        <w:t xml:space="preserve"> increase from its 2011 population of 870. The majority of </w:t>
      </w:r>
      <w:proofErr w:type="spellStart"/>
      <w:r w:rsidRPr="00402FD6">
        <w:t>Scarboro</w:t>
      </w:r>
      <w:proofErr w:type="spellEnd"/>
      <w:r w:rsidRPr="00402FD6">
        <w:t xml:space="preserve"> residents </w:t>
      </w:r>
      <w:r w:rsidR="00006F63" w:rsidRPr="00402FD6">
        <w:t>(62</w:t>
      </w:r>
      <w:r w:rsidR="00006F63">
        <w:t xml:space="preserve"> per cent</w:t>
      </w:r>
      <w:r w:rsidR="00006F63" w:rsidRPr="00402FD6">
        <w:t>)</w:t>
      </w:r>
      <w:r w:rsidR="00006F63">
        <w:t xml:space="preserve"> </w:t>
      </w:r>
      <w:r w:rsidRPr="00402FD6">
        <w:t xml:space="preserve">were between the ages of 20 </w:t>
      </w:r>
      <w:r w:rsidR="00666B47">
        <w:t>and</w:t>
      </w:r>
      <w:r w:rsidRPr="00402FD6">
        <w:t xml:space="preserve"> 64</w:t>
      </w:r>
      <w:r w:rsidR="00CB7DA7">
        <w:t>,</w:t>
      </w:r>
      <w:r w:rsidRPr="00402FD6">
        <w:t xml:space="preserve"> with 27</w:t>
      </w:r>
      <w:r w:rsidR="00CB7DA7">
        <w:t xml:space="preserve"> </w:t>
      </w:r>
      <w:r w:rsidR="00C67CA0">
        <w:t>per cent</w:t>
      </w:r>
      <w:r w:rsidRPr="00402FD6">
        <w:t xml:space="preserve"> of the residents under the age of 19.</w:t>
      </w:r>
      <w:r w:rsidRPr="00D54048">
        <w:rPr>
          <w:rStyle w:val="FootnoteReference"/>
          <w:rFonts w:eastAsia="Helvetica"/>
        </w:rPr>
        <w:footnoteReference w:id="3"/>
      </w:r>
      <w:r w:rsidRPr="00402FD6">
        <w:t xml:space="preserve"> </w:t>
      </w:r>
    </w:p>
    <w:p w14:paraId="4D435D08" w14:textId="77777777" w:rsidR="006E6991" w:rsidRPr="00402FD6" w:rsidRDefault="006E6991" w:rsidP="0078039D">
      <w:pPr>
        <w:pStyle w:val="BodyTextMain"/>
      </w:pPr>
    </w:p>
    <w:p w14:paraId="2C54E9FA" w14:textId="73B16809" w:rsidR="006E6991" w:rsidRPr="00402FD6" w:rsidRDefault="006E6991" w:rsidP="0078039D">
      <w:pPr>
        <w:pStyle w:val="BodyTextMain"/>
      </w:pPr>
      <w:r w:rsidRPr="00402FD6">
        <w:t xml:space="preserve">With its small population and long history, the community of </w:t>
      </w:r>
      <w:proofErr w:type="spellStart"/>
      <w:r w:rsidRPr="00402FD6">
        <w:t>Scarboro</w:t>
      </w:r>
      <w:proofErr w:type="spellEnd"/>
      <w:r w:rsidRPr="00402FD6">
        <w:t xml:space="preserve"> </w:t>
      </w:r>
      <w:r w:rsidR="00AE5A4F">
        <w:t>had</w:t>
      </w:r>
      <w:r w:rsidR="00AE5A4F" w:rsidRPr="00402FD6">
        <w:t xml:space="preserve"> </w:t>
      </w:r>
      <w:r w:rsidRPr="00402FD6">
        <w:t>traditionally considered itself a tight</w:t>
      </w:r>
      <w:r w:rsidR="00666B47">
        <w:t>-</w:t>
      </w:r>
      <w:r w:rsidRPr="00402FD6">
        <w:t xml:space="preserve">knit community. Many residents </w:t>
      </w:r>
      <w:r w:rsidR="00AE5A4F">
        <w:t>had</w:t>
      </w:r>
      <w:r w:rsidRPr="00402FD6">
        <w:t xml:space="preserve"> lived there for decades</w:t>
      </w:r>
      <w:r w:rsidR="00CB7DA7">
        <w:t>,</w:t>
      </w:r>
      <w:r w:rsidRPr="00402FD6">
        <w:t xml:space="preserve"> and a number </w:t>
      </w:r>
      <w:r w:rsidR="00AE5A4F">
        <w:t xml:space="preserve">of them had </w:t>
      </w:r>
      <w:r w:rsidRPr="00402FD6">
        <w:t xml:space="preserve">raised their families in their childhood homes. Some of the oldest houses </w:t>
      </w:r>
      <w:r w:rsidR="00AE5A4F">
        <w:t>had</w:t>
      </w:r>
      <w:r w:rsidR="00AE5A4F" w:rsidRPr="00402FD6">
        <w:t xml:space="preserve"> </w:t>
      </w:r>
      <w:r w:rsidRPr="00402FD6">
        <w:t>been replaced by larger ones</w:t>
      </w:r>
      <w:r w:rsidR="00CB7DA7">
        <w:t>,</w:t>
      </w:r>
      <w:r w:rsidRPr="00402FD6">
        <w:t xml:space="preserve"> all of which were built adhering to the restrictive caveat. This presented a challenge for Brookfield since </w:t>
      </w:r>
      <w:proofErr w:type="spellStart"/>
      <w:r w:rsidRPr="00402FD6">
        <w:t>Scarboro</w:t>
      </w:r>
      <w:proofErr w:type="spellEnd"/>
      <w:r w:rsidRPr="00402FD6">
        <w:t xml:space="preserve"> was seen as a community that would likely oppose further densification. A success in </w:t>
      </w:r>
      <w:proofErr w:type="spellStart"/>
      <w:r w:rsidRPr="00402FD6">
        <w:t>Scarboro</w:t>
      </w:r>
      <w:proofErr w:type="spellEnd"/>
      <w:r w:rsidRPr="00402FD6">
        <w:t xml:space="preserve"> would be seen by Brookfield as confirmation that </w:t>
      </w:r>
      <w:r w:rsidR="00666B47">
        <w:t>its</w:t>
      </w:r>
      <w:r w:rsidRPr="00402FD6">
        <w:t xml:space="preserve"> processes could be duplicated in other inner</w:t>
      </w:r>
      <w:r w:rsidR="003A70CE">
        <w:t>-</w:t>
      </w:r>
      <w:r w:rsidRPr="00402FD6">
        <w:t>city neighbourhoods.</w:t>
      </w:r>
    </w:p>
    <w:p w14:paraId="50A0EF24" w14:textId="77777777" w:rsidR="006E6991" w:rsidRPr="00402FD6" w:rsidRDefault="006E6991" w:rsidP="0078039D">
      <w:pPr>
        <w:pStyle w:val="BodyTextMain"/>
      </w:pPr>
    </w:p>
    <w:p w14:paraId="49031151" w14:textId="77777777" w:rsidR="00050A3D" w:rsidRPr="00402FD6" w:rsidRDefault="00050A3D" w:rsidP="0078039D">
      <w:pPr>
        <w:pStyle w:val="BodyTextMain"/>
      </w:pPr>
    </w:p>
    <w:p w14:paraId="15BC3715" w14:textId="77777777" w:rsidR="006E6991" w:rsidRPr="00402FD6" w:rsidRDefault="006E6991" w:rsidP="008B069F">
      <w:pPr>
        <w:pStyle w:val="Casehead1"/>
        <w:outlineLvl w:val="0"/>
      </w:pPr>
      <w:r w:rsidRPr="00402FD6">
        <w:t>Plan It</w:t>
      </w:r>
    </w:p>
    <w:p w14:paraId="7099CE42" w14:textId="77777777" w:rsidR="00050A3D" w:rsidRPr="00402FD6" w:rsidRDefault="00050A3D" w:rsidP="0078039D">
      <w:pPr>
        <w:pStyle w:val="BodyTextMain"/>
      </w:pPr>
    </w:p>
    <w:p w14:paraId="6978523E" w14:textId="0F1B26CF" w:rsidR="00CB7DA7" w:rsidRDefault="006E6991" w:rsidP="0078039D">
      <w:pPr>
        <w:pStyle w:val="BodyTextMain"/>
      </w:pPr>
      <w:r w:rsidRPr="00402FD6">
        <w:t xml:space="preserve">Like many cities on the Canadian prairies, Calgary began as a simple wooden fort built by the Northwest Mounted Police in 1875. It was situated on land where the Bow and Elbow </w:t>
      </w:r>
      <w:r w:rsidR="00B96891">
        <w:t>R</w:t>
      </w:r>
      <w:r w:rsidRPr="00402FD6">
        <w:t>ivers met</w:t>
      </w:r>
      <w:r w:rsidR="00CB7DA7">
        <w:t>,</w:t>
      </w:r>
      <w:r w:rsidRPr="00402FD6">
        <w:t xml:space="preserve"> which would later become Calgary’s centre. Over </w:t>
      </w:r>
      <w:r w:rsidR="00B96891">
        <w:t>the city’s</w:t>
      </w:r>
      <w:r w:rsidR="00B96891" w:rsidRPr="00402FD6">
        <w:t xml:space="preserve"> </w:t>
      </w:r>
      <w:r w:rsidRPr="00402FD6">
        <w:t>120 years, the arrival of the railroad, development of agricultural industries, discovery of natural gas and</w:t>
      </w:r>
      <w:r w:rsidR="00B96891">
        <w:t>,</w:t>
      </w:r>
      <w:r w:rsidRPr="00402FD6">
        <w:t xml:space="preserve"> later</w:t>
      </w:r>
      <w:r w:rsidR="00CB7DA7">
        <w:t>,</w:t>
      </w:r>
      <w:r w:rsidRPr="00402FD6">
        <w:t xml:space="preserve"> oil </w:t>
      </w:r>
      <w:r w:rsidR="004E0116" w:rsidRPr="00402FD6">
        <w:t>fuelled</w:t>
      </w:r>
      <w:r w:rsidRPr="00402FD6">
        <w:t xml:space="preserve"> a cycle of rapid growth, slowdown</w:t>
      </w:r>
      <w:r w:rsidR="00CB7DA7">
        <w:t>,</w:t>
      </w:r>
      <w:r w:rsidRPr="00402FD6">
        <w:t xml:space="preserve"> and a return to growth. </w:t>
      </w:r>
    </w:p>
    <w:p w14:paraId="26576D71" w14:textId="77777777" w:rsidR="00CB7DA7" w:rsidRDefault="00CB7DA7" w:rsidP="0078039D">
      <w:pPr>
        <w:pStyle w:val="BodyTextMain"/>
      </w:pPr>
    </w:p>
    <w:p w14:paraId="578AAB91" w14:textId="527C9F8D" w:rsidR="006E6991" w:rsidRPr="00402FD6" w:rsidRDefault="006E6991" w:rsidP="0078039D">
      <w:pPr>
        <w:pStyle w:val="BodyTextMain"/>
      </w:pPr>
      <w:r w:rsidRPr="00402FD6">
        <w:t xml:space="preserve">With each growth spurt, Calgary consumed more </w:t>
      </w:r>
      <w:proofErr w:type="gramStart"/>
      <w:r w:rsidRPr="00402FD6">
        <w:t>greenfield</w:t>
      </w:r>
      <w:proofErr w:type="gramEnd"/>
      <w:r w:rsidRPr="00402FD6">
        <w:t xml:space="preserve"> space (land that </w:t>
      </w:r>
      <w:r w:rsidR="004E0116">
        <w:t xml:space="preserve">had </w:t>
      </w:r>
      <w:r w:rsidRPr="00402FD6">
        <w:t>never been built on or developed) to accommodate the growing population. In 1981, for example, Calgary’s population was 600,000; in 201</w:t>
      </w:r>
      <w:r w:rsidR="00D302A0">
        <w:t>2</w:t>
      </w:r>
      <w:r w:rsidR="00B96891">
        <w:t>,</w:t>
      </w:r>
      <w:r w:rsidRPr="00402FD6">
        <w:t xml:space="preserve"> it was </w:t>
      </w:r>
      <w:r w:rsidR="00D302A0">
        <w:t>approximately</w:t>
      </w:r>
      <w:r w:rsidRPr="00402FD6">
        <w:t xml:space="preserve"> 1.1 million. </w:t>
      </w:r>
      <w:r w:rsidR="00CB7DA7">
        <w:t xml:space="preserve">As a </w:t>
      </w:r>
      <w:r w:rsidRPr="00402FD6">
        <w:t>result</w:t>
      </w:r>
      <w:r w:rsidR="00CB7DA7">
        <w:t xml:space="preserve">, </w:t>
      </w:r>
      <w:r w:rsidRPr="00402FD6">
        <w:t xml:space="preserve">the </w:t>
      </w:r>
      <w:r w:rsidR="00CB7DA7">
        <w:t>c</w:t>
      </w:r>
      <w:r w:rsidRPr="00402FD6">
        <w:t>ity gr</w:t>
      </w:r>
      <w:r w:rsidR="00CB7DA7">
        <w:t xml:space="preserve">ew </w:t>
      </w:r>
      <w:r w:rsidRPr="00402FD6">
        <w:t xml:space="preserve">its footprint by </w:t>
      </w:r>
      <w:r w:rsidR="00D302A0">
        <w:t>216</w:t>
      </w:r>
      <w:r w:rsidRPr="00402FD6">
        <w:t xml:space="preserve"> square </w:t>
      </w:r>
      <w:r w:rsidR="00612B99">
        <w:t>kilomet</w:t>
      </w:r>
      <w:r w:rsidR="00CB7DA7">
        <w:t>re</w:t>
      </w:r>
      <w:r w:rsidR="00612B99">
        <w:t>s</w:t>
      </w:r>
      <w:r w:rsidRPr="00402FD6">
        <w:t xml:space="preserve"> between 1981 and 201</w:t>
      </w:r>
      <w:r w:rsidR="00D302A0">
        <w:t>2</w:t>
      </w:r>
      <w:r w:rsidR="008A6608">
        <w:t xml:space="preserve"> (see Exhibit 4)</w:t>
      </w:r>
      <w:r w:rsidRPr="00402FD6">
        <w:t>. While the average unit density of newer communities</w:t>
      </w:r>
      <w:r w:rsidR="00450C03">
        <w:t xml:space="preserve"> </w:t>
      </w:r>
      <w:r w:rsidRPr="00402FD6">
        <w:t>more than doubled, the number of people per square kilomet</w:t>
      </w:r>
      <w:r w:rsidR="00CB7DA7">
        <w:t>re</w:t>
      </w:r>
      <w:r w:rsidRPr="00402FD6">
        <w:t xml:space="preserve"> </w:t>
      </w:r>
      <w:r w:rsidR="004E0116">
        <w:t>had not</w:t>
      </w:r>
      <w:r w:rsidR="004E0116" w:rsidRPr="00402FD6">
        <w:t xml:space="preserve"> </w:t>
      </w:r>
      <w:r w:rsidRPr="00402FD6">
        <w:t xml:space="preserve">changed much since 1981 (approximately 2,500 </w:t>
      </w:r>
      <w:r w:rsidR="00B96891">
        <w:t xml:space="preserve">people </w:t>
      </w:r>
      <w:r w:rsidRPr="00402FD6">
        <w:t>per square kilomet</w:t>
      </w:r>
      <w:r w:rsidR="00CB7DA7">
        <w:t>re</w:t>
      </w:r>
      <w:r w:rsidRPr="00402FD6">
        <w:t xml:space="preserve">). This steady state </w:t>
      </w:r>
      <w:r w:rsidR="004E0116">
        <w:t>was</w:t>
      </w:r>
      <w:r w:rsidR="004E0116" w:rsidRPr="00402FD6">
        <w:t xml:space="preserve"> </w:t>
      </w:r>
      <w:r w:rsidRPr="00402FD6">
        <w:t xml:space="preserve">due primarily to the number of people per unit decreasing. </w:t>
      </w:r>
      <w:r w:rsidR="0010391C">
        <w:t xml:space="preserve">A </w:t>
      </w:r>
      <w:r w:rsidRPr="00402FD6">
        <w:t>framework for measuring Calgary’s long-range urban sustainability plan</w:t>
      </w:r>
      <w:r w:rsidR="00666B47">
        <w:t xml:space="preserve"> was</w:t>
      </w:r>
      <w:r w:rsidR="00662EF0">
        <w:t xml:space="preserve"> captured in the</w:t>
      </w:r>
      <w:r w:rsidR="004E0116">
        <w:t xml:space="preserve"> </w:t>
      </w:r>
      <w:proofErr w:type="spellStart"/>
      <w:r w:rsidRPr="003B2C86">
        <w:rPr>
          <w:i/>
        </w:rPr>
        <w:t>imagineCalgary</w:t>
      </w:r>
      <w:proofErr w:type="spellEnd"/>
      <w:r w:rsidRPr="00402FD6">
        <w:t xml:space="preserve"> </w:t>
      </w:r>
      <w:r w:rsidR="0010391C">
        <w:t xml:space="preserve">2007 </w:t>
      </w:r>
      <w:r w:rsidR="00662EF0">
        <w:t>planning report</w:t>
      </w:r>
      <w:r w:rsidR="0010391C">
        <w:t>.</w:t>
      </w:r>
      <w:r w:rsidR="0010391C">
        <w:rPr>
          <w:rStyle w:val="FootnoteReference"/>
        </w:rPr>
        <w:footnoteReference w:id="4"/>
      </w:r>
    </w:p>
    <w:p w14:paraId="7DE4C199" w14:textId="77777777" w:rsidR="006E6991" w:rsidRPr="00402FD6" w:rsidRDefault="006E6991" w:rsidP="0078039D">
      <w:pPr>
        <w:pStyle w:val="BodyTextMain"/>
      </w:pPr>
    </w:p>
    <w:p w14:paraId="4BE40850" w14:textId="1FAC7AEA" w:rsidR="006E6991" w:rsidRPr="00402FD6" w:rsidRDefault="006E6991" w:rsidP="0078039D">
      <w:pPr>
        <w:pStyle w:val="BodyTextMain"/>
      </w:pPr>
      <w:r w:rsidRPr="00402FD6">
        <w:t xml:space="preserve">In 2009, Calgary </w:t>
      </w:r>
      <w:r w:rsidR="00666B47">
        <w:t>c</w:t>
      </w:r>
      <w:r w:rsidRPr="00402FD6">
        <w:t xml:space="preserve">ity </w:t>
      </w:r>
      <w:r w:rsidR="00666B47">
        <w:t>c</w:t>
      </w:r>
      <w:r w:rsidRPr="00402FD6">
        <w:t>ouncil passed into bylaw its long</w:t>
      </w:r>
      <w:r w:rsidR="00450C03">
        <w:t>-</w:t>
      </w:r>
      <w:r w:rsidRPr="00402FD6">
        <w:t>range growth strategy document. The Calgary Municipal Development Plan (MDP)</w:t>
      </w:r>
      <w:r w:rsidR="00440650">
        <w:t>,</w:t>
      </w:r>
      <w:r w:rsidRPr="00402FD6">
        <w:rPr>
          <w:rStyle w:val="FootnoteReference"/>
        </w:rPr>
        <w:footnoteReference w:id="5"/>
      </w:r>
      <w:r w:rsidRPr="00402FD6">
        <w:t xml:space="preserve"> affectionately referred to as “Plan It” by developers and the media, </w:t>
      </w:r>
      <w:r w:rsidR="004E0116">
        <w:t>was</w:t>
      </w:r>
      <w:r w:rsidR="004E0116" w:rsidRPr="00402FD6">
        <w:t xml:space="preserve"> </w:t>
      </w:r>
      <w:r w:rsidRPr="00402FD6">
        <w:t xml:space="preserve">a lengthy document detailing the policies that would shape Calgary’s growth over the next 60 years. Key to the plan </w:t>
      </w:r>
      <w:r w:rsidR="004E0116">
        <w:t>was</w:t>
      </w:r>
      <w:r w:rsidR="004E0116" w:rsidRPr="00402FD6">
        <w:t xml:space="preserve"> </w:t>
      </w:r>
      <w:r w:rsidRPr="00402FD6">
        <w:t>the intensification</w:t>
      </w:r>
      <w:r w:rsidR="00EB16A8">
        <w:t>,</w:t>
      </w:r>
      <w:r w:rsidRPr="00402FD6">
        <w:t xml:space="preserve"> </w:t>
      </w:r>
      <w:r w:rsidR="00EB16A8" w:rsidRPr="00402FD6">
        <w:t xml:space="preserve">or </w:t>
      </w:r>
      <w:r w:rsidR="00EB16A8">
        <w:t>densification,</w:t>
      </w:r>
      <w:r w:rsidR="00EB16A8" w:rsidRPr="00402FD6">
        <w:t xml:space="preserve"> </w:t>
      </w:r>
      <w:r w:rsidRPr="00402FD6">
        <w:t>of the population, particularly in established inner</w:t>
      </w:r>
      <w:r w:rsidR="00EB16A8">
        <w:noBreakHyphen/>
      </w:r>
      <w:r w:rsidRPr="00402FD6">
        <w:t>city areas</w:t>
      </w:r>
      <w:r w:rsidR="00440650">
        <w:t>,</w:t>
      </w:r>
      <w:r w:rsidRPr="00402FD6">
        <w:t xml:space="preserve"> to take advantage of existing infrastructure and Calgary’s public transportation network. </w:t>
      </w:r>
      <w:r w:rsidR="001E5CD9">
        <w:t>The MDP</w:t>
      </w:r>
      <w:r w:rsidR="001E5CD9" w:rsidRPr="00402FD6">
        <w:t xml:space="preserve"> </w:t>
      </w:r>
      <w:r w:rsidRPr="00402FD6">
        <w:t xml:space="preserve">also </w:t>
      </w:r>
      <w:r w:rsidR="004E0116">
        <w:t>recognized</w:t>
      </w:r>
      <w:r w:rsidR="004E0116" w:rsidRPr="00402FD6">
        <w:t xml:space="preserve"> </w:t>
      </w:r>
      <w:r w:rsidRPr="00402FD6">
        <w:t xml:space="preserve">Local Area Plans where they </w:t>
      </w:r>
      <w:r w:rsidR="004E0116">
        <w:t>existed.</w:t>
      </w:r>
      <w:r w:rsidRPr="00402FD6">
        <w:t xml:space="preserve"> If a community or neighbourhood </w:t>
      </w:r>
      <w:r w:rsidR="004E0116">
        <w:t>had</w:t>
      </w:r>
      <w:r w:rsidR="004E0116" w:rsidRPr="00402FD6">
        <w:t xml:space="preserve"> </w:t>
      </w:r>
      <w:r w:rsidRPr="00402FD6">
        <w:t>not developed its Local Area Plan, the MDP</w:t>
      </w:r>
      <w:r w:rsidR="004E0116">
        <w:t xml:space="preserve"> guided</w:t>
      </w:r>
      <w:r w:rsidRPr="00402FD6">
        <w:t xml:space="preserve"> the development or redevelopment of the area. The </w:t>
      </w:r>
      <w:r w:rsidR="00EB16A8">
        <w:t>c</w:t>
      </w:r>
      <w:r w:rsidRPr="00402FD6">
        <w:t xml:space="preserve">ity wanted to grow up, not just out; </w:t>
      </w:r>
      <w:r w:rsidR="00440650">
        <w:t xml:space="preserve">its </w:t>
      </w:r>
      <w:r w:rsidRPr="00402FD6">
        <w:t>goal, according to the MDP,</w:t>
      </w:r>
      <w:r w:rsidR="00450C03">
        <w:t xml:space="preserve"> </w:t>
      </w:r>
      <w:r w:rsidR="004E0116">
        <w:t>was</w:t>
      </w:r>
      <w:r w:rsidRPr="00402FD6">
        <w:t xml:space="preserve"> to have 50</w:t>
      </w:r>
      <w:r w:rsidR="00440650">
        <w:t xml:space="preserve"> </w:t>
      </w:r>
      <w:r w:rsidR="00C67CA0">
        <w:t>per cent</w:t>
      </w:r>
      <w:r w:rsidRPr="00402FD6">
        <w:t xml:space="preserve"> of new development and growth</w:t>
      </w:r>
      <w:r w:rsidR="00440650">
        <w:t xml:space="preserve"> </w:t>
      </w:r>
      <w:r w:rsidRPr="00402FD6">
        <w:t xml:space="preserve">in existing communities. The </w:t>
      </w:r>
      <w:proofErr w:type="spellStart"/>
      <w:r w:rsidR="004E0116">
        <w:t>Scarboro</w:t>
      </w:r>
      <w:proofErr w:type="spellEnd"/>
      <w:r w:rsidR="004E0116">
        <w:t xml:space="preserve"> </w:t>
      </w:r>
      <w:r w:rsidRPr="00402FD6">
        <w:t xml:space="preserve">opportunity would see the units per acre increase in </w:t>
      </w:r>
      <w:r w:rsidR="004E0116">
        <w:t>the community</w:t>
      </w:r>
      <w:r w:rsidR="00440650">
        <w:t>,</w:t>
      </w:r>
      <w:r w:rsidR="004E0116" w:rsidRPr="00402FD6">
        <w:t xml:space="preserve"> </w:t>
      </w:r>
      <w:r w:rsidRPr="00402FD6">
        <w:t>which would be</w:t>
      </w:r>
      <w:r w:rsidR="00EB16A8">
        <w:t xml:space="preserve"> </w:t>
      </w:r>
      <w:r w:rsidRPr="00402FD6">
        <w:t>consistent with the MDP.</w:t>
      </w:r>
    </w:p>
    <w:p w14:paraId="09C0830B" w14:textId="460499A5" w:rsidR="006E6991" w:rsidRDefault="006E6991" w:rsidP="0078039D">
      <w:pPr>
        <w:pStyle w:val="BodyTextMain"/>
      </w:pPr>
      <w:r w:rsidRPr="00402FD6">
        <w:lastRenderedPageBreak/>
        <w:t>An importan</w:t>
      </w:r>
      <w:r w:rsidR="00FF1DE4">
        <w:t xml:space="preserve">t requirement </w:t>
      </w:r>
      <w:r w:rsidRPr="00402FD6">
        <w:t xml:space="preserve">of the MDP </w:t>
      </w:r>
      <w:r w:rsidR="00EB16A8">
        <w:t xml:space="preserve">was </w:t>
      </w:r>
      <w:r w:rsidRPr="00402FD6">
        <w:t>that developers seek community input at several points along the development process</w:t>
      </w:r>
      <w:r w:rsidR="00BA6A79">
        <w:t>. T</w:t>
      </w:r>
      <w:r w:rsidRPr="00402FD6">
        <w:t>his mandatory engagement was built into the framework. The plan was designed to treat all communities the same</w:t>
      </w:r>
      <w:r w:rsidR="00BA6A79">
        <w:t>,</w:t>
      </w:r>
      <w:r w:rsidRPr="00402FD6">
        <w:t xml:space="preserve"> regardless of an individual community’s economic advantages or political connections. The plan </w:t>
      </w:r>
      <w:r w:rsidR="00FA4B5D">
        <w:t>was</w:t>
      </w:r>
      <w:r w:rsidR="00FA4B5D" w:rsidRPr="00402FD6">
        <w:t xml:space="preserve"> </w:t>
      </w:r>
      <w:r w:rsidRPr="00402FD6">
        <w:t xml:space="preserve">focused on the city as a whole and the benefits to all </w:t>
      </w:r>
      <w:proofErr w:type="spellStart"/>
      <w:r w:rsidRPr="00402FD6">
        <w:t>Calgarians</w:t>
      </w:r>
      <w:proofErr w:type="spellEnd"/>
      <w:r w:rsidR="00FA4B5D">
        <w:t>,</w:t>
      </w:r>
      <w:r w:rsidRPr="00402FD6">
        <w:t xml:space="preserve"> current and future. </w:t>
      </w:r>
    </w:p>
    <w:p w14:paraId="1028F75C" w14:textId="77777777" w:rsidR="00BA6A79" w:rsidRDefault="00BA6A79" w:rsidP="00D54048">
      <w:pPr>
        <w:pStyle w:val="BodyTextMain"/>
      </w:pPr>
    </w:p>
    <w:p w14:paraId="17B4D054" w14:textId="77777777" w:rsidR="00BA6A79" w:rsidRDefault="00BA6A79" w:rsidP="00D54048">
      <w:pPr>
        <w:pStyle w:val="BodyTextMain"/>
      </w:pPr>
    </w:p>
    <w:p w14:paraId="2D169BEA" w14:textId="77777777" w:rsidR="006E6991" w:rsidRPr="00402FD6" w:rsidRDefault="006E6991" w:rsidP="008B069F">
      <w:pPr>
        <w:pStyle w:val="Casehead1"/>
        <w:outlineLvl w:val="0"/>
      </w:pPr>
      <w:r w:rsidRPr="00402FD6">
        <w:t>Brookfield’s Proposal</w:t>
      </w:r>
    </w:p>
    <w:p w14:paraId="57682697" w14:textId="77777777" w:rsidR="008F5E06" w:rsidRPr="00402FD6" w:rsidRDefault="008F5E06" w:rsidP="0078039D">
      <w:pPr>
        <w:pStyle w:val="BodyTextMain"/>
      </w:pPr>
    </w:p>
    <w:p w14:paraId="519D4CBD" w14:textId="548CD525" w:rsidR="006E6991" w:rsidRPr="00402FD6" w:rsidRDefault="00EB16A8" w:rsidP="0078039D">
      <w:pPr>
        <w:pStyle w:val="BodyTextMain"/>
      </w:pPr>
      <w:r>
        <w:t>To help make</w:t>
      </w:r>
      <w:r w:rsidR="009C52CC">
        <w:t xml:space="preserve"> the </w:t>
      </w:r>
      <w:r w:rsidR="006E6991" w:rsidRPr="00402FD6">
        <w:t xml:space="preserve">decision </w:t>
      </w:r>
      <w:r w:rsidR="009C52CC">
        <w:t>to</w:t>
      </w:r>
      <w:r w:rsidR="006E6991" w:rsidRPr="00402FD6">
        <w:t xml:space="preserve"> proceed with the purchase and redevelopment of the </w:t>
      </w:r>
      <w:proofErr w:type="spellStart"/>
      <w:r w:rsidR="006E6991" w:rsidRPr="00402FD6">
        <w:t>Scarboro</w:t>
      </w:r>
      <w:proofErr w:type="spellEnd"/>
      <w:r w:rsidR="009C52CC">
        <w:t xml:space="preserve"> site, </w:t>
      </w:r>
      <w:r w:rsidR="00D84360">
        <w:t>Brookfield</w:t>
      </w:r>
      <w:r w:rsidR="009C52CC">
        <w:t xml:space="preserve"> had performed an</w:t>
      </w:r>
      <w:r w:rsidR="006E6991" w:rsidRPr="00402FD6">
        <w:t xml:space="preserve"> initial assessment and determined an economic value </w:t>
      </w:r>
      <w:r w:rsidR="00D84360">
        <w:t>that</w:t>
      </w:r>
      <w:r w:rsidR="006E6991" w:rsidRPr="00402FD6">
        <w:t xml:space="preserve"> assumed no escalation in the market</w:t>
      </w:r>
      <w:r w:rsidR="00D84360">
        <w:t>,</w:t>
      </w:r>
      <w:r w:rsidR="006E6991" w:rsidRPr="00402FD6">
        <w:t xml:space="preserve"> either from </w:t>
      </w:r>
      <w:r>
        <w:t xml:space="preserve">a </w:t>
      </w:r>
      <w:r w:rsidR="006E6991" w:rsidRPr="00402FD6">
        <w:t>revenue or cost perspective. “We are seeking a 15</w:t>
      </w:r>
      <w:r w:rsidR="00D84360">
        <w:t xml:space="preserve"> </w:t>
      </w:r>
      <w:r w:rsidR="006E6991" w:rsidRPr="00402FD6">
        <w:t>to 20</w:t>
      </w:r>
      <w:r w:rsidR="00D84360">
        <w:t xml:space="preserve"> </w:t>
      </w:r>
      <w:r w:rsidR="00C67CA0">
        <w:t>per cent</w:t>
      </w:r>
      <w:r w:rsidR="006E6991" w:rsidRPr="00402FD6">
        <w:t xml:space="preserve"> internal rate of return from a land perspective,” Edwards said. “The range was based on the inherent risks in the project. These risks included approval risk, community support risk, market risk</w:t>
      </w:r>
      <w:r w:rsidR="00D84360">
        <w:t>,</w:t>
      </w:r>
      <w:r w:rsidR="006E6991" w:rsidRPr="00402FD6">
        <w:t xml:space="preserve"> and environmental risk.” </w:t>
      </w:r>
    </w:p>
    <w:p w14:paraId="1A95DF5B" w14:textId="77777777" w:rsidR="006E6991" w:rsidRPr="00402FD6" w:rsidRDefault="006E6991" w:rsidP="0078039D">
      <w:pPr>
        <w:pStyle w:val="BodyTextMain"/>
      </w:pPr>
    </w:p>
    <w:p w14:paraId="02A660BB" w14:textId="72DAA6DA" w:rsidR="006E6991" w:rsidRPr="00402FD6" w:rsidRDefault="006E6991" w:rsidP="0078039D">
      <w:pPr>
        <w:pStyle w:val="BodyTextMain"/>
      </w:pPr>
      <w:r w:rsidRPr="00402FD6">
        <w:t>“The hurdles for the project depend on these risks,” Edwards added. “For the housing risks, we are not looking at the internal rate of return, but are looking at gross margins. We target 15</w:t>
      </w:r>
      <w:r w:rsidR="00D84360">
        <w:t xml:space="preserve"> </w:t>
      </w:r>
      <w:r w:rsidR="008D01F4">
        <w:t xml:space="preserve">to </w:t>
      </w:r>
      <w:r w:rsidRPr="00402FD6">
        <w:t>20</w:t>
      </w:r>
      <w:r w:rsidR="00D12B82">
        <w:t xml:space="preserve"> </w:t>
      </w:r>
      <w:r w:rsidR="00C67CA0">
        <w:t>per cent</w:t>
      </w:r>
      <w:r w:rsidRPr="00402FD6">
        <w:t xml:space="preserve"> before overhead costs.”</w:t>
      </w:r>
      <w:r w:rsidRPr="00402FD6">
        <w:rPr>
          <w:rStyle w:val="FootnoteReference"/>
        </w:rPr>
        <w:footnoteReference w:id="6"/>
      </w:r>
    </w:p>
    <w:p w14:paraId="43D9A207" w14:textId="77777777" w:rsidR="008B0D62" w:rsidRPr="00402FD6" w:rsidRDefault="008B0D62" w:rsidP="0078039D">
      <w:pPr>
        <w:pStyle w:val="BodyTextMain"/>
      </w:pPr>
    </w:p>
    <w:p w14:paraId="0F29B3F3" w14:textId="446AD769" w:rsidR="006E6991" w:rsidRPr="00402FD6" w:rsidRDefault="006E6991" w:rsidP="0078039D">
      <w:pPr>
        <w:pStyle w:val="BodyTextMain"/>
      </w:pPr>
      <w:r w:rsidRPr="00BB656E">
        <w:t xml:space="preserve">Brookfield then settled on three scenarios to present to the community and the </w:t>
      </w:r>
      <w:r w:rsidR="00305F7D">
        <w:t>w</w:t>
      </w:r>
      <w:r w:rsidRPr="00BB656E">
        <w:t xml:space="preserve">ard </w:t>
      </w:r>
      <w:r w:rsidR="00305F7D">
        <w:t>c</w:t>
      </w:r>
      <w:r w:rsidRPr="00BB656E">
        <w:t>ouncillor</w:t>
      </w:r>
      <w:r w:rsidR="00EB16A8">
        <w:t>.</w:t>
      </w:r>
      <w:r w:rsidRPr="00BB656E">
        <w:rPr>
          <w:rStyle w:val="FootnoteReference"/>
        </w:rPr>
        <w:footnoteReference w:id="7"/>
      </w:r>
      <w:r w:rsidRPr="00BB656E">
        <w:t xml:space="preserve"> </w:t>
      </w:r>
      <w:r w:rsidR="00187D3E" w:rsidRPr="00BB656E">
        <w:t xml:space="preserve">Edwards and his team were </w:t>
      </w:r>
      <w:r w:rsidR="006D50C3" w:rsidRPr="00BB656E">
        <w:t xml:space="preserve">keenly aware that </w:t>
      </w:r>
      <w:proofErr w:type="spellStart"/>
      <w:r w:rsidR="006D50C3" w:rsidRPr="00BB656E">
        <w:t>Scarboro</w:t>
      </w:r>
      <w:proofErr w:type="spellEnd"/>
      <w:r w:rsidR="006D50C3" w:rsidRPr="00BB656E">
        <w:t xml:space="preserve"> would </w:t>
      </w:r>
      <w:r w:rsidR="00A31270" w:rsidRPr="00BB656E">
        <w:t xml:space="preserve">be </w:t>
      </w:r>
      <w:r w:rsidR="006D50C3" w:rsidRPr="00BB656E">
        <w:t xml:space="preserve">concerned </w:t>
      </w:r>
      <w:r w:rsidR="00A31270" w:rsidRPr="00BB656E">
        <w:t xml:space="preserve">that the changes would negatively </w:t>
      </w:r>
      <w:r w:rsidR="00EB16A8">
        <w:t>affect</w:t>
      </w:r>
      <w:r w:rsidR="00FF1DE4">
        <w:t xml:space="preserve"> </w:t>
      </w:r>
      <w:r w:rsidR="00A31270" w:rsidRPr="00BB656E">
        <w:t>the community.</w:t>
      </w:r>
      <w:r w:rsidR="006D50C3" w:rsidRPr="00BB656E">
        <w:t xml:space="preserve"> Some of the </w:t>
      </w:r>
      <w:r w:rsidR="00A31270" w:rsidRPr="00BB656E">
        <w:t xml:space="preserve">concerns </w:t>
      </w:r>
      <w:r w:rsidR="00187D3E" w:rsidRPr="00BB656E">
        <w:t>included</w:t>
      </w:r>
      <w:r w:rsidR="00A31270" w:rsidRPr="00BB656E">
        <w:t xml:space="preserve"> the age of potential buyers, their family profiles, and </w:t>
      </w:r>
      <w:r w:rsidR="00436A5C">
        <w:t xml:space="preserve">their </w:t>
      </w:r>
      <w:r w:rsidR="00A31270" w:rsidRPr="00BB656E">
        <w:t>financial profile</w:t>
      </w:r>
      <w:r w:rsidR="00436A5C">
        <w:t>s</w:t>
      </w:r>
      <w:r w:rsidR="00A31270" w:rsidRPr="00BB656E">
        <w:t>.</w:t>
      </w:r>
      <w:r w:rsidR="00BB656E" w:rsidRPr="00BB656E">
        <w:t xml:space="preserve"> </w:t>
      </w:r>
      <w:r w:rsidR="00187D3E" w:rsidRPr="00BB656E">
        <w:t xml:space="preserve">They also </w:t>
      </w:r>
      <w:r w:rsidR="00FD1890" w:rsidRPr="00BB656E">
        <w:t>understood t</w:t>
      </w:r>
      <w:r w:rsidR="00187D3E" w:rsidRPr="00BB656E">
        <w:t xml:space="preserve">hat </w:t>
      </w:r>
      <w:r w:rsidR="00A31270" w:rsidRPr="00BB656E">
        <w:t>increased traffic, parking, laneway access, setbacks, development height and colour, as well as the massing effect (the perception presented by the size, shape</w:t>
      </w:r>
      <w:r w:rsidR="00436A5C">
        <w:t>,</w:t>
      </w:r>
      <w:r w:rsidR="00A31270" w:rsidRPr="00BB656E">
        <w:t xml:space="preserve"> and form of a building)</w:t>
      </w:r>
      <w:r w:rsidR="00187D3E" w:rsidRPr="00BB656E">
        <w:t xml:space="preserve"> would concern </w:t>
      </w:r>
      <w:proofErr w:type="spellStart"/>
      <w:r w:rsidR="00187D3E" w:rsidRPr="00BB656E">
        <w:t>Scarboro</w:t>
      </w:r>
      <w:proofErr w:type="spellEnd"/>
      <w:r w:rsidR="00187D3E" w:rsidRPr="00BB656E">
        <w:t xml:space="preserve"> residents</w:t>
      </w:r>
      <w:r w:rsidR="00A31270" w:rsidRPr="00BB656E">
        <w:t xml:space="preserve">. </w:t>
      </w:r>
    </w:p>
    <w:p w14:paraId="4DE92DBE" w14:textId="77777777" w:rsidR="008B0D62" w:rsidRPr="00402FD6" w:rsidRDefault="008B0D62" w:rsidP="0078039D">
      <w:pPr>
        <w:pStyle w:val="BodyTextMain"/>
      </w:pPr>
    </w:p>
    <w:p w14:paraId="058CC245" w14:textId="6DDF2534" w:rsidR="006E6991" w:rsidRPr="00402FD6" w:rsidRDefault="006E6991" w:rsidP="0078039D">
      <w:pPr>
        <w:pStyle w:val="BodyTextMain"/>
      </w:pPr>
      <w:r w:rsidRPr="00B521AB">
        <w:rPr>
          <w:b/>
        </w:rPr>
        <w:t>Plan A (the best case)</w:t>
      </w:r>
      <w:r w:rsidRPr="00B521AB">
        <w:t>:</w:t>
      </w:r>
      <w:r w:rsidRPr="00402FD6">
        <w:t xml:space="preserve"> </w:t>
      </w:r>
      <w:r w:rsidR="00436A5C">
        <w:t>T</w:t>
      </w:r>
      <w:r w:rsidRPr="00402FD6">
        <w:t>he site would be zoned for three</w:t>
      </w:r>
      <w:r w:rsidR="00436A5C">
        <w:t>-</w:t>
      </w:r>
      <w:r w:rsidRPr="00402FD6">
        <w:t xml:space="preserve">story </w:t>
      </w:r>
      <w:proofErr w:type="spellStart"/>
      <w:r w:rsidRPr="00402FD6">
        <w:t>townhomes</w:t>
      </w:r>
      <w:proofErr w:type="spellEnd"/>
      <w:r w:rsidRPr="00402FD6">
        <w:t xml:space="preserve"> on </w:t>
      </w:r>
      <w:proofErr w:type="spellStart"/>
      <w:r w:rsidRPr="00402FD6">
        <w:t>Scarboro</w:t>
      </w:r>
      <w:proofErr w:type="spellEnd"/>
      <w:r w:rsidRPr="00402FD6">
        <w:t xml:space="preserve"> Avenue and a four</w:t>
      </w:r>
      <w:r w:rsidR="00436A5C">
        <w:noBreakHyphen/>
      </w:r>
      <w:r w:rsidRPr="00402FD6">
        <w:t>story apartment complex on 17</w:t>
      </w:r>
      <w:r w:rsidRPr="00B521AB">
        <w:t>th</w:t>
      </w:r>
      <w:r w:rsidRPr="00402FD6">
        <w:t xml:space="preserve"> Avenue. The land economics </w:t>
      </w:r>
      <w:r w:rsidR="000A6496">
        <w:t>provided</w:t>
      </w:r>
      <w:r w:rsidR="000A6496" w:rsidRPr="00402FD6">
        <w:t xml:space="preserve"> </w:t>
      </w:r>
      <w:r w:rsidRPr="00402FD6">
        <w:t>a 22</w:t>
      </w:r>
      <w:r w:rsidR="00D12B82">
        <w:t xml:space="preserve"> </w:t>
      </w:r>
      <w:r w:rsidR="00C67CA0">
        <w:t>per cent</w:t>
      </w:r>
      <w:r w:rsidRPr="00402FD6">
        <w:t xml:space="preserve"> return if the company was able to get the land use changed and have the caveat removed within 12 months of the commitment. </w:t>
      </w:r>
      <w:r w:rsidR="00436A5C">
        <w:t>The plan</w:t>
      </w:r>
      <w:r w:rsidRPr="00402FD6">
        <w:t xml:space="preserve"> also </w:t>
      </w:r>
      <w:r w:rsidR="000A6496">
        <w:t>assumed</w:t>
      </w:r>
      <w:r w:rsidR="000A6496" w:rsidRPr="00402FD6">
        <w:t xml:space="preserve"> </w:t>
      </w:r>
      <w:r w:rsidRPr="00402FD6">
        <w:t>that they would get approval for maximum site coverage. Historically, Brookfield found that for every three months of delay, the return decreased by 1</w:t>
      </w:r>
      <w:r w:rsidR="00436A5C">
        <w:t xml:space="preserve"> </w:t>
      </w:r>
      <w:r w:rsidR="00C67CA0">
        <w:t>per cent</w:t>
      </w:r>
      <w:r w:rsidRPr="00402FD6">
        <w:t xml:space="preserve">. The housing economics under this scenario </w:t>
      </w:r>
      <w:r w:rsidR="000A6496">
        <w:t>provided</w:t>
      </w:r>
      <w:r w:rsidR="000A6496" w:rsidRPr="00402FD6">
        <w:t xml:space="preserve"> </w:t>
      </w:r>
      <w:r w:rsidRPr="00402FD6">
        <w:t>a 20</w:t>
      </w:r>
      <w:r w:rsidR="00D12B82">
        <w:t xml:space="preserve"> </w:t>
      </w:r>
      <w:r w:rsidR="00C67CA0">
        <w:t>per cent</w:t>
      </w:r>
      <w:r w:rsidRPr="00402FD6">
        <w:t xml:space="preserve"> gross margin. </w:t>
      </w:r>
    </w:p>
    <w:p w14:paraId="0405884B" w14:textId="77777777" w:rsidR="00B2070F" w:rsidRPr="00402FD6" w:rsidRDefault="00B2070F" w:rsidP="0078039D">
      <w:pPr>
        <w:pStyle w:val="BodyTextMain"/>
      </w:pPr>
    </w:p>
    <w:p w14:paraId="634A53B3" w14:textId="33898FAC" w:rsidR="006E6991" w:rsidRPr="00402FD6" w:rsidRDefault="006E6991" w:rsidP="0078039D">
      <w:pPr>
        <w:pStyle w:val="BodyTextMain"/>
      </w:pPr>
      <w:r w:rsidRPr="00B521AB">
        <w:rPr>
          <w:b/>
        </w:rPr>
        <w:t>Plan B (the least risky)</w:t>
      </w:r>
      <w:r w:rsidRPr="00402FD6">
        <w:t>: Brookfield would build a four</w:t>
      </w:r>
      <w:r w:rsidR="00436A5C">
        <w:t>-</w:t>
      </w:r>
      <w:r w:rsidRPr="00402FD6">
        <w:t>story apartment complex along 17</w:t>
      </w:r>
      <w:r w:rsidRPr="00B521AB">
        <w:t>th</w:t>
      </w:r>
      <w:r w:rsidRPr="00402FD6">
        <w:t xml:space="preserve"> Avenue </w:t>
      </w:r>
      <w:r w:rsidR="000A6496">
        <w:t>with</w:t>
      </w:r>
      <w:r w:rsidR="000A6496" w:rsidRPr="00402FD6">
        <w:t xml:space="preserve"> </w:t>
      </w:r>
      <w:r w:rsidRPr="00402FD6">
        <w:t>some three</w:t>
      </w:r>
      <w:r w:rsidR="00436A5C">
        <w:t>-</w:t>
      </w:r>
      <w:r w:rsidRPr="00402FD6">
        <w:t xml:space="preserve">story </w:t>
      </w:r>
      <w:proofErr w:type="spellStart"/>
      <w:r w:rsidRPr="00402FD6">
        <w:t>townhomes</w:t>
      </w:r>
      <w:proofErr w:type="spellEnd"/>
      <w:r w:rsidRPr="00402FD6">
        <w:t xml:space="preserve"> and a single</w:t>
      </w:r>
      <w:r w:rsidR="00436A5C">
        <w:t>-</w:t>
      </w:r>
      <w:r w:rsidRPr="00402FD6">
        <w:t xml:space="preserve">family house on </w:t>
      </w:r>
      <w:proofErr w:type="spellStart"/>
      <w:r w:rsidRPr="00402FD6">
        <w:t>Scarboro</w:t>
      </w:r>
      <w:proofErr w:type="spellEnd"/>
      <w:r w:rsidRPr="00402FD6">
        <w:t xml:space="preserve"> Avenue where the caveat existed. The land economics for this scenario </w:t>
      </w:r>
      <w:r w:rsidR="000A6496">
        <w:t>provided</w:t>
      </w:r>
      <w:r w:rsidR="000A6496" w:rsidRPr="00402FD6">
        <w:t xml:space="preserve"> </w:t>
      </w:r>
      <w:r w:rsidRPr="00402FD6">
        <w:t>an 18</w:t>
      </w:r>
      <w:r w:rsidR="00662EF0">
        <w:t xml:space="preserve"> </w:t>
      </w:r>
      <w:r w:rsidR="00C67CA0">
        <w:t>per cent</w:t>
      </w:r>
      <w:r w:rsidRPr="00402FD6">
        <w:t xml:space="preserve"> internal rate of return. Every three months of delay </w:t>
      </w:r>
      <w:r w:rsidR="000A6496">
        <w:t>created</w:t>
      </w:r>
      <w:r w:rsidR="000A6496" w:rsidRPr="00402FD6">
        <w:t xml:space="preserve"> </w:t>
      </w:r>
      <w:r w:rsidRPr="00402FD6">
        <w:t xml:space="preserve">a </w:t>
      </w:r>
      <w:r w:rsidR="00012D93">
        <w:t xml:space="preserve">1 </w:t>
      </w:r>
      <w:r w:rsidR="00C67CA0">
        <w:t>per cent</w:t>
      </w:r>
      <w:r w:rsidRPr="00402FD6">
        <w:t xml:space="preserve"> decrease in that return. This scenario would </w:t>
      </w:r>
      <w:r w:rsidR="000A6496">
        <w:t xml:space="preserve">provide </w:t>
      </w:r>
      <w:r w:rsidRPr="00402FD6">
        <w:t>a 17</w:t>
      </w:r>
      <w:r w:rsidR="00D12B82">
        <w:t xml:space="preserve"> </w:t>
      </w:r>
      <w:r w:rsidR="00C67CA0">
        <w:t>per cent</w:t>
      </w:r>
      <w:r w:rsidRPr="00402FD6">
        <w:t xml:space="preserve"> gross margin. </w:t>
      </w:r>
    </w:p>
    <w:p w14:paraId="3579EB8B" w14:textId="77777777" w:rsidR="00B2070F" w:rsidRPr="00402FD6" w:rsidRDefault="00B2070F" w:rsidP="0078039D">
      <w:pPr>
        <w:pStyle w:val="BodyTextMain"/>
      </w:pPr>
    </w:p>
    <w:p w14:paraId="214E1475" w14:textId="3BB80D8E" w:rsidR="006E6991" w:rsidRPr="00402FD6" w:rsidRDefault="006E6991" w:rsidP="0078039D">
      <w:pPr>
        <w:pStyle w:val="BodyTextMain"/>
      </w:pPr>
      <w:r w:rsidRPr="00B521AB">
        <w:rPr>
          <w:b/>
        </w:rPr>
        <w:t>Plan C</w:t>
      </w:r>
      <w:r w:rsidRPr="00B521AB">
        <w:t>:</w:t>
      </w:r>
      <w:r w:rsidRPr="00402FD6">
        <w:t xml:space="preserve"> Brookfield suspected that this would be the scenario that the community would like to see the most: three</w:t>
      </w:r>
      <w:r w:rsidR="00436A5C">
        <w:t>-</w:t>
      </w:r>
      <w:r w:rsidRPr="00402FD6">
        <w:t>story brownstone townhouse</w:t>
      </w:r>
      <w:r w:rsidR="00436A5C">
        <w:t>s</w:t>
      </w:r>
      <w:r w:rsidRPr="00402FD6">
        <w:t xml:space="preserve"> across the entire site. The land economics would </w:t>
      </w:r>
      <w:r w:rsidR="000A6496">
        <w:t xml:space="preserve">be </w:t>
      </w:r>
      <w:r w:rsidRPr="00402FD6">
        <w:t>closer to a 15</w:t>
      </w:r>
      <w:r w:rsidR="00D12B82">
        <w:t xml:space="preserve"> </w:t>
      </w:r>
      <w:r w:rsidR="00C67CA0">
        <w:t>per cent</w:t>
      </w:r>
      <w:r w:rsidRPr="00402FD6">
        <w:t xml:space="preserve"> internal rate of return with a housing margin of 18</w:t>
      </w:r>
      <w:r w:rsidR="00D12B82">
        <w:t xml:space="preserve"> </w:t>
      </w:r>
      <w:r w:rsidR="00C67CA0">
        <w:t>per cent</w:t>
      </w:r>
      <w:r w:rsidRPr="00402FD6">
        <w:t>.</w:t>
      </w:r>
    </w:p>
    <w:p w14:paraId="4B7381A1" w14:textId="77777777" w:rsidR="006E6991" w:rsidRPr="00402FD6" w:rsidRDefault="006E6991" w:rsidP="0078039D">
      <w:pPr>
        <w:pStyle w:val="BodyTextMain"/>
        <w:rPr>
          <w:u w:val="single"/>
        </w:rPr>
      </w:pPr>
    </w:p>
    <w:p w14:paraId="69E2A693" w14:textId="66ADDD0E" w:rsidR="00EB16A8" w:rsidRPr="00402FD6" w:rsidRDefault="006E6991">
      <w:pPr>
        <w:pStyle w:val="BodyTextMain"/>
      </w:pPr>
      <w:r w:rsidRPr="00402FD6">
        <w:t xml:space="preserve">When Brookfield and the landowner first approached the community of </w:t>
      </w:r>
      <w:proofErr w:type="spellStart"/>
      <w:r w:rsidRPr="00402FD6">
        <w:t>Scarboro</w:t>
      </w:r>
      <w:proofErr w:type="spellEnd"/>
      <w:r w:rsidRPr="00402FD6">
        <w:t xml:space="preserve"> and its </w:t>
      </w:r>
      <w:r w:rsidR="0020000F">
        <w:t>c</w:t>
      </w:r>
      <w:r w:rsidR="0020000F" w:rsidRPr="00402FD6">
        <w:t xml:space="preserve">ity </w:t>
      </w:r>
      <w:r w:rsidR="0020000F">
        <w:t>c</w:t>
      </w:r>
      <w:r w:rsidR="0020000F" w:rsidRPr="00402FD6">
        <w:t xml:space="preserve">ouncil </w:t>
      </w:r>
      <w:r w:rsidRPr="00402FD6">
        <w:t>representative in August 2012, they presented Plan A and Plan B. Not unexpectedly, they encountered resistance to the multi-family project from a community that was exclusively single</w:t>
      </w:r>
      <w:r w:rsidR="00436A5C">
        <w:t>-</w:t>
      </w:r>
      <w:r w:rsidRPr="00402FD6">
        <w:t xml:space="preserve">family dwellings. </w:t>
      </w:r>
    </w:p>
    <w:p w14:paraId="2FD65374" w14:textId="77777777" w:rsidR="00666B47" w:rsidRPr="00B521AB" w:rsidRDefault="00666B47">
      <w:pPr>
        <w:pStyle w:val="BodyTextMain"/>
        <w:rPr>
          <w:rFonts w:ascii="Arial" w:hAnsi="Arial" w:cs="Arial"/>
          <w:b/>
          <w:caps/>
          <w:sz w:val="20"/>
          <w:szCs w:val="20"/>
        </w:rPr>
      </w:pPr>
      <w:bookmarkStart w:id="0" w:name="_GoBack"/>
      <w:bookmarkEnd w:id="0"/>
    </w:p>
    <w:p w14:paraId="238CC04F" w14:textId="227CFBD8" w:rsidR="00D70BF0" w:rsidRPr="00666B47" w:rsidRDefault="00D70BF0" w:rsidP="00D54048">
      <w:pPr>
        <w:pStyle w:val="ExhibitHeading"/>
      </w:pPr>
      <w:r w:rsidRPr="00666B47">
        <w:lastRenderedPageBreak/>
        <w:t>Exhibit 1: Location Maps</w:t>
      </w:r>
    </w:p>
    <w:p w14:paraId="15C8C862" w14:textId="77777777" w:rsidR="00B521AB" w:rsidRDefault="00B521AB" w:rsidP="00D54048">
      <w:pPr>
        <w:pStyle w:val="ExhibitText"/>
        <w:rPr>
          <w:noProof/>
          <w:lang w:eastAsia="en-GB"/>
        </w:rPr>
      </w:pPr>
    </w:p>
    <w:p w14:paraId="2E6867BB" w14:textId="77777777" w:rsidR="00D70BF0" w:rsidRPr="00402FD6" w:rsidRDefault="00D70BF0" w:rsidP="00D54048">
      <w:pPr>
        <w:pStyle w:val="ExhibitText"/>
        <w:rPr>
          <w:rFonts w:ascii="Times New Roman" w:hAnsi="Times New Roman" w:cs="Times New Roman"/>
        </w:rPr>
      </w:pPr>
      <w:r w:rsidRPr="00402FD6">
        <w:rPr>
          <w:noProof/>
          <w:lang w:eastAsia="en-GB"/>
        </w:rPr>
        <w:drawing>
          <wp:inline distT="0" distB="0" distL="0" distR="0" wp14:anchorId="5CC18E93" wp14:editId="33B4A17A">
            <wp:extent cx="5943600" cy="631772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grayscl/>
                      <a:extLst>
                        <a:ext uri="{28A0092B-C50C-407E-A947-70E740481C1C}">
                          <a14:useLocalDpi xmlns:a14="http://schemas.microsoft.com/office/drawing/2010/main" val="0"/>
                        </a:ext>
                      </a:extLst>
                    </a:blip>
                    <a:srcRect t="2257" b="4110"/>
                    <a:stretch/>
                  </pic:blipFill>
                  <pic:spPr bwMode="auto">
                    <a:xfrm>
                      <a:off x="0" y="0"/>
                      <a:ext cx="5943600" cy="6317725"/>
                    </a:xfrm>
                    <a:prstGeom prst="rect">
                      <a:avLst/>
                    </a:prstGeom>
                    <a:noFill/>
                    <a:ln>
                      <a:noFill/>
                    </a:ln>
                    <a:extLst>
                      <a:ext uri="{53640926-AAD7-44D8-BBD7-CCE9431645EC}">
                        <a14:shadowObscured xmlns:a14="http://schemas.microsoft.com/office/drawing/2010/main"/>
                      </a:ext>
                    </a:extLst>
                  </pic:spPr>
                </pic:pic>
              </a:graphicData>
            </a:graphic>
          </wp:inline>
        </w:drawing>
      </w:r>
    </w:p>
    <w:p w14:paraId="76604573" w14:textId="77777777" w:rsidR="00D70BF0" w:rsidRPr="00402FD6" w:rsidRDefault="00D70BF0" w:rsidP="00D54048">
      <w:pPr>
        <w:pStyle w:val="ExhibitText"/>
      </w:pPr>
    </w:p>
    <w:p w14:paraId="665548C8" w14:textId="6A76DCC4" w:rsidR="00D70BF0" w:rsidRDefault="00D70BF0" w:rsidP="00D54048">
      <w:pPr>
        <w:pStyle w:val="Footnote"/>
      </w:pPr>
      <w:r w:rsidRPr="009F0861">
        <w:t xml:space="preserve">Source: </w:t>
      </w:r>
      <w:r w:rsidR="009F0861" w:rsidRPr="009F0861">
        <w:t xml:space="preserve">City of Calgary Planning Commission, </w:t>
      </w:r>
      <w:r w:rsidR="009F0861" w:rsidRPr="003B2C86">
        <w:rPr>
          <w:i/>
        </w:rPr>
        <w:t>Report to Council 2016 June 13:</w:t>
      </w:r>
      <w:r w:rsidR="008B069F" w:rsidRPr="003B2C86">
        <w:rPr>
          <w:i/>
        </w:rPr>
        <w:t xml:space="preserve"> </w:t>
      </w:r>
      <w:r w:rsidR="009F0861" w:rsidRPr="003B2C86">
        <w:rPr>
          <w:i/>
        </w:rPr>
        <w:t xml:space="preserve">Land Use Amendment </w:t>
      </w:r>
      <w:proofErr w:type="spellStart"/>
      <w:r w:rsidR="009F0861" w:rsidRPr="003B2C86">
        <w:rPr>
          <w:i/>
        </w:rPr>
        <w:t>Scarboro</w:t>
      </w:r>
      <w:proofErr w:type="spellEnd"/>
      <w:r w:rsidR="009F0861" w:rsidRPr="003B2C86">
        <w:rPr>
          <w:i/>
        </w:rPr>
        <w:t xml:space="preserve"> (Ward 8)</w:t>
      </w:r>
      <w:r w:rsidR="009F0861" w:rsidRPr="009F0861">
        <w:t>, By</w:t>
      </w:r>
      <w:r w:rsidR="00251C51">
        <w:t>l</w:t>
      </w:r>
      <w:r w:rsidR="009F0861" w:rsidRPr="009F0861">
        <w:t>aw 136D2016, CPC 2016-141</w:t>
      </w:r>
      <w:r w:rsidR="00251C51">
        <w:t>,</w:t>
      </w:r>
      <w:r w:rsidR="009F0861" w:rsidRPr="009F0861">
        <w:t xml:space="preserve"> LOC2013-0094 </w:t>
      </w:r>
      <w:r w:rsidR="00251C51">
        <w:t>(</w:t>
      </w:r>
      <w:r w:rsidR="009F0861" w:rsidRPr="009F0861">
        <w:t>Calgary:</w:t>
      </w:r>
      <w:r w:rsidR="008B069F">
        <w:t xml:space="preserve"> </w:t>
      </w:r>
      <w:r w:rsidR="009F0861" w:rsidRPr="009F0861">
        <w:t>City of Calgary</w:t>
      </w:r>
      <w:r w:rsidR="00251C51">
        <w:t>),</w:t>
      </w:r>
      <w:r w:rsidR="008B069F">
        <w:t xml:space="preserve"> </w:t>
      </w:r>
      <w:r w:rsidR="009F0861" w:rsidRPr="009F0861">
        <w:t xml:space="preserve">Appendix III. </w:t>
      </w:r>
      <w:r w:rsidR="0087368B" w:rsidRPr="009F0861">
        <w:t xml:space="preserve">Permission to print provided by </w:t>
      </w:r>
      <w:r w:rsidR="003559C8" w:rsidRPr="009F0861">
        <w:t xml:space="preserve">the </w:t>
      </w:r>
      <w:r w:rsidR="00187D3E" w:rsidRPr="009F0861">
        <w:t>City of Calgary</w:t>
      </w:r>
      <w:r w:rsidR="0087368B" w:rsidRPr="009F0861">
        <w:t>.</w:t>
      </w:r>
      <w:r w:rsidR="008B069F">
        <w:t xml:space="preserve"> </w:t>
      </w:r>
    </w:p>
    <w:p w14:paraId="0665BB3B" w14:textId="77777777" w:rsidR="00D54048" w:rsidRPr="009F0861" w:rsidRDefault="00D54048" w:rsidP="00D54048">
      <w:pPr>
        <w:pStyle w:val="ExhibitText"/>
      </w:pPr>
    </w:p>
    <w:p w14:paraId="594595C4" w14:textId="77777777" w:rsidR="00D70BF0" w:rsidRPr="00402FD6" w:rsidRDefault="00D70BF0" w:rsidP="00D54048">
      <w:pPr>
        <w:pStyle w:val="ExhibitText"/>
        <w:rPr>
          <w:b/>
          <w:color w:val="000000"/>
          <w:sz w:val="22"/>
          <w:szCs w:val="22"/>
          <w:lang w:eastAsia="en-CA"/>
        </w:rPr>
      </w:pPr>
      <w:r w:rsidRPr="00402FD6">
        <w:rPr>
          <w:b/>
        </w:rPr>
        <w:br w:type="page"/>
      </w:r>
    </w:p>
    <w:p w14:paraId="5D8F576B" w14:textId="77777777" w:rsidR="00D70BF0" w:rsidRPr="00402FD6" w:rsidRDefault="00D70BF0" w:rsidP="008B069F">
      <w:pPr>
        <w:pStyle w:val="ExhibitHeading"/>
        <w:outlineLvl w:val="0"/>
      </w:pPr>
      <w:r w:rsidRPr="00402FD6">
        <w:lastRenderedPageBreak/>
        <w:t>Exhibit 2: Demographics of Communities Surrounding 17th Avenue SW</w:t>
      </w:r>
    </w:p>
    <w:p w14:paraId="5F198E31" w14:textId="77777777" w:rsidR="00D70BF0" w:rsidRPr="00402FD6" w:rsidRDefault="00D70BF0" w:rsidP="00D54048">
      <w:pPr>
        <w:pStyle w:val="ExhibitText"/>
      </w:pPr>
    </w:p>
    <w:tbl>
      <w:tblPr>
        <w:tblStyle w:val="TableGrid"/>
        <w:tblW w:w="5000" w:type="pct"/>
        <w:jc w:val="center"/>
        <w:tblLook w:val="04A0" w:firstRow="1" w:lastRow="0" w:firstColumn="1" w:lastColumn="0" w:noHBand="0" w:noVBand="1"/>
      </w:tblPr>
      <w:tblGrid>
        <w:gridCol w:w="1934"/>
        <w:gridCol w:w="1353"/>
        <w:gridCol w:w="1212"/>
        <w:gridCol w:w="1213"/>
        <w:gridCol w:w="1212"/>
        <w:gridCol w:w="1213"/>
        <w:gridCol w:w="1213"/>
      </w:tblGrid>
      <w:tr w:rsidR="00D54048" w:rsidRPr="00740CC8" w14:paraId="59B41F68" w14:textId="77777777" w:rsidTr="00D54048">
        <w:trPr>
          <w:trHeight w:val="288"/>
          <w:jc w:val="center"/>
        </w:trPr>
        <w:tc>
          <w:tcPr>
            <w:tcW w:w="1934" w:type="dxa"/>
            <w:vAlign w:val="center"/>
          </w:tcPr>
          <w:p w14:paraId="7270E456" w14:textId="77777777" w:rsidR="00D70BF0" w:rsidRPr="00740CC8" w:rsidRDefault="00D70BF0" w:rsidP="00D54048">
            <w:pPr>
              <w:pStyle w:val="ExhibitText"/>
              <w:jc w:val="left"/>
              <w:rPr>
                <w:sz w:val="18"/>
                <w:szCs w:val="18"/>
              </w:rPr>
            </w:pPr>
          </w:p>
        </w:tc>
        <w:tc>
          <w:tcPr>
            <w:tcW w:w="1353" w:type="dxa"/>
          </w:tcPr>
          <w:p w14:paraId="6FF49EB7" w14:textId="77777777" w:rsidR="00D70BF0" w:rsidRPr="00740CC8" w:rsidRDefault="00D70BF0" w:rsidP="00D54048">
            <w:pPr>
              <w:pStyle w:val="ExhibitText"/>
              <w:rPr>
                <w:sz w:val="18"/>
                <w:szCs w:val="18"/>
              </w:rPr>
            </w:pPr>
          </w:p>
        </w:tc>
        <w:tc>
          <w:tcPr>
            <w:tcW w:w="6063" w:type="dxa"/>
            <w:gridSpan w:val="5"/>
            <w:vAlign w:val="center"/>
          </w:tcPr>
          <w:p w14:paraId="1679CCD7" w14:textId="77777777" w:rsidR="00D70BF0" w:rsidRPr="00740CC8" w:rsidRDefault="00D70BF0" w:rsidP="00D54048">
            <w:pPr>
              <w:pStyle w:val="ExhibitText"/>
              <w:jc w:val="center"/>
              <w:rPr>
                <w:b/>
                <w:sz w:val="18"/>
                <w:szCs w:val="18"/>
              </w:rPr>
            </w:pPr>
            <w:r w:rsidRPr="00740CC8">
              <w:rPr>
                <w:b/>
                <w:sz w:val="18"/>
                <w:szCs w:val="18"/>
              </w:rPr>
              <w:t>Percentage of Population</w:t>
            </w:r>
          </w:p>
        </w:tc>
      </w:tr>
      <w:tr w:rsidR="00D54048" w:rsidRPr="00740CC8" w14:paraId="7841F7BF" w14:textId="77777777" w:rsidTr="00D54048">
        <w:trPr>
          <w:trHeight w:val="288"/>
          <w:jc w:val="center"/>
        </w:trPr>
        <w:tc>
          <w:tcPr>
            <w:tcW w:w="1934" w:type="dxa"/>
            <w:vAlign w:val="center"/>
          </w:tcPr>
          <w:p w14:paraId="6E25C7AC" w14:textId="77777777" w:rsidR="00D70BF0" w:rsidRPr="00740CC8" w:rsidRDefault="00D70BF0" w:rsidP="00D54048">
            <w:pPr>
              <w:pStyle w:val="ExhibitText"/>
              <w:jc w:val="left"/>
              <w:rPr>
                <w:b/>
                <w:sz w:val="18"/>
                <w:szCs w:val="18"/>
              </w:rPr>
            </w:pPr>
            <w:r w:rsidRPr="00740CC8">
              <w:rPr>
                <w:b/>
                <w:sz w:val="18"/>
                <w:szCs w:val="18"/>
              </w:rPr>
              <w:t>Community</w:t>
            </w:r>
          </w:p>
        </w:tc>
        <w:tc>
          <w:tcPr>
            <w:tcW w:w="1353" w:type="dxa"/>
            <w:vAlign w:val="center"/>
          </w:tcPr>
          <w:p w14:paraId="3A6A0B18" w14:textId="77777777" w:rsidR="00D70BF0" w:rsidRPr="00740CC8" w:rsidRDefault="00D70BF0" w:rsidP="00D54048">
            <w:pPr>
              <w:pStyle w:val="ExhibitText"/>
              <w:jc w:val="center"/>
              <w:rPr>
                <w:b/>
                <w:sz w:val="18"/>
                <w:szCs w:val="18"/>
              </w:rPr>
            </w:pPr>
            <w:r w:rsidRPr="00740CC8">
              <w:rPr>
                <w:b/>
                <w:sz w:val="18"/>
                <w:szCs w:val="18"/>
              </w:rPr>
              <w:t>Population</w:t>
            </w:r>
          </w:p>
        </w:tc>
        <w:tc>
          <w:tcPr>
            <w:tcW w:w="1212" w:type="dxa"/>
            <w:vAlign w:val="center"/>
          </w:tcPr>
          <w:p w14:paraId="11386A11" w14:textId="77E0CA26" w:rsidR="00D70BF0" w:rsidRPr="00740CC8" w:rsidRDefault="00D70BF0" w:rsidP="00D54048">
            <w:pPr>
              <w:pStyle w:val="ExhibitText"/>
              <w:jc w:val="center"/>
              <w:rPr>
                <w:b/>
                <w:sz w:val="18"/>
                <w:szCs w:val="18"/>
              </w:rPr>
            </w:pPr>
            <w:r w:rsidRPr="00740CC8">
              <w:rPr>
                <w:b/>
                <w:sz w:val="18"/>
                <w:szCs w:val="18"/>
              </w:rPr>
              <w:t>0</w:t>
            </w:r>
            <w:r w:rsidR="00FE53E8" w:rsidRPr="00740CC8">
              <w:rPr>
                <w:b/>
                <w:sz w:val="18"/>
                <w:szCs w:val="18"/>
              </w:rPr>
              <w:t>–</w:t>
            </w:r>
            <w:r w:rsidRPr="00740CC8">
              <w:rPr>
                <w:b/>
                <w:sz w:val="18"/>
                <w:szCs w:val="18"/>
              </w:rPr>
              <w:t>4 Years</w:t>
            </w:r>
          </w:p>
        </w:tc>
        <w:tc>
          <w:tcPr>
            <w:tcW w:w="1213" w:type="dxa"/>
            <w:vAlign w:val="center"/>
          </w:tcPr>
          <w:p w14:paraId="3C49D98E" w14:textId="05B80806" w:rsidR="00D70BF0" w:rsidRPr="00740CC8" w:rsidRDefault="00D70BF0" w:rsidP="00D54048">
            <w:pPr>
              <w:pStyle w:val="ExhibitText"/>
              <w:jc w:val="center"/>
              <w:rPr>
                <w:b/>
                <w:sz w:val="18"/>
                <w:szCs w:val="18"/>
              </w:rPr>
            </w:pPr>
            <w:r w:rsidRPr="00740CC8">
              <w:rPr>
                <w:b/>
                <w:sz w:val="18"/>
                <w:szCs w:val="18"/>
              </w:rPr>
              <w:t>5</w:t>
            </w:r>
            <w:r w:rsidR="00FE53E8" w:rsidRPr="00740CC8">
              <w:rPr>
                <w:b/>
                <w:sz w:val="18"/>
                <w:szCs w:val="18"/>
              </w:rPr>
              <w:t>–</w:t>
            </w:r>
            <w:r w:rsidRPr="00740CC8">
              <w:rPr>
                <w:b/>
                <w:sz w:val="18"/>
                <w:szCs w:val="18"/>
              </w:rPr>
              <w:t>14 Years</w:t>
            </w:r>
          </w:p>
        </w:tc>
        <w:tc>
          <w:tcPr>
            <w:tcW w:w="1212" w:type="dxa"/>
            <w:vAlign w:val="center"/>
          </w:tcPr>
          <w:p w14:paraId="782BEC15" w14:textId="0018772B" w:rsidR="00D70BF0" w:rsidRPr="00740CC8" w:rsidRDefault="00D70BF0" w:rsidP="00D54048">
            <w:pPr>
              <w:pStyle w:val="ExhibitText"/>
              <w:jc w:val="center"/>
              <w:rPr>
                <w:b/>
                <w:sz w:val="18"/>
                <w:szCs w:val="18"/>
              </w:rPr>
            </w:pPr>
            <w:r w:rsidRPr="00740CC8">
              <w:rPr>
                <w:b/>
                <w:sz w:val="18"/>
                <w:szCs w:val="18"/>
              </w:rPr>
              <w:t>15</w:t>
            </w:r>
            <w:r w:rsidR="00FE53E8" w:rsidRPr="00740CC8">
              <w:rPr>
                <w:b/>
                <w:sz w:val="18"/>
                <w:szCs w:val="18"/>
              </w:rPr>
              <w:t>–</w:t>
            </w:r>
            <w:r w:rsidRPr="00740CC8">
              <w:rPr>
                <w:b/>
                <w:sz w:val="18"/>
                <w:szCs w:val="18"/>
              </w:rPr>
              <w:t>19 Years</w:t>
            </w:r>
          </w:p>
        </w:tc>
        <w:tc>
          <w:tcPr>
            <w:tcW w:w="1213" w:type="dxa"/>
            <w:vAlign w:val="center"/>
          </w:tcPr>
          <w:p w14:paraId="480CD71E" w14:textId="45A06DCF" w:rsidR="00D70BF0" w:rsidRPr="00740CC8" w:rsidRDefault="00D70BF0" w:rsidP="00D54048">
            <w:pPr>
              <w:pStyle w:val="ExhibitText"/>
              <w:jc w:val="center"/>
              <w:rPr>
                <w:b/>
                <w:sz w:val="18"/>
                <w:szCs w:val="18"/>
              </w:rPr>
            </w:pPr>
            <w:r w:rsidRPr="00740CC8">
              <w:rPr>
                <w:b/>
                <w:sz w:val="18"/>
                <w:szCs w:val="18"/>
              </w:rPr>
              <w:t>20</w:t>
            </w:r>
            <w:r w:rsidR="00FE53E8" w:rsidRPr="00740CC8">
              <w:rPr>
                <w:b/>
                <w:sz w:val="18"/>
                <w:szCs w:val="18"/>
              </w:rPr>
              <w:t>–</w:t>
            </w:r>
            <w:r w:rsidRPr="00740CC8">
              <w:rPr>
                <w:b/>
                <w:sz w:val="18"/>
                <w:szCs w:val="18"/>
              </w:rPr>
              <w:t>64 Years</w:t>
            </w:r>
          </w:p>
        </w:tc>
        <w:tc>
          <w:tcPr>
            <w:tcW w:w="1213" w:type="dxa"/>
            <w:vAlign w:val="center"/>
          </w:tcPr>
          <w:p w14:paraId="2FA56C8C" w14:textId="77777777" w:rsidR="00D70BF0" w:rsidRPr="00740CC8" w:rsidRDefault="00D70BF0" w:rsidP="00D54048">
            <w:pPr>
              <w:pStyle w:val="ExhibitText"/>
              <w:jc w:val="center"/>
              <w:rPr>
                <w:b/>
                <w:sz w:val="18"/>
                <w:szCs w:val="18"/>
              </w:rPr>
            </w:pPr>
            <w:r w:rsidRPr="00740CC8">
              <w:rPr>
                <w:b/>
                <w:sz w:val="18"/>
                <w:szCs w:val="18"/>
              </w:rPr>
              <w:t>65+ Years</w:t>
            </w:r>
          </w:p>
        </w:tc>
      </w:tr>
      <w:tr w:rsidR="00D54048" w:rsidRPr="00740CC8" w14:paraId="1327227B" w14:textId="77777777" w:rsidTr="00D54048">
        <w:trPr>
          <w:trHeight w:val="288"/>
          <w:jc w:val="center"/>
        </w:trPr>
        <w:tc>
          <w:tcPr>
            <w:tcW w:w="1934" w:type="dxa"/>
            <w:vAlign w:val="center"/>
          </w:tcPr>
          <w:p w14:paraId="15CA3FC5" w14:textId="77777777" w:rsidR="00D70BF0" w:rsidRPr="00740CC8" w:rsidRDefault="00D70BF0" w:rsidP="00D54048">
            <w:pPr>
              <w:pStyle w:val="ExhibitText"/>
              <w:jc w:val="left"/>
              <w:rPr>
                <w:sz w:val="18"/>
                <w:szCs w:val="18"/>
              </w:rPr>
            </w:pPr>
          </w:p>
        </w:tc>
        <w:tc>
          <w:tcPr>
            <w:tcW w:w="1353" w:type="dxa"/>
          </w:tcPr>
          <w:p w14:paraId="0AFD12E8" w14:textId="77777777" w:rsidR="00D70BF0" w:rsidRPr="00740CC8" w:rsidRDefault="00D70BF0" w:rsidP="00D54048">
            <w:pPr>
              <w:pStyle w:val="ExhibitText"/>
              <w:rPr>
                <w:sz w:val="18"/>
                <w:szCs w:val="18"/>
              </w:rPr>
            </w:pPr>
          </w:p>
        </w:tc>
        <w:tc>
          <w:tcPr>
            <w:tcW w:w="1212" w:type="dxa"/>
          </w:tcPr>
          <w:p w14:paraId="29CAF373" w14:textId="77777777" w:rsidR="00D70BF0" w:rsidRPr="00740CC8" w:rsidRDefault="00D70BF0" w:rsidP="00D54048">
            <w:pPr>
              <w:pStyle w:val="ExhibitText"/>
              <w:rPr>
                <w:sz w:val="18"/>
                <w:szCs w:val="18"/>
              </w:rPr>
            </w:pPr>
          </w:p>
        </w:tc>
        <w:tc>
          <w:tcPr>
            <w:tcW w:w="1213" w:type="dxa"/>
          </w:tcPr>
          <w:p w14:paraId="69EA39D9" w14:textId="77777777" w:rsidR="00D70BF0" w:rsidRPr="00740CC8" w:rsidRDefault="00D70BF0" w:rsidP="00D54048">
            <w:pPr>
              <w:pStyle w:val="ExhibitText"/>
              <w:rPr>
                <w:sz w:val="18"/>
                <w:szCs w:val="18"/>
              </w:rPr>
            </w:pPr>
          </w:p>
        </w:tc>
        <w:tc>
          <w:tcPr>
            <w:tcW w:w="1212" w:type="dxa"/>
          </w:tcPr>
          <w:p w14:paraId="59BA2714" w14:textId="77777777" w:rsidR="00D70BF0" w:rsidRPr="00740CC8" w:rsidRDefault="00D70BF0" w:rsidP="00D54048">
            <w:pPr>
              <w:pStyle w:val="ExhibitText"/>
              <w:rPr>
                <w:sz w:val="18"/>
                <w:szCs w:val="18"/>
              </w:rPr>
            </w:pPr>
          </w:p>
        </w:tc>
        <w:tc>
          <w:tcPr>
            <w:tcW w:w="1213" w:type="dxa"/>
          </w:tcPr>
          <w:p w14:paraId="5579FDA9" w14:textId="77777777" w:rsidR="00D70BF0" w:rsidRPr="00740CC8" w:rsidRDefault="00D70BF0" w:rsidP="00D54048">
            <w:pPr>
              <w:pStyle w:val="ExhibitText"/>
              <w:rPr>
                <w:sz w:val="18"/>
                <w:szCs w:val="18"/>
              </w:rPr>
            </w:pPr>
          </w:p>
        </w:tc>
        <w:tc>
          <w:tcPr>
            <w:tcW w:w="1213" w:type="dxa"/>
          </w:tcPr>
          <w:p w14:paraId="44051C9A" w14:textId="77777777" w:rsidR="00D70BF0" w:rsidRPr="00740CC8" w:rsidRDefault="00D70BF0" w:rsidP="00D54048">
            <w:pPr>
              <w:pStyle w:val="ExhibitText"/>
              <w:rPr>
                <w:sz w:val="18"/>
                <w:szCs w:val="18"/>
              </w:rPr>
            </w:pPr>
          </w:p>
        </w:tc>
      </w:tr>
      <w:tr w:rsidR="00D54048" w:rsidRPr="00740CC8" w14:paraId="40EF6E7A" w14:textId="77777777" w:rsidTr="00D54048">
        <w:trPr>
          <w:trHeight w:val="288"/>
          <w:jc w:val="center"/>
        </w:trPr>
        <w:tc>
          <w:tcPr>
            <w:tcW w:w="1934" w:type="dxa"/>
            <w:vAlign w:val="center"/>
          </w:tcPr>
          <w:p w14:paraId="5F6276B0" w14:textId="77777777" w:rsidR="00B41F22" w:rsidRPr="00740CC8" w:rsidRDefault="00B41F22" w:rsidP="00D54048">
            <w:pPr>
              <w:pStyle w:val="ExhibitText"/>
              <w:jc w:val="left"/>
              <w:rPr>
                <w:sz w:val="18"/>
                <w:szCs w:val="18"/>
              </w:rPr>
            </w:pPr>
            <w:r w:rsidRPr="00740CC8">
              <w:rPr>
                <w:sz w:val="18"/>
                <w:szCs w:val="18"/>
              </w:rPr>
              <w:t>Calgary</w:t>
            </w:r>
          </w:p>
        </w:tc>
        <w:tc>
          <w:tcPr>
            <w:tcW w:w="1353" w:type="dxa"/>
            <w:vAlign w:val="center"/>
          </w:tcPr>
          <w:p w14:paraId="5F702C01" w14:textId="00ECA9BC" w:rsidR="00B41F22" w:rsidRPr="00740CC8" w:rsidRDefault="00B41F22" w:rsidP="00D54048">
            <w:pPr>
              <w:pStyle w:val="ExhibitText"/>
              <w:ind w:right="144"/>
              <w:jc w:val="right"/>
              <w:rPr>
                <w:sz w:val="18"/>
                <w:szCs w:val="18"/>
              </w:rPr>
            </w:pPr>
            <w:r w:rsidRPr="00740CC8">
              <w:rPr>
                <w:sz w:val="18"/>
                <w:szCs w:val="18"/>
              </w:rPr>
              <w:t>1,120,225</w:t>
            </w:r>
          </w:p>
        </w:tc>
        <w:tc>
          <w:tcPr>
            <w:tcW w:w="1212" w:type="dxa"/>
            <w:vAlign w:val="center"/>
          </w:tcPr>
          <w:p w14:paraId="6D551C0B" w14:textId="36A17917" w:rsidR="00B41F22" w:rsidRPr="00740CC8" w:rsidRDefault="00B41F22" w:rsidP="00D54048">
            <w:pPr>
              <w:pStyle w:val="ExhibitText"/>
              <w:ind w:right="144"/>
              <w:jc w:val="right"/>
              <w:rPr>
                <w:sz w:val="18"/>
                <w:szCs w:val="18"/>
              </w:rPr>
            </w:pPr>
            <w:r w:rsidRPr="00740CC8">
              <w:rPr>
                <w:sz w:val="18"/>
                <w:szCs w:val="18"/>
              </w:rPr>
              <w:t>7</w:t>
            </w:r>
          </w:p>
        </w:tc>
        <w:tc>
          <w:tcPr>
            <w:tcW w:w="1213" w:type="dxa"/>
            <w:vAlign w:val="center"/>
          </w:tcPr>
          <w:p w14:paraId="7521D199" w14:textId="6BAF3521" w:rsidR="00B41F22" w:rsidRPr="00740CC8" w:rsidRDefault="00B41F22" w:rsidP="00D54048">
            <w:pPr>
              <w:pStyle w:val="ExhibitText"/>
              <w:ind w:right="144"/>
              <w:jc w:val="right"/>
              <w:rPr>
                <w:sz w:val="18"/>
                <w:szCs w:val="18"/>
              </w:rPr>
            </w:pPr>
            <w:r w:rsidRPr="00740CC8">
              <w:rPr>
                <w:sz w:val="18"/>
                <w:szCs w:val="18"/>
              </w:rPr>
              <w:t>12</w:t>
            </w:r>
          </w:p>
        </w:tc>
        <w:tc>
          <w:tcPr>
            <w:tcW w:w="1212" w:type="dxa"/>
            <w:vAlign w:val="center"/>
          </w:tcPr>
          <w:p w14:paraId="2D72C14F" w14:textId="3B9621A8" w:rsidR="00B41F22" w:rsidRPr="00740CC8" w:rsidRDefault="00B41F22" w:rsidP="00D54048">
            <w:pPr>
              <w:pStyle w:val="ExhibitText"/>
              <w:ind w:right="144"/>
              <w:jc w:val="right"/>
              <w:rPr>
                <w:sz w:val="18"/>
                <w:szCs w:val="18"/>
              </w:rPr>
            </w:pPr>
            <w:r w:rsidRPr="00740CC8">
              <w:rPr>
                <w:sz w:val="18"/>
                <w:szCs w:val="18"/>
              </w:rPr>
              <w:t>6</w:t>
            </w:r>
          </w:p>
        </w:tc>
        <w:tc>
          <w:tcPr>
            <w:tcW w:w="1213" w:type="dxa"/>
            <w:vAlign w:val="center"/>
          </w:tcPr>
          <w:p w14:paraId="266ECEBD" w14:textId="09960ED0" w:rsidR="00B41F22" w:rsidRPr="00740CC8" w:rsidRDefault="00B41F22" w:rsidP="00D54048">
            <w:pPr>
              <w:pStyle w:val="ExhibitText"/>
              <w:ind w:right="144"/>
              <w:jc w:val="right"/>
              <w:rPr>
                <w:sz w:val="18"/>
                <w:szCs w:val="18"/>
              </w:rPr>
            </w:pPr>
            <w:r w:rsidRPr="00740CC8">
              <w:rPr>
                <w:sz w:val="18"/>
                <w:szCs w:val="18"/>
              </w:rPr>
              <w:t>66</w:t>
            </w:r>
          </w:p>
        </w:tc>
        <w:tc>
          <w:tcPr>
            <w:tcW w:w="1213" w:type="dxa"/>
            <w:vAlign w:val="center"/>
          </w:tcPr>
          <w:p w14:paraId="03FDF6BD" w14:textId="5CC300CD" w:rsidR="00B41F22" w:rsidRPr="00740CC8" w:rsidRDefault="00B41F22" w:rsidP="00D54048">
            <w:pPr>
              <w:pStyle w:val="ExhibitText"/>
              <w:ind w:right="144"/>
              <w:jc w:val="right"/>
              <w:rPr>
                <w:sz w:val="18"/>
                <w:szCs w:val="18"/>
              </w:rPr>
            </w:pPr>
            <w:r w:rsidRPr="00740CC8">
              <w:rPr>
                <w:sz w:val="18"/>
                <w:szCs w:val="18"/>
              </w:rPr>
              <w:t>10</w:t>
            </w:r>
          </w:p>
        </w:tc>
      </w:tr>
      <w:tr w:rsidR="00D54048" w:rsidRPr="00740CC8" w14:paraId="70552689" w14:textId="77777777" w:rsidTr="00D54048">
        <w:trPr>
          <w:trHeight w:val="288"/>
          <w:jc w:val="center"/>
        </w:trPr>
        <w:tc>
          <w:tcPr>
            <w:tcW w:w="1934" w:type="dxa"/>
            <w:vAlign w:val="center"/>
          </w:tcPr>
          <w:p w14:paraId="3C6E128A" w14:textId="77777777" w:rsidR="00B41F22" w:rsidRPr="00740CC8" w:rsidRDefault="00B41F22" w:rsidP="00D54048">
            <w:pPr>
              <w:pStyle w:val="ExhibitText"/>
              <w:jc w:val="left"/>
              <w:rPr>
                <w:sz w:val="18"/>
                <w:szCs w:val="18"/>
              </w:rPr>
            </w:pPr>
          </w:p>
        </w:tc>
        <w:tc>
          <w:tcPr>
            <w:tcW w:w="1353" w:type="dxa"/>
            <w:vAlign w:val="center"/>
          </w:tcPr>
          <w:p w14:paraId="65CA1844" w14:textId="77777777" w:rsidR="00B41F22" w:rsidRPr="00740CC8" w:rsidRDefault="00B41F22" w:rsidP="00D54048">
            <w:pPr>
              <w:pStyle w:val="ExhibitText"/>
              <w:ind w:right="144"/>
              <w:jc w:val="right"/>
              <w:rPr>
                <w:sz w:val="18"/>
                <w:szCs w:val="18"/>
              </w:rPr>
            </w:pPr>
          </w:p>
        </w:tc>
        <w:tc>
          <w:tcPr>
            <w:tcW w:w="1212" w:type="dxa"/>
            <w:vAlign w:val="center"/>
          </w:tcPr>
          <w:p w14:paraId="1511C445" w14:textId="77777777" w:rsidR="00B41F22" w:rsidRPr="00740CC8" w:rsidRDefault="00B41F22" w:rsidP="00D54048">
            <w:pPr>
              <w:pStyle w:val="ExhibitText"/>
              <w:ind w:right="144"/>
              <w:jc w:val="right"/>
              <w:rPr>
                <w:sz w:val="18"/>
                <w:szCs w:val="18"/>
              </w:rPr>
            </w:pPr>
          </w:p>
        </w:tc>
        <w:tc>
          <w:tcPr>
            <w:tcW w:w="1213" w:type="dxa"/>
            <w:vAlign w:val="center"/>
          </w:tcPr>
          <w:p w14:paraId="65A33D31" w14:textId="77777777" w:rsidR="00B41F22" w:rsidRPr="00740CC8" w:rsidRDefault="00B41F22" w:rsidP="00D54048">
            <w:pPr>
              <w:pStyle w:val="ExhibitText"/>
              <w:ind w:right="144"/>
              <w:jc w:val="right"/>
              <w:rPr>
                <w:sz w:val="18"/>
                <w:szCs w:val="18"/>
              </w:rPr>
            </w:pPr>
          </w:p>
        </w:tc>
        <w:tc>
          <w:tcPr>
            <w:tcW w:w="1212" w:type="dxa"/>
            <w:vAlign w:val="center"/>
          </w:tcPr>
          <w:p w14:paraId="426F6E7F" w14:textId="77777777" w:rsidR="00B41F22" w:rsidRPr="00740CC8" w:rsidRDefault="00B41F22" w:rsidP="00D54048">
            <w:pPr>
              <w:pStyle w:val="ExhibitText"/>
              <w:ind w:right="144"/>
              <w:jc w:val="right"/>
              <w:rPr>
                <w:sz w:val="18"/>
                <w:szCs w:val="18"/>
              </w:rPr>
            </w:pPr>
          </w:p>
        </w:tc>
        <w:tc>
          <w:tcPr>
            <w:tcW w:w="1213" w:type="dxa"/>
            <w:vAlign w:val="center"/>
          </w:tcPr>
          <w:p w14:paraId="47EED4FA" w14:textId="77777777" w:rsidR="00B41F22" w:rsidRPr="00740CC8" w:rsidRDefault="00B41F22" w:rsidP="00D54048">
            <w:pPr>
              <w:pStyle w:val="ExhibitText"/>
              <w:ind w:right="144"/>
              <w:jc w:val="right"/>
              <w:rPr>
                <w:sz w:val="18"/>
                <w:szCs w:val="18"/>
              </w:rPr>
            </w:pPr>
          </w:p>
        </w:tc>
        <w:tc>
          <w:tcPr>
            <w:tcW w:w="1213" w:type="dxa"/>
            <w:vAlign w:val="center"/>
          </w:tcPr>
          <w:p w14:paraId="306D68AB" w14:textId="77777777" w:rsidR="00B41F22" w:rsidRPr="00740CC8" w:rsidRDefault="00B41F22" w:rsidP="00D54048">
            <w:pPr>
              <w:pStyle w:val="ExhibitText"/>
              <w:ind w:right="144"/>
              <w:jc w:val="right"/>
              <w:rPr>
                <w:sz w:val="18"/>
                <w:szCs w:val="18"/>
              </w:rPr>
            </w:pPr>
          </w:p>
        </w:tc>
      </w:tr>
      <w:tr w:rsidR="00D54048" w:rsidRPr="00740CC8" w14:paraId="67064621" w14:textId="77777777" w:rsidTr="00D54048">
        <w:trPr>
          <w:trHeight w:val="288"/>
          <w:jc w:val="center"/>
        </w:trPr>
        <w:tc>
          <w:tcPr>
            <w:tcW w:w="1934" w:type="dxa"/>
            <w:vAlign w:val="center"/>
          </w:tcPr>
          <w:p w14:paraId="0DB43B60" w14:textId="77777777" w:rsidR="00B41F22" w:rsidRPr="00740CC8" w:rsidRDefault="00B41F22" w:rsidP="00D54048">
            <w:pPr>
              <w:pStyle w:val="ExhibitText"/>
              <w:jc w:val="left"/>
              <w:rPr>
                <w:sz w:val="18"/>
                <w:szCs w:val="18"/>
              </w:rPr>
            </w:pPr>
            <w:proofErr w:type="spellStart"/>
            <w:r w:rsidRPr="00740CC8">
              <w:rPr>
                <w:sz w:val="18"/>
                <w:szCs w:val="18"/>
              </w:rPr>
              <w:t>Bankview</w:t>
            </w:r>
            <w:proofErr w:type="spellEnd"/>
          </w:p>
        </w:tc>
        <w:tc>
          <w:tcPr>
            <w:tcW w:w="1353" w:type="dxa"/>
            <w:vAlign w:val="center"/>
          </w:tcPr>
          <w:p w14:paraId="5656910A" w14:textId="14234C90" w:rsidR="00B41F22" w:rsidRPr="00740CC8" w:rsidRDefault="00B41F22" w:rsidP="00D54048">
            <w:pPr>
              <w:pStyle w:val="ExhibitText"/>
              <w:ind w:right="144"/>
              <w:jc w:val="right"/>
              <w:rPr>
                <w:sz w:val="18"/>
                <w:szCs w:val="18"/>
              </w:rPr>
            </w:pPr>
            <w:r w:rsidRPr="00740CC8">
              <w:rPr>
                <w:sz w:val="18"/>
                <w:szCs w:val="18"/>
              </w:rPr>
              <w:t>5,221</w:t>
            </w:r>
          </w:p>
        </w:tc>
        <w:tc>
          <w:tcPr>
            <w:tcW w:w="1212" w:type="dxa"/>
            <w:vAlign w:val="center"/>
          </w:tcPr>
          <w:p w14:paraId="52070B31" w14:textId="40029E00" w:rsidR="00B41F22" w:rsidRPr="00740CC8" w:rsidRDefault="00B41F22" w:rsidP="00D54048">
            <w:pPr>
              <w:pStyle w:val="ExhibitText"/>
              <w:ind w:right="144"/>
              <w:jc w:val="right"/>
              <w:rPr>
                <w:sz w:val="18"/>
                <w:szCs w:val="18"/>
              </w:rPr>
            </w:pPr>
            <w:r w:rsidRPr="00740CC8">
              <w:rPr>
                <w:sz w:val="18"/>
                <w:szCs w:val="18"/>
              </w:rPr>
              <w:t>4</w:t>
            </w:r>
          </w:p>
        </w:tc>
        <w:tc>
          <w:tcPr>
            <w:tcW w:w="1213" w:type="dxa"/>
            <w:vAlign w:val="center"/>
          </w:tcPr>
          <w:p w14:paraId="7345397B" w14:textId="3F74448F" w:rsidR="00B41F22" w:rsidRPr="00740CC8" w:rsidRDefault="00B41F22" w:rsidP="00D54048">
            <w:pPr>
              <w:pStyle w:val="ExhibitText"/>
              <w:ind w:right="144"/>
              <w:jc w:val="right"/>
              <w:rPr>
                <w:sz w:val="18"/>
                <w:szCs w:val="18"/>
              </w:rPr>
            </w:pPr>
            <w:r w:rsidRPr="00740CC8">
              <w:rPr>
                <w:sz w:val="18"/>
                <w:szCs w:val="18"/>
              </w:rPr>
              <w:t>3</w:t>
            </w:r>
          </w:p>
        </w:tc>
        <w:tc>
          <w:tcPr>
            <w:tcW w:w="1212" w:type="dxa"/>
            <w:vAlign w:val="center"/>
          </w:tcPr>
          <w:p w14:paraId="41BB05FD" w14:textId="6A7704A1" w:rsidR="00B41F22" w:rsidRPr="00740CC8" w:rsidRDefault="00B41F22" w:rsidP="00D54048">
            <w:pPr>
              <w:pStyle w:val="ExhibitText"/>
              <w:ind w:right="144"/>
              <w:jc w:val="right"/>
              <w:rPr>
                <w:sz w:val="18"/>
                <w:szCs w:val="18"/>
              </w:rPr>
            </w:pPr>
            <w:r w:rsidRPr="00740CC8">
              <w:rPr>
                <w:sz w:val="18"/>
                <w:szCs w:val="18"/>
              </w:rPr>
              <w:t>1</w:t>
            </w:r>
          </w:p>
        </w:tc>
        <w:tc>
          <w:tcPr>
            <w:tcW w:w="1213" w:type="dxa"/>
            <w:vAlign w:val="center"/>
          </w:tcPr>
          <w:p w14:paraId="3EE1A0BD" w14:textId="72F976CB" w:rsidR="00B41F22" w:rsidRPr="00740CC8" w:rsidRDefault="00B41F22" w:rsidP="00D54048">
            <w:pPr>
              <w:pStyle w:val="ExhibitText"/>
              <w:ind w:right="144"/>
              <w:jc w:val="right"/>
              <w:rPr>
                <w:sz w:val="18"/>
                <w:szCs w:val="18"/>
              </w:rPr>
            </w:pPr>
            <w:r w:rsidRPr="00740CC8">
              <w:rPr>
                <w:sz w:val="18"/>
                <w:szCs w:val="18"/>
              </w:rPr>
              <w:t>87</w:t>
            </w:r>
          </w:p>
        </w:tc>
        <w:tc>
          <w:tcPr>
            <w:tcW w:w="1213" w:type="dxa"/>
            <w:vAlign w:val="center"/>
          </w:tcPr>
          <w:p w14:paraId="70E046BA" w14:textId="674F2F92" w:rsidR="00B41F22" w:rsidRPr="00740CC8" w:rsidRDefault="00B41F22" w:rsidP="00D54048">
            <w:pPr>
              <w:pStyle w:val="ExhibitText"/>
              <w:ind w:right="144"/>
              <w:jc w:val="right"/>
              <w:rPr>
                <w:sz w:val="18"/>
                <w:szCs w:val="18"/>
              </w:rPr>
            </w:pPr>
            <w:r w:rsidRPr="00740CC8">
              <w:rPr>
                <w:sz w:val="18"/>
                <w:szCs w:val="18"/>
              </w:rPr>
              <w:t>4</w:t>
            </w:r>
          </w:p>
        </w:tc>
      </w:tr>
      <w:tr w:rsidR="00D54048" w:rsidRPr="00740CC8" w14:paraId="2482DB7F" w14:textId="77777777" w:rsidTr="00D54048">
        <w:trPr>
          <w:trHeight w:val="288"/>
          <w:jc w:val="center"/>
        </w:trPr>
        <w:tc>
          <w:tcPr>
            <w:tcW w:w="1934" w:type="dxa"/>
            <w:vAlign w:val="center"/>
          </w:tcPr>
          <w:p w14:paraId="76BD43DD" w14:textId="77777777" w:rsidR="00B41F22" w:rsidRPr="00740CC8" w:rsidRDefault="00B41F22" w:rsidP="00D54048">
            <w:pPr>
              <w:pStyle w:val="ExhibitText"/>
              <w:jc w:val="left"/>
              <w:rPr>
                <w:sz w:val="18"/>
                <w:szCs w:val="18"/>
              </w:rPr>
            </w:pPr>
            <w:r w:rsidRPr="00740CC8">
              <w:rPr>
                <w:sz w:val="18"/>
                <w:szCs w:val="18"/>
              </w:rPr>
              <w:t>Beltline</w:t>
            </w:r>
          </w:p>
        </w:tc>
        <w:tc>
          <w:tcPr>
            <w:tcW w:w="1353" w:type="dxa"/>
            <w:vAlign w:val="center"/>
          </w:tcPr>
          <w:p w14:paraId="55E17A5B" w14:textId="208CB787" w:rsidR="00B41F22" w:rsidRPr="00740CC8" w:rsidRDefault="00B41F22" w:rsidP="00D54048">
            <w:pPr>
              <w:pStyle w:val="ExhibitText"/>
              <w:ind w:right="144"/>
              <w:jc w:val="right"/>
              <w:rPr>
                <w:sz w:val="18"/>
                <w:szCs w:val="18"/>
              </w:rPr>
            </w:pPr>
            <w:r w:rsidRPr="00740CC8">
              <w:rPr>
                <w:sz w:val="18"/>
                <w:szCs w:val="18"/>
              </w:rPr>
              <w:t>19,681</w:t>
            </w:r>
          </w:p>
        </w:tc>
        <w:tc>
          <w:tcPr>
            <w:tcW w:w="1212" w:type="dxa"/>
            <w:vAlign w:val="center"/>
          </w:tcPr>
          <w:p w14:paraId="461FE5AD" w14:textId="63E0EE8C" w:rsidR="00B41F22" w:rsidRPr="00740CC8" w:rsidRDefault="00B41F22" w:rsidP="00D54048">
            <w:pPr>
              <w:pStyle w:val="ExhibitText"/>
              <w:ind w:right="144"/>
              <w:jc w:val="right"/>
              <w:rPr>
                <w:sz w:val="18"/>
                <w:szCs w:val="18"/>
              </w:rPr>
            </w:pPr>
            <w:r w:rsidRPr="00740CC8">
              <w:rPr>
                <w:sz w:val="18"/>
                <w:szCs w:val="18"/>
              </w:rPr>
              <w:t>4</w:t>
            </w:r>
          </w:p>
        </w:tc>
        <w:tc>
          <w:tcPr>
            <w:tcW w:w="1213" w:type="dxa"/>
            <w:vAlign w:val="center"/>
          </w:tcPr>
          <w:p w14:paraId="50BAF7E9" w14:textId="472C4A06" w:rsidR="00B41F22" w:rsidRPr="00740CC8" w:rsidRDefault="00B41F22" w:rsidP="00D54048">
            <w:pPr>
              <w:pStyle w:val="ExhibitText"/>
              <w:ind w:right="144"/>
              <w:jc w:val="right"/>
              <w:rPr>
                <w:sz w:val="18"/>
                <w:szCs w:val="18"/>
              </w:rPr>
            </w:pPr>
            <w:r w:rsidRPr="00740CC8">
              <w:rPr>
                <w:sz w:val="18"/>
                <w:szCs w:val="18"/>
              </w:rPr>
              <w:t>2</w:t>
            </w:r>
          </w:p>
        </w:tc>
        <w:tc>
          <w:tcPr>
            <w:tcW w:w="1212" w:type="dxa"/>
            <w:vAlign w:val="center"/>
          </w:tcPr>
          <w:p w14:paraId="2FC58C39" w14:textId="0920A7DE" w:rsidR="00B41F22" w:rsidRPr="00740CC8" w:rsidRDefault="00B41F22" w:rsidP="00D54048">
            <w:pPr>
              <w:pStyle w:val="ExhibitText"/>
              <w:ind w:right="144"/>
              <w:jc w:val="right"/>
              <w:rPr>
                <w:sz w:val="18"/>
                <w:szCs w:val="18"/>
              </w:rPr>
            </w:pPr>
            <w:r w:rsidRPr="00740CC8">
              <w:rPr>
                <w:sz w:val="18"/>
                <w:szCs w:val="18"/>
              </w:rPr>
              <w:t>2</w:t>
            </w:r>
          </w:p>
        </w:tc>
        <w:tc>
          <w:tcPr>
            <w:tcW w:w="1213" w:type="dxa"/>
            <w:vAlign w:val="center"/>
          </w:tcPr>
          <w:p w14:paraId="48A133BC" w14:textId="44D4A167" w:rsidR="00B41F22" w:rsidRPr="00740CC8" w:rsidRDefault="00B41F22" w:rsidP="00D54048">
            <w:pPr>
              <w:pStyle w:val="ExhibitText"/>
              <w:ind w:right="144"/>
              <w:jc w:val="right"/>
              <w:rPr>
                <w:sz w:val="18"/>
                <w:szCs w:val="18"/>
              </w:rPr>
            </w:pPr>
            <w:r w:rsidRPr="00740CC8">
              <w:rPr>
                <w:sz w:val="18"/>
                <w:szCs w:val="18"/>
              </w:rPr>
              <w:t>87</w:t>
            </w:r>
          </w:p>
        </w:tc>
        <w:tc>
          <w:tcPr>
            <w:tcW w:w="1213" w:type="dxa"/>
            <w:vAlign w:val="center"/>
          </w:tcPr>
          <w:p w14:paraId="6B4A82A5" w14:textId="2C40B746" w:rsidR="00B41F22" w:rsidRPr="00740CC8" w:rsidRDefault="00B41F22" w:rsidP="00D54048">
            <w:pPr>
              <w:pStyle w:val="ExhibitText"/>
              <w:ind w:right="144"/>
              <w:jc w:val="right"/>
              <w:rPr>
                <w:sz w:val="18"/>
                <w:szCs w:val="18"/>
              </w:rPr>
            </w:pPr>
            <w:r w:rsidRPr="00740CC8">
              <w:rPr>
                <w:sz w:val="18"/>
                <w:szCs w:val="18"/>
              </w:rPr>
              <w:t>6</w:t>
            </w:r>
          </w:p>
        </w:tc>
      </w:tr>
      <w:tr w:rsidR="00D54048" w:rsidRPr="00740CC8" w14:paraId="04FE8E0F" w14:textId="77777777" w:rsidTr="00D54048">
        <w:trPr>
          <w:trHeight w:val="288"/>
          <w:jc w:val="center"/>
        </w:trPr>
        <w:tc>
          <w:tcPr>
            <w:tcW w:w="1934" w:type="dxa"/>
            <w:vAlign w:val="center"/>
          </w:tcPr>
          <w:p w14:paraId="4B2B4BD0" w14:textId="77777777" w:rsidR="00B41F22" w:rsidRPr="00740CC8" w:rsidRDefault="00B41F22" w:rsidP="00D54048">
            <w:pPr>
              <w:pStyle w:val="ExhibitText"/>
              <w:jc w:val="left"/>
              <w:rPr>
                <w:sz w:val="18"/>
                <w:szCs w:val="18"/>
              </w:rPr>
            </w:pPr>
            <w:r w:rsidRPr="00740CC8">
              <w:rPr>
                <w:sz w:val="18"/>
                <w:szCs w:val="18"/>
              </w:rPr>
              <w:t>Cliff Bungalow</w:t>
            </w:r>
          </w:p>
        </w:tc>
        <w:tc>
          <w:tcPr>
            <w:tcW w:w="1353" w:type="dxa"/>
            <w:vAlign w:val="center"/>
          </w:tcPr>
          <w:p w14:paraId="570838A3" w14:textId="545F50C9" w:rsidR="00B41F22" w:rsidRPr="00740CC8" w:rsidRDefault="00B41F22" w:rsidP="00D54048">
            <w:pPr>
              <w:pStyle w:val="ExhibitText"/>
              <w:ind w:right="144"/>
              <w:jc w:val="right"/>
              <w:rPr>
                <w:sz w:val="18"/>
                <w:szCs w:val="18"/>
              </w:rPr>
            </w:pPr>
            <w:r w:rsidRPr="00740CC8">
              <w:rPr>
                <w:sz w:val="18"/>
                <w:szCs w:val="18"/>
              </w:rPr>
              <w:t>1,936</w:t>
            </w:r>
          </w:p>
        </w:tc>
        <w:tc>
          <w:tcPr>
            <w:tcW w:w="1212" w:type="dxa"/>
            <w:vAlign w:val="center"/>
          </w:tcPr>
          <w:p w14:paraId="7171A964" w14:textId="49C3BD83" w:rsidR="00B41F22" w:rsidRPr="00740CC8" w:rsidRDefault="00B41F22" w:rsidP="00D54048">
            <w:pPr>
              <w:pStyle w:val="ExhibitText"/>
              <w:ind w:right="144"/>
              <w:jc w:val="right"/>
              <w:rPr>
                <w:sz w:val="18"/>
                <w:szCs w:val="18"/>
              </w:rPr>
            </w:pPr>
            <w:r w:rsidRPr="00740CC8">
              <w:rPr>
                <w:sz w:val="18"/>
                <w:szCs w:val="18"/>
              </w:rPr>
              <w:t>3</w:t>
            </w:r>
          </w:p>
        </w:tc>
        <w:tc>
          <w:tcPr>
            <w:tcW w:w="1213" w:type="dxa"/>
            <w:vAlign w:val="center"/>
          </w:tcPr>
          <w:p w14:paraId="307C5BE9" w14:textId="754A368F" w:rsidR="00B41F22" w:rsidRPr="00740CC8" w:rsidRDefault="00B41F22" w:rsidP="00D54048">
            <w:pPr>
              <w:pStyle w:val="ExhibitText"/>
              <w:ind w:right="144"/>
              <w:jc w:val="right"/>
              <w:rPr>
                <w:sz w:val="18"/>
                <w:szCs w:val="18"/>
              </w:rPr>
            </w:pPr>
            <w:r w:rsidRPr="00740CC8">
              <w:rPr>
                <w:sz w:val="18"/>
                <w:szCs w:val="18"/>
              </w:rPr>
              <w:t>2</w:t>
            </w:r>
          </w:p>
        </w:tc>
        <w:tc>
          <w:tcPr>
            <w:tcW w:w="1212" w:type="dxa"/>
            <w:vAlign w:val="center"/>
          </w:tcPr>
          <w:p w14:paraId="2DDED9C7" w14:textId="3B1C0256" w:rsidR="00B41F22" w:rsidRPr="00740CC8" w:rsidRDefault="00B41F22" w:rsidP="00D54048">
            <w:pPr>
              <w:pStyle w:val="ExhibitText"/>
              <w:ind w:right="144"/>
              <w:jc w:val="right"/>
              <w:rPr>
                <w:sz w:val="18"/>
                <w:szCs w:val="18"/>
              </w:rPr>
            </w:pPr>
            <w:r w:rsidRPr="00740CC8">
              <w:rPr>
                <w:sz w:val="18"/>
                <w:szCs w:val="18"/>
              </w:rPr>
              <w:t>2</w:t>
            </w:r>
          </w:p>
        </w:tc>
        <w:tc>
          <w:tcPr>
            <w:tcW w:w="1213" w:type="dxa"/>
            <w:vAlign w:val="center"/>
          </w:tcPr>
          <w:p w14:paraId="595582DB" w14:textId="3C9276C8" w:rsidR="00B41F22" w:rsidRPr="00740CC8" w:rsidRDefault="00B41F22" w:rsidP="00D54048">
            <w:pPr>
              <w:pStyle w:val="ExhibitText"/>
              <w:ind w:right="144"/>
              <w:jc w:val="right"/>
              <w:rPr>
                <w:sz w:val="18"/>
                <w:szCs w:val="18"/>
              </w:rPr>
            </w:pPr>
            <w:r w:rsidRPr="00740CC8">
              <w:rPr>
                <w:sz w:val="18"/>
                <w:szCs w:val="18"/>
              </w:rPr>
              <w:t>89</w:t>
            </w:r>
          </w:p>
        </w:tc>
        <w:tc>
          <w:tcPr>
            <w:tcW w:w="1213" w:type="dxa"/>
            <w:vAlign w:val="center"/>
          </w:tcPr>
          <w:p w14:paraId="4089E40D" w14:textId="59E3B2D1" w:rsidR="00B41F22" w:rsidRPr="00740CC8" w:rsidRDefault="00B41F22" w:rsidP="00D54048">
            <w:pPr>
              <w:pStyle w:val="ExhibitText"/>
              <w:ind w:right="144"/>
              <w:jc w:val="right"/>
              <w:rPr>
                <w:sz w:val="18"/>
                <w:szCs w:val="18"/>
              </w:rPr>
            </w:pPr>
            <w:r w:rsidRPr="00740CC8">
              <w:rPr>
                <w:sz w:val="18"/>
                <w:szCs w:val="18"/>
              </w:rPr>
              <w:t>5</w:t>
            </w:r>
          </w:p>
        </w:tc>
      </w:tr>
      <w:tr w:rsidR="00D54048" w:rsidRPr="00740CC8" w14:paraId="30B65E4B" w14:textId="77777777" w:rsidTr="00D54048">
        <w:trPr>
          <w:trHeight w:val="288"/>
          <w:jc w:val="center"/>
        </w:trPr>
        <w:tc>
          <w:tcPr>
            <w:tcW w:w="1934" w:type="dxa"/>
            <w:vAlign w:val="center"/>
          </w:tcPr>
          <w:p w14:paraId="349C85EE" w14:textId="77777777" w:rsidR="00B41F22" w:rsidRPr="00740CC8" w:rsidRDefault="00B41F22" w:rsidP="00D54048">
            <w:pPr>
              <w:pStyle w:val="ExhibitText"/>
              <w:jc w:val="left"/>
              <w:rPr>
                <w:sz w:val="18"/>
                <w:szCs w:val="18"/>
              </w:rPr>
            </w:pPr>
            <w:r w:rsidRPr="00740CC8">
              <w:rPr>
                <w:sz w:val="18"/>
                <w:szCs w:val="18"/>
              </w:rPr>
              <w:t>Lower Mount Royal</w:t>
            </w:r>
          </w:p>
        </w:tc>
        <w:tc>
          <w:tcPr>
            <w:tcW w:w="1353" w:type="dxa"/>
            <w:vAlign w:val="center"/>
          </w:tcPr>
          <w:p w14:paraId="73CAC2F1" w14:textId="277CD1BA" w:rsidR="00B41F22" w:rsidRPr="00740CC8" w:rsidRDefault="00B41F22" w:rsidP="00D54048">
            <w:pPr>
              <w:pStyle w:val="ExhibitText"/>
              <w:ind w:right="144"/>
              <w:jc w:val="right"/>
              <w:rPr>
                <w:sz w:val="18"/>
                <w:szCs w:val="18"/>
              </w:rPr>
            </w:pPr>
            <w:r w:rsidRPr="00740CC8">
              <w:rPr>
                <w:sz w:val="18"/>
                <w:szCs w:val="18"/>
              </w:rPr>
              <w:t>3,180</w:t>
            </w:r>
          </w:p>
        </w:tc>
        <w:tc>
          <w:tcPr>
            <w:tcW w:w="1212" w:type="dxa"/>
            <w:vAlign w:val="center"/>
          </w:tcPr>
          <w:p w14:paraId="44A57C54" w14:textId="0F4FE5CE" w:rsidR="00B41F22" w:rsidRPr="00740CC8" w:rsidRDefault="00B41F22" w:rsidP="00D54048">
            <w:pPr>
              <w:pStyle w:val="ExhibitText"/>
              <w:ind w:right="144"/>
              <w:jc w:val="right"/>
              <w:rPr>
                <w:sz w:val="18"/>
                <w:szCs w:val="18"/>
              </w:rPr>
            </w:pPr>
            <w:r w:rsidRPr="00740CC8">
              <w:rPr>
                <w:sz w:val="18"/>
                <w:szCs w:val="18"/>
              </w:rPr>
              <w:t>2</w:t>
            </w:r>
          </w:p>
        </w:tc>
        <w:tc>
          <w:tcPr>
            <w:tcW w:w="1213" w:type="dxa"/>
            <w:vAlign w:val="center"/>
          </w:tcPr>
          <w:p w14:paraId="1B9F8832" w14:textId="072FB634" w:rsidR="00B41F22" w:rsidRPr="00740CC8" w:rsidRDefault="00B41F22" w:rsidP="00D54048">
            <w:pPr>
              <w:pStyle w:val="ExhibitText"/>
              <w:ind w:right="144"/>
              <w:jc w:val="right"/>
              <w:rPr>
                <w:sz w:val="18"/>
                <w:szCs w:val="18"/>
              </w:rPr>
            </w:pPr>
            <w:r w:rsidRPr="00740CC8">
              <w:rPr>
                <w:sz w:val="18"/>
                <w:szCs w:val="18"/>
              </w:rPr>
              <w:t>1</w:t>
            </w:r>
          </w:p>
        </w:tc>
        <w:tc>
          <w:tcPr>
            <w:tcW w:w="1212" w:type="dxa"/>
            <w:vAlign w:val="center"/>
          </w:tcPr>
          <w:p w14:paraId="5238AC4C" w14:textId="4C6D9C5E" w:rsidR="00B41F22" w:rsidRPr="00740CC8" w:rsidRDefault="00B41F22" w:rsidP="00D54048">
            <w:pPr>
              <w:pStyle w:val="ExhibitText"/>
              <w:ind w:right="144"/>
              <w:jc w:val="right"/>
              <w:rPr>
                <w:sz w:val="18"/>
                <w:szCs w:val="18"/>
              </w:rPr>
            </w:pPr>
            <w:r w:rsidRPr="00740CC8">
              <w:rPr>
                <w:sz w:val="18"/>
                <w:szCs w:val="18"/>
              </w:rPr>
              <w:t>1</w:t>
            </w:r>
          </w:p>
        </w:tc>
        <w:tc>
          <w:tcPr>
            <w:tcW w:w="1213" w:type="dxa"/>
            <w:vAlign w:val="center"/>
          </w:tcPr>
          <w:p w14:paraId="6336BA0C" w14:textId="241493D3" w:rsidR="00B41F22" w:rsidRPr="00740CC8" w:rsidRDefault="00B41F22" w:rsidP="00D54048">
            <w:pPr>
              <w:pStyle w:val="ExhibitText"/>
              <w:ind w:right="144"/>
              <w:jc w:val="right"/>
              <w:rPr>
                <w:sz w:val="18"/>
                <w:szCs w:val="18"/>
              </w:rPr>
            </w:pPr>
            <w:r w:rsidRPr="00740CC8">
              <w:rPr>
                <w:sz w:val="18"/>
                <w:szCs w:val="18"/>
              </w:rPr>
              <w:t>87</w:t>
            </w:r>
          </w:p>
        </w:tc>
        <w:tc>
          <w:tcPr>
            <w:tcW w:w="1213" w:type="dxa"/>
            <w:vAlign w:val="center"/>
          </w:tcPr>
          <w:p w14:paraId="458C416A" w14:textId="4477B8AE" w:rsidR="00B41F22" w:rsidRPr="00740CC8" w:rsidRDefault="00B41F22" w:rsidP="00D54048">
            <w:pPr>
              <w:pStyle w:val="ExhibitText"/>
              <w:ind w:right="144"/>
              <w:jc w:val="right"/>
              <w:rPr>
                <w:sz w:val="18"/>
                <w:szCs w:val="18"/>
              </w:rPr>
            </w:pPr>
            <w:r w:rsidRPr="00740CC8">
              <w:rPr>
                <w:sz w:val="18"/>
                <w:szCs w:val="18"/>
              </w:rPr>
              <w:t>8</w:t>
            </w:r>
          </w:p>
        </w:tc>
      </w:tr>
      <w:tr w:rsidR="00D54048" w:rsidRPr="00740CC8" w14:paraId="0B004C0F" w14:textId="77777777" w:rsidTr="00D54048">
        <w:trPr>
          <w:trHeight w:val="288"/>
          <w:jc w:val="center"/>
        </w:trPr>
        <w:tc>
          <w:tcPr>
            <w:tcW w:w="1934" w:type="dxa"/>
            <w:vAlign w:val="center"/>
          </w:tcPr>
          <w:p w14:paraId="5F4C3477" w14:textId="77777777" w:rsidR="00B41F22" w:rsidRPr="00740CC8" w:rsidRDefault="00B41F22" w:rsidP="00D54048">
            <w:pPr>
              <w:pStyle w:val="ExhibitText"/>
              <w:jc w:val="left"/>
              <w:rPr>
                <w:sz w:val="18"/>
                <w:szCs w:val="18"/>
              </w:rPr>
            </w:pPr>
            <w:r w:rsidRPr="00740CC8">
              <w:rPr>
                <w:sz w:val="18"/>
                <w:szCs w:val="18"/>
              </w:rPr>
              <w:t>Mission</w:t>
            </w:r>
          </w:p>
        </w:tc>
        <w:tc>
          <w:tcPr>
            <w:tcW w:w="1353" w:type="dxa"/>
            <w:vAlign w:val="center"/>
          </w:tcPr>
          <w:p w14:paraId="0985B58A" w14:textId="1577F7B2" w:rsidR="00B41F22" w:rsidRPr="00740CC8" w:rsidRDefault="00B41F22" w:rsidP="00D54048">
            <w:pPr>
              <w:pStyle w:val="ExhibitText"/>
              <w:ind w:right="144"/>
              <w:jc w:val="right"/>
              <w:rPr>
                <w:sz w:val="18"/>
                <w:szCs w:val="18"/>
              </w:rPr>
            </w:pPr>
            <w:r w:rsidRPr="00740CC8">
              <w:rPr>
                <w:sz w:val="18"/>
                <w:szCs w:val="18"/>
              </w:rPr>
              <w:t>4,325</w:t>
            </w:r>
          </w:p>
        </w:tc>
        <w:tc>
          <w:tcPr>
            <w:tcW w:w="1212" w:type="dxa"/>
            <w:vAlign w:val="center"/>
          </w:tcPr>
          <w:p w14:paraId="69922FB8" w14:textId="3FF4B970" w:rsidR="00B41F22" w:rsidRPr="00740CC8" w:rsidRDefault="00B41F22" w:rsidP="00D54048">
            <w:pPr>
              <w:pStyle w:val="ExhibitText"/>
              <w:ind w:right="144"/>
              <w:jc w:val="right"/>
              <w:rPr>
                <w:sz w:val="18"/>
                <w:szCs w:val="18"/>
              </w:rPr>
            </w:pPr>
            <w:r w:rsidRPr="00740CC8">
              <w:rPr>
                <w:sz w:val="18"/>
                <w:szCs w:val="18"/>
              </w:rPr>
              <w:t>4</w:t>
            </w:r>
          </w:p>
        </w:tc>
        <w:tc>
          <w:tcPr>
            <w:tcW w:w="1213" w:type="dxa"/>
            <w:vAlign w:val="center"/>
          </w:tcPr>
          <w:p w14:paraId="283D95B7" w14:textId="2A7AC971" w:rsidR="00B41F22" w:rsidRPr="00740CC8" w:rsidRDefault="00B41F22" w:rsidP="00D54048">
            <w:pPr>
              <w:pStyle w:val="ExhibitText"/>
              <w:ind w:right="144"/>
              <w:jc w:val="right"/>
              <w:rPr>
                <w:sz w:val="18"/>
                <w:szCs w:val="18"/>
              </w:rPr>
            </w:pPr>
            <w:r w:rsidRPr="00740CC8">
              <w:rPr>
                <w:sz w:val="18"/>
                <w:szCs w:val="18"/>
              </w:rPr>
              <w:t>1</w:t>
            </w:r>
          </w:p>
        </w:tc>
        <w:tc>
          <w:tcPr>
            <w:tcW w:w="1212" w:type="dxa"/>
            <w:vAlign w:val="center"/>
          </w:tcPr>
          <w:p w14:paraId="5DA54839" w14:textId="438EC007" w:rsidR="00B41F22" w:rsidRPr="00740CC8" w:rsidRDefault="00B41F22" w:rsidP="00D54048">
            <w:pPr>
              <w:pStyle w:val="ExhibitText"/>
              <w:ind w:right="144"/>
              <w:jc w:val="right"/>
              <w:rPr>
                <w:sz w:val="18"/>
                <w:szCs w:val="18"/>
              </w:rPr>
            </w:pPr>
            <w:r w:rsidRPr="00740CC8">
              <w:rPr>
                <w:sz w:val="18"/>
                <w:szCs w:val="18"/>
              </w:rPr>
              <w:t>1</w:t>
            </w:r>
          </w:p>
        </w:tc>
        <w:tc>
          <w:tcPr>
            <w:tcW w:w="1213" w:type="dxa"/>
            <w:vAlign w:val="center"/>
          </w:tcPr>
          <w:p w14:paraId="28D09C22" w14:textId="5669AD6D" w:rsidR="00B41F22" w:rsidRPr="00740CC8" w:rsidRDefault="00B41F22" w:rsidP="00D54048">
            <w:pPr>
              <w:pStyle w:val="ExhibitText"/>
              <w:ind w:right="144"/>
              <w:jc w:val="right"/>
              <w:rPr>
                <w:sz w:val="18"/>
                <w:szCs w:val="18"/>
              </w:rPr>
            </w:pPr>
            <w:r w:rsidRPr="00740CC8">
              <w:rPr>
                <w:sz w:val="18"/>
                <w:szCs w:val="18"/>
              </w:rPr>
              <w:t>79</w:t>
            </w:r>
          </w:p>
        </w:tc>
        <w:tc>
          <w:tcPr>
            <w:tcW w:w="1213" w:type="dxa"/>
            <w:vAlign w:val="center"/>
          </w:tcPr>
          <w:p w14:paraId="66028DA1" w14:textId="2F2F031E" w:rsidR="00B41F22" w:rsidRPr="00740CC8" w:rsidRDefault="00B41F22" w:rsidP="00D54048">
            <w:pPr>
              <w:pStyle w:val="ExhibitText"/>
              <w:ind w:right="144"/>
              <w:jc w:val="right"/>
              <w:rPr>
                <w:sz w:val="18"/>
                <w:szCs w:val="18"/>
              </w:rPr>
            </w:pPr>
            <w:r w:rsidRPr="00740CC8">
              <w:rPr>
                <w:sz w:val="18"/>
                <w:szCs w:val="18"/>
              </w:rPr>
              <w:t>16</w:t>
            </w:r>
          </w:p>
        </w:tc>
      </w:tr>
      <w:tr w:rsidR="00D54048" w:rsidRPr="00740CC8" w14:paraId="706E2589" w14:textId="77777777" w:rsidTr="00D54048">
        <w:trPr>
          <w:trHeight w:val="288"/>
          <w:jc w:val="center"/>
        </w:trPr>
        <w:tc>
          <w:tcPr>
            <w:tcW w:w="1934" w:type="dxa"/>
            <w:vAlign w:val="center"/>
          </w:tcPr>
          <w:p w14:paraId="25728483" w14:textId="77777777" w:rsidR="00B41F22" w:rsidRPr="00740CC8" w:rsidRDefault="00B41F22" w:rsidP="00D54048">
            <w:pPr>
              <w:pStyle w:val="ExhibitText"/>
              <w:jc w:val="left"/>
              <w:rPr>
                <w:sz w:val="18"/>
                <w:szCs w:val="18"/>
              </w:rPr>
            </w:pPr>
            <w:r w:rsidRPr="00740CC8">
              <w:rPr>
                <w:sz w:val="18"/>
                <w:szCs w:val="18"/>
              </w:rPr>
              <w:t>Richmond</w:t>
            </w:r>
          </w:p>
        </w:tc>
        <w:tc>
          <w:tcPr>
            <w:tcW w:w="1353" w:type="dxa"/>
            <w:vAlign w:val="center"/>
          </w:tcPr>
          <w:p w14:paraId="35525DBF" w14:textId="0A5955A5" w:rsidR="00B41F22" w:rsidRPr="00740CC8" w:rsidRDefault="00B41F22" w:rsidP="00D54048">
            <w:pPr>
              <w:pStyle w:val="ExhibitText"/>
              <w:ind w:right="144"/>
              <w:jc w:val="right"/>
              <w:rPr>
                <w:sz w:val="18"/>
                <w:szCs w:val="18"/>
              </w:rPr>
            </w:pPr>
            <w:r w:rsidRPr="00740CC8">
              <w:rPr>
                <w:sz w:val="18"/>
                <w:szCs w:val="18"/>
              </w:rPr>
              <w:t>4,229</w:t>
            </w:r>
          </w:p>
        </w:tc>
        <w:tc>
          <w:tcPr>
            <w:tcW w:w="1212" w:type="dxa"/>
            <w:vAlign w:val="center"/>
          </w:tcPr>
          <w:p w14:paraId="33E33F28" w14:textId="39976B8B" w:rsidR="00B41F22" w:rsidRPr="00740CC8" w:rsidRDefault="00B41F22" w:rsidP="00D54048">
            <w:pPr>
              <w:pStyle w:val="ExhibitText"/>
              <w:ind w:right="144"/>
              <w:jc w:val="right"/>
              <w:rPr>
                <w:sz w:val="18"/>
                <w:szCs w:val="18"/>
              </w:rPr>
            </w:pPr>
            <w:r w:rsidRPr="00740CC8">
              <w:rPr>
                <w:sz w:val="18"/>
                <w:szCs w:val="18"/>
              </w:rPr>
              <w:t>8</w:t>
            </w:r>
          </w:p>
        </w:tc>
        <w:tc>
          <w:tcPr>
            <w:tcW w:w="1213" w:type="dxa"/>
            <w:vAlign w:val="center"/>
          </w:tcPr>
          <w:p w14:paraId="2FFAA20C" w14:textId="01057E94" w:rsidR="00B41F22" w:rsidRPr="00740CC8" w:rsidRDefault="00B41F22" w:rsidP="00D54048">
            <w:pPr>
              <w:pStyle w:val="ExhibitText"/>
              <w:ind w:right="144"/>
              <w:jc w:val="right"/>
              <w:rPr>
                <w:sz w:val="18"/>
                <w:szCs w:val="18"/>
              </w:rPr>
            </w:pPr>
            <w:r w:rsidRPr="00740CC8">
              <w:rPr>
                <w:sz w:val="18"/>
                <w:szCs w:val="18"/>
              </w:rPr>
              <w:t>8</w:t>
            </w:r>
          </w:p>
        </w:tc>
        <w:tc>
          <w:tcPr>
            <w:tcW w:w="1212" w:type="dxa"/>
            <w:vAlign w:val="center"/>
          </w:tcPr>
          <w:p w14:paraId="3D2768E5" w14:textId="4AD5A764" w:rsidR="00B41F22" w:rsidRPr="00740CC8" w:rsidRDefault="00B41F22" w:rsidP="00D54048">
            <w:pPr>
              <w:pStyle w:val="ExhibitText"/>
              <w:ind w:right="144"/>
              <w:jc w:val="right"/>
              <w:rPr>
                <w:sz w:val="18"/>
                <w:szCs w:val="18"/>
              </w:rPr>
            </w:pPr>
            <w:r w:rsidRPr="00740CC8">
              <w:rPr>
                <w:sz w:val="18"/>
                <w:szCs w:val="18"/>
              </w:rPr>
              <w:t>3</w:t>
            </w:r>
          </w:p>
        </w:tc>
        <w:tc>
          <w:tcPr>
            <w:tcW w:w="1213" w:type="dxa"/>
            <w:vAlign w:val="center"/>
          </w:tcPr>
          <w:p w14:paraId="2BEFFE6C" w14:textId="018386F1" w:rsidR="00B41F22" w:rsidRPr="00740CC8" w:rsidRDefault="00B41F22" w:rsidP="00D54048">
            <w:pPr>
              <w:pStyle w:val="ExhibitText"/>
              <w:ind w:right="144"/>
              <w:jc w:val="right"/>
              <w:rPr>
                <w:sz w:val="18"/>
                <w:szCs w:val="18"/>
              </w:rPr>
            </w:pPr>
            <w:r w:rsidRPr="00740CC8">
              <w:rPr>
                <w:sz w:val="18"/>
                <w:szCs w:val="18"/>
              </w:rPr>
              <w:t>73</w:t>
            </w:r>
          </w:p>
        </w:tc>
        <w:tc>
          <w:tcPr>
            <w:tcW w:w="1213" w:type="dxa"/>
            <w:vAlign w:val="center"/>
          </w:tcPr>
          <w:p w14:paraId="310037EC" w14:textId="2DDC81CD" w:rsidR="00B41F22" w:rsidRPr="00740CC8" w:rsidRDefault="00B41F22" w:rsidP="00D54048">
            <w:pPr>
              <w:pStyle w:val="ExhibitText"/>
              <w:ind w:right="144"/>
              <w:jc w:val="right"/>
              <w:rPr>
                <w:sz w:val="18"/>
                <w:szCs w:val="18"/>
              </w:rPr>
            </w:pPr>
            <w:r w:rsidRPr="00740CC8">
              <w:rPr>
                <w:sz w:val="18"/>
                <w:szCs w:val="18"/>
              </w:rPr>
              <w:t>8</w:t>
            </w:r>
          </w:p>
        </w:tc>
      </w:tr>
      <w:tr w:rsidR="00D54048" w:rsidRPr="00740CC8" w14:paraId="7447BA53" w14:textId="77777777" w:rsidTr="00D54048">
        <w:trPr>
          <w:trHeight w:val="288"/>
          <w:jc w:val="center"/>
        </w:trPr>
        <w:tc>
          <w:tcPr>
            <w:tcW w:w="1934" w:type="dxa"/>
            <w:vAlign w:val="center"/>
          </w:tcPr>
          <w:p w14:paraId="4CA2D994" w14:textId="77777777" w:rsidR="00B41F22" w:rsidRPr="00740CC8" w:rsidRDefault="00B41F22" w:rsidP="00D54048">
            <w:pPr>
              <w:pStyle w:val="ExhibitText"/>
              <w:jc w:val="left"/>
              <w:rPr>
                <w:sz w:val="18"/>
                <w:szCs w:val="18"/>
              </w:rPr>
            </w:pPr>
            <w:proofErr w:type="spellStart"/>
            <w:r w:rsidRPr="00740CC8">
              <w:rPr>
                <w:sz w:val="18"/>
                <w:szCs w:val="18"/>
              </w:rPr>
              <w:t>Scarboro</w:t>
            </w:r>
            <w:proofErr w:type="spellEnd"/>
          </w:p>
        </w:tc>
        <w:tc>
          <w:tcPr>
            <w:tcW w:w="1353" w:type="dxa"/>
            <w:vAlign w:val="center"/>
          </w:tcPr>
          <w:p w14:paraId="1E81D052" w14:textId="04F06EBC" w:rsidR="00B41F22" w:rsidRPr="00740CC8" w:rsidRDefault="00B41F22" w:rsidP="00D54048">
            <w:pPr>
              <w:pStyle w:val="ExhibitText"/>
              <w:ind w:right="144"/>
              <w:jc w:val="right"/>
              <w:rPr>
                <w:sz w:val="18"/>
                <w:szCs w:val="18"/>
              </w:rPr>
            </w:pPr>
            <w:r w:rsidRPr="00740CC8">
              <w:rPr>
                <w:sz w:val="18"/>
                <w:szCs w:val="18"/>
              </w:rPr>
              <w:t>880</w:t>
            </w:r>
          </w:p>
        </w:tc>
        <w:tc>
          <w:tcPr>
            <w:tcW w:w="1212" w:type="dxa"/>
            <w:vAlign w:val="center"/>
          </w:tcPr>
          <w:p w14:paraId="75218D30" w14:textId="7F6C5C6D" w:rsidR="00B41F22" w:rsidRPr="00740CC8" w:rsidRDefault="00B41F22" w:rsidP="00D54048">
            <w:pPr>
              <w:pStyle w:val="ExhibitText"/>
              <w:ind w:right="144"/>
              <w:jc w:val="right"/>
              <w:rPr>
                <w:sz w:val="18"/>
                <w:szCs w:val="18"/>
              </w:rPr>
            </w:pPr>
            <w:r w:rsidRPr="00740CC8">
              <w:rPr>
                <w:sz w:val="18"/>
                <w:szCs w:val="18"/>
              </w:rPr>
              <w:t>4</w:t>
            </w:r>
          </w:p>
        </w:tc>
        <w:tc>
          <w:tcPr>
            <w:tcW w:w="1213" w:type="dxa"/>
            <w:vAlign w:val="center"/>
          </w:tcPr>
          <w:p w14:paraId="23325B82" w14:textId="7B22CDD3" w:rsidR="00B41F22" w:rsidRPr="00740CC8" w:rsidRDefault="00B41F22" w:rsidP="00D54048">
            <w:pPr>
              <w:pStyle w:val="ExhibitText"/>
              <w:ind w:right="144"/>
              <w:jc w:val="right"/>
              <w:rPr>
                <w:sz w:val="18"/>
                <w:szCs w:val="18"/>
              </w:rPr>
            </w:pPr>
            <w:r w:rsidRPr="00740CC8">
              <w:rPr>
                <w:sz w:val="18"/>
                <w:szCs w:val="18"/>
              </w:rPr>
              <w:t>16</w:t>
            </w:r>
          </w:p>
        </w:tc>
        <w:tc>
          <w:tcPr>
            <w:tcW w:w="1212" w:type="dxa"/>
            <w:vAlign w:val="center"/>
          </w:tcPr>
          <w:p w14:paraId="5DED4172" w14:textId="013F026E" w:rsidR="00B41F22" w:rsidRPr="00740CC8" w:rsidRDefault="00B41F22" w:rsidP="00D54048">
            <w:pPr>
              <w:pStyle w:val="ExhibitText"/>
              <w:ind w:right="144"/>
              <w:jc w:val="right"/>
              <w:rPr>
                <w:sz w:val="18"/>
                <w:szCs w:val="18"/>
              </w:rPr>
            </w:pPr>
            <w:r w:rsidRPr="00740CC8">
              <w:rPr>
                <w:sz w:val="18"/>
                <w:szCs w:val="18"/>
              </w:rPr>
              <w:t>7</w:t>
            </w:r>
          </w:p>
        </w:tc>
        <w:tc>
          <w:tcPr>
            <w:tcW w:w="1213" w:type="dxa"/>
            <w:vAlign w:val="center"/>
          </w:tcPr>
          <w:p w14:paraId="71F4AD98" w14:textId="694CE34A" w:rsidR="00B41F22" w:rsidRPr="00740CC8" w:rsidRDefault="00B41F22" w:rsidP="00D54048">
            <w:pPr>
              <w:pStyle w:val="ExhibitText"/>
              <w:ind w:right="144"/>
              <w:jc w:val="right"/>
              <w:rPr>
                <w:sz w:val="18"/>
                <w:szCs w:val="18"/>
              </w:rPr>
            </w:pPr>
            <w:r w:rsidRPr="00740CC8">
              <w:rPr>
                <w:sz w:val="18"/>
                <w:szCs w:val="18"/>
              </w:rPr>
              <w:t>62</w:t>
            </w:r>
          </w:p>
        </w:tc>
        <w:tc>
          <w:tcPr>
            <w:tcW w:w="1213" w:type="dxa"/>
            <w:vAlign w:val="center"/>
          </w:tcPr>
          <w:p w14:paraId="52B491BC" w14:textId="45B889F7" w:rsidR="00B41F22" w:rsidRPr="00740CC8" w:rsidRDefault="00B41F22" w:rsidP="00D54048">
            <w:pPr>
              <w:pStyle w:val="ExhibitText"/>
              <w:ind w:right="144"/>
              <w:jc w:val="right"/>
              <w:rPr>
                <w:sz w:val="18"/>
                <w:szCs w:val="18"/>
              </w:rPr>
            </w:pPr>
            <w:r w:rsidRPr="00740CC8">
              <w:rPr>
                <w:sz w:val="18"/>
                <w:szCs w:val="18"/>
              </w:rPr>
              <w:t>11</w:t>
            </w:r>
          </w:p>
        </w:tc>
      </w:tr>
      <w:tr w:rsidR="00D54048" w:rsidRPr="00740CC8" w14:paraId="62222F14" w14:textId="77777777" w:rsidTr="00D54048">
        <w:trPr>
          <w:trHeight w:val="288"/>
          <w:jc w:val="center"/>
        </w:trPr>
        <w:tc>
          <w:tcPr>
            <w:tcW w:w="1934" w:type="dxa"/>
            <w:vAlign w:val="center"/>
          </w:tcPr>
          <w:p w14:paraId="7EC40AF8" w14:textId="77777777" w:rsidR="00B41F22" w:rsidRPr="00740CC8" w:rsidRDefault="00B41F22" w:rsidP="00D54048">
            <w:pPr>
              <w:pStyle w:val="ExhibitText"/>
              <w:jc w:val="left"/>
              <w:rPr>
                <w:sz w:val="18"/>
                <w:szCs w:val="18"/>
              </w:rPr>
            </w:pPr>
            <w:proofErr w:type="spellStart"/>
            <w:r w:rsidRPr="00740CC8">
              <w:rPr>
                <w:sz w:val="18"/>
                <w:szCs w:val="18"/>
              </w:rPr>
              <w:t>Scarboro</w:t>
            </w:r>
            <w:proofErr w:type="spellEnd"/>
            <w:r w:rsidRPr="00740CC8">
              <w:rPr>
                <w:sz w:val="18"/>
                <w:szCs w:val="18"/>
              </w:rPr>
              <w:t>/</w:t>
            </w:r>
            <w:proofErr w:type="spellStart"/>
            <w:r w:rsidRPr="00740CC8">
              <w:rPr>
                <w:sz w:val="18"/>
                <w:szCs w:val="18"/>
              </w:rPr>
              <w:t>Sunalta</w:t>
            </w:r>
            <w:proofErr w:type="spellEnd"/>
          </w:p>
        </w:tc>
        <w:tc>
          <w:tcPr>
            <w:tcW w:w="1353" w:type="dxa"/>
            <w:vAlign w:val="center"/>
          </w:tcPr>
          <w:p w14:paraId="41E5C002" w14:textId="00E2BE88" w:rsidR="00B41F22" w:rsidRPr="00740CC8" w:rsidRDefault="00B41F22" w:rsidP="00D54048">
            <w:pPr>
              <w:pStyle w:val="ExhibitText"/>
              <w:ind w:right="144"/>
              <w:jc w:val="right"/>
              <w:rPr>
                <w:sz w:val="18"/>
                <w:szCs w:val="18"/>
              </w:rPr>
            </w:pPr>
            <w:r w:rsidRPr="00740CC8">
              <w:rPr>
                <w:sz w:val="18"/>
                <w:szCs w:val="18"/>
              </w:rPr>
              <w:t>410</w:t>
            </w:r>
          </w:p>
        </w:tc>
        <w:tc>
          <w:tcPr>
            <w:tcW w:w="1212" w:type="dxa"/>
            <w:vAlign w:val="center"/>
          </w:tcPr>
          <w:p w14:paraId="2603E691" w14:textId="5391A63D" w:rsidR="00B41F22" w:rsidRPr="00740CC8" w:rsidRDefault="00B41F22" w:rsidP="00D54048">
            <w:pPr>
              <w:pStyle w:val="ExhibitText"/>
              <w:ind w:right="144"/>
              <w:jc w:val="right"/>
              <w:rPr>
                <w:sz w:val="18"/>
                <w:szCs w:val="18"/>
              </w:rPr>
            </w:pPr>
            <w:r w:rsidRPr="00740CC8">
              <w:rPr>
                <w:sz w:val="18"/>
                <w:szCs w:val="18"/>
              </w:rPr>
              <w:t>9</w:t>
            </w:r>
          </w:p>
        </w:tc>
        <w:tc>
          <w:tcPr>
            <w:tcW w:w="1213" w:type="dxa"/>
            <w:vAlign w:val="center"/>
          </w:tcPr>
          <w:p w14:paraId="7EB11A58" w14:textId="15A36660" w:rsidR="00B41F22" w:rsidRPr="00740CC8" w:rsidRDefault="00B41F22" w:rsidP="00D54048">
            <w:pPr>
              <w:pStyle w:val="ExhibitText"/>
              <w:ind w:right="144"/>
              <w:jc w:val="right"/>
              <w:rPr>
                <w:sz w:val="18"/>
                <w:szCs w:val="18"/>
              </w:rPr>
            </w:pPr>
            <w:r w:rsidRPr="00740CC8">
              <w:rPr>
                <w:sz w:val="18"/>
                <w:szCs w:val="18"/>
              </w:rPr>
              <w:t>11</w:t>
            </w:r>
          </w:p>
        </w:tc>
        <w:tc>
          <w:tcPr>
            <w:tcW w:w="1212" w:type="dxa"/>
            <w:vAlign w:val="center"/>
          </w:tcPr>
          <w:p w14:paraId="6B4CA1B8" w14:textId="389B4026" w:rsidR="00B41F22" w:rsidRPr="00740CC8" w:rsidRDefault="00B41F22" w:rsidP="00D54048">
            <w:pPr>
              <w:pStyle w:val="ExhibitText"/>
              <w:ind w:right="144"/>
              <w:jc w:val="right"/>
              <w:rPr>
                <w:sz w:val="18"/>
                <w:szCs w:val="18"/>
              </w:rPr>
            </w:pPr>
            <w:r w:rsidRPr="00740CC8">
              <w:rPr>
                <w:sz w:val="18"/>
                <w:szCs w:val="18"/>
              </w:rPr>
              <w:t>3</w:t>
            </w:r>
          </w:p>
        </w:tc>
        <w:tc>
          <w:tcPr>
            <w:tcW w:w="1213" w:type="dxa"/>
            <w:vAlign w:val="center"/>
          </w:tcPr>
          <w:p w14:paraId="75E50481" w14:textId="36F8D263" w:rsidR="00B41F22" w:rsidRPr="00740CC8" w:rsidRDefault="00B41F22" w:rsidP="00D54048">
            <w:pPr>
              <w:pStyle w:val="ExhibitText"/>
              <w:ind w:right="144"/>
              <w:jc w:val="right"/>
              <w:rPr>
                <w:sz w:val="18"/>
                <w:szCs w:val="18"/>
              </w:rPr>
            </w:pPr>
            <w:r w:rsidRPr="00740CC8">
              <w:rPr>
                <w:sz w:val="18"/>
                <w:szCs w:val="18"/>
              </w:rPr>
              <w:t>60</w:t>
            </w:r>
          </w:p>
        </w:tc>
        <w:tc>
          <w:tcPr>
            <w:tcW w:w="1213" w:type="dxa"/>
            <w:vAlign w:val="center"/>
          </w:tcPr>
          <w:p w14:paraId="6DEAC205" w14:textId="02ABFEFA" w:rsidR="00B41F22" w:rsidRPr="00740CC8" w:rsidRDefault="00B41F22" w:rsidP="00D54048">
            <w:pPr>
              <w:pStyle w:val="ExhibitText"/>
              <w:ind w:right="144"/>
              <w:jc w:val="right"/>
              <w:rPr>
                <w:sz w:val="18"/>
                <w:szCs w:val="18"/>
              </w:rPr>
            </w:pPr>
            <w:r w:rsidRPr="00740CC8">
              <w:rPr>
                <w:sz w:val="18"/>
                <w:szCs w:val="18"/>
              </w:rPr>
              <w:t>15</w:t>
            </w:r>
          </w:p>
        </w:tc>
      </w:tr>
      <w:tr w:rsidR="00D54048" w:rsidRPr="00740CC8" w14:paraId="219D81E7" w14:textId="77777777" w:rsidTr="00D54048">
        <w:trPr>
          <w:trHeight w:val="288"/>
          <w:jc w:val="center"/>
        </w:trPr>
        <w:tc>
          <w:tcPr>
            <w:tcW w:w="1934" w:type="dxa"/>
            <w:vAlign w:val="center"/>
          </w:tcPr>
          <w:p w14:paraId="5474F672" w14:textId="77777777" w:rsidR="00B41F22" w:rsidRPr="00740CC8" w:rsidRDefault="00B41F22" w:rsidP="00D54048">
            <w:pPr>
              <w:pStyle w:val="ExhibitText"/>
              <w:jc w:val="left"/>
              <w:rPr>
                <w:sz w:val="18"/>
                <w:szCs w:val="18"/>
              </w:rPr>
            </w:pPr>
            <w:proofErr w:type="spellStart"/>
            <w:r w:rsidRPr="00740CC8">
              <w:rPr>
                <w:sz w:val="18"/>
                <w:szCs w:val="18"/>
              </w:rPr>
              <w:t>Sunalta</w:t>
            </w:r>
            <w:proofErr w:type="spellEnd"/>
          </w:p>
        </w:tc>
        <w:tc>
          <w:tcPr>
            <w:tcW w:w="1353" w:type="dxa"/>
            <w:vAlign w:val="center"/>
          </w:tcPr>
          <w:p w14:paraId="261F47A3" w14:textId="3B77CAC1" w:rsidR="00B41F22" w:rsidRPr="00740CC8" w:rsidRDefault="00B41F22" w:rsidP="00D54048">
            <w:pPr>
              <w:pStyle w:val="ExhibitText"/>
              <w:ind w:right="144"/>
              <w:jc w:val="right"/>
              <w:rPr>
                <w:sz w:val="18"/>
                <w:szCs w:val="18"/>
              </w:rPr>
            </w:pPr>
            <w:r w:rsidRPr="00740CC8">
              <w:rPr>
                <w:sz w:val="18"/>
                <w:szCs w:val="18"/>
              </w:rPr>
              <w:t>3,314</w:t>
            </w:r>
          </w:p>
        </w:tc>
        <w:tc>
          <w:tcPr>
            <w:tcW w:w="1212" w:type="dxa"/>
            <w:vAlign w:val="center"/>
          </w:tcPr>
          <w:p w14:paraId="190BF1FD" w14:textId="1B617C96" w:rsidR="00B41F22" w:rsidRPr="00740CC8" w:rsidRDefault="00B41F22" w:rsidP="00D54048">
            <w:pPr>
              <w:pStyle w:val="ExhibitText"/>
              <w:ind w:right="144"/>
              <w:jc w:val="right"/>
              <w:rPr>
                <w:sz w:val="18"/>
                <w:szCs w:val="18"/>
              </w:rPr>
            </w:pPr>
            <w:r w:rsidRPr="00740CC8">
              <w:rPr>
                <w:sz w:val="18"/>
                <w:szCs w:val="18"/>
              </w:rPr>
              <w:t>5</w:t>
            </w:r>
          </w:p>
        </w:tc>
        <w:tc>
          <w:tcPr>
            <w:tcW w:w="1213" w:type="dxa"/>
            <w:vAlign w:val="center"/>
          </w:tcPr>
          <w:p w14:paraId="7A4F2C1B" w14:textId="05F55014" w:rsidR="00B41F22" w:rsidRPr="00740CC8" w:rsidRDefault="00B41F22" w:rsidP="00D54048">
            <w:pPr>
              <w:pStyle w:val="ExhibitText"/>
              <w:ind w:right="144"/>
              <w:jc w:val="right"/>
              <w:rPr>
                <w:sz w:val="18"/>
                <w:szCs w:val="18"/>
              </w:rPr>
            </w:pPr>
            <w:r w:rsidRPr="00740CC8">
              <w:rPr>
                <w:sz w:val="18"/>
                <w:szCs w:val="18"/>
              </w:rPr>
              <w:t>4</w:t>
            </w:r>
          </w:p>
        </w:tc>
        <w:tc>
          <w:tcPr>
            <w:tcW w:w="1212" w:type="dxa"/>
            <w:vAlign w:val="center"/>
          </w:tcPr>
          <w:p w14:paraId="4A5C06A9" w14:textId="2F0DC19E" w:rsidR="00B41F22" w:rsidRPr="00740CC8" w:rsidRDefault="00B41F22" w:rsidP="00D54048">
            <w:pPr>
              <w:pStyle w:val="ExhibitText"/>
              <w:ind w:right="144"/>
              <w:jc w:val="right"/>
              <w:rPr>
                <w:sz w:val="18"/>
                <w:szCs w:val="18"/>
              </w:rPr>
            </w:pPr>
            <w:r w:rsidRPr="00740CC8">
              <w:rPr>
                <w:sz w:val="18"/>
                <w:szCs w:val="18"/>
              </w:rPr>
              <w:t>2</w:t>
            </w:r>
          </w:p>
        </w:tc>
        <w:tc>
          <w:tcPr>
            <w:tcW w:w="1213" w:type="dxa"/>
            <w:vAlign w:val="center"/>
          </w:tcPr>
          <w:p w14:paraId="47786F2A" w14:textId="3DC9A6A3" w:rsidR="00B41F22" w:rsidRPr="00740CC8" w:rsidRDefault="00B41F22" w:rsidP="00D54048">
            <w:pPr>
              <w:pStyle w:val="ExhibitText"/>
              <w:ind w:right="144"/>
              <w:jc w:val="right"/>
              <w:rPr>
                <w:sz w:val="18"/>
                <w:szCs w:val="18"/>
              </w:rPr>
            </w:pPr>
            <w:r w:rsidRPr="00740CC8">
              <w:rPr>
                <w:sz w:val="18"/>
                <w:szCs w:val="18"/>
              </w:rPr>
              <w:t>86</w:t>
            </w:r>
          </w:p>
        </w:tc>
        <w:tc>
          <w:tcPr>
            <w:tcW w:w="1213" w:type="dxa"/>
            <w:vAlign w:val="center"/>
          </w:tcPr>
          <w:p w14:paraId="724D7C11" w14:textId="7C0A85B1" w:rsidR="00B41F22" w:rsidRPr="00740CC8" w:rsidRDefault="00B41F22" w:rsidP="00D54048">
            <w:pPr>
              <w:pStyle w:val="ExhibitText"/>
              <w:ind w:right="144"/>
              <w:jc w:val="right"/>
              <w:rPr>
                <w:sz w:val="18"/>
                <w:szCs w:val="18"/>
              </w:rPr>
            </w:pPr>
            <w:r w:rsidRPr="00740CC8">
              <w:rPr>
                <w:sz w:val="18"/>
                <w:szCs w:val="18"/>
              </w:rPr>
              <w:t>3</w:t>
            </w:r>
          </w:p>
        </w:tc>
      </w:tr>
    </w:tbl>
    <w:p w14:paraId="328D39C9" w14:textId="77777777" w:rsidR="00F95AD2" w:rsidRPr="00402FD6" w:rsidRDefault="00F95AD2" w:rsidP="003B2C86">
      <w:pPr>
        <w:pStyle w:val="ExhibitText"/>
      </w:pPr>
    </w:p>
    <w:p w14:paraId="6EEE96B4" w14:textId="4584509C" w:rsidR="00D70BF0" w:rsidRPr="00402FD6" w:rsidRDefault="00F95AD2" w:rsidP="00F95AD2">
      <w:pPr>
        <w:pStyle w:val="Footnote"/>
      </w:pPr>
      <w:r w:rsidRPr="00402FD6">
        <w:t xml:space="preserve">Source: </w:t>
      </w:r>
      <w:r w:rsidR="003E779B" w:rsidRPr="00402FD6">
        <w:t>Created by author</w:t>
      </w:r>
      <w:r w:rsidR="003F6B17">
        <w:t>s</w:t>
      </w:r>
      <w:r w:rsidR="003E779B" w:rsidRPr="00402FD6">
        <w:t xml:space="preserve"> based on </w:t>
      </w:r>
      <w:r w:rsidR="004155A4" w:rsidRPr="00402FD6">
        <w:t xml:space="preserve">data from </w:t>
      </w:r>
      <w:r w:rsidR="00680FFC">
        <w:t>t</w:t>
      </w:r>
      <w:r w:rsidRPr="00402FD6">
        <w:t xml:space="preserve">he </w:t>
      </w:r>
      <w:r w:rsidR="00251C51">
        <w:t>C</w:t>
      </w:r>
      <w:r w:rsidRPr="00402FD6">
        <w:t>ity of Calgary</w:t>
      </w:r>
      <w:r w:rsidR="00251C51">
        <w:t>,</w:t>
      </w:r>
      <w:r w:rsidRPr="00402FD6">
        <w:t xml:space="preserve"> </w:t>
      </w:r>
      <w:r w:rsidR="00251C51">
        <w:t>C</w:t>
      </w:r>
      <w:r w:rsidRPr="00402FD6">
        <w:t xml:space="preserve">ivic </w:t>
      </w:r>
      <w:r w:rsidR="00251C51">
        <w:t>C</w:t>
      </w:r>
      <w:r w:rsidRPr="00402FD6">
        <w:t>ensus 201</w:t>
      </w:r>
      <w:r w:rsidR="00086D58">
        <w:t>1</w:t>
      </w:r>
      <w:r w:rsidR="00F45708">
        <w:t xml:space="preserve"> in </w:t>
      </w:r>
      <w:r w:rsidR="00F45708" w:rsidRPr="00B521AB">
        <w:rPr>
          <w:i/>
        </w:rPr>
        <w:t>The C</w:t>
      </w:r>
      <w:r w:rsidR="00F45708" w:rsidRPr="00864849">
        <w:rPr>
          <w:i/>
        </w:rPr>
        <w:t>ity of Calgary Community Profile</w:t>
      </w:r>
      <w:r w:rsidR="00F45708" w:rsidRPr="00B521AB">
        <w:rPr>
          <w:i/>
        </w:rPr>
        <w:t>s</w:t>
      </w:r>
      <w:r w:rsidR="00FE53E8" w:rsidRPr="00B521AB">
        <w:rPr>
          <w:i/>
        </w:rPr>
        <w:t>,</w:t>
      </w:r>
      <w:r w:rsidR="00FE53E8">
        <w:t xml:space="preserve"> accessed August 20, 2016,</w:t>
      </w:r>
      <w:r w:rsidR="008B069F">
        <w:t xml:space="preserve"> </w:t>
      </w:r>
      <w:r w:rsidR="00086D58" w:rsidRPr="00086D58">
        <w:t>www.calgary.ca/CSPS/CNS/Documents/community_social_statistics/bankview.pdf</w:t>
      </w:r>
      <w:r w:rsidR="0074470A">
        <w:t xml:space="preserve">. </w:t>
      </w:r>
    </w:p>
    <w:p w14:paraId="52186A8E" w14:textId="77777777" w:rsidR="00D70BF0" w:rsidRPr="00402FD6" w:rsidRDefault="00D70BF0" w:rsidP="003B2C86">
      <w:pPr>
        <w:pStyle w:val="ExhibitText"/>
      </w:pPr>
    </w:p>
    <w:p w14:paraId="0DBCAA79" w14:textId="77777777" w:rsidR="00D70BF0" w:rsidRPr="00402FD6" w:rsidRDefault="00D70BF0" w:rsidP="003B2C86">
      <w:pPr>
        <w:pStyle w:val="ExhibitText"/>
      </w:pPr>
    </w:p>
    <w:p w14:paraId="386A79E4" w14:textId="77777777" w:rsidR="00FE53E8" w:rsidRDefault="00D70BF0" w:rsidP="008B069F">
      <w:pPr>
        <w:pStyle w:val="ExhibitHeading"/>
        <w:outlineLvl w:val="0"/>
      </w:pPr>
      <w:r w:rsidRPr="00402FD6">
        <w:t xml:space="preserve">Exhibit 3: Demographics of Communities Surrounding 17th Avenue SW </w:t>
      </w:r>
    </w:p>
    <w:p w14:paraId="19E4921E" w14:textId="67D2F731" w:rsidR="00D70BF0" w:rsidRPr="00402FD6" w:rsidRDefault="00D70BF0" w:rsidP="00F95AD2">
      <w:pPr>
        <w:pStyle w:val="ExhibitHeading"/>
      </w:pPr>
      <w:r w:rsidRPr="00402FD6">
        <w:t>Based on Structure Type</w:t>
      </w:r>
    </w:p>
    <w:p w14:paraId="70C6382D" w14:textId="77777777" w:rsidR="00D70BF0" w:rsidRPr="00402FD6" w:rsidRDefault="00D70BF0" w:rsidP="003B2C86">
      <w:pPr>
        <w:pStyle w:val="ExhibitText"/>
      </w:pPr>
    </w:p>
    <w:tbl>
      <w:tblPr>
        <w:tblStyle w:val="TableGrid"/>
        <w:tblW w:w="5000" w:type="pct"/>
        <w:jc w:val="center"/>
        <w:tblLayout w:type="fixed"/>
        <w:tblLook w:val="04A0" w:firstRow="1" w:lastRow="0" w:firstColumn="1" w:lastColumn="0" w:noHBand="0" w:noVBand="1"/>
      </w:tblPr>
      <w:tblGrid>
        <w:gridCol w:w="1916"/>
        <w:gridCol w:w="1353"/>
        <w:gridCol w:w="1216"/>
        <w:gridCol w:w="1216"/>
        <w:gridCol w:w="1216"/>
        <w:gridCol w:w="1216"/>
        <w:gridCol w:w="1217"/>
      </w:tblGrid>
      <w:tr w:rsidR="00D70BF0" w:rsidRPr="00740CC8" w14:paraId="19D6D010" w14:textId="77777777" w:rsidTr="00740CC8">
        <w:trPr>
          <w:trHeight w:val="288"/>
          <w:jc w:val="center"/>
        </w:trPr>
        <w:tc>
          <w:tcPr>
            <w:tcW w:w="1916" w:type="dxa"/>
            <w:vAlign w:val="center"/>
          </w:tcPr>
          <w:p w14:paraId="7F6607C9" w14:textId="77777777" w:rsidR="00D70BF0" w:rsidRPr="00740CC8" w:rsidRDefault="00D70BF0" w:rsidP="00D54048">
            <w:pPr>
              <w:pStyle w:val="ExhibitText"/>
              <w:jc w:val="left"/>
              <w:rPr>
                <w:sz w:val="18"/>
                <w:szCs w:val="18"/>
              </w:rPr>
            </w:pPr>
          </w:p>
        </w:tc>
        <w:tc>
          <w:tcPr>
            <w:tcW w:w="1353" w:type="dxa"/>
          </w:tcPr>
          <w:p w14:paraId="0845AA86" w14:textId="77777777" w:rsidR="00D70BF0" w:rsidRPr="00740CC8" w:rsidRDefault="00D70BF0" w:rsidP="00D54048">
            <w:pPr>
              <w:pStyle w:val="ExhibitText"/>
              <w:rPr>
                <w:sz w:val="18"/>
                <w:szCs w:val="18"/>
              </w:rPr>
            </w:pPr>
          </w:p>
        </w:tc>
        <w:tc>
          <w:tcPr>
            <w:tcW w:w="6081" w:type="dxa"/>
            <w:gridSpan w:val="5"/>
            <w:vAlign w:val="center"/>
          </w:tcPr>
          <w:p w14:paraId="73AB9DEF" w14:textId="71EF5D45" w:rsidR="00D70BF0" w:rsidRPr="00740CC8" w:rsidRDefault="00D70BF0" w:rsidP="00D54048">
            <w:pPr>
              <w:pStyle w:val="ExhibitText"/>
              <w:jc w:val="center"/>
              <w:rPr>
                <w:b/>
                <w:sz w:val="18"/>
                <w:szCs w:val="18"/>
              </w:rPr>
            </w:pPr>
            <w:r w:rsidRPr="00740CC8">
              <w:rPr>
                <w:b/>
                <w:sz w:val="18"/>
                <w:szCs w:val="18"/>
              </w:rPr>
              <w:t>Percentage of Population by Selected Structure Type</w:t>
            </w:r>
          </w:p>
        </w:tc>
      </w:tr>
      <w:tr w:rsidR="00D70BF0" w:rsidRPr="00740CC8" w14:paraId="0970814E" w14:textId="77777777" w:rsidTr="00740CC8">
        <w:trPr>
          <w:trHeight w:val="288"/>
          <w:jc w:val="center"/>
        </w:trPr>
        <w:tc>
          <w:tcPr>
            <w:tcW w:w="1916" w:type="dxa"/>
            <w:vAlign w:val="center"/>
          </w:tcPr>
          <w:p w14:paraId="60F8C190" w14:textId="77777777" w:rsidR="00D70BF0" w:rsidRPr="00740CC8" w:rsidRDefault="00D70BF0" w:rsidP="00D54048">
            <w:pPr>
              <w:pStyle w:val="ExhibitText"/>
              <w:jc w:val="left"/>
              <w:rPr>
                <w:b/>
                <w:sz w:val="18"/>
                <w:szCs w:val="18"/>
              </w:rPr>
            </w:pPr>
            <w:r w:rsidRPr="00740CC8">
              <w:rPr>
                <w:b/>
                <w:sz w:val="18"/>
                <w:szCs w:val="18"/>
              </w:rPr>
              <w:t>Community</w:t>
            </w:r>
          </w:p>
        </w:tc>
        <w:tc>
          <w:tcPr>
            <w:tcW w:w="1353" w:type="dxa"/>
            <w:vAlign w:val="center"/>
          </w:tcPr>
          <w:p w14:paraId="4226A3A7" w14:textId="77777777" w:rsidR="00D70BF0" w:rsidRPr="00740CC8" w:rsidRDefault="00D70BF0" w:rsidP="00D54048">
            <w:pPr>
              <w:pStyle w:val="ExhibitText"/>
              <w:jc w:val="center"/>
              <w:rPr>
                <w:b/>
                <w:sz w:val="18"/>
                <w:szCs w:val="18"/>
              </w:rPr>
            </w:pPr>
            <w:r w:rsidRPr="00740CC8">
              <w:rPr>
                <w:b/>
                <w:sz w:val="18"/>
                <w:szCs w:val="18"/>
              </w:rPr>
              <w:t>Population</w:t>
            </w:r>
          </w:p>
        </w:tc>
        <w:tc>
          <w:tcPr>
            <w:tcW w:w="1216" w:type="dxa"/>
            <w:vAlign w:val="center"/>
          </w:tcPr>
          <w:p w14:paraId="5F611E8C" w14:textId="77777777" w:rsidR="00D70BF0" w:rsidRPr="00740CC8" w:rsidRDefault="00D70BF0" w:rsidP="00D54048">
            <w:pPr>
              <w:pStyle w:val="ExhibitText"/>
              <w:jc w:val="center"/>
              <w:rPr>
                <w:b/>
                <w:sz w:val="18"/>
                <w:szCs w:val="18"/>
              </w:rPr>
            </w:pPr>
            <w:r w:rsidRPr="00740CC8">
              <w:rPr>
                <w:b/>
                <w:sz w:val="18"/>
                <w:szCs w:val="18"/>
              </w:rPr>
              <w:t>Single Family</w:t>
            </w:r>
          </w:p>
        </w:tc>
        <w:tc>
          <w:tcPr>
            <w:tcW w:w="1216" w:type="dxa"/>
            <w:vAlign w:val="center"/>
          </w:tcPr>
          <w:p w14:paraId="2BDDDBBE" w14:textId="77777777" w:rsidR="00D70BF0" w:rsidRPr="00740CC8" w:rsidRDefault="00D70BF0" w:rsidP="00D54048">
            <w:pPr>
              <w:pStyle w:val="ExhibitText"/>
              <w:jc w:val="center"/>
              <w:rPr>
                <w:b/>
                <w:sz w:val="18"/>
                <w:szCs w:val="18"/>
              </w:rPr>
            </w:pPr>
            <w:r w:rsidRPr="00740CC8">
              <w:rPr>
                <w:b/>
                <w:sz w:val="18"/>
                <w:szCs w:val="18"/>
              </w:rPr>
              <w:t>Duplex</w:t>
            </w:r>
          </w:p>
        </w:tc>
        <w:tc>
          <w:tcPr>
            <w:tcW w:w="1216" w:type="dxa"/>
            <w:vAlign w:val="center"/>
          </w:tcPr>
          <w:p w14:paraId="7943DDAA" w14:textId="77777777" w:rsidR="00D70BF0" w:rsidRPr="00740CC8" w:rsidRDefault="00D70BF0" w:rsidP="00D54048">
            <w:pPr>
              <w:pStyle w:val="ExhibitText"/>
              <w:jc w:val="center"/>
              <w:rPr>
                <w:b/>
                <w:sz w:val="18"/>
                <w:szCs w:val="18"/>
              </w:rPr>
            </w:pPr>
            <w:r w:rsidRPr="00740CC8">
              <w:rPr>
                <w:b/>
                <w:sz w:val="18"/>
                <w:szCs w:val="18"/>
              </w:rPr>
              <w:t>Apartment</w:t>
            </w:r>
          </w:p>
        </w:tc>
        <w:tc>
          <w:tcPr>
            <w:tcW w:w="1216" w:type="dxa"/>
            <w:vAlign w:val="center"/>
          </w:tcPr>
          <w:p w14:paraId="3B9BB433" w14:textId="77777777" w:rsidR="00D70BF0" w:rsidRPr="00740CC8" w:rsidRDefault="00D70BF0" w:rsidP="00D54048">
            <w:pPr>
              <w:pStyle w:val="ExhibitText"/>
              <w:jc w:val="center"/>
              <w:rPr>
                <w:b/>
                <w:sz w:val="18"/>
                <w:szCs w:val="18"/>
              </w:rPr>
            </w:pPr>
            <w:r w:rsidRPr="00740CC8">
              <w:rPr>
                <w:b/>
                <w:sz w:val="18"/>
                <w:szCs w:val="18"/>
              </w:rPr>
              <w:t>Townhouse</w:t>
            </w:r>
          </w:p>
        </w:tc>
        <w:tc>
          <w:tcPr>
            <w:tcW w:w="1217" w:type="dxa"/>
            <w:vAlign w:val="center"/>
          </w:tcPr>
          <w:p w14:paraId="5F5CE2AA" w14:textId="561E9E03" w:rsidR="00D70BF0" w:rsidRPr="00740CC8" w:rsidRDefault="00D70BF0" w:rsidP="00D54048">
            <w:pPr>
              <w:pStyle w:val="ExhibitText"/>
              <w:jc w:val="center"/>
              <w:rPr>
                <w:b/>
                <w:sz w:val="18"/>
                <w:szCs w:val="18"/>
              </w:rPr>
            </w:pPr>
            <w:r w:rsidRPr="00740CC8">
              <w:rPr>
                <w:b/>
                <w:sz w:val="18"/>
                <w:szCs w:val="18"/>
              </w:rPr>
              <w:t>Converted Structure</w:t>
            </w:r>
          </w:p>
        </w:tc>
      </w:tr>
      <w:tr w:rsidR="00D70BF0" w:rsidRPr="00740CC8" w14:paraId="62D9DE79" w14:textId="77777777" w:rsidTr="00740CC8">
        <w:trPr>
          <w:trHeight w:val="288"/>
          <w:jc w:val="center"/>
        </w:trPr>
        <w:tc>
          <w:tcPr>
            <w:tcW w:w="1916" w:type="dxa"/>
            <w:vAlign w:val="center"/>
          </w:tcPr>
          <w:p w14:paraId="3C1D563E" w14:textId="77777777" w:rsidR="00D70BF0" w:rsidRPr="00740CC8" w:rsidRDefault="00D70BF0" w:rsidP="00D54048">
            <w:pPr>
              <w:pStyle w:val="ExhibitText"/>
              <w:jc w:val="left"/>
              <w:rPr>
                <w:sz w:val="18"/>
                <w:szCs w:val="18"/>
              </w:rPr>
            </w:pPr>
          </w:p>
        </w:tc>
        <w:tc>
          <w:tcPr>
            <w:tcW w:w="1353" w:type="dxa"/>
            <w:vAlign w:val="center"/>
          </w:tcPr>
          <w:p w14:paraId="4C82583F" w14:textId="77777777" w:rsidR="00D70BF0" w:rsidRPr="00740CC8" w:rsidRDefault="00D70BF0" w:rsidP="00D54048">
            <w:pPr>
              <w:pStyle w:val="ExhibitText"/>
              <w:ind w:right="144"/>
              <w:jc w:val="right"/>
              <w:rPr>
                <w:sz w:val="18"/>
                <w:szCs w:val="18"/>
              </w:rPr>
            </w:pPr>
          </w:p>
        </w:tc>
        <w:tc>
          <w:tcPr>
            <w:tcW w:w="1216" w:type="dxa"/>
            <w:vAlign w:val="center"/>
          </w:tcPr>
          <w:p w14:paraId="3F804CEB" w14:textId="77777777" w:rsidR="00D70BF0" w:rsidRPr="00740CC8" w:rsidRDefault="00D70BF0" w:rsidP="00D54048">
            <w:pPr>
              <w:pStyle w:val="ExhibitText"/>
              <w:ind w:right="144"/>
              <w:jc w:val="right"/>
              <w:rPr>
                <w:sz w:val="18"/>
                <w:szCs w:val="18"/>
              </w:rPr>
            </w:pPr>
          </w:p>
        </w:tc>
        <w:tc>
          <w:tcPr>
            <w:tcW w:w="1216" w:type="dxa"/>
            <w:vAlign w:val="center"/>
          </w:tcPr>
          <w:p w14:paraId="381399A8" w14:textId="77777777" w:rsidR="00D70BF0" w:rsidRPr="00740CC8" w:rsidRDefault="00D70BF0" w:rsidP="00D54048">
            <w:pPr>
              <w:pStyle w:val="ExhibitText"/>
              <w:ind w:right="144"/>
              <w:jc w:val="right"/>
              <w:rPr>
                <w:sz w:val="18"/>
                <w:szCs w:val="18"/>
              </w:rPr>
            </w:pPr>
          </w:p>
        </w:tc>
        <w:tc>
          <w:tcPr>
            <w:tcW w:w="1216" w:type="dxa"/>
            <w:vAlign w:val="center"/>
          </w:tcPr>
          <w:p w14:paraId="62FA840B" w14:textId="77777777" w:rsidR="00D70BF0" w:rsidRPr="00740CC8" w:rsidRDefault="00D70BF0" w:rsidP="00D54048">
            <w:pPr>
              <w:pStyle w:val="ExhibitText"/>
              <w:ind w:right="144"/>
              <w:jc w:val="right"/>
              <w:rPr>
                <w:sz w:val="18"/>
                <w:szCs w:val="18"/>
              </w:rPr>
            </w:pPr>
          </w:p>
        </w:tc>
        <w:tc>
          <w:tcPr>
            <w:tcW w:w="1216" w:type="dxa"/>
            <w:vAlign w:val="center"/>
          </w:tcPr>
          <w:p w14:paraId="3FA874CF" w14:textId="77777777" w:rsidR="00D70BF0" w:rsidRPr="00740CC8" w:rsidRDefault="00D70BF0" w:rsidP="00D54048">
            <w:pPr>
              <w:pStyle w:val="ExhibitText"/>
              <w:ind w:right="144"/>
              <w:jc w:val="right"/>
              <w:rPr>
                <w:sz w:val="18"/>
                <w:szCs w:val="18"/>
              </w:rPr>
            </w:pPr>
          </w:p>
        </w:tc>
        <w:tc>
          <w:tcPr>
            <w:tcW w:w="1217" w:type="dxa"/>
            <w:vAlign w:val="center"/>
          </w:tcPr>
          <w:p w14:paraId="3C9608BC" w14:textId="77777777" w:rsidR="00D70BF0" w:rsidRPr="00740CC8" w:rsidRDefault="00D70BF0" w:rsidP="00D54048">
            <w:pPr>
              <w:pStyle w:val="ExhibitText"/>
              <w:ind w:right="144"/>
              <w:jc w:val="right"/>
              <w:rPr>
                <w:sz w:val="18"/>
                <w:szCs w:val="18"/>
              </w:rPr>
            </w:pPr>
          </w:p>
        </w:tc>
      </w:tr>
      <w:tr w:rsidR="00D70BF0" w:rsidRPr="00740CC8" w14:paraId="1D5A74B1" w14:textId="77777777" w:rsidTr="00740CC8">
        <w:trPr>
          <w:trHeight w:val="288"/>
          <w:jc w:val="center"/>
        </w:trPr>
        <w:tc>
          <w:tcPr>
            <w:tcW w:w="1916" w:type="dxa"/>
            <w:vAlign w:val="center"/>
          </w:tcPr>
          <w:p w14:paraId="5B38C16A" w14:textId="77777777" w:rsidR="00D70BF0" w:rsidRPr="00740CC8" w:rsidRDefault="00D70BF0" w:rsidP="00D54048">
            <w:pPr>
              <w:pStyle w:val="ExhibitText"/>
              <w:jc w:val="left"/>
              <w:rPr>
                <w:sz w:val="18"/>
                <w:szCs w:val="18"/>
              </w:rPr>
            </w:pPr>
            <w:r w:rsidRPr="00740CC8">
              <w:rPr>
                <w:sz w:val="18"/>
                <w:szCs w:val="18"/>
              </w:rPr>
              <w:t>Calgary</w:t>
            </w:r>
          </w:p>
        </w:tc>
        <w:tc>
          <w:tcPr>
            <w:tcW w:w="1353" w:type="dxa"/>
            <w:vAlign w:val="center"/>
          </w:tcPr>
          <w:p w14:paraId="2B60EA35" w14:textId="60076678" w:rsidR="00D70BF0" w:rsidRPr="00740CC8" w:rsidRDefault="00D70BF0" w:rsidP="00D54048">
            <w:pPr>
              <w:pStyle w:val="ExhibitText"/>
              <w:ind w:right="144"/>
              <w:jc w:val="right"/>
              <w:rPr>
                <w:sz w:val="18"/>
                <w:szCs w:val="18"/>
              </w:rPr>
            </w:pPr>
            <w:r w:rsidRPr="00740CC8">
              <w:rPr>
                <w:sz w:val="18"/>
                <w:szCs w:val="18"/>
              </w:rPr>
              <w:t>1,</w:t>
            </w:r>
            <w:r w:rsidR="00B80360" w:rsidRPr="00740CC8">
              <w:rPr>
                <w:sz w:val="18"/>
                <w:szCs w:val="18"/>
              </w:rPr>
              <w:t>120,225</w:t>
            </w:r>
          </w:p>
        </w:tc>
        <w:tc>
          <w:tcPr>
            <w:tcW w:w="1216" w:type="dxa"/>
            <w:vAlign w:val="center"/>
          </w:tcPr>
          <w:p w14:paraId="4005BFE8" w14:textId="6BF05BF9" w:rsidR="00D70BF0" w:rsidRPr="00740CC8" w:rsidRDefault="00D70BF0" w:rsidP="00D54048">
            <w:pPr>
              <w:pStyle w:val="ExhibitText"/>
              <w:ind w:right="144"/>
              <w:jc w:val="right"/>
              <w:rPr>
                <w:sz w:val="18"/>
                <w:szCs w:val="18"/>
              </w:rPr>
            </w:pPr>
            <w:r w:rsidRPr="00740CC8">
              <w:rPr>
                <w:sz w:val="18"/>
                <w:szCs w:val="18"/>
              </w:rPr>
              <w:t>67</w:t>
            </w:r>
          </w:p>
        </w:tc>
        <w:tc>
          <w:tcPr>
            <w:tcW w:w="1216" w:type="dxa"/>
            <w:vAlign w:val="center"/>
          </w:tcPr>
          <w:p w14:paraId="379FFA27" w14:textId="7F05571D" w:rsidR="00D70BF0" w:rsidRPr="00740CC8" w:rsidRDefault="00D70BF0" w:rsidP="00D54048">
            <w:pPr>
              <w:pStyle w:val="ExhibitText"/>
              <w:ind w:right="144"/>
              <w:jc w:val="right"/>
              <w:rPr>
                <w:sz w:val="18"/>
                <w:szCs w:val="18"/>
              </w:rPr>
            </w:pPr>
            <w:r w:rsidRPr="00740CC8">
              <w:rPr>
                <w:sz w:val="18"/>
                <w:szCs w:val="18"/>
              </w:rPr>
              <w:t>3</w:t>
            </w:r>
          </w:p>
        </w:tc>
        <w:tc>
          <w:tcPr>
            <w:tcW w:w="1216" w:type="dxa"/>
            <w:vAlign w:val="center"/>
          </w:tcPr>
          <w:p w14:paraId="0F4C7FF7" w14:textId="0AEBF6E3" w:rsidR="00D70BF0" w:rsidRPr="00740CC8" w:rsidRDefault="00D70BF0" w:rsidP="00D54048">
            <w:pPr>
              <w:pStyle w:val="ExhibitText"/>
              <w:ind w:right="144"/>
              <w:jc w:val="right"/>
              <w:rPr>
                <w:sz w:val="18"/>
                <w:szCs w:val="18"/>
              </w:rPr>
            </w:pPr>
            <w:r w:rsidRPr="00740CC8">
              <w:rPr>
                <w:sz w:val="18"/>
                <w:szCs w:val="18"/>
              </w:rPr>
              <w:t>13</w:t>
            </w:r>
          </w:p>
        </w:tc>
        <w:tc>
          <w:tcPr>
            <w:tcW w:w="1216" w:type="dxa"/>
            <w:vAlign w:val="center"/>
          </w:tcPr>
          <w:p w14:paraId="04D5D963" w14:textId="196B25FA" w:rsidR="00D70BF0" w:rsidRPr="00740CC8" w:rsidRDefault="00D70BF0" w:rsidP="00D54048">
            <w:pPr>
              <w:pStyle w:val="ExhibitText"/>
              <w:ind w:right="144"/>
              <w:jc w:val="right"/>
              <w:rPr>
                <w:sz w:val="18"/>
                <w:szCs w:val="18"/>
              </w:rPr>
            </w:pPr>
            <w:r w:rsidRPr="00740CC8">
              <w:rPr>
                <w:sz w:val="18"/>
                <w:szCs w:val="18"/>
              </w:rPr>
              <w:t>9</w:t>
            </w:r>
          </w:p>
        </w:tc>
        <w:tc>
          <w:tcPr>
            <w:tcW w:w="1217" w:type="dxa"/>
            <w:vAlign w:val="center"/>
          </w:tcPr>
          <w:p w14:paraId="1B01565A" w14:textId="3E9CB48C" w:rsidR="00D70BF0" w:rsidRPr="00740CC8" w:rsidRDefault="00D70BF0" w:rsidP="00D54048">
            <w:pPr>
              <w:pStyle w:val="ExhibitText"/>
              <w:ind w:right="144"/>
              <w:jc w:val="right"/>
              <w:rPr>
                <w:sz w:val="18"/>
                <w:szCs w:val="18"/>
              </w:rPr>
            </w:pPr>
            <w:r w:rsidRPr="00740CC8">
              <w:rPr>
                <w:sz w:val="18"/>
                <w:szCs w:val="18"/>
              </w:rPr>
              <w:t>2</w:t>
            </w:r>
          </w:p>
        </w:tc>
      </w:tr>
      <w:tr w:rsidR="00D70BF0" w:rsidRPr="00740CC8" w14:paraId="19BD4683" w14:textId="77777777" w:rsidTr="00740CC8">
        <w:trPr>
          <w:trHeight w:val="288"/>
          <w:jc w:val="center"/>
        </w:trPr>
        <w:tc>
          <w:tcPr>
            <w:tcW w:w="1916" w:type="dxa"/>
            <w:vAlign w:val="center"/>
          </w:tcPr>
          <w:p w14:paraId="323B7468" w14:textId="77777777" w:rsidR="00D70BF0" w:rsidRPr="00740CC8" w:rsidRDefault="00D70BF0" w:rsidP="00D54048">
            <w:pPr>
              <w:pStyle w:val="ExhibitText"/>
              <w:jc w:val="left"/>
              <w:rPr>
                <w:sz w:val="18"/>
                <w:szCs w:val="18"/>
              </w:rPr>
            </w:pPr>
          </w:p>
        </w:tc>
        <w:tc>
          <w:tcPr>
            <w:tcW w:w="1353" w:type="dxa"/>
            <w:vAlign w:val="center"/>
          </w:tcPr>
          <w:p w14:paraId="2DED85E9" w14:textId="77777777" w:rsidR="00D70BF0" w:rsidRPr="00740CC8" w:rsidRDefault="00D70BF0" w:rsidP="00D54048">
            <w:pPr>
              <w:pStyle w:val="ExhibitText"/>
              <w:ind w:right="144"/>
              <w:jc w:val="right"/>
              <w:rPr>
                <w:sz w:val="18"/>
                <w:szCs w:val="18"/>
              </w:rPr>
            </w:pPr>
          </w:p>
        </w:tc>
        <w:tc>
          <w:tcPr>
            <w:tcW w:w="1216" w:type="dxa"/>
            <w:vAlign w:val="center"/>
          </w:tcPr>
          <w:p w14:paraId="0C37041B" w14:textId="77777777" w:rsidR="00D70BF0" w:rsidRPr="00740CC8" w:rsidRDefault="00D70BF0" w:rsidP="00D54048">
            <w:pPr>
              <w:pStyle w:val="ExhibitText"/>
              <w:ind w:right="144"/>
              <w:jc w:val="right"/>
              <w:rPr>
                <w:sz w:val="18"/>
                <w:szCs w:val="18"/>
              </w:rPr>
            </w:pPr>
          </w:p>
        </w:tc>
        <w:tc>
          <w:tcPr>
            <w:tcW w:w="1216" w:type="dxa"/>
            <w:vAlign w:val="center"/>
          </w:tcPr>
          <w:p w14:paraId="35A525B9" w14:textId="77777777" w:rsidR="00D70BF0" w:rsidRPr="00740CC8" w:rsidRDefault="00D70BF0" w:rsidP="00D54048">
            <w:pPr>
              <w:pStyle w:val="ExhibitText"/>
              <w:ind w:right="144"/>
              <w:jc w:val="right"/>
              <w:rPr>
                <w:sz w:val="18"/>
                <w:szCs w:val="18"/>
              </w:rPr>
            </w:pPr>
          </w:p>
        </w:tc>
        <w:tc>
          <w:tcPr>
            <w:tcW w:w="1216" w:type="dxa"/>
            <w:vAlign w:val="center"/>
          </w:tcPr>
          <w:p w14:paraId="1BA5009A" w14:textId="77777777" w:rsidR="00D70BF0" w:rsidRPr="00740CC8" w:rsidRDefault="00D70BF0" w:rsidP="00D54048">
            <w:pPr>
              <w:pStyle w:val="ExhibitText"/>
              <w:ind w:right="144"/>
              <w:jc w:val="right"/>
              <w:rPr>
                <w:sz w:val="18"/>
                <w:szCs w:val="18"/>
              </w:rPr>
            </w:pPr>
          </w:p>
        </w:tc>
        <w:tc>
          <w:tcPr>
            <w:tcW w:w="1216" w:type="dxa"/>
            <w:vAlign w:val="center"/>
          </w:tcPr>
          <w:p w14:paraId="2414D7FB" w14:textId="77777777" w:rsidR="00D70BF0" w:rsidRPr="00740CC8" w:rsidRDefault="00D70BF0" w:rsidP="00D54048">
            <w:pPr>
              <w:pStyle w:val="ExhibitText"/>
              <w:ind w:right="144"/>
              <w:jc w:val="right"/>
              <w:rPr>
                <w:sz w:val="18"/>
                <w:szCs w:val="18"/>
              </w:rPr>
            </w:pPr>
          </w:p>
        </w:tc>
        <w:tc>
          <w:tcPr>
            <w:tcW w:w="1217" w:type="dxa"/>
            <w:vAlign w:val="center"/>
          </w:tcPr>
          <w:p w14:paraId="4EAE8F53" w14:textId="77777777" w:rsidR="00D70BF0" w:rsidRPr="00740CC8" w:rsidRDefault="00D70BF0" w:rsidP="00D54048">
            <w:pPr>
              <w:pStyle w:val="ExhibitText"/>
              <w:ind w:right="144"/>
              <w:jc w:val="right"/>
              <w:rPr>
                <w:sz w:val="18"/>
                <w:szCs w:val="18"/>
              </w:rPr>
            </w:pPr>
          </w:p>
        </w:tc>
      </w:tr>
      <w:tr w:rsidR="00D70BF0" w:rsidRPr="00740CC8" w14:paraId="4E1C01F4" w14:textId="77777777" w:rsidTr="00740CC8">
        <w:trPr>
          <w:trHeight w:val="288"/>
          <w:jc w:val="center"/>
        </w:trPr>
        <w:tc>
          <w:tcPr>
            <w:tcW w:w="1916" w:type="dxa"/>
            <w:vAlign w:val="center"/>
          </w:tcPr>
          <w:p w14:paraId="0D46BD86" w14:textId="77777777" w:rsidR="00D70BF0" w:rsidRPr="00740CC8" w:rsidRDefault="00D70BF0" w:rsidP="00D54048">
            <w:pPr>
              <w:pStyle w:val="ExhibitText"/>
              <w:jc w:val="left"/>
              <w:rPr>
                <w:sz w:val="18"/>
                <w:szCs w:val="18"/>
              </w:rPr>
            </w:pPr>
            <w:proofErr w:type="spellStart"/>
            <w:r w:rsidRPr="00740CC8">
              <w:rPr>
                <w:sz w:val="18"/>
                <w:szCs w:val="18"/>
              </w:rPr>
              <w:t>Bankview</w:t>
            </w:r>
            <w:proofErr w:type="spellEnd"/>
          </w:p>
        </w:tc>
        <w:tc>
          <w:tcPr>
            <w:tcW w:w="1353" w:type="dxa"/>
            <w:vAlign w:val="center"/>
          </w:tcPr>
          <w:p w14:paraId="6DE17E6A" w14:textId="5CF338E9" w:rsidR="00D70BF0" w:rsidRPr="00740CC8" w:rsidRDefault="00B80360" w:rsidP="00D54048">
            <w:pPr>
              <w:pStyle w:val="ExhibitText"/>
              <w:ind w:right="144"/>
              <w:jc w:val="right"/>
              <w:rPr>
                <w:sz w:val="18"/>
                <w:szCs w:val="18"/>
              </w:rPr>
            </w:pPr>
            <w:r w:rsidRPr="00740CC8">
              <w:rPr>
                <w:sz w:val="18"/>
                <w:szCs w:val="18"/>
              </w:rPr>
              <w:t>5,221</w:t>
            </w:r>
          </w:p>
        </w:tc>
        <w:tc>
          <w:tcPr>
            <w:tcW w:w="1216" w:type="dxa"/>
            <w:vAlign w:val="center"/>
          </w:tcPr>
          <w:p w14:paraId="7EBBA64F" w14:textId="1CC738B3" w:rsidR="00D70BF0" w:rsidRPr="00740CC8" w:rsidRDefault="00D70BF0" w:rsidP="00D54048">
            <w:pPr>
              <w:pStyle w:val="ExhibitText"/>
              <w:ind w:right="144"/>
              <w:jc w:val="right"/>
              <w:rPr>
                <w:sz w:val="18"/>
                <w:szCs w:val="18"/>
              </w:rPr>
            </w:pPr>
            <w:r w:rsidRPr="00740CC8">
              <w:rPr>
                <w:sz w:val="18"/>
                <w:szCs w:val="18"/>
              </w:rPr>
              <w:t>20</w:t>
            </w:r>
          </w:p>
        </w:tc>
        <w:tc>
          <w:tcPr>
            <w:tcW w:w="1216" w:type="dxa"/>
            <w:vAlign w:val="center"/>
          </w:tcPr>
          <w:p w14:paraId="7FE82400" w14:textId="21D6FCB4" w:rsidR="00D70BF0" w:rsidRPr="00740CC8" w:rsidRDefault="00D70BF0" w:rsidP="00D54048">
            <w:pPr>
              <w:pStyle w:val="ExhibitText"/>
              <w:ind w:right="144"/>
              <w:jc w:val="right"/>
              <w:rPr>
                <w:sz w:val="18"/>
                <w:szCs w:val="18"/>
              </w:rPr>
            </w:pPr>
            <w:r w:rsidRPr="00740CC8">
              <w:rPr>
                <w:sz w:val="18"/>
                <w:szCs w:val="18"/>
              </w:rPr>
              <w:t>3</w:t>
            </w:r>
          </w:p>
        </w:tc>
        <w:tc>
          <w:tcPr>
            <w:tcW w:w="1216" w:type="dxa"/>
            <w:vAlign w:val="center"/>
          </w:tcPr>
          <w:p w14:paraId="07BA0538" w14:textId="4FA9386B" w:rsidR="00D70BF0" w:rsidRPr="00740CC8" w:rsidRDefault="00D70BF0" w:rsidP="00D54048">
            <w:pPr>
              <w:pStyle w:val="ExhibitText"/>
              <w:ind w:right="144"/>
              <w:jc w:val="right"/>
              <w:rPr>
                <w:sz w:val="18"/>
                <w:szCs w:val="18"/>
              </w:rPr>
            </w:pPr>
            <w:r w:rsidRPr="00740CC8">
              <w:rPr>
                <w:sz w:val="18"/>
                <w:szCs w:val="18"/>
              </w:rPr>
              <w:t>63</w:t>
            </w:r>
          </w:p>
        </w:tc>
        <w:tc>
          <w:tcPr>
            <w:tcW w:w="1216" w:type="dxa"/>
            <w:vAlign w:val="center"/>
          </w:tcPr>
          <w:p w14:paraId="0666FA82" w14:textId="29E62F19" w:rsidR="00D70BF0" w:rsidRPr="00740CC8" w:rsidRDefault="00D70BF0" w:rsidP="00D54048">
            <w:pPr>
              <w:pStyle w:val="ExhibitText"/>
              <w:ind w:right="144"/>
              <w:jc w:val="right"/>
              <w:rPr>
                <w:sz w:val="18"/>
                <w:szCs w:val="18"/>
              </w:rPr>
            </w:pPr>
            <w:r w:rsidRPr="00740CC8">
              <w:rPr>
                <w:sz w:val="18"/>
                <w:szCs w:val="18"/>
              </w:rPr>
              <w:t>7</w:t>
            </w:r>
          </w:p>
        </w:tc>
        <w:tc>
          <w:tcPr>
            <w:tcW w:w="1217" w:type="dxa"/>
            <w:vAlign w:val="center"/>
          </w:tcPr>
          <w:p w14:paraId="37A4F371" w14:textId="7EA99DD5" w:rsidR="00D70BF0" w:rsidRPr="00740CC8" w:rsidRDefault="00D70BF0" w:rsidP="00D54048">
            <w:pPr>
              <w:pStyle w:val="ExhibitText"/>
              <w:ind w:right="144"/>
              <w:jc w:val="right"/>
              <w:rPr>
                <w:sz w:val="18"/>
                <w:szCs w:val="18"/>
              </w:rPr>
            </w:pPr>
            <w:r w:rsidRPr="00740CC8">
              <w:rPr>
                <w:sz w:val="18"/>
                <w:szCs w:val="18"/>
              </w:rPr>
              <w:t>5</w:t>
            </w:r>
          </w:p>
        </w:tc>
      </w:tr>
      <w:tr w:rsidR="00D70BF0" w:rsidRPr="00740CC8" w14:paraId="29DE2C6C" w14:textId="77777777" w:rsidTr="00740CC8">
        <w:trPr>
          <w:trHeight w:val="288"/>
          <w:jc w:val="center"/>
        </w:trPr>
        <w:tc>
          <w:tcPr>
            <w:tcW w:w="1916" w:type="dxa"/>
            <w:vAlign w:val="center"/>
          </w:tcPr>
          <w:p w14:paraId="2383C78E" w14:textId="77777777" w:rsidR="00D70BF0" w:rsidRPr="00740CC8" w:rsidRDefault="00D70BF0" w:rsidP="00D54048">
            <w:pPr>
              <w:pStyle w:val="ExhibitText"/>
              <w:jc w:val="left"/>
              <w:rPr>
                <w:sz w:val="18"/>
                <w:szCs w:val="18"/>
              </w:rPr>
            </w:pPr>
            <w:r w:rsidRPr="00740CC8">
              <w:rPr>
                <w:sz w:val="18"/>
                <w:szCs w:val="18"/>
              </w:rPr>
              <w:t>Beltline</w:t>
            </w:r>
          </w:p>
        </w:tc>
        <w:tc>
          <w:tcPr>
            <w:tcW w:w="1353" w:type="dxa"/>
            <w:vAlign w:val="center"/>
          </w:tcPr>
          <w:p w14:paraId="118B6B3B" w14:textId="2042013B" w:rsidR="00D70BF0" w:rsidRPr="00740CC8" w:rsidRDefault="00B80360" w:rsidP="00D54048">
            <w:pPr>
              <w:pStyle w:val="ExhibitText"/>
              <w:ind w:right="144"/>
              <w:jc w:val="right"/>
              <w:rPr>
                <w:sz w:val="18"/>
                <w:szCs w:val="18"/>
              </w:rPr>
            </w:pPr>
            <w:r w:rsidRPr="00740CC8">
              <w:rPr>
                <w:sz w:val="18"/>
                <w:szCs w:val="18"/>
              </w:rPr>
              <w:t>19,681</w:t>
            </w:r>
          </w:p>
        </w:tc>
        <w:tc>
          <w:tcPr>
            <w:tcW w:w="1216" w:type="dxa"/>
            <w:vAlign w:val="center"/>
          </w:tcPr>
          <w:p w14:paraId="2C9D6557" w14:textId="4C18E6B8" w:rsidR="00D70BF0" w:rsidRPr="00740CC8" w:rsidRDefault="00D70BF0" w:rsidP="00D54048">
            <w:pPr>
              <w:pStyle w:val="ExhibitText"/>
              <w:ind w:right="144"/>
              <w:jc w:val="right"/>
              <w:rPr>
                <w:sz w:val="18"/>
                <w:szCs w:val="18"/>
              </w:rPr>
            </w:pPr>
            <w:r w:rsidRPr="00740CC8">
              <w:rPr>
                <w:sz w:val="18"/>
                <w:szCs w:val="18"/>
              </w:rPr>
              <w:t>1</w:t>
            </w:r>
          </w:p>
        </w:tc>
        <w:tc>
          <w:tcPr>
            <w:tcW w:w="1216" w:type="dxa"/>
            <w:vAlign w:val="center"/>
          </w:tcPr>
          <w:p w14:paraId="2D458935" w14:textId="725801E0" w:rsidR="00D70BF0" w:rsidRPr="00740CC8" w:rsidRDefault="00D70BF0" w:rsidP="00D54048">
            <w:pPr>
              <w:pStyle w:val="ExhibitText"/>
              <w:ind w:right="144"/>
              <w:jc w:val="right"/>
              <w:rPr>
                <w:sz w:val="18"/>
                <w:szCs w:val="18"/>
              </w:rPr>
            </w:pPr>
            <w:r w:rsidRPr="00740CC8">
              <w:rPr>
                <w:sz w:val="18"/>
                <w:szCs w:val="18"/>
              </w:rPr>
              <w:t>0</w:t>
            </w:r>
          </w:p>
        </w:tc>
        <w:tc>
          <w:tcPr>
            <w:tcW w:w="1216" w:type="dxa"/>
            <w:vAlign w:val="center"/>
          </w:tcPr>
          <w:p w14:paraId="5FAD7E7C" w14:textId="354CD0D5" w:rsidR="00D70BF0" w:rsidRPr="00740CC8" w:rsidRDefault="00D70BF0" w:rsidP="00D54048">
            <w:pPr>
              <w:pStyle w:val="ExhibitText"/>
              <w:ind w:right="144"/>
              <w:jc w:val="right"/>
              <w:rPr>
                <w:sz w:val="18"/>
                <w:szCs w:val="18"/>
              </w:rPr>
            </w:pPr>
            <w:r w:rsidRPr="00740CC8">
              <w:rPr>
                <w:sz w:val="18"/>
                <w:szCs w:val="18"/>
              </w:rPr>
              <w:t>94</w:t>
            </w:r>
          </w:p>
        </w:tc>
        <w:tc>
          <w:tcPr>
            <w:tcW w:w="1216" w:type="dxa"/>
            <w:vAlign w:val="center"/>
          </w:tcPr>
          <w:p w14:paraId="1DDA38C9" w14:textId="5EF448EE" w:rsidR="00D70BF0" w:rsidRPr="00740CC8" w:rsidRDefault="00D70BF0" w:rsidP="00D54048">
            <w:pPr>
              <w:pStyle w:val="ExhibitText"/>
              <w:ind w:right="144"/>
              <w:jc w:val="right"/>
              <w:rPr>
                <w:sz w:val="18"/>
                <w:szCs w:val="18"/>
              </w:rPr>
            </w:pPr>
            <w:r w:rsidRPr="00740CC8">
              <w:rPr>
                <w:sz w:val="18"/>
                <w:szCs w:val="18"/>
              </w:rPr>
              <w:t>3</w:t>
            </w:r>
          </w:p>
        </w:tc>
        <w:tc>
          <w:tcPr>
            <w:tcW w:w="1217" w:type="dxa"/>
            <w:vAlign w:val="center"/>
          </w:tcPr>
          <w:p w14:paraId="57C13369" w14:textId="5C9EAC39" w:rsidR="00D70BF0" w:rsidRPr="00740CC8" w:rsidRDefault="00D70BF0" w:rsidP="00D54048">
            <w:pPr>
              <w:pStyle w:val="ExhibitText"/>
              <w:ind w:right="144"/>
              <w:jc w:val="right"/>
              <w:rPr>
                <w:sz w:val="18"/>
                <w:szCs w:val="18"/>
              </w:rPr>
            </w:pPr>
            <w:r w:rsidRPr="00740CC8">
              <w:rPr>
                <w:sz w:val="18"/>
                <w:szCs w:val="18"/>
              </w:rPr>
              <w:t>0</w:t>
            </w:r>
          </w:p>
        </w:tc>
      </w:tr>
      <w:tr w:rsidR="00D70BF0" w:rsidRPr="00740CC8" w14:paraId="6ACE3800" w14:textId="77777777" w:rsidTr="00740CC8">
        <w:trPr>
          <w:trHeight w:val="288"/>
          <w:jc w:val="center"/>
        </w:trPr>
        <w:tc>
          <w:tcPr>
            <w:tcW w:w="1916" w:type="dxa"/>
            <w:vAlign w:val="center"/>
          </w:tcPr>
          <w:p w14:paraId="4B5AE694" w14:textId="77777777" w:rsidR="00D70BF0" w:rsidRPr="00740CC8" w:rsidRDefault="00D70BF0" w:rsidP="00D54048">
            <w:pPr>
              <w:pStyle w:val="ExhibitText"/>
              <w:jc w:val="left"/>
              <w:rPr>
                <w:sz w:val="18"/>
                <w:szCs w:val="18"/>
              </w:rPr>
            </w:pPr>
            <w:r w:rsidRPr="00740CC8">
              <w:rPr>
                <w:sz w:val="18"/>
                <w:szCs w:val="18"/>
              </w:rPr>
              <w:t>Cliff Bungalow</w:t>
            </w:r>
          </w:p>
        </w:tc>
        <w:tc>
          <w:tcPr>
            <w:tcW w:w="1353" w:type="dxa"/>
            <w:vAlign w:val="center"/>
          </w:tcPr>
          <w:p w14:paraId="794C9035" w14:textId="1B00B489" w:rsidR="00D70BF0" w:rsidRPr="00740CC8" w:rsidRDefault="00B80360" w:rsidP="00D54048">
            <w:pPr>
              <w:pStyle w:val="ExhibitText"/>
              <w:ind w:right="144"/>
              <w:jc w:val="right"/>
              <w:rPr>
                <w:sz w:val="18"/>
                <w:szCs w:val="18"/>
              </w:rPr>
            </w:pPr>
            <w:r w:rsidRPr="00740CC8">
              <w:rPr>
                <w:sz w:val="18"/>
                <w:szCs w:val="18"/>
              </w:rPr>
              <w:t>1,936</w:t>
            </w:r>
          </w:p>
        </w:tc>
        <w:tc>
          <w:tcPr>
            <w:tcW w:w="1216" w:type="dxa"/>
            <w:vAlign w:val="center"/>
          </w:tcPr>
          <w:p w14:paraId="0945364C" w14:textId="4E41F7C6" w:rsidR="00D70BF0" w:rsidRPr="00740CC8" w:rsidRDefault="00D70BF0" w:rsidP="00D54048">
            <w:pPr>
              <w:pStyle w:val="ExhibitText"/>
              <w:ind w:right="144"/>
              <w:jc w:val="right"/>
              <w:rPr>
                <w:sz w:val="18"/>
                <w:szCs w:val="18"/>
              </w:rPr>
            </w:pPr>
            <w:r w:rsidRPr="00740CC8">
              <w:rPr>
                <w:sz w:val="18"/>
                <w:szCs w:val="18"/>
              </w:rPr>
              <w:t>17</w:t>
            </w:r>
          </w:p>
        </w:tc>
        <w:tc>
          <w:tcPr>
            <w:tcW w:w="1216" w:type="dxa"/>
            <w:vAlign w:val="center"/>
          </w:tcPr>
          <w:p w14:paraId="3F40AA98" w14:textId="53CB4470" w:rsidR="00D70BF0" w:rsidRPr="00740CC8" w:rsidRDefault="00D70BF0" w:rsidP="00D54048">
            <w:pPr>
              <w:pStyle w:val="ExhibitText"/>
              <w:ind w:right="144"/>
              <w:jc w:val="right"/>
              <w:rPr>
                <w:sz w:val="18"/>
                <w:szCs w:val="18"/>
              </w:rPr>
            </w:pPr>
            <w:r w:rsidRPr="00740CC8">
              <w:rPr>
                <w:sz w:val="18"/>
                <w:szCs w:val="18"/>
              </w:rPr>
              <w:t>1</w:t>
            </w:r>
          </w:p>
        </w:tc>
        <w:tc>
          <w:tcPr>
            <w:tcW w:w="1216" w:type="dxa"/>
            <w:vAlign w:val="center"/>
          </w:tcPr>
          <w:p w14:paraId="2EDD70C5" w14:textId="380D70E7" w:rsidR="00D70BF0" w:rsidRPr="00740CC8" w:rsidRDefault="00D70BF0" w:rsidP="00D54048">
            <w:pPr>
              <w:pStyle w:val="ExhibitText"/>
              <w:ind w:right="144"/>
              <w:jc w:val="right"/>
              <w:rPr>
                <w:sz w:val="18"/>
                <w:szCs w:val="18"/>
              </w:rPr>
            </w:pPr>
            <w:r w:rsidRPr="00740CC8">
              <w:rPr>
                <w:sz w:val="18"/>
                <w:szCs w:val="18"/>
              </w:rPr>
              <w:t>66</w:t>
            </w:r>
          </w:p>
        </w:tc>
        <w:tc>
          <w:tcPr>
            <w:tcW w:w="1216" w:type="dxa"/>
            <w:vAlign w:val="center"/>
          </w:tcPr>
          <w:p w14:paraId="003C1075" w14:textId="76B11D30" w:rsidR="00D70BF0" w:rsidRPr="00740CC8" w:rsidRDefault="00D70BF0" w:rsidP="00D54048">
            <w:pPr>
              <w:pStyle w:val="ExhibitText"/>
              <w:ind w:right="144"/>
              <w:jc w:val="right"/>
              <w:rPr>
                <w:sz w:val="18"/>
                <w:szCs w:val="18"/>
              </w:rPr>
            </w:pPr>
            <w:r w:rsidRPr="00740CC8">
              <w:rPr>
                <w:sz w:val="18"/>
                <w:szCs w:val="18"/>
              </w:rPr>
              <w:t>5</w:t>
            </w:r>
          </w:p>
        </w:tc>
        <w:tc>
          <w:tcPr>
            <w:tcW w:w="1217" w:type="dxa"/>
            <w:vAlign w:val="center"/>
          </w:tcPr>
          <w:p w14:paraId="1B5018A5" w14:textId="03B9C163" w:rsidR="00D70BF0" w:rsidRPr="00740CC8" w:rsidRDefault="00D70BF0" w:rsidP="00D54048">
            <w:pPr>
              <w:pStyle w:val="ExhibitText"/>
              <w:ind w:right="144"/>
              <w:jc w:val="right"/>
              <w:rPr>
                <w:sz w:val="18"/>
                <w:szCs w:val="18"/>
              </w:rPr>
            </w:pPr>
            <w:r w:rsidRPr="00740CC8">
              <w:rPr>
                <w:sz w:val="18"/>
                <w:szCs w:val="18"/>
              </w:rPr>
              <w:t>9</w:t>
            </w:r>
          </w:p>
        </w:tc>
      </w:tr>
      <w:tr w:rsidR="00D70BF0" w:rsidRPr="00740CC8" w14:paraId="5C5F641F" w14:textId="77777777" w:rsidTr="00740CC8">
        <w:trPr>
          <w:trHeight w:val="288"/>
          <w:jc w:val="center"/>
        </w:trPr>
        <w:tc>
          <w:tcPr>
            <w:tcW w:w="1916" w:type="dxa"/>
            <w:vAlign w:val="center"/>
          </w:tcPr>
          <w:p w14:paraId="044739DC" w14:textId="77777777" w:rsidR="00D70BF0" w:rsidRPr="00740CC8" w:rsidRDefault="00D70BF0" w:rsidP="00D54048">
            <w:pPr>
              <w:pStyle w:val="ExhibitText"/>
              <w:jc w:val="left"/>
              <w:rPr>
                <w:sz w:val="18"/>
                <w:szCs w:val="18"/>
              </w:rPr>
            </w:pPr>
            <w:r w:rsidRPr="00740CC8">
              <w:rPr>
                <w:sz w:val="18"/>
                <w:szCs w:val="18"/>
              </w:rPr>
              <w:t>Lower Mount Royal</w:t>
            </w:r>
          </w:p>
        </w:tc>
        <w:tc>
          <w:tcPr>
            <w:tcW w:w="1353" w:type="dxa"/>
            <w:vAlign w:val="center"/>
          </w:tcPr>
          <w:p w14:paraId="3B836917" w14:textId="6EB4B696" w:rsidR="00D70BF0" w:rsidRPr="00740CC8" w:rsidRDefault="00B80360" w:rsidP="00D54048">
            <w:pPr>
              <w:pStyle w:val="ExhibitText"/>
              <w:ind w:right="144"/>
              <w:jc w:val="right"/>
              <w:rPr>
                <w:sz w:val="18"/>
                <w:szCs w:val="18"/>
              </w:rPr>
            </w:pPr>
            <w:r w:rsidRPr="00740CC8">
              <w:rPr>
                <w:sz w:val="18"/>
                <w:szCs w:val="18"/>
              </w:rPr>
              <w:t>3,180</w:t>
            </w:r>
          </w:p>
        </w:tc>
        <w:tc>
          <w:tcPr>
            <w:tcW w:w="1216" w:type="dxa"/>
            <w:vAlign w:val="center"/>
          </w:tcPr>
          <w:p w14:paraId="3B636BBA" w14:textId="083CABB0" w:rsidR="00D70BF0" w:rsidRPr="00740CC8" w:rsidRDefault="00D70BF0" w:rsidP="00D54048">
            <w:pPr>
              <w:pStyle w:val="ExhibitText"/>
              <w:ind w:right="144"/>
              <w:jc w:val="right"/>
              <w:rPr>
                <w:sz w:val="18"/>
                <w:szCs w:val="18"/>
              </w:rPr>
            </w:pPr>
            <w:r w:rsidRPr="00740CC8">
              <w:rPr>
                <w:sz w:val="18"/>
                <w:szCs w:val="18"/>
              </w:rPr>
              <w:t>3</w:t>
            </w:r>
          </w:p>
        </w:tc>
        <w:tc>
          <w:tcPr>
            <w:tcW w:w="1216" w:type="dxa"/>
            <w:vAlign w:val="center"/>
          </w:tcPr>
          <w:p w14:paraId="70288646" w14:textId="1A9345AC" w:rsidR="00D70BF0" w:rsidRPr="00740CC8" w:rsidRDefault="00D70BF0" w:rsidP="00D54048">
            <w:pPr>
              <w:pStyle w:val="ExhibitText"/>
              <w:ind w:right="144"/>
              <w:jc w:val="right"/>
              <w:rPr>
                <w:sz w:val="18"/>
                <w:szCs w:val="18"/>
              </w:rPr>
            </w:pPr>
            <w:r w:rsidRPr="00740CC8">
              <w:rPr>
                <w:sz w:val="18"/>
                <w:szCs w:val="18"/>
              </w:rPr>
              <w:t>1</w:t>
            </w:r>
          </w:p>
        </w:tc>
        <w:tc>
          <w:tcPr>
            <w:tcW w:w="1216" w:type="dxa"/>
            <w:vAlign w:val="center"/>
          </w:tcPr>
          <w:p w14:paraId="5DB4251D" w14:textId="1EE49CF2" w:rsidR="00D70BF0" w:rsidRPr="00740CC8" w:rsidRDefault="00D70BF0" w:rsidP="00D54048">
            <w:pPr>
              <w:pStyle w:val="ExhibitText"/>
              <w:ind w:right="144"/>
              <w:jc w:val="right"/>
              <w:rPr>
                <w:sz w:val="18"/>
                <w:szCs w:val="18"/>
              </w:rPr>
            </w:pPr>
            <w:r w:rsidRPr="00740CC8">
              <w:rPr>
                <w:sz w:val="18"/>
                <w:szCs w:val="18"/>
              </w:rPr>
              <w:t>85</w:t>
            </w:r>
          </w:p>
        </w:tc>
        <w:tc>
          <w:tcPr>
            <w:tcW w:w="1216" w:type="dxa"/>
            <w:vAlign w:val="center"/>
          </w:tcPr>
          <w:p w14:paraId="6300A2C6" w14:textId="4365B200" w:rsidR="00D70BF0" w:rsidRPr="00740CC8" w:rsidRDefault="00D70BF0" w:rsidP="00D54048">
            <w:pPr>
              <w:pStyle w:val="ExhibitText"/>
              <w:ind w:right="144"/>
              <w:jc w:val="right"/>
              <w:rPr>
                <w:sz w:val="18"/>
                <w:szCs w:val="18"/>
              </w:rPr>
            </w:pPr>
            <w:r w:rsidRPr="00740CC8">
              <w:rPr>
                <w:sz w:val="18"/>
                <w:szCs w:val="18"/>
              </w:rPr>
              <w:t>6</w:t>
            </w:r>
          </w:p>
        </w:tc>
        <w:tc>
          <w:tcPr>
            <w:tcW w:w="1217" w:type="dxa"/>
            <w:vAlign w:val="center"/>
          </w:tcPr>
          <w:p w14:paraId="2A716C95" w14:textId="2F6A8BC8" w:rsidR="00D70BF0" w:rsidRPr="00740CC8" w:rsidRDefault="00D70BF0" w:rsidP="00D54048">
            <w:pPr>
              <w:pStyle w:val="ExhibitText"/>
              <w:ind w:right="144"/>
              <w:jc w:val="right"/>
              <w:rPr>
                <w:sz w:val="18"/>
                <w:szCs w:val="18"/>
              </w:rPr>
            </w:pPr>
            <w:r w:rsidRPr="00740CC8">
              <w:rPr>
                <w:sz w:val="18"/>
                <w:szCs w:val="18"/>
              </w:rPr>
              <w:t>1</w:t>
            </w:r>
          </w:p>
        </w:tc>
      </w:tr>
      <w:tr w:rsidR="00D70BF0" w:rsidRPr="00740CC8" w14:paraId="7A5FA529" w14:textId="77777777" w:rsidTr="00740CC8">
        <w:trPr>
          <w:trHeight w:val="288"/>
          <w:jc w:val="center"/>
        </w:trPr>
        <w:tc>
          <w:tcPr>
            <w:tcW w:w="1916" w:type="dxa"/>
            <w:vAlign w:val="center"/>
          </w:tcPr>
          <w:p w14:paraId="5290EADA" w14:textId="77777777" w:rsidR="00D70BF0" w:rsidRPr="00740CC8" w:rsidRDefault="00D70BF0" w:rsidP="00D54048">
            <w:pPr>
              <w:pStyle w:val="ExhibitText"/>
              <w:jc w:val="left"/>
              <w:rPr>
                <w:sz w:val="18"/>
                <w:szCs w:val="18"/>
              </w:rPr>
            </w:pPr>
            <w:r w:rsidRPr="00740CC8">
              <w:rPr>
                <w:sz w:val="18"/>
                <w:szCs w:val="18"/>
              </w:rPr>
              <w:t>Mission</w:t>
            </w:r>
          </w:p>
        </w:tc>
        <w:tc>
          <w:tcPr>
            <w:tcW w:w="1353" w:type="dxa"/>
            <w:vAlign w:val="center"/>
          </w:tcPr>
          <w:p w14:paraId="1C8E9520" w14:textId="63BE7D57" w:rsidR="00D70BF0" w:rsidRPr="00740CC8" w:rsidRDefault="00B80360" w:rsidP="00D54048">
            <w:pPr>
              <w:pStyle w:val="ExhibitText"/>
              <w:ind w:right="144"/>
              <w:jc w:val="right"/>
              <w:rPr>
                <w:sz w:val="18"/>
                <w:szCs w:val="18"/>
              </w:rPr>
            </w:pPr>
            <w:r w:rsidRPr="00740CC8">
              <w:rPr>
                <w:sz w:val="18"/>
                <w:szCs w:val="18"/>
              </w:rPr>
              <w:t>4,325</w:t>
            </w:r>
          </w:p>
        </w:tc>
        <w:tc>
          <w:tcPr>
            <w:tcW w:w="1216" w:type="dxa"/>
            <w:vAlign w:val="center"/>
          </w:tcPr>
          <w:p w14:paraId="24FB9DA1" w14:textId="25815312" w:rsidR="00D70BF0" w:rsidRPr="00740CC8" w:rsidRDefault="00D70BF0" w:rsidP="00D54048">
            <w:pPr>
              <w:pStyle w:val="ExhibitText"/>
              <w:ind w:right="144"/>
              <w:jc w:val="right"/>
              <w:rPr>
                <w:sz w:val="18"/>
                <w:szCs w:val="18"/>
              </w:rPr>
            </w:pPr>
            <w:r w:rsidRPr="00740CC8">
              <w:rPr>
                <w:sz w:val="18"/>
                <w:szCs w:val="18"/>
              </w:rPr>
              <w:t>3</w:t>
            </w:r>
          </w:p>
        </w:tc>
        <w:tc>
          <w:tcPr>
            <w:tcW w:w="1216" w:type="dxa"/>
            <w:vAlign w:val="center"/>
          </w:tcPr>
          <w:p w14:paraId="63DAFB62" w14:textId="6D5CA417" w:rsidR="00D70BF0" w:rsidRPr="00740CC8" w:rsidRDefault="00D70BF0" w:rsidP="00D54048">
            <w:pPr>
              <w:pStyle w:val="ExhibitText"/>
              <w:ind w:right="144"/>
              <w:jc w:val="right"/>
              <w:rPr>
                <w:sz w:val="18"/>
                <w:szCs w:val="18"/>
              </w:rPr>
            </w:pPr>
            <w:r w:rsidRPr="00740CC8">
              <w:rPr>
                <w:sz w:val="18"/>
                <w:szCs w:val="18"/>
              </w:rPr>
              <w:t>0</w:t>
            </w:r>
          </w:p>
        </w:tc>
        <w:tc>
          <w:tcPr>
            <w:tcW w:w="1216" w:type="dxa"/>
            <w:vAlign w:val="center"/>
          </w:tcPr>
          <w:p w14:paraId="62EACCE5" w14:textId="160FFC4C" w:rsidR="00D70BF0" w:rsidRPr="00740CC8" w:rsidRDefault="00D70BF0" w:rsidP="00D54048">
            <w:pPr>
              <w:pStyle w:val="ExhibitText"/>
              <w:ind w:right="144"/>
              <w:jc w:val="right"/>
              <w:rPr>
                <w:sz w:val="18"/>
                <w:szCs w:val="18"/>
              </w:rPr>
            </w:pPr>
            <w:r w:rsidRPr="00740CC8">
              <w:rPr>
                <w:sz w:val="18"/>
                <w:szCs w:val="18"/>
              </w:rPr>
              <w:t>92</w:t>
            </w:r>
          </w:p>
        </w:tc>
        <w:tc>
          <w:tcPr>
            <w:tcW w:w="1216" w:type="dxa"/>
            <w:vAlign w:val="center"/>
          </w:tcPr>
          <w:p w14:paraId="64C3556A" w14:textId="7E4E9F7C" w:rsidR="00D70BF0" w:rsidRPr="00740CC8" w:rsidRDefault="00D70BF0" w:rsidP="00D54048">
            <w:pPr>
              <w:pStyle w:val="ExhibitText"/>
              <w:ind w:right="144"/>
              <w:jc w:val="right"/>
              <w:rPr>
                <w:sz w:val="18"/>
                <w:szCs w:val="18"/>
              </w:rPr>
            </w:pPr>
            <w:r w:rsidRPr="00740CC8">
              <w:rPr>
                <w:sz w:val="18"/>
                <w:szCs w:val="18"/>
              </w:rPr>
              <w:t>2</w:t>
            </w:r>
          </w:p>
        </w:tc>
        <w:tc>
          <w:tcPr>
            <w:tcW w:w="1217" w:type="dxa"/>
            <w:vAlign w:val="center"/>
          </w:tcPr>
          <w:p w14:paraId="34B0B6C0" w14:textId="29495AE0" w:rsidR="00D70BF0" w:rsidRPr="00740CC8" w:rsidRDefault="00D70BF0" w:rsidP="00D54048">
            <w:pPr>
              <w:pStyle w:val="ExhibitText"/>
              <w:ind w:right="144"/>
              <w:jc w:val="right"/>
              <w:rPr>
                <w:sz w:val="18"/>
                <w:szCs w:val="18"/>
              </w:rPr>
            </w:pPr>
            <w:r w:rsidRPr="00740CC8">
              <w:rPr>
                <w:sz w:val="18"/>
                <w:szCs w:val="18"/>
              </w:rPr>
              <w:t>1</w:t>
            </w:r>
          </w:p>
        </w:tc>
      </w:tr>
      <w:tr w:rsidR="00D70BF0" w:rsidRPr="00740CC8" w14:paraId="586DA62B" w14:textId="77777777" w:rsidTr="00740CC8">
        <w:trPr>
          <w:trHeight w:val="288"/>
          <w:jc w:val="center"/>
        </w:trPr>
        <w:tc>
          <w:tcPr>
            <w:tcW w:w="1916" w:type="dxa"/>
            <w:vAlign w:val="center"/>
          </w:tcPr>
          <w:p w14:paraId="425005B0" w14:textId="77777777" w:rsidR="00D70BF0" w:rsidRPr="00740CC8" w:rsidRDefault="00D70BF0" w:rsidP="00D54048">
            <w:pPr>
              <w:pStyle w:val="ExhibitText"/>
              <w:jc w:val="left"/>
              <w:rPr>
                <w:sz w:val="18"/>
                <w:szCs w:val="18"/>
              </w:rPr>
            </w:pPr>
            <w:r w:rsidRPr="00740CC8">
              <w:rPr>
                <w:sz w:val="18"/>
                <w:szCs w:val="18"/>
              </w:rPr>
              <w:t>Richmond</w:t>
            </w:r>
          </w:p>
        </w:tc>
        <w:tc>
          <w:tcPr>
            <w:tcW w:w="1353" w:type="dxa"/>
            <w:vAlign w:val="center"/>
          </w:tcPr>
          <w:p w14:paraId="12F70B14" w14:textId="4354F8C6" w:rsidR="00D70BF0" w:rsidRPr="00740CC8" w:rsidRDefault="00B80360" w:rsidP="00D54048">
            <w:pPr>
              <w:pStyle w:val="ExhibitText"/>
              <w:ind w:right="144"/>
              <w:jc w:val="right"/>
              <w:rPr>
                <w:sz w:val="18"/>
                <w:szCs w:val="18"/>
              </w:rPr>
            </w:pPr>
            <w:r w:rsidRPr="00740CC8">
              <w:rPr>
                <w:sz w:val="18"/>
                <w:szCs w:val="18"/>
              </w:rPr>
              <w:t>4,229</w:t>
            </w:r>
          </w:p>
        </w:tc>
        <w:tc>
          <w:tcPr>
            <w:tcW w:w="1216" w:type="dxa"/>
            <w:vAlign w:val="center"/>
          </w:tcPr>
          <w:p w14:paraId="2A70C573" w14:textId="7E2FFC8B" w:rsidR="00D70BF0" w:rsidRPr="00740CC8" w:rsidRDefault="00D70BF0" w:rsidP="00D54048">
            <w:pPr>
              <w:pStyle w:val="ExhibitText"/>
              <w:ind w:right="144"/>
              <w:jc w:val="right"/>
              <w:rPr>
                <w:sz w:val="18"/>
                <w:szCs w:val="18"/>
              </w:rPr>
            </w:pPr>
            <w:r w:rsidRPr="00740CC8">
              <w:rPr>
                <w:sz w:val="18"/>
                <w:szCs w:val="18"/>
              </w:rPr>
              <w:t>52</w:t>
            </w:r>
          </w:p>
        </w:tc>
        <w:tc>
          <w:tcPr>
            <w:tcW w:w="1216" w:type="dxa"/>
            <w:vAlign w:val="center"/>
          </w:tcPr>
          <w:p w14:paraId="435395AF" w14:textId="11F8510B" w:rsidR="00D70BF0" w:rsidRPr="00740CC8" w:rsidRDefault="00D70BF0" w:rsidP="00D54048">
            <w:pPr>
              <w:pStyle w:val="ExhibitText"/>
              <w:ind w:right="144"/>
              <w:jc w:val="right"/>
              <w:rPr>
                <w:sz w:val="18"/>
                <w:szCs w:val="18"/>
              </w:rPr>
            </w:pPr>
            <w:r w:rsidRPr="00740CC8">
              <w:rPr>
                <w:sz w:val="18"/>
                <w:szCs w:val="18"/>
              </w:rPr>
              <w:t>26</w:t>
            </w:r>
          </w:p>
        </w:tc>
        <w:tc>
          <w:tcPr>
            <w:tcW w:w="1216" w:type="dxa"/>
            <w:vAlign w:val="center"/>
          </w:tcPr>
          <w:p w14:paraId="78A22A4B" w14:textId="7E49BFE0" w:rsidR="00D70BF0" w:rsidRPr="00740CC8" w:rsidRDefault="00D70BF0" w:rsidP="00D54048">
            <w:pPr>
              <w:pStyle w:val="ExhibitText"/>
              <w:ind w:right="144"/>
              <w:jc w:val="right"/>
              <w:rPr>
                <w:sz w:val="18"/>
                <w:szCs w:val="18"/>
              </w:rPr>
            </w:pPr>
            <w:r w:rsidRPr="00740CC8">
              <w:rPr>
                <w:sz w:val="18"/>
                <w:szCs w:val="18"/>
              </w:rPr>
              <w:t>10</w:t>
            </w:r>
          </w:p>
        </w:tc>
        <w:tc>
          <w:tcPr>
            <w:tcW w:w="1216" w:type="dxa"/>
            <w:vAlign w:val="center"/>
          </w:tcPr>
          <w:p w14:paraId="003D89A5" w14:textId="6E52ED02" w:rsidR="00D70BF0" w:rsidRPr="00740CC8" w:rsidRDefault="00D70BF0" w:rsidP="00D54048">
            <w:pPr>
              <w:pStyle w:val="ExhibitText"/>
              <w:ind w:right="144"/>
              <w:jc w:val="right"/>
              <w:rPr>
                <w:sz w:val="18"/>
                <w:szCs w:val="18"/>
              </w:rPr>
            </w:pPr>
            <w:r w:rsidRPr="00740CC8">
              <w:rPr>
                <w:sz w:val="18"/>
                <w:szCs w:val="18"/>
              </w:rPr>
              <w:t>6</w:t>
            </w:r>
          </w:p>
        </w:tc>
        <w:tc>
          <w:tcPr>
            <w:tcW w:w="1217" w:type="dxa"/>
            <w:vAlign w:val="center"/>
          </w:tcPr>
          <w:p w14:paraId="53D61EEF" w14:textId="7E5B50A5" w:rsidR="00D70BF0" w:rsidRPr="00740CC8" w:rsidRDefault="00D70BF0" w:rsidP="00D54048">
            <w:pPr>
              <w:pStyle w:val="ExhibitText"/>
              <w:ind w:right="144"/>
              <w:jc w:val="right"/>
              <w:rPr>
                <w:sz w:val="18"/>
                <w:szCs w:val="18"/>
              </w:rPr>
            </w:pPr>
            <w:r w:rsidRPr="00740CC8">
              <w:rPr>
                <w:sz w:val="18"/>
                <w:szCs w:val="18"/>
              </w:rPr>
              <w:t>5</w:t>
            </w:r>
          </w:p>
        </w:tc>
      </w:tr>
      <w:tr w:rsidR="00D70BF0" w:rsidRPr="00740CC8" w14:paraId="31CE7B97" w14:textId="77777777" w:rsidTr="00740CC8">
        <w:trPr>
          <w:trHeight w:val="288"/>
          <w:jc w:val="center"/>
        </w:trPr>
        <w:tc>
          <w:tcPr>
            <w:tcW w:w="1916" w:type="dxa"/>
            <w:vAlign w:val="center"/>
          </w:tcPr>
          <w:p w14:paraId="018CA4B4" w14:textId="77777777" w:rsidR="00D70BF0" w:rsidRPr="00740CC8" w:rsidRDefault="00D70BF0" w:rsidP="00D54048">
            <w:pPr>
              <w:pStyle w:val="ExhibitText"/>
              <w:jc w:val="left"/>
              <w:rPr>
                <w:sz w:val="18"/>
                <w:szCs w:val="18"/>
              </w:rPr>
            </w:pPr>
            <w:proofErr w:type="spellStart"/>
            <w:r w:rsidRPr="00740CC8">
              <w:rPr>
                <w:sz w:val="18"/>
                <w:szCs w:val="18"/>
              </w:rPr>
              <w:t>Scarboro</w:t>
            </w:r>
            <w:proofErr w:type="spellEnd"/>
          </w:p>
        </w:tc>
        <w:tc>
          <w:tcPr>
            <w:tcW w:w="1353" w:type="dxa"/>
            <w:vAlign w:val="center"/>
          </w:tcPr>
          <w:p w14:paraId="0B974225" w14:textId="718CCE62" w:rsidR="00D70BF0" w:rsidRPr="00740CC8" w:rsidRDefault="00B80360" w:rsidP="00D54048">
            <w:pPr>
              <w:pStyle w:val="ExhibitText"/>
              <w:ind w:right="144"/>
              <w:jc w:val="right"/>
              <w:rPr>
                <w:sz w:val="18"/>
                <w:szCs w:val="18"/>
              </w:rPr>
            </w:pPr>
            <w:r w:rsidRPr="00740CC8">
              <w:rPr>
                <w:sz w:val="18"/>
                <w:szCs w:val="18"/>
              </w:rPr>
              <w:t>880</w:t>
            </w:r>
          </w:p>
        </w:tc>
        <w:tc>
          <w:tcPr>
            <w:tcW w:w="1216" w:type="dxa"/>
            <w:vAlign w:val="center"/>
          </w:tcPr>
          <w:p w14:paraId="44D1341F" w14:textId="1031D1F1" w:rsidR="00D70BF0" w:rsidRPr="00740CC8" w:rsidRDefault="00D70BF0" w:rsidP="00D54048">
            <w:pPr>
              <w:pStyle w:val="ExhibitText"/>
              <w:ind w:right="144"/>
              <w:jc w:val="right"/>
              <w:rPr>
                <w:sz w:val="18"/>
                <w:szCs w:val="18"/>
              </w:rPr>
            </w:pPr>
            <w:r w:rsidRPr="00740CC8">
              <w:rPr>
                <w:sz w:val="18"/>
                <w:szCs w:val="18"/>
              </w:rPr>
              <w:t>99</w:t>
            </w:r>
          </w:p>
        </w:tc>
        <w:tc>
          <w:tcPr>
            <w:tcW w:w="1216" w:type="dxa"/>
            <w:vAlign w:val="center"/>
          </w:tcPr>
          <w:p w14:paraId="28C974D3" w14:textId="624FB1BD" w:rsidR="00D70BF0" w:rsidRPr="00740CC8" w:rsidRDefault="00D70BF0" w:rsidP="00D54048">
            <w:pPr>
              <w:pStyle w:val="ExhibitText"/>
              <w:ind w:right="144"/>
              <w:jc w:val="right"/>
              <w:rPr>
                <w:sz w:val="18"/>
                <w:szCs w:val="18"/>
              </w:rPr>
            </w:pPr>
            <w:r w:rsidRPr="00740CC8">
              <w:rPr>
                <w:sz w:val="18"/>
                <w:szCs w:val="18"/>
              </w:rPr>
              <w:t>0</w:t>
            </w:r>
          </w:p>
        </w:tc>
        <w:tc>
          <w:tcPr>
            <w:tcW w:w="1216" w:type="dxa"/>
            <w:vAlign w:val="center"/>
          </w:tcPr>
          <w:p w14:paraId="53937F7E" w14:textId="2662796D" w:rsidR="00D70BF0" w:rsidRPr="00740CC8" w:rsidRDefault="00D70BF0" w:rsidP="00D54048">
            <w:pPr>
              <w:pStyle w:val="ExhibitText"/>
              <w:ind w:right="144"/>
              <w:jc w:val="right"/>
              <w:rPr>
                <w:sz w:val="18"/>
                <w:szCs w:val="18"/>
              </w:rPr>
            </w:pPr>
            <w:r w:rsidRPr="00740CC8">
              <w:rPr>
                <w:sz w:val="18"/>
                <w:szCs w:val="18"/>
              </w:rPr>
              <w:t>0</w:t>
            </w:r>
          </w:p>
        </w:tc>
        <w:tc>
          <w:tcPr>
            <w:tcW w:w="1216" w:type="dxa"/>
            <w:vAlign w:val="center"/>
          </w:tcPr>
          <w:p w14:paraId="5C8EF17E" w14:textId="2AD9154E" w:rsidR="00D70BF0" w:rsidRPr="00740CC8" w:rsidRDefault="00D70BF0" w:rsidP="00D54048">
            <w:pPr>
              <w:pStyle w:val="ExhibitText"/>
              <w:ind w:right="144"/>
              <w:jc w:val="right"/>
              <w:rPr>
                <w:sz w:val="18"/>
                <w:szCs w:val="18"/>
              </w:rPr>
            </w:pPr>
            <w:r w:rsidRPr="00740CC8">
              <w:rPr>
                <w:sz w:val="18"/>
                <w:szCs w:val="18"/>
              </w:rPr>
              <w:t>0</w:t>
            </w:r>
          </w:p>
        </w:tc>
        <w:tc>
          <w:tcPr>
            <w:tcW w:w="1217" w:type="dxa"/>
            <w:vAlign w:val="center"/>
          </w:tcPr>
          <w:p w14:paraId="72D35E1D" w14:textId="6513087B" w:rsidR="00D70BF0" w:rsidRPr="00740CC8" w:rsidRDefault="00D70BF0" w:rsidP="00D54048">
            <w:pPr>
              <w:pStyle w:val="ExhibitText"/>
              <w:ind w:right="144"/>
              <w:jc w:val="right"/>
              <w:rPr>
                <w:sz w:val="18"/>
                <w:szCs w:val="18"/>
              </w:rPr>
            </w:pPr>
            <w:r w:rsidRPr="00740CC8">
              <w:rPr>
                <w:sz w:val="18"/>
                <w:szCs w:val="18"/>
              </w:rPr>
              <w:t>0</w:t>
            </w:r>
          </w:p>
        </w:tc>
      </w:tr>
      <w:tr w:rsidR="00D70BF0" w:rsidRPr="00740CC8" w14:paraId="3A5EEAB4" w14:textId="77777777" w:rsidTr="00740CC8">
        <w:trPr>
          <w:trHeight w:val="288"/>
          <w:jc w:val="center"/>
        </w:trPr>
        <w:tc>
          <w:tcPr>
            <w:tcW w:w="1916" w:type="dxa"/>
            <w:vAlign w:val="center"/>
          </w:tcPr>
          <w:p w14:paraId="59682FD6" w14:textId="77777777" w:rsidR="00D70BF0" w:rsidRPr="00740CC8" w:rsidRDefault="00D70BF0" w:rsidP="00D54048">
            <w:pPr>
              <w:pStyle w:val="ExhibitText"/>
              <w:jc w:val="left"/>
              <w:rPr>
                <w:sz w:val="18"/>
                <w:szCs w:val="18"/>
              </w:rPr>
            </w:pPr>
            <w:proofErr w:type="spellStart"/>
            <w:r w:rsidRPr="00740CC8">
              <w:rPr>
                <w:sz w:val="18"/>
                <w:szCs w:val="18"/>
              </w:rPr>
              <w:t>Scarboro</w:t>
            </w:r>
            <w:proofErr w:type="spellEnd"/>
            <w:r w:rsidRPr="00740CC8">
              <w:rPr>
                <w:sz w:val="18"/>
                <w:szCs w:val="18"/>
              </w:rPr>
              <w:t>/</w:t>
            </w:r>
            <w:proofErr w:type="spellStart"/>
            <w:r w:rsidRPr="00740CC8">
              <w:rPr>
                <w:sz w:val="18"/>
                <w:szCs w:val="18"/>
              </w:rPr>
              <w:t>Sunalta</w:t>
            </w:r>
            <w:proofErr w:type="spellEnd"/>
          </w:p>
        </w:tc>
        <w:tc>
          <w:tcPr>
            <w:tcW w:w="1353" w:type="dxa"/>
            <w:vAlign w:val="center"/>
          </w:tcPr>
          <w:p w14:paraId="0D0018BC" w14:textId="66EF6C58" w:rsidR="00D70BF0" w:rsidRPr="00740CC8" w:rsidRDefault="00B80360" w:rsidP="00D54048">
            <w:pPr>
              <w:pStyle w:val="ExhibitText"/>
              <w:ind w:right="144"/>
              <w:jc w:val="right"/>
              <w:rPr>
                <w:sz w:val="18"/>
                <w:szCs w:val="18"/>
              </w:rPr>
            </w:pPr>
            <w:r w:rsidRPr="00740CC8">
              <w:rPr>
                <w:sz w:val="18"/>
                <w:szCs w:val="18"/>
              </w:rPr>
              <w:t>410</w:t>
            </w:r>
          </w:p>
        </w:tc>
        <w:tc>
          <w:tcPr>
            <w:tcW w:w="1216" w:type="dxa"/>
            <w:vAlign w:val="center"/>
          </w:tcPr>
          <w:p w14:paraId="57C19EAA" w14:textId="26394AE6" w:rsidR="00D70BF0" w:rsidRPr="00740CC8" w:rsidRDefault="00D70BF0" w:rsidP="00D54048">
            <w:pPr>
              <w:pStyle w:val="ExhibitText"/>
              <w:ind w:right="144"/>
              <w:jc w:val="right"/>
              <w:rPr>
                <w:sz w:val="18"/>
                <w:szCs w:val="18"/>
              </w:rPr>
            </w:pPr>
            <w:r w:rsidRPr="00740CC8">
              <w:rPr>
                <w:sz w:val="18"/>
                <w:szCs w:val="18"/>
              </w:rPr>
              <w:t>99</w:t>
            </w:r>
          </w:p>
        </w:tc>
        <w:tc>
          <w:tcPr>
            <w:tcW w:w="1216" w:type="dxa"/>
            <w:vAlign w:val="center"/>
          </w:tcPr>
          <w:p w14:paraId="39F0CCB4" w14:textId="7EFB28D3" w:rsidR="00D70BF0" w:rsidRPr="00740CC8" w:rsidRDefault="00D70BF0" w:rsidP="00D54048">
            <w:pPr>
              <w:pStyle w:val="ExhibitText"/>
              <w:ind w:right="144"/>
              <w:jc w:val="right"/>
              <w:rPr>
                <w:sz w:val="18"/>
                <w:szCs w:val="18"/>
              </w:rPr>
            </w:pPr>
            <w:r w:rsidRPr="00740CC8">
              <w:rPr>
                <w:sz w:val="18"/>
                <w:szCs w:val="18"/>
              </w:rPr>
              <w:t>0</w:t>
            </w:r>
          </w:p>
        </w:tc>
        <w:tc>
          <w:tcPr>
            <w:tcW w:w="1216" w:type="dxa"/>
            <w:vAlign w:val="center"/>
          </w:tcPr>
          <w:p w14:paraId="65E9F346" w14:textId="045A2D9A" w:rsidR="00D70BF0" w:rsidRPr="00740CC8" w:rsidRDefault="00D70BF0" w:rsidP="00D54048">
            <w:pPr>
              <w:pStyle w:val="ExhibitText"/>
              <w:ind w:right="144"/>
              <w:jc w:val="right"/>
              <w:rPr>
                <w:sz w:val="18"/>
                <w:szCs w:val="18"/>
              </w:rPr>
            </w:pPr>
            <w:r w:rsidRPr="00740CC8">
              <w:rPr>
                <w:sz w:val="18"/>
                <w:szCs w:val="18"/>
              </w:rPr>
              <w:t>0</w:t>
            </w:r>
          </w:p>
        </w:tc>
        <w:tc>
          <w:tcPr>
            <w:tcW w:w="1216" w:type="dxa"/>
            <w:vAlign w:val="center"/>
          </w:tcPr>
          <w:p w14:paraId="5B26B51F" w14:textId="129425AB" w:rsidR="00D70BF0" w:rsidRPr="00740CC8" w:rsidRDefault="00D70BF0" w:rsidP="00D54048">
            <w:pPr>
              <w:pStyle w:val="ExhibitText"/>
              <w:ind w:right="144"/>
              <w:jc w:val="right"/>
              <w:rPr>
                <w:sz w:val="18"/>
                <w:szCs w:val="18"/>
              </w:rPr>
            </w:pPr>
            <w:r w:rsidRPr="00740CC8">
              <w:rPr>
                <w:sz w:val="18"/>
                <w:szCs w:val="18"/>
              </w:rPr>
              <w:t>0</w:t>
            </w:r>
          </w:p>
        </w:tc>
        <w:tc>
          <w:tcPr>
            <w:tcW w:w="1217" w:type="dxa"/>
            <w:vAlign w:val="center"/>
          </w:tcPr>
          <w:p w14:paraId="76FF474A" w14:textId="5875D7DA" w:rsidR="00D70BF0" w:rsidRPr="00740CC8" w:rsidRDefault="00D70BF0" w:rsidP="00D54048">
            <w:pPr>
              <w:pStyle w:val="ExhibitText"/>
              <w:ind w:right="144"/>
              <w:jc w:val="right"/>
              <w:rPr>
                <w:sz w:val="18"/>
                <w:szCs w:val="18"/>
              </w:rPr>
            </w:pPr>
            <w:r w:rsidRPr="00740CC8">
              <w:rPr>
                <w:sz w:val="18"/>
                <w:szCs w:val="18"/>
              </w:rPr>
              <w:t>0</w:t>
            </w:r>
          </w:p>
        </w:tc>
      </w:tr>
      <w:tr w:rsidR="00D70BF0" w:rsidRPr="00740CC8" w14:paraId="7DFA18DA" w14:textId="77777777" w:rsidTr="00740CC8">
        <w:trPr>
          <w:trHeight w:val="288"/>
          <w:jc w:val="center"/>
        </w:trPr>
        <w:tc>
          <w:tcPr>
            <w:tcW w:w="1916" w:type="dxa"/>
            <w:vAlign w:val="center"/>
          </w:tcPr>
          <w:p w14:paraId="665EC8F0" w14:textId="77777777" w:rsidR="00D70BF0" w:rsidRPr="00740CC8" w:rsidRDefault="00D70BF0" w:rsidP="00D54048">
            <w:pPr>
              <w:pStyle w:val="ExhibitText"/>
              <w:jc w:val="left"/>
              <w:rPr>
                <w:sz w:val="18"/>
                <w:szCs w:val="18"/>
              </w:rPr>
            </w:pPr>
            <w:proofErr w:type="spellStart"/>
            <w:r w:rsidRPr="00740CC8">
              <w:rPr>
                <w:sz w:val="18"/>
                <w:szCs w:val="18"/>
              </w:rPr>
              <w:t>Sunalta</w:t>
            </w:r>
            <w:proofErr w:type="spellEnd"/>
          </w:p>
        </w:tc>
        <w:tc>
          <w:tcPr>
            <w:tcW w:w="1353" w:type="dxa"/>
            <w:vAlign w:val="center"/>
          </w:tcPr>
          <w:p w14:paraId="5D4F9F50" w14:textId="454780C3" w:rsidR="00D70BF0" w:rsidRPr="00740CC8" w:rsidRDefault="00B80360" w:rsidP="00D54048">
            <w:pPr>
              <w:pStyle w:val="ExhibitText"/>
              <w:ind w:right="144"/>
              <w:jc w:val="right"/>
              <w:rPr>
                <w:sz w:val="18"/>
                <w:szCs w:val="18"/>
              </w:rPr>
            </w:pPr>
            <w:r w:rsidRPr="00740CC8">
              <w:rPr>
                <w:sz w:val="18"/>
                <w:szCs w:val="18"/>
              </w:rPr>
              <w:t>3,314</w:t>
            </w:r>
          </w:p>
        </w:tc>
        <w:tc>
          <w:tcPr>
            <w:tcW w:w="1216" w:type="dxa"/>
            <w:vAlign w:val="center"/>
          </w:tcPr>
          <w:p w14:paraId="529FB121" w14:textId="3BE6B205" w:rsidR="00D70BF0" w:rsidRPr="00740CC8" w:rsidRDefault="00D70BF0" w:rsidP="00D54048">
            <w:pPr>
              <w:pStyle w:val="ExhibitText"/>
              <w:ind w:right="144"/>
              <w:jc w:val="right"/>
              <w:rPr>
                <w:sz w:val="18"/>
                <w:szCs w:val="18"/>
              </w:rPr>
            </w:pPr>
            <w:r w:rsidRPr="00740CC8">
              <w:rPr>
                <w:sz w:val="18"/>
                <w:szCs w:val="18"/>
              </w:rPr>
              <w:t>16</w:t>
            </w:r>
          </w:p>
        </w:tc>
        <w:tc>
          <w:tcPr>
            <w:tcW w:w="1216" w:type="dxa"/>
            <w:vAlign w:val="center"/>
          </w:tcPr>
          <w:p w14:paraId="535B1C7F" w14:textId="1C482BE8" w:rsidR="00D70BF0" w:rsidRPr="00740CC8" w:rsidRDefault="00D70BF0" w:rsidP="00D54048">
            <w:pPr>
              <w:pStyle w:val="ExhibitText"/>
              <w:ind w:right="144"/>
              <w:jc w:val="right"/>
              <w:rPr>
                <w:sz w:val="18"/>
                <w:szCs w:val="18"/>
              </w:rPr>
            </w:pPr>
            <w:r w:rsidRPr="00740CC8">
              <w:rPr>
                <w:sz w:val="18"/>
                <w:szCs w:val="18"/>
              </w:rPr>
              <w:t>0</w:t>
            </w:r>
          </w:p>
        </w:tc>
        <w:tc>
          <w:tcPr>
            <w:tcW w:w="1216" w:type="dxa"/>
            <w:vAlign w:val="center"/>
          </w:tcPr>
          <w:p w14:paraId="69612859" w14:textId="17C91EB4" w:rsidR="00D70BF0" w:rsidRPr="00740CC8" w:rsidRDefault="00D70BF0" w:rsidP="00D54048">
            <w:pPr>
              <w:pStyle w:val="ExhibitText"/>
              <w:ind w:right="144"/>
              <w:jc w:val="right"/>
              <w:rPr>
                <w:sz w:val="18"/>
                <w:szCs w:val="18"/>
              </w:rPr>
            </w:pPr>
            <w:r w:rsidRPr="00740CC8">
              <w:rPr>
                <w:sz w:val="18"/>
                <w:szCs w:val="18"/>
              </w:rPr>
              <w:t>73</w:t>
            </w:r>
          </w:p>
        </w:tc>
        <w:tc>
          <w:tcPr>
            <w:tcW w:w="1216" w:type="dxa"/>
            <w:vAlign w:val="center"/>
          </w:tcPr>
          <w:p w14:paraId="4F55D3F8" w14:textId="19AB9471" w:rsidR="00D70BF0" w:rsidRPr="00740CC8" w:rsidRDefault="00D70BF0" w:rsidP="00D54048">
            <w:pPr>
              <w:pStyle w:val="ExhibitText"/>
              <w:ind w:right="144"/>
              <w:jc w:val="right"/>
              <w:rPr>
                <w:sz w:val="18"/>
                <w:szCs w:val="18"/>
              </w:rPr>
            </w:pPr>
            <w:r w:rsidRPr="00740CC8">
              <w:rPr>
                <w:sz w:val="18"/>
                <w:szCs w:val="18"/>
              </w:rPr>
              <w:t>4</w:t>
            </w:r>
          </w:p>
        </w:tc>
        <w:tc>
          <w:tcPr>
            <w:tcW w:w="1217" w:type="dxa"/>
            <w:vAlign w:val="center"/>
          </w:tcPr>
          <w:p w14:paraId="2AB1B1AE" w14:textId="666A7D9A" w:rsidR="00D70BF0" w:rsidRPr="00740CC8" w:rsidRDefault="00D70BF0" w:rsidP="00D54048">
            <w:pPr>
              <w:pStyle w:val="ExhibitText"/>
              <w:ind w:right="144"/>
              <w:jc w:val="right"/>
              <w:rPr>
                <w:sz w:val="18"/>
                <w:szCs w:val="18"/>
              </w:rPr>
            </w:pPr>
            <w:r w:rsidRPr="00740CC8">
              <w:rPr>
                <w:sz w:val="18"/>
                <w:szCs w:val="18"/>
              </w:rPr>
              <w:t>6</w:t>
            </w:r>
          </w:p>
        </w:tc>
      </w:tr>
    </w:tbl>
    <w:p w14:paraId="7E986FAF" w14:textId="77777777" w:rsidR="00F95AD2" w:rsidRPr="00402FD6" w:rsidRDefault="00F95AD2" w:rsidP="003B2C86">
      <w:pPr>
        <w:pStyle w:val="ExhibitText"/>
      </w:pPr>
    </w:p>
    <w:p w14:paraId="2A7F2F7E" w14:textId="53BC5528" w:rsidR="003B2C86" w:rsidRDefault="00F95AD2" w:rsidP="00F95AD2">
      <w:pPr>
        <w:pStyle w:val="Footnote"/>
      </w:pPr>
      <w:r w:rsidRPr="00402FD6">
        <w:t xml:space="preserve">Source: </w:t>
      </w:r>
      <w:r w:rsidR="003E779B" w:rsidRPr="00402FD6">
        <w:t>Created by author</w:t>
      </w:r>
      <w:r w:rsidR="003F6B17">
        <w:t>s</w:t>
      </w:r>
      <w:r w:rsidR="003E779B" w:rsidRPr="00402FD6">
        <w:t xml:space="preserve"> based on </w:t>
      </w:r>
      <w:r w:rsidR="004155A4" w:rsidRPr="00402FD6">
        <w:t xml:space="preserve">data from </w:t>
      </w:r>
      <w:r w:rsidRPr="00402FD6">
        <w:t>City of Calgary</w:t>
      </w:r>
      <w:r w:rsidR="00680FFC">
        <w:t xml:space="preserve">, </w:t>
      </w:r>
      <w:r w:rsidR="00680FFC" w:rsidRPr="00B521AB">
        <w:rPr>
          <w:i/>
        </w:rPr>
        <w:t>2012</w:t>
      </w:r>
      <w:r w:rsidRPr="00B521AB">
        <w:rPr>
          <w:i/>
        </w:rPr>
        <w:t xml:space="preserve"> Civic Census </w:t>
      </w:r>
      <w:r w:rsidR="00680FFC" w:rsidRPr="00B521AB">
        <w:rPr>
          <w:i/>
        </w:rPr>
        <w:t>Results</w:t>
      </w:r>
      <w:r w:rsidR="003E779B" w:rsidRPr="00B521AB">
        <w:rPr>
          <w:i/>
        </w:rPr>
        <w:t>,</w:t>
      </w:r>
      <w:r w:rsidR="003E779B" w:rsidRPr="00402FD6">
        <w:t xml:space="preserve"> </w:t>
      </w:r>
      <w:r w:rsidR="009449F4">
        <w:t xml:space="preserve">accessed August 20, 2016, </w:t>
      </w:r>
      <w:r w:rsidR="003B2C86" w:rsidRPr="003B2C86">
        <w:t>www.calgary.ca/CA/city-clerks/Documents/Election-and-information-services/Census2012/Final%202012%20Census</w:t>
      </w:r>
    </w:p>
    <w:p w14:paraId="39017C98" w14:textId="6C4DC4F2" w:rsidR="00D70BF0" w:rsidRPr="00402FD6" w:rsidRDefault="00B80360" w:rsidP="00F95AD2">
      <w:pPr>
        <w:pStyle w:val="Footnote"/>
      </w:pPr>
      <w:r w:rsidRPr="00B80360">
        <w:t>%20Results%20book.pdf</w:t>
      </w:r>
      <w:r w:rsidR="0074470A">
        <w:t>.</w:t>
      </w:r>
    </w:p>
    <w:p w14:paraId="09159BFA" w14:textId="77777777" w:rsidR="00D70BF0" w:rsidRPr="00402FD6" w:rsidRDefault="00D70BF0" w:rsidP="003B2C86">
      <w:pPr>
        <w:pStyle w:val="ExhibitText"/>
      </w:pPr>
    </w:p>
    <w:p w14:paraId="1D0D879C" w14:textId="77777777" w:rsidR="00D70BF0" w:rsidRPr="00402FD6" w:rsidRDefault="00D70BF0" w:rsidP="003B2C86">
      <w:pPr>
        <w:pStyle w:val="ExhibitText"/>
        <w:rPr>
          <w:color w:val="000000"/>
          <w:sz w:val="22"/>
          <w:szCs w:val="22"/>
          <w:lang w:eastAsia="en-CA"/>
        </w:rPr>
      </w:pPr>
      <w:r w:rsidRPr="00402FD6">
        <w:br w:type="page"/>
      </w:r>
    </w:p>
    <w:p w14:paraId="2B183195" w14:textId="77777777" w:rsidR="00D70BF0" w:rsidRPr="00C67CA0" w:rsidRDefault="00D70BF0" w:rsidP="008B069F">
      <w:pPr>
        <w:pStyle w:val="ExhibitHeading"/>
        <w:outlineLvl w:val="0"/>
      </w:pPr>
      <w:r w:rsidRPr="00C67CA0">
        <w:lastRenderedPageBreak/>
        <w:t xml:space="preserve">Exhibit 4: Calgary’s Land Area </w:t>
      </w:r>
    </w:p>
    <w:p w14:paraId="5A32E6A9" w14:textId="77777777" w:rsidR="00D15241" w:rsidRPr="00402FD6" w:rsidRDefault="00D15241" w:rsidP="003B2C86">
      <w:pPr>
        <w:pStyle w:val="ExhibitText"/>
      </w:pPr>
    </w:p>
    <w:tbl>
      <w:tblPr>
        <w:tblStyle w:val="TableGrid"/>
        <w:tblW w:w="0" w:type="auto"/>
        <w:jc w:val="center"/>
        <w:tblLook w:val="04A0" w:firstRow="1" w:lastRow="0" w:firstColumn="1" w:lastColumn="0" w:noHBand="0" w:noVBand="1"/>
      </w:tblPr>
      <w:tblGrid>
        <w:gridCol w:w="1711"/>
        <w:gridCol w:w="2332"/>
      </w:tblGrid>
      <w:tr w:rsidR="00740CC8" w:rsidRPr="00740CC8" w14:paraId="3E7C335C" w14:textId="77777777" w:rsidTr="00740CC8">
        <w:trPr>
          <w:trHeight w:val="288"/>
          <w:jc w:val="center"/>
        </w:trPr>
        <w:tc>
          <w:tcPr>
            <w:tcW w:w="1711" w:type="dxa"/>
            <w:vAlign w:val="center"/>
          </w:tcPr>
          <w:p w14:paraId="335E068E" w14:textId="3AC9D3F0" w:rsidR="00C67CA0" w:rsidRPr="00740CC8" w:rsidRDefault="00C67CA0" w:rsidP="00740CC8">
            <w:pPr>
              <w:pStyle w:val="ExhibitText"/>
              <w:jc w:val="center"/>
              <w:rPr>
                <w:b/>
                <w:sz w:val="18"/>
                <w:szCs w:val="18"/>
              </w:rPr>
            </w:pPr>
            <w:r w:rsidRPr="00740CC8">
              <w:rPr>
                <w:b/>
                <w:sz w:val="18"/>
                <w:szCs w:val="18"/>
              </w:rPr>
              <w:t>Year</w:t>
            </w:r>
          </w:p>
        </w:tc>
        <w:tc>
          <w:tcPr>
            <w:tcW w:w="2332" w:type="dxa"/>
            <w:vAlign w:val="center"/>
          </w:tcPr>
          <w:p w14:paraId="392E40E4" w14:textId="6B2AA10E" w:rsidR="00C67CA0" w:rsidRPr="00740CC8" w:rsidRDefault="00C67CA0" w:rsidP="00740CC8">
            <w:pPr>
              <w:pStyle w:val="ExhibitText"/>
              <w:jc w:val="center"/>
              <w:rPr>
                <w:b/>
                <w:sz w:val="18"/>
                <w:szCs w:val="18"/>
              </w:rPr>
            </w:pPr>
            <w:r w:rsidRPr="00740CC8">
              <w:rPr>
                <w:b/>
                <w:sz w:val="18"/>
                <w:szCs w:val="18"/>
              </w:rPr>
              <w:t>Square Kilomet</w:t>
            </w:r>
            <w:r w:rsidR="00896A64" w:rsidRPr="00740CC8">
              <w:rPr>
                <w:b/>
                <w:sz w:val="18"/>
                <w:szCs w:val="18"/>
              </w:rPr>
              <w:t>re</w:t>
            </w:r>
            <w:r w:rsidRPr="00740CC8">
              <w:rPr>
                <w:b/>
                <w:sz w:val="18"/>
                <w:szCs w:val="18"/>
              </w:rPr>
              <w:t>s</w:t>
            </w:r>
          </w:p>
        </w:tc>
      </w:tr>
      <w:tr w:rsidR="00740CC8" w:rsidRPr="00740CC8" w14:paraId="4754CC1A" w14:textId="77777777" w:rsidTr="00740CC8">
        <w:trPr>
          <w:trHeight w:val="288"/>
          <w:jc w:val="center"/>
        </w:trPr>
        <w:tc>
          <w:tcPr>
            <w:tcW w:w="1711" w:type="dxa"/>
            <w:vAlign w:val="center"/>
          </w:tcPr>
          <w:p w14:paraId="3DCB23AB" w14:textId="77777777" w:rsidR="00C67CA0" w:rsidRPr="00740CC8" w:rsidRDefault="00C67CA0" w:rsidP="00740CC8">
            <w:pPr>
              <w:pStyle w:val="ExhibitText"/>
              <w:jc w:val="center"/>
              <w:rPr>
                <w:sz w:val="18"/>
                <w:szCs w:val="18"/>
              </w:rPr>
            </w:pPr>
            <w:r w:rsidRPr="00740CC8">
              <w:rPr>
                <w:sz w:val="18"/>
                <w:szCs w:val="18"/>
              </w:rPr>
              <w:t>1951</w:t>
            </w:r>
          </w:p>
        </w:tc>
        <w:tc>
          <w:tcPr>
            <w:tcW w:w="2332" w:type="dxa"/>
            <w:vAlign w:val="center"/>
          </w:tcPr>
          <w:p w14:paraId="35242965" w14:textId="77777777" w:rsidR="00C67CA0" w:rsidRPr="00740CC8" w:rsidRDefault="00C67CA0" w:rsidP="00740CC8">
            <w:pPr>
              <w:pStyle w:val="ExhibitText"/>
              <w:ind w:right="720"/>
              <w:jc w:val="right"/>
              <w:rPr>
                <w:sz w:val="18"/>
                <w:szCs w:val="18"/>
              </w:rPr>
            </w:pPr>
            <w:r w:rsidRPr="00740CC8">
              <w:rPr>
                <w:sz w:val="18"/>
                <w:szCs w:val="18"/>
              </w:rPr>
              <w:t>40</w:t>
            </w:r>
          </w:p>
        </w:tc>
      </w:tr>
      <w:tr w:rsidR="00740CC8" w:rsidRPr="00740CC8" w14:paraId="1EDE4944" w14:textId="77777777" w:rsidTr="00740CC8">
        <w:trPr>
          <w:trHeight w:val="288"/>
          <w:jc w:val="center"/>
        </w:trPr>
        <w:tc>
          <w:tcPr>
            <w:tcW w:w="1711" w:type="dxa"/>
            <w:vAlign w:val="center"/>
          </w:tcPr>
          <w:p w14:paraId="1B26D511" w14:textId="77777777" w:rsidR="00C67CA0" w:rsidRPr="00740CC8" w:rsidRDefault="00C67CA0" w:rsidP="00740CC8">
            <w:pPr>
              <w:pStyle w:val="ExhibitText"/>
              <w:jc w:val="center"/>
              <w:rPr>
                <w:sz w:val="18"/>
                <w:szCs w:val="18"/>
              </w:rPr>
            </w:pPr>
            <w:r w:rsidRPr="00740CC8">
              <w:rPr>
                <w:sz w:val="18"/>
                <w:szCs w:val="18"/>
              </w:rPr>
              <w:t>1961</w:t>
            </w:r>
          </w:p>
        </w:tc>
        <w:tc>
          <w:tcPr>
            <w:tcW w:w="2332" w:type="dxa"/>
            <w:vAlign w:val="center"/>
          </w:tcPr>
          <w:p w14:paraId="3BC8BBED" w14:textId="77777777" w:rsidR="00C67CA0" w:rsidRPr="00740CC8" w:rsidRDefault="00C67CA0" w:rsidP="00740CC8">
            <w:pPr>
              <w:pStyle w:val="ExhibitText"/>
              <w:ind w:right="720"/>
              <w:jc w:val="right"/>
              <w:rPr>
                <w:sz w:val="18"/>
                <w:szCs w:val="18"/>
              </w:rPr>
            </w:pPr>
            <w:r w:rsidRPr="00740CC8">
              <w:rPr>
                <w:sz w:val="18"/>
                <w:szCs w:val="18"/>
              </w:rPr>
              <w:t>104</w:t>
            </w:r>
          </w:p>
        </w:tc>
      </w:tr>
      <w:tr w:rsidR="00740CC8" w:rsidRPr="00740CC8" w14:paraId="24D4E25B" w14:textId="77777777" w:rsidTr="00740CC8">
        <w:trPr>
          <w:trHeight w:val="288"/>
          <w:jc w:val="center"/>
        </w:trPr>
        <w:tc>
          <w:tcPr>
            <w:tcW w:w="1711" w:type="dxa"/>
            <w:vAlign w:val="center"/>
          </w:tcPr>
          <w:p w14:paraId="50AD8B32" w14:textId="77777777" w:rsidR="00C67CA0" w:rsidRPr="00740CC8" w:rsidRDefault="00C67CA0" w:rsidP="00740CC8">
            <w:pPr>
              <w:pStyle w:val="ExhibitText"/>
              <w:jc w:val="center"/>
              <w:rPr>
                <w:sz w:val="18"/>
                <w:szCs w:val="18"/>
              </w:rPr>
            </w:pPr>
            <w:r w:rsidRPr="00740CC8">
              <w:rPr>
                <w:sz w:val="18"/>
                <w:szCs w:val="18"/>
              </w:rPr>
              <w:t>1971</w:t>
            </w:r>
          </w:p>
        </w:tc>
        <w:tc>
          <w:tcPr>
            <w:tcW w:w="2332" w:type="dxa"/>
            <w:vAlign w:val="center"/>
          </w:tcPr>
          <w:p w14:paraId="2CC1E0AC" w14:textId="77777777" w:rsidR="00C67CA0" w:rsidRPr="00740CC8" w:rsidRDefault="00C67CA0" w:rsidP="00740CC8">
            <w:pPr>
              <w:pStyle w:val="ExhibitText"/>
              <w:ind w:right="720"/>
              <w:jc w:val="right"/>
              <w:rPr>
                <w:sz w:val="18"/>
                <w:szCs w:val="18"/>
              </w:rPr>
            </w:pPr>
            <w:r w:rsidRPr="00740CC8">
              <w:rPr>
                <w:sz w:val="18"/>
                <w:szCs w:val="18"/>
              </w:rPr>
              <w:t>163</w:t>
            </w:r>
          </w:p>
        </w:tc>
      </w:tr>
      <w:tr w:rsidR="00740CC8" w:rsidRPr="00740CC8" w14:paraId="77C2C41D" w14:textId="77777777" w:rsidTr="00740CC8">
        <w:trPr>
          <w:trHeight w:val="288"/>
          <w:jc w:val="center"/>
        </w:trPr>
        <w:tc>
          <w:tcPr>
            <w:tcW w:w="1711" w:type="dxa"/>
            <w:vAlign w:val="center"/>
          </w:tcPr>
          <w:p w14:paraId="15FC758F" w14:textId="77777777" w:rsidR="00C67CA0" w:rsidRPr="00740CC8" w:rsidRDefault="00C67CA0" w:rsidP="00740CC8">
            <w:pPr>
              <w:pStyle w:val="ExhibitText"/>
              <w:jc w:val="center"/>
              <w:rPr>
                <w:sz w:val="18"/>
                <w:szCs w:val="18"/>
              </w:rPr>
            </w:pPr>
            <w:r w:rsidRPr="00740CC8">
              <w:rPr>
                <w:sz w:val="18"/>
                <w:szCs w:val="18"/>
              </w:rPr>
              <w:t>1981</w:t>
            </w:r>
          </w:p>
        </w:tc>
        <w:tc>
          <w:tcPr>
            <w:tcW w:w="2332" w:type="dxa"/>
            <w:vAlign w:val="center"/>
          </w:tcPr>
          <w:p w14:paraId="1136A0C8" w14:textId="77777777" w:rsidR="00C67CA0" w:rsidRPr="00740CC8" w:rsidRDefault="00C67CA0" w:rsidP="00740CC8">
            <w:pPr>
              <w:pStyle w:val="ExhibitText"/>
              <w:ind w:right="720"/>
              <w:jc w:val="right"/>
              <w:rPr>
                <w:sz w:val="18"/>
                <w:szCs w:val="18"/>
              </w:rPr>
            </w:pPr>
            <w:r w:rsidRPr="00740CC8">
              <w:rPr>
                <w:sz w:val="18"/>
                <w:szCs w:val="18"/>
              </w:rPr>
              <w:t>261</w:t>
            </w:r>
          </w:p>
        </w:tc>
      </w:tr>
      <w:tr w:rsidR="00740CC8" w:rsidRPr="00740CC8" w14:paraId="53992270" w14:textId="77777777" w:rsidTr="00740CC8">
        <w:trPr>
          <w:trHeight w:val="288"/>
          <w:jc w:val="center"/>
        </w:trPr>
        <w:tc>
          <w:tcPr>
            <w:tcW w:w="1711" w:type="dxa"/>
            <w:vAlign w:val="center"/>
          </w:tcPr>
          <w:p w14:paraId="05EA73DD" w14:textId="77777777" w:rsidR="00C67CA0" w:rsidRPr="00740CC8" w:rsidRDefault="00C67CA0" w:rsidP="00740CC8">
            <w:pPr>
              <w:pStyle w:val="ExhibitText"/>
              <w:jc w:val="center"/>
              <w:rPr>
                <w:sz w:val="18"/>
                <w:szCs w:val="18"/>
              </w:rPr>
            </w:pPr>
            <w:r w:rsidRPr="00740CC8">
              <w:rPr>
                <w:sz w:val="18"/>
                <w:szCs w:val="18"/>
              </w:rPr>
              <w:t>1991</w:t>
            </w:r>
          </w:p>
        </w:tc>
        <w:tc>
          <w:tcPr>
            <w:tcW w:w="2332" w:type="dxa"/>
            <w:vAlign w:val="center"/>
          </w:tcPr>
          <w:p w14:paraId="0E6BAB59" w14:textId="77777777" w:rsidR="00C67CA0" w:rsidRPr="00740CC8" w:rsidRDefault="00C67CA0" w:rsidP="00740CC8">
            <w:pPr>
              <w:pStyle w:val="ExhibitText"/>
              <w:ind w:right="720"/>
              <w:jc w:val="right"/>
              <w:rPr>
                <w:sz w:val="18"/>
                <w:szCs w:val="18"/>
              </w:rPr>
            </w:pPr>
            <w:r w:rsidRPr="00740CC8">
              <w:rPr>
                <w:sz w:val="18"/>
                <w:szCs w:val="18"/>
              </w:rPr>
              <w:t>316</w:t>
            </w:r>
          </w:p>
        </w:tc>
      </w:tr>
      <w:tr w:rsidR="00740CC8" w:rsidRPr="00740CC8" w14:paraId="5E531E68" w14:textId="77777777" w:rsidTr="00740CC8">
        <w:trPr>
          <w:trHeight w:val="288"/>
          <w:jc w:val="center"/>
        </w:trPr>
        <w:tc>
          <w:tcPr>
            <w:tcW w:w="1711" w:type="dxa"/>
            <w:vAlign w:val="center"/>
          </w:tcPr>
          <w:p w14:paraId="34CB09DD" w14:textId="77777777" w:rsidR="00C67CA0" w:rsidRPr="00740CC8" w:rsidRDefault="00C67CA0" w:rsidP="00740CC8">
            <w:pPr>
              <w:pStyle w:val="ExhibitText"/>
              <w:jc w:val="center"/>
              <w:rPr>
                <w:sz w:val="18"/>
                <w:szCs w:val="18"/>
              </w:rPr>
            </w:pPr>
            <w:r w:rsidRPr="00740CC8">
              <w:rPr>
                <w:sz w:val="18"/>
                <w:szCs w:val="18"/>
              </w:rPr>
              <w:t>2001</w:t>
            </w:r>
          </w:p>
        </w:tc>
        <w:tc>
          <w:tcPr>
            <w:tcW w:w="2332" w:type="dxa"/>
            <w:vAlign w:val="center"/>
          </w:tcPr>
          <w:p w14:paraId="6C4641B1" w14:textId="77777777" w:rsidR="00C67CA0" w:rsidRPr="00740CC8" w:rsidRDefault="00C67CA0" w:rsidP="00740CC8">
            <w:pPr>
              <w:pStyle w:val="ExhibitText"/>
              <w:ind w:right="720"/>
              <w:jc w:val="right"/>
              <w:rPr>
                <w:sz w:val="18"/>
                <w:szCs w:val="18"/>
              </w:rPr>
            </w:pPr>
            <w:r w:rsidRPr="00740CC8">
              <w:rPr>
                <w:sz w:val="18"/>
                <w:szCs w:val="18"/>
              </w:rPr>
              <w:t>400</w:t>
            </w:r>
          </w:p>
        </w:tc>
      </w:tr>
      <w:tr w:rsidR="00740CC8" w:rsidRPr="00740CC8" w14:paraId="7EDDD138" w14:textId="77777777" w:rsidTr="00740CC8">
        <w:trPr>
          <w:trHeight w:val="288"/>
          <w:jc w:val="center"/>
        </w:trPr>
        <w:tc>
          <w:tcPr>
            <w:tcW w:w="1711" w:type="dxa"/>
            <w:vAlign w:val="center"/>
          </w:tcPr>
          <w:p w14:paraId="35C26668" w14:textId="77777777" w:rsidR="00C67CA0" w:rsidRPr="00740CC8" w:rsidRDefault="00C67CA0" w:rsidP="00740CC8">
            <w:pPr>
              <w:pStyle w:val="ExhibitText"/>
              <w:jc w:val="center"/>
              <w:rPr>
                <w:sz w:val="18"/>
                <w:szCs w:val="18"/>
              </w:rPr>
            </w:pPr>
            <w:r w:rsidRPr="00740CC8">
              <w:rPr>
                <w:sz w:val="18"/>
                <w:szCs w:val="18"/>
              </w:rPr>
              <w:t>2011</w:t>
            </w:r>
          </w:p>
        </w:tc>
        <w:tc>
          <w:tcPr>
            <w:tcW w:w="2332" w:type="dxa"/>
            <w:vAlign w:val="center"/>
          </w:tcPr>
          <w:p w14:paraId="7DDF6976" w14:textId="77777777" w:rsidR="00C67CA0" w:rsidRPr="00740CC8" w:rsidRDefault="00C67CA0" w:rsidP="00740CC8">
            <w:pPr>
              <w:pStyle w:val="ExhibitText"/>
              <w:ind w:right="720"/>
              <w:jc w:val="right"/>
              <w:rPr>
                <w:sz w:val="18"/>
                <w:szCs w:val="18"/>
              </w:rPr>
            </w:pPr>
            <w:r w:rsidRPr="00740CC8">
              <w:rPr>
                <w:sz w:val="18"/>
                <w:szCs w:val="18"/>
              </w:rPr>
              <w:t>469</w:t>
            </w:r>
          </w:p>
        </w:tc>
      </w:tr>
      <w:tr w:rsidR="00740CC8" w:rsidRPr="00740CC8" w14:paraId="31FBD202" w14:textId="77777777" w:rsidTr="00740CC8">
        <w:trPr>
          <w:trHeight w:val="288"/>
          <w:jc w:val="center"/>
        </w:trPr>
        <w:tc>
          <w:tcPr>
            <w:tcW w:w="1711" w:type="dxa"/>
            <w:vAlign w:val="center"/>
          </w:tcPr>
          <w:p w14:paraId="1EB04D34" w14:textId="77777777" w:rsidR="00C67CA0" w:rsidRPr="00740CC8" w:rsidRDefault="00C67CA0" w:rsidP="00740CC8">
            <w:pPr>
              <w:pStyle w:val="ExhibitText"/>
              <w:jc w:val="center"/>
              <w:rPr>
                <w:sz w:val="18"/>
                <w:szCs w:val="18"/>
              </w:rPr>
            </w:pPr>
            <w:r w:rsidRPr="00740CC8">
              <w:rPr>
                <w:sz w:val="18"/>
                <w:szCs w:val="18"/>
              </w:rPr>
              <w:t>2012</w:t>
            </w:r>
          </w:p>
        </w:tc>
        <w:tc>
          <w:tcPr>
            <w:tcW w:w="2332" w:type="dxa"/>
            <w:vAlign w:val="center"/>
          </w:tcPr>
          <w:p w14:paraId="6C8E811B" w14:textId="77777777" w:rsidR="00C67CA0" w:rsidRPr="00740CC8" w:rsidRDefault="00C67CA0" w:rsidP="00740CC8">
            <w:pPr>
              <w:pStyle w:val="ExhibitText"/>
              <w:ind w:right="720"/>
              <w:jc w:val="right"/>
              <w:rPr>
                <w:sz w:val="18"/>
                <w:szCs w:val="18"/>
              </w:rPr>
            </w:pPr>
            <w:r w:rsidRPr="00740CC8">
              <w:rPr>
                <w:sz w:val="18"/>
                <w:szCs w:val="18"/>
              </w:rPr>
              <w:t>477</w:t>
            </w:r>
          </w:p>
        </w:tc>
      </w:tr>
      <w:tr w:rsidR="00740CC8" w:rsidRPr="00740CC8" w14:paraId="136BCA20" w14:textId="77777777" w:rsidTr="00740CC8">
        <w:trPr>
          <w:trHeight w:val="288"/>
          <w:jc w:val="center"/>
        </w:trPr>
        <w:tc>
          <w:tcPr>
            <w:tcW w:w="1711" w:type="dxa"/>
            <w:vAlign w:val="center"/>
          </w:tcPr>
          <w:p w14:paraId="40BB78DE" w14:textId="77777777" w:rsidR="00C67CA0" w:rsidRPr="00740CC8" w:rsidRDefault="00C67CA0" w:rsidP="00740CC8">
            <w:pPr>
              <w:pStyle w:val="ExhibitText"/>
              <w:jc w:val="center"/>
              <w:rPr>
                <w:sz w:val="18"/>
                <w:szCs w:val="18"/>
              </w:rPr>
            </w:pPr>
            <w:r w:rsidRPr="00740CC8">
              <w:rPr>
                <w:sz w:val="18"/>
                <w:szCs w:val="18"/>
              </w:rPr>
              <w:t>2075 (projected)</w:t>
            </w:r>
          </w:p>
        </w:tc>
        <w:tc>
          <w:tcPr>
            <w:tcW w:w="2332" w:type="dxa"/>
            <w:vAlign w:val="center"/>
          </w:tcPr>
          <w:p w14:paraId="7318A480" w14:textId="6A9664BA" w:rsidR="00C67CA0" w:rsidRPr="00740CC8" w:rsidRDefault="00C67CA0" w:rsidP="00740CC8">
            <w:pPr>
              <w:pStyle w:val="ExhibitText"/>
              <w:ind w:right="720"/>
              <w:jc w:val="right"/>
              <w:rPr>
                <w:sz w:val="18"/>
                <w:szCs w:val="18"/>
              </w:rPr>
            </w:pPr>
            <w:r w:rsidRPr="00740CC8">
              <w:rPr>
                <w:sz w:val="18"/>
                <w:szCs w:val="18"/>
              </w:rPr>
              <w:t>1</w:t>
            </w:r>
            <w:r w:rsidR="00BE4ABD" w:rsidRPr="00740CC8">
              <w:rPr>
                <w:sz w:val="18"/>
                <w:szCs w:val="18"/>
              </w:rPr>
              <w:t>,</w:t>
            </w:r>
            <w:r w:rsidRPr="00740CC8">
              <w:rPr>
                <w:sz w:val="18"/>
                <w:szCs w:val="18"/>
              </w:rPr>
              <w:t>000</w:t>
            </w:r>
          </w:p>
        </w:tc>
      </w:tr>
    </w:tbl>
    <w:p w14:paraId="69243BA4" w14:textId="77777777" w:rsidR="00D70BF0" w:rsidRPr="00402FD6" w:rsidRDefault="00D70BF0" w:rsidP="003B2C86">
      <w:pPr>
        <w:pStyle w:val="ExhibitText"/>
      </w:pPr>
    </w:p>
    <w:p w14:paraId="630431D8" w14:textId="5FCED416" w:rsidR="00D70BF0" w:rsidRPr="00C67CA0" w:rsidRDefault="00D15241" w:rsidP="00864849">
      <w:pPr>
        <w:pStyle w:val="Footnote"/>
      </w:pPr>
      <w:r w:rsidRPr="00402FD6">
        <w:t xml:space="preserve">Source: </w:t>
      </w:r>
      <w:r w:rsidR="003F6B17">
        <w:t>C</w:t>
      </w:r>
      <w:r w:rsidR="003C73B7">
        <w:t>reated</w:t>
      </w:r>
      <w:r w:rsidR="004155A4" w:rsidRPr="00402FD6">
        <w:t xml:space="preserve"> </w:t>
      </w:r>
      <w:r w:rsidR="003F6B17">
        <w:t xml:space="preserve">by authors </w:t>
      </w:r>
      <w:r w:rsidR="004155A4" w:rsidRPr="00402FD6">
        <w:t>based on</w:t>
      </w:r>
      <w:r w:rsidR="00D70BF0" w:rsidRPr="00402FD6">
        <w:t xml:space="preserve"> data from</w:t>
      </w:r>
      <w:r w:rsidR="009449F4">
        <w:t xml:space="preserve"> </w:t>
      </w:r>
      <w:r w:rsidR="00244EFA">
        <w:t xml:space="preserve">City of Calgary, </w:t>
      </w:r>
      <w:r w:rsidR="00244EFA" w:rsidRPr="00B521AB">
        <w:rPr>
          <w:i/>
        </w:rPr>
        <w:t>Planning for Growth and Change,</w:t>
      </w:r>
      <w:r w:rsidR="00244EFA">
        <w:t xml:space="preserve"> </w:t>
      </w:r>
      <w:r w:rsidR="00244EFA">
        <w:rPr>
          <w:rStyle w:val="Hyperlink"/>
          <w:color w:val="auto"/>
          <w:u w:val="none"/>
        </w:rPr>
        <w:t>a</w:t>
      </w:r>
      <w:r w:rsidR="003F6B17">
        <w:rPr>
          <w:rStyle w:val="Hyperlink"/>
          <w:color w:val="auto"/>
          <w:u w:val="none"/>
        </w:rPr>
        <w:t xml:space="preserve">ccessed August 20, 2016, </w:t>
      </w:r>
      <w:hyperlink r:id="rId13" w:history="1">
        <w:r w:rsidR="00D70BF0" w:rsidRPr="00402FD6">
          <w:rPr>
            <w:rStyle w:val="Hyperlink"/>
            <w:color w:val="auto"/>
            <w:u w:val="none"/>
          </w:rPr>
          <w:t>http://calgarycommunities.com/content/wp-content/uploads/2013/09/Growth-Change_reduce.pdf</w:t>
        </w:r>
      </w:hyperlink>
      <w:r w:rsidR="003F6B17">
        <w:rPr>
          <w:rStyle w:val="Hyperlink"/>
          <w:color w:val="auto"/>
          <w:u w:val="none"/>
        </w:rPr>
        <w:t xml:space="preserve">; </w:t>
      </w:r>
      <w:r w:rsidR="00244EFA">
        <w:t xml:space="preserve">City of Calgary, </w:t>
      </w:r>
      <w:r w:rsidR="00244EFA">
        <w:rPr>
          <w:i/>
        </w:rPr>
        <w:t xml:space="preserve">Calgary Snapshots 2015, </w:t>
      </w:r>
      <w:r w:rsidR="00244EFA">
        <w:t>accessed August 20,</w:t>
      </w:r>
      <w:r w:rsidR="009B7FE5">
        <w:t xml:space="preserve"> 2016,</w:t>
      </w:r>
      <w:r w:rsidR="00244EFA">
        <w:t xml:space="preserve"> </w:t>
      </w:r>
      <w:r w:rsidR="00896A64" w:rsidRPr="00B521AB">
        <w:t>www.calgary.ca/PDA/pd/Documents/geodemographics/calgary-snapshots.pdf</w:t>
      </w:r>
      <w:r w:rsidR="003F6B17">
        <w:t xml:space="preserve">. </w:t>
      </w:r>
    </w:p>
    <w:p w14:paraId="32F924DB" w14:textId="06465CA5" w:rsidR="00D70BF0" w:rsidRPr="00402FD6" w:rsidRDefault="00D70BF0" w:rsidP="00740CC8">
      <w:pPr>
        <w:pStyle w:val="ExhibitText"/>
        <w:rPr>
          <w:noProof/>
          <w:lang w:eastAsia="en-CA"/>
        </w:rPr>
      </w:pPr>
    </w:p>
    <w:p w14:paraId="6FCF70B2" w14:textId="41E9A6EE" w:rsidR="00C20FB5" w:rsidRPr="00C20FB5" w:rsidRDefault="00C20FB5" w:rsidP="00740CC8">
      <w:pPr>
        <w:pStyle w:val="ExhibitText"/>
        <w:rPr>
          <w:noProof/>
          <w:lang w:eastAsia="en-CA"/>
        </w:rPr>
      </w:pPr>
    </w:p>
    <w:sectPr w:rsidR="00C20FB5" w:rsidRPr="00C20FB5" w:rsidSect="00EB5410">
      <w:headerReference w:type="default" r:id="rId14"/>
      <w:endnotePr>
        <w:numFmt w:val="decimal"/>
      </w:endnotePr>
      <w:pgSz w:w="12240" w:h="15840"/>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5BBD55" w16cid:durableId="1D3951CA"/>
  <w16cid:commentId w16cid:paraId="2B5F15BE" w16cid:durableId="1D395AB9"/>
  <w16cid:commentId w16cid:paraId="7E20267B" w16cid:durableId="1D3951CB"/>
  <w16cid:commentId w16cid:paraId="7419158C" w16cid:durableId="1D395AAA"/>
  <w16cid:commentId w16cid:paraId="554F001D" w16cid:durableId="1D3951CC"/>
  <w16cid:commentId w16cid:paraId="4CF3EDC3" w16cid:durableId="1D3968EA"/>
  <w16cid:commentId w16cid:paraId="2D7F0B24" w16cid:durableId="1D3972D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B14694" w14:textId="77777777" w:rsidR="006037F0" w:rsidRDefault="006037F0" w:rsidP="00D75295">
      <w:r>
        <w:separator/>
      </w:r>
    </w:p>
  </w:endnote>
  <w:endnote w:type="continuationSeparator" w:id="0">
    <w:p w14:paraId="49AF9313" w14:textId="77777777" w:rsidR="006037F0" w:rsidRDefault="006037F0"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44457E" w14:textId="77777777" w:rsidR="006037F0" w:rsidRDefault="006037F0" w:rsidP="00D75295">
      <w:r>
        <w:separator/>
      </w:r>
    </w:p>
  </w:footnote>
  <w:footnote w:type="continuationSeparator" w:id="0">
    <w:p w14:paraId="274EDC57" w14:textId="77777777" w:rsidR="006037F0" w:rsidRDefault="006037F0" w:rsidP="00D75295">
      <w:r>
        <w:continuationSeparator/>
      </w:r>
    </w:p>
  </w:footnote>
  <w:footnote w:id="1">
    <w:p w14:paraId="7545D7D3" w14:textId="001554EE" w:rsidR="007C28E3" w:rsidRPr="0078039D" w:rsidRDefault="007C28E3">
      <w:pPr>
        <w:pStyle w:val="Footnote"/>
      </w:pPr>
      <w:r w:rsidRPr="0078039D">
        <w:rPr>
          <w:rStyle w:val="FootnoteReference"/>
        </w:rPr>
        <w:footnoteRef/>
      </w:r>
      <w:r w:rsidRPr="0078039D">
        <w:t xml:space="preserve"> </w:t>
      </w:r>
      <w:r>
        <w:t xml:space="preserve">“Main Streets: </w:t>
      </w:r>
      <w:r w:rsidRPr="0078039D">
        <w:t xml:space="preserve">Planning the </w:t>
      </w:r>
      <w:r>
        <w:t>F</w:t>
      </w:r>
      <w:r w:rsidRPr="0078039D">
        <w:t>uture of Ca</w:t>
      </w:r>
      <w:r>
        <w:t xml:space="preserve">lgary’s Thriving Main Streets, </w:t>
      </w:r>
      <w:r w:rsidRPr="0078039D">
        <w:rPr>
          <w:rFonts w:eastAsia="Arial Unicode MS"/>
        </w:rPr>
        <w:t>17 Avenue</w:t>
      </w:r>
      <w:r>
        <w:rPr>
          <w:rFonts w:eastAsia="Arial Unicode MS"/>
        </w:rPr>
        <w:t xml:space="preserve"> SW</w:t>
      </w:r>
      <w:r w:rsidRPr="0078039D">
        <w:rPr>
          <w:rFonts w:eastAsia="Arial Unicode MS"/>
        </w:rPr>
        <w:t>,</w:t>
      </w:r>
      <w:r>
        <w:rPr>
          <w:rFonts w:eastAsia="Arial Unicode MS"/>
        </w:rPr>
        <w:t>” City of Calgary,</w:t>
      </w:r>
      <w:r w:rsidRPr="0078039D">
        <w:rPr>
          <w:rFonts w:eastAsia="Arial Unicode MS"/>
        </w:rPr>
        <w:t xml:space="preserve"> </w:t>
      </w:r>
      <w:r>
        <w:rPr>
          <w:rFonts w:eastAsia="Arial Unicode MS"/>
        </w:rPr>
        <w:t>accessed August</w:t>
      </w:r>
      <w:r w:rsidR="008B069F">
        <w:rPr>
          <w:rFonts w:eastAsia="Arial Unicode MS"/>
        </w:rPr>
        <w:t xml:space="preserve"> </w:t>
      </w:r>
      <w:r>
        <w:rPr>
          <w:rFonts w:eastAsia="Arial Unicode MS"/>
        </w:rPr>
        <w:t xml:space="preserve">31, 2016, </w:t>
      </w:r>
      <w:r w:rsidRPr="00C67CA0">
        <w:rPr>
          <w:rFonts w:eastAsia="Arial Unicode MS"/>
        </w:rPr>
        <w:t>www.calgary.ca/PDA/pd/Pages/Main-Streets/yyc-Main-Streets/K-seventeenth-ave-sw.aspx</w:t>
      </w:r>
      <w:r>
        <w:rPr>
          <w:rFonts w:eastAsia="Arial Unicode MS"/>
        </w:rPr>
        <w:t>.</w:t>
      </w:r>
    </w:p>
  </w:footnote>
  <w:footnote w:id="2">
    <w:p w14:paraId="1375BCEE" w14:textId="68F74527" w:rsidR="007C28E3" w:rsidRPr="0078039D" w:rsidRDefault="007C28E3" w:rsidP="00D54048">
      <w:pPr>
        <w:pStyle w:val="Footnote"/>
      </w:pPr>
      <w:r w:rsidRPr="00D54048">
        <w:rPr>
          <w:rStyle w:val="FootnoteReference"/>
        </w:rPr>
        <w:footnoteRef/>
      </w:r>
      <w:r w:rsidRPr="0078039D">
        <w:rPr>
          <w:rFonts w:eastAsia="Arial Unicode MS"/>
        </w:rPr>
        <w:t xml:space="preserve"> </w:t>
      </w:r>
      <w:proofErr w:type="spellStart"/>
      <w:r w:rsidRPr="0078039D">
        <w:rPr>
          <w:rFonts w:eastAsia="Arial Unicode MS"/>
        </w:rPr>
        <w:t>Scarboro</w:t>
      </w:r>
      <w:proofErr w:type="spellEnd"/>
      <w:r>
        <w:rPr>
          <w:rFonts w:eastAsia="Arial Unicode MS"/>
        </w:rPr>
        <w:t xml:space="preserve"> Community Association, accessed September 1, 2016, </w:t>
      </w:r>
      <w:r w:rsidRPr="00C67CA0">
        <w:rPr>
          <w:rFonts w:eastAsia="Arial Unicode MS"/>
        </w:rPr>
        <w:t>www.scarborocommunity.com</w:t>
      </w:r>
      <w:r>
        <w:rPr>
          <w:rFonts w:eastAsia="Arial Unicode MS"/>
        </w:rPr>
        <w:t>.</w:t>
      </w:r>
    </w:p>
  </w:footnote>
  <w:footnote w:id="3">
    <w:p w14:paraId="26DDB2EE" w14:textId="413DC715" w:rsidR="007C28E3" w:rsidRPr="006A7A93" w:rsidRDefault="007C28E3" w:rsidP="00D54048">
      <w:pPr>
        <w:pStyle w:val="Footnote"/>
        <w:rPr>
          <w:spacing w:val="-4"/>
          <w:kern w:val="2"/>
        </w:rPr>
      </w:pPr>
      <w:r w:rsidRPr="006A7A93">
        <w:rPr>
          <w:rStyle w:val="FootnoteReference"/>
          <w:spacing w:val="-4"/>
          <w:kern w:val="2"/>
        </w:rPr>
        <w:footnoteRef/>
      </w:r>
      <w:r w:rsidRPr="006A7A93">
        <w:rPr>
          <w:rFonts w:eastAsia="Arial Unicode MS"/>
          <w:spacing w:val="-4"/>
          <w:kern w:val="2"/>
        </w:rPr>
        <w:t xml:space="preserve"> Calgary Civic Census, 2012 and 2014, accessed August </w:t>
      </w:r>
      <w:r w:rsidR="00A41724" w:rsidRPr="006A7A93">
        <w:rPr>
          <w:rFonts w:eastAsia="Arial Unicode MS"/>
          <w:spacing w:val="-4"/>
          <w:kern w:val="2"/>
        </w:rPr>
        <w:t>12, 2017</w:t>
      </w:r>
      <w:r w:rsidRPr="006A7A93">
        <w:rPr>
          <w:rFonts w:eastAsia="Arial Unicode MS"/>
          <w:spacing w:val="-4"/>
          <w:kern w:val="2"/>
        </w:rPr>
        <w:t>,</w:t>
      </w:r>
      <w:r w:rsidR="00A41724" w:rsidRPr="006A7A93">
        <w:rPr>
          <w:spacing w:val="-4"/>
          <w:kern w:val="2"/>
        </w:rPr>
        <w:t xml:space="preserve"> www.calgary.ca/CA/city-clerks/Documents/Election-and-information-services/Census2012/2012%20Community%20Tables.pdf</w:t>
      </w:r>
      <w:r w:rsidR="008B069F" w:rsidRPr="006A7A93">
        <w:rPr>
          <w:spacing w:val="-4"/>
          <w:kern w:val="2"/>
        </w:rPr>
        <w:t xml:space="preserve"> </w:t>
      </w:r>
      <w:r w:rsidR="00A41724" w:rsidRPr="006A7A93">
        <w:rPr>
          <w:spacing w:val="-4"/>
          <w:kern w:val="2"/>
        </w:rPr>
        <w:t>and www.calgary.ca/CA/city-clerks/Documents/Election-and-information-services/Census2014/Community%20Tables.pdf</w:t>
      </w:r>
      <w:r w:rsidRPr="006A7A93">
        <w:rPr>
          <w:rFonts w:eastAsia="Arial Unicode MS"/>
          <w:spacing w:val="-4"/>
          <w:kern w:val="2"/>
          <w:sz w:val="16"/>
          <w:szCs w:val="16"/>
        </w:rPr>
        <w:t>.</w:t>
      </w:r>
    </w:p>
  </w:footnote>
  <w:footnote w:id="4">
    <w:p w14:paraId="1B1EFE75" w14:textId="37F0F167" w:rsidR="007C28E3" w:rsidRPr="00B521AB" w:rsidRDefault="007C28E3" w:rsidP="00D54048">
      <w:pPr>
        <w:pStyle w:val="Footnote"/>
      </w:pPr>
      <w:r w:rsidRPr="00D54048">
        <w:rPr>
          <w:rStyle w:val="FootnoteReference"/>
        </w:rPr>
        <w:footnoteRef/>
      </w:r>
      <w:r w:rsidRPr="00B521AB">
        <w:t xml:space="preserve"> </w:t>
      </w:r>
      <w:r>
        <w:t xml:space="preserve">City of Calgary, </w:t>
      </w:r>
      <w:proofErr w:type="spellStart"/>
      <w:r w:rsidRPr="00662EF0">
        <w:rPr>
          <w:i/>
        </w:rPr>
        <w:t>i</w:t>
      </w:r>
      <w:r w:rsidRPr="00B521AB">
        <w:rPr>
          <w:i/>
        </w:rPr>
        <w:t>magineCalgary</w:t>
      </w:r>
      <w:proofErr w:type="spellEnd"/>
      <w:r w:rsidRPr="00B521AB">
        <w:rPr>
          <w:i/>
        </w:rPr>
        <w:t xml:space="preserve"> Plan for Long Range Urban Sustainability,</w:t>
      </w:r>
      <w:r>
        <w:t xml:space="preserve"> September 2007, </w:t>
      </w:r>
      <w:r w:rsidR="00F517D4">
        <w:t>accessed September 5, 2016</w:t>
      </w:r>
      <w:r w:rsidR="001E5CD9">
        <w:t>,</w:t>
      </w:r>
      <w:r w:rsidR="008B069F">
        <w:t xml:space="preserve"> </w:t>
      </w:r>
      <w:r w:rsidRPr="00B521AB">
        <w:t>www.calgary.ca/PDA/pd/Documents/planning_policy_information/long_range_urban_sustainability_plan.pdf</w:t>
      </w:r>
      <w:r>
        <w:t>.</w:t>
      </w:r>
    </w:p>
  </w:footnote>
  <w:footnote w:id="5">
    <w:p w14:paraId="22261E58" w14:textId="0EE67DE4" w:rsidR="007C28E3" w:rsidRPr="0078039D" w:rsidRDefault="007C28E3" w:rsidP="00D54048">
      <w:pPr>
        <w:pStyle w:val="Footnote"/>
      </w:pPr>
      <w:r w:rsidRPr="00D54048">
        <w:rPr>
          <w:rStyle w:val="FootnoteReference"/>
        </w:rPr>
        <w:footnoteRef/>
      </w:r>
      <w:r w:rsidRPr="0078039D">
        <w:t xml:space="preserve"> City of Calgary, </w:t>
      </w:r>
      <w:r w:rsidRPr="00B521AB">
        <w:rPr>
          <w:i/>
        </w:rPr>
        <w:t>The City of Calgary</w:t>
      </w:r>
      <w:r>
        <w:t xml:space="preserve"> </w:t>
      </w:r>
      <w:r w:rsidRPr="00B521AB">
        <w:rPr>
          <w:i/>
        </w:rPr>
        <w:t>Municipal Development Plan,</w:t>
      </w:r>
      <w:r w:rsidRPr="0078039D">
        <w:t xml:space="preserve"> </w:t>
      </w:r>
      <w:r>
        <w:t xml:space="preserve">September 2009, accessed September 7, 2016, </w:t>
      </w:r>
      <w:r w:rsidRPr="00C67CA0">
        <w:t>www.calgary.ca/PDA/pd/Documents/planning_policy_information/mdp-municipal-development-plan.pdf</w:t>
      </w:r>
      <w:r>
        <w:t>.</w:t>
      </w:r>
      <w:r w:rsidRPr="0078039D">
        <w:t xml:space="preserve"> </w:t>
      </w:r>
    </w:p>
  </w:footnote>
  <w:footnote w:id="6">
    <w:p w14:paraId="2B66CD31" w14:textId="111D83F5" w:rsidR="007C28E3" w:rsidRPr="0078039D" w:rsidRDefault="007C28E3" w:rsidP="00D54048">
      <w:pPr>
        <w:pStyle w:val="Footnote"/>
      </w:pPr>
      <w:r w:rsidRPr="0078039D">
        <w:rPr>
          <w:rStyle w:val="FootnoteReference"/>
        </w:rPr>
        <w:footnoteRef/>
      </w:r>
      <w:r>
        <w:t xml:space="preserve"> Video Case Study: </w:t>
      </w:r>
      <w:r w:rsidRPr="0078039D">
        <w:t>Trent Edwards, COO, Brookfield Residential Properties, University of Calgary, The Haskayne School of Business, Vignette #1</w:t>
      </w:r>
      <w:r>
        <w:t>—</w:t>
      </w:r>
      <w:r w:rsidRPr="0078039D">
        <w:t>The Site, 2015.</w:t>
      </w:r>
    </w:p>
  </w:footnote>
  <w:footnote w:id="7">
    <w:p w14:paraId="21DAA59F" w14:textId="3B3AC227" w:rsidR="007C28E3" w:rsidRPr="0078039D" w:rsidRDefault="007C28E3" w:rsidP="00D54048">
      <w:pPr>
        <w:pStyle w:val="Footnote"/>
      </w:pPr>
      <w:r w:rsidRPr="0078039D">
        <w:rPr>
          <w:rStyle w:val="FootnoteReference"/>
        </w:rPr>
        <w:footnoteRef/>
      </w:r>
      <w:r w:rsidRPr="0078039D">
        <w:t xml:space="preserve"> </w:t>
      </w:r>
      <w:r w:rsidR="006A7A93">
        <w:t xml:space="preserve">Ibid. </w:t>
      </w:r>
      <w:r w:rsidRPr="0078039D">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7EF7B" w14:textId="2EA1D462" w:rsidR="007C28E3" w:rsidRDefault="007C28E3"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6A7A93">
      <w:rPr>
        <w:rFonts w:ascii="Arial" w:hAnsi="Arial"/>
        <w:b/>
        <w:noProof/>
      </w:rPr>
      <w:t>8</w:t>
    </w:r>
    <w:r>
      <w:rPr>
        <w:rFonts w:ascii="Arial" w:hAnsi="Arial"/>
        <w:b/>
      </w:rPr>
      <w:fldChar w:fldCharType="end"/>
    </w:r>
    <w:r>
      <w:rPr>
        <w:rFonts w:ascii="Arial" w:hAnsi="Arial"/>
        <w:b/>
      </w:rPr>
      <w:tab/>
    </w:r>
    <w:r w:rsidR="00EE5A7D">
      <w:rPr>
        <w:rFonts w:ascii="Arial" w:hAnsi="Arial"/>
        <w:b/>
      </w:rPr>
      <w:t>9B17M</w:t>
    </w:r>
    <w:r w:rsidR="003B2C86">
      <w:rPr>
        <w:rFonts w:ascii="Arial" w:hAnsi="Arial"/>
        <w:b/>
      </w:rPr>
      <w:t>148</w:t>
    </w:r>
  </w:p>
  <w:p w14:paraId="2DFB221E" w14:textId="77777777" w:rsidR="007C28E3" w:rsidRPr="00C92CC4" w:rsidRDefault="007C28E3">
    <w:pPr>
      <w:pStyle w:val="Header"/>
      <w:rPr>
        <w:sz w:val="18"/>
        <w:szCs w:val="18"/>
      </w:rPr>
    </w:pPr>
  </w:p>
  <w:p w14:paraId="1658A9F9" w14:textId="77777777" w:rsidR="007C28E3" w:rsidRPr="00C92CC4" w:rsidRDefault="007C28E3">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CFF0A1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2B2CA9C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742A00B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128B2E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F064ED6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B852CCF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A56F4D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9D4D87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B9E900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7E896E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5FC88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1101A8"/>
    <w:multiLevelType w:val="hybridMultilevel"/>
    <w:tmpl w:val="9CEC8C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43026553"/>
    <w:multiLevelType w:val="hybridMultilevel"/>
    <w:tmpl w:val="BA469C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2"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4"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5" w15:restartNumberingAfterBreak="0">
    <w:nsid w:val="66521574"/>
    <w:multiLevelType w:val="multilevel"/>
    <w:tmpl w:val="4CFE3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7"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4DE40A9"/>
    <w:multiLevelType w:val="hybridMultilevel"/>
    <w:tmpl w:val="BEC4E4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4"/>
  </w:num>
  <w:num w:numId="12">
    <w:abstractNumId w:val="21"/>
  </w:num>
  <w:num w:numId="13">
    <w:abstractNumId w:val="13"/>
  </w:num>
  <w:num w:numId="14">
    <w:abstractNumId w:val="22"/>
  </w:num>
  <w:num w:numId="15">
    <w:abstractNumId w:val="23"/>
  </w:num>
  <w:num w:numId="16">
    <w:abstractNumId w:val="24"/>
  </w:num>
  <w:num w:numId="17">
    <w:abstractNumId w:val="17"/>
  </w:num>
  <w:num w:numId="18">
    <w:abstractNumId w:val="26"/>
  </w:num>
  <w:num w:numId="19">
    <w:abstractNumId w:val="12"/>
  </w:num>
  <w:num w:numId="20">
    <w:abstractNumId w:val="11"/>
  </w:num>
  <w:num w:numId="21">
    <w:abstractNumId w:val="27"/>
  </w:num>
  <w:num w:numId="22">
    <w:abstractNumId w:val="20"/>
  </w:num>
  <w:num w:numId="23">
    <w:abstractNumId w:val="29"/>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9"/>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9"/>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6"/>
  </w:num>
  <w:num w:numId="27">
    <w:abstractNumId w:val="18"/>
  </w:num>
  <w:num w:numId="28">
    <w:abstractNumId w:val="15"/>
  </w:num>
  <w:num w:numId="29">
    <w:abstractNumId w:val="19"/>
  </w:num>
  <w:num w:numId="30">
    <w:abstractNumId w:val="25"/>
  </w:num>
  <w:num w:numId="31">
    <w:abstractNumId w:val="28"/>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activeWritingStyle w:appName="MSWord" w:lang="en-GB" w:vendorID="64" w:dllVersion="4096" w:nlCheck="1" w:checkStyle="0"/>
  <w:activeWritingStyle w:appName="MSWord" w:lang="en-GB" w:vendorID="64" w:dllVersion="131078" w:nlCheck="1" w:checkStyle="1"/>
  <w:activeWritingStyle w:appName="MSWord" w:lang="en-CA" w:vendorID="64" w:dllVersion="131078" w:nlCheck="1"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6145"/>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6F63"/>
    <w:rsid w:val="00012D93"/>
    <w:rsid w:val="00013360"/>
    <w:rsid w:val="000140F9"/>
    <w:rsid w:val="00016E9A"/>
    <w:rsid w:val="00016F28"/>
    <w:rsid w:val="000216CE"/>
    <w:rsid w:val="00025DC7"/>
    <w:rsid w:val="00026486"/>
    <w:rsid w:val="00044ECC"/>
    <w:rsid w:val="00050A3D"/>
    <w:rsid w:val="000531D3"/>
    <w:rsid w:val="0005646B"/>
    <w:rsid w:val="00065CAE"/>
    <w:rsid w:val="00066005"/>
    <w:rsid w:val="0008102D"/>
    <w:rsid w:val="00085CC4"/>
    <w:rsid w:val="00086D58"/>
    <w:rsid w:val="0009288C"/>
    <w:rsid w:val="000940B5"/>
    <w:rsid w:val="00094C0E"/>
    <w:rsid w:val="000A6496"/>
    <w:rsid w:val="000A66FA"/>
    <w:rsid w:val="000B4405"/>
    <w:rsid w:val="000E2415"/>
    <w:rsid w:val="000F0C22"/>
    <w:rsid w:val="000F2011"/>
    <w:rsid w:val="000F6B09"/>
    <w:rsid w:val="000F6FDC"/>
    <w:rsid w:val="001031C4"/>
    <w:rsid w:val="0010391C"/>
    <w:rsid w:val="00104567"/>
    <w:rsid w:val="0012732D"/>
    <w:rsid w:val="001328FF"/>
    <w:rsid w:val="00133149"/>
    <w:rsid w:val="00154FC9"/>
    <w:rsid w:val="00166A96"/>
    <w:rsid w:val="00167E17"/>
    <w:rsid w:val="00180F9E"/>
    <w:rsid w:val="00187D3E"/>
    <w:rsid w:val="0019241A"/>
    <w:rsid w:val="001A1819"/>
    <w:rsid w:val="001A5335"/>
    <w:rsid w:val="001A752D"/>
    <w:rsid w:val="001C2607"/>
    <w:rsid w:val="001E5CD9"/>
    <w:rsid w:val="001F0056"/>
    <w:rsid w:val="0020000F"/>
    <w:rsid w:val="00203AA1"/>
    <w:rsid w:val="00213E98"/>
    <w:rsid w:val="002237EB"/>
    <w:rsid w:val="0022773A"/>
    <w:rsid w:val="00244EFA"/>
    <w:rsid w:val="0024514C"/>
    <w:rsid w:val="00246754"/>
    <w:rsid w:val="00251C51"/>
    <w:rsid w:val="00272D4A"/>
    <w:rsid w:val="002829B3"/>
    <w:rsid w:val="00285268"/>
    <w:rsid w:val="002A0203"/>
    <w:rsid w:val="002B3927"/>
    <w:rsid w:val="002B48FC"/>
    <w:rsid w:val="002B5FE9"/>
    <w:rsid w:val="002E32F0"/>
    <w:rsid w:val="002F3131"/>
    <w:rsid w:val="002F3A8F"/>
    <w:rsid w:val="002F460C"/>
    <w:rsid w:val="002F48D6"/>
    <w:rsid w:val="002F5CA6"/>
    <w:rsid w:val="003049CD"/>
    <w:rsid w:val="00305F7D"/>
    <w:rsid w:val="003419B5"/>
    <w:rsid w:val="00354899"/>
    <w:rsid w:val="003559C8"/>
    <w:rsid w:val="00355FD6"/>
    <w:rsid w:val="00361C8E"/>
    <w:rsid w:val="00364A5C"/>
    <w:rsid w:val="00373FB1"/>
    <w:rsid w:val="0037599B"/>
    <w:rsid w:val="00383ABD"/>
    <w:rsid w:val="003A13D3"/>
    <w:rsid w:val="003A1C65"/>
    <w:rsid w:val="003A3ADB"/>
    <w:rsid w:val="003A70CE"/>
    <w:rsid w:val="003B2C86"/>
    <w:rsid w:val="003B30D8"/>
    <w:rsid w:val="003B3D71"/>
    <w:rsid w:val="003B7EF2"/>
    <w:rsid w:val="003C3FA4"/>
    <w:rsid w:val="003C73B7"/>
    <w:rsid w:val="003C7E0B"/>
    <w:rsid w:val="003E779B"/>
    <w:rsid w:val="003F2B0C"/>
    <w:rsid w:val="003F6B17"/>
    <w:rsid w:val="00402FD6"/>
    <w:rsid w:val="00403D04"/>
    <w:rsid w:val="004058A3"/>
    <w:rsid w:val="004155A4"/>
    <w:rsid w:val="00416711"/>
    <w:rsid w:val="004221E4"/>
    <w:rsid w:val="004308B9"/>
    <w:rsid w:val="0043312C"/>
    <w:rsid w:val="004343B2"/>
    <w:rsid w:val="00436A5C"/>
    <w:rsid w:val="00440650"/>
    <w:rsid w:val="00440C2F"/>
    <w:rsid w:val="00450C03"/>
    <w:rsid w:val="00456477"/>
    <w:rsid w:val="00462EA0"/>
    <w:rsid w:val="004659E1"/>
    <w:rsid w:val="00471088"/>
    <w:rsid w:val="00473AF7"/>
    <w:rsid w:val="00475078"/>
    <w:rsid w:val="00483AF9"/>
    <w:rsid w:val="004B1CCB"/>
    <w:rsid w:val="004D73A5"/>
    <w:rsid w:val="004E0116"/>
    <w:rsid w:val="004F0290"/>
    <w:rsid w:val="004F5CE4"/>
    <w:rsid w:val="00524742"/>
    <w:rsid w:val="00526580"/>
    <w:rsid w:val="00532CF5"/>
    <w:rsid w:val="005528CB"/>
    <w:rsid w:val="005535AB"/>
    <w:rsid w:val="00566771"/>
    <w:rsid w:val="00572FB1"/>
    <w:rsid w:val="00581E2E"/>
    <w:rsid w:val="00584F15"/>
    <w:rsid w:val="00590CE1"/>
    <w:rsid w:val="00595A8D"/>
    <w:rsid w:val="005F0B35"/>
    <w:rsid w:val="006037F0"/>
    <w:rsid w:val="00612B99"/>
    <w:rsid w:val="006163F7"/>
    <w:rsid w:val="00647D4F"/>
    <w:rsid w:val="00652606"/>
    <w:rsid w:val="00660AD9"/>
    <w:rsid w:val="00662EF0"/>
    <w:rsid w:val="00666B47"/>
    <w:rsid w:val="00680FFC"/>
    <w:rsid w:val="00682754"/>
    <w:rsid w:val="006A19FC"/>
    <w:rsid w:val="006A58A9"/>
    <w:rsid w:val="006A606D"/>
    <w:rsid w:val="006A7A93"/>
    <w:rsid w:val="006B211C"/>
    <w:rsid w:val="006B7F7A"/>
    <w:rsid w:val="006C0371"/>
    <w:rsid w:val="006C08B6"/>
    <w:rsid w:val="006C0B1A"/>
    <w:rsid w:val="006C4384"/>
    <w:rsid w:val="006C6065"/>
    <w:rsid w:val="006C7F9F"/>
    <w:rsid w:val="006D50C3"/>
    <w:rsid w:val="006E2F6D"/>
    <w:rsid w:val="006E58F6"/>
    <w:rsid w:val="006E6991"/>
    <w:rsid w:val="006E77E1"/>
    <w:rsid w:val="006F131D"/>
    <w:rsid w:val="006F1D9E"/>
    <w:rsid w:val="007052F8"/>
    <w:rsid w:val="00740CC8"/>
    <w:rsid w:val="0074470A"/>
    <w:rsid w:val="00752BCD"/>
    <w:rsid w:val="00766DA1"/>
    <w:rsid w:val="0078039D"/>
    <w:rsid w:val="007866A6"/>
    <w:rsid w:val="007A130D"/>
    <w:rsid w:val="007B60CC"/>
    <w:rsid w:val="007C28E3"/>
    <w:rsid w:val="007D2451"/>
    <w:rsid w:val="007D4102"/>
    <w:rsid w:val="007E5921"/>
    <w:rsid w:val="00821FFC"/>
    <w:rsid w:val="008227B2"/>
    <w:rsid w:val="008271CA"/>
    <w:rsid w:val="00832E4A"/>
    <w:rsid w:val="008467D5"/>
    <w:rsid w:val="00856D9F"/>
    <w:rsid w:val="00864849"/>
    <w:rsid w:val="00866AC0"/>
    <w:rsid w:val="00866F6D"/>
    <w:rsid w:val="0087368B"/>
    <w:rsid w:val="00896A64"/>
    <w:rsid w:val="008A4DC4"/>
    <w:rsid w:val="008A6608"/>
    <w:rsid w:val="008B069F"/>
    <w:rsid w:val="008B0D62"/>
    <w:rsid w:val="008D01F4"/>
    <w:rsid w:val="008D6DF9"/>
    <w:rsid w:val="008E31AC"/>
    <w:rsid w:val="008E3FD4"/>
    <w:rsid w:val="008E4FCC"/>
    <w:rsid w:val="008F5E06"/>
    <w:rsid w:val="009059A0"/>
    <w:rsid w:val="00906161"/>
    <w:rsid w:val="009067A4"/>
    <w:rsid w:val="0090722E"/>
    <w:rsid w:val="00915A0C"/>
    <w:rsid w:val="009340DB"/>
    <w:rsid w:val="009376DE"/>
    <w:rsid w:val="00940DE0"/>
    <w:rsid w:val="009413D4"/>
    <w:rsid w:val="00941B8F"/>
    <w:rsid w:val="009449F4"/>
    <w:rsid w:val="00945F9E"/>
    <w:rsid w:val="009540C6"/>
    <w:rsid w:val="00972498"/>
    <w:rsid w:val="00974CC6"/>
    <w:rsid w:val="00976AD4"/>
    <w:rsid w:val="00983F32"/>
    <w:rsid w:val="00986451"/>
    <w:rsid w:val="00990EFE"/>
    <w:rsid w:val="009A312F"/>
    <w:rsid w:val="009A5348"/>
    <w:rsid w:val="009A67BB"/>
    <w:rsid w:val="009B7FE5"/>
    <w:rsid w:val="009C52CC"/>
    <w:rsid w:val="009C76D5"/>
    <w:rsid w:val="009E6A42"/>
    <w:rsid w:val="009F0861"/>
    <w:rsid w:val="009F7AA4"/>
    <w:rsid w:val="00A31270"/>
    <w:rsid w:val="00A32BC1"/>
    <w:rsid w:val="00A338D1"/>
    <w:rsid w:val="00A41724"/>
    <w:rsid w:val="00A53776"/>
    <w:rsid w:val="00A559DB"/>
    <w:rsid w:val="00A65E1C"/>
    <w:rsid w:val="00A80811"/>
    <w:rsid w:val="00A84850"/>
    <w:rsid w:val="00A8674D"/>
    <w:rsid w:val="00A91535"/>
    <w:rsid w:val="00AA3C9D"/>
    <w:rsid w:val="00AC019A"/>
    <w:rsid w:val="00AD4654"/>
    <w:rsid w:val="00AE5A4F"/>
    <w:rsid w:val="00AF35FC"/>
    <w:rsid w:val="00AF3FBC"/>
    <w:rsid w:val="00AF735C"/>
    <w:rsid w:val="00B03639"/>
    <w:rsid w:val="00B0652A"/>
    <w:rsid w:val="00B2070F"/>
    <w:rsid w:val="00B33371"/>
    <w:rsid w:val="00B3757D"/>
    <w:rsid w:val="00B40937"/>
    <w:rsid w:val="00B41F22"/>
    <w:rsid w:val="00B423EF"/>
    <w:rsid w:val="00B453DE"/>
    <w:rsid w:val="00B4742F"/>
    <w:rsid w:val="00B521AB"/>
    <w:rsid w:val="00B608CB"/>
    <w:rsid w:val="00B80360"/>
    <w:rsid w:val="00B81A52"/>
    <w:rsid w:val="00B8303C"/>
    <w:rsid w:val="00B901F9"/>
    <w:rsid w:val="00B950A9"/>
    <w:rsid w:val="00B96891"/>
    <w:rsid w:val="00BA6A79"/>
    <w:rsid w:val="00BB656E"/>
    <w:rsid w:val="00BC21EA"/>
    <w:rsid w:val="00BD660E"/>
    <w:rsid w:val="00BD6EFB"/>
    <w:rsid w:val="00BD7E1B"/>
    <w:rsid w:val="00BE4ABD"/>
    <w:rsid w:val="00C15BE2"/>
    <w:rsid w:val="00C20FB5"/>
    <w:rsid w:val="00C22219"/>
    <w:rsid w:val="00C25B91"/>
    <w:rsid w:val="00C3447F"/>
    <w:rsid w:val="00C34CFE"/>
    <w:rsid w:val="00C508B0"/>
    <w:rsid w:val="00C67CA0"/>
    <w:rsid w:val="00C81491"/>
    <w:rsid w:val="00C81676"/>
    <w:rsid w:val="00C8451F"/>
    <w:rsid w:val="00C92CC4"/>
    <w:rsid w:val="00CA0AFB"/>
    <w:rsid w:val="00CA2CE1"/>
    <w:rsid w:val="00CA3976"/>
    <w:rsid w:val="00CA757B"/>
    <w:rsid w:val="00CB472E"/>
    <w:rsid w:val="00CB6B09"/>
    <w:rsid w:val="00CB7DA7"/>
    <w:rsid w:val="00CC013D"/>
    <w:rsid w:val="00CC1787"/>
    <w:rsid w:val="00CC182C"/>
    <w:rsid w:val="00CC268A"/>
    <w:rsid w:val="00CD0824"/>
    <w:rsid w:val="00CD2908"/>
    <w:rsid w:val="00CE5775"/>
    <w:rsid w:val="00D03A82"/>
    <w:rsid w:val="00D12406"/>
    <w:rsid w:val="00D12B82"/>
    <w:rsid w:val="00D149F5"/>
    <w:rsid w:val="00D15241"/>
    <w:rsid w:val="00D15344"/>
    <w:rsid w:val="00D2172B"/>
    <w:rsid w:val="00D22E20"/>
    <w:rsid w:val="00D302A0"/>
    <w:rsid w:val="00D31BEC"/>
    <w:rsid w:val="00D54048"/>
    <w:rsid w:val="00D62192"/>
    <w:rsid w:val="00D63150"/>
    <w:rsid w:val="00D64012"/>
    <w:rsid w:val="00D64A32"/>
    <w:rsid w:val="00D64EFC"/>
    <w:rsid w:val="00D66258"/>
    <w:rsid w:val="00D70BF0"/>
    <w:rsid w:val="00D75295"/>
    <w:rsid w:val="00D76CE9"/>
    <w:rsid w:val="00D81C92"/>
    <w:rsid w:val="00D84360"/>
    <w:rsid w:val="00D97F12"/>
    <w:rsid w:val="00DA1454"/>
    <w:rsid w:val="00DB42E7"/>
    <w:rsid w:val="00DC15D4"/>
    <w:rsid w:val="00DC704A"/>
    <w:rsid w:val="00DF32C2"/>
    <w:rsid w:val="00E00F62"/>
    <w:rsid w:val="00E13CAA"/>
    <w:rsid w:val="00E24238"/>
    <w:rsid w:val="00E31E27"/>
    <w:rsid w:val="00E471A7"/>
    <w:rsid w:val="00E53EE7"/>
    <w:rsid w:val="00E635CF"/>
    <w:rsid w:val="00E64ECF"/>
    <w:rsid w:val="00E75907"/>
    <w:rsid w:val="00E943AB"/>
    <w:rsid w:val="00EA0689"/>
    <w:rsid w:val="00EA2D14"/>
    <w:rsid w:val="00EB16A8"/>
    <w:rsid w:val="00EB5410"/>
    <w:rsid w:val="00EB72CE"/>
    <w:rsid w:val="00EC6E0A"/>
    <w:rsid w:val="00ED4E18"/>
    <w:rsid w:val="00EE1F37"/>
    <w:rsid w:val="00EE2F0F"/>
    <w:rsid w:val="00EE5A7D"/>
    <w:rsid w:val="00EE65C7"/>
    <w:rsid w:val="00EE75A3"/>
    <w:rsid w:val="00EE775F"/>
    <w:rsid w:val="00EE7C2D"/>
    <w:rsid w:val="00F0159C"/>
    <w:rsid w:val="00F01FB8"/>
    <w:rsid w:val="00F105B7"/>
    <w:rsid w:val="00F11601"/>
    <w:rsid w:val="00F17A21"/>
    <w:rsid w:val="00F41933"/>
    <w:rsid w:val="00F45708"/>
    <w:rsid w:val="00F50E91"/>
    <w:rsid w:val="00F517D4"/>
    <w:rsid w:val="00F526CA"/>
    <w:rsid w:val="00F57D29"/>
    <w:rsid w:val="00F92A99"/>
    <w:rsid w:val="00F95AD2"/>
    <w:rsid w:val="00F96201"/>
    <w:rsid w:val="00FA4B5D"/>
    <w:rsid w:val="00FB0BEC"/>
    <w:rsid w:val="00FB3E04"/>
    <w:rsid w:val="00FC30E9"/>
    <w:rsid w:val="00FC661E"/>
    <w:rsid w:val="00FD0B18"/>
    <w:rsid w:val="00FD0F82"/>
    <w:rsid w:val="00FD1890"/>
    <w:rsid w:val="00FD7F64"/>
    <w:rsid w:val="00FE53E8"/>
    <w:rsid w:val="00FE714F"/>
    <w:rsid w:val="00FF1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BEDC719"/>
  <w15:docId w15:val="{0B4D221B-424F-4528-BDD2-E2AA5EAFB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E2F0F"/>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uiPriority w:val="9"/>
    <w:rsid w:val="00C20FB5"/>
    <w:pPr>
      <w:keepNext/>
      <w:keepLines/>
      <w:pBdr>
        <w:top w:val="nil"/>
        <w:left w:val="nil"/>
        <w:bottom w:val="nil"/>
        <w:right w:val="nil"/>
        <w:between w:val="nil"/>
        <w:bar w:val="nil"/>
      </w:pBdr>
      <w:spacing w:before="480"/>
      <w:outlineLvl w:val="0"/>
    </w:pPr>
    <w:rPr>
      <w:rFonts w:asciiTheme="majorHAnsi" w:eastAsiaTheme="majorEastAsia" w:hAnsiTheme="majorHAnsi" w:cstheme="majorBidi"/>
      <w:b/>
      <w:bCs/>
      <w:color w:val="365F91" w:themeColor="accent1" w:themeShade="BF"/>
      <w:sz w:val="28"/>
      <w:szCs w:val="28"/>
      <w:bdr w:val="nil"/>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qFormat/>
    <w:rsid w:val="006C0B1A"/>
    <w:rPr>
      <w:vertAlign w:val="superscript"/>
    </w:rPr>
  </w:style>
  <w:style w:type="paragraph" w:customStyle="1" w:styleId="Footnote">
    <w:name w:val="Footnote"/>
    <w:basedOn w:val="FootnoteText"/>
    <w:link w:val="FootnoteChar"/>
    <w:qFormat/>
    <w:rsid w:val="006F1D9E"/>
    <w:pPr>
      <w:jc w:val="both"/>
    </w:pPr>
    <w:rPr>
      <w:rFonts w:ascii="Arial" w:hAnsi="Arial" w:cs="Arial"/>
      <w:sz w:val="17"/>
      <w:szCs w:val="17"/>
    </w:rPr>
  </w:style>
  <w:style w:type="character" w:customStyle="1" w:styleId="FootnoteChar">
    <w:name w:val="Footnote Char"/>
    <w:basedOn w:val="FootnoteTextChar"/>
    <w:link w:val="Footnote"/>
    <w:rsid w:val="006F1D9E"/>
    <w:rPr>
      <w:rFonts w:ascii="Arial" w:eastAsia="Times New Roman" w:hAnsi="Arial" w:cs="Arial"/>
      <w:sz w:val="17"/>
      <w:szCs w:val="17"/>
    </w:rPr>
  </w:style>
  <w:style w:type="paragraph" w:customStyle="1" w:styleId="Quotation3Lines">
    <w:name w:val="Quotation (3+ Lines)"/>
    <w:basedOn w:val="BodyTextMain"/>
    <w:link w:val="Quotation3LinesChar"/>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5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rsid w:val="00FD0F82"/>
    <w:rPr>
      <w:i/>
      <w:iCs/>
    </w:rPr>
  </w:style>
  <w:style w:type="character" w:styleId="Strong">
    <w:name w:val="Strong"/>
    <w:basedOn w:val="DefaultParagraphFont"/>
    <w:uiPriority w:val="22"/>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character" w:styleId="FollowedHyperlink">
    <w:name w:val="FollowedHyperlink"/>
    <w:basedOn w:val="DefaultParagraphFont"/>
    <w:uiPriority w:val="99"/>
    <w:semiHidden/>
    <w:unhideWhenUsed/>
    <w:rsid w:val="00BD7E1B"/>
    <w:rPr>
      <w:color w:val="800080" w:themeColor="followedHyperlink"/>
      <w:u w:val="single"/>
    </w:rPr>
  </w:style>
  <w:style w:type="character" w:customStyle="1" w:styleId="Mention1">
    <w:name w:val="Mention1"/>
    <w:basedOn w:val="DefaultParagraphFont"/>
    <w:uiPriority w:val="99"/>
    <w:semiHidden/>
    <w:unhideWhenUsed/>
    <w:rsid w:val="00285268"/>
    <w:rPr>
      <w:color w:val="2B579A"/>
      <w:shd w:val="clear" w:color="auto" w:fill="E6E6E6"/>
    </w:rPr>
  </w:style>
  <w:style w:type="character" w:customStyle="1" w:styleId="Mention2">
    <w:name w:val="Mention2"/>
    <w:basedOn w:val="DefaultParagraphFont"/>
    <w:uiPriority w:val="99"/>
    <w:semiHidden/>
    <w:unhideWhenUsed/>
    <w:rsid w:val="0009288C"/>
    <w:rPr>
      <w:color w:val="2B579A"/>
      <w:shd w:val="clear" w:color="auto" w:fill="E6E6E6"/>
    </w:rPr>
  </w:style>
  <w:style w:type="character" w:customStyle="1" w:styleId="Heading1Char">
    <w:name w:val="Heading 1 Char"/>
    <w:basedOn w:val="DefaultParagraphFont"/>
    <w:link w:val="Heading1"/>
    <w:uiPriority w:val="9"/>
    <w:rsid w:val="00C20FB5"/>
    <w:rPr>
      <w:rFonts w:asciiTheme="majorHAnsi" w:eastAsiaTheme="majorEastAsia" w:hAnsiTheme="majorHAnsi" w:cstheme="majorBidi"/>
      <w:b/>
      <w:bCs/>
      <w:color w:val="365F91" w:themeColor="accent1" w:themeShade="BF"/>
      <w:sz w:val="28"/>
      <w:szCs w:val="28"/>
      <w:bdr w:val="nil"/>
      <w:lang w:val="en-CA"/>
    </w:rPr>
  </w:style>
  <w:style w:type="character" w:customStyle="1" w:styleId="hvr">
    <w:name w:val="hvr"/>
    <w:basedOn w:val="DefaultParagraphFont"/>
    <w:rsid w:val="00C20FB5"/>
  </w:style>
  <w:style w:type="character" w:customStyle="1" w:styleId="tgc">
    <w:name w:val="_tgc"/>
    <w:basedOn w:val="DefaultParagraphFont"/>
    <w:rsid w:val="00C20FB5"/>
  </w:style>
  <w:style w:type="paragraph" w:styleId="Subtitle">
    <w:name w:val="Subtitle"/>
    <w:basedOn w:val="Normal"/>
    <w:next w:val="Normal"/>
    <w:link w:val="SubtitleChar"/>
    <w:uiPriority w:val="11"/>
    <w:rsid w:val="00C20FB5"/>
    <w:pPr>
      <w:numPr>
        <w:ilvl w:val="1"/>
      </w:numPr>
      <w:spacing w:after="200" w:line="276" w:lineRule="auto"/>
    </w:pPr>
    <w:rPr>
      <w:rFonts w:asciiTheme="majorHAnsi" w:eastAsiaTheme="majorEastAsia" w:hAnsiTheme="majorHAnsi" w:cstheme="majorBidi"/>
      <w:i/>
      <w:iCs/>
      <w:color w:val="4F81BD" w:themeColor="accent1"/>
      <w:spacing w:val="15"/>
      <w:sz w:val="24"/>
      <w:szCs w:val="24"/>
      <w:lang w:val="en-CA"/>
    </w:rPr>
  </w:style>
  <w:style w:type="character" w:customStyle="1" w:styleId="SubtitleChar">
    <w:name w:val="Subtitle Char"/>
    <w:basedOn w:val="DefaultParagraphFont"/>
    <w:link w:val="Subtitle"/>
    <w:uiPriority w:val="11"/>
    <w:rsid w:val="00C20FB5"/>
    <w:rPr>
      <w:rFonts w:asciiTheme="majorHAnsi" w:eastAsiaTheme="majorEastAsia" w:hAnsiTheme="majorHAnsi" w:cstheme="majorBidi"/>
      <w:i/>
      <w:iCs/>
      <w:color w:val="4F81BD" w:themeColor="accent1"/>
      <w:spacing w:val="15"/>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calgarycommunities.com/content/wp-content/uploads/2013/09/Growth-Change_reduce.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theme" Target="theme/theme1.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veycases.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cases@ivey.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676969-6CD3-45DC-800C-249E0BA90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2890</Words>
  <Characters>16474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19326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smuir</dc:creator>
  <cp:lastModifiedBy>Anderson, Cassandra</cp:lastModifiedBy>
  <cp:revision>3</cp:revision>
  <cp:lastPrinted>2017-08-12T16:10:00Z</cp:lastPrinted>
  <dcterms:created xsi:type="dcterms:W3CDTF">2017-09-26T22:59:00Z</dcterms:created>
  <dcterms:modified xsi:type="dcterms:W3CDTF">2017-09-29T20:35:00Z</dcterms:modified>
</cp:coreProperties>
</file>