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61F73" w:rsidTr="001D0F4B">
        <w:tc>
          <w:tcPr>
            <w:tcW w:w="4788" w:type="dxa"/>
          </w:tcPr>
          <w:p w:rsidR="00061F73" w:rsidRDefault="00061F73" w:rsidP="001D0F4B">
            <w:pPr>
              <w:tabs>
                <w:tab w:val="left" w:pos="-1440"/>
                <w:tab w:val="left" w:pos="-720"/>
                <w:tab w:val="left" w:pos="1"/>
              </w:tabs>
              <w:jc w:val="both"/>
              <w:rPr>
                <w:rFonts w:ascii="Arial" w:hAnsi="Arial"/>
                <w:b/>
                <w:sz w:val="28"/>
                <w:szCs w:val="28"/>
              </w:rPr>
            </w:pPr>
            <w:r>
              <w:rPr>
                <w:rFonts w:ascii="Arial" w:hAnsi="Arial"/>
                <w:b/>
                <w:noProof/>
                <w:sz w:val="24"/>
                <w:lang w:val="en-GB" w:eastAsia="en-GB"/>
              </w:rPr>
              <w:drawing>
                <wp:inline distT="0" distB="0" distL="0" distR="0" wp14:anchorId="3517CEBB" wp14:editId="6D62BEFD">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061F73" w:rsidRDefault="00061F73" w:rsidP="001D0F4B">
            <w:pPr>
              <w:tabs>
                <w:tab w:val="left" w:pos="-1440"/>
                <w:tab w:val="left" w:pos="-720"/>
                <w:tab w:val="left" w:pos="1"/>
              </w:tabs>
              <w:spacing w:after="20"/>
              <w:jc w:val="right"/>
              <w:rPr>
                <w:rFonts w:ascii="Arial" w:hAnsi="Arial"/>
                <w:b/>
                <w:sz w:val="28"/>
                <w:szCs w:val="28"/>
              </w:rPr>
            </w:pPr>
            <w:r>
              <w:rPr>
                <w:noProof/>
                <w:lang w:val="en-GB" w:eastAsia="en-GB"/>
              </w:rPr>
              <w:drawing>
                <wp:inline distT="0" distB="0" distL="0" distR="0" wp14:anchorId="0045CEB3" wp14:editId="111753F7">
                  <wp:extent cx="2255520" cy="685800"/>
                  <wp:effectExtent l="0" t="0" r="0" b="0"/>
                  <wp:docPr id="5" name="Picture 5" descr="H:\shared\Partners-External\Suppliers\IPADE Business School\logos\Logo_inches_IBS-02.jpg"/>
                  <wp:cNvGraphicFramePr/>
                  <a:graphic xmlns:a="http://schemas.openxmlformats.org/drawingml/2006/main">
                    <a:graphicData uri="http://schemas.openxmlformats.org/drawingml/2006/picture">
                      <pic:pic xmlns:pic="http://schemas.openxmlformats.org/drawingml/2006/picture">
                        <pic:nvPicPr>
                          <pic:cNvPr id="1" name="Picture 1" descr="H:\shared\Partners-External\Suppliers\IPADE Business School\logos\Logo_inches_IBS-02.jpg"/>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l="8934" t="28708" r="5762" b="28229"/>
                          <a:stretch/>
                        </pic:blipFill>
                        <pic:spPr bwMode="auto">
                          <a:xfrm>
                            <a:off x="0" y="0"/>
                            <a:ext cx="2255520" cy="685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61F73" w:rsidRPr="001C5858" w:rsidRDefault="00061F73" w:rsidP="00061F73">
      <w:pPr>
        <w:pBdr>
          <w:bottom w:val="single" w:sz="18" w:space="1" w:color="auto"/>
        </w:pBdr>
        <w:tabs>
          <w:tab w:val="left" w:pos="-1440"/>
          <w:tab w:val="left" w:pos="-720"/>
          <w:tab w:val="left" w:pos="1"/>
        </w:tabs>
        <w:jc w:val="both"/>
        <w:rPr>
          <w:rFonts w:ascii="Arial" w:hAnsi="Arial"/>
          <w:b/>
          <w:sz w:val="4"/>
          <w:szCs w:val="4"/>
        </w:rPr>
      </w:pPr>
    </w:p>
    <w:p w:rsidR="00D75295" w:rsidRDefault="00935EF1" w:rsidP="00F105B7">
      <w:pPr>
        <w:pStyle w:val="ProductNumber"/>
      </w:pPr>
      <w:r>
        <w:t>9B17M173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61F73" w:rsidP="00013360">
      <w:pPr>
        <w:pStyle w:val="CaseTitle"/>
        <w:spacing w:after="0" w:line="240" w:lineRule="auto"/>
        <w:rPr>
          <w:sz w:val="20"/>
          <w:szCs w:val="20"/>
        </w:rPr>
      </w:pPr>
      <w:r w:rsidRPr="004A4844">
        <w:rPr>
          <w:rFonts w:ascii="Arial Bold" w:hAnsi="Arial Bold"/>
        </w:rPr>
        <w:t>Gentera S</w:t>
      </w:r>
      <w:r>
        <w:rPr>
          <w:rFonts w:ascii="Arial Bold" w:hAnsi="Arial Bold"/>
        </w:rPr>
        <w:t>.</w:t>
      </w:r>
      <w:r w:rsidRPr="004A4844">
        <w:rPr>
          <w:rFonts w:ascii="Arial Bold" w:hAnsi="Arial Bold"/>
        </w:rPr>
        <w:t>A</w:t>
      </w:r>
      <w:r>
        <w:rPr>
          <w:rFonts w:ascii="Arial Bold" w:hAnsi="Arial Bold"/>
        </w:rPr>
        <w:t>.</w:t>
      </w:r>
      <w:r w:rsidRPr="004A4844">
        <w:rPr>
          <w:rFonts w:ascii="Arial Bold" w:hAnsi="Arial Bold"/>
        </w:rPr>
        <w:t>B</w:t>
      </w:r>
      <w:r>
        <w:rPr>
          <w:rFonts w:ascii="Arial Bold" w:hAnsi="Arial Bold"/>
        </w:rPr>
        <w:t>.</w:t>
      </w:r>
      <w:r w:rsidRPr="004A4844">
        <w:rPr>
          <w:rFonts w:ascii="Arial Bold" w:hAnsi="Arial Bold"/>
        </w:rPr>
        <w:t xml:space="preserve"> de C</w:t>
      </w:r>
      <w:r>
        <w:rPr>
          <w:rFonts w:ascii="Arial Bold" w:hAnsi="Arial Bold"/>
        </w:rPr>
        <w:t>.</w:t>
      </w:r>
      <w:r w:rsidRPr="004A4844">
        <w:rPr>
          <w:rFonts w:ascii="Arial Bold" w:hAnsi="Arial Bold"/>
        </w:rPr>
        <w:t>V</w:t>
      </w:r>
      <w:r>
        <w:rPr>
          <w:rFonts w:ascii="Arial Bold" w:hAnsi="Arial Bold"/>
        </w:rPr>
        <w:t>.</w:t>
      </w:r>
      <w:r w:rsidRPr="004A4844">
        <w:rPr>
          <w:rFonts w:ascii="Arial Bold" w:hAnsi="Arial Bold"/>
        </w:rPr>
        <w:t>: The Evolution of an Organization and its Board of Directors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61F73" w:rsidP="0034778E">
      <w:pPr>
        <w:pStyle w:val="StyleCopyrightStatementAfter0ptBottomSinglesolidline1"/>
      </w:pPr>
      <w:r>
        <w:t>Juan Romero McCarthy and Murray Bryant</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1D0F4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1D0F4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061F73">
        <w:t>2017</w:t>
      </w:r>
      <w:r w:rsidR="001C7777">
        <w:t>-</w:t>
      </w:r>
      <w:r w:rsidR="00061F73">
        <w:t>11</w:t>
      </w:r>
      <w:r w:rsidR="00751E0B">
        <w:t>-</w:t>
      </w:r>
      <w:r w:rsidR="0043682C">
        <w:t>20</w:t>
      </w:r>
    </w:p>
    <w:p w:rsidR="00751E0B" w:rsidRPr="00D92A3F" w:rsidRDefault="00751E0B" w:rsidP="00751E0B">
      <w:pPr>
        <w:pStyle w:val="StyleCopyrightStatementAfter0ptBottomSinglesolidline1"/>
        <w:rPr>
          <w:rFonts w:ascii="Times New Roman" w:hAnsi="Times New Roman"/>
          <w:i w:val="0"/>
          <w:sz w:val="20"/>
        </w:rPr>
      </w:pPr>
    </w:p>
    <w:p w:rsidR="004B632F" w:rsidRPr="00D92A3F" w:rsidRDefault="004B632F" w:rsidP="004B632F">
      <w:pPr>
        <w:pStyle w:val="StyleCopyrightStatementAfter0ptBottomSinglesolidline1"/>
        <w:rPr>
          <w:rFonts w:ascii="Times New Roman" w:hAnsi="Times New Roman"/>
          <w:i w:val="0"/>
          <w:sz w:val="20"/>
        </w:rPr>
      </w:pPr>
    </w:p>
    <w:p w:rsidR="00061F73" w:rsidRPr="004A4844" w:rsidRDefault="00061F73" w:rsidP="001D0F4B">
      <w:pPr>
        <w:pStyle w:val="BodyTextMain"/>
      </w:pPr>
      <w:r w:rsidRPr="004A4844">
        <w:t>It was early March 2016, and Carlos Danel and Carlos Labarthe, respectively the chair of the board of directors and the chief executive officer (CEO) of Gentera S</w:t>
      </w:r>
      <w:r>
        <w:t>.</w:t>
      </w:r>
      <w:r w:rsidRPr="004A4844">
        <w:t>A</w:t>
      </w:r>
      <w:r>
        <w:t>.</w:t>
      </w:r>
      <w:r w:rsidRPr="004A4844">
        <w:t>B</w:t>
      </w:r>
      <w:r>
        <w:t>.</w:t>
      </w:r>
      <w:r w:rsidRPr="004A4844">
        <w:t xml:space="preserve"> de C</w:t>
      </w:r>
      <w:r>
        <w:t>.V.</w:t>
      </w:r>
      <w:r w:rsidRPr="004A4844">
        <w:t xml:space="preserve"> (Gentera), were considering the agenda for the upcoming board of directors meeting. Danel and Labarthe were acting as co-CEOs of the financial holding company in Mexico. Gentera, which had a three-part founding mission involving financial inclusion, individual self-actualization, and economic performance, delivered financial services to those </w:t>
      </w:r>
      <w:r>
        <w:t xml:space="preserve">individuals, largely women, </w:t>
      </w:r>
      <w:r w:rsidRPr="004A4844">
        <w:t xml:space="preserve">at the bottom of the financial pyramid. </w:t>
      </w:r>
      <w:r>
        <w:t>It</w:t>
      </w:r>
      <w:r w:rsidRPr="004A4844">
        <w:t xml:space="preserve"> operated in Mexico, Guatemala, and Peru, offering microlending, savings, financial payments, and transfer payments through a network of affiliated merchants and insurance services to </w:t>
      </w:r>
      <w:r>
        <w:t>its</w:t>
      </w:r>
      <w:r w:rsidRPr="004A4844">
        <w:t xml:space="preserve"> more than </w:t>
      </w:r>
      <w:r w:rsidR="00235148">
        <w:t xml:space="preserve">three </w:t>
      </w:r>
      <w:r w:rsidRPr="004A4844">
        <w:t xml:space="preserve">million clients. The year before, it had defined stretch goals, including the goal to have 10 million clients by 2025. The company had been successful, and the board had been effective; however, Danel and Labarthe felt that the current board of directors’ structure of eight committees was perhaps not sufficient to </w:t>
      </w:r>
      <w:r>
        <w:t>a</w:t>
      </w:r>
      <w:r w:rsidRPr="004A4844">
        <w:t>ffect the changes that would be necessary to understand customer needs</w:t>
      </w:r>
      <w:r w:rsidR="0043682C">
        <w:t>,</w:t>
      </w:r>
      <w:r w:rsidRPr="004A4844">
        <w:t xml:space="preserve"> and achieve the company’s strategic goals. They wanted to ensure </w:t>
      </w:r>
      <w:r w:rsidR="0043682C">
        <w:t xml:space="preserve">that </w:t>
      </w:r>
      <w:r w:rsidRPr="004A4844">
        <w:t xml:space="preserve">the best governance practices were followed at Gentera. Danel and Labarthe were also aware that the founder, Jose Ignacio Ávalos, would have to appreciate that the revised committee structure and its rationale were necessary for the future. </w:t>
      </w:r>
    </w:p>
    <w:p w:rsidR="00061F73" w:rsidRPr="004A4844" w:rsidRDefault="00061F73" w:rsidP="001D0F4B">
      <w:pPr>
        <w:pStyle w:val="BodyTextMain"/>
      </w:pPr>
    </w:p>
    <w:p w:rsidR="00061F73" w:rsidRPr="004A4844" w:rsidRDefault="00061F73" w:rsidP="001D0F4B">
      <w:pPr>
        <w:pStyle w:val="BodyTextMain"/>
      </w:pPr>
    </w:p>
    <w:p w:rsidR="00061F73" w:rsidRPr="004A4844" w:rsidRDefault="00061F73" w:rsidP="001D0F4B">
      <w:pPr>
        <w:pStyle w:val="Casehead1"/>
      </w:pPr>
      <w:r w:rsidRPr="004A4844">
        <w:t>History of GENTERA: AN ORGANIZATION in evolution</w:t>
      </w:r>
    </w:p>
    <w:p w:rsidR="00061F73" w:rsidRPr="004A4844" w:rsidRDefault="00061F73" w:rsidP="001D0F4B">
      <w:pPr>
        <w:pStyle w:val="BodyTextMain"/>
      </w:pPr>
    </w:p>
    <w:p w:rsidR="00061F73" w:rsidRPr="004A4844" w:rsidRDefault="00061F73" w:rsidP="001D0F4B">
      <w:pPr>
        <w:pStyle w:val="BodyTextMain"/>
      </w:pPr>
      <w:r w:rsidRPr="004A4844">
        <w:t>Gentera was a Mexican holding company formed by a set of companies focused on eradicating financial exclusion by offering financial services including loans, savings, insurance, methods of payment, and financial literacy to low</w:t>
      </w:r>
      <w:r>
        <w:t>-</w:t>
      </w:r>
      <w:r w:rsidRPr="004A4844">
        <w:t>income segments of society.</w:t>
      </w:r>
      <w:r w:rsidRPr="004A4844">
        <w:rPr>
          <w:rStyle w:val="FootnoteReference"/>
        </w:rPr>
        <w:footnoteReference w:id="1"/>
      </w:r>
      <w:r w:rsidRPr="004A4844">
        <w:t xml:space="preserve"> It evolved according to four rather clear stages, which are described below (see Exhibit 1).</w:t>
      </w:r>
    </w:p>
    <w:p w:rsidR="00061F73" w:rsidRDefault="00061F73" w:rsidP="001D0F4B">
      <w:pPr>
        <w:pStyle w:val="BodyTextMain"/>
      </w:pPr>
    </w:p>
    <w:p w:rsidR="00D92A3F" w:rsidRDefault="00D92A3F" w:rsidP="001D0F4B">
      <w:pPr>
        <w:pStyle w:val="BodyTextMain"/>
      </w:pPr>
    </w:p>
    <w:p w:rsidR="0043682C" w:rsidRPr="004A4844" w:rsidRDefault="0043682C" w:rsidP="001D0F4B">
      <w:pPr>
        <w:pStyle w:val="BodyTextMain"/>
      </w:pPr>
    </w:p>
    <w:p w:rsidR="00061F73" w:rsidRPr="004A4844" w:rsidRDefault="00061F73" w:rsidP="001D0F4B">
      <w:pPr>
        <w:pStyle w:val="BodyTextMain"/>
      </w:pPr>
    </w:p>
    <w:p w:rsidR="00061F73" w:rsidRPr="004A4844" w:rsidRDefault="00061F73" w:rsidP="001D0F4B">
      <w:pPr>
        <w:pStyle w:val="Casehead2"/>
      </w:pPr>
      <w:r w:rsidRPr="004A4844">
        <w:lastRenderedPageBreak/>
        <w:t>Stage 1—Founding: Compartamos as a Non</w:t>
      </w:r>
      <w:r>
        <w:t>-G</w:t>
      </w:r>
      <w:r w:rsidRPr="004A4844">
        <w:t>overnmental Organization (1990–2000)</w:t>
      </w:r>
    </w:p>
    <w:p w:rsidR="00061F73" w:rsidRPr="004A4844" w:rsidRDefault="00061F73" w:rsidP="001D0F4B">
      <w:pPr>
        <w:pStyle w:val="BodyTextMain"/>
      </w:pPr>
    </w:p>
    <w:p w:rsidR="00061F73" w:rsidRPr="004A4844" w:rsidRDefault="00061F73" w:rsidP="001D0F4B">
      <w:pPr>
        <w:pStyle w:val="BodyTextMain"/>
      </w:pPr>
      <w:r w:rsidRPr="004A4844">
        <w:t>In 1991, José Ignacio Avalos Hernández, whose family was prominent in a cosmetics business, constituted Compartamos as a non</w:t>
      </w:r>
      <w:r>
        <w:t>-</w:t>
      </w:r>
      <w:r w:rsidRPr="004A4844">
        <w:t>profit organization,</w:t>
      </w:r>
      <w:r w:rsidRPr="004A4844">
        <w:rPr>
          <w:rStyle w:val="FootnoteReference"/>
        </w:rPr>
        <w:footnoteReference w:id="2"/>
      </w:r>
      <w:r w:rsidRPr="004A4844">
        <w:t xml:space="preserve"> inspired by Mother Teresa</w:t>
      </w:r>
      <w:r>
        <w:t>’s visit</w:t>
      </w:r>
      <w:r w:rsidRPr="004A4844">
        <w:t xml:space="preserve"> to Mexico in 1982 (</w:t>
      </w:r>
      <w:r w:rsidRPr="00803437">
        <w:rPr>
          <w:i/>
        </w:rPr>
        <w:t>compartamos</w:t>
      </w:r>
      <w:r w:rsidRPr="004A4844">
        <w:t xml:space="preserve"> was Spanish for “let’s share”).</w:t>
      </w:r>
      <w:r w:rsidRPr="004A4844">
        <w:rPr>
          <w:rStyle w:val="FootnoteReference"/>
        </w:rPr>
        <w:footnoteReference w:id="3"/>
      </w:r>
      <w:r w:rsidRPr="004A4844">
        <w:t xml:space="preserve"> The organization originally focused on offering assistance in health and nutrition to some of the poorest areas in Chiapas and Oaxaca. </w:t>
      </w:r>
    </w:p>
    <w:p w:rsidR="00061F73" w:rsidRPr="004A4844" w:rsidRDefault="00061F73" w:rsidP="001D0F4B">
      <w:pPr>
        <w:pStyle w:val="BodyTextMain"/>
      </w:pPr>
    </w:p>
    <w:p w:rsidR="00061F73" w:rsidRPr="004A4844" w:rsidRDefault="00061F73" w:rsidP="001D0F4B">
      <w:pPr>
        <w:pStyle w:val="BodyTextMain"/>
      </w:pPr>
      <w:r w:rsidRPr="004A4844">
        <w:t xml:space="preserve">Labarthe, Danel, and other volunteers </w:t>
      </w:r>
      <w:r>
        <w:t>such as</w:t>
      </w:r>
      <w:r w:rsidRPr="004A4844">
        <w:t xml:space="preserve"> Iván Mancillas and Ayleen Cortes</w:t>
      </w:r>
      <w:r w:rsidRPr="004A4844">
        <w:rPr>
          <w:rStyle w:val="FootnoteReference"/>
        </w:rPr>
        <w:footnoteReference w:id="4"/>
      </w:r>
      <w:r w:rsidRPr="004A4844">
        <w:t xml:space="preserve"> joined the organization shortly thereafter; some of them become major players in the development and growth of the company. The goal of the organization</w:t>
      </w:r>
      <w:r>
        <w:t>,</w:t>
      </w:r>
      <w:r w:rsidRPr="004A4844">
        <w:t xml:space="preserve"> since its inception</w:t>
      </w:r>
      <w:r>
        <w:t>,</w:t>
      </w:r>
      <w:r w:rsidRPr="004A4844">
        <w:t xml:space="preserve"> was to include individuals who were usually excluded from financial services and, just as importantly, to provide them with means for self-actualization. This mantra of financial inclusion and self-actualization continued to </w:t>
      </w:r>
      <w:r>
        <w:t>the present</w:t>
      </w:r>
      <w:r w:rsidRPr="004A4844">
        <w:t xml:space="preserve">. </w:t>
      </w:r>
    </w:p>
    <w:p w:rsidR="00061F73" w:rsidRPr="004A4844" w:rsidRDefault="00061F73" w:rsidP="001D0F4B">
      <w:pPr>
        <w:pStyle w:val="BodyTextMain"/>
      </w:pPr>
    </w:p>
    <w:p w:rsidR="00061F73" w:rsidRPr="004A4844" w:rsidRDefault="00061F73" w:rsidP="001D0F4B">
      <w:pPr>
        <w:pStyle w:val="BodyTextMain"/>
      </w:pPr>
      <w:r w:rsidRPr="004A4844">
        <w:t>The organization had adopted the model developed and practiced by microfinance institutions in other countries, in which individuals were organized into small groups, and each individual’s repayment was collectively guaranteed by the group. It started offering financial services through microloans, initially focusing almost solely on women, since they were deemed “to represent the essence of family”</w:t>
      </w:r>
      <w:r w:rsidRPr="004A4844">
        <w:rPr>
          <w:rStyle w:val="FootnoteReference"/>
        </w:rPr>
        <w:footnoteReference w:id="5"/>
      </w:r>
      <w:r w:rsidRPr="004A4844">
        <w:t xml:space="preserve"> and seemed to offer a better profile to work with. Groups would typically consist of a dozen members who would meet weekly to authorize loans for their small businesses and assume the obligation to repay them to Compartamos. The loans were made to entrepreneurs for working capital.</w:t>
      </w:r>
    </w:p>
    <w:p w:rsidR="00061F73" w:rsidRPr="004A4844" w:rsidRDefault="00061F73" w:rsidP="001D0F4B">
      <w:pPr>
        <w:pStyle w:val="BodyTextMain"/>
      </w:pPr>
    </w:p>
    <w:p w:rsidR="00061F73" w:rsidRPr="004A4844" w:rsidRDefault="00061F73" w:rsidP="001D0F4B">
      <w:pPr>
        <w:pStyle w:val="BodyTextMain"/>
      </w:pPr>
      <w:r w:rsidRPr="004A4844">
        <w:t xml:space="preserve">The loans were short term in nature, and the business model was that they would be repaid every </w:t>
      </w:r>
      <w:r>
        <w:t>16</w:t>
      </w:r>
      <w:r w:rsidRPr="004A4844">
        <w:t xml:space="preserve"> weeks, at which point the client either took out a new loan of a larger amount or the organization </w:t>
      </w:r>
      <w:r>
        <w:t>found</w:t>
      </w:r>
      <w:r w:rsidRPr="004A4844">
        <w:t xml:space="preserve"> a new client to replace the lost client. As a result, the collection rates were extremely high, but the corresponding costs of acquiring new clients were also high, and this resulted in high interest rates. One director, José Manuel Canal, </w:t>
      </w:r>
      <w:r>
        <w:t>commented on the rates</w:t>
      </w:r>
      <w:r w:rsidRPr="004A4844">
        <w:t xml:space="preserve"> in the following manner: “What risks am I worried about? The regulation of interest rates, because of the business model we have, we have to work with high interest rates.” </w:t>
      </w:r>
    </w:p>
    <w:p w:rsidR="00061F73" w:rsidRPr="004A4844" w:rsidRDefault="00061F73" w:rsidP="001D0F4B">
      <w:pPr>
        <w:pStyle w:val="BodyTextMain"/>
      </w:pPr>
    </w:p>
    <w:p w:rsidR="00061F73" w:rsidRPr="004A4844" w:rsidRDefault="00061F73" w:rsidP="001D0F4B">
      <w:pPr>
        <w:pStyle w:val="BodyTextMain"/>
      </w:pPr>
      <w:r w:rsidRPr="004A4844">
        <w:t>By 1995, the company had reached 17,500 clients, a volume that demanded an ever-increasing inflow of donations and grants to guarantee the financial feasibility of the organization and that forced the management to look for new sources of financing. In that same year, with support from the United States Agency for International Development (USAID), three members of management, including Labarthe and Danel, attended t</w:t>
      </w:r>
      <w:r w:rsidRPr="00803437">
        <w:t xml:space="preserve">he Boulder </w:t>
      </w:r>
      <w:r w:rsidRPr="004A4844">
        <w:t xml:space="preserve">Institute of </w:t>
      </w:r>
      <w:r w:rsidRPr="00803437">
        <w:t>Microfinance</w:t>
      </w:r>
      <w:r w:rsidRPr="004A4844">
        <w:t>’s microfinance t</w:t>
      </w:r>
      <w:r w:rsidRPr="00803437">
        <w:t xml:space="preserve">raining </w:t>
      </w:r>
      <w:r w:rsidRPr="004A4844">
        <w:t>p</w:t>
      </w:r>
      <w:r w:rsidRPr="00803437">
        <w:t>rogram</w:t>
      </w:r>
      <w:r w:rsidRPr="004A4844">
        <w:t xml:space="preserve">, a comprehensive course on microfinance, the industry, its best practices, and the leading thinkers. This led them to establish contact with ACCION International, a global leader in providing investment and technical support for microfinance institutions. Compartamos formed a strategic alliance with ACCION International in 1998 in order to enter more urbanized areas. By the end of 2000, Compartamos had a little over 64,000 clients. However, its growth in urban areas had not been as straightforward as </w:t>
      </w:r>
      <w:r>
        <w:t>its growth</w:t>
      </w:r>
      <w:r w:rsidRPr="004A4844">
        <w:t xml:space="preserve"> in rural areas.</w:t>
      </w:r>
    </w:p>
    <w:p w:rsidR="00061F73" w:rsidRPr="004A4844" w:rsidRDefault="00061F73" w:rsidP="001D0F4B">
      <w:pPr>
        <w:pStyle w:val="BodyTextMain"/>
      </w:pPr>
    </w:p>
    <w:p w:rsidR="00061F73" w:rsidRPr="007F4FF1" w:rsidRDefault="00061F73" w:rsidP="001D0F4B">
      <w:pPr>
        <w:pStyle w:val="BodyTextMain"/>
        <w:rPr>
          <w:spacing w:val="-2"/>
        </w:rPr>
      </w:pPr>
      <w:r w:rsidRPr="007F4FF1">
        <w:rPr>
          <w:spacing w:val="-2"/>
        </w:rPr>
        <w:lastRenderedPageBreak/>
        <w:t>By the end of its first decade, Compartamos had collected approximately US$6 million</w:t>
      </w:r>
      <w:r w:rsidRPr="007F4FF1">
        <w:rPr>
          <w:rStyle w:val="FootnoteReference"/>
          <w:spacing w:val="-2"/>
        </w:rPr>
        <w:footnoteReference w:id="6"/>
      </w:r>
      <w:r w:rsidRPr="007F4FF1">
        <w:rPr>
          <w:spacing w:val="-2"/>
        </w:rPr>
        <w:t xml:space="preserve"> in donations, grants, and soft loans (see Exhibit 2). This amount allowed the top management to think about becoming a regulated financial entity to improve its access to the amount of funds needed to grow according to their plans.</w:t>
      </w:r>
    </w:p>
    <w:p w:rsidR="00061F73" w:rsidRPr="004A4844" w:rsidRDefault="00061F73" w:rsidP="001D0F4B">
      <w:pPr>
        <w:pStyle w:val="BodyTextMain"/>
      </w:pPr>
    </w:p>
    <w:p w:rsidR="00061F73" w:rsidRPr="007F4FF1" w:rsidRDefault="00061F73" w:rsidP="001D0F4B">
      <w:pPr>
        <w:pStyle w:val="BodyTextMain"/>
        <w:rPr>
          <w:spacing w:val="-2"/>
        </w:rPr>
      </w:pPr>
      <w:r w:rsidRPr="007F4FF1">
        <w:rPr>
          <w:spacing w:val="-2"/>
        </w:rPr>
        <w:t xml:space="preserve">By 2000, the organization had been re-named Financiera Compartamos and was evolving from operating as a charity, lending money to the financially excluded. By the end of that year, it had only 64,141 clients but managed to receive a credit of </w:t>
      </w:r>
      <w:r w:rsidR="001D0F4B" w:rsidRPr="007F4FF1">
        <w:rPr>
          <w:spacing w:val="-2"/>
        </w:rPr>
        <w:t>US</w:t>
      </w:r>
      <w:r w:rsidRPr="007F4FF1">
        <w:rPr>
          <w:spacing w:val="-2"/>
        </w:rPr>
        <w:t>$500,000 from the Inter-American Development Bank.</w:t>
      </w:r>
      <w:r w:rsidRPr="007F4FF1">
        <w:rPr>
          <w:rStyle w:val="FootnoteReference"/>
          <w:spacing w:val="-2"/>
        </w:rPr>
        <w:footnoteReference w:id="7"/>
      </w:r>
      <w:r w:rsidRPr="007F4FF1">
        <w:rPr>
          <w:spacing w:val="-2"/>
        </w:rPr>
        <w:t xml:space="preserve"> In the period between 1996 and 2000, the company’s growth in terms of borrowers was 24 per cent per year on average.</w:t>
      </w:r>
      <w:r w:rsidRPr="007F4FF1">
        <w:rPr>
          <w:rStyle w:val="FootnoteReference"/>
          <w:spacing w:val="-2"/>
        </w:rPr>
        <w:footnoteReference w:id="8"/>
      </w:r>
    </w:p>
    <w:p w:rsidR="00061F73" w:rsidRPr="001D0F4B" w:rsidRDefault="00061F73" w:rsidP="001D0F4B">
      <w:pPr>
        <w:pStyle w:val="BodyTextMain"/>
      </w:pPr>
    </w:p>
    <w:p w:rsidR="00061F73" w:rsidRPr="001D0F4B" w:rsidRDefault="00061F73" w:rsidP="001D0F4B">
      <w:pPr>
        <w:pStyle w:val="BodyTextMain"/>
      </w:pPr>
    </w:p>
    <w:p w:rsidR="00061F73" w:rsidRPr="004A4844" w:rsidRDefault="00061F73" w:rsidP="001D0F4B">
      <w:pPr>
        <w:pStyle w:val="Casehead2"/>
      </w:pPr>
      <w:r w:rsidRPr="004A4844">
        <w:t xml:space="preserve">Stage 2—Evolution: from </w:t>
      </w:r>
      <w:r w:rsidR="00D92A3F" w:rsidRPr="004A4844">
        <w:t>Non</w:t>
      </w:r>
      <w:r w:rsidR="00D92A3F">
        <w:t>-G</w:t>
      </w:r>
      <w:r w:rsidR="00D92A3F" w:rsidRPr="004A4844">
        <w:t>overnmental Organization</w:t>
      </w:r>
      <w:r w:rsidRPr="004A4844">
        <w:t xml:space="preserve"> to Private Bank (2000–2007)</w:t>
      </w:r>
    </w:p>
    <w:p w:rsidR="00061F73" w:rsidRPr="004A4844" w:rsidRDefault="00061F73" w:rsidP="001D0F4B">
      <w:pPr>
        <w:pStyle w:val="BodyTextMain"/>
      </w:pPr>
    </w:p>
    <w:p w:rsidR="00061F73" w:rsidRPr="004A4844" w:rsidRDefault="00061F73" w:rsidP="001D0F4B">
      <w:pPr>
        <w:pStyle w:val="BodyTextMain"/>
      </w:pPr>
      <w:r w:rsidRPr="004A4844">
        <w:t>In 2000, the organization became a for-profit financial institution, Financiera Compartamos, SA de CV, in the form of a Sociedad Financiera de Objeto Limitado (SFOL).</w:t>
      </w:r>
      <w:r w:rsidRPr="004A4844">
        <w:rPr>
          <w:rStyle w:val="FootnoteReference"/>
        </w:rPr>
        <w:footnoteReference w:id="9"/>
      </w:r>
      <w:r w:rsidRPr="004A4844">
        <w:t xml:space="preserve"> This new status provided the organization with access to funds from the Mexican financial market, which in turn allowed the company to increase its rate of growth (see Exhibit 3). The funds were largely in the nature of debt instruments.</w:t>
      </w:r>
    </w:p>
    <w:p w:rsidR="00061F73" w:rsidRPr="004A4844" w:rsidRDefault="00061F73" w:rsidP="001D0F4B">
      <w:pPr>
        <w:pStyle w:val="BodyTextMain"/>
      </w:pPr>
    </w:p>
    <w:p w:rsidR="00061F73" w:rsidRPr="004A4844" w:rsidRDefault="0043682C" w:rsidP="001D0F4B">
      <w:pPr>
        <w:pStyle w:val="BodyTextMain"/>
      </w:pPr>
      <w:r>
        <w:t>Over</w:t>
      </w:r>
      <w:r w:rsidR="00061F73" w:rsidRPr="004A4844">
        <w:t xml:space="preserve"> the following five years, Financiera Compartamos raised almost </w:t>
      </w:r>
      <w:r w:rsidR="001D0F4B">
        <w:t>US</w:t>
      </w:r>
      <w:r w:rsidR="00061F73" w:rsidRPr="004A4844">
        <w:t xml:space="preserve">$150 million commercially and another </w:t>
      </w:r>
      <w:r w:rsidR="001D0F4B">
        <w:t>US</w:t>
      </w:r>
      <w:r w:rsidR="00061F73" w:rsidRPr="004A4844">
        <w:t>$5 million from the Inter-American Development Bank and the World Bank. By 2003, it was operating 68 branches in 15 Mexican states</w:t>
      </w:r>
      <w:r>
        <w:t>. A</w:t>
      </w:r>
      <w:r w:rsidR="00061F73" w:rsidRPr="004A4844">
        <w:t>t the end of 2005, the number of active clients had reached 453,131.</w:t>
      </w:r>
      <w:r w:rsidR="00061F73" w:rsidRPr="004A4844">
        <w:rPr>
          <w:rStyle w:val="FootnoteReference"/>
        </w:rPr>
        <w:footnoteReference w:id="10"/>
      </w:r>
    </w:p>
    <w:p w:rsidR="00061F73" w:rsidRPr="004A4844" w:rsidRDefault="00061F73" w:rsidP="001D0F4B">
      <w:pPr>
        <w:pStyle w:val="BodyTextMain"/>
      </w:pPr>
    </w:p>
    <w:p w:rsidR="00061F73" w:rsidRPr="004A4844" w:rsidRDefault="00061F73" w:rsidP="001D0F4B">
      <w:pPr>
        <w:pStyle w:val="BodyTextMain"/>
      </w:pPr>
      <w:r w:rsidRPr="004A4844">
        <w:t>In 2006, as a result of a decision to offer its clients more financial products, such as home improvement loans and savings accounts, the board decided to widen the scope of the organization</w:t>
      </w:r>
      <w:r>
        <w:t>,</w:t>
      </w:r>
      <w:r w:rsidRPr="004A4844">
        <w:t xml:space="preserve"> and converted it into a full-service commercial bank, Banco Compartamos, SA. </w:t>
      </w:r>
    </w:p>
    <w:p w:rsidR="00061F73" w:rsidRPr="004A4844" w:rsidRDefault="00061F73" w:rsidP="001D0F4B">
      <w:pPr>
        <w:pStyle w:val="BodyTextMain"/>
      </w:pPr>
    </w:p>
    <w:p w:rsidR="00061F73" w:rsidRPr="004A4844" w:rsidRDefault="00061F73" w:rsidP="001D0F4B">
      <w:pPr>
        <w:pStyle w:val="BodyTextMain"/>
      </w:pPr>
      <w:r>
        <w:t>B</w:t>
      </w:r>
      <w:r w:rsidRPr="004A4844">
        <w:t>etween 2000 and 2006, the company’s growth in terms of borrowers was 48 per cent per year on average.</w:t>
      </w:r>
      <w:r w:rsidRPr="004A4844">
        <w:rPr>
          <w:rStyle w:val="FootnoteReference"/>
        </w:rPr>
        <w:footnoteReference w:id="11"/>
      </w:r>
    </w:p>
    <w:p w:rsidR="00061F73" w:rsidRPr="004A4844" w:rsidRDefault="00061F73" w:rsidP="001D0F4B">
      <w:pPr>
        <w:pStyle w:val="BodyTextMain"/>
      </w:pPr>
    </w:p>
    <w:p w:rsidR="00061F73" w:rsidRPr="004A4844" w:rsidRDefault="00061F73" w:rsidP="001D0F4B">
      <w:pPr>
        <w:pStyle w:val="BodyTextMain"/>
      </w:pPr>
    </w:p>
    <w:p w:rsidR="00061F73" w:rsidRPr="004A4844" w:rsidRDefault="00061F73" w:rsidP="001D0F4B">
      <w:pPr>
        <w:pStyle w:val="Casehead2"/>
      </w:pPr>
      <w:r w:rsidRPr="004A4844">
        <w:t>Stage 3—The Great Leap Forward: Compartamos’ Initial Public Offering (2007–2010)</w:t>
      </w:r>
    </w:p>
    <w:p w:rsidR="00061F73" w:rsidRPr="004A4844" w:rsidRDefault="00061F73" w:rsidP="001D0F4B">
      <w:pPr>
        <w:pStyle w:val="BodyTextMain"/>
      </w:pPr>
    </w:p>
    <w:p w:rsidR="00061F73" w:rsidRPr="004A4844" w:rsidRDefault="00061F73" w:rsidP="001D0F4B">
      <w:pPr>
        <w:pStyle w:val="BodyTextMain"/>
      </w:pPr>
      <w:r w:rsidRPr="004A4844">
        <w:t>In 2007, Banco Compartamos made a bold move and decided to make an initial public offering (IPO) of stock on the Mexican Stock Exchange, the Bolsa Mexicana de Valores, raising MXN5.13 billion (US</w:t>
      </w:r>
      <w:r>
        <w:t>$</w:t>
      </w:r>
      <w:r w:rsidRPr="004A4844">
        <w:t xml:space="preserve">460 million) for 29.9 per cent of the shares. The secondary offering was oversubscribed by 13 times. </w:t>
      </w:r>
    </w:p>
    <w:p w:rsidR="00061F73" w:rsidRPr="004A4844" w:rsidRDefault="00061F73" w:rsidP="001D0F4B">
      <w:pPr>
        <w:pStyle w:val="BodyTextMain"/>
      </w:pPr>
    </w:p>
    <w:p w:rsidR="00061F73" w:rsidRPr="004A4844" w:rsidRDefault="00061F73" w:rsidP="001D0F4B">
      <w:pPr>
        <w:pStyle w:val="BodyTextMain"/>
      </w:pPr>
      <w:r w:rsidRPr="004A4844">
        <w:lastRenderedPageBreak/>
        <w:t xml:space="preserve">From the perspective of the original investors, the offering was a huge success. For example, ACCION International invested </w:t>
      </w:r>
      <w:r w:rsidR="001D0F4B">
        <w:t>US</w:t>
      </w:r>
      <w:r w:rsidRPr="004A4844">
        <w:t xml:space="preserve">$1 million in Compartamos in 2000 and then sold half of its 18 per cent stake in the bank for </w:t>
      </w:r>
      <w:r w:rsidR="001D0F4B">
        <w:t>US</w:t>
      </w:r>
      <w:r w:rsidRPr="004A4844">
        <w:t>$135 million.</w:t>
      </w:r>
    </w:p>
    <w:p w:rsidR="00061F73" w:rsidRPr="004A4844" w:rsidRDefault="00061F73" w:rsidP="001D0F4B">
      <w:pPr>
        <w:pStyle w:val="BodyTextMain"/>
      </w:pPr>
    </w:p>
    <w:p w:rsidR="00061F73" w:rsidRPr="004A4844" w:rsidRDefault="00061F73" w:rsidP="001D0F4B">
      <w:pPr>
        <w:pStyle w:val="BodyTextMain"/>
      </w:pPr>
      <w:r w:rsidRPr="004A4844">
        <w:t>Investors’ faith in Compartamos was quickly confirmed. The company raised its profits to MXN877</w:t>
      </w:r>
      <w:r w:rsidR="0034778E">
        <w:t xml:space="preserve"> </w:t>
      </w:r>
      <w:r w:rsidRPr="004A4844">
        <w:t> million in 2007 (see Exhibit 3). Its assets grew to almost MXN5</w:t>
      </w:r>
      <w:r>
        <w:t>.</w:t>
      </w:r>
      <w:r w:rsidRPr="004A4844">
        <w:t xml:space="preserve">1 </w:t>
      </w:r>
      <w:r>
        <w:t>b</w:t>
      </w:r>
      <w:r w:rsidRPr="004A4844">
        <w:t>illion, while it managed to maintain a return on equity of around 40 per cent.</w:t>
      </w:r>
    </w:p>
    <w:p w:rsidR="00061F73" w:rsidRPr="004A4844" w:rsidRDefault="00061F73" w:rsidP="001D0F4B">
      <w:pPr>
        <w:pStyle w:val="BodyTextMain"/>
      </w:pPr>
    </w:p>
    <w:p w:rsidR="00061F73" w:rsidRPr="004A4844" w:rsidRDefault="00061F73" w:rsidP="001D0F4B">
      <w:pPr>
        <w:pStyle w:val="BodyTextMain"/>
      </w:pPr>
      <w:r w:rsidRPr="004A4844">
        <w:t>Despite the evident success of the IPO from a purely economic perspective, it triggered a wide debate in the worldwide microfinance sector. One of the critics of the path taken by the organization was Muhammad Yunus, founder of the Grameen Bank in Bangladesh in 1983 and recipient of the 2006 Nobel Peace Prize, who feared that the IPO had given the wrong type of credibility to the microfinance industry. He openly and widely criticized Compartamos’ management and the decision of its board of director</w:t>
      </w:r>
      <w:r>
        <w:t>s</w:t>
      </w:r>
      <w:r w:rsidRPr="004A4844">
        <w:t xml:space="preserve">. In an April 2008 interview with </w:t>
      </w:r>
      <w:r w:rsidRPr="00CD6CE8">
        <w:rPr>
          <w:i/>
        </w:rPr>
        <w:t>The New York Times</w:t>
      </w:r>
      <w:r w:rsidRPr="004A4844">
        <w:rPr>
          <w:i/>
        </w:rPr>
        <w:t>,</w:t>
      </w:r>
      <w:r w:rsidRPr="004A4844">
        <w:t xml:space="preserve"> the president of the Grameen Foundation declared that Compartamos’ clients “were generating the profits but they were excluded from them.”</w:t>
      </w:r>
      <w:r w:rsidRPr="004A4844">
        <w:rPr>
          <w:rStyle w:val="FootnoteReference"/>
        </w:rPr>
        <w:footnoteReference w:id="12"/>
      </w:r>
    </w:p>
    <w:p w:rsidR="00061F73" w:rsidRPr="004A4844" w:rsidRDefault="00061F73" w:rsidP="001D0F4B">
      <w:pPr>
        <w:pStyle w:val="BodyTextMain"/>
      </w:pPr>
    </w:p>
    <w:p w:rsidR="00061F73" w:rsidRPr="004A4844" w:rsidRDefault="00061F73" w:rsidP="001D0F4B">
      <w:pPr>
        <w:pStyle w:val="BodyTextMain"/>
      </w:pPr>
      <w:r w:rsidRPr="004A4844">
        <w:t xml:space="preserve">Compartamos’ managers made several arguments to support their decision to go public: (a) improving the company’s access to vast sums of potential funding would allow it to serve more borrowers (by August 2008, the bank had reached its target of </w:t>
      </w:r>
      <w:r w:rsidR="0034778E">
        <w:t>one</w:t>
      </w:r>
      <w:r w:rsidRPr="004A4844">
        <w:t xml:space="preserve"> million clients); (b) having access to more competitive sources of funding would allow it to lower its interest rates (by 2009, the average annual interest rate charged by Compartamos had decreased around 73 per cent, which was still significantly higher than the average of 30 per cent charged by other Latin American microfinanciers</w:t>
      </w:r>
      <w:r w:rsidRPr="004A4844">
        <w:rPr>
          <w:rStyle w:val="FootnoteReference"/>
        </w:rPr>
        <w:footnoteReference w:id="13"/>
      </w:r>
      <w:r w:rsidRPr="004A4844">
        <w:t xml:space="preserve">); and (c) it would help develop a stronger competitive environment in terms of financial products for the poor in a nation in which half of the population had little or no access to financial services. </w:t>
      </w:r>
    </w:p>
    <w:p w:rsidR="00061F73" w:rsidRPr="004A4844" w:rsidRDefault="00061F73" w:rsidP="001D0F4B">
      <w:pPr>
        <w:pStyle w:val="BodyTextMain"/>
      </w:pPr>
    </w:p>
    <w:p w:rsidR="00061F73" w:rsidRPr="004A4844" w:rsidRDefault="00061F73" w:rsidP="001D0F4B">
      <w:pPr>
        <w:pStyle w:val="BodyTextMain"/>
      </w:pPr>
      <w:r w:rsidRPr="004A4844">
        <w:t>Labarthe and Danel closed a public statement</w:t>
      </w:r>
      <w:r w:rsidRPr="004A4844">
        <w:rPr>
          <w:rStyle w:val="FootnoteReference"/>
        </w:rPr>
        <w:footnoteReference w:id="14"/>
      </w:r>
      <w:r w:rsidRPr="004A4844">
        <w:t xml:space="preserve"> in 2008 by stating,</w:t>
      </w:r>
    </w:p>
    <w:p w:rsidR="00061F73" w:rsidRPr="004A4844" w:rsidRDefault="00061F73" w:rsidP="001D0F4B">
      <w:pPr>
        <w:pStyle w:val="BodyTextMain"/>
      </w:pPr>
    </w:p>
    <w:p w:rsidR="00061F73" w:rsidRPr="004A4844" w:rsidRDefault="00061F73" w:rsidP="001D0F4B">
      <w:pPr>
        <w:pStyle w:val="BodyTextMain"/>
        <w:ind w:left="720"/>
      </w:pPr>
      <w:r w:rsidRPr="004A4844">
        <w:t>Everybody agrees that MFIs</w:t>
      </w:r>
      <w:r>
        <w:t xml:space="preserve"> [microfinance institutions]</w:t>
      </w:r>
      <w:r w:rsidRPr="004A4844">
        <w:t xml:space="preserve"> are going through a period of deep and important change. There is no question that the debate will continue. This letter is merely a contribution to better understand our point of view in the debate. In the end, the ability to expand the market and include large numbers of excluded low income people into the financial sector, will give us all a better perspective on the benefits of the commercialization of microfinance. These are our beliefs. We did not write this paper to convince anyone of our model, but rather, to let our peers know what we stand for. We are sure the readers, after reading this, will stand for their own beliefs.</w:t>
      </w:r>
    </w:p>
    <w:p w:rsidR="00061F73" w:rsidRPr="004A4844" w:rsidRDefault="00061F73" w:rsidP="001D0F4B">
      <w:pPr>
        <w:pStyle w:val="BodyTextMain"/>
      </w:pPr>
    </w:p>
    <w:p w:rsidR="00061F73" w:rsidRPr="004A4844" w:rsidRDefault="00061F73" w:rsidP="001D0F4B">
      <w:pPr>
        <w:pStyle w:val="BodyTextMain"/>
      </w:pPr>
      <w:r w:rsidRPr="004A4844">
        <w:t>The decision to undertake an IPO required the consensus of the board of directors.</w:t>
      </w:r>
      <w:r w:rsidRPr="004A4844">
        <w:rPr>
          <w:rStyle w:val="FootnoteReference"/>
        </w:rPr>
        <w:footnoteReference w:id="15"/>
      </w:r>
      <w:r w:rsidRPr="004A4844">
        <w:t xml:space="preserve"> Canal described the discussion: “So there was heated discussion among the board members, whether we should strive to be a bank, and second to go public</w:t>
      </w:r>
      <w:r>
        <w:t>.</w:t>
      </w:r>
      <w:r w:rsidRPr="004A4844">
        <w:t xml:space="preserve"> . . . Yes there were strong arguments . . . no one was silent . . . anyone who </w:t>
      </w:r>
      <w:r w:rsidRPr="004A4844">
        <w:lastRenderedPageBreak/>
        <w:t>had something to say, speaks out, and often in a very eloquent fashion.” Perhaps unlike in more traditional models of microfinance, the board viewed profit as a means to achieve financial inclusivity: to eradicate financial exclusion in Mexico, it was necessary to be profitable. The board, in its decision to go public, made a clear trade-off—serve more customers and increase inclusivity while simultaneously opening up new sources of finance to permit such an increase in clients and inclusivity.</w:t>
      </w:r>
    </w:p>
    <w:p w:rsidR="00061F73" w:rsidRPr="004A4844" w:rsidRDefault="00061F73" w:rsidP="001D0F4B">
      <w:pPr>
        <w:pStyle w:val="BodyTextMain"/>
      </w:pPr>
    </w:p>
    <w:p w:rsidR="00061F73" w:rsidRPr="007F4FF1" w:rsidRDefault="00061F73" w:rsidP="001D0F4B">
      <w:pPr>
        <w:pStyle w:val="BodyTextMain"/>
        <w:rPr>
          <w:spacing w:val="-2"/>
        </w:rPr>
      </w:pPr>
      <w:r w:rsidRPr="007F4FF1">
        <w:rPr>
          <w:spacing w:val="-2"/>
        </w:rPr>
        <w:t>Despite the turmoil caused by this debate, Compartamos’ business continued to grow not only in urban areas but in rural areas as well. By 2008, almost half of its borrowers were located in seven states of southern Mexico, the poorest parts of the country. Operationally, Compartamos had very high levels of performance: the average life of loans was 16 weeks, and only 1.7 per cent of these were nonperforming loans. (The traditional consumer banks’ level of nonperforming loans was 8 per cent.) The result was consistent with previous notions that poor people were especially vigilant in repaying their loans for fear of not being able to borrow again in the future if they defaulted.</w:t>
      </w:r>
      <w:r w:rsidRPr="007F4FF1">
        <w:rPr>
          <w:rStyle w:val="FootnoteReference"/>
          <w:spacing w:val="-2"/>
        </w:rPr>
        <w:footnoteReference w:id="16"/>
      </w:r>
      <w:r w:rsidRPr="007F4FF1">
        <w:rPr>
          <w:spacing w:val="-2"/>
        </w:rPr>
        <w:t xml:space="preserve"> The business model needed to be adjusted for loans made in urban areas, as the community backing of a loan</w:t>
      </w:r>
      <w:r w:rsidRPr="007F4FF1">
        <w:rPr>
          <w:rFonts w:cs="Times"/>
          <w:spacing w:val="-2"/>
        </w:rPr>
        <w:t>—</w:t>
      </w:r>
      <w:r w:rsidRPr="007F4FF1">
        <w:rPr>
          <w:spacing w:val="-2"/>
        </w:rPr>
        <w:t>a necessary feature of its model in rural areas</w:t>
      </w:r>
      <w:r w:rsidRPr="007F4FF1">
        <w:rPr>
          <w:rFonts w:cs="Times"/>
          <w:spacing w:val="-2"/>
        </w:rPr>
        <w:t>—</w:t>
      </w:r>
      <w:r w:rsidRPr="007F4FF1">
        <w:rPr>
          <w:spacing w:val="-2"/>
        </w:rPr>
        <w:t>was lacking there. It was also more challenging for representatives to interact easily with potential clients in urban areas. In addition, it was necessary to change the way borrowers repaid their loans, as the rural infrastructure, with local storefronts collecting repayments, had to be built from scratch.</w:t>
      </w:r>
    </w:p>
    <w:p w:rsidR="00061F73" w:rsidRPr="004A4844" w:rsidRDefault="00061F73" w:rsidP="001D0F4B">
      <w:pPr>
        <w:pStyle w:val="BodyTextMain"/>
      </w:pPr>
    </w:p>
    <w:p w:rsidR="00061F73" w:rsidRPr="007F4FF1" w:rsidRDefault="00061F73" w:rsidP="001D0F4B">
      <w:pPr>
        <w:pStyle w:val="BodyTextMain"/>
        <w:rPr>
          <w:spacing w:val="-2"/>
        </w:rPr>
      </w:pPr>
      <w:r w:rsidRPr="007F4FF1">
        <w:rPr>
          <w:spacing w:val="-2"/>
        </w:rPr>
        <w:t>Between 2007 and 2010, the company’s growth in terms of borrowers was 42 per cent per year on average. Again, given the rapid turnover of clients in each three-month period, the real growth was even greater.</w:t>
      </w:r>
    </w:p>
    <w:p w:rsidR="00061F73" w:rsidRPr="004A4844" w:rsidRDefault="00061F73" w:rsidP="001D0F4B">
      <w:pPr>
        <w:pStyle w:val="BodyTextMain"/>
      </w:pPr>
    </w:p>
    <w:p w:rsidR="00061F73" w:rsidRPr="004A4844" w:rsidRDefault="00061F73" w:rsidP="001D0F4B">
      <w:pPr>
        <w:pStyle w:val="BodyTextMain"/>
      </w:pPr>
    </w:p>
    <w:p w:rsidR="00061F73" w:rsidRPr="004A4844" w:rsidRDefault="00061F73" w:rsidP="001D0F4B">
      <w:pPr>
        <w:pStyle w:val="Casehead2"/>
      </w:pPr>
      <w:r w:rsidRPr="004A4844">
        <w:t>Stage 4—Diversification and Growth: New Business Lines, Geographical Expansion, and a New Identity (2010 Onwards)</w:t>
      </w:r>
    </w:p>
    <w:p w:rsidR="00061F73" w:rsidRPr="004A4844" w:rsidRDefault="00061F73" w:rsidP="001D0F4B">
      <w:pPr>
        <w:pStyle w:val="BodyTextMain"/>
      </w:pPr>
    </w:p>
    <w:p w:rsidR="00061F73" w:rsidRPr="004A4844" w:rsidRDefault="00061F73" w:rsidP="001D0F4B">
      <w:pPr>
        <w:pStyle w:val="BodyTextMain"/>
      </w:pPr>
      <w:r w:rsidRPr="004A4844">
        <w:t>By 2010, Banco Compartamos had more than half the market share of borrowers of microfinance loans in Mexico. By 2012, it was offering eight group and individual products, including life insurance and savings accounts. Its chief product was Crédito Mujer, which represented almost 60 per cent of the bank’s portfolio. Clients in good standing in this program were eligible for Crédito Mejora tu Casa, which offered loans for remodelling and expanding their homes, as it was common for them to be operating businesses out of their homes. Another financial product offered was Crédito Comerciante, a merchant credit service offered to both men and women.</w:t>
      </w:r>
    </w:p>
    <w:p w:rsidR="00061F73" w:rsidRPr="004A4844" w:rsidRDefault="00061F73" w:rsidP="001D0F4B">
      <w:pPr>
        <w:pStyle w:val="BodyTextMain"/>
      </w:pPr>
    </w:p>
    <w:p w:rsidR="00061F73" w:rsidRPr="004A4844" w:rsidRDefault="00061F73" w:rsidP="001D0F4B">
      <w:pPr>
        <w:pStyle w:val="BodyTextMain"/>
      </w:pPr>
      <w:r w:rsidRPr="004A4844">
        <w:t xml:space="preserve">In 2010, a holding company, Compartamos SAB de CV, was created; Banco Compartamos became a subsidiary of the holding company, and the management turned its attention to other markets, in terms of </w:t>
      </w:r>
      <w:r>
        <w:t xml:space="preserve">both </w:t>
      </w:r>
      <w:r w:rsidRPr="004A4844">
        <w:t xml:space="preserve">new geographies and new products. It chose both organic and inorganic methods of geographical growth management. In 2011, the holding acquired an 83 per cent stake in a Peruvian microlender with two decades of experience in the field, Financiera Créditos Arequipa SA (Financiera CREAR), and opened another subsidiary in Guatemala. </w:t>
      </w:r>
    </w:p>
    <w:p w:rsidR="00061F73" w:rsidRPr="004A4844" w:rsidRDefault="00061F73" w:rsidP="001D0F4B">
      <w:pPr>
        <w:pStyle w:val="BodyTextMain"/>
      </w:pPr>
    </w:p>
    <w:p w:rsidR="00061F73" w:rsidRPr="004A4844" w:rsidRDefault="00061F73" w:rsidP="001D0F4B">
      <w:pPr>
        <w:pStyle w:val="BodyTextMain"/>
      </w:pPr>
      <w:r w:rsidRPr="004A4844">
        <w:t>The expansion of products was driven by separate issues. The first was the need to meet the financial needs of a varying and evolving set of customers in different contexts. A second was the need to grow to meet its financial inclusivity goals. The third issue was the role of the board in this dynamic environment: as part of their duties, board member</w:t>
      </w:r>
      <w:r>
        <w:t>s</w:t>
      </w:r>
      <w:r w:rsidRPr="004A4844">
        <w:t xml:space="preserve"> spent time in the field observing the business model in action and identifying un</w:t>
      </w:r>
      <w:r>
        <w:t>-</w:t>
      </w:r>
      <w:r w:rsidRPr="004A4844">
        <w:t>met needs.</w:t>
      </w:r>
    </w:p>
    <w:p w:rsidR="00061F73" w:rsidRPr="004A4844" w:rsidRDefault="00061F73" w:rsidP="001D0F4B">
      <w:pPr>
        <w:pStyle w:val="BodyTextMain"/>
      </w:pPr>
    </w:p>
    <w:p w:rsidR="00061F73" w:rsidRPr="004A4844" w:rsidRDefault="00061F73" w:rsidP="001D0F4B">
      <w:pPr>
        <w:pStyle w:val="BodyTextMain"/>
      </w:pPr>
      <w:r w:rsidRPr="004A4844">
        <w:t>Due to the matureness of the Peruvian market, Financiera CREAR offered close to a dozen products for microenterprises and three for consumers</w:t>
      </w:r>
      <w:r>
        <w:t>,</w:t>
      </w:r>
      <w:r w:rsidRPr="004A4844">
        <w:t xml:space="preserve"> and its business models were sometimes quite different from </w:t>
      </w:r>
      <w:r w:rsidRPr="004A4844">
        <w:lastRenderedPageBreak/>
        <w:t xml:space="preserve">those of Compartamos: its products for microenterprises were for different classes of small businesses, half of them were for pre-approved clients, and only one required enrolment in a group. This subsidiary eventually changed its name to Compartamos Financiera, SA, in 2013. The subsidiary in Guatemala offered only a flagship product, Crédito Mujer. </w:t>
      </w:r>
    </w:p>
    <w:p w:rsidR="00061F73" w:rsidRPr="004A4844" w:rsidRDefault="00061F73" w:rsidP="00235148">
      <w:pPr>
        <w:pStyle w:val="BodyTextMain"/>
      </w:pPr>
    </w:p>
    <w:p w:rsidR="00061F73" w:rsidRPr="004A4844" w:rsidRDefault="00061F73" w:rsidP="00235148">
      <w:pPr>
        <w:pStyle w:val="BodyTextMain"/>
      </w:pPr>
      <w:r w:rsidRPr="004A4844">
        <w:t>In terms of growth through new products, Compartamos decided to launch a series of subsidiaries specialized in different products. In 2011, it founded Yastás, a subsidiary that developed and offered a diverse system of financial payments and transactions through non</w:t>
      </w:r>
      <w:r>
        <w:t>-</w:t>
      </w:r>
      <w:r w:rsidRPr="004A4844">
        <w:t>banking correspondents. Yastás was in charge of managing the network of Compartamos’ commissioned agents, with 3,200 points of service in four Mexican states. Also in 2011, it established Fundación Gentera, which focused on promoting voluntary work in different Mexican communities and developing efficient ways to run projects that allowed the company to provide growth opportunities in basic needs, health, and education.</w:t>
      </w:r>
    </w:p>
    <w:p w:rsidR="00061F73" w:rsidRPr="004A4844" w:rsidRDefault="00061F73" w:rsidP="00235148">
      <w:pPr>
        <w:pStyle w:val="BodyTextMain"/>
      </w:pPr>
    </w:p>
    <w:p w:rsidR="00061F73" w:rsidRPr="004A4844" w:rsidRDefault="00061F73" w:rsidP="00235148">
      <w:pPr>
        <w:pStyle w:val="BodyTextMain"/>
      </w:pPr>
      <w:r w:rsidRPr="004A4844">
        <w:t>In 2012, Aterna, Agente de Seguros y Fianzas, SA de CV, was founded as a joint venture with INTERprotección, an enterprise with more than 40 years of experience as a securities broker. Aterna’s function was to design and manage insurance-related products suitable to the needs and characteristics of low-income clients. It began with a portfolio of 3.2 million microinsurance life policies.</w:t>
      </w:r>
    </w:p>
    <w:p w:rsidR="00061F73" w:rsidRPr="004A4844" w:rsidRDefault="00061F73" w:rsidP="00235148">
      <w:pPr>
        <w:pStyle w:val="BodyTextMain"/>
      </w:pPr>
    </w:p>
    <w:p w:rsidR="00061F73" w:rsidRPr="004A4844" w:rsidRDefault="00061F73" w:rsidP="00235148">
      <w:pPr>
        <w:pStyle w:val="BodyTextMain"/>
      </w:pPr>
      <w:r w:rsidRPr="004A4844">
        <w:t xml:space="preserve">In September 2013, Compartamos announced a new corporate identity for its holding company: Gentera. In April 2015, Gentera concluded the acquisition of Intermex, a firm focused on the payment of family remittances, largely from the United States. By 2015, operations in Mexico accounted for 80 per cent of the company’s credit portfolio and Peru for almost all of the remainder. Guatemala accounted for less than 1.5 per cent. </w:t>
      </w:r>
    </w:p>
    <w:p w:rsidR="00061F73" w:rsidRPr="004A4844" w:rsidRDefault="00061F73" w:rsidP="00235148">
      <w:pPr>
        <w:pStyle w:val="BodyTextMain"/>
      </w:pPr>
    </w:p>
    <w:p w:rsidR="00061F73" w:rsidRPr="004A4844" w:rsidRDefault="00061F73" w:rsidP="00235148">
      <w:pPr>
        <w:pStyle w:val="BodyTextMain"/>
      </w:pPr>
      <w:r w:rsidRPr="004A4844">
        <w:t>Between January 2011 and March 2016, the value of the company’s shares traded in the Mexican Stock Exchange rose close to 26 per cent (see Exhibit 4), and it outperformed the Mexican stock market index Índice de Precios y Cotizaciones</w:t>
      </w:r>
      <w:r w:rsidRPr="004A4844" w:rsidDel="008F6B8F">
        <w:t xml:space="preserve"> </w:t>
      </w:r>
      <w:r w:rsidRPr="004A4844">
        <w:t>(IPC) by more than 10 per cent (see Exhibit 5).</w:t>
      </w:r>
    </w:p>
    <w:p w:rsidR="00061F73" w:rsidRPr="004A4844" w:rsidRDefault="00061F73" w:rsidP="00235148">
      <w:pPr>
        <w:pStyle w:val="BodyTextMain"/>
      </w:pPr>
    </w:p>
    <w:p w:rsidR="00061F73" w:rsidRPr="004A4844" w:rsidRDefault="00061F73" w:rsidP="00235148">
      <w:pPr>
        <w:pStyle w:val="BodyTextMain"/>
      </w:pPr>
    </w:p>
    <w:p w:rsidR="00061F73" w:rsidRPr="004A4844" w:rsidRDefault="00061F73" w:rsidP="00235148">
      <w:pPr>
        <w:pStyle w:val="Casehead1"/>
      </w:pPr>
      <w:r w:rsidRPr="004A4844">
        <w:t>The Culture, Values, and Philosophy of Gentera</w:t>
      </w:r>
    </w:p>
    <w:p w:rsidR="00061F73" w:rsidRPr="004A4844" w:rsidRDefault="00061F73" w:rsidP="00235148">
      <w:pPr>
        <w:pStyle w:val="BodyTextMain"/>
      </w:pPr>
    </w:p>
    <w:p w:rsidR="00061F73" w:rsidRPr="004A4844" w:rsidRDefault="00061F73" w:rsidP="00235148">
      <w:pPr>
        <w:pStyle w:val="BodyTextMain"/>
      </w:pPr>
      <w:r w:rsidRPr="004A4844">
        <w:t>Gentera held strong corporate values, some of which came from its history as a group of well-off individuals who, after the 1985 earthquake, saw the need to address poverty and its aftermath. Board member Claudio X. González explained: “It was a lifelong inspiration to serve. We were able to see a citizenry who filled a vacuum left by the government . . . because they are people that tend very much towards social responsibility work, to the generosity towards others . . . that has kept our contact from the year 1985 until now in an uninterrupted way.” González referred to his relationship with the people who pushed socially</w:t>
      </w:r>
      <w:r>
        <w:t xml:space="preserve"> </w:t>
      </w:r>
      <w:r w:rsidRPr="004A4844">
        <w:t xml:space="preserve">oriented projects, some of which would eventually result in Gentera—people </w:t>
      </w:r>
      <w:r>
        <w:t>such as</w:t>
      </w:r>
      <w:r w:rsidRPr="004A4844">
        <w:t xml:space="preserve"> Ávalos, Labarthe, and Danel (see Exhibit 6). The company worked to increase the portion of the population having access to the financial system—what it called the “financial inclusion curve” model (see Exhibit 7). </w:t>
      </w:r>
    </w:p>
    <w:p w:rsidR="00061F73" w:rsidRPr="004A4844" w:rsidRDefault="00061F73" w:rsidP="00235148">
      <w:pPr>
        <w:pStyle w:val="BodyTextMain"/>
      </w:pPr>
    </w:p>
    <w:p w:rsidR="00061F73" w:rsidRDefault="00061F73" w:rsidP="00235148">
      <w:pPr>
        <w:pStyle w:val="BodyTextMain"/>
      </w:pPr>
      <w:r w:rsidRPr="004A4844">
        <w:t>What stood out in their philosophy and their goals to enhance financial inclusion c</w:t>
      </w:r>
      <w:r>
        <w:t>ame</w:t>
      </w:r>
      <w:r w:rsidRPr="004A4844">
        <w:t xml:space="preserve"> from the founders’ beliefs</w:t>
      </w:r>
      <w:r>
        <w:t>,</w:t>
      </w:r>
      <w:r w:rsidRPr="004A4844">
        <w:t xml:space="preserve"> but </w:t>
      </w:r>
      <w:r>
        <w:t>was</w:t>
      </w:r>
      <w:r w:rsidRPr="004A4844">
        <w:t xml:space="preserve"> reflected by several board members who spoke of the mysti</w:t>
      </w:r>
      <w:r w:rsidR="0043682C">
        <w:t>que</w:t>
      </w:r>
      <w:r w:rsidRPr="004A4844">
        <w:t xml:space="preserve"> of the company and how it </w:t>
      </w:r>
      <w:r>
        <w:t>was</w:t>
      </w:r>
      <w:r w:rsidRPr="004A4844">
        <w:t xml:space="preserve"> united in the organization’s efforts to enhance the lives of the people at the bottom of the pyramid—those who were largely excluded from access to credit or savings and thus were unable to grow their businesses, their wealth, or their ability to prosper.</w:t>
      </w:r>
    </w:p>
    <w:p w:rsidR="003D36DC" w:rsidRPr="004A4844" w:rsidRDefault="003D36DC" w:rsidP="00235148">
      <w:pPr>
        <w:pStyle w:val="BodyTextMain"/>
      </w:pPr>
    </w:p>
    <w:p w:rsidR="00061F73" w:rsidRPr="004A4844" w:rsidRDefault="00061F73" w:rsidP="00235148">
      <w:pPr>
        <w:pStyle w:val="BodyTextMain"/>
      </w:pPr>
      <w:r w:rsidRPr="004A4844">
        <w:t xml:space="preserve">Labarthe </w:t>
      </w:r>
      <w:r>
        <w:t>explained</w:t>
      </w:r>
      <w:r w:rsidRPr="004A4844">
        <w:t xml:space="preserve"> the organization’s values in the following manner: </w:t>
      </w:r>
    </w:p>
    <w:p w:rsidR="00061F73" w:rsidRPr="004A4844" w:rsidRDefault="00061F73" w:rsidP="00235148">
      <w:pPr>
        <w:pStyle w:val="BodyTextMain"/>
        <w:ind w:left="720"/>
      </w:pPr>
      <w:r w:rsidRPr="004A4844">
        <w:lastRenderedPageBreak/>
        <w:t>Everything starts from a clear and precise sense of purpose that the organization has. The way we have articulated this sense of purpose is to eradicate financial exclusion, generating three types of values: social value, economic value, and human value. For each of these, we have a definition and really that is what has moved the organization during the past 26 years since its foundation. It is the outcome of an annual strategic planning process, and in the particular case of 2015, a very deep process, as we set for ourselves an aspiration for the next ten years.</w:t>
      </w:r>
    </w:p>
    <w:p w:rsidR="00061F73" w:rsidRPr="004A4844" w:rsidRDefault="00061F73" w:rsidP="00235148">
      <w:pPr>
        <w:pStyle w:val="BodyTextMain"/>
      </w:pPr>
    </w:p>
    <w:p w:rsidR="00061F73" w:rsidRPr="004A4844" w:rsidRDefault="00061F73" w:rsidP="00235148">
      <w:pPr>
        <w:pStyle w:val="BodyTextMain"/>
      </w:pPr>
      <w:r w:rsidRPr="004A4844">
        <w:t>The philosophy expressed by Labarthe was also reiterated by other directors. Rose Nicole Reich said, “I really identified myself with Gentera. . . . I love the mission, I like the mystique, I like what they do.” Francisco Javier Arrigunaga, another board member, re</w:t>
      </w:r>
      <w:r>
        <w:t>lated</w:t>
      </w:r>
      <w:r w:rsidRPr="004A4844">
        <w:t xml:space="preserve"> the process of discussing the strategy of the organization: “Let’s elaborate a strategy, lets identify what business model we want to be, state what our mission is, and what our values are. That necessarily leads to many heated discussions if you want a board that truly acts as such.” </w:t>
      </w:r>
    </w:p>
    <w:p w:rsidR="00061F73" w:rsidRPr="004A4844" w:rsidRDefault="00061F73" w:rsidP="00235148">
      <w:pPr>
        <w:pStyle w:val="BodyTextMain"/>
      </w:pPr>
    </w:p>
    <w:p w:rsidR="00061F73" w:rsidRPr="004A4844" w:rsidRDefault="00061F73" w:rsidP="00235148">
      <w:pPr>
        <w:pStyle w:val="BodyTextMain"/>
      </w:pPr>
      <w:r w:rsidRPr="004A4844">
        <w:t xml:space="preserve">The strategic process Labarthe outlined had established stretch goals of 10 million clients by the year 2025 and a diversity of product offerings. More importantly, the company wanted to be able to tailor products not to a market segment but “to specific customers, by taking advantage of the digital economy.” His co-CEO, Danel, </w:t>
      </w:r>
      <w:r>
        <w:t>described</w:t>
      </w:r>
      <w:r w:rsidRPr="004A4844">
        <w:t xml:space="preserve"> the goal in terms of </w:t>
      </w:r>
    </w:p>
    <w:p w:rsidR="00061F73" w:rsidRPr="004A4844" w:rsidRDefault="00061F73" w:rsidP="00235148">
      <w:pPr>
        <w:pStyle w:val="BodyTextMain"/>
      </w:pPr>
    </w:p>
    <w:p w:rsidR="00061F73" w:rsidRPr="003D36DC" w:rsidRDefault="00061F73" w:rsidP="00235148">
      <w:pPr>
        <w:pStyle w:val="BodyTextMain"/>
        <w:ind w:left="720"/>
        <w:rPr>
          <w:spacing w:val="-2"/>
        </w:rPr>
      </w:pPr>
      <w:r w:rsidRPr="003D36DC">
        <w:rPr>
          <w:spacing w:val="-2"/>
        </w:rPr>
        <w:t>personalized and digital solutions that allow a dramatic reduction in transaction costs through digital technology. Technology gives you that, it has to make it cheaper for us, it has to give us different options. . . . It is even in one of the [strategic] pillars,</w:t>
      </w:r>
      <w:r w:rsidRPr="003D36DC">
        <w:rPr>
          <w:rStyle w:val="FootnoteReference"/>
          <w:spacing w:val="-2"/>
        </w:rPr>
        <w:footnoteReference w:id="17"/>
      </w:r>
      <w:r w:rsidRPr="003D36DC">
        <w:rPr>
          <w:spacing w:val="-2"/>
        </w:rPr>
        <w:t xml:space="preserve"> and it should allow us to put the client at the centre, not only philosophically but in reality, and we are the ones who need to adjust.</w:t>
      </w:r>
    </w:p>
    <w:p w:rsidR="00061F73" w:rsidRPr="004A4844" w:rsidRDefault="00061F73" w:rsidP="00235148">
      <w:pPr>
        <w:pStyle w:val="BodyTextMain"/>
      </w:pPr>
    </w:p>
    <w:p w:rsidR="00061F73" w:rsidRPr="004A4844" w:rsidRDefault="00061F73" w:rsidP="00235148">
      <w:pPr>
        <w:pStyle w:val="BodyTextMain"/>
      </w:pPr>
      <w:r w:rsidRPr="004A4844">
        <w:t>The resulting value creation model included the elements that needed to be aligned with the needs of Gentera’s customers (see Exhibit 8).</w:t>
      </w:r>
    </w:p>
    <w:p w:rsidR="00061F73" w:rsidRPr="004A4844" w:rsidRDefault="00061F73" w:rsidP="00235148">
      <w:pPr>
        <w:pStyle w:val="BodyTextMain"/>
      </w:pPr>
    </w:p>
    <w:p w:rsidR="00061F73" w:rsidRPr="004A4844" w:rsidRDefault="00061F73" w:rsidP="00235148">
      <w:pPr>
        <w:pStyle w:val="BodyTextMain"/>
      </w:pPr>
    </w:p>
    <w:p w:rsidR="00061F73" w:rsidRPr="004A4844" w:rsidRDefault="00061F73" w:rsidP="00235148">
      <w:pPr>
        <w:pStyle w:val="Casehead1"/>
      </w:pPr>
      <w:r w:rsidRPr="004A4844">
        <w:t xml:space="preserve">Current Business Models </w:t>
      </w:r>
    </w:p>
    <w:p w:rsidR="00061F73" w:rsidRPr="004A4844" w:rsidRDefault="00061F73" w:rsidP="00235148">
      <w:pPr>
        <w:pStyle w:val="BodyTextMain"/>
      </w:pPr>
    </w:p>
    <w:p w:rsidR="00061F73" w:rsidRPr="004A4844" w:rsidRDefault="00061F73" w:rsidP="00235148">
      <w:pPr>
        <w:pStyle w:val="BodyTextMain"/>
        <w:rPr>
          <w:rFonts w:cs="Arial"/>
          <w:shd w:val="clear" w:color="auto" w:fill="F9F7F5"/>
        </w:rPr>
      </w:pPr>
      <w:r w:rsidRPr="004A4844">
        <w:t xml:space="preserve">Gentera operated as a holding company, and as such it had to meet regulations imposed by </w:t>
      </w:r>
      <w:r w:rsidRPr="004A4844">
        <w:rPr>
          <w:shd w:val="clear" w:color="auto" w:fill="FFFFFF"/>
        </w:rPr>
        <w:t xml:space="preserve">the </w:t>
      </w:r>
      <w:r w:rsidRPr="004A4844">
        <w:rPr>
          <w:bCs/>
        </w:rPr>
        <w:t xml:space="preserve">Mexican Stock </w:t>
      </w:r>
      <w:r w:rsidRPr="004A4844">
        <w:t xml:space="preserve">Exchange </w:t>
      </w:r>
      <w:r w:rsidRPr="004A4844">
        <w:rPr>
          <w:iCs/>
        </w:rPr>
        <w:t>and additional controls exercised</w:t>
      </w:r>
      <w:r w:rsidRPr="004A4844">
        <w:t xml:space="preserve"> by Mexico’s finance ministry, the Secretaría de Hacienda y Crédito Público (SHCP), the highest authority within the Mexican financial system. Thus Compartamos, as a bank, had to follow norms issued by SHCP and the Comisión Nacional Bancaria y de Valores, the Mexican authority responsible for banking and stock exchange regulation. As a result, Gentera operated with a single board of directors in an effort to avoid duplicating board processes. The nomination process for the board of directors ensured there was strong financial acumen represented in the board in terms of risk, banking, and audit. At least three members of the board, in addition to Labarthe and Danel, had extensive and wide-ranging banking and financial experience (see Exhibit 9).</w:t>
      </w:r>
    </w:p>
    <w:p w:rsidR="00061F73" w:rsidRPr="004A4844" w:rsidRDefault="00061F73" w:rsidP="00235148">
      <w:pPr>
        <w:pStyle w:val="BodyTextMain"/>
        <w:rPr>
          <w:shd w:val="clear" w:color="auto" w:fill="F9F7F5"/>
        </w:rPr>
      </w:pPr>
    </w:p>
    <w:p w:rsidR="00061F73" w:rsidRPr="004A4844" w:rsidRDefault="00061F73" w:rsidP="00235148">
      <w:pPr>
        <w:pStyle w:val="BodyTextMain"/>
        <w:rPr>
          <w:shd w:val="clear" w:color="auto" w:fill="F9F7F5"/>
        </w:rPr>
      </w:pPr>
      <w:r w:rsidRPr="004A4844">
        <w:t>Financial services offered by Compartamos Banco were largely but not exclusively credit; they included savings as well.</w:t>
      </w:r>
      <w:r w:rsidRPr="004A4844">
        <w:rPr>
          <w:vertAlign w:val="superscript"/>
        </w:rPr>
        <w:footnoteReference w:id="18"/>
      </w:r>
      <w:r w:rsidRPr="004A4844">
        <w:t xml:space="preserve"> According to the company’s lending model (see Exhibit 10), it grew by adding new </w:t>
      </w:r>
      <w:r w:rsidRPr="004A4844">
        <w:lastRenderedPageBreak/>
        <w:t>clients. But even good clients might decide not to borrow again, and in such instances, new clients had to be found, which was problematic. This problem was ameliorated by group lending, where another borrower in the group might actually replace the “lost” borrower.</w:t>
      </w:r>
    </w:p>
    <w:p w:rsidR="00061F73" w:rsidRPr="004A4844" w:rsidRDefault="00061F73" w:rsidP="00235148">
      <w:pPr>
        <w:pStyle w:val="BodyTextMain"/>
        <w:rPr>
          <w:shd w:val="clear" w:color="auto" w:fill="F9F7F5"/>
        </w:rPr>
      </w:pPr>
    </w:p>
    <w:p w:rsidR="00061F73" w:rsidRPr="004A4844" w:rsidRDefault="00061F73" w:rsidP="00235148">
      <w:pPr>
        <w:pStyle w:val="BodyTextMain"/>
        <w:rPr>
          <w:shd w:val="clear" w:color="auto" w:fill="F9F7F5"/>
        </w:rPr>
      </w:pPr>
      <w:r w:rsidRPr="004A4844">
        <w:t>As clients developed good payment records with Compartamos Banco, their loan amounts would increase. The loan officer of Compartamos Banco was not allowed to take any money directly, as the loans were made available through other traditional bank branches that worked as transaction channels; through the offices of Yastás, Gentera’s non</w:t>
      </w:r>
      <w:r>
        <w:t>-</w:t>
      </w:r>
      <w:r w:rsidRPr="004A4844">
        <w:t>banking correspondent manager; or through other channels. Yastás offices were typically installed in small retailers such as small convenience stores that distributed the loan money and accepted payments throughout the life of the loans.</w:t>
      </w:r>
    </w:p>
    <w:p w:rsidR="00061F73" w:rsidRPr="004A4844" w:rsidRDefault="00061F73" w:rsidP="00235148">
      <w:pPr>
        <w:pStyle w:val="BodyTextMain"/>
        <w:rPr>
          <w:color w:val="444444"/>
          <w:shd w:val="clear" w:color="auto" w:fill="F9F7F5"/>
        </w:rPr>
      </w:pPr>
    </w:p>
    <w:p w:rsidR="00061F73" w:rsidRPr="004A4844" w:rsidRDefault="00061F73" w:rsidP="00235148">
      <w:pPr>
        <w:pStyle w:val="BodyTextMain"/>
        <w:rPr>
          <w:shd w:val="clear" w:color="auto" w:fill="F9F7F5"/>
        </w:rPr>
      </w:pPr>
      <w:r w:rsidRPr="004A4844">
        <w:t>This organizational structure emphasized the changing role of technology (see Exhibit 11), which went from being a back office function to enabling and ensuring a radically different role. Labarthe expressed this as follows:</w:t>
      </w:r>
    </w:p>
    <w:p w:rsidR="00061F73" w:rsidRPr="004A4844" w:rsidRDefault="00061F73" w:rsidP="00235148">
      <w:pPr>
        <w:pStyle w:val="BodyTextMain"/>
        <w:rPr>
          <w:shd w:val="clear" w:color="auto" w:fill="F9F7F5"/>
        </w:rPr>
      </w:pPr>
    </w:p>
    <w:p w:rsidR="00061F73" w:rsidRPr="003D36DC" w:rsidRDefault="00061F73" w:rsidP="00235148">
      <w:pPr>
        <w:pStyle w:val="BodyTextMain"/>
        <w:ind w:left="720"/>
        <w:rPr>
          <w:spacing w:val="-2"/>
        </w:rPr>
      </w:pPr>
      <w:r w:rsidRPr="003D36DC">
        <w:rPr>
          <w:spacing w:val="-2"/>
        </w:rPr>
        <w:t xml:space="preserve">Technology will not only continue to play that role (the back office), but it is also starting to play a front-office role, related to finding ways to improve the customer experience and to reach the customer; and that is simply because, as we know, technology is in all segments of the population, including the base of the pyramid; the presence of mobile phones, connection, availability of information . . . but incrementally, the technology and the digital economy, even in these segments of the population, generates more information about where they are, what they do, who they talk to, how they are buying and selling stuff, what their preferences are. Then the technology, from being a back office enabler, suddenly starts to become part of the business, a part of how I serve my client, how I get to him, how I improve the customer experience, and above all, how do I get more information to be able to offer digital personalized financial solutions. </w:t>
      </w:r>
    </w:p>
    <w:p w:rsidR="00061F73" w:rsidRPr="004A4844" w:rsidRDefault="00061F73" w:rsidP="00235148">
      <w:pPr>
        <w:pStyle w:val="BodyTextMain"/>
      </w:pPr>
    </w:p>
    <w:p w:rsidR="00061F73" w:rsidRPr="004A4844" w:rsidRDefault="00061F73" w:rsidP="00235148">
      <w:pPr>
        <w:pStyle w:val="BodyTextMain"/>
      </w:pPr>
      <w:r w:rsidRPr="004A4844">
        <w:t xml:space="preserve">In order to achieve </w:t>
      </w:r>
      <w:r>
        <w:t>an</w:t>
      </w:r>
      <w:r w:rsidRPr="004A4844">
        <w:t xml:space="preserve"> enhanced role for information technology, the company and its board talked constantly of incremental and disruptive innovations—the latter representing a high risk of failure as well as high returns. </w:t>
      </w:r>
      <w:r>
        <w:t>Regarding</w:t>
      </w:r>
      <w:r w:rsidRPr="004A4844">
        <w:t xml:space="preserve"> the need to remain at the forefront of disruptive innovations to help the company fulfill its mission, the board was considering its alternatives and the implications of addressing this point. </w:t>
      </w:r>
    </w:p>
    <w:p w:rsidR="00061F73" w:rsidRPr="004A4844" w:rsidRDefault="00061F73" w:rsidP="00235148">
      <w:pPr>
        <w:pStyle w:val="BodyTextMain"/>
      </w:pPr>
    </w:p>
    <w:p w:rsidR="00061F73" w:rsidRPr="004A4844" w:rsidRDefault="00061F73" w:rsidP="00235148">
      <w:pPr>
        <w:pStyle w:val="BodyTextMain"/>
        <w:rPr>
          <w:rFonts w:cs="Arial"/>
          <w:shd w:val="clear" w:color="auto" w:fill="F9F7F5"/>
        </w:rPr>
      </w:pPr>
      <w:r w:rsidRPr="004A4844">
        <w:t xml:space="preserve">Gentera acquired Intermex in April 2015. The company focused on remittances made by Mexicans who lived in the United States and remitted money back to their families in Mexico. Some board members needed to be convinced about acquiring the company, since there were risks associated with fraudulent or “black” money, which could be whitewashed through this means. While the board fully appreciated the risks, it decided in favour of going forward with the acquisition. </w:t>
      </w:r>
    </w:p>
    <w:p w:rsidR="00061F73" w:rsidRPr="004A4844" w:rsidRDefault="00061F73" w:rsidP="00235148">
      <w:pPr>
        <w:pStyle w:val="BodyTextMain"/>
        <w:rPr>
          <w:rFonts w:cs="Arial"/>
          <w:shd w:val="clear" w:color="auto" w:fill="F9F7F5"/>
        </w:rPr>
      </w:pPr>
    </w:p>
    <w:p w:rsidR="00061F73" w:rsidRPr="004A4844" w:rsidRDefault="00061F73" w:rsidP="00235148">
      <w:pPr>
        <w:pStyle w:val="BodyTextMain"/>
        <w:rPr>
          <w:rFonts w:cs="Arial"/>
          <w:shd w:val="clear" w:color="auto" w:fill="F9F7F5"/>
        </w:rPr>
      </w:pPr>
      <w:r w:rsidRPr="004A4844">
        <w:t>Aterna was an insurance broker company that focused on providing insurance services such as life, health, and possible damage remediation. While some microlenders provided credit insurance to protect against loan default, this was not the case here, partly due to Gentera’s objective of putting the customer at the centre of its decisions, but also due in part to the widespread use of group guarantees, or group based credit, which minimized credit risk.</w:t>
      </w:r>
    </w:p>
    <w:p w:rsidR="00061F73" w:rsidRPr="004A4844" w:rsidDel="00D939AC" w:rsidRDefault="00061F73" w:rsidP="00235148">
      <w:pPr>
        <w:pStyle w:val="BodyTextMain"/>
      </w:pPr>
    </w:p>
    <w:p w:rsidR="00061F73" w:rsidRPr="004A4844" w:rsidRDefault="00061F73" w:rsidP="00235148">
      <w:pPr>
        <w:pStyle w:val="BodyTextMain"/>
        <w:rPr>
          <w:rFonts w:cs="Arial"/>
          <w:shd w:val="clear" w:color="auto" w:fill="F9F7F5"/>
        </w:rPr>
      </w:pPr>
      <w:r w:rsidRPr="004A4844">
        <w:t xml:space="preserve">Traditionally, Banco Compartamos operated as a means to grant credit. However, the company recognized that clients needed to be able to save to gain wealth in a more secure way and to address unforeseen contingencies. The company thus developed savings products, which were a means to enhance financial inclusion for those individuals who had traditionally stored surplus money at home, risking the possibility of theft either at home or when they were transporting cash. Evidently, savings products </w:t>
      </w:r>
      <w:r w:rsidRPr="004A4844">
        <w:lastRenderedPageBreak/>
        <w:t>gained increasing relevance in their plans. In addition, savings products were expected to play an increasing role in funding the company’s growth toward 10 million customers (see Exhibit 12). As a result, its reliance on bonds was expected to diminish, and Gentera was expected to look more like a traditional bank, with multiple sources of funding: customer deposits, bonds, interbank borrowing, and equity capital.</w:t>
      </w:r>
      <w:r w:rsidRPr="004A4844">
        <w:rPr>
          <w:rFonts w:cs="Arial"/>
          <w:shd w:val="clear" w:color="auto" w:fill="F9F7F5"/>
        </w:rPr>
        <w:t xml:space="preserve"> </w:t>
      </w:r>
    </w:p>
    <w:p w:rsidR="00061F73" w:rsidRPr="004A4844" w:rsidRDefault="00061F73" w:rsidP="00235148">
      <w:pPr>
        <w:pStyle w:val="BodyTextMain"/>
        <w:rPr>
          <w:rFonts w:cs="Arial"/>
          <w:color w:val="444444"/>
          <w:shd w:val="clear" w:color="auto" w:fill="F9F7F5"/>
        </w:rPr>
      </w:pPr>
    </w:p>
    <w:p w:rsidR="00061F73" w:rsidRPr="004A4844" w:rsidRDefault="00061F73" w:rsidP="00235148">
      <w:pPr>
        <w:pStyle w:val="BodyTextMain"/>
      </w:pPr>
      <w:r w:rsidRPr="004A4844">
        <w:t xml:space="preserve">Given its core nature, the company recognized the need to have a strong board and corporate policies and processes in place with respect to risk and audit. This was not just good management and governance but also a product of regulation. “In the end, [Compartamos] is a bank, and as a bank there are a series of matters in which financial knowledge, even those related with regulations, is important,” explained Arrigunaga. Reich </w:t>
      </w:r>
      <w:r>
        <w:t xml:space="preserve">also </w:t>
      </w:r>
      <w:r w:rsidRPr="004A4844">
        <w:t xml:space="preserve">commented about this: “You have to have an audit committee, and you have to have a risk committee because this is a regulated company.” </w:t>
      </w:r>
    </w:p>
    <w:p w:rsidR="00061F73" w:rsidRPr="004A4844" w:rsidRDefault="00061F73" w:rsidP="00235148">
      <w:pPr>
        <w:pStyle w:val="BodyTextMain"/>
      </w:pPr>
    </w:p>
    <w:p w:rsidR="00061F73" w:rsidRPr="004A4844" w:rsidRDefault="00061F73" w:rsidP="00235148">
      <w:pPr>
        <w:pStyle w:val="BodyTextMain"/>
      </w:pPr>
    </w:p>
    <w:p w:rsidR="00061F73" w:rsidRPr="004A4844" w:rsidRDefault="00061F73" w:rsidP="00235148">
      <w:pPr>
        <w:pStyle w:val="Casehead1"/>
      </w:pPr>
      <w:r w:rsidRPr="004A4844">
        <w:t>New Business Models</w:t>
      </w:r>
    </w:p>
    <w:p w:rsidR="00061F73" w:rsidRPr="004A4844" w:rsidRDefault="00061F73" w:rsidP="00235148">
      <w:pPr>
        <w:pStyle w:val="BodyTextMain"/>
      </w:pPr>
    </w:p>
    <w:p w:rsidR="00061F73" w:rsidRPr="004A4844" w:rsidRDefault="00061F73" w:rsidP="00235148">
      <w:pPr>
        <w:pStyle w:val="BodyTextMain"/>
      </w:pPr>
      <w:r w:rsidRPr="004A4844">
        <w:t>The board and management had spent a great deal of time designing a strategy driven by growth, described in eight strategic pillars, 21 strategies, and 31 specific initiatives. At each board meeting, at least five of those initiatives were discussed in detail so as to hold management accountable and ensure the board</w:t>
      </w:r>
      <w:r>
        <w:t>’s</w:t>
      </w:r>
      <w:r w:rsidRPr="004A4844">
        <w:t xml:space="preserve"> focus was forward looking. In this regard, in 2015, the board sought out a new board member who had strong technology capabilities. One board member noted that, “[in order to achieve the goals set for] 2025, we need people that will allow us to be up to date and understand the risks of what we are doing or not doing.” Another board member, John Anthony Santa María, expressed his views in terms of the need for complementarity: “[The board] is like any football team, you are always looking for a player that can make the team better.” </w:t>
      </w:r>
    </w:p>
    <w:p w:rsidR="00061F73" w:rsidRPr="004A4844" w:rsidRDefault="00061F73" w:rsidP="00235148">
      <w:pPr>
        <w:pStyle w:val="BodyTextMain"/>
      </w:pPr>
    </w:p>
    <w:p w:rsidR="00061F73" w:rsidRPr="004A4844" w:rsidRDefault="00061F73" w:rsidP="00235148">
      <w:pPr>
        <w:pStyle w:val="BodyTextMain"/>
      </w:pPr>
      <w:r w:rsidRPr="004A4844">
        <w:t>Labarthe expressed the important role of technology in the following manner:</w:t>
      </w:r>
    </w:p>
    <w:p w:rsidR="00061F73" w:rsidRPr="004A4844" w:rsidRDefault="00061F73" w:rsidP="00235148">
      <w:pPr>
        <w:pStyle w:val="BodyTextMain"/>
      </w:pPr>
    </w:p>
    <w:p w:rsidR="00061F73" w:rsidRPr="004A4844" w:rsidRDefault="00061F73" w:rsidP="00235148">
      <w:pPr>
        <w:pStyle w:val="BodyTextMain"/>
        <w:ind w:left="720"/>
      </w:pPr>
      <w:r w:rsidRPr="004A4844">
        <w:t>The vision for the next 10 years is not just more products, but products that are packaged as financial solutions. That is, the ability to develop the capacity to understand what specific set of products a specific customer needs</w:t>
      </w:r>
      <w:r w:rsidRPr="004A4844">
        <w:rPr>
          <w:rFonts w:cs="Times"/>
        </w:rPr>
        <w:t>—</w:t>
      </w:r>
      <w:r w:rsidRPr="004A4844">
        <w:t>no longer a segment, but customers specifically. And do it by taking advantage of the digital economy. . . . A big part of the problem of financial exclusion comes from the cost of connecting people when there is no information, when they are physically distant, when the infrastructure is not there</w:t>
      </w:r>
      <w:r w:rsidRPr="004A4844">
        <w:rPr>
          <w:rFonts w:cs="Times"/>
        </w:rPr>
        <w:t>—</w:t>
      </w:r>
      <w:r w:rsidRPr="004A4844">
        <w:t xml:space="preserve">the cost of connecting with many, especially with the base of the pyramid . . . but we think that the digital economy that is coming presents the great opportunity to further reduce these costs and to make it more feasible to reach more people in the shortest possible time. </w:t>
      </w:r>
    </w:p>
    <w:p w:rsidR="00061F73" w:rsidRPr="004A4844" w:rsidRDefault="00061F73" w:rsidP="00235148">
      <w:pPr>
        <w:pStyle w:val="BodyTextMain"/>
      </w:pPr>
    </w:p>
    <w:p w:rsidR="00061F73" w:rsidRPr="004A4844" w:rsidRDefault="00061F73" w:rsidP="00235148">
      <w:pPr>
        <w:pStyle w:val="BodyTextMain"/>
      </w:pPr>
      <w:r w:rsidRPr="004A4844">
        <w:t>Danel added to these comments:</w:t>
      </w:r>
    </w:p>
    <w:p w:rsidR="00061F73" w:rsidRPr="004A4844" w:rsidRDefault="00061F73" w:rsidP="00235148">
      <w:pPr>
        <w:pStyle w:val="BodyTextMain"/>
      </w:pPr>
    </w:p>
    <w:p w:rsidR="00061F73" w:rsidRPr="004A4844" w:rsidRDefault="00061F73" w:rsidP="00235148">
      <w:pPr>
        <w:pStyle w:val="BodyTextMain"/>
        <w:ind w:left="720"/>
      </w:pPr>
      <w:r w:rsidRPr="004A4844">
        <w:t>Although for many years we have stated that the person is at the centre of everything we do, when we see our processes and methodologies, the truth is that we end up asking a lot from the customer; we ask him or her to adjust, let’s say, to what we can offer and deliver, and more so in a segment that has been neglected. For example, in regards to our insurance services, we started with life insurance, clearly because it was the easiest and the most viable to deliver, while our clients were telling us that the most important need for them was health insurance.</w:t>
      </w:r>
    </w:p>
    <w:p w:rsidR="00061F73" w:rsidRPr="004A4844" w:rsidRDefault="00061F73" w:rsidP="00235148">
      <w:pPr>
        <w:pStyle w:val="BodyTextMain"/>
      </w:pPr>
    </w:p>
    <w:p w:rsidR="00061F73" w:rsidRPr="004A4844" w:rsidRDefault="00061F73" w:rsidP="00235148">
      <w:pPr>
        <w:pStyle w:val="BodyTextMain"/>
      </w:pPr>
      <w:r w:rsidRPr="004A4844">
        <w:t xml:space="preserve">This customer-centric philosophy lead the CEOs and the board to recognize the importance of finding ways to truly integrate technology in both their back- and front-office processes so they could meet their </w:t>
      </w:r>
      <w:r w:rsidRPr="004A4844">
        <w:lastRenderedPageBreak/>
        <w:t xml:space="preserve">customers’ needs in new and innovative ways. This implied finding ways to identify what those needs were. The company’s </w:t>
      </w:r>
      <w:r>
        <w:t>f</w:t>
      </w:r>
      <w:r w:rsidRPr="004A4844">
        <w:t xml:space="preserve">inancial </w:t>
      </w:r>
      <w:r>
        <w:t>i</w:t>
      </w:r>
      <w:r w:rsidRPr="004A4844">
        <w:t xml:space="preserve">nclusion </w:t>
      </w:r>
      <w:r>
        <w:t>c</w:t>
      </w:r>
      <w:r w:rsidRPr="004A4844">
        <w:t>urve (see Exhibit 7) emphasized the evolution of the business model in terms of operational drivers over time.</w:t>
      </w:r>
    </w:p>
    <w:p w:rsidR="00061F73" w:rsidRPr="004A4844" w:rsidRDefault="00061F73" w:rsidP="00235148">
      <w:pPr>
        <w:pStyle w:val="BodyTextMain"/>
      </w:pPr>
    </w:p>
    <w:p w:rsidR="00061F73" w:rsidRPr="004A4844" w:rsidRDefault="00061F73" w:rsidP="00235148">
      <w:pPr>
        <w:pStyle w:val="BodyTextMain"/>
      </w:pPr>
      <w:r w:rsidRPr="004A4844">
        <w:t>Thus, Gentera’s future required leadership, reinforcement of the culture and values, development of new capabilities, controlled risk taking, strong management capabilities, an engaged and proactive board, and strong governance. Labarthe stated</w:t>
      </w:r>
      <w:r>
        <w:t>,</w:t>
      </w:r>
      <w:r w:rsidRPr="004A4844">
        <w:t xml:space="preserve"> </w:t>
      </w:r>
    </w:p>
    <w:p w:rsidR="00061F73" w:rsidRPr="004A4844" w:rsidRDefault="00061F73" w:rsidP="00235148">
      <w:pPr>
        <w:pStyle w:val="BodyTextMain"/>
      </w:pPr>
    </w:p>
    <w:p w:rsidR="00061F73" w:rsidRPr="004A4844" w:rsidRDefault="00061F73" w:rsidP="00235148">
      <w:pPr>
        <w:pStyle w:val="BodyTextMain"/>
        <w:ind w:left="720"/>
      </w:pPr>
      <w:r>
        <w:t>E</w:t>
      </w:r>
      <w:r w:rsidRPr="004A4844">
        <w:t>ach of these pillars has a coordinator, and each of them coordinate a series of initiatives, each having an owner, and these initiatives . . . have their own key success factors. So, we can see over time if these things are happening and how they are happening. . . . And since all initiatives are connected, and we want to avoid silo mentality, we have created the concept of “guiding axes,” that allow us to connect pillars and initiatives . . . and this is the way in which we are reporting to the board.</w:t>
      </w:r>
    </w:p>
    <w:p w:rsidR="00061F73" w:rsidRPr="004A4844" w:rsidRDefault="00061F73" w:rsidP="00235148">
      <w:pPr>
        <w:pStyle w:val="BodyTextMain"/>
      </w:pPr>
    </w:p>
    <w:p w:rsidR="00061F73" w:rsidRPr="004A4844" w:rsidRDefault="00061F73" w:rsidP="00235148">
      <w:pPr>
        <w:pStyle w:val="BodyTextMain"/>
      </w:pPr>
      <w:r w:rsidRPr="004A4844">
        <w:t>Avalos highlighted the importance of the focus on execution</w:t>
      </w:r>
      <w:r>
        <w:t>, saying,</w:t>
      </w:r>
      <w:r w:rsidRPr="004A4844">
        <w:t xml:space="preserve"> “At both the board and management level there is a strong focus on taking the strategy and making it a reality. A business model that works.” </w:t>
      </w:r>
      <w:r w:rsidRPr="004A4844">
        <w:rPr>
          <w:rFonts w:cs="Arial"/>
          <w:color w:val="000000"/>
        </w:rPr>
        <w:t>Arrigunaga elaborated</w:t>
      </w:r>
      <w:r>
        <w:rPr>
          <w:rFonts w:cs="Arial"/>
          <w:color w:val="000000"/>
        </w:rPr>
        <w:t>,</w:t>
      </w:r>
      <w:r w:rsidRPr="004A4844">
        <w:rPr>
          <w:rFonts w:cs="Arial"/>
          <w:color w:val="000000"/>
        </w:rPr>
        <w:t xml:space="preserve"> </w:t>
      </w:r>
      <w:r w:rsidRPr="004A4844">
        <w:t>“An army that moves well there [the base of the pyramid],</w:t>
      </w:r>
      <w:r w:rsidRPr="004A4844">
        <w:rPr>
          <w:i/>
        </w:rPr>
        <w:t xml:space="preserve"> </w:t>
      </w:r>
      <w:r w:rsidRPr="004A4844">
        <w:t>that has a sophisticated management . . . and that aims at staying at the leading edge in technology and innovation matters</w:t>
      </w:r>
      <w:r>
        <w:t xml:space="preserve"> . . .</w:t>
      </w:r>
      <w:r w:rsidRPr="004A4844">
        <w:t xml:space="preserve"> I think that’s where Gentera is.” </w:t>
      </w:r>
    </w:p>
    <w:p w:rsidR="00061F73" w:rsidRPr="004A4844" w:rsidRDefault="00061F73" w:rsidP="00235148">
      <w:pPr>
        <w:pStyle w:val="BodyTextMain"/>
      </w:pPr>
    </w:p>
    <w:p w:rsidR="00061F73" w:rsidRPr="004A4844" w:rsidRDefault="00061F73" w:rsidP="00235148">
      <w:pPr>
        <w:pStyle w:val="BodyTextMain"/>
      </w:pPr>
    </w:p>
    <w:p w:rsidR="00061F73" w:rsidRPr="004A4844" w:rsidRDefault="00061F73" w:rsidP="00235148">
      <w:pPr>
        <w:pStyle w:val="Casehead1"/>
      </w:pPr>
      <w:r w:rsidRPr="004A4844">
        <w:t>A BOARD IN EVOLUTION</w:t>
      </w:r>
    </w:p>
    <w:p w:rsidR="00061F73" w:rsidRPr="004A4844" w:rsidRDefault="00061F73" w:rsidP="00235148">
      <w:pPr>
        <w:pStyle w:val="BodyTextMain"/>
      </w:pPr>
    </w:p>
    <w:p w:rsidR="00061F73" w:rsidRPr="004A4844" w:rsidRDefault="00061F73" w:rsidP="00235148">
      <w:pPr>
        <w:pStyle w:val="BodyTextMain"/>
      </w:pPr>
      <w:r w:rsidRPr="004A4844">
        <w:t>During the last decade, the board had evolved in some interesting ways: it had increased from just nine members to 13; it had gone from being fully male</w:t>
      </w:r>
      <w:r>
        <w:t>-</w:t>
      </w:r>
      <w:r w:rsidRPr="004A4844">
        <w:t xml:space="preserve">dominated to having two female members—one of whom acted as lead independent director; it had gone from having close to 22 per cent independent members to having almost 62 per cent; and only four of the original nine members from 2005 remained as board members, which signalled an interesting rate of renewal in its membership (see Exhibit 13). </w:t>
      </w:r>
    </w:p>
    <w:p w:rsidR="00061F73" w:rsidRPr="004A4844" w:rsidRDefault="00061F73" w:rsidP="00235148">
      <w:pPr>
        <w:pStyle w:val="BodyTextMain"/>
      </w:pPr>
    </w:p>
    <w:p w:rsidR="00061F73" w:rsidRPr="004A4844" w:rsidRDefault="00061F73" w:rsidP="00235148">
      <w:pPr>
        <w:pStyle w:val="BodyTextMain"/>
      </w:pPr>
      <w:r w:rsidRPr="004A4844">
        <w:t>After the recent changes, the organization prided itself on having a board with outstanding governance practices.</w:t>
      </w:r>
      <w:r w:rsidRPr="004A4844">
        <w:rPr>
          <w:rStyle w:val="FootnoteReference"/>
        </w:rPr>
        <w:footnoteReference w:id="19"/>
      </w:r>
      <w:r>
        <w:t xml:space="preserve"> </w:t>
      </w:r>
      <w:r w:rsidRPr="004A4844">
        <w:t>The board was highly engaged, with all board members coming to board meetings fully prepared for in-depth discussions of the topics included in the agenda. There was a strong mix of independent board members, and even though the board was large, these members brought diversity to the discussions (see Exhibit 9). The board was deemed atypical for three reasons: first, the majority of directors on the board were independent; second, its governance structure included two de facto CEOs, described as uniquely effective due to their complementary skills and capabilities;</w:t>
      </w:r>
      <w:r w:rsidRPr="004A4844">
        <w:rPr>
          <w:rStyle w:val="FootnoteReference"/>
        </w:rPr>
        <w:footnoteReference w:id="20"/>
      </w:r>
      <w:r w:rsidRPr="004A4844">
        <w:t xml:space="preserve"> and third, it was the only publicly listed company in Mexico with two female board members.</w:t>
      </w:r>
    </w:p>
    <w:p w:rsidR="00061F73" w:rsidRPr="004A4844" w:rsidRDefault="00061F73" w:rsidP="00235148">
      <w:pPr>
        <w:pStyle w:val="BodyTextMain"/>
      </w:pPr>
    </w:p>
    <w:p w:rsidR="00061F73" w:rsidRPr="004A4844" w:rsidRDefault="00061F73" w:rsidP="00235148">
      <w:pPr>
        <w:pStyle w:val="BodyTextMain"/>
      </w:pPr>
      <w:r w:rsidRPr="004A4844">
        <w:t xml:space="preserve">When talking about the strengths of the board, several directors referred to the level of engagement and the ability of each member to actively and meaningfully contribute to their discussions. Canal described it in terms that emphasized the role of the chairperson in achieving such a level of participation: “It is a very extroverted and very participative board. A board’s tone and rhythm is marked by the chairman. . . . If the chairman does not give you the floor you will not have a participatory board.” Santa María had similar thoughts, saying, “I think Gentera’s board is exemplary. Because a great deal of discussion is allowed, </w:t>
      </w:r>
      <w:r w:rsidRPr="004A4844">
        <w:lastRenderedPageBreak/>
        <w:t>many diverse points of view are presented, opinions are expressed frankly, and thoughts from independent and non</w:t>
      </w:r>
      <w:r>
        <w:t>-</w:t>
      </w:r>
      <w:r w:rsidRPr="004A4844">
        <w:t xml:space="preserve">independent directors matter equally.” Reich commented on this and the issue of voting: “This is a board that speaks quite openly; the pros and the cons are presented, and usually we arrive at decisions by consensus. I don’t remember a single case, in all these years, of a decision that had been resolved solely by voting. I think that says a lot about the spirit and dynamics of this board.” </w:t>
      </w:r>
    </w:p>
    <w:p w:rsidR="00061F73" w:rsidRPr="004A4844" w:rsidRDefault="00061F73" w:rsidP="00235148">
      <w:pPr>
        <w:pStyle w:val="BodyTextMain"/>
      </w:pPr>
    </w:p>
    <w:p w:rsidR="00061F73" w:rsidRPr="004A4844" w:rsidRDefault="00061F73" w:rsidP="00235148">
      <w:pPr>
        <w:pStyle w:val="BodyTextMain"/>
      </w:pPr>
      <w:r w:rsidRPr="004A4844">
        <w:t>This level of participation did not come without challenges. For example, the issue of changing from a non</w:t>
      </w:r>
      <w:r>
        <w:t>-</w:t>
      </w:r>
      <w:r w:rsidRPr="004A4844">
        <w:t xml:space="preserve">profit credit-granting body to a SFOL and then becoming a public corporation generated plenty of discussion among board members. At the time, not all board members were in favour of the change, and, as Canal noted, “in fact some other well-known microfinanciers felt it represented a betrayal of all that microfinance stood for.” </w:t>
      </w:r>
    </w:p>
    <w:p w:rsidR="00061F73" w:rsidRPr="004A4844" w:rsidRDefault="00061F73" w:rsidP="00235148">
      <w:pPr>
        <w:pStyle w:val="BodyTextMain"/>
      </w:pPr>
    </w:p>
    <w:p w:rsidR="00061F73" w:rsidRPr="004A4844" w:rsidRDefault="00061F73" w:rsidP="00235148">
      <w:pPr>
        <w:pStyle w:val="BodyTextMain"/>
      </w:pPr>
      <w:r w:rsidRPr="004A4844">
        <w:t>Reich’s comments were similar, but implied that she and others recognized the many talents and capabilities around the board table:</w:t>
      </w:r>
    </w:p>
    <w:p w:rsidR="00061F73" w:rsidRPr="004A4844" w:rsidRDefault="00061F73" w:rsidP="00235148">
      <w:pPr>
        <w:pStyle w:val="BodyTextMain"/>
      </w:pPr>
    </w:p>
    <w:p w:rsidR="00061F73" w:rsidRPr="004A4844" w:rsidRDefault="00061F73" w:rsidP="00235148">
      <w:pPr>
        <w:pStyle w:val="BodyTextMain"/>
        <w:ind w:left="720"/>
      </w:pPr>
      <w:r w:rsidRPr="004A4844">
        <w:t>There are many opinions, and usually some of these are quite contrasting . . . [but consistently the board] reaches something that . . . is considered to be the best . . . [based on the fact that] we as directors . . . always think that management is acting in good faith, not hiding information, putting all the relevant information on the table.</w:t>
      </w:r>
    </w:p>
    <w:p w:rsidR="00061F73" w:rsidRPr="004A4844" w:rsidRDefault="00061F73" w:rsidP="00235148">
      <w:pPr>
        <w:pStyle w:val="BodyTextMain"/>
      </w:pPr>
    </w:p>
    <w:p w:rsidR="00061F73" w:rsidRPr="004A4844" w:rsidRDefault="00061F73" w:rsidP="00235148">
      <w:pPr>
        <w:pStyle w:val="BodyTextMain"/>
      </w:pPr>
      <w:r w:rsidRPr="004A4844">
        <w:t>One other director said that in many other boards, the board members collect their pay and just rubber-stamp management decisions</w:t>
      </w:r>
      <w:r>
        <w:t>,</w:t>
      </w:r>
      <w:r w:rsidRPr="004A4844">
        <w:t xml:space="preserve"> and therefore do not fulfill their statutory duties of monitoring and supervising</w:t>
      </w:r>
      <w:r>
        <w:t>,</w:t>
      </w:r>
      <w:r w:rsidRPr="004A4844">
        <w:t xml:space="preserve"> </w:t>
      </w:r>
      <w:r>
        <w:t>n</w:t>
      </w:r>
      <w:r w:rsidRPr="004A4844">
        <w:t>or their fiduciary duties to either the corporations or the shareholders.</w:t>
      </w:r>
    </w:p>
    <w:p w:rsidR="00061F73" w:rsidRPr="004A4844" w:rsidRDefault="00061F73" w:rsidP="00235148">
      <w:pPr>
        <w:pStyle w:val="BodyTextMain"/>
      </w:pPr>
    </w:p>
    <w:p w:rsidR="00061F73" w:rsidRPr="004A4844" w:rsidRDefault="00061F73" w:rsidP="00235148">
      <w:pPr>
        <w:pStyle w:val="BodyTextMain"/>
      </w:pPr>
      <w:r w:rsidRPr="004A4844">
        <w:t>In terms of activities and structure, the board was quite large and had the following eight committees (see Exhibit 14):</w:t>
      </w:r>
      <w:r w:rsidRPr="004A4844">
        <w:rPr>
          <w:rStyle w:val="FootnoteReference"/>
        </w:rPr>
        <w:footnoteReference w:id="21"/>
      </w:r>
      <w:r w:rsidRPr="004A4844">
        <w:t xml:space="preserve"> audit, commercial strategy, executive, finance and planning, corporate practices, risk, technology information systems, and external relations and social responsibility. The benefit of such a committee structure was the high degree of involvement by board members. The risk inherent to this broad committee structure was that the board could easily become too engaged in second-guessing management and therefore leave its governance role largely untouched. </w:t>
      </w:r>
    </w:p>
    <w:p w:rsidR="00061F73" w:rsidRPr="004A4844" w:rsidRDefault="00061F73" w:rsidP="00235148">
      <w:pPr>
        <w:pStyle w:val="BodyTextMain"/>
      </w:pPr>
    </w:p>
    <w:p w:rsidR="00061F73" w:rsidRPr="004A4844" w:rsidRDefault="00061F73" w:rsidP="00235148">
      <w:pPr>
        <w:pStyle w:val="BodyTextMain"/>
      </w:pPr>
      <w:r w:rsidRPr="004A4844">
        <w:t xml:space="preserve">The committee structure itself had generated strong discussion inside the board room. Some directors pushed for a reduction in the number of committees. Canal expressed </w:t>
      </w:r>
      <w:r>
        <w:t>his opinion on this as follows</w:t>
      </w:r>
      <w:r w:rsidRPr="004A4844">
        <w:t>:</w:t>
      </w:r>
    </w:p>
    <w:p w:rsidR="00061F73" w:rsidRPr="004A4844" w:rsidRDefault="00061F73" w:rsidP="00235148">
      <w:pPr>
        <w:pStyle w:val="BodyTextMain"/>
      </w:pPr>
    </w:p>
    <w:p w:rsidR="00061F73" w:rsidRPr="004A4844" w:rsidRDefault="00061F73" w:rsidP="008A6476">
      <w:pPr>
        <w:pStyle w:val="BodyTextMain"/>
        <w:ind w:left="720"/>
      </w:pPr>
      <w:r w:rsidRPr="004A4844">
        <w:t>When we suffered from “committeetis,” some said we needed a systems committee, and soon after there was a systems committee, and it did not work well. Right now, we have a commercial strategy committee. Why have a commercial committee if you have sales people? A finance committee! That, I told them, is absurd in a bank . . . [In my opinion] it has to be eliminated.</w:t>
      </w:r>
    </w:p>
    <w:p w:rsidR="00061F73" w:rsidRPr="004A4844" w:rsidRDefault="00061F73" w:rsidP="008A6476">
      <w:pPr>
        <w:pStyle w:val="BodyTextMain"/>
      </w:pPr>
    </w:p>
    <w:p w:rsidR="00061F73" w:rsidRPr="004A4844" w:rsidRDefault="00061F73" w:rsidP="008A6476">
      <w:pPr>
        <w:pStyle w:val="BodyTextMain"/>
      </w:pPr>
      <w:r w:rsidRPr="004A4844">
        <w:t>Reich commented</w:t>
      </w:r>
      <w:r>
        <w:t>,</w:t>
      </w:r>
      <w:r w:rsidRPr="004A4844">
        <w:t xml:space="preserve"> </w:t>
      </w:r>
    </w:p>
    <w:p w:rsidR="00061F73" w:rsidRPr="004A4844" w:rsidRDefault="00061F73" w:rsidP="008A6476">
      <w:pPr>
        <w:pStyle w:val="BodyTextMain"/>
      </w:pPr>
    </w:p>
    <w:p w:rsidR="00061F73" w:rsidRPr="004A4844" w:rsidRDefault="00061F73" w:rsidP="008A6476">
      <w:pPr>
        <w:pStyle w:val="BodyTextMain"/>
        <w:ind w:left="720"/>
      </w:pPr>
      <w:r w:rsidRPr="004A4844">
        <w:t>The excess of committees generated three conditions not necessarily so positive</w:t>
      </w:r>
      <w:r>
        <w:t>:</w:t>
      </w:r>
      <w:r w:rsidRPr="004A4844">
        <w:t xml:space="preserve"> . . . being involved in many operational committees you go into too much detail . . . it consumed an impressive amount of management time because the committees had to be prepared . . . and there is a lot of time spent reporting what the committees are doing, which was not necessarily the most productive way [of using scarce board time and attention]. . . . </w:t>
      </w:r>
      <w:r>
        <w:t>O</w:t>
      </w:r>
      <w:r w:rsidRPr="004A4844">
        <w:t>ptimizing the number of committees [would help] make the board more strategic.</w:t>
      </w:r>
    </w:p>
    <w:p w:rsidR="00061F73" w:rsidRPr="004A4844" w:rsidRDefault="00061F73" w:rsidP="008A6476">
      <w:pPr>
        <w:pStyle w:val="BodyTextMain"/>
      </w:pPr>
      <w:r w:rsidRPr="004A4844">
        <w:lastRenderedPageBreak/>
        <w:t>Board members described the various roles taken by the board (see Exhibit 15) and spoke of this committee structure with an emphasis on its control role</w:t>
      </w:r>
      <w:r w:rsidRPr="004A4844">
        <w:rPr>
          <w:rFonts w:cs="Times"/>
        </w:rPr>
        <w:t>—</w:t>
      </w:r>
      <w:r w:rsidRPr="004A4844">
        <w:t>what Reich called “a bit of micro-management.” However, there were some arguments in favour of a full committee structure; these mainly related to its ability to give board members a real opportunity to learn the business</w:t>
      </w:r>
      <w:r w:rsidRPr="004A4844">
        <w:rPr>
          <w:rStyle w:val="FootnoteReference"/>
        </w:rPr>
        <w:footnoteReference w:id="22"/>
      </w:r>
      <w:r w:rsidRPr="004A4844">
        <w:t xml:space="preserve"> and thus contribute in a more informed manner during full board discussions. Board members also recognized that the board could become too internally focused and insufficiently focused on strategy. </w:t>
      </w:r>
    </w:p>
    <w:p w:rsidR="00061F73" w:rsidRPr="004A4844" w:rsidRDefault="00061F73" w:rsidP="008A6476">
      <w:pPr>
        <w:pStyle w:val="BodyTextMain"/>
      </w:pPr>
    </w:p>
    <w:p w:rsidR="00061F73" w:rsidRDefault="00061F73" w:rsidP="008A6476">
      <w:pPr>
        <w:pStyle w:val="BodyTextMain"/>
      </w:pPr>
      <w:r w:rsidRPr="004A4844">
        <w:t>It had become regular practice at the end of each board meeting for the independent board members to gather in conference without the presence of management and evaluate how well the meeting had gone. The discussion focused on what had gone well and what could be done better next time, and it fell on one of the independent board members, in this case the chair of the corporate practices committee, to outline the findings to the two CEOs.</w:t>
      </w:r>
      <w:r w:rsidRPr="004A4844">
        <w:rPr>
          <w:rStyle w:val="FootnoteReference"/>
        </w:rPr>
        <w:footnoteReference w:id="23"/>
      </w:r>
      <w:r w:rsidRPr="004A4844">
        <w:t xml:space="preserve"> </w:t>
      </w:r>
    </w:p>
    <w:p w:rsidR="003D36DC" w:rsidRPr="004A4844" w:rsidRDefault="003D36DC" w:rsidP="008A6476">
      <w:pPr>
        <w:pStyle w:val="BodyTextMain"/>
      </w:pPr>
    </w:p>
    <w:p w:rsidR="00061F73" w:rsidRPr="004A4844" w:rsidRDefault="0043682C" w:rsidP="008A6476">
      <w:pPr>
        <w:pStyle w:val="BodyTextMain"/>
      </w:pPr>
      <w:r>
        <w:t>E</w:t>
      </w:r>
      <w:r w:rsidR="00061F73" w:rsidRPr="004A4844">
        <w:t xml:space="preserve">ach board member annually evaluated the performance of the board as a group and also self-assessed their individual contribution. Eventually, the board was informed about the results of these evaluations so it could formally identify areas in which it must improve. This practice was deemed helpful for board effectiveness, but some directors expressed concerns and </w:t>
      </w:r>
      <w:r w:rsidR="00061F73">
        <w:t xml:space="preserve">offered </w:t>
      </w:r>
      <w:r w:rsidR="00061F73" w:rsidRPr="004A4844">
        <w:t>ideas to improve it (for example, asking the directors to evaluate every other board member individually and/or identifying very specific critical success factors associated with board performance in terms of its different roles).</w:t>
      </w:r>
    </w:p>
    <w:p w:rsidR="00061F73" w:rsidRPr="004A4844" w:rsidRDefault="00061F73" w:rsidP="008A6476">
      <w:pPr>
        <w:pStyle w:val="BodyTextMain"/>
      </w:pPr>
    </w:p>
    <w:p w:rsidR="00061F73" w:rsidRPr="004A4844" w:rsidRDefault="00061F73" w:rsidP="008A6476">
      <w:pPr>
        <w:pStyle w:val="BodyTextMain"/>
      </w:pPr>
    </w:p>
    <w:p w:rsidR="00061F73" w:rsidRPr="004A4844" w:rsidRDefault="00061F73" w:rsidP="008A6476">
      <w:pPr>
        <w:pStyle w:val="Casehead1"/>
      </w:pPr>
      <w:r w:rsidRPr="004A4844">
        <w:t xml:space="preserve">Where to </w:t>
      </w:r>
      <w:r>
        <w:t xml:space="preserve">go </w:t>
      </w:r>
      <w:r w:rsidRPr="004A4844">
        <w:t>from Here?</w:t>
      </w:r>
    </w:p>
    <w:p w:rsidR="00061F73" w:rsidRPr="004A4844" w:rsidRDefault="00061F73" w:rsidP="008A6476">
      <w:pPr>
        <w:pStyle w:val="BodyTextMain"/>
      </w:pPr>
    </w:p>
    <w:p w:rsidR="00061F73" w:rsidRPr="004A4844" w:rsidRDefault="00061F73" w:rsidP="008A6476">
      <w:pPr>
        <w:pStyle w:val="BodyTextMain"/>
      </w:pPr>
      <w:r w:rsidRPr="004A4844">
        <w:t>The board had set itself clear goals for Gentera’s 50</w:t>
      </w:r>
      <w:r w:rsidRPr="00AE4B54">
        <w:t>th</w:t>
      </w:r>
      <w:r w:rsidRPr="004A4844">
        <w:t xml:space="preserve"> year as an organization; these were summarized in the 10 million clients milestone and the plan around the eight strategic pillars and corresponding 31 initiatives. However, several questions remained unanswered for Danel and Labarthe.</w:t>
      </w:r>
    </w:p>
    <w:p w:rsidR="00061F73" w:rsidRPr="004A4844" w:rsidRDefault="00061F73" w:rsidP="008A6476">
      <w:pPr>
        <w:pStyle w:val="BodyTextMain"/>
      </w:pPr>
    </w:p>
    <w:p w:rsidR="00061F73" w:rsidRPr="004A4844" w:rsidRDefault="00061F73" w:rsidP="008A6476">
      <w:pPr>
        <w:pStyle w:val="BodyTextMain"/>
      </w:pPr>
      <w:r w:rsidRPr="004A4844">
        <w:t>They recognized that the board, like the organization itself, had been constantly evolving, and they knew that some board members believed a significant portion of board meetings should be devoted to discussing and implementing strategy. Did this mean they had to consider changing the composition or the structure of the board or its processes in order to make its vision a reality? Some directors were concerned with having the board “fall in love” with long-term plans while losing sight of the day-to-day operation. In any case, they worried about finding ways to mitigate the risk of losing the mystique and the values of financial inclusion that represented the organization’s DNA. Ultimately, they were weighing the impact of their decisions on the board’s ability to contribute to their ideal of putting customers at the centre of everything they did.</w:t>
      </w:r>
    </w:p>
    <w:p w:rsidR="00061F73" w:rsidRPr="004A4844" w:rsidRDefault="00061F73" w:rsidP="008A6476">
      <w:pPr>
        <w:pStyle w:val="BodyTextMain"/>
      </w:pPr>
    </w:p>
    <w:p w:rsidR="00061F73" w:rsidRPr="004A4844" w:rsidRDefault="00061F73" w:rsidP="008A6476">
      <w:pPr>
        <w:pStyle w:val="BodyTextMain"/>
        <w:rPr>
          <w:rFonts w:ascii="Arial" w:hAnsi="Arial" w:cs="Arial"/>
          <w:b/>
        </w:rPr>
      </w:pPr>
      <w:r w:rsidRPr="004A4844">
        <w:rPr>
          <w:rFonts w:ascii="Arial" w:hAnsi="Arial" w:cs="Arial"/>
          <w:b/>
        </w:rPr>
        <w:br w:type="page"/>
      </w:r>
    </w:p>
    <w:p w:rsidR="00061F73" w:rsidRPr="004A4844" w:rsidRDefault="00061F73" w:rsidP="009B4624">
      <w:pPr>
        <w:pStyle w:val="Casehead1"/>
        <w:jc w:val="center"/>
      </w:pPr>
      <w:r w:rsidRPr="004A4844">
        <w:lastRenderedPageBreak/>
        <w:t>Exhibit 1: GENTERA—THE EVOLUTION OF THE BUSINESS MODEL</w:t>
      </w:r>
    </w:p>
    <w:p w:rsidR="00061F73" w:rsidRPr="004A4844" w:rsidRDefault="00061F73" w:rsidP="009B4624">
      <w:pPr>
        <w:pStyle w:val="BodyTextMain"/>
      </w:pPr>
    </w:p>
    <w:p w:rsidR="00061F73" w:rsidRPr="003D36DC" w:rsidRDefault="00061F73" w:rsidP="00061F73">
      <w:pPr>
        <w:spacing w:before="100" w:beforeAutospacing="1" w:after="100" w:afterAutospacing="1"/>
        <w:contextualSpacing/>
        <w:jc w:val="center"/>
        <w:rPr>
          <w:rStyle w:val="BodyTextMainChar"/>
        </w:rPr>
      </w:pPr>
      <w:r w:rsidRPr="004A4844">
        <w:rPr>
          <w:b/>
          <w:noProof/>
          <w:lang w:val="en-GB" w:eastAsia="en-GB"/>
        </w:rPr>
        <w:drawing>
          <wp:inline distT="0" distB="0" distL="0" distR="0" wp14:anchorId="72164360" wp14:editId="5B23A71E">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tera Structure schematic.jpg"/>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61F73" w:rsidRPr="004A4844" w:rsidRDefault="00061F73" w:rsidP="001D0F4B">
      <w:pPr>
        <w:pStyle w:val="FootnoteText1"/>
      </w:pPr>
      <w:r w:rsidRPr="004A4844">
        <w:t>Source: Created by</w:t>
      </w:r>
      <w:r>
        <w:t xml:space="preserve"> the</w:t>
      </w:r>
      <w:r w:rsidRPr="004A4844">
        <w:t xml:space="preserve"> case authors</w:t>
      </w:r>
      <w:r>
        <w:t xml:space="preserve"> based on data from company documents.</w:t>
      </w:r>
    </w:p>
    <w:p w:rsidR="00061F73" w:rsidRPr="004A4844" w:rsidRDefault="00061F73" w:rsidP="008A6476">
      <w:pPr>
        <w:pStyle w:val="BodyTextMain"/>
      </w:pPr>
    </w:p>
    <w:p w:rsidR="00061F73" w:rsidRPr="004A4844" w:rsidRDefault="00061F73" w:rsidP="00061F73">
      <w:r w:rsidRPr="004A4844">
        <w:br w:type="page"/>
      </w:r>
    </w:p>
    <w:p w:rsidR="00061F73" w:rsidRPr="004A4844" w:rsidRDefault="00061F73" w:rsidP="009B4624">
      <w:pPr>
        <w:pStyle w:val="Casehead1"/>
        <w:jc w:val="center"/>
      </w:pPr>
      <w:r w:rsidRPr="004A4844">
        <w:lastRenderedPageBreak/>
        <w:t>Exhibit 2: Grants and soft loans for Compartamos operations</w:t>
      </w:r>
    </w:p>
    <w:p w:rsidR="00061F73" w:rsidRPr="004A4844" w:rsidRDefault="00061F73" w:rsidP="009B4624">
      <w:pPr>
        <w:pStyle w:val="BodyTextMain"/>
      </w:pPr>
    </w:p>
    <w:tbl>
      <w:tblPr>
        <w:tblStyle w:val="GridTable1Light1"/>
        <w:tblW w:w="0" w:type="auto"/>
        <w:jc w:val="center"/>
        <w:tblLook w:val="04A0" w:firstRow="1" w:lastRow="0" w:firstColumn="1" w:lastColumn="0" w:noHBand="0" w:noVBand="1"/>
      </w:tblPr>
      <w:tblGrid>
        <w:gridCol w:w="1208"/>
        <w:gridCol w:w="3079"/>
        <w:gridCol w:w="1910"/>
      </w:tblGrid>
      <w:tr w:rsidR="00061F73" w:rsidRPr="004A4844" w:rsidTr="001D0F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jc w:val="center"/>
              <w:rPr>
                <w:rFonts w:ascii="Arial" w:hAnsi="Arial" w:cs="Arial"/>
                <w:b w:val="0"/>
              </w:rPr>
            </w:pPr>
            <w:r w:rsidRPr="004A4844">
              <w:rPr>
                <w:rFonts w:ascii="Arial" w:hAnsi="Arial" w:cs="Arial"/>
              </w:rPr>
              <w:t>Year</w:t>
            </w:r>
          </w:p>
        </w:tc>
        <w:tc>
          <w:tcPr>
            <w:tcW w:w="3079" w:type="dxa"/>
          </w:tcPr>
          <w:p w:rsidR="00061F73" w:rsidRPr="004A4844" w:rsidRDefault="00061F73" w:rsidP="001D0F4B">
            <w:pPr>
              <w:spacing w:before="100" w:beforeAutospacing="1" w:after="100" w:afterAutospacing="1"/>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A4844">
              <w:rPr>
                <w:rFonts w:ascii="Arial" w:hAnsi="Arial" w:cs="Arial"/>
              </w:rPr>
              <w:t>Source</w:t>
            </w:r>
          </w:p>
        </w:tc>
        <w:tc>
          <w:tcPr>
            <w:tcW w:w="1910" w:type="dxa"/>
          </w:tcPr>
          <w:p w:rsidR="00061F73" w:rsidRPr="004A4844" w:rsidRDefault="00061F73" w:rsidP="001D0F4B">
            <w:pPr>
              <w:spacing w:before="100" w:beforeAutospacing="1" w:after="100" w:afterAutospacing="1"/>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A4844">
              <w:rPr>
                <w:rFonts w:ascii="Arial" w:hAnsi="Arial" w:cs="Arial"/>
              </w:rPr>
              <w:t>Amount (</w:t>
            </w:r>
            <w:r>
              <w:rPr>
                <w:rFonts w:ascii="Arial" w:hAnsi="Arial" w:cs="Arial"/>
              </w:rPr>
              <w:t>US</w:t>
            </w:r>
            <w:r w:rsidRPr="004A4844">
              <w:rPr>
                <w:rFonts w:ascii="Arial" w:hAnsi="Arial" w:cs="Arial"/>
              </w:rPr>
              <w:t>$000)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1990</w:t>
            </w: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USAID</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50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1993</w:t>
            </w: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IDB grant</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150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1993</w:t>
            </w:r>
          </w:p>
        </w:tc>
        <w:tc>
          <w:tcPr>
            <w:tcW w:w="3079" w:type="dxa"/>
          </w:tcPr>
          <w:p w:rsidR="00061F73" w:rsidRPr="00061F73"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061F73">
              <w:rPr>
                <w:rFonts w:ascii="Arial" w:hAnsi="Arial" w:cs="Arial"/>
                <w:lang w:val="en-GB"/>
              </w:rPr>
              <w:t>IDB loan (near-grant terms)</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500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1995</w:t>
            </w: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Alfredo Harp &amp; family</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1,300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1995–98</w:t>
            </w: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Other private Mexicans</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300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1996</w:t>
            </w: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CGAP</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2,000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r w:rsidRPr="004A4844">
              <w:rPr>
                <w:rFonts w:ascii="Arial" w:hAnsi="Arial" w:cs="Arial"/>
              </w:rPr>
              <w:t>2000</w:t>
            </w: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USAID (to ACCION)</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4A4844">
              <w:rPr>
                <w:rFonts w:ascii="Arial" w:hAnsi="Arial" w:cs="Arial"/>
              </w:rPr>
              <w:t>2,000</w:t>
            </w:r>
          </w:p>
        </w:tc>
      </w:tr>
      <w:tr w:rsidR="00061F73" w:rsidRPr="004A4844" w:rsidTr="001D0F4B">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061F73" w:rsidRPr="004A4844" w:rsidRDefault="00061F73" w:rsidP="001D0F4B">
            <w:pPr>
              <w:spacing w:before="100" w:beforeAutospacing="1" w:after="100" w:afterAutospacing="1"/>
              <w:contextualSpacing/>
              <w:rPr>
                <w:rFonts w:ascii="Arial" w:hAnsi="Arial" w:cs="Arial"/>
                <w:b w:val="0"/>
              </w:rPr>
            </w:pPr>
          </w:p>
        </w:tc>
        <w:tc>
          <w:tcPr>
            <w:tcW w:w="3079" w:type="dxa"/>
          </w:tcPr>
          <w:p w:rsidR="00061F73" w:rsidRPr="004A4844" w:rsidRDefault="00061F73" w:rsidP="001D0F4B">
            <w:pPr>
              <w:spacing w:before="100" w:beforeAutospacing="1" w:after="100" w:afterAutospacing="1"/>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4A4844">
              <w:rPr>
                <w:rFonts w:ascii="Arial" w:hAnsi="Arial" w:cs="Arial"/>
                <w:b/>
              </w:rPr>
              <w:t>Total</w:t>
            </w:r>
          </w:p>
        </w:tc>
        <w:tc>
          <w:tcPr>
            <w:tcW w:w="1910" w:type="dxa"/>
          </w:tcPr>
          <w:p w:rsidR="00061F73" w:rsidRPr="004A4844" w:rsidRDefault="00061F73" w:rsidP="001D0F4B">
            <w:pPr>
              <w:spacing w:before="100" w:beforeAutospacing="1" w:after="100" w:afterAutospacing="1"/>
              <w:contextualSpacing/>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4A4844">
              <w:rPr>
                <w:rFonts w:ascii="Arial" w:hAnsi="Arial" w:cs="Arial"/>
                <w:b/>
              </w:rPr>
              <w:t>6,300</w:t>
            </w:r>
          </w:p>
        </w:tc>
      </w:tr>
    </w:tbl>
    <w:p w:rsidR="009B4624" w:rsidRDefault="009B4624" w:rsidP="001D0F4B">
      <w:pPr>
        <w:pStyle w:val="FootnoteText1"/>
      </w:pPr>
    </w:p>
    <w:p w:rsidR="00061F73" w:rsidRPr="004A4844" w:rsidRDefault="00061F73" w:rsidP="001D0F4B">
      <w:pPr>
        <w:pStyle w:val="FootnoteText1"/>
      </w:pPr>
      <w:r w:rsidRPr="004A4844">
        <w:t xml:space="preserve">Note: This table does not include the ACCION Gateway Fund’s 1988 share purchase of </w:t>
      </w:r>
      <w:r w:rsidR="001D0F4B">
        <w:t>US</w:t>
      </w:r>
      <w:r w:rsidRPr="004A4844">
        <w:t>$1 million. Gateway assets at the time came largely from earlier USAID and CGAP grants that were intended for investment in unspecified MFIs and thus did not target Compartamos.</w:t>
      </w:r>
    </w:p>
    <w:p w:rsidR="00061F73" w:rsidRPr="004A4844" w:rsidRDefault="00061F73" w:rsidP="001D0F4B">
      <w:pPr>
        <w:pStyle w:val="FootnoteText1"/>
      </w:pPr>
      <w:r w:rsidRPr="004A4844">
        <w:t xml:space="preserve">Source: </w:t>
      </w:r>
      <w:r>
        <w:t xml:space="preserve">Created by the case authors based on data from </w:t>
      </w:r>
      <w:r w:rsidRPr="004A4844">
        <w:t xml:space="preserve">Richard Rosenberg, </w:t>
      </w:r>
      <w:r w:rsidRPr="0072785E">
        <w:rPr>
          <w:i/>
        </w:rPr>
        <w:t>CGAP Reflections on the Compartamos Initial Public Offering: A Case Study on Microfinance Interest Rates and Profiles</w:t>
      </w:r>
      <w:r w:rsidRPr="004A4844">
        <w:t xml:space="preserve">, CGAP Focus Note No. 42 (Washington, DC: Consultative Group to Assist the Poor, 2007), 14, accessed July 18, 2016, </w:t>
      </w:r>
      <w:hyperlink r:id="rId16" w:history="1">
        <w:r w:rsidRPr="003D36DC">
          <w:rPr>
            <w:rStyle w:val="Hyperlink"/>
            <w:color w:val="auto"/>
            <w:u w:val="none"/>
          </w:rPr>
          <w:t>www.cgap.org</w:t>
        </w:r>
      </w:hyperlink>
      <w:r w:rsidRPr="004A4844">
        <w:t>/publications/cgap-reflections-compartamos-initial-public-offering.</w:t>
      </w:r>
    </w:p>
    <w:p w:rsidR="00061F73" w:rsidRPr="004A4844" w:rsidRDefault="00061F73" w:rsidP="009B4624">
      <w:pPr>
        <w:pStyle w:val="BodyTextMain"/>
      </w:pPr>
    </w:p>
    <w:p w:rsidR="00061F73" w:rsidRPr="004A4844" w:rsidRDefault="00061F73" w:rsidP="009B4624">
      <w:pPr>
        <w:pStyle w:val="BodyTextMain"/>
      </w:pPr>
    </w:p>
    <w:p w:rsidR="00061F73" w:rsidRPr="004A4844" w:rsidRDefault="00061F73" w:rsidP="009B4624">
      <w:pPr>
        <w:pStyle w:val="Casehead1"/>
        <w:jc w:val="center"/>
      </w:pPr>
      <w:r w:rsidRPr="004A4844">
        <w:t>Exhibit 3: Selected Financials and Indicators</w:t>
      </w:r>
    </w:p>
    <w:p w:rsidR="00061F73" w:rsidRPr="004A4844" w:rsidRDefault="00061F73" w:rsidP="009B4624">
      <w:pPr>
        <w:pStyle w:val="BodyTextMain"/>
      </w:pPr>
    </w:p>
    <w:tbl>
      <w:tblPr>
        <w:tblStyle w:val="TableGrid"/>
        <w:tblW w:w="9493" w:type="dxa"/>
        <w:jc w:val="center"/>
        <w:tblLook w:val="04A0" w:firstRow="1" w:lastRow="0" w:firstColumn="1" w:lastColumn="0" w:noHBand="0" w:noVBand="1"/>
      </w:tblPr>
      <w:tblGrid>
        <w:gridCol w:w="2122"/>
        <w:gridCol w:w="921"/>
        <w:gridCol w:w="921"/>
        <w:gridCol w:w="922"/>
        <w:gridCol w:w="921"/>
        <w:gridCol w:w="921"/>
        <w:gridCol w:w="922"/>
        <w:gridCol w:w="921"/>
        <w:gridCol w:w="922"/>
      </w:tblGrid>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YE2000</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YE2001</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YE2002</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YE2003</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YE2004</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YE2005</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YE2006</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YE2007</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Clients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64,141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92,773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144,991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215,267</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309,637</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453,131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616,528</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869,153</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Annual Growth in Number of Clients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44.6%</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56.3%</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48.5%</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43.8%</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46.3%</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36.1%</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40.9%</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Portfolio</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Net Income</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231</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380</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632</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877</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Total Assets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1,497</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2,366</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3,206</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5,103</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Total Shareholders’ Equity</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588</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891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1,359</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2,285</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Return on Assets (ROA)</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15.4%</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16.1%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19.7%</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17.2%</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Return on Equity (ROE)</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39.3%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42.6%</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46.5%</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38.4%</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Capital/Total Assets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39.3%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37.7%</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42.4%</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44.8%</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Employees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r>
    </w:tbl>
    <w:p w:rsidR="00061F73" w:rsidRPr="004A4844" w:rsidRDefault="00061F73" w:rsidP="00061F73">
      <w:pPr>
        <w:pStyle w:val="FootnoteText"/>
      </w:pPr>
    </w:p>
    <w:tbl>
      <w:tblPr>
        <w:tblStyle w:val="TableGrid"/>
        <w:tblW w:w="9494" w:type="dxa"/>
        <w:jc w:val="center"/>
        <w:tblLook w:val="04A0" w:firstRow="1" w:lastRow="0" w:firstColumn="1" w:lastColumn="0" w:noHBand="0" w:noVBand="1"/>
      </w:tblPr>
      <w:tblGrid>
        <w:gridCol w:w="2083"/>
        <w:gridCol w:w="915"/>
        <w:gridCol w:w="928"/>
        <w:gridCol w:w="928"/>
        <w:gridCol w:w="928"/>
        <w:gridCol w:w="928"/>
        <w:gridCol w:w="928"/>
        <w:gridCol w:w="928"/>
        <w:gridCol w:w="928"/>
      </w:tblGrid>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YE2008</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YE2009</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YE2010</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YE2011</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YE2012</w:t>
            </w:r>
          </w:p>
        </w:tc>
        <w:tc>
          <w:tcPr>
            <w:tcW w:w="921"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YE2013</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YE2014</w:t>
            </w:r>
          </w:p>
        </w:tc>
        <w:tc>
          <w:tcPr>
            <w:tcW w:w="922" w:type="dxa"/>
          </w:tcPr>
          <w:p w:rsidR="00061F73" w:rsidRPr="004A4844" w:rsidRDefault="00061F73" w:rsidP="001D0F4B">
            <w:pPr>
              <w:spacing w:before="100" w:beforeAutospacing="1" w:after="100" w:afterAutospacing="1"/>
              <w:contextualSpacing/>
              <w:jc w:val="center"/>
              <w:rPr>
                <w:rFonts w:ascii="Arial" w:hAnsi="Arial" w:cs="Arial"/>
                <w:b/>
                <w:sz w:val="16"/>
                <w:szCs w:val="16"/>
              </w:rPr>
            </w:pPr>
            <w:r w:rsidRPr="004A4844">
              <w:rPr>
                <w:rFonts w:ascii="Arial" w:hAnsi="Arial" w:cs="Arial"/>
                <w:b/>
                <w:sz w:val="16"/>
                <w:szCs w:val="16"/>
              </w:rPr>
              <w:t>YE2015</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Clients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1,503,006</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1,961,995</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2,455,292</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2,675,758</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2,754,860</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2,874,488</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3,207,852</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Annual Growth in Number of Clients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30.5%</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25.1%</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8.9%</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3.0%</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11.6%</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Portfolio</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7,645</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9,760</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14,480</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18,161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20,706</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23,951</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28,496</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Net Income</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1,535</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1,883</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1,997</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2,021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2,271</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3,162</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3,161</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Total Assets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10,234</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14,902</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20,210</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25,362</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30,543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36,514</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Total Shareholders’ Equity</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4,816</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6,569</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8,051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8,943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12,060</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13,501</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Return on Assets (ROA)</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18.4%</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13.4%</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10.0%</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9.0%</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10.4%</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8.7%</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Return on Equity (ROE)</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39.1%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30.4%</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25.1%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25.4%</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26.2%</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23.4%</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Capital/Total Assets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49.5%</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42.0%</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37.9%</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35.3%</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39.5%</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37.0%</w:t>
            </w:r>
          </w:p>
        </w:tc>
      </w:tr>
      <w:tr w:rsidR="00061F73" w:rsidRPr="004A4844" w:rsidTr="001D0F4B">
        <w:trPr>
          <w:jc w:val="center"/>
        </w:trPr>
        <w:tc>
          <w:tcPr>
            <w:tcW w:w="2122" w:type="dxa"/>
          </w:tcPr>
          <w:p w:rsidR="00061F73" w:rsidRPr="004A4844" w:rsidRDefault="00061F73" w:rsidP="001D0F4B">
            <w:pPr>
              <w:spacing w:before="100" w:beforeAutospacing="1" w:after="100" w:afterAutospacing="1"/>
              <w:contextualSpacing/>
              <w:rPr>
                <w:rFonts w:ascii="Arial" w:hAnsi="Arial" w:cs="Arial"/>
                <w:b/>
                <w:sz w:val="16"/>
                <w:szCs w:val="16"/>
              </w:rPr>
            </w:pPr>
            <w:r w:rsidRPr="004A4844">
              <w:rPr>
                <w:rFonts w:ascii="Arial" w:hAnsi="Arial" w:cs="Arial"/>
                <w:b/>
                <w:sz w:val="16"/>
                <w:szCs w:val="16"/>
              </w:rPr>
              <w:t>Employees</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7,364</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9,773</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14,561</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16,601</w:t>
            </w:r>
          </w:p>
        </w:tc>
        <w:tc>
          <w:tcPr>
            <w:tcW w:w="921"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19,339</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18,999</w:t>
            </w:r>
          </w:p>
        </w:tc>
        <w:tc>
          <w:tcPr>
            <w:tcW w:w="922" w:type="dxa"/>
          </w:tcPr>
          <w:p w:rsidR="00061F73" w:rsidRPr="004A4844" w:rsidRDefault="00061F73" w:rsidP="001D0F4B">
            <w:pPr>
              <w:spacing w:before="100" w:beforeAutospacing="1" w:after="100" w:afterAutospacing="1"/>
              <w:contextualSpacing/>
              <w:jc w:val="right"/>
              <w:rPr>
                <w:rFonts w:ascii="Arial" w:hAnsi="Arial" w:cs="Arial"/>
                <w:sz w:val="16"/>
                <w:szCs w:val="16"/>
              </w:rPr>
            </w:pPr>
            <w:r w:rsidRPr="004A4844">
              <w:rPr>
                <w:rFonts w:ascii="Arial" w:hAnsi="Arial" w:cs="Arial"/>
                <w:sz w:val="16"/>
                <w:szCs w:val="16"/>
              </w:rPr>
              <w:t>20,179</w:t>
            </w:r>
          </w:p>
        </w:tc>
      </w:tr>
    </w:tbl>
    <w:p w:rsidR="009B4624" w:rsidRDefault="009B4624" w:rsidP="001D0F4B">
      <w:pPr>
        <w:pStyle w:val="FootnoteText1"/>
      </w:pPr>
    </w:p>
    <w:p w:rsidR="00061F73" w:rsidRPr="004A4844" w:rsidRDefault="00061F73" w:rsidP="001D0F4B">
      <w:pPr>
        <w:pStyle w:val="FootnoteText1"/>
      </w:pPr>
      <w:r w:rsidRPr="004A4844">
        <w:t xml:space="preserve">Note: </w:t>
      </w:r>
      <w:r>
        <w:t>YE = year ending; p</w:t>
      </w:r>
      <w:r w:rsidRPr="004A4844">
        <w:t>ortfolio, net income, total assets, and total shareholders’ equity are expressed in millions of Mexican pesos</w:t>
      </w:r>
      <w:r>
        <w:t>;</w:t>
      </w:r>
      <w:r w:rsidRPr="004950B3">
        <w:t xml:space="preserve"> </w:t>
      </w:r>
      <w:r>
        <w:t>US$1.00 = MXN</w:t>
      </w:r>
      <w:r w:rsidRPr="00BE760D">
        <w:t>10.</w:t>
      </w:r>
      <w:r>
        <w:t>90 in January 2007</w:t>
      </w:r>
      <w:r w:rsidRPr="004A4844">
        <w:t>.</w:t>
      </w:r>
    </w:p>
    <w:p w:rsidR="00061F73" w:rsidRPr="004A4844" w:rsidRDefault="00061F73" w:rsidP="001D0F4B">
      <w:pPr>
        <w:pStyle w:val="FootnoteText1"/>
      </w:pPr>
      <w:r w:rsidRPr="004A4844">
        <w:t xml:space="preserve">Source: </w:t>
      </w:r>
      <w:r>
        <w:t>Created by the case authors based on data from c</w:t>
      </w:r>
      <w:r w:rsidRPr="004A4844">
        <w:t>ompany documents.</w:t>
      </w:r>
    </w:p>
    <w:p w:rsidR="00061F73" w:rsidRPr="004A4844" w:rsidRDefault="00061F73" w:rsidP="009B4624">
      <w:pPr>
        <w:pStyle w:val="Casehead1"/>
        <w:jc w:val="center"/>
      </w:pPr>
      <w:r w:rsidRPr="004A4844">
        <w:br w:type="page"/>
      </w:r>
      <w:r w:rsidRPr="004A4844">
        <w:lastRenderedPageBreak/>
        <w:t>Exhibit 4: Gentera’s stock performance (January 2011—MID-MARCH 2016)</w:t>
      </w:r>
    </w:p>
    <w:p w:rsidR="00061F73" w:rsidRPr="004A4844" w:rsidRDefault="00061F73" w:rsidP="009B4624">
      <w:pPr>
        <w:pStyle w:val="BodyTextMain"/>
      </w:pPr>
    </w:p>
    <w:p w:rsidR="00061F73" w:rsidRPr="004A4844" w:rsidRDefault="00061F73" w:rsidP="00061F73">
      <w:r w:rsidRPr="004A4844">
        <w:rPr>
          <w:noProof/>
          <w:lang w:val="en-GB" w:eastAsia="en-GB"/>
        </w:rPr>
        <w:drawing>
          <wp:inline distT="0" distB="0" distL="0" distR="0" wp14:anchorId="724890F9" wp14:editId="64EE9784">
            <wp:extent cx="6057900" cy="3187700"/>
            <wp:effectExtent l="0" t="0" r="1905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B4624" w:rsidRDefault="009B4624" w:rsidP="001D0F4B">
      <w:pPr>
        <w:pStyle w:val="FootnoteText1"/>
      </w:pPr>
    </w:p>
    <w:p w:rsidR="00061F73" w:rsidRDefault="00061F73" w:rsidP="001D0F4B">
      <w:pPr>
        <w:pStyle w:val="FootnoteText1"/>
      </w:pPr>
      <w:r>
        <w:t>Note: MXP = Mexican peso</w:t>
      </w:r>
    </w:p>
    <w:p w:rsidR="00061F73" w:rsidRPr="004A4844" w:rsidRDefault="00061F73" w:rsidP="001D0F4B">
      <w:pPr>
        <w:pStyle w:val="FootnoteText1"/>
      </w:pPr>
      <w:r w:rsidRPr="004A4844">
        <w:t xml:space="preserve">Source: </w:t>
      </w:r>
      <w:r>
        <w:t>Created by the case authors using data from “Gentera, S.A. B. de C.V. (Gentera.MX),</w:t>
      </w:r>
      <w:r w:rsidR="003D36DC">
        <w:t>”</w:t>
      </w:r>
      <w:r>
        <w:t xml:space="preserve"> </w:t>
      </w:r>
      <w:r w:rsidRPr="004A4844">
        <w:t>Yahoo Finance</w:t>
      </w:r>
      <w:r w:rsidR="00935EF1">
        <w:t>, accessed June 28, 2017</w:t>
      </w:r>
      <w:r w:rsidRPr="004A4844">
        <w:t>.</w:t>
      </w:r>
    </w:p>
    <w:p w:rsidR="00061F73" w:rsidRPr="004A4844" w:rsidRDefault="00061F73" w:rsidP="008A6476">
      <w:pPr>
        <w:pStyle w:val="BodyTextMain"/>
      </w:pPr>
    </w:p>
    <w:p w:rsidR="00061F73" w:rsidRPr="004A4844" w:rsidRDefault="00061F73" w:rsidP="008A6476">
      <w:pPr>
        <w:pStyle w:val="BodyTextMain"/>
      </w:pPr>
    </w:p>
    <w:p w:rsidR="00061F73" w:rsidRPr="004A4844" w:rsidRDefault="00061F73" w:rsidP="009B4624">
      <w:pPr>
        <w:pStyle w:val="Casehead1"/>
        <w:jc w:val="center"/>
      </w:pPr>
      <w:r w:rsidRPr="004A4844">
        <w:t>Exhibit 5: Gentera stock’s relative performance against the Indice de Precios y Cotizaciones (IPC) (January 2011—MID-MARCH 2016)</w:t>
      </w:r>
    </w:p>
    <w:p w:rsidR="00061F73" w:rsidRPr="004A4844" w:rsidRDefault="00061F73" w:rsidP="009B4624">
      <w:pPr>
        <w:pStyle w:val="BodyTextMain"/>
      </w:pPr>
    </w:p>
    <w:p w:rsidR="00061F73" w:rsidRPr="004A4844" w:rsidRDefault="00061F73" w:rsidP="00061F73">
      <w:r w:rsidRPr="004A4844">
        <w:rPr>
          <w:noProof/>
          <w:lang w:val="en-GB" w:eastAsia="en-GB"/>
        </w:rPr>
        <w:drawing>
          <wp:inline distT="0" distB="0" distL="0" distR="0" wp14:anchorId="52F81F13" wp14:editId="13CD05EE">
            <wp:extent cx="6127750" cy="2863850"/>
            <wp:effectExtent l="0" t="0" r="254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A6476" w:rsidRDefault="008A6476" w:rsidP="001D0F4B">
      <w:pPr>
        <w:pStyle w:val="FootnoteText1"/>
      </w:pPr>
    </w:p>
    <w:p w:rsidR="00061F73" w:rsidRPr="004A4844" w:rsidRDefault="00061F73" w:rsidP="001D0F4B">
      <w:pPr>
        <w:pStyle w:val="FootnoteText1"/>
        <w:rPr>
          <w:sz w:val="18"/>
        </w:rPr>
      </w:pPr>
      <w:r w:rsidRPr="004A4844">
        <w:t xml:space="preserve">Source: </w:t>
      </w:r>
      <w:r>
        <w:t xml:space="preserve">Created by the case authors using data from </w:t>
      </w:r>
      <w:r w:rsidRPr="004A4844">
        <w:t xml:space="preserve">Yahoo Finance, accessed </w:t>
      </w:r>
      <w:r>
        <w:t>June 30, 2017.</w:t>
      </w:r>
    </w:p>
    <w:p w:rsidR="00061F73" w:rsidRPr="004A4844" w:rsidRDefault="00061F73" w:rsidP="009B4624">
      <w:pPr>
        <w:pStyle w:val="Casehead1"/>
        <w:jc w:val="center"/>
      </w:pPr>
      <w:r w:rsidRPr="004A4844">
        <w:br w:type="page"/>
      </w:r>
      <w:r w:rsidRPr="004A4844">
        <w:lastRenderedPageBreak/>
        <w:t>Exhibit 6: GENTERA’S PHILOSOPHY</w:t>
      </w:r>
    </w:p>
    <w:p w:rsidR="00061F73" w:rsidRPr="004A4844" w:rsidRDefault="00061F73" w:rsidP="009B4624">
      <w:pPr>
        <w:pStyle w:val="BodyTextMain"/>
      </w:pPr>
    </w:p>
    <w:p w:rsidR="00061F73" w:rsidRPr="004A4844" w:rsidRDefault="00061F73" w:rsidP="00061F73">
      <w:pPr>
        <w:jc w:val="center"/>
      </w:pPr>
      <w:r w:rsidRPr="004A4844">
        <w:rPr>
          <w:noProof/>
          <w:lang w:val="en-GB" w:eastAsia="en-GB"/>
        </w:rPr>
        <w:drawing>
          <wp:inline distT="0" distB="0" distL="0" distR="0" wp14:anchorId="0FB9892B" wp14:editId="5BCFDF61">
            <wp:extent cx="6127750" cy="66611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saturation sat="0"/>
                              </a14:imgEffect>
                              <a14:imgEffect>
                                <a14:brightnessContrast contrast="20000"/>
                              </a14:imgEffect>
                            </a14:imgLayer>
                          </a14:imgProps>
                        </a:ext>
                      </a:extLst>
                    </a:blip>
                    <a:stretch>
                      <a:fillRect/>
                    </a:stretch>
                  </pic:blipFill>
                  <pic:spPr>
                    <a:xfrm>
                      <a:off x="0" y="0"/>
                      <a:ext cx="6131657" cy="6665397"/>
                    </a:xfrm>
                    <a:prstGeom prst="rect">
                      <a:avLst/>
                    </a:prstGeom>
                  </pic:spPr>
                </pic:pic>
              </a:graphicData>
            </a:graphic>
          </wp:inline>
        </w:drawing>
      </w:r>
    </w:p>
    <w:p w:rsidR="00061F73" w:rsidRPr="004A4844" w:rsidRDefault="00061F73" w:rsidP="001D0F4B">
      <w:pPr>
        <w:pStyle w:val="FootnoteText1"/>
      </w:pPr>
    </w:p>
    <w:p w:rsidR="00061F73" w:rsidRPr="004A4844" w:rsidRDefault="00061F73" w:rsidP="001D0F4B">
      <w:pPr>
        <w:pStyle w:val="FootnoteText1"/>
      </w:pPr>
      <w:r w:rsidRPr="004A4844">
        <w:t xml:space="preserve">Source: </w:t>
      </w:r>
      <w:r>
        <w:t>Company documents</w:t>
      </w:r>
      <w:r w:rsidRPr="004A4844">
        <w:t>.</w:t>
      </w:r>
    </w:p>
    <w:p w:rsidR="00061F73" w:rsidRPr="004A4844" w:rsidRDefault="00061F73" w:rsidP="00061F73"/>
    <w:p w:rsidR="00061F73" w:rsidRPr="004A4844" w:rsidRDefault="00061F73" w:rsidP="00061F73">
      <w:pPr>
        <w:tabs>
          <w:tab w:val="left" w:pos="2547"/>
        </w:tabs>
        <w:spacing w:before="100" w:beforeAutospacing="1" w:after="100" w:afterAutospacing="1"/>
        <w:contextualSpacing/>
      </w:pPr>
    </w:p>
    <w:p w:rsidR="00061F73" w:rsidRPr="004A4844" w:rsidRDefault="00061F73" w:rsidP="00061F73">
      <w:r w:rsidRPr="004A4844">
        <w:br w:type="page"/>
      </w:r>
    </w:p>
    <w:p w:rsidR="00061F73" w:rsidRPr="004A4844" w:rsidRDefault="00061F73" w:rsidP="009B4624">
      <w:pPr>
        <w:pStyle w:val="Casehead1"/>
        <w:jc w:val="center"/>
      </w:pPr>
      <w:r w:rsidRPr="004A4844">
        <w:lastRenderedPageBreak/>
        <w:t>Exhibit 7: FINANCIAL INCLUSION CURVE</w:t>
      </w:r>
    </w:p>
    <w:p w:rsidR="00061F73" w:rsidRPr="004A4844" w:rsidRDefault="00061F73" w:rsidP="009B4624">
      <w:pPr>
        <w:pStyle w:val="BodyTextMain"/>
      </w:pPr>
    </w:p>
    <w:p w:rsidR="00061F73" w:rsidRPr="004A4844" w:rsidRDefault="00061F73" w:rsidP="00061F73">
      <w:r w:rsidRPr="004A4844">
        <w:rPr>
          <w:noProof/>
          <w:lang w:val="en-GB" w:eastAsia="en-GB"/>
        </w:rPr>
        <w:drawing>
          <wp:inline distT="0" distB="0" distL="0" distR="0" wp14:anchorId="691485CE" wp14:editId="535E125E">
            <wp:extent cx="5943600" cy="27099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grayscl/>
                      <a:lum contrast="20000"/>
                      <a:extLst>
                        <a:ext uri="{28A0092B-C50C-407E-A947-70E740481C1C}">
                          <a14:useLocalDpi xmlns:a14="http://schemas.microsoft.com/office/drawing/2010/main" val="0"/>
                        </a:ext>
                      </a:extLst>
                    </a:blip>
                    <a:srcRect/>
                    <a:stretch>
                      <a:fillRect/>
                    </a:stretch>
                  </pic:blipFill>
                  <pic:spPr bwMode="auto">
                    <a:xfrm>
                      <a:off x="0" y="0"/>
                      <a:ext cx="5943600" cy="2709982"/>
                    </a:xfrm>
                    <a:prstGeom prst="rect">
                      <a:avLst/>
                    </a:prstGeom>
                    <a:noFill/>
                    <a:ln>
                      <a:noFill/>
                    </a:ln>
                  </pic:spPr>
                </pic:pic>
              </a:graphicData>
            </a:graphic>
          </wp:inline>
        </w:drawing>
      </w:r>
    </w:p>
    <w:p w:rsidR="00061F73" w:rsidRPr="004A4844" w:rsidRDefault="00061F73" w:rsidP="001D0F4B">
      <w:pPr>
        <w:pStyle w:val="FootnoteText1"/>
      </w:pPr>
      <w:r w:rsidRPr="004A4844">
        <w:t xml:space="preserve">Source: </w:t>
      </w:r>
      <w:r>
        <w:t>Company documents</w:t>
      </w:r>
      <w:r w:rsidRPr="004A4844">
        <w:t>.</w:t>
      </w:r>
    </w:p>
    <w:p w:rsidR="00061F73" w:rsidRPr="004A4844" w:rsidRDefault="00061F73" w:rsidP="00061F73"/>
    <w:p w:rsidR="00061F73" w:rsidRPr="004A4844" w:rsidRDefault="00061F73" w:rsidP="00061F73"/>
    <w:p w:rsidR="00061F73" w:rsidRPr="004A4844" w:rsidRDefault="00061F73" w:rsidP="009B4624">
      <w:pPr>
        <w:pStyle w:val="Casehead1"/>
        <w:jc w:val="center"/>
      </w:pPr>
      <w:r w:rsidRPr="004A4844">
        <w:t>Exhibit 8: VALUE CREATION MODEL</w:t>
      </w:r>
    </w:p>
    <w:p w:rsidR="00061F73" w:rsidRPr="004A4844" w:rsidRDefault="00061F73" w:rsidP="009B4624">
      <w:pPr>
        <w:pStyle w:val="BodyTextMain"/>
      </w:pPr>
    </w:p>
    <w:p w:rsidR="00061F73" w:rsidRPr="004A4844" w:rsidRDefault="00061F73" w:rsidP="00061F73">
      <w:pPr>
        <w:spacing w:before="100" w:beforeAutospacing="1" w:after="100" w:afterAutospacing="1"/>
        <w:contextualSpacing/>
        <w:jc w:val="center"/>
        <w:rPr>
          <w:b/>
        </w:rPr>
      </w:pPr>
      <w:r w:rsidRPr="004A4844">
        <w:rPr>
          <w:b/>
          <w:noProof/>
          <w:lang w:val="en-GB" w:eastAsia="en-GB"/>
        </w:rPr>
        <w:drawing>
          <wp:anchor distT="0" distB="0" distL="114300" distR="114300" simplePos="0" relativeHeight="251662336" behindDoc="0" locked="0" layoutInCell="1" allowOverlap="1" wp14:anchorId="4D06EF35" wp14:editId="1E139B8C">
            <wp:simplePos x="0" y="0"/>
            <wp:positionH relativeFrom="column">
              <wp:posOffset>1171575</wp:posOffset>
            </wp:positionH>
            <wp:positionV relativeFrom="paragraph">
              <wp:posOffset>14605</wp:posOffset>
            </wp:positionV>
            <wp:extent cx="3846830" cy="3823335"/>
            <wp:effectExtent l="0" t="0" r="127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3846830"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Pr>
        <w:spacing w:before="100" w:beforeAutospacing="1" w:after="100" w:afterAutospacing="1"/>
        <w:contextualSpacing/>
        <w:jc w:val="center"/>
        <w:rPr>
          <w:b/>
        </w:rPr>
      </w:pPr>
    </w:p>
    <w:p w:rsidR="00061F73" w:rsidRPr="004A4844" w:rsidRDefault="00061F73" w:rsidP="00061F73"/>
    <w:p w:rsidR="00061F73" w:rsidRPr="004A4844" w:rsidRDefault="00061F73" w:rsidP="00061F73"/>
    <w:p w:rsidR="00061F73" w:rsidRPr="004A4844" w:rsidRDefault="00061F73" w:rsidP="00061F73"/>
    <w:p w:rsidR="00061F73" w:rsidRDefault="00061F73" w:rsidP="00061F73"/>
    <w:p w:rsidR="001D0F4B" w:rsidRDefault="001D0F4B" w:rsidP="00061F73"/>
    <w:p w:rsidR="001D0F4B" w:rsidRDefault="001D0F4B" w:rsidP="00061F73"/>
    <w:p w:rsidR="008A6476" w:rsidRDefault="008A6476" w:rsidP="001D0F4B">
      <w:pPr>
        <w:pStyle w:val="FootnoteText1"/>
      </w:pPr>
    </w:p>
    <w:p w:rsidR="00061F73" w:rsidRPr="001D0F4B" w:rsidRDefault="00061F73" w:rsidP="001D0F4B">
      <w:pPr>
        <w:pStyle w:val="FootnoteText1"/>
      </w:pPr>
      <w:r w:rsidRPr="001D0F4B">
        <w:t>Source: Company documents.</w:t>
      </w:r>
    </w:p>
    <w:p w:rsidR="00061F73" w:rsidRPr="004A4844" w:rsidRDefault="00061F73" w:rsidP="00061F73">
      <w:r w:rsidRPr="004A4844">
        <w:br w:type="page"/>
      </w:r>
    </w:p>
    <w:p w:rsidR="00061F73" w:rsidRPr="004A4844" w:rsidRDefault="00061F73" w:rsidP="009B4624">
      <w:pPr>
        <w:pStyle w:val="Casehead1"/>
        <w:jc w:val="center"/>
      </w:pPr>
      <w:r w:rsidRPr="004A4844">
        <w:lastRenderedPageBreak/>
        <w:t>Exhibit 9: GENTERA’S BOARD OF DIRECTORS, 2015</w:t>
      </w:r>
    </w:p>
    <w:p w:rsidR="00061F73" w:rsidRPr="004A4844" w:rsidRDefault="00061F73" w:rsidP="009B4624">
      <w:pPr>
        <w:pStyle w:val="BodyTextMain"/>
      </w:pPr>
    </w:p>
    <w:tbl>
      <w:tblPr>
        <w:tblStyle w:val="TableGrid"/>
        <w:tblW w:w="9420" w:type="dxa"/>
        <w:jc w:val="center"/>
        <w:tblLook w:val="04A0" w:firstRow="1" w:lastRow="0" w:firstColumn="1" w:lastColumn="0" w:noHBand="0" w:noVBand="1"/>
      </w:tblPr>
      <w:tblGrid>
        <w:gridCol w:w="1821"/>
        <w:gridCol w:w="2455"/>
        <w:gridCol w:w="1733"/>
        <w:gridCol w:w="3411"/>
      </w:tblGrid>
      <w:tr w:rsidR="00061F73" w:rsidRPr="004A4844" w:rsidTr="008A6476">
        <w:trPr>
          <w:tblHeader/>
          <w:jc w:val="center"/>
        </w:trPr>
        <w:tc>
          <w:tcPr>
            <w:tcW w:w="1821" w:type="dxa"/>
          </w:tcPr>
          <w:p w:rsidR="00061F73" w:rsidRPr="004A4844" w:rsidRDefault="00061F73" w:rsidP="001D0F4B">
            <w:pPr>
              <w:spacing w:before="100" w:beforeAutospacing="1" w:after="100" w:afterAutospacing="1"/>
              <w:contextualSpacing/>
              <w:jc w:val="center"/>
              <w:rPr>
                <w:rFonts w:ascii="Arial" w:hAnsi="Arial" w:cs="Arial"/>
                <w:b/>
                <w:spacing w:val="-2"/>
                <w:sz w:val="17"/>
                <w:szCs w:val="17"/>
              </w:rPr>
            </w:pPr>
            <w:r w:rsidRPr="004A4844">
              <w:rPr>
                <w:rFonts w:ascii="Arial" w:hAnsi="Arial" w:cs="Arial"/>
                <w:b/>
                <w:spacing w:val="-2"/>
                <w:sz w:val="17"/>
                <w:szCs w:val="17"/>
              </w:rPr>
              <w:t>Name (Age, Board Member Since)</w:t>
            </w:r>
          </w:p>
        </w:tc>
        <w:tc>
          <w:tcPr>
            <w:tcW w:w="2455" w:type="dxa"/>
          </w:tcPr>
          <w:p w:rsidR="00061F73" w:rsidRPr="004A4844" w:rsidRDefault="00061F73" w:rsidP="001D0F4B">
            <w:pPr>
              <w:spacing w:before="100" w:beforeAutospacing="1" w:after="100" w:afterAutospacing="1"/>
              <w:contextualSpacing/>
              <w:jc w:val="center"/>
              <w:rPr>
                <w:rFonts w:ascii="Arial" w:hAnsi="Arial" w:cs="Arial"/>
                <w:b/>
                <w:spacing w:val="-2"/>
                <w:sz w:val="17"/>
                <w:szCs w:val="17"/>
              </w:rPr>
            </w:pPr>
            <w:r w:rsidRPr="004A4844">
              <w:rPr>
                <w:rFonts w:ascii="Arial" w:hAnsi="Arial" w:cs="Arial"/>
                <w:b/>
                <w:spacing w:val="-2"/>
                <w:sz w:val="17"/>
                <w:szCs w:val="17"/>
              </w:rPr>
              <w:t>Academic Profile</w:t>
            </w:r>
          </w:p>
        </w:tc>
        <w:tc>
          <w:tcPr>
            <w:tcW w:w="1733" w:type="dxa"/>
          </w:tcPr>
          <w:p w:rsidR="00061F73" w:rsidRPr="004A4844" w:rsidRDefault="00061F73" w:rsidP="001D0F4B">
            <w:pPr>
              <w:spacing w:before="100" w:beforeAutospacing="1" w:after="100" w:afterAutospacing="1"/>
              <w:contextualSpacing/>
              <w:jc w:val="center"/>
              <w:rPr>
                <w:rFonts w:ascii="Arial" w:hAnsi="Arial" w:cs="Arial"/>
                <w:b/>
                <w:spacing w:val="-2"/>
                <w:sz w:val="17"/>
                <w:szCs w:val="17"/>
              </w:rPr>
            </w:pPr>
            <w:r w:rsidRPr="004A4844">
              <w:rPr>
                <w:rFonts w:ascii="Arial" w:hAnsi="Arial" w:cs="Arial"/>
                <w:b/>
                <w:spacing w:val="-2"/>
                <w:sz w:val="17"/>
                <w:szCs w:val="17"/>
              </w:rPr>
              <w:t>Areas of Expertise</w:t>
            </w:r>
          </w:p>
        </w:tc>
        <w:tc>
          <w:tcPr>
            <w:tcW w:w="3411" w:type="dxa"/>
          </w:tcPr>
          <w:p w:rsidR="00061F73" w:rsidRPr="004A4844" w:rsidRDefault="00061F73" w:rsidP="001D0F4B">
            <w:pPr>
              <w:spacing w:before="100" w:beforeAutospacing="1" w:after="100" w:afterAutospacing="1"/>
              <w:contextualSpacing/>
              <w:jc w:val="center"/>
              <w:rPr>
                <w:rFonts w:ascii="Arial" w:hAnsi="Arial" w:cs="Arial"/>
                <w:b/>
                <w:spacing w:val="-2"/>
                <w:sz w:val="17"/>
                <w:szCs w:val="17"/>
              </w:rPr>
            </w:pPr>
            <w:r w:rsidRPr="004A4844">
              <w:rPr>
                <w:rFonts w:ascii="Arial" w:hAnsi="Arial" w:cs="Arial"/>
                <w:b/>
                <w:spacing w:val="-2"/>
                <w:sz w:val="17"/>
                <w:szCs w:val="17"/>
              </w:rPr>
              <w:t>Participation in Other Boards or Organizations</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Carlos Antonio Danel Cedoya</w:t>
            </w:r>
            <w:r w:rsidR="008A6476">
              <w:rPr>
                <w:rFonts w:ascii="Arial" w:hAnsi="Arial" w:cs="Arial"/>
                <w:spacing w:val="-2"/>
                <w:sz w:val="17"/>
                <w:szCs w:val="17"/>
              </w:rPr>
              <w:t xml:space="preserve"> </w:t>
            </w:r>
            <w:r w:rsidRPr="004A4844">
              <w:rPr>
                <w:rFonts w:ascii="Arial" w:hAnsi="Arial" w:cs="Arial"/>
                <w:spacing w:val="-2"/>
                <w:sz w:val="17"/>
                <w:szCs w:val="17"/>
              </w:rPr>
              <w:t>(46, 2000)</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Architecture (Universidad Iberoamericana); MBA (IPADE Business School)</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Microfinance and business</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Banco Compartamos, Aterna, Controladora AT, Fundación Gentera</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José Manuel Canal Hernando</w:t>
            </w:r>
            <w:r w:rsidR="008A6476">
              <w:rPr>
                <w:rFonts w:ascii="Arial" w:hAnsi="Arial" w:cs="Arial"/>
                <w:spacing w:val="-2"/>
                <w:sz w:val="17"/>
                <w:szCs w:val="17"/>
              </w:rPr>
              <w:t xml:space="preserve"> </w:t>
            </w:r>
            <w:r w:rsidRPr="004A4844">
              <w:rPr>
                <w:rFonts w:ascii="Arial" w:hAnsi="Arial" w:cs="Arial"/>
                <w:spacing w:val="-2"/>
                <w:sz w:val="17"/>
                <w:szCs w:val="17"/>
              </w:rPr>
              <w:t>(76, 2003)</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CPA (UNAM)</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Accounting, auditing, internal controls, and corporate governance</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Banco Compartamos, FEMSA, Coca-Cola FEMSA, Grupo KUO, Grupo Industrial Saltillo, Fundación Bécalos, Estafeta</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Carlos Labarthe Costas</w:t>
            </w:r>
            <w:r w:rsidR="008A6476">
              <w:rPr>
                <w:rFonts w:ascii="Arial" w:hAnsi="Arial" w:cs="Arial"/>
                <w:spacing w:val="-2"/>
                <w:sz w:val="17"/>
                <w:szCs w:val="17"/>
              </w:rPr>
              <w:t xml:space="preserve"> </w:t>
            </w:r>
            <w:r w:rsidRPr="004A4844">
              <w:rPr>
                <w:rFonts w:ascii="Arial" w:hAnsi="Arial" w:cs="Arial"/>
                <w:spacing w:val="-2"/>
                <w:sz w:val="17"/>
                <w:szCs w:val="17"/>
              </w:rPr>
              <w:t>(47, 2000)</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Industrial Engineering (Universidad Anáhuac del Norte); Senior Management Program (IPADE Business School)</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Microfinance and business</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Banco Compartamos, Controladora AT, Aterna, Worldfund, Ignia, Compartamos Financiera, Compartamos Servicios, Promoción Escolar</w:t>
            </w:r>
          </w:p>
        </w:tc>
      </w:tr>
      <w:tr w:rsidR="00061F73" w:rsidRPr="0043682C" w:rsidTr="008A6476">
        <w:trPr>
          <w:jc w:val="center"/>
        </w:trPr>
        <w:tc>
          <w:tcPr>
            <w:tcW w:w="1821"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Claudio Xavier González Guajardo (52, 2012)</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Law School (Escuela Libre de Derecho); Master in Law and Diplomacy and PhD in Law and International Relations (Tufts University)</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Philanthropy, social activation, and strengthening of organized civil society</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Mexicanos Primero, Visión 2030, Banco Compartamos, El Colegio de México, ITESM, Fundación Televisa, Fundación BBVA Bancomer, Ver Bien para Aprender Mejor, Interamerican Dialogue, Fundación Comunitaria Oaxaca, World Education and Development Fund, U.S.-Mexico Foundation, Bécalos, Patronato de UNETE</w:t>
            </w:r>
          </w:p>
        </w:tc>
      </w:tr>
      <w:tr w:rsidR="00061F73" w:rsidRPr="004A4844"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Antonio Rallo Verdugo</w:t>
            </w:r>
            <w:r w:rsidR="008A6476">
              <w:rPr>
                <w:rFonts w:ascii="Arial" w:hAnsi="Arial" w:cs="Arial"/>
                <w:spacing w:val="-2"/>
                <w:sz w:val="17"/>
                <w:szCs w:val="17"/>
              </w:rPr>
              <w:t xml:space="preserve"> </w:t>
            </w:r>
            <w:r w:rsidRPr="004A4844">
              <w:rPr>
                <w:rFonts w:ascii="Arial" w:hAnsi="Arial" w:cs="Arial"/>
                <w:spacing w:val="-2"/>
                <w:sz w:val="17"/>
                <w:szCs w:val="17"/>
              </w:rPr>
              <w:t>(54, 2015)</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Marine Biology (UC San Diego)</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Technology</w:t>
            </w:r>
          </w:p>
        </w:tc>
        <w:tc>
          <w:tcPr>
            <w:tcW w:w="3411"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American School Foundation, KIO Networks, Banco Compartamos</w:t>
            </w:r>
          </w:p>
        </w:tc>
      </w:tr>
      <w:tr w:rsidR="00061F73" w:rsidRPr="0043682C" w:rsidTr="008A6476">
        <w:trPr>
          <w:jc w:val="center"/>
        </w:trPr>
        <w:tc>
          <w:tcPr>
            <w:tcW w:w="1821" w:type="dxa"/>
          </w:tcPr>
          <w:p w:rsidR="00061F73" w:rsidRPr="00896C8F" w:rsidRDefault="00061F73" w:rsidP="008A6476">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John Anthony Santa María Otazúa</w:t>
            </w:r>
            <w:r w:rsidR="008A6476">
              <w:rPr>
                <w:rFonts w:ascii="Arial" w:hAnsi="Arial" w:cs="Arial"/>
                <w:spacing w:val="-2"/>
                <w:sz w:val="17"/>
                <w:szCs w:val="17"/>
                <w:lang w:val="es-MX"/>
              </w:rPr>
              <w:t xml:space="preserve"> </w:t>
            </w:r>
            <w:r w:rsidRPr="00896C8F">
              <w:rPr>
                <w:rFonts w:ascii="Arial" w:hAnsi="Arial" w:cs="Arial"/>
                <w:spacing w:val="-2"/>
                <w:sz w:val="17"/>
                <w:szCs w:val="17"/>
                <w:lang w:val="es-MX"/>
              </w:rPr>
              <w:t>(58, 2008)</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Business Administration and Master in Finance (Southern Methodist University)</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Strategic planning</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Coca-Cola FEMSA, Banco Compartamos</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José Ignacio Ávalos Hernández</w:t>
            </w:r>
            <w:r w:rsidR="008A6476">
              <w:rPr>
                <w:rFonts w:ascii="Arial" w:hAnsi="Arial" w:cs="Arial"/>
                <w:spacing w:val="-2"/>
                <w:sz w:val="17"/>
                <w:szCs w:val="17"/>
              </w:rPr>
              <w:t xml:space="preserve"> </w:t>
            </w:r>
            <w:r w:rsidRPr="004A4844">
              <w:rPr>
                <w:rFonts w:ascii="Arial" w:hAnsi="Arial" w:cs="Arial"/>
                <w:spacing w:val="-2"/>
                <w:sz w:val="17"/>
                <w:szCs w:val="17"/>
              </w:rPr>
              <w:t>(56, 2000)</w:t>
            </w:r>
          </w:p>
        </w:tc>
        <w:tc>
          <w:tcPr>
            <w:tcW w:w="2455"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Business Administration (Universidad Anáhuac del Norte)</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Philanthropy and microfinance</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Promotora Social México, Un Kilo de Ayuda, COFAS, COFAT, Cooperación y Desarrollo, Desarrollo, Ayuda y Alimentos, Alimentos en Zonas Rurales, Impulsora Social, Banco Compartamos</w:t>
            </w:r>
          </w:p>
        </w:tc>
      </w:tr>
      <w:tr w:rsidR="00061F73" w:rsidRPr="0043682C" w:rsidTr="008A6476">
        <w:trPr>
          <w:jc w:val="center"/>
        </w:trPr>
        <w:tc>
          <w:tcPr>
            <w:tcW w:w="1821" w:type="dxa"/>
          </w:tcPr>
          <w:p w:rsidR="00061F73" w:rsidRPr="00896C8F" w:rsidRDefault="00061F73" w:rsidP="008A6476">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Francisco Javier Arrigunaga Gómez del Campo</w:t>
            </w:r>
            <w:r w:rsidR="008A6476">
              <w:rPr>
                <w:rFonts w:ascii="Arial" w:hAnsi="Arial" w:cs="Arial"/>
                <w:spacing w:val="-2"/>
                <w:sz w:val="17"/>
                <w:szCs w:val="17"/>
                <w:lang w:val="es-MX"/>
              </w:rPr>
              <w:t xml:space="preserve"> </w:t>
            </w:r>
            <w:r w:rsidRPr="00896C8F">
              <w:rPr>
                <w:rFonts w:ascii="Arial" w:hAnsi="Arial" w:cs="Arial"/>
                <w:spacing w:val="-2"/>
                <w:sz w:val="17"/>
                <w:szCs w:val="17"/>
                <w:lang w:val="es-MX"/>
              </w:rPr>
              <w:t>(52, 2015)</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Law (Universidad Iberoamericana), Master in Law (Columbia University)</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Finance</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Grupo Aeroméxico, Xocan, Banco Compartamos, Dine y Kuo, Banco Popular Español, Universidad Iberoamericana</w:t>
            </w:r>
          </w:p>
        </w:tc>
      </w:tr>
      <w:tr w:rsidR="00061F73" w:rsidRPr="0043682C" w:rsidTr="008A6476">
        <w:trPr>
          <w:jc w:val="center"/>
        </w:trPr>
        <w:tc>
          <w:tcPr>
            <w:tcW w:w="1821"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Juan Ignacio Casanueva Pérez (47, 2010)</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CPA (Universidad Iberoamericana), Executive Education (IPADE Business School)</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Insurance</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KIO Networks, Grupo AXO, Finances Mexico, Banco Compartamos, Aterna, Controladora AT, Hombre Naturaleza, Endeavor, Mexicanos Primero, Fundación Carlos Casanueva Pérez, Fideicomiso Pro-bosque Chapultepec</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Juan José Gutiérrez Chapa</w:t>
            </w:r>
            <w:r w:rsidR="008A6476">
              <w:rPr>
                <w:rFonts w:ascii="Arial" w:hAnsi="Arial" w:cs="Arial"/>
                <w:spacing w:val="-2"/>
                <w:sz w:val="17"/>
                <w:szCs w:val="17"/>
              </w:rPr>
              <w:t xml:space="preserve"> </w:t>
            </w:r>
            <w:r w:rsidRPr="004A4844">
              <w:rPr>
                <w:rFonts w:ascii="Arial" w:hAnsi="Arial" w:cs="Arial"/>
                <w:spacing w:val="-2"/>
                <w:sz w:val="17"/>
                <w:szCs w:val="17"/>
              </w:rPr>
              <w:t>(51, 2001)</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Industrial and Systems Engineering (ITESM)</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Finance, marketing and sales</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Comisión de Inclusión Financiera COPARMEX, FOMEPADE, Banco Compartamos, Compartamos Financiera</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Luis Fernando Narchi Karam</w:t>
            </w:r>
            <w:r w:rsidR="008A6476">
              <w:rPr>
                <w:rFonts w:ascii="Arial" w:hAnsi="Arial" w:cs="Arial"/>
                <w:spacing w:val="-2"/>
                <w:sz w:val="17"/>
                <w:szCs w:val="17"/>
              </w:rPr>
              <w:t xml:space="preserve"> </w:t>
            </w:r>
            <w:r w:rsidRPr="004A4844">
              <w:rPr>
                <w:rFonts w:ascii="Arial" w:hAnsi="Arial" w:cs="Arial"/>
                <w:spacing w:val="-2"/>
                <w:sz w:val="17"/>
                <w:szCs w:val="17"/>
              </w:rPr>
              <w:t>(45, 2001)</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Business Administration (Universidad Anáhuac)</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Marketing and sales</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Banco Compartamos, Instituto Nacional de Cancerología, Interceramic, Grupo Martí</w:t>
            </w:r>
          </w:p>
        </w:tc>
      </w:tr>
      <w:tr w:rsidR="00061F73" w:rsidRPr="0043682C" w:rsidTr="008A6476">
        <w:trPr>
          <w:cantSplit/>
          <w:jc w:val="center"/>
        </w:trPr>
        <w:tc>
          <w:tcPr>
            <w:tcW w:w="1821"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Martha Elena González Caballero (61, 2006)</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CPA (Universidad Iberoamericana)</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Auditing in financial sector</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Banco Compartamos, SD Indeval, Contraparte Central de Valores, Comité Técnico del Colegio de Contadores Públicos de México</w:t>
            </w:r>
          </w:p>
        </w:tc>
      </w:tr>
      <w:tr w:rsidR="00061F73" w:rsidRPr="0043682C" w:rsidTr="008A6476">
        <w:trPr>
          <w:jc w:val="center"/>
        </w:trPr>
        <w:tc>
          <w:tcPr>
            <w:tcW w:w="1821" w:type="dxa"/>
          </w:tcPr>
          <w:p w:rsidR="00061F73" w:rsidRPr="004A4844" w:rsidRDefault="00061F73" w:rsidP="008A6476">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Rose Nicole Dominique Reich Sapire</w:t>
            </w:r>
            <w:r w:rsidR="008A6476">
              <w:rPr>
                <w:rFonts w:ascii="Arial" w:hAnsi="Arial" w:cs="Arial"/>
                <w:spacing w:val="-2"/>
                <w:sz w:val="17"/>
                <w:szCs w:val="17"/>
              </w:rPr>
              <w:t xml:space="preserve"> </w:t>
            </w:r>
            <w:r w:rsidRPr="004A4844">
              <w:rPr>
                <w:rFonts w:ascii="Arial" w:hAnsi="Arial" w:cs="Arial"/>
                <w:spacing w:val="-2"/>
                <w:sz w:val="17"/>
                <w:szCs w:val="17"/>
              </w:rPr>
              <w:t>(50, 2013)</w:t>
            </w:r>
          </w:p>
        </w:tc>
        <w:tc>
          <w:tcPr>
            <w:tcW w:w="2455"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Computational Systems with minor in Administration (ITESM), MBA (ITAM), The Corporate Leader Program (HBS), Executive Program (Kellogg School of Management)</w:t>
            </w:r>
          </w:p>
        </w:tc>
        <w:tc>
          <w:tcPr>
            <w:tcW w:w="1733" w:type="dxa"/>
          </w:tcPr>
          <w:p w:rsidR="00061F73" w:rsidRPr="004A4844" w:rsidRDefault="00061F73" w:rsidP="001D0F4B">
            <w:pPr>
              <w:spacing w:before="100" w:beforeAutospacing="1" w:after="100" w:afterAutospacing="1"/>
              <w:contextualSpacing/>
              <w:rPr>
                <w:rFonts w:ascii="Arial" w:hAnsi="Arial" w:cs="Arial"/>
                <w:spacing w:val="-2"/>
                <w:sz w:val="17"/>
                <w:szCs w:val="17"/>
              </w:rPr>
            </w:pPr>
            <w:r w:rsidRPr="004A4844">
              <w:rPr>
                <w:rFonts w:ascii="Arial" w:hAnsi="Arial" w:cs="Arial"/>
                <w:spacing w:val="-2"/>
                <w:sz w:val="17"/>
                <w:szCs w:val="17"/>
              </w:rPr>
              <w:t>Finance and banking</w:t>
            </w:r>
          </w:p>
        </w:tc>
        <w:tc>
          <w:tcPr>
            <w:tcW w:w="3411" w:type="dxa"/>
          </w:tcPr>
          <w:p w:rsidR="00061F73" w:rsidRPr="00896C8F" w:rsidRDefault="00061F73" w:rsidP="001D0F4B">
            <w:pPr>
              <w:spacing w:before="100" w:beforeAutospacing="1" w:after="100" w:afterAutospacing="1"/>
              <w:contextualSpacing/>
              <w:rPr>
                <w:rFonts w:ascii="Arial" w:hAnsi="Arial" w:cs="Arial"/>
                <w:spacing w:val="-2"/>
                <w:sz w:val="17"/>
                <w:szCs w:val="17"/>
                <w:lang w:val="es-MX"/>
              </w:rPr>
            </w:pPr>
            <w:r w:rsidRPr="00896C8F">
              <w:rPr>
                <w:rFonts w:ascii="Arial" w:hAnsi="Arial" w:cs="Arial"/>
                <w:spacing w:val="-2"/>
                <w:sz w:val="17"/>
                <w:szCs w:val="17"/>
                <w:lang w:val="es-MX"/>
              </w:rPr>
              <w:t>Banco Compartamos, Diesco Internacional, Construsistem Mexico, WPO Mexico Chapter</w:t>
            </w:r>
          </w:p>
        </w:tc>
      </w:tr>
    </w:tbl>
    <w:p w:rsidR="00061F73" w:rsidRPr="00896C8F" w:rsidRDefault="00061F73" w:rsidP="001D0F4B">
      <w:pPr>
        <w:pStyle w:val="FootnoteText1"/>
        <w:rPr>
          <w:lang w:val="es-MX"/>
        </w:rPr>
      </w:pPr>
    </w:p>
    <w:p w:rsidR="008A6476" w:rsidRDefault="00061F73" w:rsidP="001D0F4B">
      <w:pPr>
        <w:pStyle w:val="FootnoteText1"/>
      </w:pPr>
      <w:r w:rsidRPr="004A4844">
        <w:t xml:space="preserve">Source: </w:t>
      </w:r>
      <w:r>
        <w:t>Created</w:t>
      </w:r>
      <w:r w:rsidRPr="004A4844">
        <w:t xml:space="preserve"> by the case </w:t>
      </w:r>
      <w:r>
        <w:t xml:space="preserve">authors based on data </w:t>
      </w:r>
      <w:r w:rsidRPr="004A4844">
        <w:t>from company documents.</w:t>
      </w:r>
    </w:p>
    <w:p w:rsidR="008A6476" w:rsidRDefault="008A6476">
      <w:pPr>
        <w:spacing w:after="200" w:line="276" w:lineRule="auto"/>
        <w:rPr>
          <w:rFonts w:ascii="Arial" w:hAnsi="Arial" w:cs="Arial"/>
          <w:iCs/>
          <w:sz w:val="17"/>
          <w:szCs w:val="17"/>
        </w:rPr>
      </w:pPr>
      <w:r>
        <w:br w:type="page"/>
      </w:r>
    </w:p>
    <w:p w:rsidR="00061F73" w:rsidRPr="004A4844" w:rsidRDefault="00061F73" w:rsidP="009B4624">
      <w:pPr>
        <w:pStyle w:val="Casehead1"/>
        <w:jc w:val="center"/>
      </w:pPr>
      <w:r w:rsidRPr="004A4844">
        <w:lastRenderedPageBreak/>
        <w:t>Exhibit 10: CURRENT LENDING MODEL</w:t>
      </w:r>
    </w:p>
    <w:p w:rsidR="00061F73" w:rsidRPr="004A4844" w:rsidRDefault="00061F73" w:rsidP="009B4624">
      <w:pPr>
        <w:pStyle w:val="BodyTextMain"/>
      </w:pPr>
    </w:p>
    <w:tbl>
      <w:tblPr>
        <w:tblStyle w:val="TableGrid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061F73" w:rsidRPr="004A4844" w:rsidTr="001D0F4B">
        <w:trPr>
          <w:trHeight w:val="1417"/>
          <w:jc w:val="right"/>
        </w:trPr>
        <w:tc>
          <w:tcPr>
            <w:tcW w:w="2942" w:type="dxa"/>
          </w:tcPr>
          <w:p w:rsidR="00061F73" w:rsidRPr="004A4844" w:rsidRDefault="00061F73" w:rsidP="001D0F4B">
            <w:pPr>
              <w:spacing w:before="100" w:beforeAutospacing="1" w:after="100" w:afterAutospacing="1"/>
              <w:contextualSpacing/>
              <w:rPr>
                <w:rFonts w:ascii="Arial" w:hAnsi="Arial" w:cs="Arial"/>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Borrower (often a rural</w:t>
            </w:r>
          </w:p>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entrepreneurial</w:t>
            </w:r>
          </w:p>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woman)</w:t>
            </w:r>
          </w:p>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applies to a loan officer for a four-month working capital loan.</w: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70"/>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Non-leveraged loan is guaranteed by other women in the same group.</w: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1417"/>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4A4844">
              <w:rPr>
                <w:rFonts w:ascii="Arial" w:hAnsi="Arial" w:cs="Arial"/>
                <w:noProof/>
                <w:lang w:val="en-GB" w:eastAsia="en-GB"/>
              </w:rPr>
              <mc:AlternateContent>
                <mc:Choice Requires="wps">
                  <w:drawing>
                    <wp:anchor distT="0" distB="0" distL="114300" distR="114300" simplePos="0" relativeHeight="251663360" behindDoc="0" locked="0" layoutInCell="1" allowOverlap="1" wp14:anchorId="427FF147" wp14:editId="4157FC9F">
                      <wp:simplePos x="0" y="0"/>
                      <wp:positionH relativeFrom="column">
                        <wp:posOffset>589280</wp:posOffset>
                      </wp:positionH>
                      <wp:positionV relativeFrom="paragraph">
                        <wp:posOffset>107950</wp:posOffset>
                      </wp:positionV>
                      <wp:extent cx="476250" cy="685800"/>
                      <wp:effectExtent l="19050" t="0" r="19050" b="38100"/>
                      <wp:wrapNone/>
                      <wp:docPr id="10" name="Down Arrow 10"/>
                      <wp:cNvGraphicFramePr/>
                      <a:graphic xmlns:a="http://schemas.openxmlformats.org/drawingml/2006/main">
                        <a:graphicData uri="http://schemas.microsoft.com/office/word/2010/wordprocessingShape">
                          <wps:wsp>
                            <wps:cNvSpPr/>
                            <wps:spPr>
                              <a:xfrm>
                                <a:off x="0" y="0"/>
                                <a:ext cx="476250" cy="685800"/>
                              </a:xfrm>
                              <a:prstGeom prst="downArrow">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46.4pt;margin-top:8.5pt;width:37.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" adj="14100" filled="f" strokecolor="windowText" strokeweight="2pt"/>
                  </w:pict>
                </mc:Fallback>
              </mc:AlternateConten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496"/>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Loan of up to MXN6,000 is granted for four months.</w: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1417"/>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4A4844">
              <w:rPr>
                <w:rFonts w:ascii="Arial" w:hAnsi="Arial" w:cs="Arial"/>
                <w:noProof/>
                <w:lang w:val="en-GB" w:eastAsia="en-GB"/>
              </w:rPr>
              <mc:AlternateContent>
                <mc:Choice Requires="wps">
                  <w:drawing>
                    <wp:anchor distT="0" distB="0" distL="114300" distR="114300" simplePos="0" relativeHeight="251664384" behindDoc="0" locked="0" layoutInCell="1" allowOverlap="1" wp14:anchorId="2B5358E1" wp14:editId="37856922">
                      <wp:simplePos x="0" y="0"/>
                      <wp:positionH relativeFrom="column">
                        <wp:posOffset>589280</wp:posOffset>
                      </wp:positionH>
                      <wp:positionV relativeFrom="paragraph">
                        <wp:posOffset>85725</wp:posOffset>
                      </wp:positionV>
                      <wp:extent cx="476250" cy="68580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476250" cy="685800"/>
                              </a:xfrm>
                              <a:prstGeom prst="downArrow">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1" o:spid="_x0000_s1026" type="#_x0000_t67" style="position:absolute;margin-left:46.4pt;margin-top:6.75pt;width:37.5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" adj="14100" filled="f" strokecolor="windowText" strokeweight="2pt"/>
                  </w:pict>
                </mc:Fallback>
              </mc:AlternateConten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70"/>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Payments are made on the loan through Yastás’ network, banks, or other payment points.</w: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1417"/>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4A4844">
              <w:rPr>
                <w:rFonts w:ascii="Arial" w:hAnsi="Arial" w:cs="Arial"/>
                <w:noProof/>
                <w:lang w:val="en-GB" w:eastAsia="en-GB"/>
              </w:rPr>
              <mc:AlternateContent>
                <mc:Choice Requires="wps">
                  <w:drawing>
                    <wp:anchor distT="0" distB="0" distL="114300" distR="114300" simplePos="0" relativeHeight="251665408" behindDoc="0" locked="0" layoutInCell="1" allowOverlap="1" wp14:anchorId="72D5AF04" wp14:editId="0AA82FBB">
                      <wp:simplePos x="0" y="0"/>
                      <wp:positionH relativeFrom="column">
                        <wp:posOffset>589280</wp:posOffset>
                      </wp:positionH>
                      <wp:positionV relativeFrom="paragraph">
                        <wp:posOffset>102235</wp:posOffset>
                      </wp:positionV>
                      <wp:extent cx="476250" cy="685800"/>
                      <wp:effectExtent l="19050" t="0" r="19050" b="38100"/>
                      <wp:wrapNone/>
                      <wp:docPr id="12" name="Down Arrow 12"/>
                      <wp:cNvGraphicFramePr/>
                      <a:graphic xmlns:a="http://schemas.openxmlformats.org/drawingml/2006/main">
                        <a:graphicData uri="http://schemas.microsoft.com/office/word/2010/wordprocessingShape">
                          <wps:wsp>
                            <wps:cNvSpPr/>
                            <wps:spPr>
                              <a:xfrm>
                                <a:off x="0" y="0"/>
                                <a:ext cx="476250" cy="685800"/>
                              </a:xfrm>
                              <a:prstGeom prst="downArrow">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2" o:spid="_x0000_s1026" type="#_x0000_t67" style="position:absolute;margin-left:46.4pt;margin-top:8.05pt;width:37.5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" adj="14100" filled="f" strokecolor="windowText" strokeweight="2pt"/>
                  </w:pict>
                </mc:Fallback>
              </mc:AlternateConten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240"/>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When four months have elapsed, loan is repaid and borrower is eligible for a new loan of up to MXN14,000.</w: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1417"/>
          <w:jc w:val="right"/>
        </w:trPr>
        <w:tc>
          <w:tcPr>
            <w:tcW w:w="2942" w:type="dxa"/>
          </w:tcPr>
          <w:p w:rsidR="00061F73" w:rsidRPr="00061F73" w:rsidRDefault="00061F73" w:rsidP="001D0F4B">
            <w:pPr>
              <w:spacing w:before="100" w:beforeAutospacing="1" w:after="100" w:afterAutospacing="1"/>
              <w:contextualSpacing/>
              <w:rPr>
                <w:rFonts w:ascii="Arial" w:hAnsi="Arial" w:cs="Arial"/>
                <w:lang w:val="en-GB"/>
              </w:rPr>
            </w:pPr>
            <w:r w:rsidRPr="004A4844">
              <w:rPr>
                <w:rFonts w:ascii="Arial" w:hAnsi="Arial" w:cs="Arial"/>
                <w:noProof/>
                <w:lang w:val="en-GB" w:eastAsia="en-GB"/>
              </w:rPr>
              <mc:AlternateContent>
                <mc:Choice Requires="wps">
                  <w:drawing>
                    <wp:anchor distT="0" distB="0" distL="114300" distR="114300" simplePos="0" relativeHeight="251666432" behindDoc="0" locked="0" layoutInCell="1" allowOverlap="1" wp14:anchorId="4CC567CB" wp14:editId="4C2BA233">
                      <wp:simplePos x="0" y="0"/>
                      <wp:positionH relativeFrom="column">
                        <wp:posOffset>1543050</wp:posOffset>
                      </wp:positionH>
                      <wp:positionV relativeFrom="paragraph">
                        <wp:posOffset>100966</wp:posOffset>
                      </wp:positionV>
                      <wp:extent cx="476250" cy="685800"/>
                      <wp:effectExtent l="0" t="104775" r="0" b="28575"/>
                      <wp:wrapNone/>
                      <wp:docPr id="13" name="Down Arrow 13"/>
                      <wp:cNvGraphicFramePr/>
                      <a:graphic xmlns:a="http://schemas.openxmlformats.org/drawingml/2006/main">
                        <a:graphicData uri="http://schemas.microsoft.com/office/word/2010/wordprocessingShape">
                          <wps:wsp>
                            <wps:cNvSpPr/>
                            <wps:spPr>
                              <a:xfrm rot="2819267">
                                <a:off x="0" y="0"/>
                                <a:ext cx="476250" cy="685800"/>
                              </a:xfrm>
                              <a:prstGeom prst="downArrow">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121.5pt;margin-top:7.95pt;width:37.5pt;height:54pt;rotation:307939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" adj="14100" filled="f" strokecolor="windowText" strokeweight="2pt"/>
                  </w:pict>
                </mc:Fallback>
              </mc:AlternateContent>
            </w: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4A4844">
              <w:rPr>
                <w:rFonts w:ascii="Arial" w:hAnsi="Arial" w:cs="Arial"/>
                <w:noProof/>
                <w:lang w:val="en-GB" w:eastAsia="en-GB"/>
              </w:rPr>
              <mc:AlternateContent>
                <mc:Choice Requires="wps">
                  <w:drawing>
                    <wp:anchor distT="0" distB="0" distL="114300" distR="114300" simplePos="0" relativeHeight="251667456" behindDoc="0" locked="0" layoutInCell="1" allowOverlap="1" wp14:anchorId="5E9B85A3" wp14:editId="0F62B79A">
                      <wp:simplePos x="0" y="0"/>
                      <wp:positionH relativeFrom="column">
                        <wp:posOffset>1560195</wp:posOffset>
                      </wp:positionH>
                      <wp:positionV relativeFrom="paragraph">
                        <wp:posOffset>108585</wp:posOffset>
                      </wp:positionV>
                      <wp:extent cx="476250" cy="685800"/>
                      <wp:effectExtent l="9525" t="104775" r="0" b="28575"/>
                      <wp:wrapNone/>
                      <wp:docPr id="14" name="Down Arrow 14"/>
                      <wp:cNvGraphicFramePr/>
                      <a:graphic xmlns:a="http://schemas.openxmlformats.org/drawingml/2006/main">
                        <a:graphicData uri="http://schemas.microsoft.com/office/word/2010/wordprocessingShape">
                          <wps:wsp>
                            <wps:cNvSpPr/>
                            <wps:spPr>
                              <a:xfrm rot="18652682">
                                <a:off x="0" y="0"/>
                                <a:ext cx="476250" cy="685800"/>
                              </a:xfrm>
                              <a:prstGeom prst="downArrow">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122.85pt;margin-top:8.55pt;width:37.5pt;height:54pt;rotation:-3219257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" adj="14100" filled="f" strokecolor="windowText" strokeweight="2pt"/>
                  </w:pict>
                </mc:Fallback>
              </mc:AlternateContent>
            </w:r>
          </w:p>
        </w:tc>
        <w:tc>
          <w:tcPr>
            <w:tcW w:w="2943" w:type="dxa"/>
          </w:tcPr>
          <w:p w:rsidR="00061F73" w:rsidRPr="00061F73" w:rsidRDefault="00061F73" w:rsidP="001D0F4B">
            <w:pPr>
              <w:spacing w:before="100" w:beforeAutospacing="1" w:after="100" w:afterAutospacing="1"/>
              <w:contextualSpacing/>
              <w:rPr>
                <w:rFonts w:ascii="Arial" w:hAnsi="Arial" w:cs="Arial"/>
                <w:lang w:val="en-GB"/>
              </w:rPr>
            </w:pPr>
          </w:p>
        </w:tc>
      </w:tr>
      <w:tr w:rsidR="00061F73" w:rsidRPr="004A4844" w:rsidTr="001D0F4B">
        <w:trPr>
          <w:trHeight w:val="70"/>
          <w:jc w:val="right"/>
        </w:trPr>
        <w:tc>
          <w:tcPr>
            <w:tcW w:w="2942"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Same process and extension if necessary.</w:t>
            </w: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p>
        </w:tc>
        <w:tc>
          <w:tcPr>
            <w:tcW w:w="2943" w:type="dxa"/>
          </w:tcPr>
          <w:p w:rsidR="00061F73" w:rsidRPr="00061F73" w:rsidRDefault="00061F73" w:rsidP="001D0F4B">
            <w:pPr>
              <w:spacing w:before="100" w:beforeAutospacing="1" w:after="100" w:afterAutospacing="1"/>
              <w:contextualSpacing/>
              <w:jc w:val="center"/>
              <w:rPr>
                <w:rFonts w:ascii="Arial" w:hAnsi="Arial" w:cs="Arial"/>
                <w:lang w:val="en-GB"/>
              </w:rPr>
            </w:pPr>
            <w:r w:rsidRPr="00061F73">
              <w:rPr>
                <w:rFonts w:ascii="Arial" w:hAnsi="Arial" w:cs="Arial"/>
                <w:lang w:val="en-GB"/>
              </w:rPr>
              <w:t>No new loan taken; Compartamos finds another customer.</w:t>
            </w:r>
          </w:p>
        </w:tc>
      </w:tr>
    </w:tbl>
    <w:p w:rsidR="00061F73" w:rsidRPr="004A4844" w:rsidRDefault="00061F73" w:rsidP="001D0F4B">
      <w:pPr>
        <w:pStyle w:val="FootnoteText1"/>
      </w:pPr>
    </w:p>
    <w:p w:rsidR="00061F73" w:rsidRDefault="00061F73" w:rsidP="001D0F4B">
      <w:pPr>
        <w:pStyle w:val="FootnoteText1"/>
      </w:pPr>
      <w:r>
        <w:t>Note: MXN = Mexican peso; US$1.00 = MXN</w:t>
      </w:r>
      <w:r w:rsidRPr="00BE760D">
        <w:t>10.</w:t>
      </w:r>
      <w:r>
        <w:t>90 in January 2007</w:t>
      </w:r>
    </w:p>
    <w:p w:rsidR="00061F73" w:rsidRPr="004A4844" w:rsidRDefault="00061F73" w:rsidP="001D0F4B">
      <w:pPr>
        <w:pStyle w:val="FootnoteText1"/>
      </w:pPr>
      <w:r w:rsidRPr="004A4844">
        <w:t xml:space="preserve">Source: </w:t>
      </w:r>
      <w:r>
        <w:t>Created</w:t>
      </w:r>
      <w:r w:rsidRPr="004A4844">
        <w:t xml:space="preserve"> by the case </w:t>
      </w:r>
      <w:r>
        <w:t xml:space="preserve">authors based on data </w:t>
      </w:r>
      <w:r w:rsidRPr="004A4844">
        <w:t>from company documents.</w:t>
      </w:r>
    </w:p>
    <w:p w:rsidR="00061F73" w:rsidRPr="004A4844" w:rsidRDefault="00061F73" w:rsidP="00061F73">
      <w:pPr>
        <w:spacing w:before="100" w:beforeAutospacing="1" w:after="100" w:afterAutospacing="1"/>
        <w:ind w:firstLine="720"/>
        <w:contextualSpacing/>
        <w:rPr>
          <w:rFonts w:ascii="Arial" w:hAnsi="Arial" w:cs="Arial"/>
          <w:i/>
        </w:rPr>
      </w:pPr>
      <w:r w:rsidRPr="004A4844">
        <w:rPr>
          <w:rFonts w:ascii="Arial" w:hAnsi="Arial" w:cs="Arial"/>
          <w:i/>
        </w:rPr>
        <w:br w:type="page"/>
      </w:r>
    </w:p>
    <w:p w:rsidR="00061F73" w:rsidRPr="004A4844" w:rsidRDefault="00061F73" w:rsidP="009B4624">
      <w:pPr>
        <w:pStyle w:val="Casehead1"/>
        <w:jc w:val="center"/>
      </w:pPr>
      <w:r w:rsidRPr="004A4844">
        <w:lastRenderedPageBreak/>
        <w:t>Exhibit 11: GENTERA 50, TODAY AND TOMORROW</w:t>
      </w:r>
    </w:p>
    <w:p w:rsidR="00061F73" w:rsidRPr="004A4844" w:rsidRDefault="00061F73" w:rsidP="009B4624">
      <w:pPr>
        <w:pStyle w:val="BodyTextMain"/>
      </w:pPr>
    </w:p>
    <w:p w:rsidR="00061F73" w:rsidRPr="004A4844" w:rsidRDefault="00061F73" w:rsidP="009B4624">
      <w:pPr>
        <w:pStyle w:val="Casehead2"/>
        <w:jc w:val="center"/>
      </w:pPr>
      <w:r w:rsidRPr="004A4844">
        <w:t>TODAY (as of March 2016)</w:t>
      </w:r>
    </w:p>
    <w:p w:rsidR="00061F73" w:rsidRPr="004A4844" w:rsidRDefault="00061F73" w:rsidP="009B4624">
      <w:pPr>
        <w:pStyle w:val="BodyTextMain"/>
      </w:pPr>
    </w:p>
    <w:tbl>
      <w:tblPr>
        <w:tblStyle w:val="TableGrid"/>
        <w:tblW w:w="9776" w:type="dxa"/>
        <w:jc w:val="center"/>
        <w:tblLayout w:type="fixed"/>
        <w:tblLook w:val="04A0" w:firstRow="1" w:lastRow="0" w:firstColumn="1" w:lastColumn="0" w:noHBand="0" w:noVBand="1"/>
      </w:tblPr>
      <w:tblGrid>
        <w:gridCol w:w="1289"/>
        <w:gridCol w:w="1541"/>
        <w:gridCol w:w="1058"/>
        <w:gridCol w:w="76"/>
        <w:gridCol w:w="1276"/>
        <w:gridCol w:w="1548"/>
        <w:gridCol w:w="11"/>
        <w:gridCol w:w="1418"/>
        <w:gridCol w:w="1559"/>
      </w:tblGrid>
      <w:tr w:rsidR="00061F73" w:rsidRPr="004A4844" w:rsidTr="001D0F4B">
        <w:trPr>
          <w:jc w:val="center"/>
        </w:trPr>
        <w:tc>
          <w:tcPr>
            <w:tcW w:w="1289" w:type="dxa"/>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Client base:</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3 million</w:t>
            </w:r>
          </w:p>
        </w:tc>
        <w:tc>
          <w:tcPr>
            <w:tcW w:w="1541" w:type="dxa"/>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 xml:space="preserve">Compartamos </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Banking: largely credit granting</w:t>
            </w:r>
          </w:p>
        </w:tc>
        <w:tc>
          <w:tcPr>
            <w:tcW w:w="1134" w:type="dxa"/>
            <w:gridSpan w:val="2"/>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Yastás</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Network: Access to financial operation, service payments</w:t>
            </w:r>
          </w:p>
        </w:tc>
        <w:tc>
          <w:tcPr>
            <w:tcW w:w="1276" w:type="dxa"/>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Aterna</w:t>
            </w:r>
          </w:p>
          <w:p w:rsidR="00061F73" w:rsidRPr="004A4844" w:rsidRDefault="00061F73" w:rsidP="001D0F4B">
            <w:pPr>
              <w:spacing w:before="100" w:beforeAutospacing="1" w:after="100" w:afterAutospacing="1"/>
              <w:contextualSpacing/>
              <w:jc w:val="center"/>
              <w:rPr>
                <w:rFonts w:ascii="Arial" w:eastAsiaTheme="minorEastAsia" w:hAnsi="Arial" w:cs="Arial"/>
                <w:sz w:val="18"/>
                <w:szCs w:val="18"/>
              </w:rPr>
            </w:pPr>
            <w:r w:rsidRPr="004A4844">
              <w:rPr>
                <w:rFonts w:ascii="Arial" w:hAnsi="Arial" w:cs="Arial"/>
                <w:sz w:val="18"/>
                <w:szCs w:val="18"/>
              </w:rPr>
              <w:t>Insurance: Services in prevention</w:t>
            </w:r>
          </w:p>
          <w:p w:rsidR="00061F73" w:rsidRPr="004A4844" w:rsidRDefault="00061F73" w:rsidP="00061F73">
            <w:pPr>
              <w:pStyle w:val="ListParagraph"/>
              <w:numPr>
                <w:ilvl w:val="0"/>
                <w:numId w:val="2"/>
              </w:numPr>
              <w:spacing w:before="100" w:beforeAutospacing="1" w:after="100" w:afterAutospacing="1"/>
              <w:ind w:left="287" w:hanging="270"/>
              <w:rPr>
                <w:rFonts w:ascii="Arial" w:hAnsi="Arial" w:cs="Arial"/>
                <w:sz w:val="18"/>
                <w:szCs w:val="18"/>
              </w:rPr>
            </w:pPr>
            <w:r>
              <w:rPr>
                <w:rFonts w:ascii="Arial" w:hAnsi="Arial" w:cs="Arial"/>
                <w:sz w:val="18"/>
                <w:szCs w:val="18"/>
              </w:rPr>
              <w:t>L</w:t>
            </w:r>
            <w:r w:rsidRPr="004A4844">
              <w:rPr>
                <w:rFonts w:ascii="Arial" w:hAnsi="Arial" w:cs="Arial"/>
                <w:sz w:val="18"/>
                <w:szCs w:val="18"/>
              </w:rPr>
              <w:t>ife</w:t>
            </w:r>
          </w:p>
          <w:p w:rsidR="00061F73" w:rsidRPr="004A4844" w:rsidRDefault="00061F73" w:rsidP="00061F73">
            <w:pPr>
              <w:pStyle w:val="ListParagraph"/>
              <w:numPr>
                <w:ilvl w:val="0"/>
                <w:numId w:val="2"/>
              </w:numPr>
              <w:spacing w:before="100" w:beforeAutospacing="1" w:after="100" w:afterAutospacing="1"/>
              <w:ind w:left="287" w:hanging="270"/>
              <w:rPr>
                <w:rFonts w:ascii="Arial" w:hAnsi="Arial" w:cs="Arial"/>
                <w:sz w:val="18"/>
                <w:szCs w:val="18"/>
              </w:rPr>
            </w:pPr>
            <w:r>
              <w:rPr>
                <w:rFonts w:ascii="Arial" w:hAnsi="Arial" w:cs="Arial"/>
                <w:sz w:val="18"/>
                <w:szCs w:val="18"/>
              </w:rPr>
              <w:t>H</w:t>
            </w:r>
            <w:r w:rsidRPr="004A4844">
              <w:rPr>
                <w:rFonts w:ascii="Arial" w:hAnsi="Arial" w:cs="Arial"/>
                <w:sz w:val="18"/>
                <w:szCs w:val="18"/>
              </w:rPr>
              <w:t>ealth</w:t>
            </w:r>
          </w:p>
          <w:p w:rsidR="00061F73" w:rsidRPr="004A4844" w:rsidRDefault="00061F73" w:rsidP="00061F73">
            <w:pPr>
              <w:pStyle w:val="ListParagraph"/>
              <w:numPr>
                <w:ilvl w:val="0"/>
                <w:numId w:val="2"/>
              </w:numPr>
              <w:spacing w:before="100" w:beforeAutospacing="1" w:after="100" w:afterAutospacing="1"/>
              <w:ind w:left="287" w:hanging="270"/>
              <w:rPr>
                <w:rFonts w:ascii="Arial" w:hAnsi="Arial" w:cs="Arial"/>
                <w:sz w:val="18"/>
                <w:szCs w:val="18"/>
              </w:rPr>
            </w:pPr>
            <w:r>
              <w:rPr>
                <w:rFonts w:ascii="Arial" w:hAnsi="Arial" w:cs="Arial"/>
                <w:sz w:val="18"/>
                <w:szCs w:val="18"/>
              </w:rPr>
              <w:t>D</w:t>
            </w:r>
            <w:r w:rsidRPr="004A4844">
              <w:rPr>
                <w:rFonts w:ascii="Arial" w:hAnsi="Arial" w:cs="Arial"/>
                <w:sz w:val="18"/>
                <w:szCs w:val="18"/>
              </w:rPr>
              <w:t>amage</w:t>
            </w:r>
          </w:p>
        </w:tc>
        <w:tc>
          <w:tcPr>
            <w:tcW w:w="1548" w:type="dxa"/>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Intermex:</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Family remittances</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USA–Mexico</w:t>
            </w:r>
          </w:p>
        </w:tc>
        <w:tc>
          <w:tcPr>
            <w:tcW w:w="1429" w:type="dxa"/>
            <w:gridSpan w:val="2"/>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Foundation</w:t>
            </w:r>
          </w:p>
        </w:tc>
        <w:tc>
          <w:tcPr>
            <w:tcW w:w="1559" w:type="dxa"/>
            <w:tcBorders>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I</w:t>
            </w:r>
            <w:r>
              <w:rPr>
                <w:rFonts w:ascii="Arial" w:hAnsi="Arial" w:cs="Arial"/>
                <w:sz w:val="18"/>
                <w:szCs w:val="18"/>
              </w:rPr>
              <w:t xml:space="preserve">nformation </w:t>
            </w:r>
            <w:r w:rsidRPr="004A4844">
              <w:rPr>
                <w:rFonts w:ascii="Arial" w:hAnsi="Arial" w:cs="Arial"/>
                <w:sz w:val="18"/>
                <w:szCs w:val="18"/>
              </w:rPr>
              <w:t>T</w:t>
            </w:r>
            <w:r>
              <w:rPr>
                <w:rFonts w:ascii="Arial" w:hAnsi="Arial" w:cs="Arial"/>
                <w:sz w:val="18"/>
                <w:szCs w:val="18"/>
              </w:rPr>
              <w:t>echnology (IT)</w:t>
            </w:r>
            <w:r w:rsidRPr="004A4844">
              <w:rPr>
                <w:rFonts w:ascii="Arial" w:hAnsi="Arial" w:cs="Arial"/>
                <w:sz w:val="18"/>
                <w:szCs w:val="18"/>
              </w:rPr>
              <w:t>:</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Mainly back</w:t>
            </w:r>
            <w:r>
              <w:rPr>
                <w:rFonts w:ascii="Arial" w:hAnsi="Arial" w:cs="Arial"/>
                <w:sz w:val="18"/>
                <w:szCs w:val="18"/>
              </w:rPr>
              <w:t xml:space="preserve"> </w:t>
            </w:r>
            <w:r w:rsidRPr="004A4844">
              <w:rPr>
                <w:rFonts w:ascii="Arial" w:hAnsi="Arial" w:cs="Arial"/>
                <w:sz w:val="18"/>
                <w:szCs w:val="18"/>
              </w:rPr>
              <w:t>office</w:t>
            </w:r>
          </w:p>
        </w:tc>
      </w:tr>
      <w:tr w:rsidR="00061F73" w:rsidRPr="004A4844" w:rsidTr="001D0F4B">
        <w:trPr>
          <w:jc w:val="center"/>
        </w:trPr>
        <w:tc>
          <w:tcPr>
            <w:tcW w:w="1289" w:type="dxa"/>
            <w:tcBorders>
              <w:top w:val="single" w:sz="4" w:space="0" w:color="auto"/>
              <w:left w:val="nil"/>
              <w:bottom w:val="single" w:sz="4" w:space="0" w:color="auto"/>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noProof/>
                <w:sz w:val="18"/>
                <w:szCs w:val="18"/>
                <w:lang w:val="en-GB" w:eastAsia="en-GB"/>
              </w:rPr>
              <mc:AlternateContent>
                <mc:Choice Requires="wps">
                  <w:drawing>
                    <wp:anchor distT="0" distB="0" distL="114300" distR="114300" simplePos="0" relativeHeight="251668480" behindDoc="0" locked="0" layoutInCell="1" allowOverlap="1" wp14:anchorId="1B470E15" wp14:editId="0FF3EAD6">
                      <wp:simplePos x="0" y="0"/>
                      <wp:positionH relativeFrom="column">
                        <wp:posOffset>219075</wp:posOffset>
                      </wp:positionH>
                      <wp:positionV relativeFrom="paragraph">
                        <wp:posOffset>31433</wp:posOffset>
                      </wp:positionV>
                      <wp:extent cx="207819" cy="314696"/>
                      <wp:effectExtent l="19050" t="0" r="20955" b="47625"/>
                      <wp:wrapNone/>
                      <wp:docPr id="2" name="Down Arrow 2"/>
                      <wp:cNvGraphicFramePr/>
                      <a:graphic xmlns:a="http://schemas.openxmlformats.org/drawingml/2006/main">
                        <a:graphicData uri="http://schemas.microsoft.com/office/word/2010/wordprocessingShape">
                          <wps:wsp>
                            <wps:cNvSpPr/>
                            <wps:spPr>
                              <a:xfrm>
                                <a:off x="0" y="0"/>
                                <a:ext cx="207819" cy="314696"/>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2" o:spid="_x0000_s1026" type="#_x0000_t67" style="position:absolute;margin-left:17.25pt;margin-top:2.5pt;width:16.35pt;height:2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" adj="14468" fillcolor="window" strokecolor="windowText" strokeweight="2pt"/>
                  </w:pict>
                </mc:Fallback>
              </mc:AlternateContent>
            </w:r>
          </w:p>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41"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p w:rsidR="00061F73" w:rsidRPr="004A4844" w:rsidRDefault="00061F73" w:rsidP="001D0F4B">
            <w:pPr>
              <w:spacing w:before="100" w:beforeAutospacing="1" w:after="100" w:afterAutospacing="1"/>
              <w:contextualSpacing/>
              <w:jc w:val="center"/>
              <w:rPr>
                <w:rFonts w:ascii="Arial" w:hAnsi="Arial" w:cs="Arial"/>
                <w:sz w:val="18"/>
                <w:szCs w:val="18"/>
              </w:rPr>
            </w:pPr>
          </w:p>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134" w:type="dxa"/>
            <w:gridSpan w:val="2"/>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276"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gridSpan w:val="2"/>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418"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noProof/>
                <w:sz w:val="18"/>
                <w:szCs w:val="18"/>
                <w:lang w:val="en-GB" w:eastAsia="en-GB"/>
              </w:rPr>
              <mc:AlternateContent>
                <mc:Choice Requires="wps">
                  <w:drawing>
                    <wp:anchor distT="0" distB="0" distL="114300" distR="114300" simplePos="0" relativeHeight="251669504" behindDoc="0" locked="0" layoutInCell="1" allowOverlap="1" wp14:anchorId="7E402C8F" wp14:editId="7EFA582A">
                      <wp:simplePos x="0" y="0"/>
                      <wp:positionH relativeFrom="column">
                        <wp:posOffset>330200</wp:posOffset>
                      </wp:positionH>
                      <wp:positionV relativeFrom="paragraph">
                        <wp:posOffset>34607</wp:posOffset>
                      </wp:positionV>
                      <wp:extent cx="207645" cy="1456055"/>
                      <wp:effectExtent l="19050" t="0" r="20955" b="29845"/>
                      <wp:wrapNone/>
                      <wp:docPr id="8" name="Down Arrow 8"/>
                      <wp:cNvGraphicFramePr/>
                      <a:graphic xmlns:a="http://schemas.openxmlformats.org/drawingml/2006/main">
                        <a:graphicData uri="http://schemas.microsoft.com/office/word/2010/wordprocessingShape">
                          <wps:wsp>
                            <wps:cNvSpPr/>
                            <wps:spPr>
                              <a:xfrm>
                                <a:off x="0" y="0"/>
                                <a:ext cx="207645" cy="1456055"/>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 o:spid="_x0000_s1026" type="#_x0000_t67" style="position:absolute;margin-left:26pt;margin-top:2.7pt;width:16.35pt;height:11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" adj="20060" fillcolor="window" strokecolor="windowText" strokeweight="2pt"/>
                  </w:pict>
                </mc:Fallback>
              </mc:AlternateContent>
            </w:r>
          </w:p>
        </w:tc>
      </w:tr>
      <w:tr w:rsidR="00061F73" w:rsidRPr="004A4844" w:rsidTr="001D0F4B">
        <w:trPr>
          <w:jc w:val="center"/>
        </w:trPr>
        <w:tc>
          <w:tcPr>
            <w:tcW w:w="1289" w:type="dxa"/>
            <w:tcBorders>
              <w:top w:val="single" w:sz="4" w:space="0" w:color="auto"/>
              <w:bottom w:val="single" w:sz="4" w:space="0" w:color="auto"/>
              <w:right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Largely group credit in Mexico but also in Peru &amp; Guatemala</w:t>
            </w:r>
          </w:p>
        </w:tc>
        <w:tc>
          <w:tcPr>
            <w:tcW w:w="1541" w:type="dxa"/>
            <w:tcBorders>
              <w:top w:val="nil"/>
              <w:left w:val="single" w:sz="4" w:space="0" w:color="auto"/>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134" w:type="dxa"/>
            <w:gridSpan w:val="2"/>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276"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gridSpan w:val="2"/>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418"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r>
      <w:tr w:rsidR="00061F73" w:rsidRPr="004A4844" w:rsidTr="001D0F4B">
        <w:trPr>
          <w:trHeight w:val="700"/>
          <w:jc w:val="center"/>
        </w:trPr>
        <w:tc>
          <w:tcPr>
            <w:tcW w:w="9776" w:type="dxa"/>
            <w:gridSpan w:val="9"/>
            <w:tcBorders>
              <w:top w:val="nil"/>
              <w:left w:val="nil"/>
              <w:bottom w:val="single" w:sz="4" w:space="0" w:color="auto"/>
              <w:right w:val="nil"/>
            </w:tcBorders>
          </w:tcPr>
          <w:p w:rsidR="00061F73" w:rsidRPr="004A4844" w:rsidRDefault="00061F73" w:rsidP="001D0F4B">
            <w:pPr>
              <w:rPr>
                <w:sz w:val="18"/>
                <w:szCs w:val="18"/>
              </w:rPr>
            </w:pPr>
          </w:p>
          <w:p w:rsidR="00061F73" w:rsidRPr="005A2975" w:rsidRDefault="00061F73" w:rsidP="001D0F4B">
            <w:pPr>
              <w:spacing w:before="100" w:beforeAutospacing="1" w:after="100" w:afterAutospacing="1"/>
              <w:contextualSpacing/>
              <w:jc w:val="center"/>
              <w:rPr>
                <w:rFonts w:ascii="Arial" w:hAnsi="Arial" w:cs="Arial"/>
                <w:b/>
              </w:rPr>
            </w:pPr>
            <w:r w:rsidRPr="005A2975">
              <w:rPr>
                <w:rFonts w:ascii="Arial" w:hAnsi="Arial" w:cs="Arial"/>
                <w:b/>
              </w:rPr>
              <w:t>TOMORROW (2025)</w:t>
            </w:r>
          </w:p>
          <w:p w:rsidR="00061F73" w:rsidRPr="004A4844" w:rsidRDefault="00061F73" w:rsidP="001D0F4B">
            <w:pPr>
              <w:spacing w:before="100" w:beforeAutospacing="1" w:after="100" w:afterAutospacing="1"/>
              <w:contextualSpacing/>
              <w:jc w:val="center"/>
              <w:rPr>
                <w:rFonts w:ascii="Arial" w:hAnsi="Arial" w:cs="Arial"/>
                <w:b/>
                <w:sz w:val="18"/>
                <w:szCs w:val="18"/>
              </w:rPr>
            </w:pPr>
          </w:p>
        </w:tc>
      </w:tr>
      <w:tr w:rsidR="00061F73" w:rsidRPr="004A4844" w:rsidTr="001D0F4B">
        <w:trPr>
          <w:jc w:val="center"/>
        </w:trPr>
        <w:tc>
          <w:tcPr>
            <w:tcW w:w="1289" w:type="dxa"/>
            <w:tcBorders>
              <w:top w:val="single" w:sz="4" w:space="0" w:color="auto"/>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Client base:</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10 million</w:t>
            </w:r>
          </w:p>
          <w:p w:rsidR="00061F73" w:rsidRPr="004A4844" w:rsidRDefault="00061F73" w:rsidP="001D0F4B">
            <w:pPr>
              <w:spacing w:before="100" w:beforeAutospacing="1" w:after="100" w:afterAutospacing="1"/>
              <w:contextualSpacing/>
              <w:jc w:val="center"/>
              <w:rPr>
                <w:rFonts w:ascii="Arial" w:hAnsi="Arial" w:cs="Arial"/>
                <w:sz w:val="18"/>
                <w:szCs w:val="18"/>
              </w:rPr>
            </w:pP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Growth: Organic &amp; inorganic</w:t>
            </w:r>
          </w:p>
        </w:tc>
        <w:tc>
          <w:tcPr>
            <w:tcW w:w="1541" w:type="dxa"/>
            <w:tcBorders>
              <w:top w:val="single" w:sz="4" w:space="0" w:color="auto"/>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Compartamos:</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Credit &amp; savings</w:t>
            </w:r>
          </w:p>
        </w:tc>
        <w:tc>
          <w:tcPr>
            <w:tcW w:w="1058" w:type="dxa"/>
            <w:tcBorders>
              <w:top w:val="single" w:sz="4" w:space="0" w:color="auto"/>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Yastás</w:t>
            </w:r>
          </w:p>
        </w:tc>
        <w:tc>
          <w:tcPr>
            <w:tcW w:w="1352" w:type="dxa"/>
            <w:gridSpan w:val="2"/>
            <w:tcBorders>
              <w:top w:val="single" w:sz="4" w:space="0" w:color="auto"/>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Aterna</w:t>
            </w:r>
          </w:p>
        </w:tc>
        <w:tc>
          <w:tcPr>
            <w:tcW w:w="1559" w:type="dxa"/>
            <w:gridSpan w:val="2"/>
            <w:tcBorders>
              <w:top w:val="single" w:sz="4" w:space="0" w:color="auto"/>
              <w:bottom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Intermex</w:t>
            </w:r>
          </w:p>
        </w:tc>
        <w:tc>
          <w:tcPr>
            <w:tcW w:w="1418" w:type="dxa"/>
            <w:tcBorders>
              <w:top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Foundation</w:t>
            </w:r>
          </w:p>
        </w:tc>
        <w:tc>
          <w:tcPr>
            <w:tcW w:w="1559" w:type="dxa"/>
            <w:tcBorders>
              <w:top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IT:</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Innovation</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New customer-focused solutions</w:t>
            </w:r>
          </w:p>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sz w:val="18"/>
                <w:szCs w:val="18"/>
              </w:rPr>
              <w:t>IT no longer just in back office, but key to customer-centred strategy</w:t>
            </w:r>
          </w:p>
        </w:tc>
      </w:tr>
      <w:tr w:rsidR="00061F73" w:rsidRPr="004A4844" w:rsidTr="001D0F4B">
        <w:trPr>
          <w:jc w:val="center"/>
        </w:trPr>
        <w:tc>
          <w:tcPr>
            <w:tcW w:w="1289"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p w:rsidR="00061F73" w:rsidRPr="004A4844" w:rsidRDefault="00061F73" w:rsidP="001D0F4B">
            <w:pPr>
              <w:spacing w:before="100" w:beforeAutospacing="1" w:after="100" w:afterAutospacing="1"/>
              <w:contextualSpacing/>
              <w:jc w:val="center"/>
              <w:rPr>
                <w:rFonts w:ascii="Arial" w:hAnsi="Arial" w:cs="Arial"/>
                <w:sz w:val="18"/>
                <w:szCs w:val="18"/>
              </w:rPr>
            </w:pPr>
          </w:p>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41" w:type="dxa"/>
            <w:tcBorders>
              <w:top w:val="single" w:sz="4" w:space="0" w:color="auto"/>
              <w:left w:val="nil"/>
              <w:bottom w:val="single" w:sz="4" w:space="0" w:color="auto"/>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r w:rsidRPr="004A4844">
              <w:rPr>
                <w:rFonts w:ascii="Arial" w:hAnsi="Arial" w:cs="Arial"/>
                <w:noProof/>
                <w:sz w:val="18"/>
                <w:szCs w:val="18"/>
                <w:lang w:val="en-GB" w:eastAsia="en-GB"/>
              </w:rPr>
              <mc:AlternateContent>
                <mc:Choice Requires="wps">
                  <w:drawing>
                    <wp:anchor distT="0" distB="0" distL="114300" distR="114300" simplePos="0" relativeHeight="251670528" behindDoc="0" locked="0" layoutInCell="1" allowOverlap="1" wp14:anchorId="0871A90B" wp14:editId="0B6ED015">
                      <wp:simplePos x="0" y="0"/>
                      <wp:positionH relativeFrom="column">
                        <wp:posOffset>309880</wp:posOffset>
                      </wp:positionH>
                      <wp:positionV relativeFrom="paragraph">
                        <wp:posOffset>2857</wp:posOffset>
                      </wp:positionV>
                      <wp:extent cx="207819" cy="380683"/>
                      <wp:effectExtent l="19050" t="0" r="40005" b="38735"/>
                      <wp:wrapNone/>
                      <wp:docPr id="15" name="Down Arrow 15"/>
                      <wp:cNvGraphicFramePr/>
                      <a:graphic xmlns:a="http://schemas.openxmlformats.org/drawingml/2006/main">
                        <a:graphicData uri="http://schemas.microsoft.com/office/word/2010/wordprocessingShape">
                          <wps:wsp>
                            <wps:cNvSpPr/>
                            <wps:spPr>
                              <a:xfrm>
                                <a:off x="0" y="0"/>
                                <a:ext cx="207819" cy="380683"/>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5" o:spid="_x0000_s1026" type="#_x0000_t67" style="position:absolute;margin-left:24.4pt;margin-top:.2pt;width:16.3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" adj="15704" fillcolor="window" strokecolor="windowText" strokeweight="2pt"/>
                  </w:pict>
                </mc:Fallback>
              </mc:AlternateContent>
            </w:r>
          </w:p>
        </w:tc>
        <w:tc>
          <w:tcPr>
            <w:tcW w:w="1058"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352" w:type="dxa"/>
            <w:gridSpan w:val="2"/>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gridSpan w:val="2"/>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418"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r>
      <w:tr w:rsidR="00061F73" w:rsidRPr="004A4844" w:rsidTr="001D0F4B">
        <w:trPr>
          <w:jc w:val="center"/>
        </w:trPr>
        <w:tc>
          <w:tcPr>
            <w:tcW w:w="1289" w:type="dxa"/>
            <w:tcBorders>
              <w:top w:val="nil"/>
              <w:left w:val="nil"/>
              <w:bottom w:val="nil"/>
              <w:right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41" w:type="dxa"/>
            <w:tcBorders>
              <w:top w:val="single" w:sz="4" w:space="0" w:color="auto"/>
              <w:left w:val="single" w:sz="4" w:space="0" w:color="auto"/>
              <w:bottom w:val="single" w:sz="4" w:space="0" w:color="auto"/>
              <w:right w:val="single" w:sz="4" w:space="0" w:color="auto"/>
            </w:tcBorders>
          </w:tcPr>
          <w:p w:rsidR="008A6476" w:rsidRPr="004A4844" w:rsidRDefault="00061F73" w:rsidP="008A6476">
            <w:pPr>
              <w:spacing w:after="60"/>
              <w:contextualSpacing/>
              <w:rPr>
                <w:rFonts w:ascii="Arial" w:hAnsi="Arial" w:cs="Arial"/>
                <w:sz w:val="18"/>
                <w:szCs w:val="18"/>
              </w:rPr>
            </w:pPr>
            <w:r w:rsidRPr="004A4844">
              <w:rPr>
                <w:rFonts w:ascii="Arial" w:hAnsi="Arial" w:cs="Arial"/>
                <w:sz w:val="18"/>
                <w:szCs w:val="18"/>
              </w:rPr>
              <w:t>New source of capital, 50% of liabilities &amp; equity</w:t>
            </w:r>
          </w:p>
        </w:tc>
        <w:tc>
          <w:tcPr>
            <w:tcW w:w="1058" w:type="dxa"/>
            <w:tcBorders>
              <w:top w:val="nil"/>
              <w:left w:val="single" w:sz="4" w:space="0" w:color="auto"/>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352" w:type="dxa"/>
            <w:gridSpan w:val="2"/>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gridSpan w:val="2"/>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418"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r>
      <w:tr w:rsidR="00061F73" w:rsidRPr="004A4844" w:rsidTr="008A6476">
        <w:trPr>
          <w:trHeight w:val="1584"/>
          <w:jc w:val="center"/>
        </w:trPr>
        <w:tc>
          <w:tcPr>
            <w:tcW w:w="1289" w:type="dxa"/>
            <w:tcBorders>
              <w:top w:val="nil"/>
              <w:left w:val="nil"/>
              <w:bottom w:val="nil"/>
              <w:right w:val="single" w:sz="4" w:space="0" w:color="auto"/>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41" w:type="dxa"/>
            <w:tcBorders>
              <w:top w:val="single" w:sz="4" w:space="0" w:color="auto"/>
              <w:left w:val="single" w:sz="4" w:space="0" w:color="auto"/>
              <w:bottom w:val="single" w:sz="4" w:space="0" w:color="auto"/>
              <w:right w:val="single" w:sz="4" w:space="0" w:color="auto"/>
            </w:tcBorders>
          </w:tcPr>
          <w:p w:rsidR="00061F73" w:rsidRDefault="00061F73" w:rsidP="001D0F4B">
            <w:pPr>
              <w:spacing w:before="100" w:beforeAutospacing="1"/>
              <w:contextualSpacing/>
              <w:jc w:val="center"/>
              <w:rPr>
                <w:rFonts w:ascii="Arial" w:hAnsi="Arial" w:cs="Arial"/>
                <w:sz w:val="18"/>
                <w:szCs w:val="18"/>
              </w:rPr>
            </w:pPr>
            <w:r w:rsidRPr="004A4844">
              <w:rPr>
                <w:rFonts w:ascii="Arial" w:hAnsi="Arial" w:cs="Arial"/>
                <w:sz w:val="18"/>
                <w:szCs w:val="18"/>
              </w:rPr>
              <w:t>Risk</w:t>
            </w:r>
          </w:p>
          <w:p w:rsidR="008A6476" w:rsidRPr="004A4844" w:rsidRDefault="008A6476" w:rsidP="001D0F4B">
            <w:pPr>
              <w:spacing w:before="100" w:beforeAutospacing="1"/>
              <w:contextualSpacing/>
              <w:jc w:val="center"/>
              <w:rPr>
                <w:rFonts w:ascii="Arial" w:hAnsi="Arial" w:cs="Arial"/>
                <w:sz w:val="18"/>
                <w:szCs w:val="18"/>
              </w:rPr>
            </w:pPr>
          </w:p>
          <w:p w:rsidR="00061F73" w:rsidRPr="004A4844" w:rsidRDefault="00061F73" w:rsidP="008A6476">
            <w:pPr>
              <w:pStyle w:val="ListParagraph"/>
              <w:numPr>
                <w:ilvl w:val="0"/>
                <w:numId w:val="8"/>
              </w:numPr>
              <w:ind w:left="216" w:hanging="216"/>
              <w:rPr>
                <w:rFonts w:ascii="Arial" w:hAnsi="Arial" w:cs="Arial"/>
                <w:sz w:val="18"/>
                <w:szCs w:val="18"/>
              </w:rPr>
            </w:pPr>
            <w:r w:rsidRPr="004A4844">
              <w:rPr>
                <w:rFonts w:ascii="Arial" w:hAnsi="Arial" w:cs="Arial"/>
                <w:sz w:val="18"/>
                <w:szCs w:val="18"/>
              </w:rPr>
              <w:t>Technology</w:t>
            </w:r>
          </w:p>
          <w:p w:rsidR="00061F73" w:rsidRPr="004A4844" w:rsidRDefault="00061F73" w:rsidP="008A6476">
            <w:pPr>
              <w:pStyle w:val="ListParagraph"/>
              <w:numPr>
                <w:ilvl w:val="0"/>
                <w:numId w:val="8"/>
              </w:numPr>
              <w:ind w:left="216" w:hanging="216"/>
              <w:rPr>
                <w:rFonts w:ascii="Arial" w:hAnsi="Arial" w:cs="Arial"/>
                <w:sz w:val="18"/>
                <w:szCs w:val="18"/>
              </w:rPr>
            </w:pPr>
            <w:r w:rsidRPr="004A4844">
              <w:rPr>
                <w:rFonts w:ascii="Arial" w:hAnsi="Arial" w:cs="Arial"/>
                <w:sz w:val="18"/>
                <w:szCs w:val="18"/>
              </w:rPr>
              <w:t>Interest controls</w:t>
            </w:r>
          </w:p>
          <w:p w:rsidR="00061F73" w:rsidRPr="004A4844" w:rsidRDefault="00061F73" w:rsidP="008A6476">
            <w:pPr>
              <w:pStyle w:val="ListParagraph"/>
              <w:numPr>
                <w:ilvl w:val="0"/>
                <w:numId w:val="8"/>
              </w:numPr>
              <w:ind w:left="216" w:hanging="216"/>
              <w:rPr>
                <w:rFonts w:ascii="Arial" w:hAnsi="Arial" w:cs="Arial"/>
                <w:sz w:val="18"/>
                <w:szCs w:val="18"/>
              </w:rPr>
            </w:pPr>
            <w:r w:rsidRPr="004A4844">
              <w:rPr>
                <w:rFonts w:ascii="Arial" w:hAnsi="Arial" w:cs="Arial"/>
                <w:sz w:val="18"/>
                <w:szCs w:val="18"/>
              </w:rPr>
              <w:t>Loan portfolio deposits</w:t>
            </w:r>
          </w:p>
        </w:tc>
        <w:tc>
          <w:tcPr>
            <w:tcW w:w="1058" w:type="dxa"/>
            <w:tcBorders>
              <w:top w:val="nil"/>
              <w:left w:val="single" w:sz="4" w:space="0" w:color="auto"/>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352" w:type="dxa"/>
            <w:gridSpan w:val="2"/>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gridSpan w:val="2"/>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418"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c>
          <w:tcPr>
            <w:tcW w:w="1559"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sz w:val="18"/>
                <w:szCs w:val="18"/>
              </w:rPr>
            </w:pPr>
          </w:p>
        </w:tc>
      </w:tr>
    </w:tbl>
    <w:p w:rsidR="00061F73" w:rsidRPr="004A4844" w:rsidRDefault="00061F73" w:rsidP="001D0F4B">
      <w:pPr>
        <w:pStyle w:val="FootnoteText1"/>
      </w:pPr>
    </w:p>
    <w:p w:rsidR="00061F73" w:rsidRPr="004A4844" w:rsidRDefault="00061F73" w:rsidP="001D0F4B">
      <w:pPr>
        <w:pStyle w:val="FootnoteText1"/>
      </w:pPr>
      <w:r w:rsidRPr="004A4844">
        <w:t xml:space="preserve">Source: Created by </w:t>
      </w:r>
      <w:r>
        <w:t xml:space="preserve">the </w:t>
      </w:r>
      <w:r w:rsidRPr="004A4844">
        <w:t>case authors</w:t>
      </w:r>
      <w:r>
        <w:t xml:space="preserve"> based on data from company documents.</w:t>
      </w:r>
      <w:r w:rsidRPr="004A4844">
        <w:t xml:space="preserve"> </w:t>
      </w:r>
    </w:p>
    <w:p w:rsidR="00061F73" w:rsidRPr="004A4844" w:rsidRDefault="00061F73" w:rsidP="00061F73">
      <w:pPr>
        <w:spacing w:before="100" w:beforeAutospacing="1" w:after="100" w:afterAutospacing="1"/>
        <w:contextualSpacing/>
        <w:rPr>
          <w:rFonts w:ascii="Arial" w:hAnsi="Arial" w:cs="Arial"/>
        </w:rPr>
      </w:pPr>
      <w:r w:rsidRPr="004A4844">
        <w:rPr>
          <w:rFonts w:ascii="Arial" w:hAnsi="Arial" w:cs="Arial"/>
        </w:rPr>
        <w:br w:type="page"/>
      </w:r>
    </w:p>
    <w:p w:rsidR="00061F73" w:rsidRDefault="00061F73" w:rsidP="001D0F4B">
      <w:pPr>
        <w:pStyle w:val="Casehead1"/>
        <w:jc w:val="center"/>
      </w:pPr>
      <w:r w:rsidRPr="004A4844">
        <w:lastRenderedPageBreak/>
        <w:t>Exhibit 12: GENTERA 50, FUNDING STRUCTURE</w:t>
      </w:r>
    </w:p>
    <w:p w:rsidR="009B4624" w:rsidRPr="004A4844" w:rsidRDefault="009B4624" w:rsidP="009B4624">
      <w:pPr>
        <w:pStyle w:val="BodyTextMain"/>
      </w:pPr>
    </w:p>
    <w:tbl>
      <w:tblPr>
        <w:tblStyle w:val="TableGrid"/>
        <w:tblW w:w="9000" w:type="dxa"/>
        <w:tblInd w:w="18" w:type="dxa"/>
        <w:tblLayout w:type="fixed"/>
        <w:tblLook w:val="04A0" w:firstRow="1" w:lastRow="0" w:firstColumn="1" w:lastColumn="0" w:noHBand="0" w:noVBand="1"/>
      </w:tblPr>
      <w:tblGrid>
        <w:gridCol w:w="1703"/>
        <w:gridCol w:w="1717"/>
        <w:gridCol w:w="720"/>
        <w:gridCol w:w="270"/>
        <w:gridCol w:w="810"/>
        <w:gridCol w:w="2135"/>
        <w:gridCol w:w="925"/>
        <w:gridCol w:w="720"/>
      </w:tblGrid>
      <w:tr w:rsidR="00061F73" w:rsidRPr="004A4844" w:rsidTr="009B4624">
        <w:tc>
          <w:tcPr>
            <w:tcW w:w="4140" w:type="dxa"/>
            <w:gridSpan w:val="3"/>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r w:rsidRPr="004A4844">
              <w:rPr>
                <w:rFonts w:ascii="Arial" w:hAnsi="Arial" w:cs="Arial"/>
              </w:rPr>
              <w:t>2015–2016</w:t>
            </w:r>
          </w:p>
        </w:tc>
        <w:tc>
          <w:tcPr>
            <w:tcW w:w="270" w:type="dxa"/>
            <w:tcBorders>
              <w:top w:val="nil"/>
              <w:left w:val="nil"/>
              <w:bottom w:val="single" w:sz="4" w:space="0" w:color="auto"/>
              <w:right w:val="nil"/>
            </w:tcBorders>
          </w:tcPr>
          <w:p w:rsidR="00061F73" w:rsidRPr="004A4844" w:rsidRDefault="00061F73" w:rsidP="001D0F4B">
            <w:pPr>
              <w:spacing w:before="100" w:beforeAutospacing="1" w:after="100" w:afterAutospacing="1"/>
              <w:contextualSpacing/>
              <w:jc w:val="center"/>
              <w:rPr>
                <w:rFonts w:ascii="Arial" w:hAnsi="Arial" w:cs="Arial"/>
              </w:rPr>
            </w:pPr>
          </w:p>
        </w:tc>
        <w:tc>
          <w:tcPr>
            <w:tcW w:w="810"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p>
        </w:tc>
        <w:tc>
          <w:tcPr>
            <w:tcW w:w="3780" w:type="dxa"/>
            <w:gridSpan w:val="3"/>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r w:rsidRPr="004A4844">
              <w:rPr>
                <w:rFonts w:ascii="Arial" w:hAnsi="Arial" w:cs="Arial"/>
              </w:rPr>
              <w:t>2025</w:t>
            </w:r>
          </w:p>
        </w:tc>
      </w:tr>
      <w:tr w:rsidR="00061F73" w:rsidRPr="004A4844" w:rsidTr="009B4624">
        <w:tc>
          <w:tcPr>
            <w:tcW w:w="3420" w:type="dxa"/>
            <w:gridSpan w:val="2"/>
            <w:tcBorders>
              <w:top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Bonds </w:t>
            </w:r>
          </w:p>
        </w:tc>
        <w:tc>
          <w:tcPr>
            <w:tcW w:w="720" w:type="dxa"/>
            <w:tcBorders>
              <w:top w:val="single" w:sz="4" w:space="0" w:color="auto"/>
              <w:left w:val="nil"/>
              <w:right w:val="nil"/>
            </w:tcBorders>
          </w:tcPr>
          <w:p w:rsidR="00061F73" w:rsidRPr="004A4844" w:rsidRDefault="00061F73" w:rsidP="001D0F4B">
            <w:pPr>
              <w:spacing w:before="100" w:beforeAutospacing="1" w:after="100" w:afterAutospacing="1"/>
              <w:ind w:left="-1998" w:right="-2538"/>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50%</w:t>
            </w:r>
          </w:p>
        </w:tc>
        <w:tc>
          <w:tcPr>
            <w:tcW w:w="270" w:type="dxa"/>
            <w:tcBorders>
              <w:top w:val="single" w:sz="4" w:space="0" w:color="auto"/>
              <w:left w:val="nil"/>
              <w:bottom w:val="single" w:sz="4" w:space="0" w:color="auto"/>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p>
        </w:tc>
        <w:tc>
          <w:tcPr>
            <w:tcW w:w="810" w:type="dxa"/>
            <w:tcBorders>
              <w:top w:val="nil"/>
              <w:left w:val="single" w:sz="4" w:space="0" w:color="auto"/>
              <w:bottom w:val="nil"/>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noProof/>
                <w:lang w:val="en-GB" w:eastAsia="en-GB"/>
              </w:rPr>
              <mc:AlternateContent>
                <mc:Choice Requires="wps">
                  <w:drawing>
                    <wp:anchor distT="0" distB="0" distL="114300" distR="114300" simplePos="0" relativeHeight="251661312" behindDoc="0" locked="0" layoutInCell="1" allowOverlap="1" wp14:anchorId="68AB38EF" wp14:editId="0BB42330">
                      <wp:simplePos x="0" y="0"/>
                      <wp:positionH relativeFrom="column">
                        <wp:posOffset>-48260</wp:posOffset>
                      </wp:positionH>
                      <wp:positionV relativeFrom="paragraph">
                        <wp:posOffset>291465</wp:posOffset>
                      </wp:positionV>
                      <wp:extent cx="426085" cy="422275"/>
                      <wp:effectExtent l="38100" t="38100" r="50165" b="130175"/>
                      <wp:wrapNone/>
                      <wp:docPr id="296" name="Curved Connector 296"/>
                      <wp:cNvGraphicFramePr/>
                      <a:graphic xmlns:a="http://schemas.openxmlformats.org/drawingml/2006/main">
                        <a:graphicData uri="http://schemas.microsoft.com/office/word/2010/wordprocessingShape">
                          <wps:wsp>
                            <wps:cNvCnPr/>
                            <wps:spPr>
                              <a:xfrm>
                                <a:off x="0" y="0"/>
                                <a:ext cx="426085" cy="422275"/>
                              </a:xfrm>
                              <a:prstGeom prst="curved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6" o:spid="_x0000_s1026" type="#_x0000_t38" style="position:absolute;margin-left:-3.8pt;margin-top:22.95pt;width:33.55pt;height:3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" adj="10800" strokecolor="windowText" strokeweight="2pt">
                      <v:stroke endarrow="open"/>
                      <v:shadow on="t" color="black" opacity="24903f" origin=",.5" offset="0,.55556mm"/>
                    </v:shape>
                  </w:pict>
                </mc:Fallback>
              </mc:AlternateContent>
            </w:r>
          </w:p>
        </w:tc>
        <w:tc>
          <w:tcPr>
            <w:tcW w:w="3060" w:type="dxa"/>
            <w:gridSpan w:val="2"/>
            <w:tcBorders>
              <w:top w:val="single" w:sz="4" w:space="0" w:color="auto"/>
              <w:left w:val="single" w:sz="4" w:space="0" w:color="auto"/>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Deposits from customers </w:t>
            </w:r>
          </w:p>
          <w:p w:rsidR="00061F73" w:rsidRPr="004A4844" w:rsidRDefault="00061F73" w:rsidP="001D0F4B">
            <w:pPr>
              <w:spacing w:before="100" w:beforeAutospacing="1" w:after="100" w:afterAutospacing="1"/>
              <w:contextualSpacing/>
              <w:rPr>
                <w:rFonts w:ascii="Arial" w:hAnsi="Arial" w:cs="Arial"/>
              </w:rPr>
            </w:pPr>
          </w:p>
        </w:tc>
        <w:tc>
          <w:tcPr>
            <w:tcW w:w="720" w:type="dxa"/>
            <w:tcBorders>
              <w:top w:val="single" w:sz="4" w:space="0" w:color="auto"/>
              <w:lef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25%</w:t>
            </w:r>
          </w:p>
        </w:tc>
      </w:tr>
      <w:tr w:rsidR="00061F73" w:rsidRPr="004A4844" w:rsidTr="009B4624">
        <w:tc>
          <w:tcPr>
            <w:tcW w:w="3420" w:type="dxa"/>
            <w:gridSpan w:val="2"/>
            <w:tcBorders>
              <w:right w:val="nil"/>
            </w:tcBorders>
          </w:tcPr>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Debt </w:t>
            </w: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Interbank lending development funds</w:t>
            </w:r>
          </w:p>
        </w:tc>
        <w:tc>
          <w:tcPr>
            <w:tcW w:w="720" w:type="dxa"/>
            <w:tcBorders>
              <w:top w:val="single" w:sz="4" w:space="0" w:color="auto"/>
              <w:left w:val="nil"/>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20%</w:t>
            </w:r>
          </w:p>
        </w:tc>
        <w:tc>
          <w:tcPr>
            <w:tcW w:w="270" w:type="dxa"/>
            <w:tcBorders>
              <w:top w:val="single" w:sz="4" w:space="0" w:color="auto"/>
              <w:left w:val="nil"/>
              <w:bottom w:val="single" w:sz="4" w:space="0" w:color="auto"/>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p>
        </w:tc>
        <w:tc>
          <w:tcPr>
            <w:tcW w:w="810" w:type="dxa"/>
            <w:tcBorders>
              <w:top w:val="nil"/>
              <w:left w:val="single" w:sz="4" w:space="0" w:color="auto"/>
              <w:bottom w:val="nil"/>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63C5D661" wp14:editId="37BE37C8">
                      <wp:simplePos x="0" y="0"/>
                      <wp:positionH relativeFrom="column">
                        <wp:posOffset>-44900</wp:posOffset>
                      </wp:positionH>
                      <wp:positionV relativeFrom="paragraph">
                        <wp:posOffset>350736</wp:posOffset>
                      </wp:positionV>
                      <wp:extent cx="426086" cy="422694"/>
                      <wp:effectExtent l="38100" t="38100" r="50165" b="130175"/>
                      <wp:wrapNone/>
                      <wp:docPr id="294" name="Curved Connector 294"/>
                      <wp:cNvGraphicFramePr/>
                      <a:graphic xmlns:a="http://schemas.openxmlformats.org/drawingml/2006/main">
                        <a:graphicData uri="http://schemas.microsoft.com/office/word/2010/wordprocessingShape">
                          <wps:wsp>
                            <wps:cNvCnPr/>
                            <wps:spPr>
                              <a:xfrm>
                                <a:off x="0" y="0"/>
                                <a:ext cx="426086" cy="422694"/>
                              </a:xfrm>
                              <a:prstGeom prst="curved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id="Curved Connector 294" o:spid="_x0000_s1026" type="#_x0000_t38" style="position:absolute;margin-left:-3.55pt;margin-top:27.6pt;width:33.55pt;height:3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" adj="10800" strokecolor="windowText" strokeweight="2pt">
                      <v:stroke endarrow="open"/>
                      <v:shadow on="t" color="black" opacity="24903f" origin=",.5" offset="0,.55556mm"/>
                    </v:shape>
                  </w:pict>
                </mc:Fallback>
              </mc:AlternateContent>
            </w:r>
          </w:p>
        </w:tc>
        <w:tc>
          <w:tcPr>
            <w:tcW w:w="3060" w:type="dxa"/>
            <w:gridSpan w:val="2"/>
            <w:tcBorders>
              <w:left w:val="single" w:sz="4" w:space="0" w:color="auto"/>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Bonds </w:t>
            </w:r>
          </w:p>
        </w:tc>
        <w:tc>
          <w:tcPr>
            <w:tcW w:w="720" w:type="dxa"/>
            <w:tcBorders>
              <w:lef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25%</w:t>
            </w:r>
          </w:p>
        </w:tc>
      </w:tr>
      <w:tr w:rsidR="00061F73" w:rsidRPr="004A4844" w:rsidTr="009B4624">
        <w:tc>
          <w:tcPr>
            <w:tcW w:w="3420" w:type="dxa"/>
            <w:gridSpan w:val="2"/>
            <w:tcBorders>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Equity </w:t>
            </w: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Capital and retained earnings</w:t>
            </w:r>
          </w:p>
          <w:p w:rsidR="00061F73" w:rsidRPr="004A4844" w:rsidRDefault="00061F73" w:rsidP="001D0F4B">
            <w:pPr>
              <w:spacing w:before="100" w:beforeAutospacing="1" w:after="100" w:afterAutospacing="1"/>
              <w:contextualSpacing/>
              <w:rPr>
                <w:rFonts w:ascii="Arial" w:hAnsi="Arial" w:cs="Arial"/>
              </w:rPr>
            </w:pPr>
          </w:p>
        </w:tc>
        <w:tc>
          <w:tcPr>
            <w:tcW w:w="720" w:type="dxa"/>
            <w:tcBorders>
              <w:left w:val="nil"/>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30%</w:t>
            </w:r>
          </w:p>
        </w:tc>
        <w:tc>
          <w:tcPr>
            <w:tcW w:w="270" w:type="dxa"/>
            <w:tcBorders>
              <w:top w:val="single" w:sz="4" w:space="0" w:color="auto"/>
              <w:left w:val="nil"/>
              <w:bottom w:val="single" w:sz="4" w:space="0" w:color="auto"/>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p>
        </w:tc>
        <w:tc>
          <w:tcPr>
            <w:tcW w:w="810" w:type="dxa"/>
            <w:tcBorders>
              <w:top w:val="nil"/>
              <w:left w:val="single" w:sz="4" w:space="0" w:color="auto"/>
              <w:bottom w:val="nil"/>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noProof/>
                <w:lang w:val="en-GB" w:eastAsia="en-GB"/>
              </w:rPr>
              <mc:AlternateContent>
                <mc:Choice Requires="wps">
                  <w:drawing>
                    <wp:anchor distT="0" distB="0" distL="114300" distR="114300" simplePos="0" relativeHeight="251660288" behindDoc="0" locked="0" layoutInCell="1" allowOverlap="1" wp14:anchorId="6649C78F" wp14:editId="3779A359">
                      <wp:simplePos x="0" y="0"/>
                      <wp:positionH relativeFrom="column">
                        <wp:posOffset>-51327</wp:posOffset>
                      </wp:positionH>
                      <wp:positionV relativeFrom="paragraph">
                        <wp:posOffset>284696</wp:posOffset>
                      </wp:positionV>
                      <wp:extent cx="432513" cy="1259876"/>
                      <wp:effectExtent l="38100" t="38100" r="43815" b="130810"/>
                      <wp:wrapNone/>
                      <wp:docPr id="295" name="Curved Connector 295"/>
                      <wp:cNvGraphicFramePr/>
                      <a:graphic xmlns:a="http://schemas.openxmlformats.org/drawingml/2006/main">
                        <a:graphicData uri="http://schemas.microsoft.com/office/word/2010/wordprocessingShape">
                          <wps:wsp>
                            <wps:cNvCnPr/>
                            <wps:spPr>
                              <a:xfrm>
                                <a:off x="0" y="0"/>
                                <a:ext cx="432513" cy="1259876"/>
                              </a:xfrm>
                              <a:prstGeom prst="curvedConnector3">
                                <a:avLst>
                                  <a:gd name="adj1" fmla="val 810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id="Curved Connector 295" o:spid="_x0000_s1026" type="#_x0000_t38" style="position:absolute;margin-left:-4.05pt;margin-top:22.4pt;width:34.05pt;height:99.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" adj="1750" strokecolor="windowText" strokeweight="2pt">
                      <v:stroke endarrow="open"/>
                      <v:shadow on="t" color="black" opacity="24903f" origin=",.5" offset="0,.55556mm"/>
                    </v:shape>
                  </w:pict>
                </mc:Fallback>
              </mc:AlternateContent>
            </w:r>
          </w:p>
        </w:tc>
        <w:tc>
          <w:tcPr>
            <w:tcW w:w="3060" w:type="dxa"/>
            <w:gridSpan w:val="2"/>
            <w:tcBorders>
              <w:left w:val="single" w:sz="4" w:space="0" w:color="auto"/>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Debt </w:t>
            </w: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Interbank development funds</w:t>
            </w:r>
          </w:p>
        </w:tc>
        <w:tc>
          <w:tcPr>
            <w:tcW w:w="720" w:type="dxa"/>
            <w:tcBorders>
              <w:lef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20%</w:t>
            </w:r>
          </w:p>
        </w:tc>
      </w:tr>
      <w:tr w:rsidR="00061F73" w:rsidRPr="004A4844" w:rsidTr="009B4624">
        <w:tc>
          <w:tcPr>
            <w:tcW w:w="4140" w:type="dxa"/>
            <w:gridSpan w:val="3"/>
            <w:tcBorders>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p>
          <w:p w:rsidR="00061F73" w:rsidRPr="004A4844" w:rsidRDefault="00061F73" w:rsidP="001D0F4B">
            <w:pPr>
              <w:spacing w:before="100" w:beforeAutospacing="1" w:after="100" w:afterAutospacing="1"/>
              <w:contextualSpacing/>
              <w:jc w:val="center"/>
              <w:rPr>
                <w:rFonts w:ascii="Arial" w:hAnsi="Arial" w:cs="Arial"/>
              </w:rPr>
            </w:pPr>
            <w:r w:rsidRPr="004A4844">
              <w:rPr>
                <w:rFonts w:ascii="Arial" w:hAnsi="Arial" w:cs="Arial"/>
              </w:rPr>
              <w:t>ROE 25%</w:t>
            </w:r>
          </w:p>
        </w:tc>
        <w:tc>
          <w:tcPr>
            <w:tcW w:w="270" w:type="dxa"/>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810" w:type="dxa"/>
            <w:tcBorders>
              <w:top w:val="nil"/>
              <w:left w:val="nil"/>
              <w:bottom w:val="nil"/>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p>
        </w:tc>
        <w:tc>
          <w:tcPr>
            <w:tcW w:w="3060" w:type="dxa"/>
            <w:gridSpan w:val="2"/>
            <w:tcBorders>
              <w:left w:val="single" w:sz="4" w:space="0" w:color="auto"/>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Interbank commercial borrowing </w:t>
            </w:r>
          </w:p>
          <w:p w:rsidR="00061F73" w:rsidRPr="004A4844" w:rsidRDefault="00061F73" w:rsidP="001D0F4B">
            <w:pPr>
              <w:spacing w:before="100" w:beforeAutospacing="1" w:after="100" w:afterAutospacing="1"/>
              <w:contextualSpacing/>
              <w:rPr>
                <w:rFonts w:ascii="Arial" w:hAnsi="Arial" w:cs="Arial"/>
              </w:rPr>
            </w:pPr>
          </w:p>
        </w:tc>
        <w:tc>
          <w:tcPr>
            <w:tcW w:w="720" w:type="dxa"/>
            <w:tcBorders>
              <w:left w:val="nil"/>
              <w:bottom w:val="single" w:sz="4" w:space="0" w:color="auto"/>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10%</w:t>
            </w:r>
          </w:p>
        </w:tc>
      </w:tr>
      <w:tr w:rsidR="00061F73" w:rsidRPr="004A4844" w:rsidTr="009B4624">
        <w:tc>
          <w:tcPr>
            <w:tcW w:w="1703"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437" w:type="dxa"/>
            <w:gridSpan w:val="2"/>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70"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810" w:type="dxa"/>
            <w:tcBorders>
              <w:top w:val="nil"/>
              <w:left w:val="nil"/>
              <w:bottom w:val="nil"/>
              <w:right w:val="single" w:sz="4" w:space="0" w:color="auto"/>
            </w:tcBorders>
          </w:tcPr>
          <w:p w:rsidR="00061F73" w:rsidRPr="004A4844" w:rsidRDefault="00061F73" w:rsidP="001D0F4B">
            <w:pPr>
              <w:spacing w:before="100" w:beforeAutospacing="1" w:after="100" w:afterAutospacing="1"/>
              <w:contextualSpacing/>
              <w:rPr>
                <w:rFonts w:ascii="Arial" w:hAnsi="Arial" w:cs="Arial"/>
              </w:rPr>
            </w:pPr>
          </w:p>
        </w:tc>
        <w:tc>
          <w:tcPr>
            <w:tcW w:w="3060" w:type="dxa"/>
            <w:gridSpan w:val="2"/>
            <w:tcBorders>
              <w:left w:val="single" w:sz="4" w:space="0" w:color="auto"/>
              <w:bottom w:val="single" w:sz="4" w:space="0" w:color="auto"/>
              <w:right w:val="nil"/>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 xml:space="preserve">Equity </w:t>
            </w: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Capital and retained earnings</w:t>
            </w:r>
          </w:p>
          <w:p w:rsidR="00061F73" w:rsidRPr="004A4844" w:rsidRDefault="00061F73" w:rsidP="001D0F4B">
            <w:pPr>
              <w:spacing w:before="100" w:beforeAutospacing="1" w:after="100" w:afterAutospacing="1"/>
              <w:contextualSpacing/>
              <w:rPr>
                <w:rFonts w:ascii="Arial" w:hAnsi="Arial" w:cs="Arial"/>
              </w:rPr>
            </w:pPr>
          </w:p>
        </w:tc>
        <w:tc>
          <w:tcPr>
            <w:tcW w:w="720" w:type="dxa"/>
            <w:tcBorders>
              <w:left w:val="nil"/>
              <w:bottom w:val="single" w:sz="4" w:space="0" w:color="auto"/>
            </w:tcBorders>
          </w:tcPr>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p>
          <w:p w:rsidR="00061F73" w:rsidRPr="004A4844" w:rsidRDefault="00061F73" w:rsidP="001D0F4B">
            <w:pPr>
              <w:spacing w:before="100" w:beforeAutospacing="1" w:after="100" w:afterAutospacing="1"/>
              <w:contextualSpacing/>
              <w:rPr>
                <w:rFonts w:ascii="Arial" w:hAnsi="Arial" w:cs="Arial"/>
              </w:rPr>
            </w:pPr>
            <w:r w:rsidRPr="004A4844">
              <w:rPr>
                <w:rFonts w:ascii="Arial" w:hAnsi="Arial" w:cs="Arial"/>
              </w:rPr>
              <w:t>20%</w:t>
            </w:r>
          </w:p>
        </w:tc>
      </w:tr>
      <w:tr w:rsidR="00061F73" w:rsidRPr="004A4844" w:rsidTr="009B4624">
        <w:tc>
          <w:tcPr>
            <w:tcW w:w="1703"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437" w:type="dxa"/>
            <w:gridSpan w:val="2"/>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70"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p>
        </w:tc>
        <w:tc>
          <w:tcPr>
            <w:tcW w:w="810" w:type="dxa"/>
            <w:tcBorders>
              <w:top w:val="nil"/>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p>
        </w:tc>
        <w:tc>
          <w:tcPr>
            <w:tcW w:w="3780" w:type="dxa"/>
            <w:gridSpan w:val="3"/>
            <w:tcBorders>
              <w:top w:val="single" w:sz="4" w:space="0" w:color="auto"/>
              <w:left w:val="nil"/>
              <w:bottom w:val="nil"/>
              <w:right w:val="nil"/>
            </w:tcBorders>
          </w:tcPr>
          <w:p w:rsidR="00061F73" w:rsidRPr="004A4844" w:rsidRDefault="00061F73" w:rsidP="001D0F4B">
            <w:pPr>
              <w:spacing w:before="100" w:beforeAutospacing="1" w:after="100" w:afterAutospacing="1"/>
              <w:contextualSpacing/>
              <w:jc w:val="center"/>
              <w:rPr>
                <w:rFonts w:ascii="Arial" w:hAnsi="Arial" w:cs="Arial"/>
              </w:rPr>
            </w:pPr>
          </w:p>
          <w:p w:rsidR="00061F73" w:rsidRPr="004A4844" w:rsidRDefault="00061F73" w:rsidP="001D0F4B">
            <w:pPr>
              <w:spacing w:before="100" w:beforeAutospacing="1" w:after="100" w:afterAutospacing="1"/>
              <w:contextualSpacing/>
              <w:jc w:val="center"/>
              <w:rPr>
                <w:rFonts w:ascii="Arial" w:hAnsi="Arial" w:cs="Arial"/>
              </w:rPr>
            </w:pPr>
            <w:r w:rsidRPr="004A4844">
              <w:rPr>
                <w:rFonts w:ascii="Arial" w:hAnsi="Arial" w:cs="Arial"/>
              </w:rPr>
              <w:t>Expected increase in ROE</w:t>
            </w:r>
          </w:p>
          <w:p w:rsidR="00061F73" w:rsidRPr="004A4844" w:rsidRDefault="00061F73" w:rsidP="001D0F4B">
            <w:pPr>
              <w:spacing w:before="100" w:beforeAutospacing="1" w:after="100" w:afterAutospacing="1"/>
              <w:contextualSpacing/>
              <w:jc w:val="center"/>
              <w:rPr>
                <w:rFonts w:ascii="Arial" w:hAnsi="Arial" w:cs="Arial"/>
              </w:rPr>
            </w:pPr>
            <w:r w:rsidRPr="004A4844">
              <w:rPr>
                <w:rFonts w:ascii="Arial" w:hAnsi="Arial" w:cs="Arial"/>
              </w:rPr>
              <w:t>due to increased leverage</w:t>
            </w:r>
          </w:p>
        </w:tc>
      </w:tr>
      <w:tr w:rsidR="00061F73" w:rsidRPr="004A4844" w:rsidTr="009B4624">
        <w:tc>
          <w:tcPr>
            <w:tcW w:w="1703"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437" w:type="dxa"/>
            <w:gridSpan w:val="2"/>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70"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810"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2135" w:type="dxa"/>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c>
          <w:tcPr>
            <w:tcW w:w="1645" w:type="dxa"/>
            <w:gridSpan w:val="2"/>
            <w:tcBorders>
              <w:top w:val="nil"/>
              <w:left w:val="nil"/>
              <w:bottom w:val="nil"/>
              <w:right w:val="nil"/>
            </w:tcBorders>
          </w:tcPr>
          <w:p w:rsidR="00061F73" w:rsidRPr="004A4844" w:rsidRDefault="00061F73" w:rsidP="001D0F4B">
            <w:pPr>
              <w:spacing w:before="100" w:beforeAutospacing="1" w:after="100" w:afterAutospacing="1"/>
              <w:contextualSpacing/>
              <w:rPr>
                <w:rFonts w:ascii="Arial" w:hAnsi="Arial" w:cs="Arial"/>
              </w:rPr>
            </w:pPr>
          </w:p>
        </w:tc>
      </w:tr>
    </w:tbl>
    <w:p w:rsidR="00061F73" w:rsidRDefault="00061F73" w:rsidP="001D0F4B">
      <w:pPr>
        <w:pStyle w:val="FootnoteText1"/>
      </w:pPr>
      <w:r>
        <w:t>Note: ROE = return on equity</w:t>
      </w:r>
    </w:p>
    <w:p w:rsidR="00061F73" w:rsidRPr="004A4844" w:rsidRDefault="00061F73" w:rsidP="001D0F4B">
      <w:pPr>
        <w:pStyle w:val="FootnoteText1"/>
        <w:rPr>
          <w:b/>
        </w:rPr>
      </w:pPr>
      <w:r w:rsidRPr="004A4844">
        <w:t xml:space="preserve">Source: Created by </w:t>
      </w:r>
      <w:r>
        <w:t xml:space="preserve">the </w:t>
      </w:r>
      <w:r w:rsidRPr="004A4844">
        <w:t>case authors</w:t>
      </w:r>
      <w:r>
        <w:t xml:space="preserve"> based on data from company documents</w:t>
      </w:r>
      <w:r w:rsidRPr="004A4844">
        <w:t>.</w:t>
      </w:r>
    </w:p>
    <w:p w:rsidR="00061F73" w:rsidRPr="004A4844" w:rsidRDefault="00061F73" w:rsidP="001D0F4B">
      <w:pPr>
        <w:pStyle w:val="Casehead1"/>
        <w:jc w:val="center"/>
      </w:pPr>
      <w:r w:rsidRPr="004A4844">
        <w:br w:type="page"/>
      </w:r>
      <w:r w:rsidRPr="004A4844">
        <w:lastRenderedPageBreak/>
        <w:t>Exhibit 13: composition of the board through time (2005–2015)</w:t>
      </w:r>
    </w:p>
    <w:p w:rsidR="00061F73" w:rsidRPr="004A4844" w:rsidRDefault="00061F73" w:rsidP="001D0F4B">
      <w:pPr>
        <w:pStyle w:val="BodyTextMain"/>
      </w:pPr>
    </w:p>
    <w:tbl>
      <w:tblPr>
        <w:tblStyle w:val="TableGrid"/>
        <w:tblW w:w="9468" w:type="dxa"/>
        <w:jc w:val="center"/>
        <w:tblLayout w:type="fixed"/>
        <w:tblLook w:val="04A0" w:firstRow="1" w:lastRow="0" w:firstColumn="1" w:lastColumn="0" w:noHBand="0" w:noVBand="1"/>
      </w:tblPr>
      <w:tblGrid>
        <w:gridCol w:w="2448"/>
        <w:gridCol w:w="630"/>
        <w:gridCol w:w="630"/>
        <w:gridCol w:w="630"/>
        <w:gridCol w:w="630"/>
        <w:gridCol w:w="630"/>
        <w:gridCol w:w="630"/>
        <w:gridCol w:w="630"/>
        <w:gridCol w:w="630"/>
        <w:gridCol w:w="630"/>
        <w:gridCol w:w="630"/>
        <w:gridCol w:w="720"/>
      </w:tblGrid>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b/>
                <w:sz w:val="16"/>
              </w:rPr>
            </w:pPr>
            <w:r w:rsidRPr="004A4844">
              <w:rPr>
                <w:rFonts w:ascii="Arial" w:hAnsi="Arial" w:cs="Arial"/>
                <w:b/>
                <w:sz w:val="16"/>
              </w:rPr>
              <w:t>Name (Committee Membership as of Dec 2015)</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2005</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2006</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2007</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2008</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2009</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2010</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2011</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2012</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2013</w:t>
            </w:r>
          </w:p>
        </w:tc>
        <w:tc>
          <w:tcPr>
            <w:tcW w:w="63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2014</w:t>
            </w:r>
          </w:p>
        </w:tc>
        <w:tc>
          <w:tcPr>
            <w:tcW w:w="720" w:type="dxa"/>
          </w:tcPr>
          <w:p w:rsidR="00061F73" w:rsidRPr="004A4844" w:rsidRDefault="00061F73" w:rsidP="001D0F4B">
            <w:pPr>
              <w:spacing w:before="100" w:beforeAutospacing="1" w:after="100" w:afterAutospacing="1"/>
              <w:contextualSpacing/>
              <w:jc w:val="center"/>
              <w:rPr>
                <w:rFonts w:ascii="Arial" w:hAnsi="Arial" w:cs="Arial"/>
                <w:b/>
                <w:sz w:val="16"/>
              </w:rPr>
            </w:pPr>
            <w:r w:rsidRPr="004A4844">
              <w:rPr>
                <w:rFonts w:ascii="Arial" w:hAnsi="Arial" w:cs="Arial"/>
                <w:b/>
                <w:sz w:val="16"/>
              </w:rPr>
              <w:t>2015</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Fausto Miranda Gutiérrez</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Juan Marco Gutiérrez Wanless</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Lakshmi Shyam-Sunder</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Alfredo Humberto Harp Calderoni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Álvaro Rodriguez Arregui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José Manuel Canal Hernando (1, 4, 5, 6*)</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José Ignacio Ávalos Hernández (3, 7)</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Carlos Labarthe Costas (3, 4, 7*)</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r>
      <w:tr w:rsidR="00061F73" w:rsidRPr="004A4844" w:rsidTr="001D0F4B">
        <w:trPr>
          <w:jc w:val="center"/>
        </w:trPr>
        <w:tc>
          <w:tcPr>
            <w:tcW w:w="2448" w:type="dxa"/>
          </w:tcPr>
          <w:p w:rsidR="00061F73" w:rsidRPr="00896C8F" w:rsidRDefault="00061F73" w:rsidP="001D0F4B">
            <w:pPr>
              <w:spacing w:before="100" w:beforeAutospacing="1" w:after="100" w:afterAutospacing="1"/>
              <w:contextualSpacing/>
              <w:rPr>
                <w:rFonts w:ascii="Arial" w:hAnsi="Arial" w:cs="Arial"/>
                <w:sz w:val="16"/>
                <w:lang w:val="es-MX"/>
              </w:rPr>
            </w:pPr>
            <w:r w:rsidRPr="00896C8F">
              <w:rPr>
                <w:rFonts w:ascii="Arial" w:hAnsi="Arial" w:cs="Arial"/>
                <w:sz w:val="16"/>
                <w:lang w:val="es-MX"/>
              </w:rPr>
              <w:t>Carlos Antonio Danel Cendoya (cb, 2, 4*, 7, 8)</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Luis Fernando Velasco Rodriquez</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Martha Elena González Caballero (1*, 5)</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Juan José Gutiérrez Chapa (2,3*, 4, 7, 8)</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r>
      <w:tr w:rsidR="00061F73" w:rsidRPr="004A4844" w:rsidTr="001D0F4B">
        <w:trPr>
          <w:jc w:val="center"/>
        </w:trPr>
        <w:tc>
          <w:tcPr>
            <w:tcW w:w="2448" w:type="dxa"/>
          </w:tcPr>
          <w:p w:rsidR="00061F73" w:rsidRPr="00896C8F" w:rsidRDefault="00061F73" w:rsidP="001D0F4B">
            <w:pPr>
              <w:spacing w:before="100" w:beforeAutospacing="1" w:after="100" w:afterAutospacing="1"/>
              <w:contextualSpacing/>
              <w:rPr>
                <w:rFonts w:ascii="Arial" w:hAnsi="Arial" w:cs="Arial"/>
                <w:sz w:val="16"/>
                <w:lang w:val="es-MX"/>
              </w:rPr>
            </w:pPr>
            <w:r w:rsidRPr="00896C8F">
              <w:rPr>
                <w:rFonts w:ascii="Arial" w:hAnsi="Arial" w:cs="Arial"/>
                <w:sz w:val="16"/>
                <w:lang w:val="es-MX"/>
              </w:rPr>
              <w:t>John Anthony Santa María Otazua (3)</w:t>
            </w: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Guillermo José Simán Dada</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Fernando Álvarez Toca</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Juan Ignacio Casanueva Pérez (6)</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Luis Fernando Narchi Karam (4, 8)</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630" w:type="dxa"/>
            <w:shd w:val="clear" w:color="auto" w:fill="FFFFFF" w:themeFill="background1"/>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N</w:t>
            </w:r>
          </w:p>
        </w:tc>
        <w:tc>
          <w:tcPr>
            <w:tcW w:w="720" w:type="dxa"/>
            <w:shd w:val="clear" w:color="auto" w:fill="D9D9D9" w:themeFill="background1" w:themeFillShade="D9"/>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Claudio Xavier González Guajardo (1, 5, 7)</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Rose Nicole Dominique Reich Sapire (3, 5*, 6)</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Antonio Rallo Verdugo (3, 8*)</w:t>
            </w: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630" w:type="dxa"/>
          </w:tcPr>
          <w:p w:rsidR="00061F73" w:rsidRPr="004A4844" w:rsidRDefault="00061F73" w:rsidP="001D0F4B">
            <w:pPr>
              <w:spacing w:before="100" w:beforeAutospacing="1" w:after="100" w:afterAutospacing="1"/>
              <w:contextualSpacing/>
              <w:jc w:val="center"/>
              <w:rPr>
                <w:rFonts w:ascii="Arial" w:hAnsi="Arial" w:cs="Arial"/>
                <w:sz w:val="16"/>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896C8F" w:rsidRDefault="00061F73" w:rsidP="001D0F4B">
            <w:pPr>
              <w:spacing w:before="100" w:beforeAutospacing="1" w:after="100" w:afterAutospacing="1"/>
              <w:contextualSpacing/>
              <w:rPr>
                <w:rFonts w:ascii="Arial" w:hAnsi="Arial" w:cs="Arial"/>
                <w:sz w:val="16"/>
                <w:lang w:val="es-MX"/>
              </w:rPr>
            </w:pPr>
            <w:r w:rsidRPr="00896C8F">
              <w:rPr>
                <w:rFonts w:ascii="Arial" w:hAnsi="Arial" w:cs="Arial"/>
                <w:sz w:val="16"/>
                <w:lang w:val="es-MX"/>
              </w:rPr>
              <w:t>Francisco Javier Arrigunaga Gómez del Campo (2*, 7)</w:t>
            </w: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630" w:type="dxa"/>
          </w:tcPr>
          <w:p w:rsidR="00061F73" w:rsidRPr="00896C8F" w:rsidRDefault="00061F73" w:rsidP="001D0F4B">
            <w:pPr>
              <w:spacing w:before="100" w:beforeAutospacing="1" w:after="100" w:afterAutospacing="1"/>
              <w:contextualSpacing/>
              <w:jc w:val="center"/>
              <w:rPr>
                <w:rFonts w:ascii="Arial" w:hAnsi="Arial" w:cs="Arial"/>
                <w:sz w:val="16"/>
                <w:lang w:val="es-MX"/>
              </w:rPr>
            </w:pPr>
          </w:p>
        </w:tc>
        <w:tc>
          <w:tcPr>
            <w:tcW w:w="720" w:type="dxa"/>
          </w:tcPr>
          <w:p w:rsidR="00061F73" w:rsidRPr="004A4844" w:rsidRDefault="00061F73" w:rsidP="001D0F4B">
            <w:pPr>
              <w:spacing w:before="100" w:beforeAutospacing="1" w:after="100" w:afterAutospacing="1"/>
              <w:contextualSpacing/>
              <w:jc w:val="center"/>
              <w:rPr>
                <w:rFonts w:ascii="Arial" w:hAnsi="Arial" w:cs="Arial"/>
                <w:sz w:val="16"/>
              </w:rPr>
            </w:pPr>
            <w:r w:rsidRPr="004A4844">
              <w:rPr>
                <w:rFonts w:ascii="Arial" w:hAnsi="Arial" w:cs="Arial"/>
                <w:sz w:val="16"/>
              </w:rPr>
              <w:t>I</w:t>
            </w:r>
          </w:p>
        </w:tc>
      </w:tr>
      <w:tr w:rsidR="00061F73" w:rsidRPr="004A4844" w:rsidTr="001D0F4B">
        <w:trPr>
          <w:jc w:val="center"/>
        </w:trPr>
        <w:tc>
          <w:tcPr>
            <w:tcW w:w="2448" w:type="dxa"/>
          </w:tcPr>
          <w:p w:rsidR="00061F73" w:rsidRPr="004A4844" w:rsidRDefault="00061F73" w:rsidP="001D0F4B">
            <w:pPr>
              <w:spacing w:before="100" w:beforeAutospacing="1" w:after="100" w:afterAutospacing="1"/>
              <w:contextualSpacing/>
              <w:rPr>
                <w:rFonts w:ascii="Arial" w:hAnsi="Arial" w:cs="Arial"/>
                <w:sz w:val="16"/>
              </w:rPr>
            </w:pPr>
            <w:r w:rsidRPr="004A4844">
              <w:rPr>
                <w:rFonts w:ascii="Arial" w:hAnsi="Arial" w:cs="Arial"/>
                <w:sz w:val="16"/>
              </w:rPr>
              <w:t xml:space="preserve">Total </w:t>
            </w:r>
            <w:r w:rsidRPr="004A4844">
              <w:rPr>
                <w:rFonts w:ascii="Arial" w:hAnsi="Arial" w:cs="Arial"/>
                <w:sz w:val="16"/>
                <w:szCs w:val="16"/>
              </w:rPr>
              <w:t>(% of Independent Directors)</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9 </w:t>
            </w:r>
            <w:r w:rsidRPr="004A4844">
              <w:rPr>
                <w:rFonts w:ascii="Arial" w:hAnsi="Arial" w:cs="Arial"/>
                <w:sz w:val="12"/>
              </w:rPr>
              <w:t>(22)</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10 </w:t>
            </w:r>
            <w:r w:rsidRPr="004A4844">
              <w:rPr>
                <w:rFonts w:ascii="Arial" w:hAnsi="Arial" w:cs="Arial"/>
                <w:sz w:val="12"/>
              </w:rPr>
              <w:t>(30)</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10 </w:t>
            </w:r>
            <w:r w:rsidRPr="004A4844">
              <w:rPr>
                <w:rFonts w:ascii="Arial" w:hAnsi="Arial" w:cs="Arial"/>
                <w:sz w:val="12"/>
              </w:rPr>
              <w:t>(70)</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10 </w:t>
            </w:r>
            <w:r w:rsidRPr="004A4844">
              <w:rPr>
                <w:rFonts w:ascii="Arial" w:hAnsi="Arial" w:cs="Arial"/>
                <w:sz w:val="12"/>
              </w:rPr>
              <w:t>(60)</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11 </w:t>
            </w:r>
            <w:r w:rsidRPr="004A4844">
              <w:rPr>
                <w:rFonts w:ascii="Arial" w:hAnsi="Arial" w:cs="Arial"/>
                <w:sz w:val="12"/>
              </w:rPr>
              <w:t>(45)</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13 </w:t>
            </w:r>
            <w:r w:rsidRPr="004A4844">
              <w:rPr>
                <w:rFonts w:ascii="Arial" w:hAnsi="Arial" w:cs="Arial"/>
                <w:sz w:val="12"/>
              </w:rPr>
              <w:t>(69)</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13 </w:t>
            </w:r>
            <w:r w:rsidRPr="004A4844">
              <w:rPr>
                <w:rFonts w:ascii="Arial" w:hAnsi="Arial" w:cs="Arial"/>
                <w:sz w:val="12"/>
              </w:rPr>
              <w:t>(69)</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13 </w:t>
            </w:r>
            <w:r w:rsidRPr="004A4844">
              <w:rPr>
                <w:rFonts w:ascii="Arial" w:hAnsi="Arial" w:cs="Arial"/>
                <w:sz w:val="12"/>
              </w:rPr>
              <w:t>(62)</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13 </w:t>
            </w:r>
            <w:r w:rsidRPr="004A4844">
              <w:rPr>
                <w:rFonts w:ascii="Arial" w:hAnsi="Arial" w:cs="Arial"/>
                <w:sz w:val="12"/>
              </w:rPr>
              <w:t>(46)</w:t>
            </w:r>
          </w:p>
        </w:tc>
        <w:tc>
          <w:tcPr>
            <w:tcW w:w="63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13 </w:t>
            </w:r>
            <w:r w:rsidRPr="004A4844">
              <w:rPr>
                <w:rFonts w:ascii="Arial" w:hAnsi="Arial" w:cs="Arial"/>
                <w:sz w:val="12"/>
              </w:rPr>
              <w:t>(54)</w:t>
            </w:r>
          </w:p>
        </w:tc>
        <w:tc>
          <w:tcPr>
            <w:tcW w:w="720" w:type="dxa"/>
            <w:vAlign w:val="center"/>
          </w:tcPr>
          <w:p w:rsidR="00061F73" w:rsidRPr="004A4844" w:rsidRDefault="00061F73" w:rsidP="001D0F4B">
            <w:pPr>
              <w:spacing w:before="100" w:beforeAutospacing="1" w:after="100" w:afterAutospacing="1"/>
              <w:contextualSpacing/>
              <w:jc w:val="center"/>
              <w:rPr>
                <w:rFonts w:ascii="Arial" w:hAnsi="Arial" w:cs="Arial"/>
                <w:sz w:val="14"/>
              </w:rPr>
            </w:pPr>
            <w:r w:rsidRPr="004A4844">
              <w:rPr>
                <w:rFonts w:ascii="Arial" w:hAnsi="Arial" w:cs="Arial"/>
                <w:sz w:val="14"/>
              </w:rPr>
              <w:t xml:space="preserve">13 </w:t>
            </w:r>
            <w:r w:rsidRPr="004A4844">
              <w:rPr>
                <w:rFonts w:ascii="Arial" w:hAnsi="Arial" w:cs="Arial"/>
                <w:sz w:val="12"/>
              </w:rPr>
              <w:t>(62)</w:t>
            </w:r>
          </w:p>
        </w:tc>
      </w:tr>
    </w:tbl>
    <w:p w:rsidR="001D0F4B" w:rsidRDefault="001D0F4B" w:rsidP="001D0F4B">
      <w:pPr>
        <w:pStyle w:val="FootnoteText1"/>
      </w:pPr>
    </w:p>
    <w:p w:rsidR="00061F73" w:rsidRPr="004A4844" w:rsidRDefault="00061F73" w:rsidP="001D0F4B">
      <w:pPr>
        <w:pStyle w:val="FootnoteText1"/>
      </w:pPr>
      <w:r w:rsidRPr="004A4844">
        <w:t xml:space="preserve">Note: (I) = Independent director; (N) = Non-independent director; (cb) = Current board chair; (*) = Current committee chair; (1) = Audit committee; (2) = Finance and planning committee; (3) = Commercial strategy committee; (4) = Executive committee; (5) = Corporate practices committee; (6) = Risk committee; (7) = External relations and social responsibility committee; (8) = Technology and information systems committee; </w:t>
      </w:r>
      <w:r>
        <w:t>s</w:t>
      </w:r>
      <w:r w:rsidRPr="004A4844">
        <w:t>haded cells reflect a change in status (from independent to non-independent, or vice versa) from the previous year; The status of individuals can change over time based on changes in any of the criteria established by Mexican law to characterize board members as independent.</w:t>
      </w:r>
    </w:p>
    <w:p w:rsidR="00061F73" w:rsidRPr="004A4844" w:rsidRDefault="00061F73" w:rsidP="001D0F4B">
      <w:pPr>
        <w:pStyle w:val="FootnoteText1"/>
        <w:rPr>
          <w:szCs w:val="18"/>
        </w:rPr>
      </w:pPr>
      <w:r w:rsidRPr="004A4844">
        <w:t xml:space="preserve">Source: </w:t>
      </w:r>
      <w:r>
        <w:t>Created</w:t>
      </w:r>
      <w:r w:rsidRPr="004A4844">
        <w:t xml:space="preserve"> by the case </w:t>
      </w:r>
      <w:r>
        <w:t xml:space="preserve">authors based on data </w:t>
      </w:r>
      <w:r w:rsidRPr="004A4844">
        <w:t>from company documents.</w:t>
      </w:r>
    </w:p>
    <w:p w:rsidR="00061F73" w:rsidRPr="004A4844" w:rsidRDefault="00061F73" w:rsidP="001D0F4B">
      <w:pPr>
        <w:pStyle w:val="BodyTextMain"/>
      </w:pPr>
    </w:p>
    <w:p w:rsidR="00061F73" w:rsidRPr="004A4844" w:rsidRDefault="00061F73" w:rsidP="001D0F4B">
      <w:pPr>
        <w:pStyle w:val="BodyTextMain"/>
      </w:pPr>
    </w:p>
    <w:p w:rsidR="00061F73" w:rsidRPr="004A4844" w:rsidRDefault="00061F73" w:rsidP="001D0F4B">
      <w:pPr>
        <w:pStyle w:val="BodyTextMain"/>
      </w:pPr>
      <w:r w:rsidRPr="004A4844">
        <w:br w:type="page"/>
      </w:r>
    </w:p>
    <w:p w:rsidR="00061F73" w:rsidRPr="004A4844" w:rsidRDefault="00061F73" w:rsidP="001D0F4B">
      <w:pPr>
        <w:pStyle w:val="Casehead1"/>
        <w:jc w:val="center"/>
      </w:pPr>
      <w:r w:rsidRPr="004A4844">
        <w:lastRenderedPageBreak/>
        <w:t>Exhibit 14: Description of the board’s committees</w:t>
      </w:r>
    </w:p>
    <w:p w:rsidR="00061F73" w:rsidRPr="004A4844" w:rsidRDefault="00061F73" w:rsidP="00935EF1">
      <w:pPr>
        <w:pStyle w:val="BodyTextMain"/>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Audit Committee</w:t>
      </w:r>
    </w:p>
    <w:p w:rsidR="00061F73" w:rsidRPr="004A4844" w:rsidRDefault="00061F73" w:rsidP="00935EF1">
      <w:pPr>
        <w:contextualSpacing/>
        <w:jc w:val="both"/>
        <w:rPr>
          <w:rFonts w:ascii="Arial" w:hAnsi="Arial" w:cs="Arial"/>
          <w:sz w:val="18"/>
          <w:szCs w:val="18"/>
        </w:rPr>
      </w:pPr>
      <w:r w:rsidRPr="004A4844">
        <w:rPr>
          <w:rFonts w:ascii="Arial" w:hAnsi="Arial" w:cs="Arial"/>
          <w:color w:val="221E1F"/>
          <w:sz w:val="18"/>
          <w:szCs w:val="18"/>
        </w:rPr>
        <w:t>It is a subsidiary body of the Board of Directors whose objective is to provide it with support for the fulfillment of its responsibility of watching over the integrity of financial and operation statements and reports; approval of policies criteria and accounting practices; the performance of internal and external audit; the design and follow up of internal control</w:t>
      </w:r>
      <w:r>
        <w:rPr>
          <w:rFonts w:ascii="Arial" w:hAnsi="Arial" w:cs="Arial"/>
          <w:color w:val="221E1F"/>
          <w:sz w:val="18"/>
          <w:szCs w:val="18"/>
        </w:rPr>
        <w:t>,</w:t>
      </w:r>
      <w:r w:rsidRPr="004A4844">
        <w:rPr>
          <w:rFonts w:ascii="Arial" w:hAnsi="Arial" w:cs="Arial"/>
          <w:color w:val="221E1F"/>
          <w:sz w:val="18"/>
          <w:szCs w:val="18"/>
        </w:rPr>
        <w:t xml:space="preserve"> and the Code of Ethics and Conduct of the Group.</w:t>
      </w:r>
    </w:p>
    <w:p w:rsidR="00061F73" w:rsidRPr="004A4844" w:rsidRDefault="00061F73" w:rsidP="00935EF1">
      <w:pPr>
        <w:jc w:val="both"/>
        <w:rPr>
          <w:rFonts w:ascii="Arial" w:hAnsi="Arial" w:cs="Arial"/>
          <w:sz w:val="18"/>
          <w:szCs w:val="18"/>
        </w:rPr>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Commercial Strategy Committee</w:t>
      </w:r>
    </w:p>
    <w:p w:rsidR="00061F73" w:rsidRPr="004A4844" w:rsidRDefault="00061F73" w:rsidP="00935EF1">
      <w:pPr>
        <w:contextualSpacing/>
        <w:jc w:val="both"/>
        <w:rPr>
          <w:rFonts w:ascii="Arial" w:hAnsi="Arial" w:cs="Arial"/>
          <w:color w:val="221E1F"/>
          <w:sz w:val="18"/>
          <w:szCs w:val="18"/>
        </w:rPr>
      </w:pPr>
      <w:r w:rsidRPr="004A4844">
        <w:rPr>
          <w:rFonts w:ascii="Arial" w:hAnsi="Arial" w:cs="Arial"/>
          <w:color w:val="221E1F"/>
          <w:sz w:val="18"/>
          <w:szCs w:val="18"/>
        </w:rPr>
        <w:t>It is a subsidiary body of the Board of Directors whose objective is to support in the definition and follow up of mid-term and long-term commercial and operational strategies based on a profound understanding of the market, competition, consumer needs, and the application of different technologies, which as a whole will assure the best competitive positioning of Gentera and its companies.</w:t>
      </w:r>
    </w:p>
    <w:p w:rsidR="00061F73" w:rsidRPr="004A4844" w:rsidRDefault="00061F73" w:rsidP="00935EF1">
      <w:pPr>
        <w:contextualSpacing/>
        <w:jc w:val="both"/>
        <w:rPr>
          <w:rFonts w:ascii="Arial" w:hAnsi="Arial" w:cs="Arial"/>
          <w:color w:val="221E1F"/>
          <w:sz w:val="18"/>
          <w:szCs w:val="18"/>
        </w:rPr>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Executive Committee</w:t>
      </w:r>
    </w:p>
    <w:p w:rsidR="00061F73" w:rsidRPr="004A4844" w:rsidRDefault="00061F73" w:rsidP="00935EF1">
      <w:pPr>
        <w:contextualSpacing/>
        <w:jc w:val="both"/>
        <w:rPr>
          <w:rFonts w:ascii="Arial" w:hAnsi="Arial" w:cs="Arial"/>
          <w:color w:val="221E1F"/>
          <w:sz w:val="18"/>
          <w:szCs w:val="18"/>
        </w:rPr>
      </w:pPr>
      <w:r w:rsidRPr="004A4844">
        <w:rPr>
          <w:rFonts w:ascii="Arial" w:hAnsi="Arial" w:cs="Arial"/>
          <w:color w:val="221E1F"/>
          <w:sz w:val="18"/>
          <w:szCs w:val="18"/>
        </w:rPr>
        <w:t>It is a subsidiary body of the Board of Directors whose objective is to follow up the established strategy, support management in the analysis and discussion of strategic or highly relevant matters, and serve as a link that favo</w:t>
      </w:r>
      <w:r>
        <w:rPr>
          <w:rFonts w:ascii="Arial" w:hAnsi="Arial" w:cs="Arial"/>
          <w:color w:val="221E1F"/>
          <w:sz w:val="18"/>
          <w:szCs w:val="18"/>
        </w:rPr>
        <w:t>u</w:t>
      </w:r>
      <w:r w:rsidRPr="004A4844">
        <w:rPr>
          <w:rFonts w:ascii="Arial" w:hAnsi="Arial" w:cs="Arial"/>
          <w:color w:val="221E1F"/>
          <w:sz w:val="18"/>
          <w:szCs w:val="18"/>
        </w:rPr>
        <w:t>rs better communication between the Board and Management.</w:t>
      </w:r>
    </w:p>
    <w:p w:rsidR="00061F73" w:rsidRPr="004A4844" w:rsidRDefault="00061F73" w:rsidP="00935EF1">
      <w:pPr>
        <w:contextualSpacing/>
        <w:jc w:val="both"/>
        <w:rPr>
          <w:rFonts w:ascii="Arial" w:hAnsi="Arial" w:cs="Arial"/>
          <w:color w:val="221E1F"/>
          <w:sz w:val="18"/>
          <w:szCs w:val="18"/>
        </w:rPr>
      </w:pPr>
    </w:p>
    <w:p w:rsidR="00061F73" w:rsidRPr="004A4844" w:rsidRDefault="00061F73" w:rsidP="00935EF1">
      <w:pPr>
        <w:pStyle w:val="Pa1"/>
        <w:spacing w:line="240" w:lineRule="auto"/>
        <w:contextualSpacing/>
        <w:rPr>
          <w:rFonts w:ascii="Arial" w:hAnsi="Arial" w:cs="Arial"/>
          <w:b/>
          <w:bCs/>
          <w:sz w:val="18"/>
          <w:szCs w:val="18"/>
          <w:lang w:val="en-GB"/>
        </w:rPr>
      </w:pPr>
      <w:r w:rsidRPr="004A4844">
        <w:rPr>
          <w:rFonts w:ascii="Arial" w:hAnsi="Arial" w:cs="Arial"/>
          <w:b/>
          <w:bCs/>
          <w:sz w:val="18"/>
          <w:szCs w:val="18"/>
          <w:lang w:val="en-GB"/>
        </w:rPr>
        <w:t>Planning and Finance Committee</w:t>
      </w:r>
    </w:p>
    <w:p w:rsidR="00061F73" w:rsidRPr="004A4844" w:rsidRDefault="00061F73" w:rsidP="00935EF1">
      <w:pPr>
        <w:contextualSpacing/>
        <w:jc w:val="both"/>
        <w:rPr>
          <w:rFonts w:ascii="Arial" w:hAnsi="Arial" w:cs="Arial"/>
          <w:color w:val="221E1F"/>
          <w:sz w:val="18"/>
          <w:szCs w:val="18"/>
        </w:rPr>
      </w:pPr>
      <w:r w:rsidRPr="004A4844">
        <w:rPr>
          <w:rFonts w:ascii="Arial" w:hAnsi="Arial" w:cs="Arial"/>
          <w:color w:val="221E1F"/>
          <w:sz w:val="18"/>
          <w:szCs w:val="18"/>
        </w:rPr>
        <w:t>It is a subsidiary body of the Board of Directors whose objective is to support it in the definition of the long-term strategic vision and the mechanisms for identification, control, and revealing of financial risks. In addition, it validates the policies and guidelines presented by management related to—among others—the strategic plan, investments, financing, the annual budget, and its control system.</w:t>
      </w:r>
    </w:p>
    <w:p w:rsidR="00061F73" w:rsidRPr="004A4844" w:rsidRDefault="00061F73" w:rsidP="00935EF1">
      <w:pPr>
        <w:jc w:val="both"/>
        <w:rPr>
          <w:rFonts w:ascii="Arial" w:hAnsi="Arial" w:cs="Arial"/>
          <w:sz w:val="18"/>
          <w:szCs w:val="18"/>
        </w:rPr>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Corporate Practices Committee</w:t>
      </w:r>
    </w:p>
    <w:p w:rsidR="00061F73" w:rsidRPr="004A4844" w:rsidRDefault="00061F73" w:rsidP="00935EF1">
      <w:pPr>
        <w:contextualSpacing/>
        <w:jc w:val="both"/>
        <w:rPr>
          <w:rFonts w:ascii="Arial" w:hAnsi="Arial" w:cs="Arial"/>
          <w:color w:val="221E1F"/>
          <w:sz w:val="18"/>
          <w:szCs w:val="18"/>
        </w:rPr>
      </w:pPr>
      <w:r w:rsidRPr="004A4844">
        <w:rPr>
          <w:rFonts w:ascii="Arial" w:hAnsi="Arial" w:cs="Arial"/>
          <w:color w:val="221E1F"/>
          <w:sz w:val="18"/>
          <w:szCs w:val="18"/>
        </w:rPr>
        <w:t>It is a subsidiary body of the Board of Directors whose objectives are to oversee the management, conduction</w:t>
      </w:r>
      <w:r>
        <w:rPr>
          <w:rFonts w:ascii="Arial" w:hAnsi="Arial" w:cs="Arial"/>
          <w:color w:val="221E1F"/>
          <w:sz w:val="18"/>
          <w:szCs w:val="18"/>
        </w:rPr>
        <w:t>,</w:t>
      </w:r>
      <w:r w:rsidRPr="004A4844">
        <w:rPr>
          <w:rFonts w:ascii="Arial" w:hAnsi="Arial" w:cs="Arial"/>
          <w:color w:val="221E1F"/>
          <w:sz w:val="18"/>
          <w:szCs w:val="18"/>
        </w:rPr>
        <w:t xml:space="preserve"> and execution of the businesses of Gentera and its companies; review the policies for compensation of relevant executives; comment on operations with related individuals requiring the approval of the Board of Directors; to review policies for performance assessment, compensation plans</w:t>
      </w:r>
      <w:r>
        <w:rPr>
          <w:rFonts w:ascii="Arial" w:hAnsi="Arial" w:cs="Arial"/>
          <w:color w:val="221E1F"/>
          <w:sz w:val="18"/>
          <w:szCs w:val="18"/>
        </w:rPr>
        <w:t>,</w:t>
      </w:r>
      <w:r w:rsidRPr="004A4844">
        <w:rPr>
          <w:rFonts w:ascii="Arial" w:hAnsi="Arial" w:cs="Arial"/>
          <w:color w:val="221E1F"/>
          <w:sz w:val="18"/>
          <w:szCs w:val="18"/>
        </w:rPr>
        <w:t xml:space="preserve"> and structure changes of the society, all done within the sphere of its respective competences and according to social statutes and regulation.</w:t>
      </w:r>
    </w:p>
    <w:p w:rsidR="00061F73" w:rsidRPr="004A4844" w:rsidRDefault="00061F73" w:rsidP="00935EF1">
      <w:pPr>
        <w:jc w:val="both"/>
        <w:rPr>
          <w:rFonts w:ascii="Arial" w:hAnsi="Arial" w:cs="Arial"/>
          <w:sz w:val="18"/>
          <w:szCs w:val="18"/>
        </w:rPr>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 xml:space="preserve">Risk Committee </w:t>
      </w:r>
    </w:p>
    <w:p w:rsidR="00061F73" w:rsidRPr="004A4844" w:rsidRDefault="00061F73" w:rsidP="00935EF1">
      <w:pPr>
        <w:contextualSpacing/>
        <w:jc w:val="both"/>
        <w:rPr>
          <w:rFonts w:ascii="Arial" w:hAnsi="Arial" w:cs="Arial"/>
          <w:color w:val="221E1F"/>
          <w:sz w:val="18"/>
          <w:szCs w:val="18"/>
        </w:rPr>
      </w:pPr>
      <w:r w:rsidRPr="004A4844">
        <w:rPr>
          <w:rFonts w:ascii="Arial" w:hAnsi="Arial" w:cs="Arial"/>
          <w:color w:val="221E1F"/>
          <w:sz w:val="18"/>
          <w:szCs w:val="18"/>
        </w:rPr>
        <w:t>It is a subsidiary body of the Board of Directors whose objective is to make recommendations and follow up on the management of risks affecting Gentera’s activities, within the framework set by the management and risk control system in accordance to the law and the regulations approved by the Board of Directors.</w:t>
      </w:r>
    </w:p>
    <w:p w:rsidR="00061F73" w:rsidRPr="004A4844" w:rsidRDefault="00061F73" w:rsidP="00935EF1">
      <w:pPr>
        <w:jc w:val="both"/>
        <w:rPr>
          <w:rFonts w:ascii="Arial" w:hAnsi="Arial" w:cs="Arial"/>
          <w:sz w:val="18"/>
          <w:szCs w:val="18"/>
        </w:rPr>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 xml:space="preserve">Information and Technology Systems Committee </w:t>
      </w:r>
    </w:p>
    <w:p w:rsidR="00061F73" w:rsidRPr="004A4844" w:rsidRDefault="00061F73" w:rsidP="00935EF1">
      <w:pPr>
        <w:contextualSpacing/>
        <w:jc w:val="both"/>
        <w:rPr>
          <w:rFonts w:ascii="Arial" w:hAnsi="Arial" w:cs="Arial"/>
          <w:color w:val="221E1F"/>
          <w:sz w:val="18"/>
          <w:szCs w:val="18"/>
        </w:rPr>
      </w:pPr>
      <w:r w:rsidRPr="004A4844">
        <w:rPr>
          <w:rFonts w:ascii="Arial" w:hAnsi="Arial" w:cs="Arial"/>
          <w:color w:val="221E1F"/>
          <w:sz w:val="18"/>
          <w:szCs w:val="18"/>
        </w:rPr>
        <w:t>It is a subsidiary body of the Board of Directors whose objective is to support it in the definition and follow up of mid-term and long-term technology strategies of Gentera and its companies.</w:t>
      </w:r>
    </w:p>
    <w:p w:rsidR="00061F73" w:rsidRPr="004A4844" w:rsidRDefault="00061F73" w:rsidP="00935EF1">
      <w:pPr>
        <w:jc w:val="both"/>
        <w:rPr>
          <w:rFonts w:ascii="Arial" w:hAnsi="Arial" w:cs="Arial"/>
          <w:sz w:val="18"/>
          <w:szCs w:val="18"/>
        </w:rPr>
      </w:pPr>
    </w:p>
    <w:p w:rsidR="00061F73" w:rsidRPr="004A4844" w:rsidRDefault="00061F73" w:rsidP="00935EF1">
      <w:pPr>
        <w:pStyle w:val="Pa1"/>
        <w:spacing w:line="240" w:lineRule="auto"/>
        <w:contextualSpacing/>
        <w:rPr>
          <w:rFonts w:ascii="Arial" w:hAnsi="Arial" w:cs="Arial"/>
          <w:sz w:val="18"/>
          <w:szCs w:val="18"/>
          <w:lang w:val="en-GB"/>
        </w:rPr>
      </w:pPr>
      <w:r w:rsidRPr="004A4844">
        <w:rPr>
          <w:rFonts w:ascii="Arial" w:hAnsi="Arial" w:cs="Arial"/>
          <w:b/>
          <w:bCs/>
          <w:sz w:val="18"/>
          <w:szCs w:val="18"/>
          <w:lang w:val="en-GB"/>
        </w:rPr>
        <w:t>External Relations and Social Responsibility Committee</w:t>
      </w:r>
    </w:p>
    <w:p w:rsidR="00061F73" w:rsidRPr="004A4844" w:rsidRDefault="00061F73" w:rsidP="00935EF1">
      <w:pPr>
        <w:contextualSpacing/>
        <w:jc w:val="both"/>
        <w:rPr>
          <w:rFonts w:ascii="Arial" w:hAnsi="Arial" w:cs="Arial"/>
          <w:i/>
          <w:spacing w:val="-2"/>
          <w:sz w:val="18"/>
          <w:szCs w:val="18"/>
        </w:rPr>
      </w:pPr>
      <w:r w:rsidRPr="004A4844">
        <w:rPr>
          <w:rFonts w:ascii="Arial" w:hAnsi="Arial" w:cs="Arial"/>
          <w:color w:val="221E1F"/>
          <w:spacing w:val="-2"/>
          <w:sz w:val="18"/>
          <w:szCs w:val="18"/>
        </w:rPr>
        <w:t>It is a subsidiary body of the Board of Directors whose objective is to support it in the definition of strategic vision and validation of policies and guidelines related to public positioning, identity, social responsibility</w:t>
      </w:r>
      <w:r>
        <w:rPr>
          <w:rFonts w:ascii="Arial" w:hAnsi="Arial" w:cs="Arial"/>
          <w:color w:val="221E1F"/>
          <w:spacing w:val="-2"/>
          <w:sz w:val="18"/>
          <w:szCs w:val="18"/>
        </w:rPr>
        <w:t>,</w:t>
      </w:r>
      <w:r w:rsidRPr="004A4844">
        <w:rPr>
          <w:rFonts w:ascii="Arial" w:hAnsi="Arial" w:cs="Arial"/>
          <w:color w:val="221E1F"/>
          <w:spacing w:val="-2"/>
          <w:sz w:val="18"/>
          <w:szCs w:val="18"/>
        </w:rPr>
        <w:t xml:space="preserve"> and sustainability of Gentera and its companies, promoting the creation of </w:t>
      </w:r>
      <w:r>
        <w:rPr>
          <w:rFonts w:ascii="Arial" w:hAnsi="Arial" w:cs="Arial"/>
          <w:color w:val="221E1F"/>
          <w:spacing w:val="-2"/>
          <w:sz w:val="18"/>
          <w:szCs w:val="18"/>
        </w:rPr>
        <w:t xml:space="preserve">a </w:t>
      </w:r>
      <w:r w:rsidRPr="004A4844">
        <w:rPr>
          <w:rFonts w:ascii="Arial" w:hAnsi="Arial" w:cs="Arial"/>
          <w:color w:val="221E1F"/>
          <w:spacing w:val="-2"/>
          <w:sz w:val="18"/>
          <w:szCs w:val="18"/>
        </w:rPr>
        <w:t>favo</w:t>
      </w:r>
      <w:r>
        <w:rPr>
          <w:rFonts w:ascii="Arial" w:hAnsi="Arial" w:cs="Arial"/>
          <w:color w:val="221E1F"/>
          <w:spacing w:val="-2"/>
          <w:sz w:val="18"/>
          <w:szCs w:val="18"/>
        </w:rPr>
        <w:t>u</w:t>
      </w:r>
      <w:r w:rsidRPr="004A4844">
        <w:rPr>
          <w:rFonts w:ascii="Arial" w:hAnsi="Arial" w:cs="Arial"/>
          <w:color w:val="221E1F"/>
          <w:spacing w:val="-2"/>
          <w:sz w:val="18"/>
          <w:szCs w:val="18"/>
        </w:rPr>
        <w:t>rable environment for the development of a business model through solid and permanent external relations and the promotion of sustainable development and social responsibility.</w:t>
      </w:r>
    </w:p>
    <w:p w:rsidR="008A6476" w:rsidRDefault="008A6476" w:rsidP="001D0F4B">
      <w:pPr>
        <w:pStyle w:val="FootnoteText1"/>
      </w:pPr>
    </w:p>
    <w:p w:rsidR="001D0F4B" w:rsidRPr="001D0F4B" w:rsidRDefault="00061F73" w:rsidP="001D0F4B">
      <w:pPr>
        <w:pStyle w:val="FootnoteText1"/>
      </w:pPr>
      <w:r w:rsidRPr="001D0F4B">
        <w:t xml:space="preserve">Source: </w:t>
      </w:r>
      <w:r w:rsidR="003D36DC">
        <w:t>Company documents</w:t>
      </w:r>
      <w:r w:rsidRPr="001D0F4B">
        <w:t>.</w:t>
      </w:r>
    </w:p>
    <w:p w:rsidR="00061F73" w:rsidRPr="004A4844" w:rsidRDefault="00061F73" w:rsidP="00061F73">
      <w:pPr>
        <w:pStyle w:val="FootnoteText"/>
      </w:pPr>
      <w:r w:rsidRPr="004A4844">
        <w:br w:type="page"/>
      </w:r>
    </w:p>
    <w:p w:rsidR="00061F73" w:rsidRPr="004A4844" w:rsidRDefault="00061F73" w:rsidP="001D0F4B">
      <w:pPr>
        <w:pStyle w:val="Casehead1"/>
        <w:jc w:val="center"/>
      </w:pPr>
      <w:r w:rsidRPr="004A4844">
        <w:lastRenderedPageBreak/>
        <w:t>Exhibit 15: GENTERA BOARD ACTIVITIES AS DESCRIBED IN INTERVIEWS</w:t>
      </w:r>
    </w:p>
    <w:p w:rsidR="00061F73" w:rsidRPr="004A4844" w:rsidRDefault="00061F73" w:rsidP="001D0F4B">
      <w:pPr>
        <w:pStyle w:val="BodyTextMain"/>
      </w:pPr>
    </w:p>
    <w:p w:rsidR="00061F73" w:rsidRPr="004A4844" w:rsidRDefault="00061F73" w:rsidP="00061F73">
      <w:pPr>
        <w:pStyle w:val="ListParagraph"/>
        <w:numPr>
          <w:ilvl w:val="0"/>
          <w:numId w:val="3"/>
        </w:numPr>
        <w:rPr>
          <w:rFonts w:ascii="Arial" w:hAnsi="Arial" w:cs="Arial"/>
          <w:sz w:val="20"/>
          <w:szCs w:val="20"/>
        </w:rPr>
      </w:pPr>
      <w:r w:rsidRPr="004A4844">
        <w:rPr>
          <w:rFonts w:ascii="Arial" w:hAnsi="Arial" w:cs="Arial"/>
          <w:sz w:val="20"/>
          <w:szCs w:val="20"/>
        </w:rPr>
        <w:t>Policy</w:t>
      </w:r>
      <w:r w:rsidR="0043682C">
        <w:rPr>
          <w:rFonts w:ascii="Arial" w:hAnsi="Arial" w:cs="Arial"/>
          <w:sz w:val="20"/>
          <w:szCs w:val="20"/>
        </w:rPr>
        <w:t>-</w:t>
      </w:r>
      <w:r w:rsidRPr="004A4844">
        <w:rPr>
          <w:rFonts w:ascii="Arial" w:hAnsi="Arial" w:cs="Arial"/>
          <w:sz w:val="20"/>
          <w:szCs w:val="20"/>
        </w:rPr>
        <w:t xml:space="preserve">making </w:t>
      </w:r>
    </w:p>
    <w:p w:rsidR="00061F73" w:rsidRPr="004A4844" w:rsidRDefault="00061F73" w:rsidP="00061F73">
      <w:pPr>
        <w:pStyle w:val="ListParagraph"/>
        <w:numPr>
          <w:ilvl w:val="0"/>
          <w:numId w:val="4"/>
        </w:numPr>
        <w:rPr>
          <w:rFonts w:ascii="Arial" w:hAnsi="Arial" w:cs="Arial"/>
          <w:sz w:val="20"/>
          <w:szCs w:val="20"/>
        </w:rPr>
      </w:pPr>
      <w:r w:rsidRPr="004A4844">
        <w:rPr>
          <w:rFonts w:ascii="Arial" w:hAnsi="Arial" w:cs="Arial"/>
          <w:sz w:val="20"/>
          <w:szCs w:val="20"/>
        </w:rPr>
        <w:t>Develop strategies, including policies, processes, plans, and initiatives.</w:t>
      </w:r>
    </w:p>
    <w:p w:rsidR="00061F73" w:rsidRPr="004A4844" w:rsidRDefault="00061F73" w:rsidP="00061F73">
      <w:pPr>
        <w:pStyle w:val="ListParagraph"/>
        <w:numPr>
          <w:ilvl w:val="0"/>
          <w:numId w:val="3"/>
        </w:numPr>
        <w:rPr>
          <w:rFonts w:ascii="Arial" w:hAnsi="Arial" w:cs="Arial"/>
          <w:sz w:val="20"/>
          <w:szCs w:val="20"/>
        </w:rPr>
      </w:pPr>
      <w:r w:rsidRPr="004A4844">
        <w:rPr>
          <w:rFonts w:ascii="Arial" w:hAnsi="Arial" w:cs="Arial"/>
          <w:sz w:val="20"/>
          <w:szCs w:val="20"/>
        </w:rPr>
        <w:t>Supervision of Executives</w:t>
      </w:r>
    </w:p>
    <w:p w:rsidR="00061F73" w:rsidRPr="004A4844" w:rsidRDefault="00061F73" w:rsidP="00061F73">
      <w:pPr>
        <w:pStyle w:val="ListParagraph"/>
        <w:numPr>
          <w:ilvl w:val="0"/>
          <w:numId w:val="4"/>
        </w:numPr>
        <w:rPr>
          <w:rFonts w:ascii="Arial" w:hAnsi="Arial" w:cs="Arial"/>
          <w:sz w:val="20"/>
          <w:szCs w:val="20"/>
        </w:rPr>
      </w:pPr>
      <w:r w:rsidRPr="004A4844">
        <w:rPr>
          <w:rFonts w:ascii="Arial" w:hAnsi="Arial" w:cs="Arial"/>
          <w:sz w:val="20"/>
          <w:szCs w:val="20"/>
        </w:rPr>
        <w:t>Ensure CEOs are held accountable for initiatives for Gentera 50.</w:t>
      </w:r>
    </w:p>
    <w:p w:rsidR="00061F73" w:rsidRPr="004A4844" w:rsidRDefault="00061F73" w:rsidP="00061F73">
      <w:pPr>
        <w:pStyle w:val="ListParagraph"/>
        <w:numPr>
          <w:ilvl w:val="0"/>
          <w:numId w:val="3"/>
        </w:numPr>
        <w:rPr>
          <w:rFonts w:ascii="Arial" w:hAnsi="Arial" w:cs="Arial"/>
          <w:sz w:val="20"/>
          <w:szCs w:val="20"/>
        </w:rPr>
      </w:pPr>
      <w:r w:rsidRPr="004A4844">
        <w:rPr>
          <w:rFonts w:ascii="Arial" w:hAnsi="Arial" w:cs="Arial"/>
          <w:sz w:val="20"/>
          <w:szCs w:val="20"/>
        </w:rPr>
        <w:t>Accountability</w:t>
      </w:r>
    </w:p>
    <w:p w:rsidR="00061F73" w:rsidRPr="004A4844" w:rsidRDefault="00061F73" w:rsidP="00061F73">
      <w:pPr>
        <w:pStyle w:val="ListParagraph"/>
        <w:numPr>
          <w:ilvl w:val="0"/>
          <w:numId w:val="4"/>
        </w:numPr>
        <w:rPr>
          <w:rFonts w:ascii="Arial" w:hAnsi="Arial" w:cs="Arial"/>
          <w:sz w:val="20"/>
          <w:szCs w:val="20"/>
        </w:rPr>
      </w:pPr>
      <w:r w:rsidRPr="004A4844">
        <w:rPr>
          <w:rFonts w:ascii="Arial" w:hAnsi="Arial" w:cs="Arial"/>
          <w:sz w:val="20"/>
          <w:szCs w:val="20"/>
        </w:rPr>
        <w:t>Ensure risk and audit functions are properly performed to meet demands of regulator.</w:t>
      </w:r>
    </w:p>
    <w:p w:rsidR="00061F73" w:rsidRPr="004A4844" w:rsidRDefault="00061F73" w:rsidP="00061F73">
      <w:pPr>
        <w:pStyle w:val="ListParagraph"/>
        <w:numPr>
          <w:ilvl w:val="0"/>
          <w:numId w:val="4"/>
        </w:numPr>
        <w:rPr>
          <w:rFonts w:ascii="Arial" w:hAnsi="Arial" w:cs="Arial"/>
          <w:sz w:val="20"/>
          <w:szCs w:val="20"/>
        </w:rPr>
      </w:pPr>
      <w:r w:rsidRPr="004A4844">
        <w:rPr>
          <w:rFonts w:ascii="Arial" w:hAnsi="Arial" w:cs="Arial"/>
          <w:sz w:val="20"/>
          <w:szCs w:val="20"/>
        </w:rPr>
        <w:t>Review and approve executive compensation.</w:t>
      </w:r>
    </w:p>
    <w:p w:rsidR="00061F73" w:rsidRPr="004A4844" w:rsidRDefault="00061F73" w:rsidP="00061F73">
      <w:pPr>
        <w:pStyle w:val="ListParagraph"/>
        <w:numPr>
          <w:ilvl w:val="0"/>
          <w:numId w:val="3"/>
        </w:numPr>
        <w:rPr>
          <w:rFonts w:ascii="Arial" w:hAnsi="Arial" w:cs="Arial"/>
          <w:sz w:val="20"/>
          <w:szCs w:val="20"/>
        </w:rPr>
      </w:pPr>
      <w:r w:rsidRPr="004A4844">
        <w:rPr>
          <w:rFonts w:ascii="Arial" w:hAnsi="Arial" w:cs="Arial"/>
          <w:sz w:val="20"/>
          <w:szCs w:val="20"/>
        </w:rPr>
        <w:t>Resources</w:t>
      </w:r>
    </w:p>
    <w:p w:rsidR="00061F73" w:rsidRPr="004A4844" w:rsidRDefault="00061F73" w:rsidP="00061F73">
      <w:pPr>
        <w:pStyle w:val="ListParagraph"/>
        <w:numPr>
          <w:ilvl w:val="0"/>
          <w:numId w:val="4"/>
        </w:numPr>
        <w:rPr>
          <w:rFonts w:ascii="Arial" w:hAnsi="Arial" w:cs="Arial"/>
          <w:sz w:val="20"/>
          <w:szCs w:val="20"/>
        </w:rPr>
      </w:pPr>
      <w:r w:rsidRPr="004A4844">
        <w:rPr>
          <w:rFonts w:ascii="Arial" w:hAnsi="Arial" w:cs="Arial"/>
          <w:sz w:val="20"/>
          <w:szCs w:val="20"/>
        </w:rPr>
        <w:t xml:space="preserve">Deal with issues such as </w:t>
      </w:r>
      <w:r>
        <w:rPr>
          <w:rFonts w:ascii="Arial" w:hAnsi="Arial" w:cs="Arial"/>
          <w:sz w:val="20"/>
          <w:szCs w:val="20"/>
        </w:rPr>
        <w:t>information technology</w:t>
      </w:r>
      <w:r w:rsidRPr="004A4844">
        <w:rPr>
          <w:rFonts w:ascii="Arial" w:hAnsi="Arial" w:cs="Arial"/>
          <w:sz w:val="20"/>
          <w:szCs w:val="20"/>
        </w:rPr>
        <w:t xml:space="preserve"> problems with suppliers on a board-to-board basis.</w:t>
      </w:r>
    </w:p>
    <w:p w:rsidR="00061F73" w:rsidRPr="004A4844" w:rsidRDefault="00061F73" w:rsidP="00061F73">
      <w:pPr>
        <w:pStyle w:val="ListParagraph"/>
        <w:numPr>
          <w:ilvl w:val="0"/>
          <w:numId w:val="3"/>
        </w:numPr>
        <w:rPr>
          <w:rFonts w:ascii="Arial" w:hAnsi="Arial" w:cs="Arial"/>
          <w:sz w:val="20"/>
          <w:szCs w:val="20"/>
        </w:rPr>
      </w:pPr>
      <w:r w:rsidRPr="004A4844">
        <w:rPr>
          <w:rFonts w:ascii="Arial" w:hAnsi="Arial" w:cs="Arial"/>
          <w:sz w:val="20"/>
          <w:szCs w:val="20"/>
        </w:rPr>
        <w:t>Transparency</w:t>
      </w:r>
    </w:p>
    <w:p w:rsidR="00061F73" w:rsidRPr="004A4844" w:rsidRDefault="00061F73" w:rsidP="00061F73">
      <w:pPr>
        <w:pStyle w:val="ListParagraph"/>
        <w:numPr>
          <w:ilvl w:val="0"/>
          <w:numId w:val="4"/>
        </w:numPr>
        <w:rPr>
          <w:rFonts w:ascii="Arial" w:hAnsi="Arial" w:cs="Arial"/>
          <w:sz w:val="20"/>
          <w:szCs w:val="20"/>
        </w:rPr>
      </w:pPr>
      <w:r w:rsidRPr="004A4844">
        <w:rPr>
          <w:rFonts w:ascii="Arial" w:hAnsi="Arial" w:cs="Arial"/>
          <w:sz w:val="20"/>
          <w:szCs w:val="20"/>
        </w:rPr>
        <w:t>Conduct open, full discussion by all board members.</w:t>
      </w:r>
    </w:p>
    <w:p w:rsidR="00061F73" w:rsidRPr="004A4844" w:rsidRDefault="00061F73" w:rsidP="00935EF1">
      <w:pPr>
        <w:pStyle w:val="FootnoteText1"/>
      </w:pPr>
    </w:p>
    <w:p w:rsidR="00061F73" w:rsidRPr="004A4844" w:rsidRDefault="00061F73" w:rsidP="00935EF1">
      <w:pPr>
        <w:pStyle w:val="FootnoteText1"/>
      </w:pPr>
      <w:r w:rsidRPr="004A4844">
        <w:t>Source: Created by the case authors based on interviews with Gentera’s board members.</w:t>
      </w:r>
    </w:p>
    <w:p w:rsidR="00061F73" w:rsidRPr="004A4844" w:rsidRDefault="00061F73" w:rsidP="00935EF1">
      <w:pPr>
        <w:pStyle w:val="FootnoteText1"/>
      </w:pPr>
    </w:p>
    <w:p w:rsidR="00465348" w:rsidRDefault="00465348" w:rsidP="001D0F4B">
      <w:pPr>
        <w:pStyle w:val="BodyTextMain"/>
      </w:pPr>
    </w:p>
    <w:p w:rsidR="00061F73" w:rsidRDefault="00061F73" w:rsidP="001D0F4B">
      <w:pPr>
        <w:pStyle w:val="BodyTextMain"/>
      </w:pPr>
      <w:bookmarkStart w:id="0" w:name="_GoBack"/>
      <w:bookmarkEnd w:id="0"/>
    </w:p>
    <w:p w:rsidR="00061F73" w:rsidRPr="009C2666" w:rsidRDefault="00061F73" w:rsidP="001D0F4B">
      <w:pPr>
        <w:pStyle w:val="BodyTextMain"/>
      </w:pPr>
    </w:p>
    <w:sectPr w:rsidR="00061F73" w:rsidRPr="009C2666" w:rsidSect="00751E0B">
      <w:headerReference w:type="default" r:id="rId2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EF1" w:rsidRDefault="00935EF1" w:rsidP="00D75295">
      <w:r>
        <w:separator/>
      </w:r>
    </w:p>
  </w:endnote>
  <w:endnote w:type="continuationSeparator" w:id="0">
    <w:p w:rsidR="00935EF1" w:rsidRDefault="00935EF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or Sans Pro">
    <w:altName w:val="Times New Roman"/>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EF1" w:rsidRDefault="00935EF1" w:rsidP="00D75295">
      <w:r>
        <w:separator/>
      </w:r>
    </w:p>
  </w:footnote>
  <w:footnote w:type="continuationSeparator" w:id="0">
    <w:p w:rsidR="00935EF1" w:rsidRDefault="00935EF1" w:rsidP="00D75295">
      <w:r>
        <w:continuationSeparator/>
      </w:r>
    </w:p>
  </w:footnote>
  <w:footnote w:id="1">
    <w:p w:rsidR="00935EF1" w:rsidRPr="00066602" w:rsidRDefault="00935EF1" w:rsidP="00935EF1">
      <w:pPr>
        <w:pStyle w:val="FootnoteText1"/>
      </w:pPr>
      <w:r w:rsidRPr="00066602">
        <w:rPr>
          <w:rStyle w:val="FootnoteReference"/>
        </w:rPr>
        <w:footnoteRef/>
      </w:r>
      <w:r w:rsidRPr="00066602">
        <w:t xml:space="preserve"> Jay P. Pederson, ed., “Compartamos, S.A.B. de C.V.,” in International Directory of Company Histories, vol. 152 (Detroit: St. James Press, 2014)</w:t>
      </w:r>
      <w:r w:rsidR="00235148">
        <w:t>.</w:t>
      </w:r>
    </w:p>
  </w:footnote>
  <w:footnote w:id="2">
    <w:p w:rsidR="00935EF1" w:rsidRPr="00935EF1" w:rsidRDefault="00935EF1" w:rsidP="00935EF1">
      <w:pPr>
        <w:pStyle w:val="FootnoteText1"/>
      </w:pPr>
      <w:r w:rsidRPr="00935EF1">
        <w:rPr>
          <w:rStyle w:val="FootnoteReference"/>
        </w:rPr>
        <w:footnoteRef/>
      </w:r>
      <w:r w:rsidRPr="00935EF1">
        <w:t xml:space="preserve"> Guy Stuart and Jonathan Schlefer, Corporate Values and Transformation: The Microlender Compartamos, (Cambridge, MA: Kennedy School of Government, 2004), 1. Available from Ivey Publishing, product no. HKS087.</w:t>
      </w:r>
    </w:p>
  </w:footnote>
  <w:footnote w:id="3">
    <w:p w:rsidR="00935EF1" w:rsidRPr="00935EF1" w:rsidRDefault="00935EF1" w:rsidP="00935EF1">
      <w:pPr>
        <w:pStyle w:val="FootnoteText1"/>
      </w:pPr>
      <w:r w:rsidRPr="00935EF1">
        <w:rPr>
          <w:rStyle w:val="FootnoteReference"/>
        </w:rPr>
        <w:footnoteRef/>
      </w:r>
      <w:r w:rsidRPr="00935EF1">
        <w:t xml:space="preserve"> Pederson, op. cit.</w:t>
      </w:r>
    </w:p>
  </w:footnote>
  <w:footnote w:id="4">
    <w:p w:rsidR="00935EF1" w:rsidRPr="00935EF1" w:rsidRDefault="00935EF1" w:rsidP="00935EF1">
      <w:pPr>
        <w:pStyle w:val="FootnoteText1"/>
      </w:pPr>
      <w:r w:rsidRPr="00935EF1">
        <w:rPr>
          <w:rStyle w:val="FootnoteReference"/>
        </w:rPr>
        <w:footnoteRef/>
      </w:r>
      <w:r w:rsidRPr="00935EF1">
        <w:t xml:space="preserve"> Michael Chu and Regina García Cuellar, Banco Compartamos: Life after the IPO (Boston, MA: Harvard Business Publishing, 2008), 2. Available from Ivey Publishing, product no. 308094.</w:t>
      </w:r>
    </w:p>
  </w:footnote>
  <w:footnote w:id="5">
    <w:p w:rsidR="00935EF1" w:rsidRPr="00935EF1" w:rsidRDefault="00935EF1" w:rsidP="00935EF1">
      <w:pPr>
        <w:pStyle w:val="FootnoteText1"/>
      </w:pPr>
      <w:r w:rsidRPr="00935EF1">
        <w:rPr>
          <w:rStyle w:val="FootnoteReference"/>
        </w:rPr>
        <w:footnoteRef/>
      </w:r>
      <w:r w:rsidRPr="00935EF1">
        <w:t xml:space="preserve"> Ibid.</w:t>
      </w:r>
    </w:p>
  </w:footnote>
  <w:footnote w:id="6">
    <w:p w:rsidR="00935EF1" w:rsidRPr="001D0F4B" w:rsidRDefault="00935EF1" w:rsidP="001D0F4B">
      <w:pPr>
        <w:pStyle w:val="FootnoteText1"/>
      </w:pPr>
      <w:r w:rsidRPr="001D0F4B">
        <w:rPr>
          <w:rStyle w:val="FootnoteReference"/>
        </w:rPr>
        <w:footnoteRef/>
      </w:r>
      <w:r w:rsidRPr="001D0F4B">
        <w:t xml:space="preserve"> MXN = Mexican pesos; US$1.00 = MXN10.90 in January 2007. All currency amounts are in pesos unless otherwise specified.</w:t>
      </w:r>
    </w:p>
  </w:footnote>
  <w:footnote w:id="7">
    <w:p w:rsidR="00935EF1" w:rsidRPr="0002149F" w:rsidRDefault="00935EF1" w:rsidP="001D0F4B">
      <w:pPr>
        <w:pStyle w:val="FootnoteText1"/>
      </w:pPr>
      <w:r w:rsidRPr="0079197B">
        <w:rPr>
          <w:rStyle w:val="FootnoteReference"/>
        </w:rPr>
        <w:footnoteRef/>
      </w:r>
      <w:r w:rsidRPr="00423F1C">
        <w:t xml:space="preserve"> </w:t>
      </w:r>
      <w:r>
        <w:t>A</w:t>
      </w:r>
      <w:r w:rsidRPr="0002149F">
        <w:t>ccording to the World Bank</w:t>
      </w:r>
      <w:r>
        <w:t>,</w:t>
      </w:r>
      <w:r w:rsidRPr="0002149F">
        <w:t xml:space="preserve"> in 2007</w:t>
      </w:r>
      <w:r>
        <w:t>,</w:t>
      </w:r>
      <w:r w:rsidRPr="0002149F">
        <w:t xml:space="preserve"> the share of </w:t>
      </w:r>
      <w:r>
        <w:t xml:space="preserve">the world’s </w:t>
      </w:r>
      <w:r w:rsidRPr="0002149F">
        <w:t xml:space="preserve">population </w:t>
      </w:r>
      <w:r>
        <w:t xml:space="preserve">living on </w:t>
      </w:r>
      <w:r w:rsidRPr="0002149F">
        <w:t>under US$2</w:t>
      </w:r>
      <w:r>
        <w:t>.00 per day</w:t>
      </w:r>
      <w:r w:rsidRPr="0002149F">
        <w:t xml:space="preserve"> was 26</w:t>
      </w:r>
      <w:r>
        <w:t xml:space="preserve"> per cent; World Bank Group, (n.d.) “</w:t>
      </w:r>
      <w:r w:rsidRPr="00A3017D">
        <w:t xml:space="preserve">Poverty </w:t>
      </w:r>
      <w:r>
        <w:t>H</w:t>
      </w:r>
      <w:r w:rsidRPr="00A3017D">
        <w:t xml:space="preserve">eadcount </w:t>
      </w:r>
      <w:r>
        <w:t>R</w:t>
      </w:r>
      <w:r w:rsidRPr="00A3017D">
        <w:t xml:space="preserve">atio at </w:t>
      </w:r>
      <w:r>
        <w:t>US</w:t>
      </w:r>
      <w:r w:rsidRPr="00A3017D">
        <w:t xml:space="preserve">$1.90 a </w:t>
      </w:r>
      <w:r>
        <w:t>D</w:t>
      </w:r>
      <w:r w:rsidRPr="00A3017D">
        <w:t>ay (2011 PPP) (% of population)</w:t>
      </w:r>
      <w:r>
        <w:t>,” accessed September 22, 2017,</w:t>
      </w:r>
      <w:r w:rsidRPr="0002149F">
        <w:t xml:space="preserve"> </w:t>
      </w:r>
      <w:r w:rsidRPr="00A3017D">
        <w:t>https://data.worldbank.org/indicator/SI.POV.DDAY?locations=1W&amp;start=1981&amp;end=2013&amp;view=chart</w:t>
      </w:r>
      <w:r>
        <w:t>.</w:t>
      </w:r>
    </w:p>
  </w:footnote>
  <w:footnote w:id="8">
    <w:p w:rsidR="00935EF1" w:rsidRPr="0002149F" w:rsidRDefault="00935EF1" w:rsidP="001D0F4B">
      <w:pPr>
        <w:pStyle w:val="FootnoteText1"/>
      </w:pPr>
      <w:r w:rsidRPr="0002149F">
        <w:rPr>
          <w:rStyle w:val="FootnoteReference"/>
          <w:i/>
        </w:rPr>
        <w:footnoteRef/>
      </w:r>
      <w:r w:rsidRPr="0002149F">
        <w:t xml:space="preserve"> Richard Rosenberg, </w:t>
      </w:r>
      <w:r w:rsidRPr="0043682C">
        <w:rPr>
          <w:i/>
        </w:rPr>
        <w:t>CGAP Reflections on the Compartamos Initial Public Offering: A Case Study on Microfinance Interest Rates and Profiles</w:t>
      </w:r>
      <w:r>
        <w:t>,</w:t>
      </w:r>
      <w:r w:rsidRPr="0002149F">
        <w:t xml:space="preserve"> CGAP Focus Note No. 42 </w:t>
      </w:r>
      <w:r>
        <w:t xml:space="preserve">(Washington, DC: Consultative Group to Assist the Poor, </w:t>
      </w:r>
      <w:r w:rsidRPr="0002149F">
        <w:t>2007</w:t>
      </w:r>
      <w:r>
        <w:t>),</w:t>
      </w:r>
      <w:r w:rsidRPr="0002149F">
        <w:t xml:space="preserve"> </w:t>
      </w:r>
      <w:r>
        <w:t>accessed</w:t>
      </w:r>
      <w:r w:rsidRPr="0002149F">
        <w:t xml:space="preserve"> July 18, 2016</w:t>
      </w:r>
      <w:r>
        <w:t xml:space="preserve">, </w:t>
      </w:r>
      <w:r w:rsidRPr="00304D56">
        <w:t>www.cgap.org/publications/cgap-reflections-compartamos-initial-public-offering</w:t>
      </w:r>
      <w:r w:rsidRPr="0002149F">
        <w:t>.</w:t>
      </w:r>
    </w:p>
  </w:footnote>
  <w:footnote w:id="9">
    <w:p w:rsidR="00935EF1" w:rsidRPr="0002149F" w:rsidRDefault="00935EF1" w:rsidP="001D0F4B">
      <w:pPr>
        <w:pStyle w:val="FootnoteText1"/>
      </w:pPr>
      <w:r w:rsidRPr="004B0427">
        <w:rPr>
          <w:rStyle w:val="FootnoteReference"/>
        </w:rPr>
        <w:footnoteRef/>
      </w:r>
      <w:r w:rsidRPr="0002149F">
        <w:t xml:space="preserve"> Mexican finance laws allow</w:t>
      </w:r>
      <w:r>
        <w:t>ed</w:t>
      </w:r>
      <w:r w:rsidRPr="0002149F">
        <w:t xml:space="preserve"> these entities to focus on a single</w:t>
      </w:r>
      <w:r>
        <w:t xml:space="preserve"> </w:t>
      </w:r>
      <w:r w:rsidRPr="0002149F">
        <w:t>purpose. Compartamos</w:t>
      </w:r>
      <w:r>
        <w:t xml:space="preserve"> was</w:t>
      </w:r>
      <w:r w:rsidRPr="0002149F">
        <w:t xml:space="preserve"> focused on offering working capital loans. </w:t>
      </w:r>
    </w:p>
  </w:footnote>
  <w:footnote w:id="10">
    <w:p w:rsidR="00935EF1" w:rsidRPr="0002149F" w:rsidRDefault="00935EF1" w:rsidP="001D0F4B">
      <w:pPr>
        <w:pStyle w:val="FootnoteText1"/>
      </w:pPr>
      <w:r w:rsidRPr="004B0427">
        <w:rPr>
          <w:rStyle w:val="FootnoteReference"/>
        </w:rPr>
        <w:footnoteRef/>
      </w:r>
      <w:r w:rsidRPr="004B0427">
        <w:rPr>
          <w:rStyle w:val="FootnoteReference"/>
        </w:rPr>
        <w:t xml:space="preserve"> </w:t>
      </w:r>
      <w:r w:rsidRPr="00304D56">
        <w:t>Pederson, op. cit.</w:t>
      </w:r>
      <w:r w:rsidRPr="00CE4DAA">
        <w:t xml:space="preserve"> </w:t>
      </w:r>
      <w:r w:rsidRPr="0002149F">
        <w:t>The branches were not necessarily bricks</w:t>
      </w:r>
      <w:r>
        <w:t>-</w:t>
      </w:r>
      <w:r w:rsidRPr="0002149F">
        <w:t>and</w:t>
      </w:r>
      <w:r>
        <w:t>-</w:t>
      </w:r>
      <w:r w:rsidRPr="0002149F">
        <w:t>mortar branches but fi</w:t>
      </w:r>
      <w:r>
        <w:t>t</w:t>
      </w:r>
      <w:r w:rsidRPr="0002149F">
        <w:t xml:space="preserve"> in with the local community.</w:t>
      </w:r>
    </w:p>
  </w:footnote>
  <w:footnote w:id="11">
    <w:p w:rsidR="00935EF1" w:rsidRPr="0002149F" w:rsidRDefault="00935EF1" w:rsidP="001D0F4B">
      <w:pPr>
        <w:pStyle w:val="FootnoteText1"/>
      </w:pPr>
      <w:r w:rsidRPr="004B0427">
        <w:rPr>
          <w:rStyle w:val="FootnoteReference"/>
        </w:rPr>
        <w:footnoteRef/>
      </w:r>
      <w:r w:rsidRPr="0002149F">
        <w:t xml:space="preserve"> Rosenberg, </w:t>
      </w:r>
      <w:r>
        <w:t>op. cit</w:t>
      </w:r>
      <w:r w:rsidRPr="0002149F">
        <w:t>.</w:t>
      </w:r>
    </w:p>
  </w:footnote>
  <w:footnote w:id="12">
    <w:p w:rsidR="00935EF1" w:rsidRPr="0079197B" w:rsidRDefault="00935EF1" w:rsidP="001D0F4B">
      <w:pPr>
        <w:pStyle w:val="FootnoteText1"/>
        <w:rPr>
          <w:lang w:val="en-CA"/>
        </w:rPr>
      </w:pPr>
      <w:r>
        <w:rPr>
          <w:rStyle w:val="FootnoteReference"/>
        </w:rPr>
        <w:footnoteRef/>
      </w:r>
      <w:r>
        <w:t xml:space="preserve"> </w:t>
      </w:r>
      <w:r>
        <w:rPr>
          <w:lang w:val="en-CA"/>
        </w:rPr>
        <w:t>Elizabeth Malkin, “Microfinance’s Success Sets o</w:t>
      </w:r>
      <w:r w:rsidRPr="00423F1C">
        <w:rPr>
          <w:lang w:val="en-CA"/>
        </w:rPr>
        <w:t>ff a Debate in Mexico</w:t>
      </w:r>
      <w:r>
        <w:rPr>
          <w:lang w:val="en-CA"/>
        </w:rPr>
        <w:t xml:space="preserve">,” </w:t>
      </w:r>
      <w:r w:rsidRPr="0079197B">
        <w:rPr>
          <w:i/>
          <w:lang w:val="en-CA"/>
        </w:rPr>
        <w:t>New York Times</w:t>
      </w:r>
      <w:r>
        <w:rPr>
          <w:lang w:val="en-CA"/>
        </w:rPr>
        <w:t xml:space="preserve">, April 5, 2008, accessed September 22, 2017, </w:t>
      </w:r>
      <w:r w:rsidRPr="00423F1C">
        <w:rPr>
          <w:lang w:val="en-CA"/>
        </w:rPr>
        <w:t>www.nytimes.com/2008/04/05/business/worldbusiness/05micro.html?mcubz=3</w:t>
      </w:r>
      <w:r>
        <w:rPr>
          <w:lang w:val="en-CA"/>
        </w:rPr>
        <w:t xml:space="preserve">. </w:t>
      </w:r>
    </w:p>
  </w:footnote>
  <w:footnote w:id="13">
    <w:p w:rsidR="00935EF1" w:rsidRPr="0002149F" w:rsidRDefault="00935EF1" w:rsidP="001D0F4B">
      <w:pPr>
        <w:pStyle w:val="FootnoteText1"/>
      </w:pPr>
      <w:r w:rsidRPr="0079197B">
        <w:rPr>
          <w:rStyle w:val="FootnoteReference"/>
        </w:rPr>
        <w:footnoteRef/>
      </w:r>
      <w:r w:rsidRPr="0002149F">
        <w:t xml:space="preserve"> </w:t>
      </w:r>
      <w:r w:rsidRPr="00DC1497">
        <w:t>Pederson, op. cit.</w:t>
      </w:r>
    </w:p>
  </w:footnote>
  <w:footnote w:id="14">
    <w:p w:rsidR="00935EF1" w:rsidRPr="00066602" w:rsidRDefault="00935EF1" w:rsidP="001D0F4B">
      <w:pPr>
        <w:pStyle w:val="FootnoteText1"/>
      </w:pPr>
      <w:r w:rsidRPr="00066602">
        <w:rPr>
          <w:rStyle w:val="FootnoteReference"/>
        </w:rPr>
        <w:footnoteRef/>
      </w:r>
      <w:r w:rsidRPr="00066602">
        <w:t xml:space="preserve"> Carlos Danel and Carlos Labarthe, “A Letter to </w:t>
      </w:r>
      <w:r>
        <w:t>O</w:t>
      </w:r>
      <w:r w:rsidRPr="00066602">
        <w:t>ur Peers,” Compartamos Banco, June 2008</w:t>
      </w:r>
      <w:r>
        <w:t>, accessed October 5, 2017,</w:t>
      </w:r>
      <w:r w:rsidRPr="00066602">
        <w:t xml:space="preserve"> </w:t>
      </w:r>
      <w:r w:rsidRPr="00066602">
        <w:rPr>
          <w:lang w:val="en-CA"/>
        </w:rPr>
        <w:t>https://www.microcapital.org/press-release-carlos-danel-and-carlos-labarthe-of-microfinance</w:t>
      </w:r>
      <w:r>
        <w:rPr>
          <w:lang w:val="en-CA"/>
        </w:rPr>
        <w:t>.</w:t>
      </w:r>
    </w:p>
  </w:footnote>
  <w:footnote w:id="15">
    <w:p w:rsidR="00935EF1" w:rsidRPr="0002149F" w:rsidRDefault="00935EF1" w:rsidP="001D0F4B">
      <w:pPr>
        <w:pStyle w:val="FootnoteText1"/>
      </w:pPr>
      <w:r w:rsidRPr="0079197B">
        <w:rPr>
          <w:rStyle w:val="FootnoteReference"/>
        </w:rPr>
        <w:footnoteRef/>
      </w:r>
      <w:r w:rsidRPr="0002149F">
        <w:t xml:space="preserve"> </w:t>
      </w:r>
      <w:r>
        <w:t xml:space="preserve">An article about another microfinance operation outlined such a debate: </w:t>
      </w:r>
      <w:r w:rsidRPr="0002149F">
        <w:t>“The job of microfinance is to alleviate poverty, so the question to ask is: who</w:t>
      </w:r>
      <w:r w:rsidR="0034778E">
        <w:t>’</w:t>
      </w:r>
      <w:r w:rsidRPr="0002149F">
        <w:t>s going to benefit from the IPO?</w:t>
      </w:r>
      <w:r>
        <w:t>’</w:t>
      </w:r>
      <w:r w:rsidRPr="0002149F">
        <w:t xml:space="preserve"> said Olivia Donnelly, executive director of UK-based Shivia Microfinance, a non-profit firm that focuses on India and Nepal.</w:t>
      </w:r>
      <w:r>
        <w:t xml:space="preserve"> ‘</w:t>
      </w:r>
      <w:r w:rsidRPr="0002149F">
        <w:t>It</w:t>
      </w:r>
      <w:r>
        <w:t>’</w:t>
      </w:r>
      <w:r w:rsidRPr="0002149F">
        <w:t>s OK to do an IPO because you need to scale up, or upgrade your IT systems, but is it correct to make millionaires out of shareholders when your borrowers are so poor?</w:t>
      </w:r>
      <w:r w:rsidR="0034778E">
        <w:t>,</w:t>
      </w:r>
      <w:r>
        <w:t>’” Rina Chandran,</w:t>
      </w:r>
      <w:r w:rsidRPr="0002149F">
        <w:t xml:space="preserve"> </w:t>
      </w:r>
      <w:r>
        <w:t>“</w:t>
      </w:r>
      <w:r w:rsidRPr="00596FEF">
        <w:t xml:space="preserve">Profiting from </w:t>
      </w:r>
      <w:r>
        <w:t>P</w:t>
      </w:r>
      <w:r w:rsidRPr="00596FEF">
        <w:t xml:space="preserve">overty? Microfinance IPO </w:t>
      </w:r>
      <w:r>
        <w:t>S</w:t>
      </w:r>
      <w:r w:rsidRPr="00596FEF">
        <w:t xml:space="preserve">parks </w:t>
      </w:r>
      <w:r>
        <w:t>D</w:t>
      </w:r>
      <w:r w:rsidRPr="00596FEF">
        <w:t>ebate</w:t>
      </w:r>
      <w:r>
        <w:t xml:space="preserve">,” </w:t>
      </w:r>
      <w:r w:rsidRPr="0002149F">
        <w:t>Reuters, April 9, 2010</w:t>
      </w:r>
      <w:r>
        <w:t xml:space="preserve">, accessed September 25, 2017, </w:t>
      </w:r>
      <w:r w:rsidRPr="00596FEF">
        <w:t>www.reuters.com/article/us-microfinance-india-ipo-analysis/profiting-from-poverty-microfinance-ipo-sparks-debate-idUSTRE63814G20100409</w:t>
      </w:r>
      <w:r>
        <w:t>.</w:t>
      </w:r>
    </w:p>
  </w:footnote>
  <w:footnote w:id="16">
    <w:p w:rsidR="00935EF1" w:rsidRPr="00D831A6" w:rsidRDefault="00935EF1" w:rsidP="001D0F4B">
      <w:pPr>
        <w:pStyle w:val="FootnoteText1"/>
      </w:pPr>
      <w:r w:rsidRPr="0079197B">
        <w:rPr>
          <w:rStyle w:val="FootnoteReference"/>
        </w:rPr>
        <w:footnoteRef/>
      </w:r>
      <w:r w:rsidRPr="0002149F">
        <w:t xml:space="preserve"> </w:t>
      </w:r>
      <w:r w:rsidRPr="00596FEF">
        <w:t>Pederson, op. cit.</w:t>
      </w:r>
      <w:r w:rsidRPr="00596FEF" w:rsidDel="00596FEF">
        <w:t xml:space="preserve"> </w:t>
      </w:r>
    </w:p>
  </w:footnote>
  <w:footnote w:id="17">
    <w:p w:rsidR="00935EF1" w:rsidRPr="0002149F" w:rsidRDefault="00935EF1" w:rsidP="001D0F4B">
      <w:pPr>
        <w:pStyle w:val="FootnoteText1"/>
      </w:pPr>
      <w:r w:rsidRPr="004B0427">
        <w:rPr>
          <w:rStyle w:val="FootnoteReference"/>
        </w:rPr>
        <w:footnoteRef/>
      </w:r>
      <w:r w:rsidRPr="0002149F">
        <w:t xml:space="preserve"> These </w:t>
      </w:r>
      <w:r>
        <w:t>eight</w:t>
      </w:r>
      <w:r w:rsidRPr="0002149F">
        <w:t xml:space="preserve"> strategic pillars </w:t>
      </w:r>
      <w:r>
        <w:t>we</w:t>
      </w:r>
      <w:r w:rsidRPr="0002149F">
        <w:t xml:space="preserve">re (1) </w:t>
      </w:r>
      <w:r>
        <w:t>m</w:t>
      </w:r>
      <w:r w:rsidRPr="0002149F">
        <w:t xml:space="preserve">anage the transformation process; (2) </w:t>
      </w:r>
      <w:r>
        <w:t>d</w:t>
      </w:r>
      <w:r w:rsidRPr="0002149F">
        <w:t xml:space="preserve">evelop financial products; (3) </w:t>
      </w:r>
      <w:r>
        <w:t>i</w:t>
      </w:r>
      <w:r w:rsidRPr="0002149F">
        <w:t xml:space="preserve">ncrease knowledge and understanding of the customer; (4) </w:t>
      </w:r>
      <w:r>
        <w:t>d</w:t>
      </w:r>
      <w:r w:rsidRPr="0002149F">
        <w:t>rive growth by inorganic means (</w:t>
      </w:r>
      <w:r>
        <w:t>mergers and acquisitions</w:t>
      </w:r>
      <w:r w:rsidRPr="0002149F">
        <w:t xml:space="preserve">); (5) </w:t>
      </w:r>
      <w:r>
        <w:t>o</w:t>
      </w:r>
      <w:r w:rsidRPr="0002149F">
        <w:t xml:space="preserve">perate business in an efficient and effective way; (6) </w:t>
      </w:r>
      <w:r>
        <w:t>d</w:t>
      </w:r>
      <w:r w:rsidRPr="0002149F">
        <w:t xml:space="preserve">evelop and strengthen key capabilities and culture; (7) </w:t>
      </w:r>
      <w:r>
        <w:t>e</w:t>
      </w:r>
      <w:r w:rsidRPr="0002149F">
        <w:t xml:space="preserve">xploit technology; and (8) </w:t>
      </w:r>
      <w:r>
        <w:t>r</w:t>
      </w:r>
      <w:r w:rsidRPr="0002149F">
        <w:t>einvent the business model.</w:t>
      </w:r>
    </w:p>
  </w:footnote>
  <w:footnote w:id="18">
    <w:p w:rsidR="00935EF1" w:rsidRPr="0002149F" w:rsidRDefault="00935EF1" w:rsidP="001D0F4B">
      <w:pPr>
        <w:pStyle w:val="FootnoteText1"/>
      </w:pPr>
      <w:r w:rsidRPr="004B0427">
        <w:rPr>
          <w:rStyle w:val="FootnoteReference"/>
        </w:rPr>
        <w:footnoteRef/>
      </w:r>
      <w:r w:rsidRPr="0002149F">
        <w:t xml:space="preserve"> Compartamos Banco operated with credit</w:t>
      </w:r>
      <w:r>
        <w:t>-</w:t>
      </w:r>
      <w:r w:rsidRPr="0002149F">
        <w:t xml:space="preserve">granting facilities for many years without offering savings instruments, and </w:t>
      </w:r>
      <w:r>
        <w:t xml:space="preserve">it </w:t>
      </w:r>
      <w:r w:rsidRPr="0002149F">
        <w:t>relied upon donations and grants, then aid monies, then some equity and debt</w:t>
      </w:r>
      <w:r w:rsidRPr="00DA1059">
        <w:t xml:space="preserve"> </w:t>
      </w:r>
      <w:r>
        <w:t>(see</w:t>
      </w:r>
      <w:r w:rsidRPr="0002149F">
        <w:t xml:space="preserve"> Exhibit 2</w:t>
      </w:r>
      <w:r>
        <w:t>). O</w:t>
      </w:r>
      <w:r w:rsidRPr="0002149F">
        <w:t xml:space="preserve">nly after the IPO </w:t>
      </w:r>
      <w:r>
        <w:t>did</w:t>
      </w:r>
      <w:r w:rsidRPr="0002149F">
        <w:t xml:space="preserve"> it gran</w:t>
      </w:r>
      <w:r>
        <w:t>t</w:t>
      </w:r>
      <w:r w:rsidRPr="0002149F">
        <w:t xml:space="preserve"> savings as a source of funds</w:t>
      </w:r>
      <w:r>
        <w:t>;</w:t>
      </w:r>
      <w:r w:rsidRPr="0002149F">
        <w:t xml:space="preserve"> some within the organization consider</w:t>
      </w:r>
      <w:r>
        <w:t>ed</w:t>
      </w:r>
      <w:r w:rsidRPr="0002149F">
        <w:t xml:space="preserve"> that</w:t>
      </w:r>
      <w:r>
        <w:t>,</w:t>
      </w:r>
      <w:r w:rsidRPr="0002149F">
        <w:t xml:space="preserve"> over time</w:t>
      </w:r>
      <w:r>
        <w:t>, these</w:t>
      </w:r>
      <w:r w:rsidRPr="0002149F">
        <w:t xml:space="preserve"> </w:t>
      </w:r>
      <w:r>
        <w:t>would</w:t>
      </w:r>
      <w:r w:rsidRPr="0002149F">
        <w:t xml:space="preserve"> be a significant source of funds to finance future growth.</w:t>
      </w:r>
    </w:p>
  </w:footnote>
  <w:footnote w:id="19">
    <w:p w:rsidR="00935EF1" w:rsidRPr="003A2A0C" w:rsidRDefault="00935EF1" w:rsidP="001D0F4B">
      <w:pPr>
        <w:pStyle w:val="FootnoteText1"/>
      </w:pPr>
      <w:r w:rsidRPr="003A2A0C">
        <w:rPr>
          <w:rStyle w:val="FootnoteReference"/>
        </w:rPr>
        <w:footnoteRef/>
      </w:r>
      <w:r w:rsidRPr="003A2A0C">
        <w:t xml:space="preserve"> In 2007</w:t>
      </w:r>
      <w:r>
        <w:t>,</w:t>
      </w:r>
      <w:r w:rsidRPr="003A2A0C">
        <w:t xml:space="preserve"> </w:t>
      </w:r>
      <w:r w:rsidRPr="0079197B">
        <w:rPr>
          <w:i/>
        </w:rPr>
        <w:t>Latin Finance Magazine</w:t>
      </w:r>
      <w:r w:rsidRPr="003A2A0C">
        <w:t xml:space="preserve"> awarded Compartamos </w:t>
      </w:r>
      <w:r>
        <w:t>first</w:t>
      </w:r>
      <w:r w:rsidRPr="003A2A0C">
        <w:t xml:space="preserve"> place in </w:t>
      </w:r>
      <w:r>
        <w:t>its</w:t>
      </w:r>
      <w:r w:rsidRPr="003A2A0C">
        <w:t xml:space="preserve"> ranking of </w:t>
      </w:r>
      <w:r>
        <w:t>c</w:t>
      </w:r>
      <w:r w:rsidRPr="003A2A0C">
        <w:t xml:space="preserve">orporate </w:t>
      </w:r>
      <w:r>
        <w:t>g</w:t>
      </w:r>
      <w:r w:rsidRPr="003A2A0C">
        <w:t xml:space="preserve">overnance, granting </w:t>
      </w:r>
      <w:r>
        <w:t xml:space="preserve">it </w:t>
      </w:r>
      <w:r w:rsidRPr="003A2A0C">
        <w:t xml:space="preserve">the highest score </w:t>
      </w:r>
      <w:r>
        <w:t>available for</w:t>
      </w:r>
      <w:r w:rsidRPr="003A2A0C">
        <w:t xml:space="preserve"> governance</w:t>
      </w:r>
      <w:r>
        <w:t>; the goal of having a board that demonstrated strong governance practices was confirmed in multiple interviews with independent board members, notably Avalos and Saphire</w:t>
      </w:r>
    </w:p>
  </w:footnote>
  <w:footnote w:id="20">
    <w:p w:rsidR="00935EF1" w:rsidRPr="003A2A0C" w:rsidRDefault="00935EF1" w:rsidP="001D0F4B">
      <w:pPr>
        <w:pStyle w:val="FootnoteText1"/>
      </w:pPr>
      <w:r w:rsidRPr="003A2A0C">
        <w:rPr>
          <w:rStyle w:val="FootnoteReference"/>
        </w:rPr>
        <w:footnoteRef/>
      </w:r>
      <w:r w:rsidRPr="003A2A0C">
        <w:t xml:space="preserve"> In a joint interview, the case</w:t>
      </w:r>
      <w:r>
        <w:t xml:space="preserve"> </w:t>
      </w:r>
      <w:r w:rsidRPr="003A2A0C">
        <w:t>writer noted how they finished each other’s sentences and fed off each other</w:t>
      </w:r>
      <w:r>
        <w:t>’s</w:t>
      </w:r>
      <w:r w:rsidRPr="00303DFE">
        <w:t xml:space="preserve"> </w:t>
      </w:r>
      <w:r w:rsidRPr="003A2A0C">
        <w:t>ideas.</w:t>
      </w:r>
    </w:p>
  </w:footnote>
  <w:footnote w:id="21">
    <w:p w:rsidR="00935EF1" w:rsidRPr="003A2A0C" w:rsidRDefault="00935EF1" w:rsidP="001D0F4B">
      <w:pPr>
        <w:pStyle w:val="FootnoteText1"/>
      </w:pPr>
      <w:r w:rsidRPr="003A2A0C">
        <w:rPr>
          <w:rStyle w:val="FootnoteReference"/>
        </w:rPr>
        <w:footnoteRef/>
      </w:r>
      <w:r w:rsidRPr="003A2A0C">
        <w:t xml:space="preserve"> Listed companies in Mexico </w:t>
      </w:r>
      <w:r>
        <w:t>we</w:t>
      </w:r>
      <w:r w:rsidRPr="003A2A0C">
        <w:t>re required to have at least three committees: audit, planning and finance, and corporate practices.</w:t>
      </w:r>
    </w:p>
  </w:footnote>
  <w:footnote w:id="22">
    <w:p w:rsidR="00935EF1" w:rsidRPr="003A2A0C" w:rsidRDefault="00935EF1" w:rsidP="001D0F4B">
      <w:pPr>
        <w:pStyle w:val="FootnoteText1"/>
      </w:pPr>
      <w:r w:rsidRPr="003A2A0C">
        <w:rPr>
          <w:rStyle w:val="FootnoteReference"/>
        </w:rPr>
        <w:footnoteRef/>
      </w:r>
      <w:r w:rsidRPr="003A2A0C">
        <w:t xml:space="preserve"> One other means by which board members tr</w:t>
      </w:r>
      <w:r>
        <w:t>ied</w:t>
      </w:r>
      <w:r w:rsidRPr="003A2A0C">
        <w:t xml:space="preserve"> to maintain a basic level of understanding about the organization, which also provide</w:t>
      </w:r>
      <w:r>
        <w:t>d</w:t>
      </w:r>
      <w:r w:rsidRPr="003A2A0C">
        <w:t xml:space="preserve"> a sense of engagement, </w:t>
      </w:r>
      <w:r>
        <w:t>wa</w:t>
      </w:r>
      <w:r w:rsidRPr="003A2A0C">
        <w:t xml:space="preserve">s </w:t>
      </w:r>
      <w:r>
        <w:t>a</w:t>
      </w:r>
      <w:r w:rsidRPr="003A2A0C">
        <w:t xml:space="preserve"> rule </w:t>
      </w:r>
      <w:r>
        <w:t xml:space="preserve">requiring </w:t>
      </w:r>
      <w:r w:rsidRPr="003A2A0C">
        <w:t>each board member to go into the field and meet clients and understand the business model.</w:t>
      </w:r>
    </w:p>
  </w:footnote>
  <w:footnote w:id="23">
    <w:p w:rsidR="00935EF1" w:rsidRPr="003D36DC" w:rsidRDefault="00935EF1" w:rsidP="001D0F4B">
      <w:pPr>
        <w:pStyle w:val="FootnoteText1"/>
        <w:rPr>
          <w:spacing w:val="-2"/>
        </w:rPr>
      </w:pPr>
      <w:r w:rsidRPr="003D36DC">
        <w:rPr>
          <w:rStyle w:val="FootnoteReference"/>
          <w:spacing w:val="-2"/>
        </w:rPr>
        <w:footnoteRef/>
      </w:r>
      <w:r w:rsidRPr="003D36DC">
        <w:rPr>
          <w:spacing w:val="-2"/>
        </w:rPr>
        <w:t xml:space="preserve"> This role was similar to that of a lead independent director, but was not recognized as such because it was a less formal role.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F1" w:rsidRPr="00C92CC4" w:rsidRDefault="00935EF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682C">
      <w:rPr>
        <w:rFonts w:ascii="Arial" w:hAnsi="Arial"/>
        <w:b/>
        <w:noProof/>
      </w:rPr>
      <w:t>24</w:t>
    </w:r>
    <w:r>
      <w:rPr>
        <w:rFonts w:ascii="Arial" w:hAnsi="Arial"/>
        <w:b/>
      </w:rPr>
      <w:fldChar w:fldCharType="end"/>
    </w:r>
    <w:r>
      <w:rPr>
        <w:rFonts w:ascii="Arial" w:hAnsi="Arial"/>
        <w:b/>
      </w:rPr>
      <w:tab/>
      <w:t>9B17M173</w:t>
    </w:r>
  </w:p>
  <w:p w:rsidR="00935EF1" w:rsidRDefault="00935EF1" w:rsidP="00D13667">
    <w:pPr>
      <w:pStyle w:val="Header"/>
      <w:tabs>
        <w:tab w:val="clear" w:pos="4680"/>
      </w:tabs>
      <w:rPr>
        <w:sz w:val="18"/>
        <w:szCs w:val="18"/>
      </w:rPr>
    </w:pPr>
  </w:p>
  <w:p w:rsidR="00935EF1" w:rsidRPr="00C92CC4" w:rsidRDefault="00935EF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13A42C4"/>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5E5C8DB2"/>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EE8C05A8"/>
    <w:lvl w:ilvl="0">
      <w:start w:val="1"/>
      <w:numFmt w:val="bullet"/>
      <w:lvlText w:val=""/>
      <w:lvlJc w:val="left"/>
      <w:pPr>
        <w:tabs>
          <w:tab w:val="num" w:pos="360"/>
        </w:tabs>
        <w:ind w:left="360" w:hanging="360"/>
      </w:pPr>
      <w:rPr>
        <w:rFonts w:ascii="Symbol" w:hAnsi="Symbol" w:hint="default"/>
      </w:rPr>
    </w:lvl>
  </w:abstractNum>
  <w:abstractNum w:abstractNumId="3">
    <w:nsid w:val="0D6B03A0"/>
    <w:multiLevelType w:val="hybridMultilevel"/>
    <w:tmpl w:val="6F881EA8"/>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A01743"/>
    <w:multiLevelType w:val="hybridMultilevel"/>
    <w:tmpl w:val="22046A7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E4D7F9E"/>
    <w:multiLevelType w:val="hybridMultilevel"/>
    <w:tmpl w:val="534CEC12"/>
    <w:lvl w:ilvl="0" w:tplc="66647B3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E120A"/>
    <w:multiLevelType w:val="hybridMultilevel"/>
    <w:tmpl w:val="41F82B18"/>
    <w:lvl w:ilvl="0" w:tplc="9BD4A6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2348A"/>
    <w:multiLevelType w:val="hybridMultilevel"/>
    <w:tmpl w:val="BD505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F73"/>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0F4B"/>
    <w:rsid w:val="001E364F"/>
    <w:rsid w:val="00203AA1"/>
    <w:rsid w:val="00213E98"/>
    <w:rsid w:val="0023081A"/>
    <w:rsid w:val="00235148"/>
    <w:rsid w:val="002F460C"/>
    <w:rsid w:val="002F48D6"/>
    <w:rsid w:val="00317391"/>
    <w:rsid w:val="00326216"/>
    <w:rsid w:val="00336580"/>
    <w:rsid w:val="0034778E"/>
    <w:rsid w:val="00354899"/>
    <w:rsid w:val="00355FD6"/>
    <w:rsid w:val="00364A5C"/>
    <w:rsid w:val="00373FB1"/>
    <w:rsid w:val="00396C76"/>
    <w:rsid w:val="003B30D8"/>
    <w:rsid w:val="003B7EF2"/>
    <w:rsid w:val="003C3FA4"/>
    <w:rsid w:val="003D36DC"/>
    <w:rsid w:val="003F2B0C"/>
    <w:rsid w:val="004105B2"/>
    <w:rsid w:val="004221E4"/>
    <w:rsid w:val="004273F8"/>
    <w:rsid w:val="004355A3"/>
    <w:rsid w:val="0043682C"/>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7F4FF1"/>
    <w:rsid w:val="00821FFC"/>
    <w:rsid w:val="008271CA"/>
    <w:rsid w:val="008467D5"/>
    <w:rsid w:val="008A4DC4"/>
    <w:rsid w:val="008A6476"/>
    <w:rsid w:val="008B438C"/>
    <w:rsid w:val="008D3A46"/>
    <w:rsid w:val="009067A4"/>
    <w:rsid w:val="00933D68"/>
    <w:rsid w:val="009340DB"/>
    <w:rsid w:val="00935EF1"/>
    <w:rsid w:val="0094618C"/>
    <w:rsid w:val="0095684B"/>
    <w:rsid w:val="00972498"/>
    <w:rsid w:val="0097481F"/>
    <w:rsid w:val="00974CC6"/>
    <w:rsid w:val="00976AD4"/>
    <w:rsid w:val="00995547"/>
    <w:rsid w:val="009A312F"/>
    <w:rsid w:val="009A5348"/>
    <w:rsid w:val="009B0AB7"/>
    <w:rsid w:val="009B4624"/>
    <w:rsid w:val="009C76D5"/>
    <w:rsid w:val="009F7AA4"/>
    <w:rsid w:val="00A10AD7"/>
    <w:rsid w:val="00A559DB"/>
    <w:rsid w:val="00A569EA"/>
    <w:rsid w:val="00AC76E5"/>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2A3F"/>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D0F4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GridTable1Light1">
    <w:name w:val="Grid Table 1 Light1"/>
    <w:basedOn w:val="TableNormal"/>
    <w:uiPriority w:val="46"/>
    <w:rsid w:val="00061F73"/>
    <w:pPr>
      <w:spacing w:after="0" w:line="240" w:lineRule="auto"/>
    </w:pPr>
    <w:rPr>
      <w:lang w:val="es-MX"/>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1">
    <w:name w:val="Pa1"/>
    <w:basedOn w:val="Normal"/>
    <w:next w:val="Normal"/>
    <w:uiPriority w:val="99"/>
    <w:rsid w:val="00061F73"/>
    <w:pPr>
      <w:autoSpaceDE w:val="0"/>
      <w:autoSpaceDN w:val="0"/>
      <w:adjustRightInd w:val="0"/>
      <w:spacing w:line="241" w:lineRule="atLeast"/>
      <w:jc w:val="both"/>
    </w:pPr>
    <w:rPr>
      <w:rFonts w:ascii="Amor Sans Pro" w:eastAsiaTheme="minorHAnsi" w:hAnsi="Amor Sans Pro" w:cstheme="minorBidi"/>
      <w:sz w:val="22"/>
      <w:szCs w:val="24"/>
      <w:lang w:val="es-MX"/>
    </w:rPr>
  </w:style>
  <w:style w:type="table" w:customStyle="1" w:styleId="TableGrid1">
    <w:name w:val="Table Grid1"/>
    <w:basedOn w:val="TableNormal"/>
    <w:next w:val="TableGrid"/>
    <w:uiPriority w:val="39"/>
    <w:rsid w:val="00061F7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61F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D0F4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GridTable1Light1">
    <w:name w:val="Grid Table 1 Light1"/>
    <w:basedOn w:val="TableNormal"/>
    <w:uiPriority w:val="46"/>
    <w:rsid w:val="00061F73"/>
    <w:pPr>
      <w:spacing w:after="0" w:line="240" w:lineRule="auto"/>
    </w:pPr>
    <w:rPr>
      <w:lang w:val="es-MX"/>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1">
    <w:name w:val="Pa1"/>
    <w:basedOn w:val="Normal"/>
    <w:next w:val="Normal"/>
    <w:uiPriority w:val="99"/>
    <w:rsid w:val="00061F73"/>
    <w:pPr>
      <w:autoSpaceDE w:val="0"/>
      <w:autoSpaceDN w:val="0"/>
      <w:adjustRightInd w:val="0"/>
      <w:spacing w:line="241" w:lineRule="atLeast"/>
      <w:jc w:val="both"/>
    </w:pPr>
    <w:rPr>
      <w:rFonts w:ascii="Amor Sans Pro" w:eastAsiaTheme="minorHAnsi" w:hAnsi="Amor Sans Pro" w:cstheme="minorBidi"/>
      <w:sz w:val="22"/>
      <w:szCs w:val="24"/>
      <w:lang w:val="es-MX"/>
    </w:rPr>
  </w:style>
  <w:style w:type="table" w:customStyle="1" w:styleId="TableGrid1">
    <w:name w:val="Table Grid1"/>
    <w:basedOn w:val="TableNormal"/>
    <w:next w:val="TableGrid"/>
    <w:uiPriority w:val="39"/>
    <w:rsid w:val="00061F7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61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mailto:cases@ivey.c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gap.org" TargetMode="External"/><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6.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jv.romero\AppData\Local\Microsoft\Windows\Temporary%20Internet%20Files\Content.IE5\KWWTCT24\%5eMXX.csv"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jv.romero\AppData\Local\Microsoft\Windows\Temporary%20Internet%20Files\Content.IE5\KWWTCT24\%5eMXX.csv"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05858142999"/>
          <c:y val="5.3404539385847799E-2"/>
          <c:w val="0.83945386357622098"/>
          <c:h val="0.86076673660118197"/>
        </c:manualLayout>
      </c:layout>
      <c:lineChart>
        <c:grouping val="standard"/>
        <c:varyColors val="0"/>
        <c:ser>
          <c:idx val="0"/>
          <c:order val="0"/>
          <c:spPr>
            <a:ln w="28575" cap="rnd">
              <a:solidFill>
                <a:schemeClr val="tx1"/>
              </a:solidFill>
              <a:round/>
            </a:ln>
            <a:effectLst/>
          </c:spPr>
          <c:marker>
            <c:symbol val="none"/>
          </c:marker>
          <c:cat>
            <c:numRef>
              <c:f>'Analisis GENTERA'!$B$2:$B$1303</c:f>
              <c:numCache>
                <c:formatCode>m/d/yyyy</c:formatCode>
                <c:ptCount val="1302"/>
                <c:pt idx="0">
                  <c:v>40546</c:v>
                </c:pt>
                <c:pt idx="1">
                  <c:v>40547</c:v>
                </c:pt>
                <c:pt idx="2">
                  <c:v>40548</c:v>
                </c:pt>
                <c:pt idx="3">
                  <c:v>40549</c:v>
                </c:pt>
                <c:pt idx="4">
                  <c:v>40550</c:v>
                </c:pt>
                <c:pt idx="5">
                  <c:v>40553</c:v>
                </c:pt>
                <c:pt idx="6">
                  <c:v>40554</c:v>
                </c:pt>
                <c:pt idx="7">
                  <c:v>40555</c:v>
                </c:pt>
                <c:pt idx="8">
                  <c:v>40556</c:v>
                </c:pt>
                <c:pt idx="9">
                  <c:v>40557</c:v>
                </c:pt>
                <c:pt idx="10">
                  <c:v>40560</c:v>
                </c:pt>
                <c:pt idx="11">
                  <c:v>40561</c:v>
                </c:pt>
                <c:pt idx="12">
                  <c:v>40562</c:v>
                </c:pt>
                <c:pt idx="13">
                  <c:v>40563</c:v>
                </c:pt>
                <c:pt idx="14">
                  <c:v>40564</c:v>
                </c:pt>
                <c:pt idx="15">
                  <c:v>40567</c:v>
                </c:pt>
                <c:pt idx="16">
                  <c:v>40568</c:v>
                </c:pt>
                <c:pt idx="17">
                  <c:v>40569</c:v>
                </c:pt>
                <c:pt idx="18">
                  <c:v>40570</c:v>
                </c:pt>
                <c:pt idx="19">
                  <c:v>40571</c:v>
                </c:pt>
                <c:pt idx="20">
                  <c:v>40574</c:v>
                </c:pt>
                <c:pt idx="21">
                  <c:v>40575</c:v>
                </c:pt>
                <c:pt idx="22">
                  <c:v>40576</c:v>
                </c:pt>
                <c:pt idx="23">
                  <c:v>40577</c:v>
                </c:pt>
                <c:pt idx="24">
                  <c:v>40578</c:v>
                </c:pt>
                <c:pt idx="25">
                  <c:v>40582</c:v>
                </c:pt>
                <c:pt idx="26">
                  <c:v>40583</c:v>
                </c:pt>
                <c:pt idx="27">
                  <c:v>40584</c:v>
                </c:pt>
                <c:pt idx="28">
                  <c:v>40585</c:v>
                </c:pt>
                <c:pt idx="29">
                  <c:v>40588</c:v>
                </c:pt>
                <c:pt idx="30">
                  <c:v>40589</c:v>
                </c:pt>
                <c:pt idx="31">
                  <c:v>40590</c:v>
                </c:pt>
                <c:pt idx="32">
                  <c:v>40591</c:v>
                </c:pt>
                <c:pt idx="33">
                  <c:v>40592</c:v>
                </c:pt>
                <c:pt idx="34">
                  <c:v>40595</c:v>
                </c:pt>
                <c:pt idx="35">
                  <c:v>40596</c:v>
                </c:pt>
                <c:pt idx="36">
                  <c:v>40597</c:v>
                </c:pt>
                <c:pt idx="37">
                  <c:v>40598</c:v>
                </c:pt>
                <c:pt idx="38">
                  <c:v>40599</c:v>
                </c:pt>
                <c:pt idx="39">
                  <c:v>40602</c:v>
                </c:pt>
                <c:pt idx="40">
                  <c:v>40603</c:v>
                </c:pt>
                <c:pt idx="41">
                  <c:v>40604</c:v>
                </c:pt>
                <c:pt idx="42">
                  <c:v>40605</c:v>
                </c:pt>
                <c:pt idx="43">
                  <c:v>40606</c:v>
                </c:pt>
                <c:pt idx="44">
                  <c:v>40609</c:v>
                </c:pt>
                <c:pt idx="45">
                  <c:v>40610</c:v>
                </c:pt>
                <c:pt idx="46">
                  <c:v>40611</c:v>
                </c:pt>
                <c:pt idx="47">
                  <c:v>40612</c:v>
                </c:pt>
                <c:pt idx="48">
                  <c:v>40613</c:v>
                </c:pt>
                <c:pt idx="49">
                  <c:v>40616</c:v>
                </c:pt>
                <c:pt idx="50">
                  <c:v>40617</c:v>
                </c:pt>
                <c:pt idx="51">
                  <c:v>40618</c:v>
                </c:pt>
                <c:pt idx="52">
                  <c:v>40619</c:v>
                </c:pt>
                <c:pt idx="53">
                  <c:v>40620</c:v>
                </c:pt>
                <c:pt idx="54">
                  <c:v>40624</c:v>
                </c:pt>
                <c:pt idx="55">
                  <c:v>40625</c:v>
                </c:pt>
                <c:pt idx="56">
                  <c:v>40626</c:v>
                </c:pt>
                <c:pt idx="57">
                  <c:v>40627</c:v>
                </c:pt>
                <c:pt idx="58">
                  <c:v>40630</c:v>
                </c:pt>
                <c:pt idx="59">
                  <c:v>40631</c:v>
                </c:pt>
                <c:pt idx="60">
                  <c:v>40632</c:v>
                </c:pt>
                <c:pt idx="61">
                  <c:v>40633</c:v>
                </c:pt>
                <c:pt idx="62">
                  <c:v>40634</c:v>
                </c:pt>
                <c:pt idx="63">
                  <c:v>40637</c:v>
                </c:pt>
                <c:pt idx="64">
                  <c:v>40638</c:v>
                </c:pt>
                <c:pt idx="65">
                  <c:v>40639</c:v>
                </c:pt>
                <c:pt idx="66">
                  <c:v>40640</c:v>
                </c:pt>
                <c:pt idx="67">
                  <c:v>40641</c:v>
                </c:pt>
                <c:pt idx="68">
                  <c:v>40644</c:v>
                </c:pt>
                <c:pt idx="69">
                  <c:v>40645</c:v>
                </c:pt>
                <c:pt idx="70">
                  <c:v>40646</c:v>
                </c:pt>
                <c:pt idx="71">
                  <c:v>40647</c:v>
                </c:pt>
                <c:pt idx="72">
                  <c:v>40648</c:v>
                </c:pt>
                <c:pt idx="73">
                  <c:v>40651</c:v>
                </c:pt>
                <c:pt idx="74">
                  <c:v>40652</c:v>
                </c:pt>
                <c:pt idx="75">
                  <c:v>40653</c:v>
                </c:pt>
                <c:pt idx="76">
                  <c:v>40658</c:v>
                </c:pt>
                <c:pt idx="77">
                  <c:v>40659</c:v>
                </c:pt>
                <c:pt idx="78">
                  <c:v>40660</c:v>
                </c:pt>
                <c:pt idx="79">
                  <c:v>40661</c:v>
                </c:pt>
                <c:pt idx="80">
                  <c:v>40662</c:v>
                </c:pt>
                <c:pt idx="81">
                  <c:v>40665</c:v>
                </c:pt>
                <c:pt idx="82">
                  <c:v>40666</c:v>
                </c:pt>
                <c:pt idx="83">
                  <c:v>40667</c:v>
                </c:pt>
                <c:pt idx="84">
                  <c:v>40668</c:v>
                </c:pt>
                <c:pt idx="85">
                  <c:v>40669</c:v>
                </c:pt>
                <c:pt idx="86">
                  <c:v>40672</c:v>
                </c:pt>
                <c:pt idx="87">
                  <c:v>40673</c:v>
                </c:pt>
                <c:pt idx="88">
                  <c:v>40674</c:v>
                </c:pt>
                <c:pt idx="89">
                  <c:v>40675</c:v>
                </c:pt>
                <c:pt idx="90">
                  <c:v>40676</c:v>
                </c:pt>
                <c:pt idx="91">
                  <c:v>40679</c:v>
                </c:pt>
                <c:pt idx="92">
                  <c:v>40680</c:v>
                </c:pt>
                <c:pt idx="93">
                  <c:v>40681</c:v>
                </c:pt>
                <c:pt idx="94">
                  <c:v>40682</c:v>
                </c:pt>
                <c:pt idx="95">
                  <c:v>40683</c:v>
                </c:pt>
                <c:pt idx="96">
                  <c:v>40686</c:v>
                </c:pt>
                <c:pt idx="97">
                  <c:v>40687</c:v>
                </c:pt>
                <c:pt idx="98">
                  <c:v>40688</c:v>
                </c:pt>
                <c:pt idx="99">
                  <c:v>40689</c:v>
                </c:pt>
                <c:pt idx="100">
                  <c:v>40690</c:v>
                </c:pt>
                <c:pt idx="101">
                  <c:v>40693</c:v>
                </c:pt>
                <c:pt idx="102">
                  <c:v>40694</c:v>
                </c:pt>
                <c:pt idx="103">
                  <c:v>40695</c:v>
                </c:pt>
                <c:pt idx="104">
                  <c:v>40696</c:v>
                </c:pt>
                <c:pt idx="105">
                  <c:v>40697</c:v>
                </c:pt>
                <c:pt idx="106">
                  <c:v>40700</c:v>
                </c:pt>
                <c:pt idx="107">
                  <c:v>40701</c:v>
                </c:pt>
                <c:pt idx="108">
                  <c:v>40702</c:v>
                </c:pt>
                <c:pt idx="109">
                  <c:v>40703</c:v>
                </c:pt>
                <c:pt idx="110">
                  <c:v>40704</c:v>
                </c:pt>
                <c:pt idx="111">
                  <c:v>40707</c:v>
                </c:pt>
                <c:pt idx="112">
                  <c:v>40708</c:v>
                </c:pt>
                <c:pt idx="113">
                  <c:v>40709</c:v>
                </c:pt>
                <c:pt idx="114">
                  <c:v>40710</c:v>
                </c:pt>
                <c:pt idx="115">
                  <c:v>40711</c:v>
                </c:pt>
                <c:pt idx="116">
                  <c:v>40714</c:v>
                </c:pt>
                <c:pt idx="117">
                  <c:v>40715</c:v>
                </c:pt>
                <c:pt idx="118">
                  <c:v>40716</c:v>
                </c:pt>
                <c:pt idx="119">
                  <c:v>40717</c:v>
                </c:pt>
                <c:pt idx="120">
                  <c:v>40718</c:v>
                </c:pt>
                <c:pt idx="121">
                  <c:v>40721</c:v>
                </c:pt>
                <c:pt idx="122">
                  <c:v>40722</c:v>
                </c:pt>
                <c:pt idx="123">
                  <c:v>40723</c:v>
                </c:pt>
                <c:pt idx="124">
                  <c:v>40724</c:v>
                </c:pt>
                <c:pt idx="125">
                  <c:v>40725</c:v>
                </c:pt>
                <c:pt idx="126">
                  <c:v>40728</c:v>
                </c:pt>
                <c:pt idx="127">
                  <c:v>40729</c:v>
                </c:pt>
                <c:pt idx="128">
                  <c:v>40730</c:v>
                </c:pt>
                <c:pt idx="129">
                  <c:v>40731</c:v>
                </c:pt>
                <c:pt idx="130">
                  <c:v>40732</c:v>
                </c:pt>
                <c:pt idx="131">
                  <c:v>40735</c:v>
                </c:pt>
                <c:pt idx="132">
                  <c:v>40736</c:v>
                </c:pt>
                <c:pt idx="133">
                  <c:v>40737</c:v>
                </c:pt>
                <c:pt idx="134">
                  <c:v>40738</c:v>
                </c:pt>
                <c:pt idx="135">
                  <c:v>40739</c:v>
                </c:pt>
                <c:pt idx="136">
                  <c:v>40742</c:v>
                </c:pt>
                <c:pt idx="137">
                  <c:v>40743</c:v>
                </c:pt>
                <c:pt idx="138">
                  <c:v>40744</c:v>
                </c:pt>
                <c:pt idx="139">
                  <c:v>40745</c:v>
                </c:pt>
                <c:pt idx="140">
                  <c:v>40746</c:v>
                </c:pt>
                <c:pt idx="141">
                  <c:v>40749</c:v>
                </c:pt>
                <c:pt idx="142">
                  <c:v>40750</c:v>
                </c:pt>
                <c:pt idx="143">
                  <c:v>40751</c:v>
                </c:pt>
                <c:pt idx="144">
                  <c:v>40752</c:v>
                </c:pt>
                <c:pt idx="145">
                  <c:v>40753</c:v>
                </c:pt>
                <c:pt idx="146">
                  <c:v>40756</c:v>
                </c:pt>
                <c:pt idx="147">
                  <c:v>40757</c:v>
                </c:pt>
                <c:pt idx="148">
                  <c:v>40758</c:v>
                </c:pt>
                <c:pt idx="149">
                  <c:v>40759</c:v>
                </c:pt>
                <c:pt idx="150">
                  <c:v>40760</c:v>
                </c:pt>
                <c:pt idx="151">
                  <c:v>40763</c:v>
                </c:pt>
                <c:pt idx="152">
                  <c:v>40764</c:v>
                </c:pt>
                <c:pt idx="153">
                  <c:v>40765</c:v>
                </c:pt>
                <c:pt idx="154">
                  <c:v>40766</c:v>
                </c:pt>
                <c:pt idx="155">
                  <c:v>40767</c:v>
                </c:pt>
                <c:pt idx="156">
                  <c:v>40770</c:v>
                </c:pt>
                <c:pt idx="157">
                  <c:v>40771</c:v>
                </c:pt>
                <c:pt idx="158">
                  <c:v>40772</c:v>
                </c:pt>
                <c:pt idx="159">
                  <c:v>40773</c:v>
                </c:pt>
                <c:pt idx="160">
                  <c:v>40774</c:v>
                </c:pt>
                <c:pt idx="161">
                  <c:v>40777</c:v>
                </c:pt>
                <c:pt idx="162">
                  <c:v>40778</c:v>
                </c:pt>
                <c:pt idx="163">
                  <c:v>40779</c:v>
                </c:pt>
                <c:pt idx="164">
                  <c:v>40780</c:v>
                </c:pt>
                <c:pt idx="165">
                  <c:v>40781</c:v>
                </c:pt>
                <c:pt idx="166">
                  <c:v>40784</c:v>
                </c:pt>
                <c:pt idx="167">
                  <c:v>40785</c:v>
                </c:pt>
                <c:pt idx="168">
                  <c:v>40786</c:v>
                </c:pt>
                <c:pt idx="169">
                  <c:v>40787</c:v>
                </c:pt>
                <c:pt idx="170">
                  <c:v>40788</c:v>
                </c:pt>
                <c:pt idx="171">
                  <c:v>40791</c:v>
                </c:pt>
                <c:pt idx="172">
                  <c:v>40792</c:v>
                </c:pt>
                <c:pt idx="173">
                  <c:v>40793</c:v>
                </c:pt>
                <c:pt idx="174">
                  <c:v>40794</c:v>
                </c:pt>
                <c:pt idx="175">
                  <c:v>40795</c:v>
                </c:pt>
                <c:pt idx="176">
                  <c:v>40798</c:v>
                </c:pt>
                <c:pt idx="177">
                  <c:v>40799</c:v>
                </c:pt>
                <c:pt idx="178">
                  <c:v>40800</c:v>
                </c:pt>
                <c:pt idx="179">
                  <c:v>40801</c:v>
                </c:pt>
                <c:pt idx="180">
                  <c:v>40805</c:v>
                </c:pt>
                <c:pt idx="181">
                  <c:v>40806</c:v>
                </c:pt>
                <c:pt idx="182">
                  <c:v>40807</c:v>
                </c:pt>
                <c:pt idx="183">
                  <c:v>40808</c:v>
                </c:pt>
                <c:pt idx="184">
                  <c:v>40809</c:v>
                </c:pt>
                <c:pt idx="185">
                  <c:v>40812</c:v>
                </c:pt>
                <c:pt idx="186">
                  <c:v>40813</c:v>
                </c:pt>
                <c:pt idx="187">
                  <c:v>40814</c:v>
                </c:pt>
                <c:pt idx="188">
                  <c:v>40815</c:v>
                </c:pt>
                <c:pt idx="189">
                  <c:v>40816</c:v>
                </c:pt>
                <c:pt idx="190">
                  <c:v>40819</c:v>
                </c:pt>
                <c:pt idx="191">
                  <c:v>40820</c:v>
                </c:pt>
                <c:pt idx="192">
                  <c:v>40821</c:v>
                </c:pt>
                <c:pt idx="193">
                  <c:v>40822</c:v>
                </c:pt>
                <c:pt idx="194">
                  <c:v>40823</c:v>
                </c:pt>
                <c:pt idx="195">
                  <c:v>40826</c:v>
                </c:pt>
                <c:pt idx="196">
                  <c:v>40827</c:v>
                </c:pt>
                <c:pt idx="197">
                  <c:v>40828</c:v>
                </c:pt>
                <c:pt idx="198">
                  <c:v>40829</c:v>
                </c:pt>
                <c:pt idx="199">
                  <c:v>40830</c:v>
                </c:pt>
                <c:pt idx="200">
                  <c:v>40833</c:v>
                </c:pt>
                <c:pt idx="201">
                  <c:v>40834</c:v>
                </c:pt>
                <c:pt idx="202">
                  <c:v>40835</c:v>
                </c:pt>
                <c:pt idx="203">
                  <c:v>40836</c:v>
                </c:pt>
                <c:pt idx="204">
                  <c:v>40837</c:v>
                </c:pt>
                <c:pt idx="205">
                  <c:v>40840</c:v>
                </c:pt>
                <c:pt idx="206">
                  <c:v>40841</c:v>
                </c:pt>
                <c:pt idx="207">
                  <c:v>40842</c:v>
                </c:pt>
                <c:pt idx="208">
                  <c:v>40843</c:v>
                </c:pt>
                <c:pt idx="209">
                  <c:v>40844</c:v>
                </c:pt>
                <c:pt idx="210">
                  <c:v>40847</c:v>
                </c:pt>
                <c:pt idx="211">
                  <c:v>40848</c:v>
                </c:pt>
                <c:pt idx="212">
                  <c:v>40850</c:v>
                </c:pt>
                <c:pt idx="213">
                  <c:v>40851</c:v>
                </c:pt>
                <c:pt idx="214">
                  <c:v>40854</c:v>
                </c:pt>
                <c:pt idx="215">
                  <c:v>40855</c:v>
                </c:pt>
                <c:pt idx="216">
                  <c:v>40856</c:v>
                </c:pt>
                <c:pt idx="217">
                  <c:v>40857</c:v>
                </c:pt>
                <c:pt idx="218">
                  <c:v>40858</c:v>
                </c:pt>
                <c:pt idx="219">
                  <c:v>40861</c:v>
                </c:pt>
                <c:pt idx="220">
                  <c:v>40862</c:v>
                </c:pt>
                <c:pt idx="221">
                  <c:v>40863</c:v>
                </c:pt>
                <c:pt idx="222">
                  <c:v>40864</c:v>
                </c:pt>
                <c:pt idx="223">
                  <c:v>40865</c:v>
                </c:pt>
                <c:pt idx="224">
                  <c:v>40869</c:v>
                </c:pt>
                <c:pt idx="225">
                  <c:v>40870</c:v>
                </c:pt>
                <c:pt idx="226">
                  <c:v>40871</c:v>
                </c:pt>
                <c:pt idx="227">
                  <c:v>40872</c:v>
                </c:pt>
                <c:pt idx="228">
                  <c:v>40875</c:v>
                </c:pt>
                <c:pt idx="229">
                  <c:v>40876</c:v>
                </c:pt>
                <c:pt idx="230">
                  <c:v>40877</c:v>
                </c:pt>
                <c:pt idx="231">
                  <c:v>40878</c:v>
                </c:pt>
                <c:pt idx="232">
                  <c:v>40879</c:v>
                </c:pt>
                <c:pt idx="233">
                  <c:v>40882</c:v>
                </c:pt>
                <c:pt idx="234">
                  <c:v>40883</c:v>
                </c:pt>
                <c:pt idx="235">
                  <c:v>40884</c:v>
                </c:pt>
                <c:pt idx="236">
                  <c:v>40885</c:v>
                </c:pt>
                <c:pt idx="237">
                  <c:v>40886</c:v>
                </c:pt>
                <c:pt idx="238">
                  <c:v>40890</c:v>
                </c:pt>
                <c:pt idx="239">
                  <c:v>40891</c:v>
                </c:pt>
                <c:pt idx="240">
                  <c:v>40892</c:v>
                </c:pt>
                <c:pt idx="241">
                  <c:v>40893</c:v>
                </c:pt>
                <c:pt idx="242">
                  <c:v>40896</c:v>
                </c:pt>
                <c:pt idx="243">
                  <c:v>40897</c:v>
                </c:pt>
                <c:pt idx="244">
                  <c:v>40898</c:v>
                </c:pt>
                <c:pt idx="245">
                  <c:v>40899</c:v>
                </c:pt>
                <c:pt idx="246">
                  <c:v>40900</c:v>
                </c:pt>
                <c:pt idx="247">
                  <c:v>40903</c:v>
                </c:pt>
                <c:pt idx="248">
                  <c:v>40904</c:v>
                </c:pt>
                <c:pt idx="249">
                  <c:v>40905</c:v>
                </c:pt>
                <c:pt idx="250">
                  <c:v>40906</c:v>
                </c:pt>
                <c:pt idx="251">
                  <c:v>40907</c:v>
                </c:pt>
                <c:pt idx="252">
                  <c:v>40910</c:v>
                </c:pt>
                <c:pt idx="253">
                  <c:v>40911</c:v>
                </c:pt>
                <c:pt idx="254">
                  <c:v>40912</c:v>
                </c:pt>
                <c:pt idx="255">
                  <c:v>40913</c:v>
                </c:pt>
                <c:pt idx="256">
                  <c:v>40917</c:v>
                </c:pt>
                <c:pt idx="257">
                  <c:v>40918</c:v>
                </c:pt>
                <c:pt idx="258">
                  <c:v>40919</c:v>
                </c:pt>
                <c:pt idx="259">
                  <c:v>40920</c:v>
                </c:pt>
                <c:pt idx="260">
                  <c:v>40921</c:v>
                </c:pt>
                <c:pt idx="261">
                  <c:v>40924</c:v>
                </c:pt>
                <c:pt idx="262">
                  <c:v>40925</c:v>
                </c:pt>
                <c:pt idx="263">
                  <c:v>40926</c:v>
                </c:pt>
                <c:pt idx="264">
                  <c:v>40927</c:v>
                </c:pt>
                <c:pt idx="265">
                  <c:v>40928</c:v>
                </c:pt>
                <c:pt idx="266">
                  <c:v>40931</c:v>
                </c:pt>
                <c:pt idx="267">
                  <c:v>40932</c:v>
                </c:pt>
                <c:pt idx="268">
                  <c:v>40933</c:v>
                </c:pt>
                <c:pt idx="269">
                  <c:v>40934</c:v>
                </c:pt>
                <c:pt idx="270">
                  <c:v>40935</c:v>
                </c:pt>
                <c:pt idx="271">
                  <c:v>40938</c:v>
                </c:pt>
                <c:pt idx="272">
                  <c:v>40939</c:v>
                </c:pt>
                <c:pt idx="273">
                  <c:v>40940</c:v>
                </c:pt>
                <c:pt idx="274">
                  <c:v>40941</c:v>
                </c:pt>
                <c:pt idx="275">
                  <c:v>40942</c:v>
                </c:pt>
                <c:pt idx="276">
                  <c:v>40946</c:v>
                </c:pt>
                <c:pt idx="277">
                  <c:v>40947</c:v>
                </c:pt>
                <c:pt idx="278">
                  <c:v>40948</c:v>
                </c:pt>
                <c:pt idx="279">
                  <c:v>40949</c:v>
                </c:pt>
                <c:pt idx="280">
                  <c:v>40952</c:v>
                </c:pt>
                <c:pt idx="281">
                  <c:v>40953</c:v>
                </c:pt>
                <c:pt idx="282">
                  <c:v>40954</c:v>
                </c:pt>
                <c:pt idx="283">
                  <c:v>40955</c:v>
                </c:pt>
                <c:pt idx="284">
                  <c:v>40956</c:v>
                </c:pt>
                <c:pt idx="285">
                  <c:v>40959</c:v>
                </c:pt>
                <c:pt idx="286">
                  <c:v>40960</c:v>
                </c:pt>
                <c:pt idx="287">
                  <c:v>40961</c:v>
                </c:pt>
                <c:pt idx="288">
                  <c:v>40962</c:v>
                </c:pt>
                <c:pt idx="289">
                  <c:v>40963</c:v>
                </c:pt>
                <c:pt idx="290">
                  <c:v>40966</c:v>
                </c:pt>
                <c:pt idx="291">
                  <c:v>40967</c:v>
                </c:pt>
                <c:pt idx="292">
                  <c:v>40968</c:v>
                </c:pt>
                <c:pt idx="293">
                  <c:v>40969</c:v>
                </c:pt>
                <c:pt idx="294">
                  <c:v>40970</c:v>
                </c:pt>
                <c:pt idx="295">
                  <c:v>40973</c:v>
                </c:pt>
                <c:pt idx="296">
                  <c:v>40974</c:v>
                </c:pt>
                <c:pt idx="297">
                  <c:v>40975</c:v>
                </c:pt>
                <c:pt idx="298">
                  <c:v>40976</c:v>
                </c:pt>
                <c:pt idx="299">
                  <c:v>40977</c:v>
                </c:pt>
                <c:pt idx="300">
                  <c:v>40980</c:v>
                </c:pt>
                <c:pt idx="301">
                  <c:v>40981</c:v>
                </c:pt>
                <c:pt idx="302">
                  <c:v>40982</c:v>
                </c:pt>
                <c:pt idx="303">
                  <c:v>40983</c:v>
                </c:pt>
                <c:pt idx="304">
                  <c:v>40984</c:v>
                </c:pt>
                <c:pt idx="305">
                  <c:v>40988</c:v>
                </c:pt>
                <c:pt idx="306">
                  <c:v>40989</c:v>
                </c:pt>
                <c:pt idx="307">
                  <c:v>40990</c:v>
                </c:pt>
                <c:pt idx="308">
                  <c:v>40991</c:v>
                </c:pt>
                <c:pt idx="309">
                  <c:v>40994</c:v>
                </c:pt>
                <c:pt idx="310">
                  <c:v>40995</c:v>
                </c:pt>
                <c:pt idx="311">
                  <c:v>40996</c:v>
                </c:pt>
                <c:pt idx="312">
                  <c:v>40997</c:v>
                </c:pt>
                <c:pt idx="313">
                  <c:v>40998</c:v>
                </c:pt>
                <c:pt idx="314">
                  <c:v>41001</c:v>
                </c:pt>
                <c:pt idx="315">
                  <c:v>41002</c:v>
                </c:pt>
                <c:pt idx="316">
                  <c:v>41003</c:v>
                </c:pt>
                <c:pt idx="317">
                  <c:v>41008</c:v>
                </c:pt>
                <c:pt idx="318">
                  <c:v>41009</c:v>
                </c:pt>
                <c:pt idx="319">
                  <c:v>41010</c:v>
                </c:pt>
                <c:pt idx="320">
                  <c:v>41011</c:v>
                </c:pt>
                <c:pt idx="321">
                  <c:v>41012</c:v>
                </c:pt>
                <c:pt idx="322">
                  <c:v>41015</c:v>
                </c:pt>
                <c:pt idx="323">
                  <c:v>41016</c:v>
                </c:pt>
                <c:pt idx="324">
                  <c:v>41017</c:v>
                </c:pt>
                <c:pt idx="325">
                  <c:v>41018</c:v>
                </c:pt>
                <c:pt idx="326">
                  <c:v>41019</c:v>
                </c:pt>
                <c:pt idx="327">
                  <c:v>41022</c:v>
                </c:pt>
                <c:pt idx="328">
                  <c:v>41023</c:v>
                </c:pt>
                <c:pt idx="329">
                  <c:v>41024</c:v>
                </c:pt>
                <c:pt idx="330">
                  <c:v>41025</c:v>
                </c:pt>
                <c:pt idx="331">
                  <c:v>41026</c:v>
                </c:pt>
                <c:pt idx="332">
                  <c:v>41029</c:v>
                </c:pt>
                <c:pt idx="333">
                  <c:v>41031</c:v>
                </c:pt>
                <c:pt idx="334">
                  <c:v>41032</c:v>
                </c:pt>
                <c:pt idx="335">
                  <c:v>41033</c:v>
                </c:pt>
                <c:pt idx="336">
                  <c:v>41036</c:v>
                </c:pt>
                <c:pt idx="337">
                  <c:v>41037</c:v>
                </c:pt>
                <c:pt idx="338">
                  <c:v>41038</c:v>
                </c:pt>
                <c:pt idx="339">
                  <c:v>41039</c:v>
                </c:pt>
                <c:pt idx="340">
                  <c:v>41040</c:v>
                </c:pt>
                <c:pt idx="341">
                  <c:v>41043</c:v>
                </c:pt>
                <c:pt idx="342">
                  <c:v>41044</c:v>
                </c:pt>
                <c:pt idx="343">
                  <c:v>41045</c:v>
                </c:pt>
                <c:pt idx="344">
                  <c:v>41046</c:v>
                </c:pt>
                <c:pt idx="345">
                  <c:v>41047</c:v>
                </c:pt>
                <c:pt idx="346">
                  <c:v>41050</c:v>
                </c:pt>
                <c:pt idx="347">
                  <c:v>41051</c:v>
                </c:pt>
                <c:pt idx="348">
                  <c:v>41052</c:v>
                </c:pt>
                <c:pt idx="349">
                  <c:v>41053</c:v>
                </c:pt>
                <c:pt idx="350">
                  <c:v>41054</c:v>
                </c:pt>
                <c:pt idx="351">
                  <c:v>41057</c:v>
                </c:pt>
                <c:pt idx="352">
                  <c:v>41058</c:v>
                </c:pt>
                <c:pt idx="353">
                  <c:v>41059</c:v>
                </c:pt>
                <c:pt idx="354">
                  <c:v>41060</c:v>
                </c:pt>
                <c:pt idx="355">
                  <c:v>41061</c:v>
                </c:pt>
                <c:pt idx="356">
                  <c:v>41064</c:v>
                </c:pt>
                <c:pt idx="357">
                  <c:v>41065</c:v>
                </c:pt>
                <c:pt idx="358">
                  <c:v>41066</c:v>
                </c:pt>
                <c:pt idx="359">
                  <c:v>41067</c:v>
                </c:pt>
                <c:pt idx="360">
                  <c:v>41068</c:v>
                </c:pt>
                <c:pt idx="361">
                  <c:v>41071</c:v>
                </c:pt>
                <c:pt idx="362">
                  <c:v>41072</c:v>
                </c:pt>
                <c:pt idx="363">
                  <c:v>41073</c:v>
                </c:pt>
                <c:pt idx="364">
                  <c:v>41074</c:v>
                </c:pt>
                <c:pt idx="365">
                  <c:v>41075</c:v>
                </c:pt>
                <c:pt idx="366">
                  <c:v>41078</c:v>
                </c:pt>
                <c:pt idx="367">
                  <c:v>41079</c:v>
                </c:pt>
                <c:pt idx="368">
                  <c:v>41080</c:v>
                </c:pt>
                <c:pt idx="369">
                  <c:v>41081</c:v>
                </c:pt>
                <c:pt idx="370">
                  <c:v>41082</c:v>
                </c:pt>
                <c:pt idx="371">
                  <c:v>41085</c:v>
                </c:pt>
                <c:pt idx="372">
                  <c:v>41086</c:v>
                </c:pt>
                <c:pt idx="373">
                  <c:v>41087</c:v>
                </c:pt>
                <c:pt idx="374">
                  <c:v>41088</c:v>
                </c:pt>
                <c:pt idx="375">
                  <c:v>41089</c:v>
                </c:pt>
                <c:pt idx="376">
                  <c:v>41093</c:v>
                </c:pt>
                <c:pt idx="377">
                  <c:v>41094</c:v>
                </c:pt>
                <c:pt idx="378">
                  <c:v>41095</c:v>
                </c:pt>
                <c:pt idx="379">
                  <c:v>41096</c:v>
                </c:pt>
                <c:pt idx="380">
                  <c:v>41099</c:v>
                </c:pt>
                <c:pt idx="381">
                  <c:v>41100</c:v>
                </c:pt>
                <c:pt idx="382">
                  <c:v>41101</c:v>
                </c:pt>
                <c:pt idx="383">
                  <c:v>41102</c:v>
                </c:pt>
                <c:pt idx="384">
                  <c:v>41103</c:v>
                </c:pt>
                <c:pt idx="385">
                  <c:v>41106</c:v>
                </c:pt>
                <c:pt idx="386">
                  <c:v>41107</c:v>
                </c:pt>
                <c:pt idx="387">
                  <c:v>41108</c:v>
                </c:pt>
                <c:pt idx="388">
                  <c:v>41109</c:v>
                </c:pt>
                <c:pt idx="389">
                  <c:v>41110</c:v>
                </c:pt>
                <c:pt idx="390">
                  <c:v>41113</c:v>
                </c:pt>
                <c:pt idx="391">
                  <c:v>41114</c:v>
                </c:pt>
                <c:pt idx="392">
                  <c:v>41115</c:v>
                </c:pt>
                <c:pt idx="393">
                  <c:v>41116</c:v>
                </c:pt>
                <c:pt idx="394">
                  <c:v>41117</c:v>
                </c:pt>
                <c:pt idx="395">
                  <c:v>41120</c:v>
                </c:pt>
                <c:pt idx="396">
                  <c:v>41121</c:v>
                </c:pt>
                <c:pt idx="397">
                  <c:v>41122</c:v>
                </c:pt>
                <c:pt idx="398">
                  <c:v>41123</c:v>
                </c:pt>
                <c:pt idx="399">
                  <c:v>41124</c:v>
                </c:pt>
                <c:pt idx="400">
                  <c:v>41127</c:v>
                </c:pt>
                <c:pt idx="401">
                  <c:v>41128</c:v>
                </c:pt>
                <c:pt idx="402">
                  <c:v>41129</c:v>
                </c:pt>
                <c:pt idx="403">
                  <c:v>41130</c:v>
                </c:pt>
                <c:pt idx="404">
                  <c:v>41131</c:v>
                </c:pt>
                <c:pt idx="405">
                  <c:v>41134</c:v>
                </c:pt>
                <c:pt idx="406">
                  <c:v>41135</c:v>
                </c:pt>
                <c:pt idx="407">
                  <c:v>41136</c:v>
                </c:pt>
                <c:pt idx="408">
                  <c:v>41137</c:v>
                </c:pt>
                <c:pt idx="409">
                  <c:v>41138</c:v>
                </c:pt>
                <c:pt idx="410">
                  <c:v>41141</c:v>
                </c:pt>
                <c:pt idx="411">
                  <c:v>41142</c:v>
                </c:pt>
                <c:pt idx="412">
                  <c:v>41143</c:v>
                </c:pt>
                <c:pt idx="413">
                  <c:v>41144</c:v>
                </c:pt>
                <c:pt idx="414">
                  <c:v>41145</c:v>
                </c:pt>
                <c:pt idx="415">
                  <c:v>41148</c:v>
                </c:pt>
                <c:pt idx="416">
                  <c:v>41149</c:v>
                </c:pt>
                <c:pt idx="417">
                  <c:v>41150</c:v>
                </c:pt>
                <c:pt idx="418">
                  <c:v>41151</c:v>
                </c:pt>
                <c:pt idx="419">
                  <c:v>41152</c:v>
                </c:pt>
                <c:pt idx="420">
                  <c:v>41155</c:v>
                </c:pt>
                <c:pt idx="421">
                  <c:v>41156</c:v>
                </c:pt>
                <c:pt idx="422">
                  <c:v>41157</c:v>
                </c:pt>
                <c:pt idx="423">
                  <c:v>41158</c:v>
                </c:pt>
                <c:pt idx="424">
                  <c:v>41159</c:v>
                </c:pt>
                <c:pt idx="425">
                  <c:v>41162</c:v>
                </c:pt>
                <c:pt idx="426">
                  <c:v>41163</c:v>
                </c:pt>
                <c:pt idx="427">
                  <c:v>41164</c:v>
                </c:pt>
                <c:pt idx="428">
                  <c:v>41166</c:v>
                </c:pt>
                <c:pt idx="429">
                  <c:v>41169</c:v>
                </c:pt>
                <c:pt idx="430">
                  <c:v>41170</c:v>
                </c:pt>
                <c:pt idx="431">
                  <c:v>41171</c:v>
                </c:pt>
                <c:pt idx="432">
                  <c:v>41172</c:v>
                </c:pt>
                <c:pt idx="433">
                  <c:v>41173</c:v>
                </c:pt>
                <c:pt idx="434">
                  <c:v>41176</c:v>
                </c:pt>
                <c:pt idx="435">
                  <c:v>41177</c:v>
                </c:pt>
                <c:pt idx="436">
                  <c:v>41178</c:v>
                </c:pt>
                <c:pt idx="437">
                  <c:v>41179</c:v>
                </c:pt>
                <c:pt idx="438">
                  <c:v>41180</c:v>
                </c:pt>
                <c:pt idx="439">
                  <c:v>41183</c:v>
                </c:pt>
                <c:pt idx="440">
                  <c:v>41184</c:v>
                </c:pt>
                <c:pt idx="441">
                  <c:v>41185</c:v>
                </c:pt>
                <c:pt idx="442">
                  <c:v>41186</c:v>
                </c:pt>
                <c:pt idx="443">
                  <c:v>41187</c:v>
                </c:pt>
                <c:pt idx="444">
                  <c:v>41190</c:v>
                </c:pt>
                <c:pt idx="445">
                  <c:v>41191</c:v>
                </c:pt>
                <c:pt idx="446">
                  <c:v>41192</c:v>
                </c:pt>
                <c:pt idx="447">
                  <c:v>41193</c:v>
                </c:pt>
                <c:pt idx="448">
                  <c:v>41194</c:v>
                </c:pt>
                <c:pt idx="449">
                  <c:v>41197</c:v>
                </c:pt>
                <c:pt idx="450">
                  <c:v>41198</c:v>
                </c:pt>
                <c:pt idx="451">
                  <c:v>41199</c:v>
                </c:pt>
                <c:pt idx="452">
                  <c:v>41200</c:v>
                </c:pt>
                <c:pt idx="453">
                  <c:v>41201</c:v>
                </c:pt>
                <c:pt idx="454">
                  <c:v>41204</c:v>
                </c:pt>
                <c:pt idx="455">
                  <c:v>41205</c:v>
                </c:pt>
                <c:pt idx="456">
                  <c:v>41206</c:v>
                </c:pt>
                <c:pt idx="457">
                  <c:v>41207</c:v>
                </c:pt>
                <c:pt idx="458">
                  <c:v>41208</c:v>
                </c:pt>
                <c:pt idx="459">
                  <c:v>41211</c:v>
                </c:pt>
                <c:pt idx="460">
                  <c:v>41212</c:v>
                </c:pt>
                <c:pt idx="461">
                  <c:v>41213</c:v>
                </c:pt>
                <c:pt idx="462">
                  <c:v>41218</c:v>
                </c:pt>
                <c:pt idx="463">
                  <c:v>41219</c:v>
                </c:pt>
                <c:pt idx="464">
                  <c:v>41220</c:v>
                </c:pt>
                <c:pt idx="465">
                  <c:v>41221</c:v>
                </c:pt>
                <c:pt idx="466">
                  <c:v>41222</c:v>
                </c:pt>
                <c:pt idx="467">
                  <c:v>41225</c:v>
                </c:pt>
                <c:pt idx="468">
                  <c:v>41226</c:v>
                </c:pt>
                <c:pt idx="469">
                  <c:v>41227</c:v>
                </c:pt>
                <c:pt idx="470">
                  <c:v>41228</c:v>
                </c:pt>
                <c:pt idx="471">
                  <c:v>41229</c:v>
                </c:pt>
                <c:pt idx="472">
                  <c:v>41233</c:v>
                </c:pt>
                <c:pt idx="473">
                  <c:v>41234</c:v>
                </c:pt>
                <c:pt idx="474">
                  <c:v>41235</c:v>
                </c:pt>
                <c:pt idx="475">
                  <c:v>41236</c:v>
                </c:pt>
                <c:pt idx="476">
                  <c:v>41239</c:v>
                </c:pt>
                <c:pt idx="477">
                  <c:v>41240</c:v>
                </c:pt>
                <c:pt idx="478">
                  <c:v>41241</c:v>
                </c:pt>
                <c:pt idx="479">
                  <c:v>41242</c:v>
                </c:pt>
                <c:pt idx="480">
                  <c:v>41243</c:v>
                </c:pt>
                <c:pt idx="481">
                  <c:v>41246</c:v>
                </c:pt>
                <c:pt idx="482">
                  <c:v>41247</c:v>
                </c:pt>
                <c:pt idx="483">
                  <c:v>41248</c:v>
                </c:pt>
                <c:pt idx="484">
                  <c:v>41249</c:v>
                </c:pt>
                <c:pt idx="485">
                  <c:v>41250</c:v>
                </c:pt>
                <c:pt idx="486">
                  <c:v>41253</c:v>
                </c:pt>
                <c:pt idx="487">
                  <c:v>41254</c:v>
                </c:pt>
                <c:pt idx="488">
                  <c:v>41256</c:v>
                </c:pt>
                <c:pt idx="489">
                  <c:v>41257</c:v>
                </c:pt>
                <c:pt idx="490">
                  <c:v>41260</c:v>
                </c:pt>
                <c:pt idx="491">
                  <c:v>41261</c:v>
                </c:pt>
                <c:pt idx="492">
                  <c:v>41262</c:v>
                </c:pt>
                <c:pt idx="493">
                  <c:v>41263</c:v>
                </c:pt>
                <c:pt idx="494">
                  <c:v>41264</c:v>
                </c:pt>
                <c:pt idx="495">
                  <c:v>41267</c:v>
                </c:pt>
                <c:pt idx="496">
                  <c:v>41269</c:v>
                </c:pt>
                <c:pt idx="497">
                  <c:v>41270</c:v>
                </c:pt>
                <c:pt idx="498">
                  <c:v>41271</c:v>
                </c:pt>
                <c:pt idx="499">
                  <c:v>41274</c:v>
                </c:pt>
                <c:pt idx="500">
                  <c:v>41276</c:v>
                </c:pt>
                <c:pt idx="501">
                  <c:v>41277</c:v>
                </c:pt>
                <c:pt idx="502">
                  <c:v>41278</c:v>
                </c:pt>
                <c:pt idx="503">
                  <c:v>41281</c:v>
                </c:pt>
                <c:pt idx="504">
                  <c:v>41282</c:v>
                </c:pt>
                <c:pt idx="505">
                  <c:v>41283</c:v>
                </c:pt>
                <c:pt idx="506">
                  <c:v>41284</c:v>
                </c:pt>
                <c:pt idx="507">
                  <c:v>41285</c:v>
                </c:pt>
                <c:pt idx="508">
                  <c:v>41288</c:v>
                </c:pt>
                <c:pt idx="509">
                  <c:v>41289</c:v>
                </c:pt>
                <c:pt idx="510">
                  <c:v>41290</c:v>
                </c:pt>
                <c:pt idx="511">
                  <c:v>41291</c:v>
                </c:pt>
                <c:pt idx="512">
                  <c:v>41292</c:v>
                </c:pt>
                <c:pt idx="513">
                  <c:v>41295</c:v>
                </c:pt>
                <c:pt idx="514">
                  <c:v>41296</c:v>
                </c:pt>
                <c:pt idx="515">
                  <c:v>41297</c:v>
                </c:pt>
                <c:pt idx="516">
                  <c:v>41298</c:v>
                </c:pt>
                <c:pt idx="517">
                  <c:v>41299</c:v>
                </c:pt>
                <c:pt idx="518">
                  <c:v>41302</c:v>
                </c:pt>
                <c:pt idx="519">
                  <c:v>41303</c:v>
                </c:pt>
                <c:pt idx="520">
                  <c:v>41304</c:v>
                </c:pt>
                <c:pt idx="521">
                  <c:v>41305</c:v>
                </c:pt>
                <c:pt idx="522">
                  <c:v>41306</c:v>
                </c:pt>
                <c:pt idx="523">
                  <c:v>41310</c:v>
                </c:pt>
                <c:pt idx="524">
                  <c:v>41311</c:v>
                </c:pt>
                <c:pt idx="525">
                  <c:v>41312</c:v>
                </c:pt>
                <c:pt idx="526">
                  <c:v>41313</c:v>
                </c:pt>
                <c:pt idx="527">
                  <c:v>41316</c:v>
                </c:pt>
                <c:pt idx="528">
                  <c:v>41317</c:v>
                </c:pt>
                <c:pt idx="529">
                  <c:v>41318</c:v>
                </c:pt>
                <c:pt idx="530">
                  <c:v>41319</c:v>
                </c:pt>
                <c:pt idx="531">
                  <c:v>41320</c:v>
                </c:pt>
                <c:pt idx="532">
                  <c:v>41323</c:v>
                </c:pt>
                <c:pt idx="533">
                  <c:v>41324</c:v>
                </c:pt>
                <c:pt idx="534">
                  <c:v>41325</c:v>
                </c:pt>
                <c:pt idx="535">
                  <c:v>41326</c:v>
                </c:pt>
                <c:pt idx="536">
                  <c:v>41327</c:v>
                </c:pt>
                <c:pt idx="537">
                  <c:v>41330</c:v>
                </c:pt>
                <c:pt idx="538">
                  <c:v>41331</c:v>
                </c:pt>
                <c:pt idx="539">
                  <c:v>41332</c:v>
                </c:pt>
                <c:pt idx="540">
                  <c:v>41333</c:v>
                </c:pt>
                <c:pt idx="541">
                  <c:v>41334</c:v>
                </c:pt>
                <c:pt idx="542">
                  <c:v>41337</c:v>
                </c:pt>
                <c:pt idx="543">
                  <c:v>41338</c:v>
                </c:pt>
                <c:pt idx="544">
                  <c:v>41339</c:v>
                </c:pt>
                <c:pt idx="545">
                  <c:v>41340</c:v>
                </c:pt>
                <c:pt idx="546">
                  <c:v>41341</c:v>
                </c:pt>
                <c:pt idx="547">
                  <c:v>41344</c:v>
                </c:pt>
                <c:pt idx="548">
                  <c:v>41345</c:v>
                </c:pt>
                <c:pt idx="549">
                  <c:v>41346</c:v>
                </c:pt>
                <c:pt idx="550">
                  <c:v>41347</c:v>
                </c:pt>
                <c:pt idx="551">
                  <c:v>41348</c:v>
                </c:pt>
                <c:pt idx="552">
                  <c:v>41352</c:v>
                </c:pt>
                <c:pt idx="553">
                  <c:v>41353</c:v>
                </c:pt>
                <c:pt idx="554">
                  <c:v>41354</c:v>
                </c:pt>
                <c:pt idx="555">
                  <c:v>41355</c:v>
                </c:pt>
                <c:pt idx="556">
                  <c:v>41358</c:v>
                </c:pt>
                <c:pt idx="557">
                  <c:v>41359</c:v>
                </c:pt>
                <c:pt idx="558">
                  <c:v>41360</c:v>
                </c:pt>
                <c:pt idx="559">
                  <c:v>41365</c:v>
                </c:pt>
                <c:pt idx="560">
                  <c:v>41366</c:v>
                </c:pt>
                <c:pt idx="561">
                  <c:v>41367</c:v>
                </c:pt>
                <c:pt idx="562">
                  <c:v>41368</c:v>
                </c:pt>
                <c:pt idx="563">
                  <c:v>41369</c:v>
                </c:pt>
                <c:pt idx="564">
                  <c:v>41372</c:v>
                </c:pt>
                <c:pt idx="565">
                  <c:v>41373</c:v>
                </c:pt>
                <c:pt idx="566">
                  <c:v>41374</c:v>
                </c:pt>
                <c:pt idx="567">
                  <c:v>41375</c:v>
                </c:pt>
                <c:pt idx="568">
                  <c:v>41376</c:v>
                </c:pt>
                <c:pt idx="569">
                  <c:v>41379</c:v>
                </c:pt>
                <c:pt idx="570">
                  <c:v>41380</c:v>
                </c:pt>
                <c:pt idx="571">
                  <c:v>41381</c:v>
                </c:pt>
                <c:pt idx="572">
                  <c:v>41382</c:v>
                </c:pt>
                <c:pt idx="573">
                  <c:v>41383</c:v>
                </c:pt>
                <c:pt idx="574">
                  <c:v>41386</c:v>
                </c:pt>
                <c:pt idx="575">
                  <c:v>41387</c:v>
                </c:pt>
                <c:pt idx="576">
                  <c:v>41388</c:v>
                </c:pt>
                <c:pt idx="577">
                  <c:v>41389</c:v>
                </c:pt>
                <c:pt idx="578">
                  <c:v>41390</c:v>
                </c:pt>
                <c:pt idx="579">
                  <c:v>41393</c:v>
                </c:pt>
                <c:pt idx="580">
                  <c:v>41394</c:v>
                </c:pt>
                <c:pt idx="581">
                  <c:v>41396</c:v>
                </c:pt>
                <c:pt idx="582">
                  <c:v>41397</c:v>
                </c:pt>
                <c:pt idx="583">
                  <c:v>41400</c:v>
                </c:pt>
                <c:pt idx="584">
                  <c:v>41401</c:v>
                </c:pt>
                <c:pt idx="585">
                  <c:v>41402</c:v>
                </c:pt>
                <c:pt idx="586">
                  <c:v>41403</c:v>
                </c:pt>
                <c:pt idx="587">
                  <c:v>41404</c:v>
                </c:pt>
                <c:pt idx="588">
                  <c:v>41407</c:v>
                </c:pt>
                <c:pt idx="589">
                  <c:v>41408</c:v>
                </c:pt>
                <c:pt idx="590">
                  <c:v>41409</c:v>
                </c:pt>
                <c:pt idx="591">
                  <c:v>41410</c:v>
                </c:pt>
                <c:pt idx="592">
                  <c:v>41411</c:v>
                </c:pt>
                <c:pt idx="593">
                  <c:v>41414</c:v>
                </c:pt>
                <c:pt idx="594">
                  <c:v>41415</c:v>
                </c:pt>
                <c:pt idx="595">
                  <c:v>41416</c:v>
                </c:pt>
                <c:pt idx="596">
                  <c:v>41417</c:v>
                </c:pt>
                <c:pt idx="597">
                  <c:v>41418</c:v>
                </c:pt>
                <c:pt idx="598">
                  <c:v>41421</c:v>
                </c:pt>
                <c:pt idx="599">
                  <c:v>41422</c:v>
                </c:pt>
                <c:pt idx="600">
                  <c:v>41423</c:v>
                </c:pt>
                <c:pt idx="601">
                  <c:v>41424</c:v>
                </c:pt>
                <c:pt idx="602">
                  <c:v>41425</c:v>
                </c:pt>
                <c:pt idx="603">
                  <c:v>41428</c:v>
                </c:pt>
                <c:pt idx="604">
                  <c:v>41429</c:v>
                </c:pt>
                <c:pt idx="605">
                  <c:v>41430</c:v>
                </c:pt>
                <c:pt idx="606">
                  <c:v>41431</c:v>
                </c:pt>
                <c:pt idx="607">
                  <c:v>41432</c:v>
                </c:pt>
                <c:pt idx="608">
                  <c:v>41435</c:v>
                </c:pt>
                <c:pt idx="609">
                  <c:v>41436</c:v>
                </c:pt>
                <c:pt idx="610">
                  <c:v>41437</c:v>
                </c:pt>
                <c:pt idx="611">
                  <c:v>41438</c:v>
                </c:pt>
                <c:pt idx="612">
                  <c:v>41439</c:v>
                </c:pt>
                <c:pt idx="613">
                  <c:v>41442</c:v>
                </c:pt>
                <c:pt idx="614">
                  <c:v>41443</c:v>
                </c:pt>
                <c:pt idx="615">
                  <c:v>41444</c:v>
                </c:pt>
                <c:pt idx="616">
                  <c:v>41445</c:v>
                </c:pt>
                <c:pt idx="617">
                  <c:v>41446</c:v>
                </c:pt>
                <c:pt idx="618">
                  <c:v>41449</c:v>
                </c:pt>
                <c:pt idx="619">
                  <c:v>41450</c:v>
                </c:pt>
                <c:pt idx="620">
                  <c:v>41451</c:v>
                </c:pt>
                <c:pt idx="621">
                  <c:v>41452</c:v>
                </c:pt>
                <c:pt idx="622">
                  <c:v>41453</c:v>
                </c:pt>
                <c:pt idx="623">
                  <c:v>41456</c:v>
                </c:pt>
                <c:pt idx="624">
                  <c:v>41457</c:v>
                </c:pt>
                <c:pt idx="625">
                  <c:v>41458</c:v>
                </c:pt>
                <c:pt idx="626">
                  <c:v>41459</c:v>
                </c:pt>
                <c:pt idx="627">
                  <c:v>41460</c:v>
                </c:pt>
                <c:pt idx="628">
                  <c:v>41463</c:v>
                </c:pt>
                <c:pt idx="629">
                  <c:v>41464</c:v>
                </c:pt>
                <c:pt idx="630">
                  <c:v>41465</c:v>
                </c:pt>
                <c:pt idx="631">
                  <c:v>41466</c:v>
                </c:pt>
                <c:pt idx="632">
                  <c:v>41467</c:v>
                </c:pt>
                <c:pt idx="633">
                  <c:v>41470</c:v>
                </c:pt>
                <c:pt idx="634">
                  <c:v>41471</c:v>
                </c:pt>
                <c:pt idx="635">
                  <c:v>41472</c:v>
                </c:pt>
                <c:pt idx="636">
                  <c:v>41473</c:v>
                </c:pt>
                <c:pt idx="637">
                  <c:v>41474</c:v>
                </c:pt>
                <c:pt idx="638">
                  <c:v>41477</c:v>
                </c:pt>
                <c:pt idx="639">
                  <c:v>41478</c:v>
                </c:pt>
                <c:pt idx="640">
                  <c:v>41479</c:v>
                </c:pt>
                <c:pt idx="641">
                  <c:v>41480</c:v>
                </c:pt>
                <c:pt idx="642">
                  <c:v>41481</c:v>
                </c:pt>
                <c:pt idx="643">
                  <c:v>41484</c:v>
                </c:pt>
                <c:pt idx="644">
                  <c:v>41485</c:v>
                </c:pt>
                <c:pt idx="645">
                  <c:v>41486</c:v>
                </c:pt>
                <c:pt idx="646">
                  <c:v>41487</c:v>
                </c:pt>
                <c:pt idx="647">
                  <c:v>41488</c:v>
                </c:pt>
                <c:pt idx="648">
                  <c:v>41491</c:v>
                </c:pt>
                <c:pt idx="649">
                  <c:v>41492</c:v>
                </c:pt>
                <c:pt idx="650">
                  <c:v>41493</c:v>
                </c:pt>
                <c:pt idx="651">
                  <c:v>41494</c:v>
                </c:pt>
                <c:pt idx="652">
                  <c:v>41495</c:v>
                </c:pt>
                <c:pt idx="653">
                  <c:v>41498</c:v>
                </c:pt>
                <c:pt idx="654">
                  <c:v>41499</c:v>
                </c:pt>
                <c:pt idx="655">
                  <c:v>41500</c:v>
                </c:pt>
                <c:pt idx="656">
                  <c:v>41501</c:v>
                </c:pt>
                <c:pt idx="657">
                  <c:v>41502</c:v>
                </c:pt>
                <c:pt idx="658">
                  <c:v>41505</c:v>
                </c:pt>
                <c:pt idx="659">
                  <c:v>41506</c:v>
                </c:pt>
                <c:pt idx="660">
                  <c:v>41507</c:v>
                </c:pt>
                <c:pt idx="661">
                  <c:v>41508</c:v>
                </c:pt>
                <c:pt idx="662">
                  <c:v>41509</c:v>
                </c:pt>
                <c:pt idx="663">
                  <c:v>41512</c:v>
                </c:pt>
                <c:pt idx="664">
                  <c:v>41513</c:v>
                </c:pt>
                <c:pt idx="665">
                  <c:v>41514</c:v>
                </c:pt>
                <c:pt idx="666">
                  <c:v>41515</c:v>
                </c:pt>
                <c:pt idx="667">
                  <c:v>41516</c:v>
                </c:pt>
                <c:pt idx="668">
                  <c:v>41519</c:v>
                </c:pt>
                <c:pt idx="669">
                  <c:v>41520</c:v>
                </c:pt>
                <c:pt idx="670">
                  <c:v>41521</c:v>
                </c:pt>
                <c:pt idx="671">
                  <c:v>41522</c:v>
                </c:pt>
                <c:pt idx="672">
                  <c:v>41523</c:v>
                </c:pt>
                <c:pt idx="673">
                  <c:v>41526</c:v>
                </c:pt>
                <c:pt idx="674">
                  <c:v>41527</c:v>
                </c:pt>
                <c:pt idx="675">
                  <c:v>41528</c:v>
                </c:pt>
                <c:pt idx="676">
                  <c:v>41529</c:v>
                </c:pt>
                <c:pt idx="677">
                  <c:v>41530</c:v>
                </c:pt>
                <c:pt idx="678">
                  <c:v>41534</c:v>
                </c:pt>
                <c:pt idx="679">
                  <c:v>41535</c:v>
                </c:pt>
                <c:pt idx="680">
                  <c:v>41536</c:v>
                </c:pt>
                <c:pt idx="681">
                  <c:v>41537</c:v>
                </c:pt>
                <c:pt idx="682">
                  <c:v>41540</c:v>
                </c:pt>
                <c:pt idx="683">
                  <c:v>41541</c:v>
                </c:pt>
                <c:pt idx="684">
                  <c:v>41542</c:v>
                </c:pt>
                <c:pt idx="685">
                  <c:v>41543</c:v>
                </c:pt>
                <c:pt idx="686">
                  <c:v>41544</c:v>
                </c:pt>
                <c:pt idx="687">
                  <c:v>41547</c:v>
                </c:pt>
                <c:pt idx="688">
                  <c:v>41548</c:v>
                </c:pt>
                <c:pt idx="689">
                  <c:v>41549</c:v>
                </c:pt>
                <c:pt idx="690">
                  <c:v>41550</c:v>
                </c:pt>
                <c:pt idx="691">
                  <c:v>41551</c:v>
                </c:pt>
                <c:pt idx="692">
                  <c:v>41554</c:v>
                </c:pt>
                <c:pt idx="693">
                  <c:v>41555</c:v>
                </c:pt>
                <c:pt idx="694">
                  <c:v>41556</c:v>
                </c:pt>
                <c:pt idx="695">
                  <c:v>41557</c:v>
                </c:pt>
                <c:pt idx="696">
                  <c:v>41558</c:v>
                </c:pt>
                <c:pt idx="697">
                  <c:v>41561</c:v>
                </c:pt>
                <c:pt idx="698">
                  <c:v>41562</c:v>
                </c:pt>
                <c:pt idx="699">
                  <c:v>41563</c:v>
                </c:pt>
                <c:pt idx="700">
                  <c:v>41564</c:v>
                </c:pt>
                <c:pt idx="701">
                  <c:v>41565</c:v>
                </c:pt>
                <c:pt idx="702">
                  <c:v>41568</c:v>
                </c:pt>
                <c:pt idx="703">
                  <c:v>41569</c:v>
                </c:pt>
                <c:pt idx="704">
                  <c:v>41570</c:v>
                </c:pt>
                <c:pt idx="705">
                  <c:v>41571</c:v>
                </c:pt>
                <c:pt idx="706">
                  <c:v>41572</c:v>
                </c:pt>
                <c:pt idx="707">
                  <c:v>41575</c:v>
                </c:pt>
                <c:pt idx="708">
                  <c:v>41576</c:v>
                </c:pt>
                <c:pt idx="709">
                  <c:v>41577</c:v>
                </c:pt>
                <c:pt idx="710">
                  <c:v>41578</c:v>
                </c:pt>
                <c:pt idx="711">
                  <c:v>41579</c:v>
                </c:pt>
                <c:pt idx="712">
                  <c:v>41582</c:v>
                </c:pt>
                <c:pt idx="713">
                  <c:v>41583</c:v>
                </c:pt>
                <c:pt idx="714">
                  <c:v>41584</c:v>
                </c:pt>
                <c:pt idx="715">
                  <c:v>41585</c:v>
                </c:pt>
                <c:pt idx="716">
                  <c:v>41586</c:v>
                </c:pt>
                <c:pt idx="717">
                  <c:v>41589</c:v>
                </c:pt>
                <c:pt idx="718">
                  <c:v>41590</c:v>
                </c:pt>
                <c:pt idx="719">
                  <c:v>41591</c:v>
                </c:pt>
                <c:pt idx="720">
                  <c:v>41592</c:v>
                </c:pt>
                <c:pt idx="721">
                  <c:v>41593</c:v>
                </c:pt>
                <c:pt idx="722">
                  <c:v>41597</c:v>
                </c:pt>
                <c:pt idx="723">
                  <c:v>41598</c:v>
                </c:pt>
                <c:pt idx="724">
                  <c:v>41599</c:v>
                </c:pt>
                <c:pt idx="725">
                  <c:v>41600</c:v>
                </c:pt>
                <c:pt idx="726">
                  <c:v>41603</c:v>
                </c:pt>
                <c:pt idx="727">
                  <c:v>41604</c:v>
                </c:pt>
                <c:pt idx="728">
                  <c:v>41605</c:v>
                </c:pt>
                <c:pt idx="729">
                  <c:v>41606</c:v>
                </c:pt>
                <c:pt idx="730">
                  <c:v>41607</c:v>
                </c:pt>
                <c:pt idx="731">
                  <c:v>41610</c:v>
                </c:pt>
                <c:pt idx="732">
                  <c:v>41611</c:v>
                </c:pt>
                <c:pt idx="733">
                  <c:v>41612</c:v>
                </c:pt>
                <c:pt idx="734">
                  <c:v>41613</c:v>
                </c:pt>
                <c:pt idx="735">
                  <c:v>41614</c:v>
                </c:pt>
                <c:pt idx="736">
                  <c:v>41617</c:v>
                </c:pt>
                <c:pt idx="737">
                  <c:v>41618</c:v>
                </c:pt>
                <c:pt idx="738">
                  <c:v>41619</c:v>
                </c:pt>
                <c:pt idx="739">
                  <c:v>41621</c:v>
                </c:pt>
                <c:pt idx="740">
                  <c:v>41624</c:v>
                </c:pt>
                <c:pt idx="741">
                  <c:v>41625</c:v>
                </c:pt>
                <c:pt idx="742">
                  <c:v>41626</c:v>
                </c:pt>
                <c:pt idx="743">
                  <c:v>41627</c:v>
                </c:pt>
                <c:pt idx="744">
                  <c:v>41628</c:v>
                </c:pt>
                <c:pt idx="745">
                  <c:v>41631</c:v>
                </c:pt>
                <c:pt idx="746">
                  <c:v>41634</c:v>
                </c:pt>
                <c:pt idx="747">
                  <c:v>41635</c:v>
                </c:pt>
                <c:pt idx="748">
                  <c:v>41638</c:v>
                </c:pt>
                <c:pt idx="749">
                  <c:v>41641</c:v>
                </c:pt>
                <c:pt idx="750">
                  <c:v>41642</c:v>
                </c:pt>
                <c:pt idx="751">
                  <c:v>41645</c:v>
                </c:pt>
                <c:pt idx="752">
                  <c:v>41646</c:v>
                </c:pt>
                <c:pt idx="753">
                  <c:v>41647</c:v>
                </c:pt>
                <c:pt idx="754">
                  <c:v>41648</c:v>
                </c:pt>
                <c:pt idx="755">
                  <c:v>41649</c:v>
                </c:pt>
                <c:pt idx="756">
                  <c:v>41652</c:v>
                </c:pt>
                <c:pt idx="757">
                  <c:v>41653</c:v>
                </c:pt>
                <c:pt idx="758">
                  <c:v>41654</c:v>
                </c:pt>
                <c:pt idx="759">
                  <c:v>41655</c:v>
                </c:pt>
                <c:pt idx="760">
                  <c:v>41656</c:v>
                </c:pt>
                <c:pt idx="761">
                  <c:v>41659</c:v>
                </c:pt>
                <c:pt idx="762">
                  <c:v>41660</c:v>
                </c:pt>
                <c:pt idx="763">
                  <c:v>41661</c:v>
                </c:pt>
                <c:pt idx="764">
                  <c:v>41662</c:v>
                </c:pt>
                <c:pt idx="765">
                  <c:v>41663</c:v>
                </c:pt>
                <c:pt idx="766">
                  <c:v>41666</c:v>
                </c:pt>
                <c:pt idx="767">
                  <c:v>41667</c:v>
                </c:pt>
                <c:pt idx="768">
                  <c:v>41668</c:v>
                </c:pt>
                <c:pt idx="769">
                  <c:v>41669</c:v>
                </c:pt>
                <c:pt idx="770">
                  <c:v>41670</c:v>
                </c:pt>
                <c:pt idx="771">
                  <c:v>41674</c:v>
                </c:pt>
                <c:pt idx="772">
                  <c:v>41675</c:v>
                </c:pt>
                <c:pt idx="773">
                  <c:v>41676</c:v>
                </c:pt>
                <c:pt idx="774">
                  <c:v>41677</c:v>
                </c:pt>
                <c:pt idx="775">
                  <c:v>41680</c:v>
                </c:pt>
                <c:pt idx="776">
                  <c:v>41681</c:v>
                </c:pt>
                <c:pt idx="777">
                  <c:v>41682</c:v>
                </c:pt>
                <c:pt idx="778">
                  <c:v>41683</c:v>
                </c:pt>
                <c:pt idx="779">
                  <c:v>41684</c:v>
                </c:pt>
                <c:pt idx="780">
                  <c:v>41687</c:v>
                </c:pt>
                <c:pt idx="781">
                  <c:v>41688</c:v>
                </c:pt>
                <c:pt idx="782">
                  <c:v>41689</c:v>
                </c:pt>
                <c:pt idx="783">
                  <c:v>41690</c:v>
                </c:pt>
                <c:pt idx="784">
                  <c:v>41691</c:v>
                </c:pt>
                <c:pt idx="785">
                  <c:v>41694</c:v>
                </c:pt>
                <c:pt idx="786">
                  <c:v>41695</c:v>
                </c:pt>
                <c:pt idx="787">
                  <c:v>41696</c:v>
                </c:pt>
                <c:pt idx="788">
                  <c:v>41697</c:v>
                </c:pt>
                <c:pt idx="789">
                  <c:v>41698</c:v>
                </c:pt>
                <c:pt idx="790">
                  <c:v>41701</c:v>
                </c:pt>
                <c:pt idx="791">
                  <c:v>41702</c:v>
                </c:pt>
                <c:pt idx="792">
                  <c:v>41703</c:v>
                </c:pt>
                <c:pt idx="793">
                  <c:v>41704</c:v>
                </c:pt>
                <c:pt idx="794">
                  <c:v>41705</c:v>
                </c:pt>
                <c:pt idx="795">
                  <c:v>41708</c:v>
                </c:pt>
                <c:pt idx="796">
                  <c:v>41709</c:v>
                </c:pt>
                <c:pt idx="797">
                  <c:v>41710</c:v>
                </c:pt>
                <c:pt idx="798">
                  <c:v>41711</c:v>
                </c:pt>
                <c:pt idx="799">
                  <c:v>41712</c:v>
                </c:pt>
                <c:pt idx="800">
                  <c:v>41716</c:v>
                </c:pt>
                <c:pt idx="801">
                  <c:v>41717</c:v>
                </c:pt>
                <c:pt idx="802">
                  <c:v>41718</c:v>
                </c:pt>
                <c:pt idx="803">
                  <c:v>41719</c:v>
                </c:pt>
                <c:pt idx="804">
                  <c:v>41722</c:v>
                </c:pt>
                <c:pt idx="805">
                  <c:v>41723</c:v>
                </c:pt>
                <c:pt idx="806">
                  <c:v>41724</c:v>
                </c:pt>
                <c:pt idx="807">
                  <c:v>41725</c:v>
                </c:pt>
                <c:pt idx="808">
                  <c:v>41726</c:v>
                </c:pt>
                <c:pt idx="809">
                  <c:v>41729</c:v>
                </c:pt>
                <c:pt idx="810">
                  <c:v>41730</c:v>
                </c:pt>
                <c:pt idx="811">
                  <c:v>41731</c:v>
                </c:pt>
                <c:pt idx="812">
                  <c:v>41732</c:v>
                </c:pt>
                <c:pt idx="813">
                  <c:v>41733</c:v>
                </c:pt>
                <c:pt idx="814">
                  <c:v>41736</c:v>
                </c:pt>
                <c:pt idx="815">
                  <c:v>41737</c:v>
                </c:pt>
                <c:pt idx="816">
                  <c:v>41738</c:v>
                </c:pt>
                <c:pt idx="817">
                  <c:v>41739</c:v>
                </c:pt>
                <c:pt idx="818">
                  <c:v>41740</c:v>
                </c:pt>
                <c:pt idx="819">
                  <c:v>41743</c:v>
                </c:pt>
                <c:pt idx="820">
                  <c:v>41744</c:v>
                </c:pt>
                <c:pt idx="821">
                  <c:v>41745</c:v>
                </c:pt>
                <c:pt idx="822">
                  <c:v>41750</c:v>
                </c:pt>
                <c:pt idx="823">
                  <c:v>41751</c:v>
                </c:pt>
                <c:pt idx="824">
                  <c:v>41752</c:v>
                </c:pt>
                <c:pt idx="825">
                  <c:v>41753</c:v>
                </c:pt>
                <c:pt idx="826">
                  <c:v>41754</c:v>
                </c:pt>
                <c:pt idx="827">
                  <c:v>41757</c:v>
                </c:pt>
                <c:pt idx="828">
                  <c:v>41758</c:v>
                </c:pt>
                <c:pt idx="829">
                  <c:v>41759</c:v>
                </c:pt>
                <c:pt idx="830">
                  <c:v>41761</c:v>
                </c:pt>
                <c:pt idx="831">
                  <c:v>41764</c:v>
                </c:pt>
                <c:pt idx="832">
                  <c:v>41765</c:v>
                </c:pt>
                <c:pt idx="833">
                  <c:v>41766</c:v>
                </c:pt>
                <c:pt idx="834">
                  <c:v>41767</c:v>
                </c:pt>
                <c:pt idx="835">
                  <c:v>41768</c:v>
                </c:pt>
                <c:pt idx="836">
                  <c:v>41771</c:v>
                </c:pt>
                <c:pt idx="837">
                  <c:v>41772</c:v>
                </c:pt>
                <c:pt idx="838">
                  <c:v>41773</c:v>
                </c:pt>
                <c:pt idx="839">
                  <c:v>41774</c:v>
                </c:pt>
                <c:pt idx="840">
                  <c:v>41775</c:v>
                </c:pt>
                <c:pt idx="841">
                  <c:v>41778</c:v>
                </c:pt>
                <c:pt idx="842">
                  <c:v>41779</c:v>
                </c:pt>
                <c:pt idx="843">
                  <c:v>41780</c:v>
                </c:pt>
                <c:pt idx="844">
                  <c:v>41781</c:v>
                </c:pt>
                <c:pt idx="845">
                  <c:v>41782</c:v>
                </c:pt>
                <c:pt idx="846">
                  <c:v>41785</c:v>
                </c:pt>
                <c:pt idx="847">
                  <c:v>41786</c:v>
                </c:pt>
                <c:pt idx="848">
                  <c:v>41787</c:v>
                </c:pt>
                <c:pt idx="849">
                  <c:v>41788</c:v>
                </c:pt>
                <c:pt idx="850">
                  <c:v>41789</c:v>
                </c:pt>
                <c:pt idx="851">
                  <c:v>41792</c:v>
                </c:pt>
                <c:pt idx="852">
                  <c:v>41793</c:v>
                </c:pt>
                <c:pt idx="853">
                  <c:v>41794</c:v>
                </c:pt>
                <c:pt idx="854">
                  <c:v>41795</c:v>
                </c:pt>
                <c:pt idx="855">
                  <c:v>41796</c:v>
                </c:pt>
                <c:pt idx="856">
                  <c:v>41799</c:v>
                </c:pt>
                <c:pt idx="857">
                  <c:v>41800</c:v>
                </c:pt>
                <c:pt idx="858">
                  <c:v>41801</c:v>
                </c:pt>
                <c:pt idx="859">
                  <c:v>41802</c:v>
                </c:pt>
                <c:pt idx="860">
                  <c:v>41803</c:v>
                </c:pt>
                <c:pt idx="861">
                  <c:v>41806</c:v>
                </c:pt>
                <c:pt idx="862">
                  <c:v>41807</c:v>
                </c:pt>
                <c:pt idx="863">
                  <c:v>41808</c:v>
                </c:pt>
                <c:pt idx="864">
                  <c:v>41809</c:v>
                </c:pt>
                <c:pt idx="865">
                  <c:v>41810</c:v>
                </c:pt>
                <c:pt idx="866">
                  <c:v>41813</c:v>
                </c:pt>
                <c:pt idx="867">
                  <c:v>41814</c:v>
                </c:pt>
                <c:pt idx="868">
                  <c:v>41815</c:v>
                </c:pt>
                <c:pt idx="869">
                  <c:v>41816</c:v>
                </c:pt>
                <c:pt idx="870">
                  <c:v>41817</c:v>
                </c:pt>
                <c:pt idx="871">
                  <c:v>41820</c:v>
                </c:pt>
                <c:pt idx="872">
                  <c:v>41821</c:v>
                </c:pt>
                <c:pt idx="873">
                  <c:v>41822</c:v>
                </c:pt>
                <c:pt idx="874">
                  <c:v>41823</c:v>
                </c:pt>
                <c:pt idx="875">
                  <c:v>41824</c:v>
                </c:pt>
                <c:pt idx="876">
                  <c:v>41827</c:v>
                </c:pt>
                <c:pt idx="877">
                  <c:v>41828</c:v>
                </c:pt>
                <c:pt idx="878">
                  <c:v>41829</c:v>
                </c:pt>
                <c:pt idx="879">
                  <c:v>41830</c:v>
                </c:pt>
                <c:pt idx="880">
                  <c:v>41831</c:v>
                </c:pt>
                <c:pt idx="881">
                  <c:v>41834</c:v>
                </c:pt>
                <c:pt idx="882">
                  <c:v>41835</c:v>
                </c:pt>
                <c:pt idx="883">
                  <c:v>41836</c:v>
                </c:pt>
                <c:pt idx="884">
                  <c:v>41837</c:v>
                </c:pt>
                <c:pt idx="885">
                  <c:v>41838</c:v>
                </c:pt>
                <c:pt idx="886">
                  <c:v>41841</c:v>
                </c:pt>
                <c:pt idx="887">
                  <c:v>41842</c:v>
                </c:pt>
                <c:pt idx="888">
                  <c:v>41843</c:v>
                </c:pt>
                <c:pt idx="889">
                  <c:v>41844</c:v>
                </c:pt>
                <c:pt idx="890">
                  <c:v>41845</c:v>
                </c:pt>
                <c:pt idx="891">
                  <c:v>41848</c:v>
                </c:pt>
                <c:pt idx="892">
                  <c:v>41849</c:v>
                </c:pt>
                <c:pt idx="893">
                  <c:v>41850</c:v>
                </c:pt>
                <c:pt idx="894">
                  <c:v>41851</c:v>
                </c:pt>
                <c:pt idx="895">
                  <c:v>41852</c:v>
                </c:pt>
                <c:pt idx="896">
                  <c:v>41855</c:v>
                </c:pt>
                <c:pt idx="897">
                  <c:v>41856</c:v>
                </c:pt>
                <c:pt idx="898">
                  <c:v>41857</c:v>
                </c:pt>
                <c:pt idx="899">
                  <c:v>41858</c:v>
                </c:pt>
                <c:pt idx="900">
                  <c:v>41859</c:v>
                </c:pt>
                <c:pt idx="901">
                  <c:v>41862</c:v>
                </c:pt>
                <c:pt idx="902">
                  <c:v>41863</c:v>
                </c:pt>
                <c:pt idx="903">
                  <c:v>41864</c:v>
                </c:pt>
                <c:pt idx="904">
                  <c:v>41865</c:v>
                </c:pt>
                <c:pt idx="905">
                  <c:v>41866</c:v>
                </c:pt>
                <c:pt idx="906">
                  <c:v>41869</c:v>
                </c:pt>
                <c:pt idx="907">
                  <c:v>41870</c:v>
                </c:pt>
                <c:pt idx="908">
                  <c:v>41871</c:v>
                </c:pt>
                <c:pt idx="909">
                  <c:v>41872</c:v>
                </c:pt>
                <c:pt idx="910">
                  <c:v>41873</c:v>
                </c:pt>
                <c:pt idx="911">
                  <c:v>41876</c:v>
                </c:pt>
                <c:pt idx="912">
                  <c:v>41877</c:v>
                </c:pt>
                <c:pt idx="913">
                  <c:v>41878</c:v>
                </c:pt>
                <c:pt idx="914">
                  <c:v>41879</c:v>
                </c:pt>
                <c:pt idx="915">
                  <c:v>41880</c:v>
                </c:pt>
                <c:pt idx="916">
                  <c:v>41883</c:v>
                </c:pt>
                <c:pt idx="917">
                  <c:v>41884</c:v>
                </c:pt>
                <c:pt idx="918">
                  <c:v>41885</c:v>
                </c:pt>
                <c:pt idx="919">
                  <c:v>41886</c:v>
                </c:pt>
                <c:pt idx="920">
                  <c:v>41887</c:v>
                </c:pt>
                <c:pt idx="921">
                  <c:v>41890</c:v>
                </c:pt>
                <c:pt idx="922">
                  <c:v>41891</c:v>
                </c:pt>
                <c:pt idx="923">
                  <c:v>41892</c:v>
                </c:pt>
                <c:pt idx="924">
                  <c:v>41893</c:v>
                </c:pt>
                <c:pt idx="925">
                  <c:v>41894</c:v>
                </c:pt>
                <c:pt idx="926">
                  <c:v>41897</c:v>
                </c:pt>
                <c:pt idx="927">
                  <c:v>41899</c:v>
                </c:pt>
                <c:pt idx="928">
                  <c:v>41900</c:v>
                </c:pt>
                <c:pt idx="929">
                  <c:v>41901</c:v>
                </c:pt>
                <c:pt idx="930">
                  <c:v>41904</c:v>
                </c:pt>
                <c:pt idx="931">
                  <c:v>41905</c:v>
                </c:pt>
                <c:pt idx="932">
                  <c:v>41906</c:v>
                </c:pt>
                <c:pt idx="933">
                  <c:v>41907</c:v>
                </c:pt>
                <c:pt idx="934">
                  <c:v>41908</c:v>
                </c:pt>
                <c:pt idx="935">
                  <c:v>41911</c:v>
                </c:pt>
                <c:pt idx="936">
                  <c:v>41912</c:v>
                </c:pt>
                <c:pt idx="937">
                  <c:v>41913</c:v>
                </c:pt>
                <c:pt idx="938">
                  <c:v>41914</c:v>
                </c:pt>
                <c:pt idx="939">
                  <c:v>41915</c:v>
                </c:pt>
                <c:pt idx="940">
                  <c:v>41918</c:v>
                </c:pt>
                <c:pt idx="941">
                  <c:v>41919</c:v>
                </c:pt>
                <c:pt idx="942">
                  <c:v>41920</c:v>
                </c:pt>
                <c:pt idx="943">
                  <c:v>41921</c:v>
                </c:pt>
                <c:pt idx="944">
                  <c:v>41922</c:v>
                </c:pt>
                <c:pt idx="945">
                  <c:v>41925</c:v>
                </c:pt>
                <c:pt idx="946">
                  <c:v>41926</c:v>
                </c:pt>
                <c:pt idx="947">
                  <c:v>41927</c:v>
                </c:pt>
                <c:pt idx="948">
                  <c:v>41928</c:v>
                </c:pt>
                <c:pt idx="949">
                  <c:v>41929</c:v>
                </c:pt>
                <c:pt idx="950">
                  <c:v>41932</c:v>
                </c:pt>
                <c:pt idx="951">
                  <c:v>41933</c:v>
                </c:pt>
                <c:pt idx="952">
                  <c:v>41934</c:v>
                </c:pt>
                <c:pt idx="953">
                  <c:v>41935</c:v>
                </c:pt>
                <c:pt idx="954">
                  <c:v>41936</c:v>
                </c:pt>
                <c:pt idx="955">
                  <c:v>41939</c:v>
                </c:pt>
                <c:pt idx="956">
                  <c:v>41940</c:v>
                </c:pt>
                <c:pt idx="957">
                  <c:v>41941</c:v>
                </c:pt>
                <c:pt idx="958">
                  <c:v>41942</c:v>
                </c:pt>
                <c:pt idx="959">
                  <c:v>41943</c:v>
                </c:pt>
                <c:pt idx="960">
                  <c:v>41946</c:v>
                </c:pt>
                <c:pt idx="961">
                  <c:v>41947</c:v>
                </c:pt>
                <c:pt idx="962">
                  <c:v>41948</c:v>
                </c:pt>
                <c:pt idx="963">
                  <c:v>41949</c:v>
                </c:pt>
                <c:pt idx="964">
                  <c:v>41950</c:v>
                </c:pt>
                <c:pt idx="965">
                  <c:v>41953</c:v>
                </c:pt>
                <c:pt idx="966">
                  <c:v>41954</c:v>
                </c:pt>
                <c:pt idx="967">
                  <c:v>41955</c:v>
                </c:pt>
                <c:pt idx="968">
                  <c:v>41956</c:v>
                </c:pt>
                <c:pt idx="969">
                  <c:v>41957</c:v>
                </c:pt>
                <c:pt idx="970">
                  <c:v>41961</c:v>
                </c:pt>
                <c:pt idx="971">
                  <c:v>41962</c:v>
                </c:pt>
                <c:pt idx="972">
                  <c:v>41963</c:v>
                </c:pt>
                <c:pt idx="973">
                  <c:v>41964</c:v>
                </c:pt>
                <c:pt idx="974">
                  <c:v>41967</c:v>
                </c:pt>
                <c:pt idx="975">
                  <c:v>41968</c:v>
                </c:pt>
                <c:pt idx="976">
                  <c:v>41969</c:v>
                </c:pt>
                <c:pt idx="977">
                  <c:v>41970</c:v>
                </c:pt>
                <c:pt idx="978">
                  <c:v>41971</c:v>
                </c:pt>
                <c:pt idx="979">
                  <c:v>41974</c:v>
                </c:pt>
                <c:pt idx="980">
                  <c:v>41975</c:v>
                </c:pt>
                <c:pt idx="981">
                  <c:v>41976</c:v>
                </c:pt>
                <c:pt idx="982">
                  <c:v>41977</c:v>
                </c:pt>
                <c:pt idx="983">
                  <c:v>41978</c:v>
                </c:pt>
                <c:pt idx="984">
                  <c:v>41981</c:v>
                </c:pt>
                <c:pt idx="985">
                  <c:v>41982</c:v>
                </c:pt>
                <c:pt idx="986">
                  <c:v>41983</c:v>
                </c:pt>
                <c:pt idx="987">
                  <c:v>41984</c:v>
                </c:pt>
                <c:pt idx="988">
                  <c:v>41988</c:v>
                </c:pt>
                <c:pt idx="989">
                  <c:v>41989</c:v>
                </c:pt>
                <c:pt idx="990">
                  <c:v>41990</c:v>
                </c:pt>
                <c:pt idx="991">
                  <c:v>41991</c:v>
                </c:pt>
                <c:pt idx="992">
                  <c:v>41992</c:v>
                </c:pt>
                <c:pt idx="993">
                  <c:v>41995</c:v>
                </c:pt>
                <c:pt idx="994">
                  <c:v>41996</c:v>
                </c:pt>
                <c:pt idx="995">
                  <c:v>41997</c:v>
                </c:pt>
                <c:pt idx="996">
                  <c:v>41999</c:v>
                </c:pt>
                <c:pt idx="997">
                  <c:v>42002</c:v>
                </c:pt>
                <c:pt idx="998">
                  <c:v>42003</c:v>
                </c:pt>
                <c:pt idx="999">
                  <c:v>42004</c:v>
                </c:pt>
                <c:pt idx="1000">
                  <c:v>42006</c:v>
                </c:pt>
                <c:pt idx="1001">
                  <c:v>42009</c:v>
                </c:pt>
                <c:pt idx="1002">
                  <c:v>42010</c:v>
                </c:pt>
                <c:pt idx="1003">
                  <c:v>42011</c:v>
                </c:pt>
                <c:pt idx="1004">
                  <c:v>42012</c:v>
                </c:pt>
                <c:pt idx="1005">
                  <c:v>42013</c:v>
                </c:pt>
                <c:pt idx="1006">
                  <c:v>42016</c:v>
                </c:pt>
                <c:pt idx="1007">
                  <c:v>42017</c:v>
                </c:pt>
                <c:pt idx="1008">
                  <c:v>42018</c:v>
                </c:pt>
                <c:pt idx="1009">
                  <c:v>42019</c:v>
                </c:pt>
                <c:pt idx="1010">
                  <c:v>42020</c:v>
                </c:pt>
                <c:pt idx="1011">
                  <c:v>42023</c:v>
                </c:pt>
                <c:pt idx="1012">
                  <c:v>42024</c:v>
                </c:pt>
                <c:pt idx="1013">
                  <c:v>42025</c:v>
                </c:pt>
                <c:pt idx="1014">
                  <c:v>42026</c:v>
                </c:pt>
                <c:pt idx="1015">
                  <c:v>42027</c:v>
                </c:pt>
                <c:pt idx="1016">
                  <c:v>42030</c:v>
                </c:pt>
                <c:pt idx="1017">
                  <c:v>42031</c:v>
                </c:pt>
                <c:pt idx="1018">
                  <c:v>42032</c:v>
                </c:pt>
                <c:pt idx="1019">
                  <c:v>42033</c:v>
                </c:pt>
                <c:pt idx="1020">
                  <c:v>42034</c:v>
                </c:pt>
                <c:pt idx="1021">
                  <c:v>42038</c:v>
                </c:pt>
                <c:pt idx="1022">
                  <c:v>42039</c:v>
                </c:pt>
                <c:pt idx="1023">
                  <c:v>42040</c:v>
                </c:pt>
                <c:pt idx="1024">
                  <c:v>42041</c:v>
                </c:pt>
                <c:pt idx="1025">
                  <c:v>42044</c:v>
                </c:pt>
                <c:pt idx="1026">
                  <c:v>42045</c:v>
                </c:pt>
                <c:pt idx="1027">
                  <c:v>42046</c:v>
                </c:pt>
                <c:pt idx="1028">
                  <c:v>42047</c:v>
                </c:pt>
                <c:pt idx="1029">
                  <c:v>42048</c:v>
                </c:pt>
                <c:pt idx="1030">
                  <c:v>42051</c:v>
                </c:pt>
                <c:pt idx="1031">
                  <c:v>42052</c:v>
                </c:pt>
                <c:pt idx="1032">
                  <c:v>42053</c:v>
                </c:pt>
                <c:pt idx="1033">
                  <c:v>42054</c:v>
                </c:pt>
                <c:pt idx="1034">
                  <c:v>42055</c:v>
                </c:pt>
                <c:pt idx="1035">
                  <c:v>42058</c:v>
                </c:pt>
                <c:pt idx="1036">
                  <c:v>42059</c:v>
                </c:pt>
                <c:pt idx="1037">
                  <c:v>42060</c:v>
                </c:pt>
                <c:pt idx="1038">
                  <c:v>42061</c:v>
                </c:pt>
                <c:pt idx="1039">
                  <c:v>42062</c:v>
                </c:pt>
                <c:pt idx="1040">
                  <c:v>42065</c:v>
                </c:pt>
                <c:pt idx="1041">
                  <c:v>42066</c:v>
                </c:pt>
                <c:pt idx="1042">
                  <c:v>42067</c:v>
                </c:pt>
                <c:pt idx="1043">
                  <c:v>42068</c:v>
                </c:pt>
                <c:pt idx="1044">
                  <c:v>42069</c:v>
                </c:pt>
                <c:pt idx="1045">
                  <c:v>42072</c:v>
                </c:pt>
                <c:pt idx="1046">
                  <c:v>42073</c:v>
                </c:pt>
                <c:pt idx="1047">
                  <c:v>42074</c:v>
                </c:pt>
                <c:pt idx="1048">
                  <c:v>42075</c:v>
                </c:pt>
                <c:pt idx="1049">
                  <c:v>42076</c:v>
                </c:pt>
                <c:pt idx="1050">
                  <c:v>42080</c:v>
                </c:pt>
                <c:pt idx="1051">
                  <c:v>42081</c:v>
                </c:pt>
                <c:pt idx="1052">
                  <c:v>42082</c:v>
                </c:pt>
                <c:pt idx="1053">
                  <c:v>42083</c:v>
                </c:pt>
                <c:pt idx="1054">
                  <c:v>42086</c:v>
                </c:pt>
                <c:pt idx="1055">
                  <c:v>42087</c:v>
                </c:pt>
                <c:pt idx="1056">
                  <c:v>42088</c:v>
                </c:pt>
                <c:pt idx="1057">
                  <c:v>42089</c:v>
                </c:pt>
                <c:pt idx="1058">
                  <c:v>42090</c:v>
                </c:pt>
                <c:pt idx="1059">
                  <c:v>42093</c:v>
                </c:pt>
                <c:pt idx="1060">
                  <c:v>42094</c:v>
                </c:pt>
                <c:pt idx="1061">
                  <c:v>42095</c:v>
                </c:pt>
                <c:pt idx="1062">
                  <c:v>42100</c:v>
                </c:pt>
                <c:pt idx="1063">
                  <c:v>42101</c:v>
                </c:pt>
                <c:pt idx="1064">
                  <c:v>42102</c:v>
                </c:pt>
                <c:pt idx="1065">
                  <c:v>42103</c:v>
                </c:pt>
                <c:pt idx="1066">
                  <c:v>42104</c:v>
                </c:pt>
                <c:pt idx="1067">
                  <c:v>42107</c:v>
                </c:pt>
                <c:pt idx="1068">
                  <c:v>42108</c:v>
                </c:pt>
                <c:pt idx="1069">
                  <c:v>42109</c:v>
                </c:pt>
                <c:pt idx="1070">
                  <c:v>42110</c:v>
                </c:pt>
                <c:pt idx="1071">
                  <c:v>42111</c:v>
                </c:pt>
                <c:pt idx="1072">
                  <c:v>42114</c:v>
                </c:pt>
                <c:pt idx="1073">
                  <c:v>42115</c:v>
                </c:pt>
                <c:pt idx="1074">
                  <c:v>42116</c:v>
                </c:pt>
                <c:pt idx="1075">
                  <c:v>42117</c:v>
                </c:pt>
                <c:pt idx="1076">
                  <c:v>42118</c:v>
                </c:pt>
                <c:pt idx="1077">
                  <c:v>42121</c:v>
                </c:pt>
                <c:pt idx="1078">
                  <c:v>42122</c:v>
                </c:pt>
                <c:pt idx="1079">
                  <c:v>42123</c:v>
                </c:pt>
                <c:pt idx="1080">
                  <c:v>42124</c:v>
                </c:pt>
                <c:pt idx="1081">
                  <c:v>42128</c:v>
                </c:pt>
                <c:pt idx="1082">
                  <c:v>42129</c:v>
                </c:pt>
                <c:pt idx="1083">
                  <c:v>42130</c:v>
                </c:pt>
                <c:pt idx="1084">
                  <c:v>42131</c:v>
                </c:pt>
                <c:pt idx="1085">
                  <c:v>42132</c:v>
                </c:pt>
                <c:pt idx="1086">
                  <c:v>42135</c:v>
                </c:pt>
                <c:pt idx="1087">
                  <c:v>42136</c:v>
                </c:pt>
                <c:pt idx="1088">
                  <c:v>42137</c:v>
                </c:pt>
                <c:pt idx="1089">
                  <c:v>42138</c:v>
                </c:pt>
                <c:pt idx="1090">
                  <c:v>42139</c:v>
                </c:pt>
                <c:pt idx="1091">
                  <c:v>42142</c:v>
                </c:pt>
                <c:pt idx="1092">
                  <c:v>42143</c:v>
                </c:pt>
                <c:pt idx="1093">
                  <c:v>42144</c:v>
                </c:pt>
                <c:pt idx="1094">
                  <c:v>42145</c:v>
                </c:pt>
                <c:pt idx="1095">
                  <c:v>42146</c:v>
                </c:pt>
                <c:pt idx="1096">
                  <c:v>42149</c:v>
                </c:pt>
                <c:pt idx="1097">
                  <c:v>42150</c:v>
                </c:pt>
                <c:pt idx="1098">
                  <c:v>42151</c:v>
                </c:pt>
                <c:pt idx="1099">
                  <c:v>42152</c:v>
                </c:pt>
                <c:pt idx="1100">
                  <c:v>42153</c:v>
                </c:pt>
                <c:pt idx="1101">
                  <c:v>42156</c:v>
                </c:pt>
                <c:pt idx="1102">
                  <c:v>42157</c:v>
                </c:pt>
                <c:pt idx="1103">
                  <c:v>42158</c:v>
                </c:pt>
                <c:pt idx="1104">
                  <c:v>42159</c:v>
                </c:pt>
                <c:pt idx="1105">
                  <c:v>42160</c:v>
                </c:pt>
                <c:pt idx="1106">
                  <c:v>42163</c:v>
                </c:pt>
                <c:pt idx="1107">
                  <c:v>42164</c:v>
                </c:pt>
                <c:pt idx="1108">
                  <c:v>42165</c:v>
                </c:pt>
                <c:pt idx="1109">
                  <c:v>42166</c:v>
                </c:pt>
                <c:pt idx="1110">
                  <c:v>42167</c:v>
                </c:pt>
                <c:pt idx="1111">
                  <c:v>42170</c:v>
                </c:pt>
                <c:pt idx="1112">
                  <c:v>42171</c:v>
                </c:pt>
                <c:pt idx="1113">
                  <c:v>42172</c:v>
                </c:pt>
                <c:pt idx="1114">
                  <c:v>42173</c:v>
                </c:pt>
                <c:pt idx="1115">
                  <c:v>42174</c:v>
                </c:pt>
                <c:pt idx="1116">
                  <c:v>42177</c:v>
                </c:pt>
                <c:pt idx="1117">
                  <c:v>42178</c:v>
                </c:pt>
                <c:pt idx="1118">
                  <c:v>42179</c:v>
                </c:pt>
                <c:pt idx="1119">
                  <c:v>42180</c:v>
                </c:pt>
                <c:pt idx="1120">
                  <c:v>42181</c:v>
                </c:pt>
                <c:pt idx="1121">
                  <c:v>42184</c:v>
                </c:pt>
                <c:pt idx="1122">
                  <c:v>42185</c:v>
                </c:pt>
                <c:pt idx="1123">
                  <c:v>42186</c:v>
                </c:pt>
                <c:pt idx="1124">
                  <c:v>42187</c:v>
                </c:pt>
                <c:pt idx="1125">
                  <c:v>42188</c:v>
                </c:pt>
                <c:pt idx="1126">
                  <c:v>42191</c:v>
                </c:pt>
                <c:pt idx="1127">
                  <c:v>42192</c:v>
                </c:pt>
                <c:pt idx="1128">
                  <c:v>42193</c:v>
                </c:pt>
                <c:pt idx="1129">
                  <c:v>42194</c:v>
                </c:pt>
                <c:pt idx="1130">
                  <c:v>42195</c:v>
                </c:pt>
                <c:pt idx="1131">
                  <c:v>42198</c:v>
                </c:pt>
                <c:pt idx="1132">
                  <c:v>42199</c:v>
                </c:pt>
                <c:pt idx="1133">
                  <c:v>42200</c:v>
                </c:pt>
                <c:pt idx="1134">
                  <c:v>42201</c:v>
                </c:pt>
                <c:pt idx="1135">
                  <c:v>42202</c:v>
                </c:pt>
                <c:pt idx="1136">
                  <c:v>42205</c:v>
                </c:pt>
                <c:pt idx="1137">
                  <c:v>42206</c:v>
                </c:pt>
                <c:pt idx="1138">
                  <c:v>42207</c:v>
                </c:pt>
                <c:pt idx="1139">
                  <c:v>42208</c:v>
                </c:pt>
                <c:pt idx="1140">
                  <c:v>42209</c:v>
                </c:pt>
                <c:pt idx="1141">
                  <c:v>42212</c:v>
                </c:pt>
                <c:pt idx="1142">
                  <c:v>42213</c:v>
                </c:pt>
                <c:pt idx="1143">
                  <c:v>42214</c:v>
                </c:pt>
                <c:pt idx="1144">
                  <c:v>42215</c:v>
                </c:pt>
                <c:pt idx="1145">
                  <c:v>42216</c:v>
                </c:pt>
                <c:pt idx="1146">
                  <c:v>42219</c:v>
                </c:pt>
                <c:pt idx="1147">
                  <c:v>42220</c:v>
                </c:pt>
                <c:pt idx="1148">
                  <c:v>42221</c:v>
                </c:pt>
                <c:pt idx="1149">
                  <c:v>42222</c:v>
                </c:pt>
                <c:pt idx="1150">
                  <c:v>42223</c:v>
                </c:pt>
                <c:pt idx="1151">
                  <c:v>42226</c:v>
                </c:pt>
                <c:pt idx="1152">
                  <c:v>42227</c:v>
                </c:pt>
                <c:pt idx="1153">
                  <c:v>42228</c:v>
                </c:pt>
                <c:pt idx="1154">
                  <c:v>42229</c:v>
                </c:pt>
                <c:pt idx="1155">
                  <c:v>42230</c:v>
                </c:pt>
                <c:pt idx="1156">
                  <c:v>42233</c:v>
                </c:pt>
                <c:pt idx="1157">
                  <c:v>42234</c:v>
                </c:pt>
                <c:pt idx="1158">
                  <c:v>42235</c:v>
                </c:pt>
                <c:pt idx="1159">
                  <c:v>42236</c:v>
                </c:pt>
                <c:pt idx="1160">
                  <c:v>42237</c:v>
                </c:pt>
                <c:pt idx="1161">
                  <c:v>42240</c:v>
                </c:pt>
                <c:pt idx="1162">
                  <c:v>42241</c:v>
                </c:pt>
                <c:pt idx="1163">
                  <c:v>42242</c:v>
                </c:pt>
                <c:pt idx="1164">
                  <c:v>42243</c:v>
                </c:pt>
                <c:pt idx="1165">
                  <c:v>42244</c:v>
                </c:pt>
                <c:pt idx="1166">
                  <c:v>42247</c:v>
                </c:pt>
                <c:pt idx="1167">
                  <c:v>42248</c:v>
                </c:pt>
                <c:pt idx="1168">
                  <c:v>42249</c:v>
                </c:pt>
                <c:pt idx="1169">
                  <c:v>42250</c:v>
                </c:pt>
                <c:pt idx="1170">
                  <c:v>42251</c:v>
                </c:pt>
                <c:pt idx="1171">
                  <c:v>42254</c:v>
                </c:pt>
                <c:pt idx="1172">
                  <c:v>42255</c:v>
                </c:pt>
                <c:pt idx="1173">
                  <c:v>42256</c:v>
                </c:pt>
                <c:pt idx="1174">
                  <c:v>42257</c:v>
                </c:pt>
                <c:pt idx="1175">
                  <c:v>42258</c:v>
                </c:pt>
                <c:pt idx="1176">
                  <c:v>42261</c:v>
                </c:pt>
                <c:pt idx="1177">
                  <c:v>42262</c:v>
                </c:pt>
                <c:pt idx="1178">
                  <c:v>42264</c:v>
                </c:pt>
                <c:pt idx="1179">
                  <c:v>42265</c:v>
                </c:pt>
                <c:pt idx="1180">
                  <c:v>42268</c:v>
                </c:pt>
                <c:pt idx="1181">
                  <c:v>42269</c:v>
                </c:pt>
                <c:pt idx="1182">
                  <c:v>42270</c:v>
                </c:pt>
                <c:pt idx="1183">
                  <c:v>42271</c:v>
                </c:pt>
                <c:pt idx="1184">
                  <c:v>42272</c:v>
                </c:pt>
                <c:pt idx="1185">
                  <c:v>42275</c:v>
                </c:pt>
                <c:pt idx="1186">
                  <c:v>42276</c:v>
                </c:pt>
                <c:pt idx="1187">
                  <c:v>42277</c:v>
                </c:pt>
                <c:pt idx="1188">
                  <c:v>42278</c:v>
                </c:pt>
                <c:pt idx="1189">
                  <c:v>42279</c:v>
                </c:pt>
                <c:pt idx="1190">
                  <c:v>42282</c:v>
                </c:pt>
                <c:pt idx="1191">
                  <c:v>42283</c:v>
                </c:pt>
                <c:pt idx="1192">
                  <c:v>42284</c:v>
                </c:pt>
                <c:pt idx="1193">
                  <c:v>42285</c:v>
                </c:pt>
                <c:pt idx="1194">
                  <c:v>42286</c:v>
                </c:pt>
                <c:pt idx="1195">
                  <c:v>42289</c:v>
                </c:pt>
                <c:pt idx="1196">
                  <c:v>42290</c:v>
                </c:pt>
                <c:pt idx="1197">
                  <c:v>42291</c:v>
                </c:pt>
                <c:pt idx="1198">
                  <c:v>42292</c:v>
                </c:pt>
                <c:pt idx="1199">
                  <c:v>42293</c:v>
                </c:pt>
                <c:pt idx="1200">
                  <c:v>42296</c:v>
                </c:pt>
                <c:pt idx="1201">
                  <c:v>42297</c:v>
                </c:pt>
                <c:pt idx="1202">
                  <c:v>42298</c:v>
                </c:pt>
                <c:pt idx="1203">
                  <c:v>42299</c:v>
                </c:pt>
                <c:pt idx="1204">
                  <c:v>42300</c:v>
                </c:pt>
                <c:pt idx="1205">
                  <c:v>42303</c:v>
                </c:pt>
                <c:pt idx="1206">
                  <c:v>42304</c:v>
                </c:pt>
                <c:pt idx="1207">
                  <c:v>42305</c:v>
                </c:pt>
                <c:pt idx="1208">
                  <c:v>42306</c:v>
                </c:pt>
                <c:pt idx="1209">
                  <c:v>42307</c:v>
                </c:pt>
                <c:pt idx="1210">
                  <c:v>42311</c:v>
                </c:pt>
                <c:pt idx="1211">
                  <c:v>42312</c:v>
                </c:pt>
                <c:pt idx="1212">
                  <c:v>42313</c:v>
                </c:pt>
                <c:pt idx="1213">
                  <c:v>42314</c:v>
                </c:pt>
                <c:pt idx="1214">
                  <c:v>42317</c:v>
                </c:pt>
                <c:pt idx="1215">
                  <c:v>42318</c:v>
                </c:pt>
                <c:pt idx="1216">
                  <c:v>42319</c:v>
                </c:pt>
                <c:pt idx="1217">
                  <c:v>42320</c:v>
                </c:pt>
                <c:pt idx="1218">
                  <c:v>42321</c:v>
                </c:pt>
                <c:pt idx="1219">
                  <c:v>42325</c:v>
                </c:pt>
                <c:pt idx="1220">
                  <c:v>42326</c:v>
                </c:pt>
                <c:pt idx="1221">
                  <c:v>42327</c:v>
                </c:pt>
                <c:pt idx="1222">
                  <c:v>42328</c:v>
                </c:pt>
                <c:pt idx="1223">
                  <c:v>42331</c:v>
                </c:pt>
                <c:pt idx="1224">
                  <c:v>42332</c:v>
                </c:pt>
                <c:pt idx="1225">
                  <c:v>42333</c:v>
                </c:pt>
                <c:pt idx="1226">
                  <c:v>42334</c:v>
                </c:pt>
                <c:pt idx="1227">
                  <c:v>42335</c:v>
                </c:pt>
                <c:pt idx="1228">
                  <c:v>42338</c:v>
                </c:pt>
                <c:pt idx="1229">
                  <c:v>42339</c:v>
                </c:pt>
                <c:pt idx="1230">
                  <c:v>42340</c:v>
                </c:pt>
                <c:pt idx="1231">
                  <c:v>42341</c:v>
                </c:pt>
                <c:pt idx="1232">
                  <c:v>42342</c:v>
                </c:pt>
                <c:pt idx="1233">
                  <c:v>42345</c:v>
                </c:pt>
                <c:pt idx="1234">
                  <c:v>42346</c:v>
                </c:pt>
                <c:pt idx="1235">
                  <c:v>42347</c:v>
                </c:pt>
                <c:pt idx="1236">
                  <c:v>42348</c:v>
                </c:pt>
                <c:pt idx="1237">
                  <c:v>42349</c:v>
                </c:pt>
                <c:pt idx="1238">
                  <c:v>42352</c:v>
                </c:pt>
                <c:pt idx="1239">
                  <c:v>42353</c:v>
                </c:pt>
                <c:pt idx="1240">
                  <c:v>42354</c:v>
                </c:pt>
                <c:pt idx="1241">
                  <c:v>42355</c:v>
                </c:pt>
                <c:pt idx="1242">
                  <c:v>42356</c:v>
                </c:pt>
                <c:pt idx="1243">
                  <c:v>42359</c:v>
                </c:pt>
                <c:pt idx="1244">
                  <c:v>42360</c:v>
                </c:pt>
                <c:pt idx="1245">
                  <c:v>42361</c:v>
                </c:pt>
                <c:pt idx="1246">
                  <c:v>42362</c:v>
                </c:pt>
                <c:pt idx="1247">
                  <c:v>42366</c:v>
                </c:pt>
                <c:pt idx="1248">
                  <c:v>42367</c:v>
                </c:pt>
                <c:pt idx="1249">
                  <c:v>42368</c:v>
                </c:pt>
                <c:pt idx="1250">
                  <c:v>42369</c:v>
                </c:pt>
                <c:pt idx="1251">
                  <c:v>42373</c:v>
                </c:pt>
                <c:pt idx="1252">
                  <c:v>42374</c:v>
                </c:pt>
                <c:pt idx="1253">
                  <c:v>42375</c:v>
                </c:pt>
                <c:pt idx="1254">
                  <c:v>42376</c:v>
                </c:pt>
                <c:pt idx="1255">
                  <c:v>42377</c:v>
                </c:pt>
                <c:pt idx="1256">
                  <c:v>42380</c:v>
                </c:pt>
                <c:pt idx="1257">
                  <c:v>42381</c:v>
                </c:pt>
                <c:pt idx="1258">
                  <c:v>42382</c:v>
                </c:pt>
                <c:pt idx="1259">
                  <c:v>42383</c:v>
                </c:pt>
                <c:pt idx="1260">
                  <c:v>42384</c:v>
                </c:pt>
                <c:pt idx="1261">
                  <c:v>42387</c:v>
                </c:pt>
                <c:pt idx="1262">
                  <c:v>42388</c:v>
                </c:pt>
                <c:pt idx="1263">
                  <c:v>42389</c:v>
                </c:pt>
                <c:pt idx="1264">
                  <c:v>42390</c:v>
                </c:pt>
                <c:pt idx="1265">
                  <c:v>42391</c:v>
                </c:pt>
                <c:pt idx="1266">
                  <c:v>42394</c:v>
                </c:pt>
                <c:pt idx="1267">
                  <c:v>42395</c:v>
                </c:pt>
                <c:pt idx="1268">
                  <c:v>42396</c:v>
                </c:pt>
                <c:pt idx="1269">
                  <c:v>42397</c:v>
                </c:pt>
                <c:pt idx="1270">
                  <c:v>42398</c:v>
                </c:pt>
                <c:pt idx="1271">
                  <c:v>42402</c:v>
                </c:pt>
                <c:pt idx="1272">
                  <c:v>42403</c:v>
                </c:pt>
                <c:pt idx="1273">
                  <c:v>42404</c:v>
                </c:pt>
                <c:pt idx="1274">
                  <c:v>42405</c:v>
                </c:pt>
                <c:pt idx="1275">
                  <c:v>42408</c:v>
                </c:pt>
                <c:pt idx="1276">
                  <c:v>42409</c:v>
                </c:pt>
                <c:pt idx="1277">
                  <c:v>42410</c:v>
                </c:pt>
                <c:pt idx="1278">
                  <c:v>42411</c:v>
                </c:pt>
                <c:pt idx="1279">
                  <c:v>42412</c:v>
                </c:pt>
                <c:pt idx="1280">
                  <c:v>42415</c:v>
                </c:pt>
                <c:pt idx="1281">
                  <c:v>42416</c:v>
                </c:pt>
                <c:pt idx="1282">
                  <c:v>42417</c:v>
                </c:pt>
                <c:pt idx="1283">
                  <c:v>42418</c:v>
                </c:pt>
                <c:pt idx="1284">
                  <c:v>42419</c:v>
                </c:pt>
                <c:pt idx="1285">
                  <c:v>42422</c:v>
                </c:pt>
                <c:pt idx="1286">
                  <c:v>42423</c:v>
                </c:pt>
                <c:pt idx="1287">
                  <c:v>42424</c:v>
                </c:pt>
                <c:pt idx="1288">
                  <c:v>42425</c:v>
                </c:pt>
                <c:pt idx="1289">
                  <c:v>42426</c:v>
                </c:pt>
                <c:pt idx="1290">
                  <c:v>42429</c:v>
                </c:pt>
                <c:pt idx="1291">
                  <c:v>42430</c:v>
                </c:pt>
                <c:pt idx="1292">
                  <c:v>42431</c:v>
                </c:pt>
                <c:pt idx="1293">
                  <c:v>42432</c:v>
                </c:pt>
                <c:pt idx="1294">
                  <c:v>42433</c:v>
                </c:pt>
                <c:pt idx="1295">
                  <c:v>42436</c:v>
                </c:pt>
                <c:pt idx="1296">
                  <c:v>42437</c:v>
                </c:pt>
                <c:pt idx="1297">
                  <c:v>42438</c:v>
                </c:pt>
                <c:pt idx="1298">
                  <c:v>42439</c:v>
                </c:pt>
                <c:pt idx="1299">
                  <c:v>42440</c:v>
                </c:pt>
                <c:pt idx="1300">
                  <c:v>42443</c:v>
                </c:pt>
                <c:pt idx="1301">
                  <c:v>42444</c:v>
                </c:pt>
              </c:numCache>
            </c:numRef>
          </c:cat>
          <c:val>
            <c:numRef>
              <c:f>'Analisis GENTERA'!$C$2:$C$1303</c:f>
              <c:numCache>
                <c:formatCode>General</c:formatCode>
                <c:ptCount val="1302"/>
                <c:pt idx="0">
                  <c:v>26.59</c:v>
                </c:pt>
                <c:pt idx="1">
                  <c:v>26.42</c:v>
                </c:pt>
                <c:pt idx="2">
                  <c:v>25.719999000000001</c:v>
                </c:pt>
                <c:pt idx="3">
                  <c:v>25.360001</c:v>
                </c:pt>
                <c:pt idx="4">
                  <c:v>24.440000999999999</c:v>
                </c:pt>
                <c:pt idx="5">
                  <c:v>23.790001</c:v>
                </c:pt>
                <c:pt idx="6">
                  <c:v>23.139999</c:v>
                </c:pt>
                <c:pt idx="7">
                  <c:v>23.200001</c:v>
                </c:pt>
                <c:pt idx="8">
                  <c:v>23.17</c:v>
                </c:pt>
                <c:pt idx="9">
                  <c:v>22.969999000000001</c:v>
                </c:pt>
                <c:pt idx="10">
                  <c:v>22.610001</c:v>
                </c:pt>
                <c:pt idx="11">
                  <c:v>21.860001</c:v>
                </c:pt>
                <c:pt idx="12">
                  <c:v>21.950001</c:v>
                </c:pt>
                <c:pt idx="13">
                  <c:v>22.77</c:v>
                </c:pt>
                <c:pt idx="14">
                  <c:v>23.440000999999999</c:v>
                </c:pt>
                <c:pt idx="15">
                  <c:v>24.32</c:v>
                </c:pt>
                <c:pt idx="16">
                  <c:v>24.219999000000001</c:v>
                </c:pt>
                <c:pt idx="17">
                  <c:v>25.190000999999999</c:v>
                </c:pt>
                <c:pt idx="18">
                  <c:v>24.469999000000001</c:v>
                </c:pt>
                <c:pt idx="19">
                  <c:v>23.77</c:v>
                </c:pt>
                <c:pt idx="20">
                  <c:v>24.42</c:v>
                </c:pt>
                <c:pt idx="21">
                  <c:v>25.120000999999991</c:v>
                </c:pt>
                <c:pt idx="22">
                  <c:v>24.75</c:v>
                </c:pt>
                <c:pt idx="23">
                  <c:v>24.530000999999999</c:v>
                </c:pt>
                <c:pt idx="24">
                  <c:v>24.540001</c:v>
                </c:pt>
                <c:pt idx="25">
                  <c:v>24.27</c:v>
                </c:pt>
                <c:pt idx="26">
                  <c:v>23.83</c:v>
                </c:pt>
                <c:pt idx="27">
                  <c:v>23.940000999999999</c:v>
                </c:pt>
                <c:pt idx="28">
                  <c:v>24.23</c:v>
                </c:pt>
                <c:pt idx="29">
                  <c:v>24.02</c:v>
                </c:pt>
                <c:pt idx="30">
                  <c:v>23.790001</c:v>
                </c:pt>
                <c:pt idx="31">
                  <c:v>23.889999</c:v>
                </c:pt>
                <c:pt idx="32">
                  <c:v>23.93</c:v>
                </c:pt>
                <c:pt idx="33">
                  <c:v>24.15</c:v>
                </c:pt>
                <c:pt idx="34">
                  <c:v>23.93</c:v>
                </c:pt>
                <c:pt idx="35">
                  <c:v>23.209999</c:v>
                </c:pt>
                <c:pt idx="36">
                  <c:v>22.48</c:v>
                </c:pt>
                <c:pt idx="37">
                  <c:v>22.639999</c:v>
                </c:pt>
                <c:pt idx="38">
                  <c:v>22.709999</c:v>
                </c:pt>
                <c:pt idx="39">
                  <c:v>23.33</c:v>
                </c:pt>
                <c:pt idx="40">
                  <c:v>23.33</c:v>
                </c:pt>
                <c:pt idx="41">
                  <c:v>23.59</c:v>
                </c:pt>
                <c:pt idx="42">
                  <c:v>23.690000999999999</c:v>
                </c:pt>
                <c:pt idx="43">
                  <c:v>23.74</c:v>
                </c:pt>
                <c:pt idx="44">
                  <c:v>23.219999000000001</c:v>
                </c:pt>
                <c:pt idx="45">
                  <c:v>23.290001</c:v>
                </c:pt>
                <c:pt idx="46">
                  <c:v>22.93</c:v>
                </c:pt>
                <c:pt idx="47">
                  <c:v>21.950001</c:v>
                </c:pt>
                <c:pt idx="48">
                  <c:v>21.360001</c:v>
                </c:pt>
                <c:pt idx="49">
                  <c:v>21.32</c:v>
                </c:pt>
                <c:pt idx="50">
                  <c:v>21.440000999999999</c:v>
                </c:pt>
                <c:pt idx="51">
                  <c:v>21.120000999999991</c:v>
                </c:pt>
                <c:pt idx="52">
                  <c:v>21.120000999999991</c:v>
                </c:pt>
                <c:pt idx="53">
                  <c:v>21.110001</c:v>
                </c:pt>
                <c:pt idx="54">
                  <c:v>20.780000999999981</c:v>
                </c:pt>
                <c:pt idx="55">
                  <c:v>20.420000000000002</c:v>
                </c:pt>
                <c:pt idx="56">
                  <c:v>20.420000000000002</c:v>
                </c:pt>
                <c:pt idx="57">
                  <c:v>20.420000000000002</c:v>
                </c:pt>
                <c:pt idx="58">
                  <c:v>21.299999</c:v>
                </c:pt>
                <c:pt idx="59">
                  <c:v>21.48</c:v>
                </c:pt>
                <c:pt idx="60">
                  <c:v>21.67</c:v>
                </c:pt>
                <c:pt idx="61">
                  <c:v>21.41</c:v>
                </c:pt>
                <c:pt idx="62">
                  <c:v>21.41</c:v>
                </c:pt>
                <c:pt idx="63">
                  <c:v>21.68</c:v>
                </c:pt>
                <c:pt idx="64">
                  <c:v>21.68</c:v>
                </c:pt>
                <c:pt idx="65">
                  <c:v>21.059999000000001</c:v>
                </c:pt>
                <c:pt idx="66">
                  <c:v>21.459999</c:v>
                </c:pt>
                <c:pt idx="67">
                  <c:v>21.290001</c:v>
                </c:pt>
                <c:pt idx="68">
                  <c:v>21.26</c:v>
                </c:pt>
                <c:pt idx="69">
                  <c:v>21.040001</c:v>
                </c:pt>
                <c:pt idx="70">
                  <c:v>20.92</c:v>
                </c:pt>
                <c:pt idx="71">
                  <c:v>20.780000999999981</c:v>
                </c:pt>
                <c:pt idx="72">
                  <c:v>20.6</c:v>
                </c:pt>
                <c:pt idx="73">
                  <c:v>19.66</c:v>
                </c:pt>
                <c:pt idx="74">
                  <c:v>19.57</c:v>
                </c:pt>
                <c:pt idx="75">
                  <c:v>20.92</c:v>
                </c:pt>
                <c:pt idx="76">
                  <c:v>20.92</c:v>
                </c:pt>
                <c:pt idx="77">
                  <c:v>20.92</c:v>
                </c:pt>
                <c:pt idx="78">
                  <c:v>20.92</c:v>
                </c:pt>
                <c:pt idx="79">
                  <c:v>20.92</c:v>
                </c:pt>
                <c:pt idx="80">
                  <c:v>21.450001</c:v>
                </c:pt>
                <c:pt idx="81">
                  <c:v>21</c:v>
                </c:pt>
                <c:pt idx="82">
                  <c:v>20.6</c:v>
                </c:pt>
                <c:pt idx="83">
                  <c:v>21.040001</c:v>
                </c:pt>
                <c:pt idx="84">
                  <c:v>21.34</c:v>
                </c:pt>
                <c:pt idx="85">
                  <c:v>21.280000999999999</c:v>
                </c:pt>
                <c:pt idx="86">
                  <c:v>21.35</c:v>
                </c:pt>
                <c:pt idx="87">
                  <c:v>21.540001</c:v>
                </c:pt>
                <c:pt idx="88">
                  <c:v>21.83</c:v>
                </c:pt>
                <c:pt idx="89">
                  <c:v>22.1</c:v>
                </c:pt>
                <c:pt idx="90">
                  <c:v>22.24</c:v>
                </c:pt>
                <c:pt idx="91">
                  <c:v>22.379999000000009</c:v>
                </c:pt>
                <c:pt idx="92">
                  <c:v>22.309999000000001</c:v>
                </c:pt>
                <c:pt idx="93">
                  <c:v>22.58</c:v>
                </c:pt>
                <c:pt idx="94">
                  <c:v>22.559999000000001</c:v>
                </c:pt>
                <c:pt idx="95">
                  <c:v>22.23</c:v>
                </c:pt>
                <c:pt idx="96">
                  <c:v>21.93</c:v>
                </c:pt>
                <c:pt idx="97">
                  <c:v>21.870000999999991</c:v>
                </c:pt>
                <c:pt idx="98">
                  <c:v>21.559999000000001</c:v>
                </c:pt>
                <c:pt idx="99">
                  <c:v>22.23</c:v>
                </c:pt>
                <c:pt idx="100">
                  <c:v>22.59</c:v>
                </c:pt>
                <c:pt idx="101">
                  <c:v>22.440000999999999</c:v>
                </c:pt>
                <c:pt idx="102">
                  <c:v>21.82</c:v>
                </c:pt>
                <c:pt idx="103">
                  <c:v>21.610001</c:v>
                </c:pt>
                <c:pt idx="104">
                  <c:v>21.85</c:v>
                </c:pt>
                <c:pt idx="105">
                  <c:v>21.59</c:v>
                </c:pt>
                <c:pt idx="106">
                  <c:v>21.66</c:v>
                </c:pt>
                <c:pt idx="107">
                  <c:v>21.940000999999999</c:v>
                </c:pt>
                <c:pt idx="108">
                  <c:v>21.99</c:v>
                </c:pt>
                <c:pt idx="109">
                  <c:v>22.25</c:v>
                </c:pt>
                <c:pt idx="110">
                  <c:v>22.07</c:v>
                </c:pt>
                <c:pt idx="111">
                  <c:v>21.950001</c:v>
                </c:pt>
                <c:pt idx="112">
                  <c:v>22.17</c:v>
                </c:pt>
                <c:pt idx="113">
                  <c:v>22.030000999999999</c:v>
                </c:pt>
                <c:pt idx="114">
                  <c:v>21.610001</c:v>
                </c:pt>
                <c:pt idx="115">
                  <c:v>21.33</c:v>
                </c:pt>
                <c:pt idx="116">
                  <c:v>20.950001</c:v>
                </c:pt>
                <c:pt idx="117">
                  <c:v>21.059999000000001</c:v>
                </c:pt>
                <c:pt idx="118">
                  <c:v>20.790001</c:v>
                </c:pt>
                <c:pt idx="119">
                  <c:v>20.559999000000001</c:v>
                </c:pt>
                <c:pt idx="120">
                  <c:v>20.51</c:v>
                </c:pt>
                <c:pt idx="121">
                  <c:v>20.440000999999999</c:v>
                </c:pt>
                <c:pt idx="122">
                  <c:v>21.129999000000009</c:v>
                </c:pt>
                <c:pt idx="123">
                  <c:v>21.309999000000001</c:v>
                </c:pt>
                <c:pt idx="124">
                  <c:v>21.17</c:v>
                </c:pt>
                <c:pt idx="125">
                  <c:v>21.17</c:v>
                </c:pt>
                <c:pt idx="126">
                  <c:v>21.450001</c:v>
                </c:pt>
                <c:pt idx="127">
                  <c:v>21.379999000000009</c:v>
                </c:pt>
                <c:pt idx="128">
                  <c:v>21.299999</c:v>
                </c:pt>
                <c:pt idx="129">
                  <c:v>21.58</c:v>
                </c:pt>
                <c:pt idx="130">
                  <c:v>21.690000999999999</c:v>
                </c:pt>
                <c:pt idx="131">
                  <c:v>21.639999</c:v>
                </c:pt>
                <c:pt idx="132">
                  <c:v>21.450001</c:v>
                </c:pt>
                <c:pt idx="133">
                  <c:v>21.43</c:v>
                </c:pt>
                <c:pt idx="134">
                  <c:v>21.030000999999999</c:v>
                </c:pt>
                <c:pt idx="135">
                  <c:v>20.440000999999999</c:v>
                </c:pt>
                <c:pt idx="136">
                  <c:v>20.25</c:v>
                </c:pt>
                <c:pt idx="137">
                  <c:v>21.030000999999999</c:v>
                </c:pt>
                <c:pt idx="138">
                  <c:v>20.700001</c:v>
                </c:pt>
                <c:pt idx="139">
                  <c:v>20.58</c:v>
                </c:pt>
                <c:pt idx="140">
                  <c:v>21.139999</c:v>
                </c:pt>
                <c:pt idx="141">
                  <c:v>21.23</c:v>
                </c:pt>
                <c:pt idx="142">
                  <c:v>21.16</c:v>
                </c:pt>
                <c:pt idx="143">
                  <c:v>20.84</c:v>
                </c:pt>
                <c:pt idx="144">
                  <c:v>20.91</c:v>
                </c:pt>
                <c:pt idx="145">
                  <c:v>21.110001</c:v>
                </c:pt>
                <c:pt idx="146">
                  <c:v>20.969999000000001</c:v>
                </c:pt>
                <c:pt idx="147">
                  <c:v>20.780000999999981</c:v>
                </c:pt>
                <c:pt idx="148">
                  <c:v>20</c:v>
                </c:pt>
                <c:pt idx="149">
                  <c:v>19.139999</c:v>
                </c:pt>
                <c:pt idx="150">
                  <c:v>18.780000999999981</c:v>
                </c:pt>
                <c:pt idx="151">
                  <c:v>16.440000999999999</c:v>
                </c:pt>
                <c:pt idx="152">
                  <c:v>16.690000999999999</c:v>
                </c:pt>
                <c:pt idx="153">
                  <c:v>16.389999</c:v>
                </c:pt>
                <c:pt idx="154">
                  <c:v>17.700001</c:v>
                </c:pt>
                <c:pt idx="155">
                  <c:v>18.829999999999991</c:v>
                </c:pt>
                <c:pt idx="156">
                  <c:v>19.100000000000001</c:v>
                </c:pt>
                <c:pt idx="157">
                  <c:v>19.829999999999991</c:v>
                </c:pt>
                <c:pt idx="158">
                  <c:v>20.18</c:v>
                </c:pt>
                <c:pt idx="159">
                  <c:v>19.260000000000002</c:v>
                </c:pt>
                <c:pt idx="160">
                  <c:v>18.959999</c:v>
                </c:pt>
                <c:pt idx="161">
                  <c:v>19.360001</c:v>
                </c:pt>
                <c:pt idx="162">
                  <c:v>20</c:v>
                </c:pt>
                <c:pt idx="163">
                  <c:v>20.379999000000009</c:v>
                </c:pt>
                <c:pt idx="164">
                  <c:v>19.32</c:v>
                </c:pt>
                <c:pt idx="165">
                  <c:v>20.010000000000009</c:v>
                </c:pt>
                <c:pt idx="166">
                  <c:v>19.989999999999981</c:v>
                </c:pt>
                <c:pt idx="167">
                  <c:v>20.360001</c:v>
                </c:pt>
                <c:pt idx="168">
                  <c:v>20.23</c:v>
                </c:pt>
                <c:pt idx="169">
                  <c:v>20.299999</c:v>
                </c:pt>
                <c:pt idx="170">
                  <c:v>20.290001</c:v>
                </c:pt>
                <c:pt idx="171">
                  <c:v>19.41</c:v>
                </c:pt>
                <c:pt idx="172">
                  <c:v>19.149999999999999</c:v>
                </c:pt>
                <c:pt idx="173">
                  <c:v>19.290001</c:v>
                </c:pt>
                <c:pt idx="174">
                  <c:v>19.02</c:v>
                </c:pt>
                <c:pt idx="175">
                  <c:v>18</c:v>
                </c:pt>
                <c:pt idx="176">
                  <c:v>17.77</c:v>
                </c:pt>
                <c:pt idx="177">
                  <c:v>17.850000000000001</c:v>
                </c:pt>
                <c:pt idx="178">
                  <c:v>18.299999</c:v>
                </c:pt>
                <c:pt idx="179">
                  <c:v>18.309999000000001</c:v>
                </c:pt>
                <c:pt idx="180">
                  <c:v>17.98</c:v>
                </c:pt>
                <c:pt idx="181">
                  <c:v>17.879999000000009</c:v>
                </c:pt>
                <c:pt idx="182">
                  <c:v>17.760000000000002</c:v>
                </c:pt>
                <c:pt idx="183">
                  <c:v>16.579999999999991</c:v>
                </c:pt>
                <c:pt idx="184">
                  <c:v>17.920000000000002</c:v>
                </c:pt>
                <c:pt idx="185">
                  <c:v>18.68</c:v>
                </c:pt>
                <c:pt idx="186">
                  <c:v>18.450001</c:v>
                </c:pt>
                <c:pt idx="187">
                  <c:v>18.379999000000009</c:v>
                </c:pt>
                <c:pt idx="188">
                  <c:v>19.030000999999999</c:v>
                </c:pt>
                <c:pt idx="189">
                  <c:v>18.75</c:v>
                </c:pt>
                <c:pt idx="190">
                  <c:v>19.149999999999999</c:v>
                </c:pt>
                <c:pt idx="191">
                  <c:v>19.350000000000001</c:v>
                </c:pt>
                <c:pt idx="192">
                  <c:v>19.700001</c:v>
                </c:pt>
                <c:pt idx="193">
                  <c:v>19.850000000000001</c:v>
                </c:pt>
                <c:pt idx="194">
                  <c:v>19.16</c:v>
                </c:pt>
                <c:pt idx="195">
                  <c:v>19.32</c:v>
                </c:pt>
                <c:pt idx="196">
                  <c:v>19.719999000000001</c:v>
                </c:pt>
                <c:pt idx="197">
                  <c:v>19.66</c:v>
                </c:pt>
                <c:pt idx="198">
                  <c:v>19.77</c:v>
                </c:pt>
                <c:pt idx="199">
                  <c:v>19.799999</c:v>
                </c:pt>
                <c:pt idx="200">
                  <c:v>19.489999999999981</c:v>
                </c:pt>
                <c:pt idx="201">
                  <c:v>20</c:v>
                </c:pt>
                <c:pt idx="202">
                  <c:v>19.989999999999981</c:v>
                </c:pt>
                <c:pt idx="203">
                  <c:v>19.049999</c:v>
                </c:pt>
                <c:pt idx="204">
                  <c:v>19.799999</c:v>
                </c:pt>
                <c:pt idx="205">
                  <c:v>20</c:v>
                </c:pt>
                <c:pt idx="206">
                  <c:v>20.32</c:v>
                </c:pt>
                <c:pt idx="207">
                  <c:v>21.15</c:v>
                </c:pt>
                <c:pt idx="208">
                  <c:v>21.99</c:v>
                </c:pt>
                <c:pt idx="209">
                  <c:v>21</c:v>
                </c:pt>
                <c:pt idx="210">
                  <c:v>20.6</c:v>
                </c:pt>
                <c:pt idx="211">
                  <c:v>20</c:v>
                </c:pt>
                <c:pt idx="212">
                  <c:v>20.27</c:v>
                </c:pt>
                <c:pt idx="213">
                  <c:v>20.25</c:v>
                </c:pt>
                <c:pt idx="214">
                  <c:v>20.25</c:v>
                </c:pt>
                <c:pt idx="215">
                  <c:v>20.239999999999991</c:v>
                </c:pt>
                <c:pt idx="216">
                  <c:v>19.75</c:v>
                </c:pt>
                <c:pt idx="217">
                  <c:v>19.799999</c:v>
                </c:pt>
                <c:pt idx="218">
                  <c:v>21.5</c:v>
                </c:pt>
                <c:pt idx="219">
                  <c:v>19.799999</c:v>
                </c:pt>
                <c:pt idx="220">
                  <c:v>19.73</c:v>
                </c:pt>
                <c:pt idx="221">
                  <c:v>19.41</c:v>
                </c:pt>
                <c:pt idx="222">
                  <c:v>19.360001</c:v>
                </c:pt>
                <c:pt idx="223">
                  <c:v>19.489999999999981</c:v>
                </c:pt>
                <c:pt idx="224">
                  <c:v>18.5</c:v>
                </c:pt>
                <c:pt idx="225">
                  <c:v>17.850000000000001</c:v>
                </c:pt>
                <c:pt idx="226">
                  <c:v>17.850000000000001</c:v>
                </c:pt>
                <c:pt idx="227">
                  <c:v>18</c:v>
                </c:pt>
                <c:pt idx="228">
                  <c:v>18</c:v>
                </c:pt>
                <c:pt idx="229">
                  <c:v>17.799999</c:v>
                </c:pt>
                <c:pt idx="230">
                  <c:v>18.280000999999999</c:v>
                </c:pt>
                <c:pt idx="231">
                  <c:v>18.329999999999991</c:v>
                </c:pt>
                <c:pt idx="232">
                  <c:v>18.649999999999999</c:v>
                </c:pt>
                <c:pt idx="233">
                  <c:v>18.379999000000009</c:v>
                </c:pt>
                <c:pt idx="234">
                  <c:v>18.239999999999991</c:v>
                </c:pt>
                <c:pt idx="235">
                  <c:v>18.100000000000001</c:v>
                </c:pt>
                <c:pt idx="236">
                  <c:v>18.100000000000001</c:v>
                </c:pt>
                <c:pt idx="237">
                  <c:v>18.82</c:v>
                </c:pt>
                <c:pt idx="238">
                  <c:v>18.149999999999999</c:v>
                </c:pt>
                <c:pt idx="239">
                  <c:v>17.600000000000001</c:v>
                </c:pt>
                <c:pt idx="240">
                  <c:v>17.16</c:v>
                </c:pt>
                <c:pt idx="241">
                  <c:v>17</c:v>
                </c:pt>
                <c:pt idx="242">
                  <c:v>16.75</c:v>
                </c:pt>
                <c:pt idx="243">
                  <c:v>17</c:v>
                </c:pt>
                <c:pt idx="244">
                  <c:v>16.950001</c:v>
                </c:pt>
                <c:pt idx="245">
                  <c:v>16.899999999999999</c:v>
                </c:pt>
                <c:pt idx="246">
                  <c:v>17.25</c:v>
                </c:pt>
                <c:pt idx="247">
                  <c:v>17.329999999999991</c:v>
                </c:pt>
                <c:pt idx="248">
                  <c:v>17.200001</c:v>
                </c:pt>
                <c:pt idx="249">
                  <c:v>16.600000000000001</c:v>
                </c:pt>
                <c:pt idx="250">
                  <c:v>17.190000999999999</c:v>
                </c:pt>
                <c:pt idx="251">
                  <c:v>17.100000000000001</c:v>
                </c:pt>
                <c:pt idx="252">
                  <c:v>17.34</c:v>
                </c:pt>
                <c:pt idx="253">
                  <c:v>17.610001</c:v>
                </c:pt>
                <c:pt idx="254">
                  <c:v>17.129999000000009</c:v>
                </c:pt>
                <c:pt idx="255">
                  <c:v>16.719999000000001</c:v>
                </c:pt>
                <c:pt idx="256">
                  <c:v>16.100000000000001</c:v>
                </c:pt>
                <c:pt idx="257">
                  <c:v>16.18</c:v>
                </c:pt>
                <c:pt idx="258">
                  <c:v>16.600000000000001</c:v>
                </c:pt>
                <c:pt idx="259">
                  <c:v>16.579999999999991</c:v>
                </c:pt>
                <c:pt idx="260">
                  <c:v>16.290001</c:v>
                </c:pt>
                <c:pt idx="261">
                  <c:v>16.059999000000001</c:v>
                </c:pt>
                <c:pt idx="262">
                  <c:v>16.110001</c:v>
                </c:pt>
                <c:pt idx="263">
                  <c:v>16.41</c:v>
                </c:pt>
                <c:pt idx="264">
                  <c:v>16.290001</c:v>
                </c:pt>
                <c:pt idx="265">
                  <c:v>16.350000000000001</c:v>
                </c:pt>
                <c:pt idx="266">
                  <c:v>16.239999999999991</c:v>
                </c:pt>
                <c:pt idx="267">
                  <c:v>16.110001</c:v>
                </c:pt>
                <c:pt idx="268">
                  <c:v>16.049999</c:v>
                </c:pt>
                <c:pt idx="269">
                  <c:v>15.68</c:v>
                </c:pt>
                <c:pt idx="270">
                  <c:v>15.59</c:v>
                </c:pt>
                <c:pt idx="271">
                  <c:v>15.28</c:v>
                </c:pt>
                <c:pt idx="272">
                  <c:v>15.24</c:v>
                </c:pt>
                <c:pt idx="273">
                  <c:v>14.86</c:v>
                </c:pt>
                <c:pt idx="274">
                  <c:v>14.84</c:v>
                </c:pt>
                <c:pt idx="275">
                  <c:v>15.18</c:v>
                </c:pt>
                <c:pt idx="276">
                  <c:v>15.02</c:v>
                </c:pt>
                <c:pt idx="277">
                  <c:v>14.99</c:v>
                </c:pt>
                <c:pt idx="278">
                  <c:v>15.4</c:v>
                </c:pt>
                <c:pt idx="279">
                  <c:v>16.299999</c:v>
                </c:pt>
                <c:pt idx="280">
                  <c:v>16.32</c:v>
                </c:pt>
                <c:pt idx="281">
                  <c:v>15.9</c:v>
                </c:pt>
                <c:pt idx="282">
                  <c:v>15.96</c:v>
                </c:pt>
                <c:pt idx="283">
                  <c:v>16.280000999999999</c:v>
                </c:pt>
                <c:pt idx="284">
                  <c:v>15.8</c:v>
                </c:pt>
                <c:pt idx="285">
                  <c:v>16.049999</c:v>
                </c:pt>
                <c:pt idx="286">
                  <c:v>16.030000999999999</c:v>
                </c:pt>
                <c:pt idx="287">
                  <c:v>16.07</c:v>
                </c:pt>
                <c:pt idx="288">
                  <c:v>15.9</c:v>
                </c:pt>
                <c:pt idx="289">
                  <c:v>15.76</c:v>
                </c:pt>
                <c:pt idx="290">
                  <c:v>15.3</c:v>
                </c:pt>
                <c:pt idx="291">
                  <c:v>14.85</c:v>
                </c:pt>
                <c:pt idx="292">
                  <c:v>14.43</c:v>
                </c:pt>
                <c:pt idx="293">
                  <c:v>14.17</c:v>
                </c:pt>
                <c:pt idx="294">
                  <c:v>13.8</c:v>
                </c:pt>
                <c:pt idx="295">
                  <c:v>13.95</c:v>
                </c:pt>
                <c:pt idx="296">
                  <c:v>13.34</c:v>
                </c:pt>
                <c:pt idx="297">
                  <c:v>13.34</c:v>
                </c:pt>
                <c:pt idx="298">
                  <c:v>14</c:v>
                </c:pt>
                <c:pt idx="299">
                  <c:v>13.9</c:v>
                </c:pt>
                <c:pt idx="300">
                  <c:v>13.66</c:v>
                </c:pt>
                <c:pt idx="301">
                  <c:v>13.72</c:v>
                </c:pt>
                <c:pt idx="302">
                  <c:v>13.9</c:v>
                </c:pt>
                <c:pt idx="303">
                  <c:v>14.02</c:v>
                </c:pt>
                <c:pt idx="304">
                  <c:v>14.25</c:v>
                </c:pt>
                <c:pt idx="305">
                  <c:v>13.99</c:v>
                </c:pt>
                <c:pt idx="306">
                  <c:v>14.08</c:v>
                </c:pt>
                <c:pt idx="307">
                  <c:v>14.18</c:v>
                </c:pt>
                <c:pt idx="308">
                  <c:v>14.29</c:v>
                </c:pt>
                <c:pt idx="309">
                  <c:v>14.26</c:v>
                </c:pt>
                <c:pt idx="310">
                  <c:v>14.33</c:v>
                </c:pt>
                <c:pt idx="311">
                  <c:v>14.3</c:v>
                </c:pt>
                <c:pt idx="312">
                  <c:v>14.14</c:v>
                </c:pt>
                <c:pt idx="313">
                  <c:v>14.51</c:v>
                </c:pt>
                <c:pt idx="314">
                  <c:v>15</c:v>
                </c:pt>
                <c:pt idx="315">
                  <c:v>15.29</c:v>
                </c:pt>
                <c:pt idx="316">
                  <c:v>14.94</c:v>
                </c:pt>
                <c:pt idx="317">
                  <c:v>14.75</c:v>
                </c:pt>
                <c:pt idx="318">
                  <c:v>14.85</c:v>
                </c:pt>
                <c:pt idx="319">
                  <c:v>15.25</c:v>
                </c:pt>
                <c:pt idx="320">
                  <c:v>15.79</c:v>
                </c:pt>
                <c:pt idx="321">
                  <c:v>15.72</c:v>
                </c:pt>
                <c:pt idx="322">
                  <c:v>15.38</c:v>
                </c:pt>
                <c:pt idx="323">
                  <c:v>15.82</c:v>
                </c:pt>
                <c:pt idx="324">
                  <c:v>15.8</c:v>
                </c:pt>
                <c:pt idx="325">
                  <c:v>15.9</c:v>
                </c:pt>
                <c:pt idx="326">
                  <c:v>15.74</c:v>
                </c:pt>
                <c:pt idx="327">
                  <c:v>15.75</c:v>
                </c:pt>
                <c:pt idx="328">
                  <c:v>15.69</c:v>
                </c:pt>
                <c:pt idx="329">
                  <c:v>15.36</c:v>
                </c:pt>
                <c:pt idx="330">
                  <c:v>15.11</c:v>
                </c:pt>
                <c:pt idx="331">
                  <c:v>15.28</c:v>
                </c:pt>
                <c:pt idx="332">
                  <c:v>15.84</c:v>
                </c:pt>
                <c:pt idx="333">
                  <c:v>15.51</c:v>
                </c:pt>
                <c:pt idx="334">
                  <c:v>15.51</c:v>
                </c:pt>
                <c:pt idx="335">
                  <c:v>15.5</c:v>
                </c:pt>
                <c:pt idx="336">
                  <c:v>15.52</c:v>
                </c:pt>
                <c:pt idx="337">
                  <c:v>15.59</c:v>
                </c:pt>
                <c:pt idx="338">
                  <c:v>15.5</c:v>
                </c:pt>
                <c:pt idx="339">
                  <c:v>15.71</c:v>
                </c:pt>
                <c:pt idx="340">
                  <c:v>15.5</c:v>
                </c:pt>
                <c:pt idx="341">
                  <c:v>14.65</c:v>
                </c:pt>
                <c:pt idx="342">
                  <c:v>14.5</c:v>
                </c:pt>
                <c:pt idx="343">
                  <c:v>13.95</c:v>
                </c:pt>
                <c:pt idx="344">
                  <c:v>13.88</c:v>
                </c:pt>
                <c:pt idx="345">
                  <c:v>13.8</c:v>
                </c:pt>
                <c:pt idx="346">
                  <c:v>14.31</c:v>
                </c:pt>
                <c:pt idx="347">
                  <c:v>14.65</c:v>
                </c:pt>
                <c:pt idx="348">
                  <c:v>14.15</c:v>
                </c:pt>
                <c:pt idx="349">
                  <c:v>14.66</c:v>
                </c:pt>
                <c:pt idx="350">
                  <c:v>14.96</c:v>
                </c:pt>
                <c:pt idx="351">
                  <c:v>14.95</c:v>
                </c:pt>
                <c:pt idx="352">
                  <c:v>14.76</c:v>
                </c:pt>
                <c:pt idx="353">
                  <c:v>14.87</c:v>
                </c:pt>
                <c:pt idx="354">
                  <c:v>14.9</c:v>
                </c:pt>
                <c:pt idx="355">
                  <c:v>14.57</c:v>
                </c:pt>
                <c:pt idx="356">
                  <c:v>14.45</c:v>
                </c:pt>
                <c:pt idx="357">
                  <c:v>14.45</c:v>
                </c:pt>
                <c:pt idx="358">
                  <c:v>14.65</c:v>
                </c:pt>
                <c:pt idx="359">
                  <c:v>14.85</c:v>
                </c:pt>
                <c:pt idx="360">
                  <c:v>14.92</c:v>
                </c:pt>
                <c:pt idx="361">
                  <c:v>14.65</c:v>
                </c:pt>
                <c:pt idx="362">
                  <c:v>14.7</c:v>
                </c:pt>
                <c:pt idx="363">
                  <c:v>14.7</c:v>
                </c:pt>
                <c:pt idx="364">
                  <c:v>14.72</c:v>
                </c:pt>
                <c:pt idx="365">
                  <c:v>14.73</c:v>
                </c:pt>
                <c:pt idx="366">
                  <c:v>14.7</c:v>
                </c:pt>
                <c:pt idx="367">
                  <c:v>14.73</c:v>
                </c:pt>
                <c:pt idx="368">
                  <c:v>14.5</c:v>
                </c:pt>
                <c:pt idx="369">
                  <c:v>14.55</c:v>
                </c:pt>
                <c:pt idx="370">
                  <c:v>15.02</c:v>
                </c:pt>
                <c:pt idx="371">
                  <c:v>14.89</c:v>
                </c:pt>
                <c:pt idx="372">
                  <c:v>15.22</c:v>
                </c:pt>
                <c:pt idx="373">
                  <c:v>15.56</c:v>
                </c:pt>
                <c:pt idx="374">
                  <c:v>15.59</c:v>
                </c:pt>
                <c:pt idx="375">
                  <c:v>15.61</c:v>
                </c:pt>
                <c:pt idx="376">
                  <c:v>15.96</c:v>
                </c:pt>
                <c:pt idx="377">
                  <c:v>15.86</c:v>
                </c:pt>
                <c:pt idx="378">
                  <c:v>15.96</c:v>
                </c:pt>
                <c:pt idx="379">
                  <c:v>15.7</c:v>
                </c:pt>
                <c:pt idx="380">
                  <c:v>15.44</c:v>
                </c:pt>
                <c:pt idx="381">
                  <c:v>15.34</c:v>
                </c:pt>
                <c:pt idx="382">
                  <c:v>15.44</c:v>
                </c:pt>
                <c:pt idx="383">
                  <c:v>15.33</c:v>
                </c:pt>
                <c:pt idx="384">
                  <c:v>15.75</c:v>
                </c:pt>
                <c:pt idx="385">
                  <c:v>15.93</c:v>
                </c:pt>
                <c:pt idx="386">
                  <c:v>15.5</c:v>
                </c:pt>
                <c:pt idx="387">
                  <c:v>15.17</c:v>
                </c:pt>
                <c:pt idx="388">
                  <c:v>15.3</c:v>
                </c:pt>
                <c:pt idx="389">
                  <c:v>15.01</c:v>
                </c:pt>
                <c:pt idx="390">
                  <c:v>15.05</c:v>
                </c:pt>
                <c:pt idx="391">
                  <c:v>15.3</c:v>
                </c:pt>
                <c:pt idx="392">
                  <c:v>14.51</c:v>
                </c:pt>
                <c:pt idx="393">
                  <c:v>14.37</c:v>
                </c:pt>
                <c:pt idx="394">
                  <c:v>14.43</c:v>
                </c:pt>
                <c:pt idx="395">
                  <c:v>13.69</c:v>
                </c:pt>
                <c:pt idx="396">
                  <c:v>13.38</c:v>
                </c:pt>
                <c:pt idx="397">
                  <c:v>13.01</c:v>
                </c:pt>
                <c:pt idx="398">
                  <c:v>13.03</c:v>
                </c:pt>
                <c:pt idx="399">
                  <c:v>13.1</c:v>
                </c:pt>
                <c:pt idx="400">
                  <c:v>13.62</c:v>
                </c:pt>
                <c:pt idx="401">
                  <c:v>13.96</c:v>
                </c:pt>
                <c:pt idx="402">
                  <c:v>13.73</c:v>
                </c:pt>
                <c:pt idx="403">
                  <c:v>13.73</c:v>
                </c:pt>
                <c:pt idx="404">
                  <c:v>13.82</c:v>
                </c:pt>
                <c:pt idx="405">
                  <c:v>13.58</c:v>
                </c:pt>
                <c:pt idx="406">
                  <c:v>13.73</c:v>
                </c:pt>
                <c:pt idx="407">
                  <c:v>13.92</c:v>
                </c:pt>
                <c:pt idx="408">
                  <c:v>13.68</c:v>
                </c:pt>
                <c:pt idx="409">
                  <c:v>13.74</c:v>
                </c:pt>
                <c:pt idx="410">
                  <c:v>13.83</c:v>
                </c:pt>
                <c:pt idx="411">
                  <c:v>13.82</c:v>
                </c:pt>
                <c:pt idx="412">
                  <c:v>13.8</c:v>
                </c:pt>
                <c:pt idx="413">
                  <c:v>13.71</c:v>
                </c:pt>
                <c:pt idx="414">
                  <c:v>13.75</c:v>
                </c:pt>
                <c:pt idx="415">
                  <c:v>13.7</c:v>
                </c:pt>
                <c:pt idx="416">
                  <c:v>13.61</c:v>
                </c:pt>
                <c:pt idx="417">
                  <c:v>13.55</c:v>
                </c:pt>
                <c:pt idx="418">
                  <c:v>13.48</c:v>
                </c:pt>
                <c:pt idx="419">
                  <c:v>13.24</c:v>
                </c:pt>
                <c:pt idx="420">
                  <c:v>13.66</c:v>
                </c:pt>
                <c:pt idx="421">
                  <c:v>13.66</c:v>
                </c:pt>
                <c:pt idx="422">
                  <c:v>13.7</c:v>
                </c:pt>
                <c:pt idx="423">
                  <c:v>13.7</c:v>
                </c:pt>
                <c:pt idx="424">
                  <c:v>13.71</c:v>
                </c:pt>
                <c:pt idx="425">
                  <c:v>13.79</c:v>
                </c:pt>
                <c:pt idx="426">
                  <c:v>13.74</c:v>
                </c:pt>
                <c:pt idx="427">
                  <c:v>13.93</c:v>
                </c:pt>
                <c:pt idx="428">
                  <c:v>14.07</c:v>
                </c:pt>
                <c:pt idx="429">
                  <c:v>14.39</c:v>
                </c:pt>
                <c:pt idx="430">
                  <c:v>14.38</c:v>
                </c:pt>
                <c:pt idx="431">
                  <c:v>14.42</c:v>
                </c:pt>
                <c:pt idx="432">
                  <c:v>14.83</c:v>
                </c:pt>
                <c:pt idx="433">
                  <c:v>14.76</c:v>
                </c:pt>
                <c:pt idx="434">
                  <c:v>14.71</c:v>
                </c:pt>
                <c:pt idx="435">
                  <c:v>14.38</c:v>
                </c:pt>
                <c:pt idx="436">
                  <c:v>14.46</c:v>
                </c:pt>
                <c:pt idx="437">
                  <c:v>15.07</c:v>
                </c:pt>
                <c:pt idx="438">
                  <c:v>15.09</c:v>
                </c:pt>
                <c:pt idx="439">
                  <c:v>15.69</c:v>
                </c:pt>
                <c:pt idx="440">
                  <c:v>15.69</c:v>
                </c:pt>
                <c:pt idx="441">
                  <c:v>16.379999000000009</c:v>
                </c:pt>
                <c:pt idx="442">
                  <c:v>16.09</c:v>
                </c:pt>
                <c:pt idx="443">
                  <c:v>16.110001</c:v>
                </c:pt>
                <c:pt idx="444">
                  <c:v>15.68</c:v>
                </c:pt>
                <c:pt idx="445">
                  <c:v>15.64</c:v>
                </c:pt>
                <c:pt idx="446">
                  <c:v>15.6</c:v>
                </c:pt>
                <c:pt idx="447">
                  <c:v>15.26</c:v>
                </c:pt>
                <c:pt idx="448">
                  <c:v>15.42</c:v>
                </c:pt>
                <c:pt idx="449">
                  <c:v>16</c:v>
                </c:pt>
                <c:pt idx="450">
                  <c:v>16.34</c:v>
                </c:pt>
                <c:pt idx="451">
                  <c:v>16.399999999999999</c:v>
                </c:pt>
                <c:pt idx="452">
                  <c:v>16.299999</c:v>
                </c:pt>
                <c:pt idx="453">
                  <c:v>15.99</c:v>
                </c:pt>
                <c:pt idx="454">
                  <c:v>16.379999000000009</c:v>
                </c:pt>
                <c:pt idx="455">
                  <c:v>16.32</c:v>
                </c:pt>
                <c:pt idx="456">
                  <c:v>16.879999000000009</c:v>
                </c:pt>
                <c:pt idx="457">
                  <c:v>16.879999000000009</c:v>
                </c:pt>
                <c:pt idx="458">
                  <c:v>16.780000999999981</c:v>
                </c:pt>
                <c:pt idx="459">
                  <c:v>17.579999999999991</c:v>
                </c:pt>
                <c:pt idx="460">
                  <c:v>17.73</c:v>
                </c:pt>
                <c:pt idx="461">
                  <c:v>17.57</c:v>
                </c:pt>
                <c:pt idx="462">
                  <c:v>17.540001</c:v>
                </c:pt>
                <c:pt idx="463">
                  <c:v>17.48</c:v>
                </c:pt>
                <c:pt idx="464">
                  <c:v>17.440000999999999</c:v>
                </c:pt>
                <c:pt idx="465">
                  <c:v>18.09</c:v>
                </c:pt>
                <c:pt idx="466">
                  <c:v>18.440000999999999</c:v>
                </c:pt>
                <c:pt idx="467">
                  <c:v>18.290001</c:v>
                </c:pt>
                <c:pt idx="468">
                  <c:v>18.32</c:v>
                </c:pt>
                <c:pt idx="469">
                  <c:v>18.280000999999999</c:v>
                </c:pt>
                <c:pt idx="470">
                  <c:v>17.870000999999991</c:v>
                </c:pt>
                <c:pt idx="471">
                  <c:v>17.739999999999991</c:v>
                </c:pt>
                <c:pt idx="472">
                  <c:v>18.280000999999999</c:v>
                </c:pt>
                <c:pt idx="473">
                  <c:v>18.23</c:v>
                </c:pt>
                <c:pt idx="474">
                  <c:v>18.219999000000001</c:v>
                </c:pt>
                <c:pt idx="475">
                  <c:v>18.25</c:v>
                </c:pt>
                <c:pt idx="476">
                  <c:v>18.149999999999999</c:v>
                </c:pt>
                <c:pt idx="477">
                  <c:v>18.25</c:v>
                </c:pt>
                <c:pt idx="478">
                  <c:v>18.190000999999999</c:v>
                </c:pt>
                <c:pt idx="479">
                  <c:v>18.91</c:v>
                </c:pt>
                <c:pt idx="480">
                  <c:v>19.620000999999991</c:v>
                </c:pt>
                <c:pt idx="481">
                  <c:v>19.870000999999991</c:v>
                </c:pt>
                <c:pt idx="482">
                  <c:v>19.25</c:v>
                </c:pt>
                <c:pt idx="483">
                  <c:v>19.43</c:v>
                </c:pt>
                <c:pt idx="484">
                  <c:v>19.969999000000001</c:v>
                </c:pt>
                <c:pt idx="485">
                  <c:v>19.530000999999999</c:v>
                </c:pt>
                <c:pt idx="486">
                  <c:v>19.739999999999991</c:v>
                </c:pt>
                <c:pt idx="487">
                  <c:v>19.860001</c:v>
                </c:pt>
                <c:pt idx="488">
                  <c:v>19.379999000000009</c:v>
                </c:pt>
                <c:pt idx="489">
                  <c:v>19.329999999999991</c:v>
                </c:pt>
                <c:pt idx="490">
                  <c:v>19.82</c:v>
                </c:pt>
                <c:pt idx="491">
                  <c:v>19.43</c:v>
                </c:pt>
                <c:pt idx="492">
                  <c:v>18.700001</c:v>
                </c:pt>
                <c:pt idx="493">
                  <c:v>18.93</c:v>
                </c:pt>
                <c:pt idx="494">
                  <c:v>18.459999</c:v>
                </c:pt>
                <c:pt idx="495">
                  <c:v>18.600000000000001</c:v>
                </c:pt>
                <c:pt idx="496">
                  <c:v>18.809999000000001</c:v>
                </c:pt>
                <c:pt idx="497">
                  <c:v>18.530000999999999</c:v>
                </c:pt>
                <c:pt idx="498">
                  <c:v>18.309999000000001</c:v>
                </c:pt>
                <c:pt idx="499">
                  <c:v>18.370000999999991</c:v>
                </c:pt>
                <c:pt idx="500">
                  <c:v>19.059999000000001</c:v>
                </c:pt>
                <c:pt idx="501">
                  <c:v>18.709999</c:v>
                </c:pt>
                <c:pt idx="502">
                  <c:v>18.579999999999991</c:v>
                </c:pt>
                <c:pt idx="503">
                  <c:v>19.02</c:v>
                </c:pt>
                <c:pt idx="504">
                  <c:v>19.190000999999999</c:v>
                </c:pt>
                <c:pt idx="505">
                  <c:v>18.889999</c:v>
                </c:pt>
                <c:pt idx="506">
                  <c:v>19.190000999999999</c:v>
                </c:pt>
                <c:pt idx="507">
                  <c:v>19.120000999999991</c:v>
                </c:pt>
                <c:pt idx="508">
                  <c:v>19.719999000000001</c:v>
                </c:pt>
                <c:pt idx="509">
                  <c:v>19.540001</c:v>
                </c:pt>
                <c:pt idx="510">
                  <c:v>19.700001</c:v>
                </c:pt>
                <c:pt idx="511">
                  <c:v>19.059999000000001</c:v>
                </c:pt>
                <c:pt idx="512">
                  <c:v>19.68</c:v>
                </c:pt>
                <c:pt idx="513">
                  <c:v>19.440000999999999</c:v>
                </c:pt>
                <c:pt idx="514">
                  <c:v>19.209999</c:v>
                </c:pt>
                <c:pt idx="515">
                  <c:v>19.510000000000009</c:v>
                </c:pt>
                <c:pt idx="516">
                  <c:v>19.68</c:v>
                </c:pt>
                <c:pt idx="517">
                  <c:v>19.399999999999999</c:v>
                </c:pt>
                <c:pt idx="518">
                  <c:v>19.239999999999991</c:v>
                </c:pt>
                <c:pt idx="519">
                  <c:v>19.219999000000001</c:v>
                </c:pt>
                <c:pt idx="520">
                  <c:v>19.309999000000001</c:v>
                </c:pt>
                <c:pt idx="521">
                  <c:v>19.760000000000002</c:v>
                </c:pt>
                <c:pt idx="522">
                  <c:v>19.719999000000001</c:v>
                </c:pt>
                <c:pt idx="523">
                  <c:v>19.5</c:v>
                </c:pt>
                <c:pt idx="524">
                  <c:v>19.579999999999991</c:v>
                </c:pt>
                <c:pt idx="525">
                  <c:v>19.200001</c:v>
                </c:pt>
                <c:pt idx="526">
                  <c:v>19.02</c:v>
                </c:pt>
                <c:pt idx="527">
                  <c:v>18.989999999999981</c:v>
                </c:pt>
                <c:pt idx="528">
                  <c:v>18.700001</c:v>
                </c:pt>
                <c:pt idx="529">
                  <c:v>18.66</c:v>
                </c:pt>
                <c:pt idx="530">
                  <c:v>18.760000000000002</c:v>
                </c:pt>
                <c:pt idx="531">
                  <c:v>18.969999000000001</c:v>
                </c:pt>
                <c:pt idx="532">
                  <c:v>18.75</c:v>
                </c:pt>
                <c:pt idx="533">
                  <c:v>18.93</c:v>
                </c:pt>
                <c:pt idx="534">
                  <c:v>19.149999999999999</c:v>
                </c:pt>
                <c:pt idx="535">
                  <c:v>19.41</c:v>
                </c:pt>
                <c:pt idx="536">
                  <c:v>19.379999000000009</c:v>
                </c:pt>
                <c:pt idx="537">
                  <c:v>19.23</c:v>
                </c:pt>
                <c:pt idx="538">
                  <c:v>19.59</c:v>
                </c:pt>
                <c:pt idx="539">
                  <c:v>20.719999000000001</c:v>
                </c:pt>
                <c:pt idx="540">
                  <c:v>20.32</c:v>
                </c:pt>
                <c:pt idx="541">
                  <c:v>20.709999</c:v>
                </c:pt>
                <c:pt idx="542">
                  <c:v>20.77</c:v>
                </c:pt>
                <c:pt idx="543">
                  <c:v>21.59</c:v>
                </c:pt>
                <c:pt idx="544">
                  <c:v>22.85</c:v>
                </c:pt>
                <c:pt idx="545">
                  <c:v>22.200001</c:v>
                </c:pt>
                <c:pt idx="546">
                  <c:v>22.35</c:v>
                </c:pt>
                <c:pt idx="547">
                  <c:v>22.98</c:v>
                </c:pt>
                <c:pt idx="548">
                  <c:v>22.43</c:v>
                </c:pt>
                <c:pt idx="549">
                  <c:v>22.110001</c:v>
                </c:pt>
                <c:pt idx="550">
                  <c:v>22.120000999999991</c:v>
                </c:pt>
                <c:pt idx="551">
                  <c:v>21.280000999999999</c:v>
                </c:pt>
                <c:pt idx="552">
                  <c:v>20.41</c:v>
                </c:pt>
                <c:pt idx="553">
                  <c:v>21.5</c:v>
                </c:pt>
                <c:pt idx="554">
                  <c:v>20.879999000000009</c:v>
                </c:pt>
                <c:pt idx="555">
                  <c:v>21.110001</c:v>
                </c:pt>
                <c:pt idx="556">
                  <c:v>21.77</c:v>
                </c:pt>
                <c:pt idx="557">
                  <c:v>22.200001</c:v>
                </c:pt>
                <c:pt idx="558">
                  <c:v>22.780000999999981</c:v>
                </c:pt>
                <c:pt idx="559">
                  <c:v>22.540001</c:v>
                </c:pt>
                <c:pt idx="560">
                  <c:v>23.379999000000009</c:v>
                </c:pt>
                <c:pt idx="561">
                  <c:v>23.35</c:v>
                </c:pt>
                <c:pt idx="562">
                  <c:v>23.030000999999999</c:v>
                </c:pt>
                <c:pt idx="563">
                  <c:v>22.74</c:v>
                </c:pt>
                <c:pt idx="564">
                  <c:v>22.57</c:v>
                </c:pt>
                <c:pt idx="565">
                  <c:v>23.299999</c:v>
                </c:pt>
                <c:pt idx="566">
                  <c:v>23.92</c:v>
                </c:pt>
                <c:pt idx="567">
                  <c:v>24.1</c:v>
                </c:pt>
                <c:pt idx="568">
                  <c:v>23.370000999999991</c:v>
                </c:pt>
                <c:pt idx="569">
                  <c:v>21.459999</c:v>
                </c:pt>
                <c:pt idx="570">
                  <c:v>22.219999000000001</c:v>
                </c:pt>
                <c:pt idx="571">
                  <c:v>21.559999000000001</c:v>
                </c:pt>
                <c:pt idx="572">
                  <c:v>21.82</c:v>
                </c:pt>
                <c:pt idx="573">
                  <c:v>22.18</c:v>
                </c:pt>
                <c:pt idx="574">
                  <c:v>22.15</c:v>
                </c:pt>
                <c:pt idx="575">
                  <c:v>22.27</c:v>
                </c:pt>
                <c:pt idx="576">
                  <c:v>21.219999000000001</c:v>
                </c:pt>
                <c:pt idx="577">
                  <c:v>21.459999</c:v>
                </c:pt>
                <c:pt idx="578">
                  <c:v>20.329999999999991</c:v>
                </c:pt>
                <c:pt idx="579">
                  <c:v>20.82</c:v>
                </c:pt>
                <c:pt idx="580">
                  <c:v>20.219999000000001</c:v>
                </c:pt>
                <c:pt idx="581">
                  <c:v>20.48</c:v>
                </c:pt>
                <c:pt idx="582">
                  <c:v>20</c:v>
                </c:pt>
                <c:pt idx="583">
                  <c:v>19.860001</c:v>
                </c:pt>
                <c:pt idx="584">
                  <c:v>19.57</c:v>
                </c:pt>
                <c:pt idx="585">
                  <c:v>19.370000999999991</c:v>
                </c:pt>
                <c:pt idx="586">
                  <c:v>19.010000000000009</c:v>
                </c:pt>
                <c:pt idx="587">
                  <c:v>18.920000000000002</c:v>
                </c:pt>
                <c:pt idx="588">
                  <c:v>19.010000000000009</c:v>
                </c:pt>
                <c:pt idx="589">
                  <c:v>19.02</c:v>
                </c:pt>
                <c:pt idx="590">
                  <c:v>19.59</c:v>
                </c:pt>
                <c:pt idx="591">
                  <c:v>19.57</c:v>
                </c:pt>
                <c:pt idx="592">
                  <c:v>19.920000000000002</c:v>
                </c:pt>
                <c:pt idx="593">
                  <c:v>18.899999999999999</c:v>
                </c:pt>
                <c:pt idx="594">
                  <c:v>19.09</c:v>
                </c:pt>
                <c:pt idx="595">
                  <c:v>19.579999999999991</c:v>
                </c:pt>
                <c:pt idx="596">
                  <c:v>19.75</c:v>
                </c:pt>
                <c:pt idx="597">
                  <c:v>19.709999</c:v>
                </c:pt>
                <c:pt idx="598">
                  <c:v>19.940000999999999</c:v>
                </c:pt>
                <c:pt idx="599">
                  <c:v>20.120000999999991</c:v>
                </c:pt>
                <c:pt idx="600">
                  <c:v>20.700001</c:v>
                </c:pt>
                <c:pt idx="601">
                  <c:v>20.719999000000001</c:v>
                </c:pt>
                <c:pt idx="602">
                  <c:v>20.700001</c:v>
                </c:pt>
                <c:pt idx="603">
                  <c:v>20.51</c:v>
                </c:pt>
                <c:pt idx="604">
                  <c:v>20.389999</c:v>
                </c:pt>
                <c:pt idx="605">
                  <c:v>20.6</c:v>
                </c:pt>
                <c:pt idx="606">
                  <c:v>21.110001</c:v>
                </c:pt>
                <c:pt idx="607">
                  <c:v>21.709999</c:v>
                </c:pt>
                <c:pt idx="608">
                  <c:v>22</c:v>
                </c:pt>
                <c:pt idx="609">
                  <c:v>21.6</c:v>
                </c:pt>
                <c:pt idx="610">
                  <c:v>21.450001</c:v>
                </c:pt>
                <c:pt idx="611">
                  <c:v>21.219999000000001</c:v>
                </c:pt>
                <c:pt idx="612">
                  <c:v>21.459999</c:v>
                </c:pt>
                <c:pt idx="613">
                  <c:v>21.17</c:v>
                </c:pt>
                <c:pt idx="614">
                  <c:v>21.02</c:v>
                </c:pt>
                <c:pt idx="615">
                  <c:v>20.52</c:v>
                </c:pt>
                <c:pt idx="616">
                  <c:v>20.09</c:v>
                </c:pt>
                <c:pt idx="617">
                  <c:v>20.450001</c:v>
                </c:pt>
                <c:pt idx="618">
                  <c:v>20.200001</c:v>
                </c:pt>
                <c:pt idx="619">
                  <c:v>20.870000999999991</c:v>
                </c:pt>
                <c:pt idx="620">
                  <c:v>20.879999000000009</c:v>
                </c:pt>
                <c:pt idx="621">
                  <c:v>21.57</c:v>
                </c:pt>
                <c:pt idx="622">
                  <c:v>22.32</c:v>
                </c:pt>
                <c:pt idx="623">
                  <c:v>23.280000999999999</c:v>
                </c:pt>
                <c:pt idx="624">
                  <c:v>22.57</c:v>
                </c:pt>
                <c:pt idx="625">
                  <c:v>22.309999000000001</c:v>
                </c:pt>
                <c:pt idx="626">
                  <c:v>22.98</c:v>
                </c:pt>
                <c:pt idx="627">
                  <c:v>23</c:v>
                </c:pt>
                <c:pt idx="628">
                  <c:v>23.139999</c:v>
                </c:pt>
                <c:pt idx="629">
                  <c:v>23.15</c:v>
                </c:pt>
                <c:pt idx="630">
                  <c:v>23.129999000000009</c:v>
                </c:pt>
                <c:pt idx="631">
                  <c:v>22.33</c:v>
                </c:pt>
                <c:pt idx="632">
                  <c:v>21.309999000000001</c:v>
                </c:pt>
                <c:pt idx="633">
                  <c:v>21.15</c:v>
                </c:pt>
                <c:pt idx="634">
                  <c:v>21.780000999999981</c:v>
                </c:pt>
                <c:pt idx="635">
                  <c:v>21.43</c:v>
                </c:pt>
                <c:pt idx="636">
                  <c:v>21.360001</c:v>
                </c:pt>
                <c:pt idx="637">
                  <c:v>20.799999</c:v>
                </c:pt>
                <c:pt idx="638">
                  <c:v>20.440000999999999</c:v>
                </c:pt>
                <c:pt idx="639">
                  <c:v>21.74</c:v>
                </c:pt>
                <c:pt idx="640">
                  <c:v>23.040001</c:v>
                </c:pt>
                <c:pt idx="641">
                  <c:v>24.27</c:v>
                </c:pt>
                <c:pt idx="642">
                  <c:v>24.25</c:v>
                </c:pt>
                <c:pt idx="643">
                  <c:v>24.83</c:v>
                </c:pt>
                <c:pt idx="644">
                  <c:v>23.870000999999991</c:v>
                </c:pt>
                <c:pt idx="645">
                  <c:v>23.120000999999991</c:v>
                </c:pt>
                <c:pt idx="646">
                  <c:v>23.950001</c:v>
                </c:pt>
                <c:pt idx="647">
                  <c:v>23.790001</c:v>
                </c:pt>
                <c:pt idx="648">
                  <c:v>23.200001</c:v>
                </c:pt>
                <c:pt idx="649">
                  <c:v>23.299999</c:v>
                </c:pt>
                <c:pt idx="650">
                  <c:v>23</c:v>
                </c:pt>
                <c:pt idx="651">
                  <c:v>23.07</c:v>
                </c:pt>
                <c:pt idx="652">
                  <c:v>22.85</c:v>
                </c:pt>
                <c:pt idx="653">
                  <c:v>22.690000999999999</c:v>
                </c:pt>
                <c:pt idx="654">
                  <c:v>22.76</c:v>
                </c:pt>
                <c:pt idx="655">
                  <c:v>22.66</c:v>
                </c:pt>
                <c:pt idx="656">
                  <c:v>22.360001</c:v>
                </c:pt>
                <c:pt idx="657">
                  <c:v>22.83</c:v>
                </c:pt>
                <c:pt idx="658">
                  <c:v>23.15</c:v>
                </c:pt>
                <c:pt idx="659">
                  <c:v>23.67</c:v>
                </c:pt>
                <c:pt idx="660">
                  <c:v>24</c:v>
                </c:pt>
                <c:pt idx="661">
                  <c:v>24.41</c:v>
                </c:pt>
                <c:pt idx="662">
                  <c:v>23.870000999999991</c:v>
                </c:pt>
                <c:pt idx="663">
                  <c:v>22.93</c:v>
                </c:pt>
                <c:pt idx="664">
                  <c:v>23.16</c:v>
                </c:pt>
                <c:pt idx="665">
                  <c:v>22.879999000000009</c:v>
                </c:pt>
                <c:pt idx="666">
                  <c:v>22.85</c:v>
                </c:pt>
                <c:pt idx="667">
                  <c:v>23.43</c:v>
                </c:pt>
                <c:pt idx="668">
                  <c:v>23.74</c:v>
                </c:pt>
                <c:pt idx="669">
                  <c:v>24.35</c:v>
                </c:pt>
                <c:pt idx="670">
                  <c:v>25.290001</c:v>
                </c:pt>
                <c:pt idx="671">
                  <c:v>24.66</c:v>
                </c:pt>
                <c:pt idx="672">
                  <c:v>23.629999000000002</c:v>
                </c:pt>
                <c:pt idx="673">
                  <c:v>23.639999</c:v>
                </c:pt>
                <c:pt idx="674">
                  <c:v>24.5</c:v>
                </c:pt>
                <c:pt idx="675">
                  <c:v>24.17</c:v>
                </c:pt>
                <c:pt idx="676">
                  <c:v>23.68</c:v>
                </c:pt>
                <c:pt idx="677">
                  <c:v>24.370000999999991</c:v>
                </c:pt>
                <c:pt idx="678">
                  <c:v>24.34</c:v>
                </c:pt>
                <c:pt idx="679">
                  <c:v>25.959999</c:v>
                </c:pt>
                <c:pt idx="680">
                  <c:v>25.5</c:v>
                </c:pt>
                <c:pt idx="681">
                  <c:v>24.629999000000002</c:v>
                </c:pt>
                <c:pt idx="682">
                  <c:v>24.790001</c:v>
                </c:pt>
                <c:pt idx="683">
                  <c:v>25.290001</c:v>
                </c:pt>
                <c:pt idx="684">
                  <c:v>24.639999</c:v>
                </c:pt>
                <c:pt idx="685">
                  <c:v>24.700001</c:v>
                </c:pt>
                <c:pt idx="686">
                  <c:v>24.76</c:v>
                </c:pt>
                <c:pt idx="687">
                  <c:v>24.440000999999999</c:v>
                </c:pt>
                <c:pt idx="688">
                  <c:v>25.540001</c:v>
                </c:pt>
                <c:pt idx="689">
                  <c:v>25.950001</c:v>
                </c:pt>
                <c:pt idx="690">
                  <c:v>24.940000999999999</c:v>
                </c:pt>
                <c:pt idx="691">
                  <c:v>24.49</c:v>
                </c:pt>
                <c:pt idx="692">
                  <c:v>24.969999000000001</c:v>
                </c:pt>
                <c:pt idx="693">
                  <c:v>24.5</c:v>
                </c:pt>
                <c:pt idx="694">
                  <c:v>23.98</c:v>
                </c:pt>
                <c:pt idx="695">
                  <c:v>23.91</c:v>
                </c:pt>
                <c:pt idx="696">
                  <c:v>24.790001</c:v>
                </c:pt>
                <c:pt idx="697">
                  <c:v>24.620000999999991</c:v>
                </c:pt>
                <c:pt idx="698">
                  <c:v>23.709999</c:v>
                </c:pt>
                <c:pt idx="699">
                  <c:v>23.690000999999999</c:v>
                </c:pt>
                <c:pt idx="700">
                  <c:v>22.709999</c:v>
                </c:pt>
                <c:pt idx="701">
                  <c:v>22.82</c:v>
                </c:pt>
                <c:pt idx="702">
                  <c:v>23.780000999999981</c:v>
                </c:pt>
                <c:pt idx="703">
                  <c:v>24.84</c:v>
                </c:pt>
                <c:pt idx="704">
                  <c:v>24.23</c:v>
                </c:pt>
                <c:pt idx="705">
                  <c:v>23.51</c:v>
                </c:pt>
                <c:pt idx="706">
                  <c:v>24.02</c:v>
                </c:pt>
                <c:pt idx="707">
                  <c:v>25.17</c:v>
                </c:pt>
                <c:pt idx="708">
                  <c:v>25.1</c:v>
                </c:pt>
                <c:pt idx="709">
                  <c:v>25.190000999999999</c:v>
                </c:pt>
                <c:pt idx="710">
                  <c:v>25.42</c:v>
                </c:pt>
                <c:pt idx="711">
                  <c:v>25.469999000000001</c:v>
                </c:pt>
                <c:pt idx="712">
                  <c:v>25.41</c:v>
                </c:pt>
                <c:pt idx="713">
                  <c:v>24.620000999999991</c:v>
                </c:pt>
                <c:pt idx="714">
                  <c:v>25.27</c:v>
                </c:pt>
                <c:pt idx="715">
                  <c:v>25.32</c:v>
                </c:pt>
                <c:pt idx="716">
                  <c:v>25.23</c:v>
                </c:pt>
                <c:pt idx="717">
                  <c:v>24.620000999999991</c:v>
                </c:pt>
                <c:pt idx="718">
                  <c:v>24.35</c:v>
                </c:pt>
                <c:pt idx="719">
                  <c:v>25.15</c:v>
                </c:pt>
                <c:pt idx="720">
                  <c:v>25.17</c:v>
                </c:pt>
                <c:pt idx="721">
                  <c:v>25.17</c:v>
                </c:pt>
                <c:pt idx="722">
                  <c:v>25.23</c:v>
                </c:pt>
                <c:pt idx="723">
                  <c:v>24</c:v>
                </c:pt>
                <c:pt idx="724">
                  <c:v>23.99</c:v>
                </c:pt>
                <c:pt idx="725">
                  <c:v>23.799999</c:v>
                </c:pt>
                <c:pt idx="726">
                  <c:v>23.459999</c:v>
                </c:pt>
                <c:pt idx="727">
                  <c:v>23.309999000000001</c:v>
                </c:pt>
                <c:pt idx="728">
                  <c:v>24.34</c:v>
                </c:pt>
                <c:pt idx="729">
                  <c:v>24.51</c:v>
                </c:pt>
                <c:pt idx="730">
                  <c:v>24.75</c:v>
                </c:pt>
                <c:pt idx="731">
                  <c:v>24.49</c:v>
                </c:pt>
                <c:pt idx="732">
                  <c:v>24.49</c:v>
                </c:pt>
                <c:pt idx="733">
                  <c:v>24.25</c:v>
                </c:pt>
                <c:pt idx="734">
                  <c:v>24.18</c:v>
                </c:pt>
                <c:pt idx="735">
                  <c:v>24.389999</c:v>
                </c:pt>
                <c:pt idx="736">
                  <c:v>24.559999000000001</c:v>
                </c:pt>
                <c:pt idx="737">
                  <c:v>24.469999000000001</c:v>
                </c:pt>
                <c:pt idx="738">
                  <c:v>24.17</c:v>
                </c:pt>
                <c:pt idx="739">
                  <c:v>23.85</c:v>
                </c:pt>
                <c:pt idx="740">
                  <c:v>24.059999000000001</c:v>
                </c:pt>
                <c:pt idx="741">
                  <c:v>23.82</c:v>
                </c:pt>
                <c:pt idx="742">
                  <c:v>24.370000999999991</c:v>
                </c:pt>
                <c:pt idx="743">
                  <c:v>24.84</c:v>
                </c:pt>
                <c:pt idx="744">
                  <c:v>24.200001</c:v>
                </c:pt>
                <c:pt idx="745">
                  <c:v>24.709999</c:v>
                </c:pt>
                <c:pt idx="746">
                  <c:v>24.639999</c:v>
                </c:pt>
                <c:pt idx="747">
                  <c:v>24.65</c:v>
                </c:pt>
                <c:pt idx="748">
                  <c:v>24.83</c:v>
                </c:pt>
                <c:pt idx="749">
                  <c:v>23.790001</c:v>
                </c:pt>
                <c:pt idx="750">
                  <c:v>24.059999000000001</c:v>
                </c:pt>
                <c:pt idx="751">
                  <c:v>23.299999</c:v>
                </c:pt>
                <c:pt idx="752">
                  <c:v>24.51</c:v>
                </c:pt>
                <c:pt idx="753">
                  <c:v>23.73</c:v>
                </c:pt>
                <c:pt idx="754">
                  <c:v>23.690000999999999</c:v>
                </c:pt>
                <c:pt idx="755">
                  <c:v>23.76</c:v>
                </c:pt>
                <c:pt idx="756">
                  <c:v>23.74</c:v>
                </c:pt>
                <c:pt idx="757">
                  <c:v>24.08</c:v>
                </c:pt>
                <c:pt idx="758">
                  <c:v>24.530000999999999</c:v>
                </c:pt>
                <c:pt idx="759">
                  <c:v>24.549999</c:v>
                </c:pt>
                <c:pt idx="760">
                  <c:v>24.139999</c:v>
                </c:pt>
                <c:pt idx="761">
                  <c:v>23.9</c:v>
                </c:pt>
                <c:pt idx="762">
                  <c:v>23.969999000000001</c:v>
                </c:pt>
                <c:pt idx="763">
                  <c:v>24.1</c:v>
                </c:pt>
                <c:pt idx="764">
                  <c:v>24.110001</c:v>
                </c:pt>
                <c:pt idx="765">
                  <c:v>24.290001</c:v>
                </c:pt>
                <c:pt idx="766">
                  <c:v>24.799999</c:v>
                </c:pt>
                <c:pt idx="767">
                  <c:v>24.42</c:v>
                </c:pt>
                <c:pt idx="768">
                  <c:v>24.870000999999991</c:v>
                </c:pt>
                <c:pt idx="769">
                  <c:v>24.610001</c:v>
                </c:pt>
                <c:pt idx="770">
                  <c:v>24</c:v>
                </c:pt>
                <c:pt idx="771">
                  <c:v>23.120000999999991</c:v>
                </c:pt>
                <c:pt idx="772">
                  <c:v>23.09</c:v>
                </c:pt>
                <c:pt idx="773">
                  <c:v>23.26</c:v>
                </c:pt>
                <c:pt idx="774">
                  <c:v>23.469999000000001</c:v>
                </c:pt>
                <c:pt idx="775">
                  <c:v>23.129999000000009</c:v>
                </c:pt>
                <c:pt idx="776">
                  <c:v>23.450001</c:v>
                </c:pt>
                <c:pt idx="777">
                  <c:v>23.34</c:v>
                </c:pt>
                <c:pt idx="778">
                  <c:v>23.049999</c:v>
                </c:pt>
                <c:pt idx="779">
                  <c:v>23.370000999999991</c:v>
                </c:pt>
                <c:pt idx="780">
                  <c:v>23.299999</c:v>
                </c:pt>
                <c:pt idx="781">
                  <c:v>23.629999000000002</c:v>
                </c:pt>
                <c:pt idx="782">
                  <c:v>23.450001</c:v>
                </c:pt>
                <c:pt idx="783">
                  <c:v>23.360001</c:v>
                </c:pt>
                <c:pt idx="784">
                  <c:v>23.290001</c:v>
                </c:pt>
                <c:pt idx="785">
                  <c:v>22.870000999999991</c:v>
                </c:pt>
                <c:pt idx="786">
                  <c:v>22.74</c:v>
                </c:pt>
                <c:pt idx="787">
                  <c:v>22.77</c:v>
                </c:pt>
                <c:pt idx="788">
                  <c:v>22.469999000000001</c:v>
                </c:pt>
                <c:pt idx="789">
                  <c:v>22.540001</c:v>
                </c:pt>
                <c:pt idx="790">
                  <c:v>22.690000999999999</c:v>
                </c:pt>
                <c:pt idx="791">
                  <c:v>22.82</c:v>
                </c:pt>
                <c:pt idx="792">
                  <c:v>23.18</c:v>
                </c:pt>
                <c:pt idx="793">
                  <c:v>23.719999000000001</c:v>
                </c:pt>
                <c:pt idx="794">
                  <c:v>23.84</c:v>
                </c:pt>
                <c:pt idx="795">
                  <c:v>23.73</c:v>
                </c:pt>
                <c:pt idx="796">
                  <c:v>23.74</c:v>
                </c:pt>
                <c:pt idx="797">
                  <c:v>23.4</c:v>
                </c:pt>
                <c:pt idx="798">
                  <c:v>22.969999000000001</c:v>
                </c:pt>
                <c:pt idx="799">
                  <c:v>22.85</c:v>
                </c:pt>
                <c:pt idx="800">
                  <c:v>23.43</c:v>
                </c:pt>
                <c:pt idx="801">
                  <c:v>23</c:v>
                </c:pt>
                <c:pt idx="802">
                  <c:v>23.58</c:v>
                </c:pt>
                <c:pt idx="803">
                  <c:v>23.5</c:v>
                </c:pt>
                <c:pt idx="804">
                  <c:v>23.51</c:v>
                </c:pt>
                <c:pt idx="805">
                  <c:v>23.629999000000002</c:v>
                </c:pt>
                <c:pt idx="806">
                  <c:v>23.379999000000009</c:v>
                </c:pt>
                <c:pt idx="807">
                  <c:v>23.82</c:v>
                </c:pt>
                <c:pt idx="808">
                  <c:v>23.889999</c:v>
                </c:pt>
                <c:pt idx="809">
                  <c:v>23.860001</c:v>
                </c:pt>
                <c:pt idx="810">
                  <c:v>23.620000999999991</c:v>
                </c:pt>
                <c:pt idx="811">
                  <c:v>23.629999000000002</c:v>
                </c:pt>
                <c:pt idx="812">
                  <c:v>23.15</c:v>
                </c:pt>
                <c:pt idx="813">
                  <c:v>23.200001</c:v>
                </c:pt>
                <c:pt idx="814">
                  <c:v>22.77</c:v>
                </c:pt>
                <c:pt idx="815">
                  <c:v>22.860001</c:v>
                </c:pt>
                <c:pt idx="816">
                  <c:v>22.6</c:v>
                </c:pt>
                <c:pt idx="817">
                  <c:v>22.450001</c:v>
                </c:pt>
                <c:pt idx="818">
                  <c:v>22.719999000000001</c:v>
                </c:pt>
                <c:pt idx="819">
                  <c:v>22.73</c:v>
                </c:pt>
                <c:pt idx="820">
                  <c:v>22.1</c:v>
                </c:pt>
                <c:pt idx="821">
                  <c:v>22.219999000000001</c:v>
                </c:pt>
                <c:pt idx="822">
                  <c:v>22.309999000000001</c:v>
                </c:pt>
                <c:pt idx="823">
                  <c:v>22</c:v>
                </c:pt>
                <c:pt idx="824">
                  <c:v>21.65</c:v>
                </c:pt>
                <c:pt idx="825">
                  <c:v>21.780000999999981</c:v>
                </c:pt>
                <c:pt idx="826">
                  <c:v>21.15</c:v>
                </c:pt>
                <c:pt idx="827">
                  <c:v>21.040001</c:v>
                </c:pt>
                <c:pt idx="828">
                  <c:v>21.57</c:v>
                </c:pt>
                <c:pt idx="829">
                  <c:v>22.92</c:v>
                </c:pt>
                <c:pt idx="830">
                  <c:v>23.059999000000001</c:v>
                </c:pt>
                <c:pt idx="831">
                  <c:v>23.209999</c:v>
                </c:pt>
                <c:pt idx="832">
                  <c:v>23.059999000000001</c:v>
                </c:pt>
                <c:pt idx="833">
                  <c:v>23.25</c:v>
                </c:pt>
                <c:pt idx="834">
                  <c:v>23.059999000000001</c:v>
                </c:pt>
                <c:pt idx="835">
                  <c:v>22.889999</c:v>
                </c:pt>
                <c:pt idx="836">
                  <c:v>23.33</c:v>
                </c:pt>
                <c:pt idx="837">
                  <c:v>23.120000999999991</c:v>
                </c:pt>
                <c:pt idx="838">
                  <c:v>23.01</c:v>
                </c:pt>
                <c:pt idx="839">
                  <c:v>22.43</c:v>
                </c:pt>
                <c:pt idx="840">
                  <c:v>22.700001</c:v>
                </c:pt>
                <c:pt idx="841">
                  <c:v>22.98</c:v>
                </c:pt>
                <c:pt idx="842">
                  <c:v>22.700001</c:v>
                </c:pt>
                <c:pt idx="843">
                  <c:v>22.549999</c:v>
                </c:pt>
                <c:pt idx="844">
                  <c:v>22.379999000000009</c:v>
                </c:pt>
                <c:pt idx="845">
                  <c:v>22.24</c:v>
                </c:pt>
                <c:pt idx="846">
                  <c:v>22.4</c:v>
                </c:pt>
                <c:pt idx="847">
                  <c:v>22.57</c:v>
                </c:pt>
                <c:pt idx="848">
                  <c:v>22.9</c:v>
                </c:pt>
                <c:pt idx="849">
                  <c:v>22.77</c:v>
                </c:pt>
                <c:pt idx="850">
                  <c:v>22.780000999999981</c:v>
                </c:pt>
                <c:pt idx="851">
                  <c:v>22.879999000000009</c:v>
                </c:pt>
                <c:pt idx="852">
                  <c:v>23.389999</c:v>
                </c:pt>
                <c:pt idx="853">
                  <c:v>23.5</c:v>
                </c:pt>
                <c:pt idx="854">
                  <c:v>23.65</c:v>
                </c:pt>
                <c:pt idx="855">
                  <c:v>24.5</c:v>
                </c:pt>
                <c:pt idx="856">
                  <c:v>24.51</c:v>
                </c:pt>
                <c:pt idx="857">
                  <c:v>24.969999000000001</c:v>
                </c:pt>
                <c:pt idx="858">
                  <c:v>24.93</c:v>
                </c:pt>
                <c:pt idx="859">
                  <c:v>24.77</c:v>
                </c:pt>
                <c:pt idx="860">
                  <c:v>24.41</c:v>
                </c:pt>
                <c:pt idx="861">
                  <c:v>24.24</c:v>
                </c:pt>
                <c:pt idx="862">
                  <c:v>24.360001</c:v>
                </c:pt>
                <c:pt idx="863">
                  <c:v>25.030000999999999</c:v>
                </c:pt>
                <c:pt idx="864">
                  <c:v>24.879999000000009</c:v>
                </c:pt>
                <c:pt idx="865">
                  <c:v>25.02</c:v>
                </c:pt>
                <c:pt idx="866">
                  <c:v>24.75</c:v>
                </c:pt>
                <c:pt idx="867">
                  <c:v>24.860001</c:v>
                </c:pt>
                <c:pt idx="868">
                  <c:v>25.15</c:v>
                </c:pt>
                <c:pt idx="869">
                  <c:v>24.57</c:v>
                </c:pt>
                <c:pt idx="870">
                  <c:v>24.700001</c:v>
                </c:pt>
                <c:pt idx="871">
                  <c:v>25</c:v>
                </c:pt>
                <c:pt idx="872">
                  <c:v>25.77</c:v>
                </c:pt>
                <c:pt idx="873">
                  <c:v>26.25</c:v>
                </c:pt>
                <c:pt idx="874">
                  <c:v>26.719999000000001</c:v>
                </c:pt>
                <c:pt idx="875">
                  <c:v>27.41</c:v>
                </c:pt>
                <c:pt idx="876">
                  <c:v>28.030000999999999</c:v>
                </c:pt>
                <c:pt idx="877">
                  <c:v>28.32</c:v>
                </c:pt>
                <c:pt idx="878">
                  <c:v>28.01</c:v>
                </c:pt>
                <c:pt idx="879">
                  <c:v>27.879999000000009</c:v>
                </c:pt>
                <c:pt idx="880">
                  <c:v>26.809999000000001</c:v>
                </c:pt>
                <c:pt idx="881">
                  <c:v>27.16</c:v>
                </c:pt>
                <c:pt idx="882">
                  <c:v>26.75</c:v>
                </c:pt>
                <c:pt idx="883">
                  <c:v>26.51</c:v>
                </c:pt>
                <c:pt idx="884">
                  <c:v>26.65</c:v>
                </c:pt>
                <c:pt idx="885">
                  <c:v>27.49</c:v>
                </c:pt>
                <c:pt idx="886">
                  <c:v>27.610001</c:v>
                </c:pt>
                <c:pt idx="887">
                  <c:v>27.99</c:v>
                </c:pt>
                <c:pt idx="888">
                  <c:v>28.09</c:v>
                </c:pt>
                <c:pt idx="889">
                  <c:v>28.49</c:v>
                </c:pt>
                <c:pt idx="890">
                  <c:v>28.51</c:v>
                </c:pt>
                <c:pt idx="891">
                  <c:v>28.09</c:v>
                </c:pt>
                <c:pt idx="892">
                  <c:v>28.219999000000001</c:v>
                </c:pt>
                <c:pt idx="893">
                  <c:v>27.18</c:v>
                </c:pt>
                <c:pt idx="894">
                  <c:v>26.65</c:v>
                </c:pt>
                <c:pt idx="895">
                  <c:v>26.02</c:v>
                </c:pt>
                <c:pt idx="896">
                  <c:v>27.969999000000001</c:v>
                </c:pt>
                <c:pt idx="897">
                  <c:v>27.780000999999981</c:v>
                </c:pt>
                <c:pt idx="898">
                  <c:v>27.379999000000009</c:v>
                </c:pt>
                <c:pt idx="899">
                  <c:v>27.559999000000001</c:v>
                </c:pt>
                <c:pt idx="900">
                  <c:v>27.93</c:v>
                </c:pt>
                <c:pt idx="901">
                  <c:v>28.91</c:v>
                </c:pt>
                <c:pt idx="902">
                  <c:v>28.43</c:v>
                </c:pt>
                <c:pt idx="903">
                  <c:v>28.940000999999999</c:v>
                </c:pt>
                <c:pt idx="904">
                  <c:v>28.629999000000002</c:v>
                </c:pt>
                <c:pt idx="905">
                  <c:v>28.09</c:v>
                </c:pt>
                <c:pt idx="906">
                  <c:v>28.76</c:v>
                </c:pt>
                <c:pt idx="907">
                  <c:v>29.35</c:v>
                </c:pt>
                <c:pt idx="908">
                  <c:v>29.709999</c:v>
                </c:pt>
                <c:pt idx="909">
                  <c:v>29.77</c:v>
                </c:pt>
                <c:pt idx="910">
                  <c:v>29.49</c:v>
                </c:pt>
                <c:pt idx="911">
                  <c:v>29.709999</c:v>
                </c:pt>
                <c:pt idx="912">
                  <c:v>28.93</c:v>
                </c:pt>
                <c:pt idx="913">
                  <c:v>29.110001</c:v>
                </c:pt>
                <c:pt idx="914">
                  <c:v>28.450001</c:v>
                </c:pt>
                <c:pt idx="915">
                  <c:v>27.92</c:v>
                </c:pt>
                <c:pt idx="916">
                  <c:v>28.41</c:v>
                </c:pt>
                <c:pt idx="917">
                  <c:v>28.48</c:v>
                </c:pt>
                <c:pt idx="918">
                  <c:v>29.32</c:v>
                </c:pt>
                <c:pt idx="919">
                  <c:v>29.35</c:v>
                </c:pt>
                <c:pt idx="920">
                  <c:v>28.959999</c:v>
                </c:pt>
                <c:pt idx="921">
                  <c:v>29.200001</c:v>
                </c:pt>
                <c:pt idx="922">
                  <c:v>28.93</c:v>
                </c:pt>
                <c:pt idx="923">
                  <c:v>29.059999000000001</c:v>
                </c:pt>
                <c:pt idx="924">
                  <c:v>28.74</c:v>
                </c:pt>
                <c:pt idx="925">
                  <c:v>28.6</c:v>
                </c:pt>
                <c:pt idx="926">
                  <c:v>28.48</c:v>
                </c:pt>
                <c:pt idx="927">
                  <c:v>28.5</c:v>
                </c:pt>
                <c:pt idx="928">
                  <c:v>28.77</c:v>
                </c:pt>
                <c:pt idx="929">
                  <c:v>28.639999</c:v>
                </c:pt>
                <c:pt idx="930">
                  <c:v>27.799999</c:v>
                </c:pt>
                <c:pt idx="931">
                  <c:v>28.040001</c:v>
                </c:pt>
                <c:pt idx="932">
                  <c:v>27.879999000000009</c:v>
                </c:pt>
                <c:pt idx="933">
                  <c:v>27.67</c:v>
                </c:pt>
                <c:pt idx="934">
                  <c:v>28</c:v>
                </c:pt>
                <c:pt idx="935">
                  <c:v>27.93</c:v>
                </c:pt>
                <c:pt idx="936">
                  <c:v>28.73</c:v>
                </c:pt>
                <c:pt idx="937">
                  <c:v>28</c:v>
                </c:pt>
                <c:pt idx="938">
                  <c:v>28.530000999999999</c:v>
                </c:pt>
                <c:pt idx="939">
                  <c:v>29</c:v>
                </c:pt>
                <c:pt idx="940">
                  <c:v>28.15</c:v>
                </c:pt>
                <c:pt idx="941">
                  <c:v>27.65</c:v>
                </c:pt>
                <c:pt idx="942">
                  <c:v>27.4</c:v>
                </c:pt>
                <c:pt idx="943">
                  <c:v>27.02</c:v>
                </c:pt>
                <c:pt idx="944">
                  <c:v>27.26</c:v>
                </c:pt>
                <c:pt idx="945">
                  <c:v>26.98</c:v>
                </c:pt>
                <c:pt idx="946">
                  <c:v>27.620000999999991</c:v>
                </c:pt>
                <c:pt idx="947">
                  <c:v>27.040001</c:v>
                </c:pt>
                <c:pt idx="948">
                  <c:v>27.09</c:v>
                </c:pt>
                <c:pt idx="949">
                  <c:v>28.91</c:v>
                </c:pt>
                <c:pt idx="950">
                  <c:v>29.57</c:v>
                </c:pt>
                <c:pt idx="951">
                  <c:v>29.450001</c:v>
                </c:pt>
                <c:pt idx="952">
                  <c:v>29.18</c:v>
                </c:pt>
                <c:pt idx="953">
                  <c:v>29.35</c:v>
                </c:pt>
                <c:pt idx="954">
                  <c:v>28.790001</c:v>
                </c:pt>
                <c:pt idx="955">
                  <c:v>28.690000999999999</c:v>
                </c:pt>
                <c:pt idx="956">
                  <c:v>29.09</c:v>
                </c:pt>
                <c:pt idx="957">
                  <c:v>29.469999000000001</c:v>
                </c:pt>
                <c:pt idx="958">
                  <c:v>29.879999000000009</c:v>
                </c:pt>
                <c:pt idx="959">
                  <c:v>29.99</c:v>
                </c:pt>
                <c:pt idx="960">
                  <c:v>29.98</c:v>
                </c:pt>
                <c:pt idx="961">
                  <c:v>29.99</c:v>
                </c:pt>
                <c:pt idx="962">
                  <c:v>30.32</c:v>
                </c:pt>
                <c:pt idx="963">
                  <c:v>30.24</c:v>
                </c:pt>
                <c:pt idx="964">
                  <c:v>30.200001</c:v>
                </c:pt>
                <c:pt idx="965">
                  <c:v>29.360001</c:v>
                </c:pt>
                <c:pt idx="966">
                  <c:v>29.549999</c:v>
                </c:pt>
                <c:pt idx="967">
                  <c:v>29.290001</c:v>
                </c:pt>
                <c:pt idx="968">
                  <c:v>29.709999</c:v>
                </c:pt>
                <c:pt idx="969">
                  <c:v>29.309999000000001</c:v>
                </c:pt>
                <c:pt idx="970">
                  <c:v>29.469999000000001</c:v>
                </c:pt>
                <c:pt idx="971">
                  <c:v>29.120000999999991</c:v>
                </c:pt>
                <c:pt idx="972">
                  <c:v>29.790001</c:v>
                </c:pt>
                <c:pt idx="973">
                  <c:v>29.76</c:v>
                </c:pt>
                <c:pt idx="974">
                  <c:v>30.030000999999999</c:v>
                </c:pt>
                <c:pt idx="975">
                  <c:v>29.59</c:v>
                </c:pt>
                <c:pt idx="976">
                  <c:v>29.360001</c:v>
                </c:pt>
                <c:pt idx="977">
                  <c:v>29.33</c:v>
                </c:pt>
                <c:pt idx="978">
                  <c:v>29.690000999999999</c:v>
                </c:pt>
                <c:pt idx="979">
                  <c:v>29.25</c:v>
                </c:pt>
                <c:pt idx="980">
                  <c:v>29.200001</c:v>
                </c:pt>
                <c:pt idx="981">
                  <c:v>29.860001</c:v>
                </c:pt>
                <c:pt idx="982">
                  <c:v>29.030000999999999</c:v>
                </c:pt>
                <c:pt idx="983">
                  <c:v>28.27</c:v>
                </c:pt>
                <c:pt idx="984">
                  <c:v>29.16</c:v>
                </c:pt>
                <c:pt idx="985">
                  <c:v>29.110001</c:v>
                </c:pt>
                <c:pt idx="986">
                  <c:v>28.27</c:v>
                </c:pt>
                <c:pt idx="987">
                  <c:v>27.92</c:v>
                </c:pt>
                <c:pt idx="988">
                  <c:v>26.75</c:v>
                </c:pt>
                <c:pt idx="989">
                  <c:v>27.030000999999999</c:v>
                </c:pt>
                <c:pt idx="990">
                  <c:v>27.84</c:v>
                </c:pt>
                <c:pt idx="991">
                  <c:v>28.48</c:v>
                </c:pt>
                <c:pt idx="992">
                  <c:v>28.68</c:v>
                </c:pt>
                <c:pt idx="993">
                  <c:v>28.24</c:v>
                </c:pt>
                <c:pt idx="994">
                  <c:v>28.559999000000001</c:v>
                </c:pt>
                <c:pt idx="995">
                  <c:v>28.620000999999991</c:v>
                </c:pt>
                <c:pt idx="996">
                  <c:v>28.709999</c:v>
                </c:pt>
                <c:pt idx="997">
                  <c:v>29.360001</c:v>
                </c:pt>
                <c:pt idx="998">
                  <c:v>29.549999</c:v>
                </c:pt>
                <c:pt idx="999">
                  <c:v>29.65</c:v>
                </c:pt>
                <c:pt idx="1000">
                  <c:v>28.57</c:v>
                </c:pt>
                <c:pt idx="1001">
                  <c:v>27.83</c:v>
                </c:pt>
                <c:pt idx="1002">
                  <c:v>28.610001</c:v>
                </c:pt>
                <c:pt idx="1003">
                  <c:v>28.08</c:v>
                </c:pt>
                <c:pt idx="1004">
                  <c:v>28.27</c:v>
                </c:pt>
                <c:pt idx="1005">
                  <c:v>28.09</c:v>
                </c:pt>
                <c:pt idx="1006">
                  <c:v>27.74</c:v>
                </c:pt>
                <c:pt idx="1007">
                  <c:v>27.440000999999999</c:v>
                </c:pt>
                <c:pt idx="1008">
                  <c:v>28.09</c:v>
                </c:pt>
                <c:pt idx="1009">
                  <c:v>28.110001</c:v>
                </c:pt>
                <c:pt idx="1010">
                  <c:v>27.889999</c:v>
                </c:pt>
                <c:pt idx="1011">
                  <c:v>27.950001</c:v>
                </c:pt>
                <c:pt idx="1012">
                  <c:v>27.98</c:v>
                </c:pt>
                <c:pt idx="1013">
                  <c:v>28.26</c:v>
                </c:pt>
                <c:pt idx="1014">
                  <c:v>28.23</c:v>
                </c:pt>
                <c:pt idx="1015">
                  <c:v>28.35</c:v>
                </c:pt>
                <c:pt idx="1016">
                  <c:v>29.35</c:v>
                </c:pt>
                <c:pt idx="1017">
                  <c:v>29</c:v>
                </c:pt>
                <c:pt idx="1018">
                  <c:v>28.92</c:v>
                </c:pt>
                <c:pt idx="1019">
                  <c:v>28.309999000000001</c:v>
                </c:pt>
                <c:pt idx="1020">
                  <c:v>28.32</c:v>
                </c:pt>
                <c:pt idx="1021">
                  <c:v>29.139999</c:v>
                </c:pt>
                <c:pt idx="1022">
                  <c:v>28.860001</c:v>
                </c:pt>
                <c:pt idx="1023">
                  <c:v>29.23</c:v>
                </c:pt>
                <c:pt idx="1024">
                  <c:v>28.639999</c:v>
                </c:pt>
                <c:pt idx="1025">
                  <c:v>28.4</c:v>
                </c:pt>
                <c:pt idx="1026">
                  <c:v>28.35</c:v>
                </c:pt>
                <c:pt idx="1027">
                  <c:v>28.5</c:v>
                </c:pt>
                <c:pt idx="1028">
                  <c:v>29.18</c:v>
                </c:pt>
                <c:pt idx="1029">
                  <c:v>29.23</c:v>
                </c:pt>
                <c:pt idx="1030">
                  <c:v>29.09</c:v>
                </c:pt>
                <c:pt idx="1031">
                  <c:v>29.5</c:v>
                </c:pt>
                <c:pt idx="1032">
                  <c:v>28.940000999999999</c:v>
                </c:pt>
                <c:pt idx="1033">
                  <c:v>29.280000999999999</c:v>
                </c:pt>
                <c:pt idx="1034">
                  <c:v>29.02</c:v>
                </c:pt>
                <c:pt idx="1035">
                  <c:v>29.23</c:v>
                </c:pt>
                <c:pt idx="1036">
                  <c:v>29.83</c:v>
                </c:pt>
                <c:pt idx="1037">
                  <c:v>29.190000999999999</c:v>
                </c:pt>
                <c:pt idx="1038">
                  <c:v>28.620000999999991</c:v>
                </c:pt>
                <c:pt idx="1039">
                  <c:v>28.66</c:v>
                </c:pt>
                <c:pt idx="1040">
                  <c:v>28.379999000000009</c:v>
                </c:pt>
                <c:pt idx="1041">
                  <c:v>28.440000999999999</c:v>
                </c:pt>
                <c:pt idx="1042">
                  <c:v>27.59</c:v>
                </c:pt>
                <c:pt idx="1043">
                  <c:v>27.129999000000009</c:v>
                </c:pt>
                <c:pt idx="1044">
                  <c:v>27.379999000000009</c:v>
                </c:pt>
                <c:pt idx="1045">
                  <c:v>27.92</c:v>
                </c:pt>
                <c:pt idx="1046">
                  <c:v>27.26</c:v>
                </c:pt>
                <c:pt idx="1047">
                  <c:v>27.49</c:v>
                </c:pt>
                <c:pt idx="1048">
                  <c:v>27.84</c:v>
                </c:pt>
                <c:pt idx="1049">
                  <c:v>27.25</c:v>
                </c:pt>
                <c:pt idx="1050">
                  <c:v>27.26</c:v>
                </c:pt>
                <c:pt idx="1051">
                  <c:v>27.92</c:v>
                </c:pt>
                <c:pt idx="1052">
                  <c:v>27.77</c:v>
                </c:pt>
                <c:pt idx="1053">
                  <c:v>27.700001</c:v>
                </c:pt>
                <c:pt idx="1054">
                  <c:v>27.73</c:v>
                </c:pt>
                <c:pt idx="1055">
                  <c:v>27.73</c:v>
                </c:pt>
                <c:pt idx="1056">
                  <c:v>27.879999000000009</c:v>
                </c:pt>
                <c:pt idx="1057">
                  <c:v>27.440000999999999</c:v>
                </c:pt>
                <c:pt idx="1058">
                  <c:v>27.17</c:v>
                </c:pt>
                <c:pt idx="1059">
                  <c:v>27.32</c:v>
                </c:pt>
                <c:pt idx="1060">
                  <c:v>27.469999000000001</c:v>
                </c:pt>
                <c:pt idx="1061">
                  <c:v>27.459999</c:v>
                </c:pt>
                <c:pt idx="1062">
                  <c:v>27.73</c:v>
                </c:pt>
                <c:pt idx="1063">
                  <c:v>27.65</c:v>
                </c:pt>
                <c:pt idx="1064">
                  <c:v>27.639999</c:v>
                </c:pt>
                <c:pt idx="1065">
                  <c:v>27.440000999999999</c:v>
                </c:pt>
                <c:pt idx="1066">
                  <c:v>27.360001</c:v>
                </c:pt>
                <c:pt idx="1067">
                  <c:v>26.809999000000001</c:v>
                </c:pt>
                <c:pt idx="1068">
                  <c:v>27.15</c:v>
                </c:pt>
                <c:pt idx="1069">
                  <c:v>27.290001</c:v>
                </c:pt>
                <c:pt idx="1070">
                  <c:v>27.43</c:v>
                </c:pt>
                <c:pt idx="1071">
                  <c:v>26.75</c:v>
                </c:pt>
                <c:pt idx="1072">
                  <c:v>27.15</c:v>
                </c:pt>
                <c:pt idx="1073">
                  <c:v>26.68</c:v>
                </c:pt>
                <c:pt idx="1074">
                  <c:v>27.040001</c:v>
                </c:pt>
                <c:pt idx="1075">
                  <c:v>27.51</c:v>
                </c:pt>
                <c:pt idx="1076">
                  <c:v>27.5</c:v>
                </c:pt>
                <c:pt idx="1077">
                  <c:v>27.58</c:v>
                </c:pt>
                <c:pt idx="1078">
                  <c:v>27.530000999999999</c:v>
                </c:pt>
                <c:pt idx="1079">
                  <c:v>26.66</c:v>
                </c:pt>
                <c:pt idx="1080">
                  <c:v>26.190000999999999</c:v>
                </c:pt>
                <c:pt idx="1081">
                  <c:v>27.25</c:v>
                </c:pt>
                <c:pt idx="1082">
                  <c:v>27.1</c:v>
                </c:pt>
                <c:pt idx="1083">
                  <c:v>26.93</c:v>
                </c:pt>
                <c:pt idx="1084">
                  <c:v>26.549999</c:v>
                </c:pt>
                <c:pt idx="1085">
                  <c:v>26.65</c:v>
                </c:pt>
                <c:pt idx="1086">
                  <c:v>27.23</c:v>
                </c:pt>
                <c:pt idx="1087">
                  <c:v>26.59</c:v>
                </c:pt>
                <c:pt idx="1088">
                  <c:v>26.389999</c:v>
                </c:pt>
                <c:pt idx="1089">
                  <c:v>26.190000999999999</c:v>
                </c:pt>
                <c:pt idx="1090">
                  <c:v>26.34</c:v>
                </c:pt>
                <c:pt idx="1091">
                  <c:v>26.32</c:v>
                </c:pt>
                <c:pt idx="1092">
                  <c:v>26.049999</c:v>
                </c:pt>
                <c:pt idx="1093">
                  <c:v>26.18</c:v>
                </c:pt>
                <c:pt idx="1094">
                  <c:v>25.940000999999999</c:v>
                </c:pt>
                <c:pt idx="1095">
                  <c:v>25.620000999999991</c:v>
                </c:pt>
                <c:pt idx="1096">
                  <c:v>25.870000999999991</c:v>
                </c:pt>
                <c:pt idx="1097">
                  <c:v>25.889999</c:v>
                </c:pt>
                <c:pt idx="1098">
                  <c:v>26.030000999999999</c:v>
                </c:pt>
                <c:pt idx="1099">
                  <c:v>26.15</c:v>
                </c:pt>
                <c:pt idx="1100">
                  <c:v>26.440000999999999</c:v>
                </c:pt>
                <c:pt idx="1101">
                  <c:v>26.719999000000001</c:v>
                </c:pt>
                <c:pt idx="1102">
                  <c:v>26.51</c:v>
                </c:pt>
                <c:pt idx="1103">
                  <c:v>26.370000999999991</c:v>
                </c:pt>
                <c:pt idx="1104">
                  <c:v>26.809999000000001</c:v>
                </c:pt>
                <c:pt idx="1105">
                  <c:v>26.889999</c:v>
                </c:pt>
                <c:pt idx="1106">
                  <c:v>27.17</c:v>
                </c:pt>
                <c:pt idx="1107">
                  <c:v>27.5</c:v>
                </c:pt>
                <c:pt idx="1108">
                  <c:v>27.360001</c:v>
                </c:pt>
                <c:pt idx="1109">
                  <c:v>27.27</c:v>
                </c:pt>
                <c:pt idx="1110">
                  <c:v>27.459999</c:v>
                </c:pt>
                <c:pt idx="1111">
                  <c:v>27.32</c:v>
                </c:pt>
                <c:pt idx="1112">
                  <c:v>27.540001</c:v>
                </c:pt>
                <c:pt idx="1113">
                  <c:v>27.51</c:v>
                </c:pt>
                <c:pt idx="1114">
                  <c:v>27.610001</c:v>
                </c:pt>
                <c:pt idx="1115">
                  <c:v>27.52</c:v>
                </c:pt>
                <c:pt idx="1116">
                  <c:v>27.48</c:v>
                </c:pt>
                <c:pt idx="1117">
                  <c:v>27.76</c:v>
                </c:pt>
                <c:pt idx="1118">
                  <c:v>27.809999000000001</c:v>
                </c:pt>
                <c:pt idx="1119">
                  <c:v>27.74</c:v>
                </c:pt>
                <c:pt idx="1120">
                  <c:v>28.059999000000001</c:v>
                </c:pt>
                <c:pt idx="1121">
                  <c:v>28</c:v>
                </c:pt>
                <c:pt idx="1122">
                  <c:v>27.84</c:v>
                </c:pt>
                <c:pt idx="1123">
                  <c:v>28</c:v>
                </c:pt>
                <c:pt idx="1124">
                  <c:v>27.84</c:v>
                </c:pt>
                <c:pt idx="1125">
                  <c:v>27.77</c:v>
                </c:pt>
                <c:pt idx="1126">
                  <c:v>27.889999</c:v>
                </c:pt>
                <c:pt idx="1127">
                  <c:v>27.959999</c:v>
                </c:pt>
                <c:pt idx="1128">
                  <c:v>27.76</c:v>
                </c:pt>
                <c:pt idx="1129">
                  <c:v>27.799999</c:v>
                </c:pt>
                <c:pt idx="1130">
                  <c:v>27.879999000000009</c:v>
                </c:pt>
                <c:pt idx="1131">
                  <c:v>27.879999000000009</c:v>
                </c:pt>
                <c:pt idx="1132">
                  <c:v>27.959999</c:v>
                </c:pt>
                <c:pt idx="1133">
                  <c:v>27.74</c:v>
                </c:pt>
                <c:pt idx="1134">
                  <c:v>27.549999</c:v>
                </c:pt>
                <c:pt idx="1135">
                  <c:v>27.690000999999999</c:v>
                </c:pt>
                <c:pt idx="1136">
                  <c:v>27.99</c:v>
                </c:pt>
                <c:pt idx="1137">
                  <c:v>27.809999000000001</c:v>
                </c:pt>
                <c:pt idx="1138">
                  <c:v>27.450001</c:v>
                </c:pt>
                <c:pt idx="1139">
                  <c:v>27.379999000000009</c:v>
                </c:pt>
                <c:pt idx="1140">
                  <c:v>26.73</c:v>
                </c:pt>
                <c:pt idx="1141">
                  <c:v>26.860001</c:v>
                </c:pt>
                <c:pt idx="1142">
                  <c:v>26.85</c:v>
                </c:pt>
                <c:pt idx="1143">
                  <c:v>27.219999000000001</c:v>
                </c:pt>
                <c:pt idx="1144">
                  <c:v>27.139999</c:v>
                </c:pt>
                <c:pt idx="1145">
                  <c:v>27.709999</c:v>
                </c:pt>
                <c:pt idx="1146">
                  <c:v>28.059999000000001</c:v>
                </c:pt>
                <c:pt idx="1147">
                  <c:v>28.309999000000001</c:v>
                </c:pt>
                <c:pt idx="1148">
                  <c:v>28.200001</c:v>
                </c:pt>
                <c:pt idx="1149">
                  <c:v>28.18</c:v>
                </c:pt>
                <c:pt idx="1150">
                  <c:v>28.02</c:v>
                </c:pt>
                <c:pt idx="1151">
                  <c:v>28.059999000000001</c:v>
                </c:pt>
                <c:pt idx="1152">
                  <c:v>27.92</c:v>
                </c:pt>
                <c:pt idx="1153">
                  <c:v>26.99</c:v>
                </c:pt>
                <c:pt idx="1154">
                  <c:v>27.059999000000001</c:v>
                </c:pt>
                <c:pt idx="1155">
                  <c:v>27.02</c:v>
                </c:pt>
                <c:pt idx="1156">
                  <c:v>27.4</c:v>
                </c:pt>
                <c:pt idx="1157">
                  <c:v>27.360001</c:v>
                </c:pt>
                <c:pt idx="1158">
                  <c:v>27.15</c:v>
                </c:pt>
                <c:pt idx="1159">
                  <c:v>26.9</c:v>
                </c:pt>
                <c:pt idx="1160">
                  <c:v>26.67</c:v>
                </c:pt>
                <c:pt idx="1161">
                  <c:v>25.66</c:v>
                </c:pt>
                <c:pt idx="1162">
                  <c:v>25.389999</c:v>
                </c:pt>
                <c:pt idx="1163">
                  <c:v>25.68</c:v>
                </c:pt>
                <c:pt idx="1164">
                  <c:v>25.99</c:v>
                </c:pt>
                <c:pt idx="1165">
                  <c:v>26.66</c:v>
                </c:pt>
                <c:pt idx="1166">
                  <c:v>26.76</c:v>
                </c:pt>
                <c:pt idx="1167">
                  <c:v>26.639999</c:v>
                </c:pt>
                <c:pt idx="1168">
                  <c:v>26.639999</c:v>
                </c:pt>
                <c:pt idx="1169">
                  <c:v>27.030000999999999</c:v>
                </c:pt>
                <c:pt idx="1170">
                  <c:v>26.76</c:v>
                </c:pt>
                <c:pt idx="1171">
                  <c:v>27.049999</c:v>
                </c:pt>
                <c:pt idx="1172">
                  <c:v>27.16</c:v>
                </c:pt>
                <c:pt idx="1173">
                  <c:v>26.889999</c:v>
                </c:pt>
                <c:pt idx="1174">
                  <c:v>27.4</c:v>
                </c:pt>
                <c:pt idx="1175">
                  <c:v>27.139999</c:v>
                </c:pt>
                <c:pt idx="1176">
                  <c:v>27.33</c:v>
                </c:pt>
                <c:pt idx="1177">
                  <c:v>27</c:v>
                </c:pt>
                <c:pt idx="1178">
                  <c:v>26.969999000000001</c:v>
                </c:pt>
                <c:pt idx="1179">
                  <c:v>26.99</c:v>
                </c:pt>
                <c:pt idx="1180">
                  <c:v>26.9</c:v>
                </c:pt>
                <c:pt idx="1181">
                  <c:v>26.719999000000001</c:v>
                </c:pt>
                <c:pt idx="1182">
                  <c:v>26.9</c:v>
                </c:pt>
                <c:pt idx="1183">
                  <c:v>26.629999000000002</c:v>
                </c:pt>
                <c:pt idx="1184">
                  <c:v>27.139999</c:v>
                </c:pt>
                <c:pt idx="1185">
                  <c:v>27.360001</c:v>
                </c:pt>
                <c:pt idx="1186">
                  <c:v>27.620000999999991</c:v>
                </c:pt>
                <c:pt idx="1187">
                  <c:v>27.67</c:v>
                </c:pt>
                <c:pt idx="1188">
                  <c:v>27.33</c:v>
                </c:pt>
                <c:pt idx="1189">
                  <c:v>27.719999000000001</c:v>
                </c:pt>
                <c:pt idx="1190">
                  <c:v>27.91</c:v>
                </c:pt>
                <c:pt idx="1191">
                  <c:v>28.26</c:v>
                </c:pt>
                <c:pt idx="1192">
                  <c:v>27.809999000000001</c:v>
                </c:pt>
                <c:pt idx="1193">
                  <c:v>28</c:v>
                </c:pt>
                <c:pt idx="1194">
                  <c:v>28.370000999999991</c:v>
                </c:pt>
                <c:pt idx="1195">
                  <c:v>28.24</c:v>
                </c:pt>
                <c:pt idx="1196">
                  <c:v>28.65</c:v>
                </c:pt>
                <c:pt idx="1197">
                  <c:v>28.76</c:v>
                </c:pt>
                <c:pt idx="1198">
                  <c:v>28.809999000000001</c:v>
                </c:pt>
                <c:pt idx="1199">
                  <c:v>29.08</c:v>
                </c:pt>
                <c:pt idx="1200">
                  <c:v>28.809999000000001</c:v>
                </c:pt>
                <c:pt idx="1201">
                  <c:v>29.18</c:v>
                </c:pt>
                <c:pt idx="1202">
                  <c:v>29</c:v>
                </c:pt>
                <c:pt idx="1203">
                  <c:v>29.07</c:v>
                </c:pt>
                <c:pt idx="1204">
                  <c:v>29.309999000000001</c:v>
                </c:pt>
                <c:pt idx="1205">
                  <c:v>29.540001</c:v>
                </c:pt>
                <c:pt idx="1206">
                  <c:v>29.549999</c:v>
                </c:pt>
                <c:pt idx="1207">
                  <c:v>29.870000999999991</c:v>
                </c:pt>
                <c:pt idx="1208">
                  <c:v>29.85</c:v>
                </c:pt>
                <c:pt idx="1209">
                  <c:v>30.43</c:v>
                </c:pt>
                <c:pt idx="1210">
                  <c:v>30.24</c:v>
                </c:pt>
                <c:pt idx="1211">
                  <c:v>31.34</c:v>
                </c:pt>
                <c:pt idx="1212">
                  <c:v>31.77</c:v>
                </c:pt>
                <c:pt idx="1213">
                  <c:v>31.65</c:v>
                </c:pt>
                <c:pt idx="1214">
                  <c:v>32.090000000000003</c:v>
                </c:pt>
                <c:pt idx="1215">
                  <c:v>31.969999000000001</c:v>
                </c:pt>
                <c:pt idx="1216">
                  <c:v>32.470001000000003</c:v>
                </c:pt>
                <c:pt idx="1217">
                  <c:v>32.880001</c:v>
                </c:pt>
                <c:pt idx="1218">
                  <c:v>32.689999</c:v>
                </c:pt>
                <c:pt idx="1219">
                  <c:v>32.43</c:v>
                </c:pt>
                <c:pt idx="1220">
                  <c:v>32.310001</c:v>
                </c:pt>
                <c:pt idx="1221">
                  <c:v>33.82</c:v>
                </c:pt>
                <c:pt idx="1222">
                  <c:v>33.560001</c:v>
                </c:pt>
                <c:pt idx="1223">
                  <c:v>33.049999</c:v>
                </c:pt>
                <c:pt idx="1224">
                  <c:v>33.740001999999997</c:v>
                </c:pt>
                <c:pt idx="1225">
                  <c:v>33.369999</c:v>
                </c:pt>
                <c:pt idx="1226">
                  <c:v>33.470001000000003</c:v>
                </c:pt>
                <c:pt idx="1227">
                  <c:v>33.759998000000003</c:v>
                </c:pt>
                <c:pt idx="1228">
                  <c:v>32.459999000000003</c:v>
                </c:pt>
                <c:pt idx="1229">
                  <c:v>32.459999000000003</c:v>
                </c:pt>
                <c:pt idx="1230">
                  <c:v>32</c:v>
                </c:pt>
                <c:pt idx="1231">
                  <c:v>31.82</c:v>
                </c:pt>
                <c:pt idx="1232">
                  <c:v>32.439999</c:v>
                </c:pt>
                <c:pt idx="1233">
                  <c:v>31.309999000000001</c:v>
                </c:pt>
                <c:pt idx="1234">
                  <c:v>30.959999</c:v>
                </c:pt>
                <c:pt idx="1235">
                  <c:v>31.040001</c:v>
                </c:pt>
                <c:pt idx="1236">
                  <c:v>31.73</c:v>
                </c:pt>
                <c:pt idx="1237">
                  <c:v>30.860001</c:v>
                </c:pt>
                <c:pt idx="1238">
                  <c:v>31.040001</c:v>
                </c:pt>
                <c:pt idx="1239">
                  <c:v>32.340000000000003</c:v>
                </c:pt>
                <c:pt idx="1240">
                  <c:v>34.060001</c:v>
                </c:pt>
                <c:pt idx="1241">
                  <c:v>33.439999</c:v>
                </c:pt>
                <c:pt idx="1242">
                  <c:v>32.909999999999997</c:v>
                </c:pt>
                <c:pt idx="1243">
                  <c:v>32.790001000000011</c:v>
                </c:pt>
                <c:pt idx="1244">
                  <c:v>33.340000000000003</c:v>
                </c:pt>
                <c:pt idx="1245">
                  <c:v>33.400002000000001</c:v>
                </c:pt>
                <c:pt idx="1246">
                  <c:v>33.240001999999997</c:v>
                </c:pt>
                <c:pt idx="1247">
                  <c:v>32.970001000000003</c:v>
                </c:pt>
                <c:pt idx="1248">
                  <c:v>33.029999000000011</c:v>
                </c:pt>
                <c:pt idx="1249">
                  <c:v>33.230000000000011</c:v>
                </c:pt>
                <c:pt idx="1250">
                  <c:v>33.349997999999999</c:v>
                </c:pt>
                <c:pt idx="1251">
                  <c:v>31.799999</c:v>
                </c:pt>
                <c:pt idx="1252">
                  <c:v>32.159999999999997</c:v>
                </c:pt>
                <c:pt idx="1253">
                  <c:v>31.889999</c:v>
                </c:pt>
                <c:pt idx="1254">
                  <c:v>30.59</c:v>
                </c:pt>
                <c:pt idx="1255">
                  <c:v>30.52</c:v>
                </c:pt>
                <c:pt idx="1256">
                  <c:v>29.41</c:v>
                </c:pt>
                <c:pt idx="1257">
                  <c:v>29.17</c:v>
                </c:pt>
                <c:pt idx="1258">
                  <c:v>29.43</c:v>
                </c:pt>
                <c:pt idx="1259">
                  <c:v>30.42</c:v>
                </c:pt>
                <c:pt idx="1260">
                  <c:v>29.51</c:v>
                </c:pt>
                <c:pt idx="1261">
                  <c:v>29.15</c:v>
                </c:pt>
                <c:pt idx="1262">
                  <c:v>29.290001</c:v>
                </c:pt>
                <c:pt idx="1263">
                  <c:v>29.799999</c:v>
                </c:pt>
                <c:pt idx="1264">
                  <c:v>34</c:v>
                </c:pt>
                <c:pt idx="1265">
                  <c:v>30.57</c:v>
                </c:pt>
                <c:pt idx="1266">
                  <c:v>30.82</c:v>
                </c:pt>
                <c:pt idx="1267">
                  <c:v>30.58</c:v>
                </c:pt>
                <c:pt idx="1268">
                  <c:v>30.49</c:v>
                </c:pt>
                <c:pt idx="1269">
                  <c:v>31.299999</c:v>
                </c:pt>
                <c:pt idx="1270">
                  <c:v>32.439999</c:v>
                </c:pt>
                <c:pt idx="1271">
                  <c:v>31.48</c:v>
                </c:pt>
                <c:pt idx="1272">
                  <c:v>31.59</c:v>
                </c:pt>
                <c:pt idx="1273">
                  <c:v>32.950001</c:v>
                </c:pt>
                <c:pt idx="1274">
                  <c:v>32.349997999999999</c:v>
                </c:pt>
                <c:pt idx="1275">
                  <c:v>32.799999</c:v>
                </c:pt>
                <c:pt idx="1276">
                  <c:v>32.560001</c:v>
                </c:pt>
                <c:pt idx="1277">
                  <c:v>33.099997999999999</c:v>
                </c:pt>
                <c:pt idx="1278">
                  <c:v>32.959999000000003</c:v>
                </c:pt>
                <c:pt idx="1279">
                  <c:v>33.119999</c:v>
                </c:pt>
                <c:pt idx="1280">
                  <c:v>33.75</c:v>
                </c:pt>
                <c:pt idx="1281">
                  <c:v>33.75</c:v>
                </c:pt>
                <c:pt idx="1282">
                  <c:v>35.400002000000001</c:v>
                </c:pt>
                <c:pt idx="1283">
                  <c:v>36.369999</c:v>
                </c:pt>
                <c:pt idx="1284">
                  <c:v>35.159999999999997</c:v>
                </c:pt>
                <c:pt idx="1285">
                  <c:v>34.580002</c:v>
                </c:pt>
                <c:pt idx="1286">
                  <c:v>34.790001000000011</c:v>
                </c:pt>
                <c:pt idx="1287">
                  <c:v>34.889999000000003</c:v>
                </c:pt>
                <c:pt idx="1288">
                  <c:v>33.720001000000003</c:v>
                </c:pt>
                <c:pt idx="1289">
                  <c:v>33.720001000000003</c:v>
                </c:pt>
                <c:pt idx="1290">
                  <c:v>34.020000000000003</c:v>
                </c:pt>
                <c:pt idx="1291">
                  <c:v>34.419998</c:v>
                </c:pt>
                <c:pt idx="1292">
                  <c:v>34.259998000000003</c:v>
                </c:pt>
                <c:pt idx="1293">
                  <c:v>34.520000000000003</c:v>
                </c:pt>
                <c:pt idx="1294">
                  <c:v>34.400002000000001</c:v>
                </c:pt>
                <c:pt idx="1295">
                  <c:v>34.110000999999997</c:v>
                </c:pt>
                <c:pt idx="1296">
                  <c:v>33.599997999999999</c:v>
                </c:pt>
                <c:pt idx="1297">
                  <c:v>33.490001999999997</c:v>
                </c:pt>
                <c:pt idx="1298">
                  <c:v>33.330002</c:v>
                </c:pt>
                <c:pt idx="1299">
                  <c:v>33.75</c:v>
                </c:pt>
                <c:pt idx="1300">
                  <c:v>33.389999000000003</c:v>
                </c:pt>
                <c:pt idx="1301">
                  <c:v>33.380001</c:v>
                </c:pt>
              </c:numCache>
            </c:numRef>
          </c:val>
          <c:smooth val="0"/>
          <c:extLst xmlns:c16r2="http://schemas.microsoft.com/office/drawing/2015/06/chart">
            <c:ext xmlns:c16="http://schemas.microsoft.com/office/drawing/2014/chart" uri="{C3380CC4-5D6E-409C-BE32-E72D297353CC}">
              <c16:uniqueId val="{00000000-2469-41B8-988A-478F976023F9}"/>
            </c:ext>
          </c:extLst>
        </c:ser>
        <c:dLbls>
          <c:showLegendKey val="0"/>
          <c:showVal val="0"/>
          <c:showCatName val="0"/>
          <c:showSerName val="0"/>
          <c:showPercent val="0"/>
          <c:showBubbleSize val="0"/>
        </c:dLbls>
        <c:marker val="1"/>
        <c:smooth val="0"/>
        <c:axId val="90459520"/>
        <c:axId val="90915200"/>
      </c:lineChart>
      <c:dateAx>
        <c:axId val="90459520"/>
        <c:scaling>
          <c:orientation val="minMax"/>
          <c:min val="40544"/>
        </c:scaling>
        <c:delete val="0"/>
        <c:axPos val="b"/>
        <c:majorGridlines>
          <c:spPr>
            <a:ln w="9525" cap="flat" cmpd="sng" algn="ctr">
              <a:solidFill>
                <a:schemeClr val="tx1">
                  <a:lumMod val="15000"/>
                  <a:lumOff val="85000"/>
                </a:schemeClr>
              </a:solidFill>
              <a:round/>
            </a:ln>
            <a:effectLst/>
          </c:spPr>
        </c:majorGridlines>
        <c:numFmt formatCode="m/d/yyyy"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0915200"/>
        <c:crosses val="autoZero"/>
        <c:auto val="1"/>
        <c:lblOffset val="100"/>
        <c:baseTimeUnit val="days"/>
      </c:dateAx>
      <c:valAx>
        <c:axId val="90915200"/>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MXP per</a:t>
                </a:r>
                <a:r>
                  <a:rPr lang="es-MX" baseline="0"/>
                  <a:t> share</a:t>
                </a:r>
                <a:endParaRPr lang="es-MX"/>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0459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GENTERA</c:v>
          </c:tx>
          <c:spPr>
            <a:ln w="28575" cap="rnd">
              <a:solidFill>
                <a:schemeClr val="tx1"/>
              </a:solidFill>
              <a:round/>
            </a:ln>
            <a:effectLst/>
          </c:spPr>
          <c:marker>
            <c:symbol val="none"/>
          </c:marker>
          <c:cat>
            <c:numRef>
              <c:f>'Analisis GENTERA vs MXX'!$E$2:$E$1303</c:f>
              <c:numCache>
                <c:formatCode>m/d/yyyy</c:formatCode>
                <c:ptCount val="1302"/>
                <c:pt idx="0">
                  <c:v>40546</c:v>
                </c:pt>
                <c:pt idx="1">
                  <c:v>40547</c:v>
                </c:pt>
                <c:pt idx="2">
                  <c:v>40548</c:v>
                </c:pt>
                <c:pt idx="3">
                  <c:v>40549</c:v>
                </c:pt>
                <c:pt idx="4">
                  <c:v>40550</c:v>
                </c:pt>
                <c:pt idx="5">
                  <c:v>40553</c:v>
                </c:pt>
                <c:pt idx="6">
                  <c:v>40554</c:v>
                </c:pt>
                <c:pt idx="7">
                  <c:v>40555</c:v>
                </c:pt>
                <c:pt idx="8">
                  <c:v>40556</c:v>
                </c:pt>
                <c:pt idx="9">
                  <c:v>40557</c:v>
                </c:pt>
                <c:pt idx="10">
                  <c:v>40560</c:v>
                </c:pt>
                <c:pt idx="11">
                  <c:v>40561</c:v>
                </c:pt>
                <c:pt idx="12">
                  <c:v>40562</c:v>
                </c:pt>
                <c:pt idx="13">
                  <c:v>40563</c:v>
                </c:pt>
                <c:pt idx="14">
                  <c:v>40564</c:v>
                </c:pt>
                <c:pt idx="15">
                  <c:v>40567</c:v>
                </c:pt>
                <c:pt idx="16">
                  <c:v>40568</c:v>
                </c:pt>
                <c:pt idx="17">
                  <c:v>40569</c:v>
                </c:pt>
                <c:pt idx="18">
                  <c:v>40570</c:v>
                </c:pt>
                <c:pt idx="19">
                  <c:v>40571</c:v>
                </c:pt>
                <c:pt idx="20">
                  <c:v>40574</c:v>
                </c:pt>
                <c:pt idx="21">
                  <c:v>40575</c:v>
                </c:pt>
                <c:pt idx="22">
                  <c:v>40576</c:v>
                </c:pt>
                <c:pt idx="23">
                  <c:v>40577</c:v>
                </c:pt>
                <c:pt idx="24">
                  <c:v>40578</c:v>
                </c:pt>
                <c:pt idx="25">
                  <c:v>40582</c:v>
                </c:pt>
                <c:pt idx="26">
                  <c:v>40583</c:v>
                </c:pt>
                <c:pt idx="27">
                  <c:v>40584</c:v>
                </c:pt>
                <c:pt idx="28">
                  <c:v>40585</c:v>
                </c:pt>
                <c:pt idx="29">
                  <c:v>40588</c:v>
                </c:pt>
                <c:pt idx="30">
                  <c:v>40589</c:v>
                </c:pt>
                <c:pt idx="31">
                  <c:v>40590</c:v>
                </c:pt>
                <c:pt idx="32">
                  <c:v>40591</c:v>
                </c:pt>
                <c:pt idx="33">
                  <c:v>40592</c:v>
                </c:pt>
                <c:pt idx="34">
                  <c:v>40595</c:v>
                </c:pt>
                <c:pt idx="35">
                  <c:v>40596</c:v>
                </c:pt>
                <c:pt idx="36">
                  <c:v>40597</c:v>
                </c:pt>
                <c:pt idx="37">
                  <c:v>40598</c:v>
                </c:pt>
                <c:pt idx="38">
                  <c:v>40599</c:v>
                </c:pt>
                <c:pt idx="39">
                  <c:v>40602</c:v>
                </c:pt>
                <c:pt idx="40">
                  <c:v>40603</c:v>
                </c:pt>
                <c:pt idx="41">
                  <c:v>40604</c:v>
                </c:pt>
                <c:pt idx="42">
                  <c:v>40605</c:v>
                </c:pt>
                <c:pt idx="43">
                  <c:v>40606</c:v>
                </c:pt>
                <c:pt idx="44">
                  <c:v>40609</c:v>
                </c:pt>
                <c:pt idx="45">
                  <c:v>40610</c:v>
                </c:pt>
                <c:pt idx="46">
                  <c:v>40611</c:v>
                </c:pt>
                <c:pt idx="47">
                  <c:v>40612</c:v>
                </c:pt>
                <c:pt idx="48">
                  <c:v>40613</c:v>
                </c:pt>
                <c:pt idx="49">
                  <c:v>40616</c:v>
                </c:pt>
                <c:pt idx="50">
                  <c:v>40617</c:v>
                </c:pt>
                <c:pt idx="51">
                  <c:v>40618</c:v>
                </c:pt>
                <c:pt idx="52">
                  <c:v>40619</c:v>
                </c:pt>
                <c:pt idx="53">
                  <c:v>40620</c:v>
                </c:pt>
                <c:pt idx="54">
                  <c:v>40624</c:v>
                </c:pt>
                <c:pt idx="55">
                  <c:v>40625</c:v>
                </c:pt>
                <c:pt idx="56">
                  <c:v>40626</c:v>
                </c:pt>
                <c:pt idx="57">
                  <c:v>40627</c:v>
                </c:pt>
                <c:pt idx="58">
                  <c:v>40630</c:v>
                </c:pt>
                <c:pt idx="59">
                  <c:v>40631</c:v>
                </c:pt>
                <c:pt idx="60">
                  <c:v>40632</c:v>
                </c:pt>
                <c:pt idx="61">
                  <c:v>40633</c:v>
                </c:pt>
                <c:pt idx="62">
                  <c:v>40634</c:v>
                </c:pt>
                <c:pt idx="63">
                  <c:v>40637</c:v>
                </c:pt>
                <c:pt idx="64">
                  <c:v>40638</c:v>
                </c:pt>
                <c:pt idx="65">
                  <c:v>40639</c:v>
                </c:pt>
                <c:pt idx="66">
                  <c:v>40640</c:v>
                </c:pt>
                <c:pt idx="67">
                  <c:v>40641</c:v>
                </c:pt>
                <c:pt idx="68">
                  <c:v>40644</c:v>
                </c:pt>
                <c:pt idx="69">
                  <c:v>40645</c:v>
                </c:pt>
                <c:pt idx="70">
                  <c:v>40646</c:v>
                </c:pt>
                <c:pt idx="71">
                  <c:v>40647</c:v>
                </c:pt>
                <c:pt idx="72">
                  <c:v>40648</c:v>
                </c:pt>
                <c:pt idx="73">
                  <c:v>40651</c:v>
                </c:pt>
                <c:pt idx="74">
                  <c:v>40652</c:v>
                </c:pt>
                <c:pt idx="75">
                  <c:v>40653</c:v>
                </c:pt>
                <c:pt idx="76">
                  <c:v>40658</c:v>
                </c:pt>
                <c:pt idx="77">
                  <c:v>40659</c:v>
                </c:pt>
                <c:pt idx="78">
                  <c:v>40660</c:v>
                </c:pt>
                <c:pt idx="79">
                  <c:v>40661</c:v>
                </c:pt>
                <c:pt idx="80">
                  <c:v>40662</c:v>
                </c:pt>
                <c:pt idx="81">
                  <c:v>40665</c:v>
                </c:pt>
                <c:pt idx="82">
                  <c:v>40666</c:v>
                </c:pt>
                <c:pt idx="83">
                  <c:v>40667</c:v>
                </c:pt>
                <c:pt idx="84">
                  <c:v>40668</c:v>
                </c:pt>
                <c:pt idx="85">
                  <c:v>40669</c:v>
                </c:pt>
                <c:pt idx="86">
                  <c:v>40672</c:v>
                </c:pt>
                <c:pt idx="87">
                  <c:v>40673</c:v>
                </c:pt>
                <c:pt idx="88">
                  <c:v>40674</c:v>
                </c:pt>
                <c:pt idx="89">
                  <c:v>40675</c:v>
                </c:pt>
                <c:pt idx="90">
                  <c:v>40676</c:v>
                </c:pt>
                <c:pt idx="91">
                  <c:v>40679</c:v>
                </c:pt>
                <c:pt idx="92">
                  <c:v>40680</c:v>
                </c:pt>
                <c:pt idx="93">
                  <c:v>40681</c:v>
                </c:pt>
                <c:pt idx="94">
                  <c:v>40682</c:v>
                </c:pt>
                <c:pt idx="95">
                  <c:v>40683</c:v>
                </c:pt>
                <c:pt idx="96">
                  <c:v>40686</c:v>
                </c:pt>
                <c:pt idx="97">
                  <c:v>40687</c:v>
                </c:pt>
                <c:pt idx="98">
                  <c:v>40688</c:v>
                </c:pt>
                <c:pt idx="99">
                  <c:v>40689</c:v>
                </c:pt>
                <c:pt idx="100">
                  <c:v>40690</c:v>
                </c:pt>
                <c:pt idx="101">
                  <c:v>40693</c:v>
                </c:pt>
                <c:pt idx="102">
                  <c:v>40694</c:v>
                </c:pt>
                <c:pt idx="103">
                  <c:v>40695</c:v>
                </c:pt>
                <c:pt idx="104">
                  <c:v>40696</c:v>
                </c:pt>
                <c:pt idx="105">
                  <c:v>40697</c:v>
                </c:pt>
                <c:pt idx="106">
                  <c:v>40700</c:v>
                </c:pt>
                <c:pt idx="107">
                  <c:v>40701</c:v>
                </c:pt>
                <c:pt idx="108">
                  <c:v>40702</c:v>
                </c:pt>
                <c:pt idx="109">
                  <c:v>40703</c:v>
                </c:pt>
                <c:pt idx="110">
                  <c:v>40704</c:v>
                </c:pt>
                <c:pt idx="111">
                  <c:v>40707</c:v>
                </c:pt>
                <c:pt idx="112">
                  <c:v>40708</c:v>
                </c:pt>
                <c:pt idx="113">
                  <c:v>40709</c:v>
                </c:pt>
                <c:pt idx="114">
                  <c:v>40710</c:v>
                </c:pt>
                <c:pt idx="115">
                  <c:v>40711</c:v>
                </c:pt>
                <c:pt idx="116">
                  <c:v>40714</c:v>
                </c:pt>
                <c:pt idx="117">
                  <c:v>40715</c:v>
                </c:pt>
                <c:pt idx="118">
                  <c:v>40716</c:v>
                </c:pt>
                <c:pt idx="119">
                  <c:v>40717</c:v>
                </c:pt>
                <c:pt idx="120">
                  <c:v>40718</c:v>
                </c:pt>
                <c:pt idx="121">
                  <c:v>40721</c:v>
                </c:pt>
                <c:pt idx="122">
                  <c:v>40722</c:v>
                </c:pt>
                <c:pt idx="123">
                  <c:v>40723</c:v>
                </c:pt>
                <c:pt idx="124">
                  <c:v>40724</c:v>
                </c:pt>
                <c:pt idx="125">
                  <c:v>40725</c:v>
                </c:pt>
                <c:pt idx="126">
                  <c:v>40728</c:v>
                </c:pt>
                <c:pt idx="127">
                  <c:v>40729</c:v>
                </c:pt>
                <c:pt idx="128">
                  <c:v>40730</c:v>
                </c:pt>
                <c:pt idx="129">
                  <c:v>40731</c:v>
                </c:pt>
                <c:pt idx="130">
                  <c:v>40732</c:v>
                </c:pt>
                <c:pt idx="131">
                  <c:v>40735</c:v>
                </c:pt>
                <c:pt idx="132">
                  <c:v>40736</c:v>
                </c:pt>
                <c:pt idx="133">
                  <c:v>40737</c:v>
                </c:pt>
                <c:pt idx="134">
                  <c:v>40738</c:v>
                </c:pt>
                <c:pt idx="135">
                  <c:v>40739</c:v>
                </c:pt>
                <c:pt idx="136">
                  <c:v>40742</c:v>
                </c:pt>
                <c:pt idx="137">
                  <c:v>40743</c:v>
                </c:pt>
                <c:pt idx="138">
                  <c:v>40744</c:v>
                </c:pt>
                <c:pt idx="139">
                  <c:v>40745</c:v>
                </c:pt>
                <c:pt idx="140">
                  <c:v>40746</c:v>
                </c:pt>
                <c:pt idx="141">
                  <c:v>40749</c:v>
                </c:pt>
                <c:pt idx="142">
                  <c:v>40750</c:v>
                </c:pt>
                <c:pt idx="143">
                  <c:v>40751</c:v>
                </c:pt>
                <c:pt idx="144">
                  <c:v>40752</c:v>
                </c:pt>
                <c:pt idx="145">
                  <c:v>40753</c:v>
                </c:pt>
                <c:pt idx="146">
                  <c:v>40756</c:v>
                </c:pt>
                <c:pt idx="147">
                  <c:v>40757</c:v>
                </c:pt>
                <c:pt idx="148">
                  <c:v>40758</c:v>
                </c:pt>
                <c:pt idx="149">
                  <c:v>40759</c:v>
                </c:pt>
                <c:pt idx="150">
                  <c:v>40760</c:v>
                </c:pt>
                <c:pt idx="151">
                  <c:v>40763</c:v>
                </c:pt>
                <c:pt idx="152">
                  <c:v>40764</c:v>
                </c:pt>
                <c:pt idx="153">
                  <c:v>40765</c:v>
                </c:pt>
                <c:pt idx="154">
                  <c:v>40766</c:v>
                </c:pt>
                <c:pt idx="155">
                  <c:v>40767</c:v>
                </c:pt>
                <c:pt idx="156">
                  <c:v>40770</c:v>
                </c:pt>
                <c:pt idx="157">
                  <c:v>40771</c:v>
                </c:pt>
                <c:pt idx="158">
                  <c:v>40772</c:v>
                </c:pt>
                <c:pt idx="159">
                  <c:v>40773</c:v>
                </c:pt>
                <c:pt idx="160">
                  <c:v>40774</c:v>
                </c:pt>
                <c:pt idx="161">
                  <c:v>40777</c:v>
                </c:pt>
                <c:pt idx="162">
                  <c:v>40778</c:v>
                </c:pt>
                <c:pt idx="163">
                  <c:v>40779</c:v>
                </c:pt>
                <c:pt idx="164">
                  <c:v>40780</c:v>
                </c:pt>
                <c:pt idx="165">
                  <c:v>40781</c:v>
                </c:pt>
                <c:pt idx="166">
                  <c:v>40784</c:v>
                </c:pt>
                <c:pt idx="167">
                  <c:v>40785</c:v>
                </c:pt>
                <c:pt idx="168">
                  <c:v>40786</c:v>
                </c:pt>
                <c:pt idx="169">
                  <c:v>40787</c:v>
                </c:pt>
                <c:pt idx="170">
                  <c:v>40788</c:v>
                </c:pt>
                <c:pt idx="171">
                  <c:v>40791</c:v>
                </c:pt>
                <c:pt idx="172">
                  <c:v>40792</c:v>
                </c:pt>
                <c:pt idx="173">
                  <c:v>40793</c:v>
                </c:pt>
                <c:pt idx="174">
                  <c:v>40794</c:v>
                </c:pt>
                <c:pt idx="175">
                  <c:v>40795</c:v>
                </c:pt>
                <c:pt idx="176">
                  <c:v>40798</c:v>
                </c:pt>
                <c:pt idx="177">
                  <c:v>40799</c:v>
                </c:pt>
                <c:pt idx="178">
                  <c:v>40800</c:v>
                </c:pt>
                <c:pt idx="179">
                  <c:v>40801</c:v>
                </c:pt>
                <c:pt idx="180">
                  <c:v>40805</c:v>
                </c:pt>
                <c:pt idx="181">
                  <c:v>40806</c:v>
                </c:pt>
                <c:pt idx="182">
                  <c:v>40807</c:v>
                </c:pt>
                <c:pt idx="183">
                  <c:v>40808</c:v>
                </c:pt>
                <c:pt idx="184">
                  <c:v>40809</c:v>
                </c:pt>
                <c:pt idx="185">
                  <c:v>40812</c:v>
                </c:pt>
                <c:pt idx="186">
                  <c:v>40813</c:v>
                </c:pt>
                <c:pt idx="187">
                  <c:v>40814</c:v>
                </c:pt>
                <c:pt idx="188">
                  <c:v>40815</c:v>
                </c:pt>
                <c:pt idx="189">
                  <c:v>40816</c:v>
                </c:pt>
                <c:pt idx="190">
                  <c:v>40819</c:v>
                </c:pt>
                <c:pt idx="191">
                  <c:v>40820</c:v>
                </c:pt>
                <c:pt idx="192">
                  <c:v>40821</c:v>
                </c:pt>
                <c:pt idx="193">
                  <c:v>40822</c:v>
                </c:pt>
                <c:pt idx="194">
                  <c:v>40823</c:v>
                </c:pt>
                <c:pt idx="195">
                  <c:v>40826</c:v>
                </c:pt>
                <c:pt idx="196">
                  <c:v>40827</c:v>
                </c:pt>
                <c:pt idx="197">
                  <c:v>40828</c:v>
                </c:pt>
                <c:pt idx="198">
                  <c:v>40829</c:v>
                </c:pt>
                <c:pt idx="199">
                  <c:v>40830</c:v>
                </c:pt>
                <c:pt idx="200">
                  <c:v>40833</c:v>
                </c:pt>
                <c:pt idx="201">
                  <c:v>40834</c:v>
                </c:pt>
                <c:pt idx="202">
                  <c:v>40835</c:v>
                </c:pt>
                <c:pt idx="203">
                  <c:v>40836</c:v>
                </c:pt>
                <c:pt idx="204">
                  <c:v>40837</c:v>
                </c:pt>
                <c:pt idx="205">
                  <c:v>40840</c:v>
                </c:pt>
                <c:pt idx="206">
                  <c:v>40841</c:v>
                </c:pt>
                <c:pt idx="207">
                  <c:v>40842</c:v>
                </c:pt>
                <c:pt idx="208">
                  <c:v>40843</c:v>
                </c:pt>
                <c:pt idx="209">
                  <c:v>40844</c:v>
                </c:pt>
                <c:pt idx="210">
                  <c:v>40847</c:v>
                </c:pt>
                <c:pt idx="211">
                  <c:v>40848</c:v>
                </c:pt>
                <c:pt idx="212">
                  <c:v>40850</c:v>
                </c:pt>
                <c:pt idx="213">
                  <c:v>40851</c:v>
                </c:pt>
                <c:pt idx="214">
                  <c:v>40854</c:v>
                </c:pt>
                <c:pt idx="215">
                  <c:v>40855</c:v>
                </c:pt>
                <c:pt idx="216">
                  <c:v>40856</c:v>
                </c:pt>
                <c:pt idx="217">
                  <c:v>40857</c:v>
                </c:pt>
                <c:pt idx="218">
                  <c:v>40858</c:v>
                </c:pt>
                <c:pt idx="219">
                  <c:v>40861</c:v>
                </c:pt>
                <c:pt idx="220">
                  <c:v>40862</c:v>
                </c:pt>
                <c:pt idx="221">
                  <c:v>40863</c:v>
                </c:pt>
                <c:pt idx="222">
                  <c:v>40864</c:v>
                </c:pt>
                <c:pt idx="223">
                  <c:v>40865</c:v>
                </c:pt>
                <c:pt idx="224">
                  <c:v>40869</c:v>
                </c:pt>
                <c:pt idx="225">
                  <c:v>40870</c:v>
                </c:pt>
                <c:pt idx="226">
                  <c:v>40871</c:v>
                </c:pt>
                <c:pt idx="227">
                  <c:v>40872</c:v>
                </c:pt>
                <c:pt idx="228">
                  <c:v>40875</c:v>
                </c:pt>
                <c:pt idx="229">
                  <c:v>40876</c:v>
                </c:pt>
                <c:pt idx="230">
                  <c:v>40877</c:v>
                </c:pt>
                <c:pt idx="231">
                  <c:v>40878</c:v>
                </c:pt>
                <c:pt idx="232">
                  <c:v>40879</c:v>
                </c:pt>
                <c:pt idx="233">
                  <c:v>40882</c:v>
                </c:pt>
                <c:pt idx="234">
                  <c:v>40883</c:v>
                </c:pt>
                <c:pt idx="235">
                  <c:v>40884</c:v>
                </c:pt>
                <c:pt idx="236">
                  <c:v>40885</c:v>
                </c:pt>
                <c:pt idx="237">
                  <c:v>40886</c:v>
                </c:pt>
                <c:pt idx="238">
                  <c:v>40890</c:v>
                </c:pt>
                <c:pt idx="239">
                  <c:v>40891</c:v>
                </c:pt>
                <c:pt idx="240">
                  <c:v>40892</c:v>
                </c:pt>
                <c:pt idx="241">
                  <c:v>40893</c:v>
                </c:pt>
                <c:pt idx="242">
                  <c:v>40896</c:v>
                </c:pt>
                <c:pt idx="243">
                  <c:v>40897</c:v>
                </c:pt>
                <c:pt idx="244">
                  <c:v>40898</c:v>
                </c:pt>
                <c:pt idx="245">
                  <c:v>40899</c:v>
                </c:pt>
                <c:pt idx="246">
                  <c:v>40900</c:v>
                </c:pt>
                <c:pt idx="247">
                  <c:v>40903</c:v>
                </c:pt>
                <c:pt idx="248">
                  <c:v>40904</c:v>
                </c:pt>
                <c:pt idx="249">
                  <c:v>40905</c:v>
                </c:pt>
                <c:pt idx="250">
                  <c:v>40906</c:v>
                </c:pt>
                <c:pt idx="251">
                  <c:v>40907</c:v>
                </c:pt>
                <c:pt idx="252">
                  <c:v>40910</c:v>
                </c:pt>
                <c:pt idx="253">
                  <c:v>40911</c:v>
                </c:pt>
                <c:pt idx="254">
                  <c:v>40912</c:v>
                </c:pt>
                <c:pt idx="255">
                  <c:v>40913</c:v>
                </c:pt>
                <c:pt idx="256">
                  <c:v>40917</c:v>
                </c:pt>
                <c:pt idx="257">
                  <c:v>40918</c:v>
                </c:pt>
                <c:pt idx="258">
                  <c:v>40919</c:v>
                </c:pt>
                <c:pt idx="259">
                  <c:v>40920</c:v>
                </c:pt>
                <c:pt idx="260">
                  <c:v>40921</c:v>
                </c:pt>
                <c:pt idx="261">
                  <c:v>40924</c:v>
                </c:pt>
                <c:pt idx="262">
                  <c:v>40925</c:v>
                </c:pt>
                <c:pt idx="263">
                  <c:v>40926</c:v>
                </c:pt>
                <c:pt idx="264">
                  <c:v>40927</c:v>
                </c:pt>
                <c:pt idx="265">
                  <c:v>40928</c:v>
                </c:pt>
                <c:pt idx="266">
                  <c:v>40931</c:v>
                </c:pt>
                <c:pt idx="267">
                  <c:v>40932</c:v>
                </c:pt>
                <c:pt idx="268">
                  <c:v>40933</c:v>
                </c:pt>
                <c:pt idx="269">
                  <c:v>40934</c:v>
                </c:pt>
                <c:pt idx="270">
                  <c:v>40935</c:v>
                </c:pt>
                <c:pt idx="271">
                  <c:v>40938</c:v>
                </c:pt>
                <c:pt idx="272">
                  <c:v>40939</c:v>
                </c:pt>
                <c:pt idx="273">
                  <c:v>40940</c:v>
                </c:pt>
                <c:pt idx="274">
                  <c:v>40941</c:v>
                </c:pt>
                <c:pt idx="275">
                  <c:v>40942</c:v>
                </c:pt>
                <c:pt idx="276">
                  <c:v>40946</c:v>
                </c:pt>
                <c:pt idx="277">
                  <c:v>40947</c:v>
                </c:pt>
                <c:pt idx="278">
                  <c:v>40948</c:v>
                </c:pt>
                <c:pt idx="279">
                  <c:v>40949</c:v>
                </c:pt>
                <c:pt idx="280">
                  <c:v>40952</c:v>
                </c:pt>
                <c:pt idx="281">
                  <c:v>40953</c:v>
                </c:pt>
                <c:pt idx="282">
                  <c:v>40954</c:v>
                </c:pt>
                <c:pt idx="283">
                  <c:v>40955</c:v>
                </c:pt>
                <c:pt idx="284">
                  <c:v>40956</c:v>
                </c:pt>
                <c:pt idx="285">
                  <c:v>40959</c:v>
                </c:pt>
                <c:pt idx="286">
                  <c:v>40960</c:v>
                </c:pt>
                <c:pt idx="287">
                  <c:v>40961</c:v>
                </c:pt>
                <c:pt idx="288">
                  <c:v>40962</c:v>
                </c:pt>
                <c:pt idx="289">
                  <c:v>40963</c:v>
                </c:pt>
                <c:pt idx="290">
                  <c:v>40966</c:v>
                </c:pt>
                <c:pt idx="291">
                  <c:v>40967</c:v>
                </c:pt>
                <c:pt idx="292">
                  <c:v>40968</c:v>
                </c:pt>
                <c:pt idx="293">
                  <c:v>40969</c:v>
                </c:pt>
                <c:pt idx="294">
                  <c:v>40970</c:v>
                </c:pt>
                <c:pt idx="295">
                  <c:v>40973</c:v>
                </c:pt>
                <c:pt idx="296">
                  <c:v>40974</c:v>
                </c:pt>
                <c:pt idx="297">
                  <c:v>40975</c:v>
                </c:pt>
                <c:pt idx="298">
                  <c:v>40976</c:v>
                </c:pt>
                <c:pt idx="299">
                  <c:v>40977</c:v>
                </c:pt>
                <c:pt idx="300">
                  <c:v>40980</c:v>
                </c:pt>
                <c:pt idx="301">
                  <c:v>40981</c:v>
                </c:pt>
                <c:pt idx="302">
                  <c:v>40982</c:v>
                </c:pt>
                <c:pt idx="303">
                  <c:v>40983</c:v>
                </c:pt>
                <c:pt idx="304">
                  <c:v>40984</c:v>
                </c:pt>
                <c:pt idx="305">
                  <c:v>40988</c:v>
                </c:pt>
                <c:pt idx="306">
                  <c:v>40989</c:v>
                </c:pt>
                <c:pt idx="307">
                  <c:v>40990</c:v>
                </c:pt>
                <c:pt idx="308">
                  <c:v>40991</c:v>
                </c:pt>
                <c:pt idx="309">
                  <c:v>40994</c:v>
                </c:pt>
                <c:pt idx="310">
                  <c:v>40995</c:v>
                </c:pt>
                <c:pt idx="311">
                  <c:v>40996</c:v>
                </c:pt>
                <c:pt idx="312">
                  <c:v>40997</c:v>
                </c:pt>
                <c:pt idx="313">
                  <c:v>40998</c:v>
                </c:pt>
                <c:pt idx="314">
                  <c:v>41001</c:v>
                </c:pt>
                <c:pt idx="315">
                  <c:v>41002</c:v>
                </c:pt>
                <c:pt idx="316">
                  <c:v>41003</c:v>
                </c:pt>
                <c:pt idx="317">
                  <c:v>41008</c:v>
                </c:pt>
                <c:pt idx="318">
                  <c:v>41009</c:v>
                </c:pt>
                <c:pt idx="319">
                  <c:v>41010</c:v>
                </c:pt>
                <c:pt idx="320">
                  <c:v>41011</c:v>
                </c:pt>
                <c:pt idx="321">
                  <c:v>41012</c:v>
                </c:pt>
                <c:pt idx="322">
                  <c:v>41015</c:v>
                </c:pt>
                <c:pt idx="323">
                  <c:v>41016</c:v>
                </c:pt>
                <c:pt idx="324">
                  <c:v>41017</c:v>
                </c:pt>
                <c:pt idx="325">
                  <c:v>41018</c:v>
                </c:pt>
                <c:pt idx="326">
                  <c:v>41019</c:v>
                </c:pt>
                <c:pt idx="327">
                  <c:v>41022</c:v>
                </c:pt>
                <c:pt idx="328">
                  <c:v>41023</c:v>
                </c:pt>
                <c:pt idx="329">
                  <c:v>41024</c:v>
                </c:pt>
                <c:pt idx="330">
                  <c:v>41025</c:v>
                </c:pt>
                <c:pt idx="331">
                  <c:v>41026</c:v>
                </c:pt>
                <c:pt idx="332">
                  <c:v>41029</c:v>
                </c:pt>
                <c:pt idx="333">
                  <c:v>41031</c:v>
                </c:pt>
                <c:pt idx="334">
                  <c:v>41032</c:v>
                </c:pt>
                <c:pt idx="335">
                  <c:v>41033</c:v>
                </c:pt>
                <c:pt idx="336">
                  <c:v>41036</c:v>
                </c:pt>
                <c:pt idx="337">
                  <c:v>41037</c:v>
                </c:pt>
                <c:pt idx="338">
                  <c:v>41038</c:v>
                </c:pt>
                <c:pt idx="339">
                  <c:v>41039</c:v>
                </c:pt>
                <c:pt idx="340">
                  <c:v>41040</c:v>
                </c:pt>
                <c:pt idx="341">
                  <c:v>41043</c:v>
                </c:pt>
                <c:pt idx="342">
                  <c:v>41044</c:v>
                </c:pt>
                <c:pt idx="343">
                  <c:v>41045</c:v>
                </c:pt>
                <c:pt idx="344">
                  <c:v>41046</c:v>
                </c:pt>
                <c:pt idx="345">
                  <c:v>41047</c:v>
                </c:pt>
                <c:pt idx="346">
                  <c:v>41050</c:v>
                </c:pt>
                <c:pt idx="347">
                  <c:v>41051</c:v>
                </c:pt>
                <c:pt idx="348">
                  <c:v>41052</c:v>
                </c:pt>
                <c:pt idx="349">
                  <c:v>41053</c:v>
                </c:pt>
                <c:pt idx="350">
                  <c:v>41054</c:v>
                </c:pt>
                <c:pt idx="351">
                  <c:v>41057</c:v>
                </c:pt>
                <c:pt idx="352">
                  <c:v>41058</c:v>
                </c:pt>
                <c:pt idx="353">
                  <c:v>41059</c:v>
                </c:pt>
                <c:pt idx="354">
                  <c:v>41060</c:v>
                </c:pt>
                <c:pt idx="355">
                  <c:v>41061</c:v>
                </c:pt>
                <c:pt idx="356">
                  <c:v>41064</c:v>
                </c:pt>
                <c:pt idx="357">
                  <c:v>41065</c:v>
                </c:pt>
                <c:pt idx="358">
                  <c:v>41066</c:v>
                </c:pt>
                <c:pt idx="359">
                  <c:v>41067</c:v>
                </c:pt>
                <c:pt idx="360">
                  <c:v>41068</c:v>
                </c:pt>
                <c:pt idx="361">
                  <c:v>41071</c:v>
                </c:pt>
                <c:pt idx="362">
                  <c:v>41072</c:v>
                </c:pt>
                <c:pt idx="363">
                  <c:v>41073</c:v>
                </c:pt>
                <c:pt idx="364">
                  <c:v>41074</c:v>
                </c:pt>
                <c:pt idx="365">
                  <c:v>41075</c:v>
                </c:pt>
                <c:pt idx="366">
                  <c:v>41078</c:v>
                </c:pt>
                <c:pt idx="367">
                  <c:v>41079</c:v>
                </c:pt>
                <c:pt idx="368">
                  <c:v>41080</c:v>
                </c:pt>
                <c:pt idx="369">
                  <c:v>41081</c:v>
                </c:pt>
                <c:pt idx="370">
                  <c:v>41082</c:v>
                </c:pt>
                <c:pt idx="371">
                  <c:v>41085</c:v>
                </c:pt>
                <c:pt idx="372">
                  <c:v>41086</c:v>
                </c:pt>
                <c:pt idx="373">
                  <c:v>41087</c:v>
                </c:pt>
                <c:pt idx="374">
                  <c:v>41088</c:v>
                </c:pt>
                <c:pt idx="375">
                  <c:v>41089</c:v>
                </c:pt>
                <c:pt idx="376">
                  <c:v>41093</c:v>
                </c:pt>
                <c:pt idx="377">
                  <c:v>41094</c:v>
                </c:pt>
                <c:pt idx="378">
                  <c:v>41095</c:v>
                </c:pt>
                <c:pt idx="379">
                  <c:v>41096</c:v>
                </c:pt>
                <c:pt idx="380">
                  <c:v>41099</c:v>
                </c:pt>
                <c:pt idx="381">
                  <c:v>41100</c:v>
                </c:pt>
                <c:pt idx="382">
                  <c:v>41101</c:v>
                </c:pt>
                <c:pt idx="383">
                  <c:v>41102</c:v>
                </c:pt>
                <c:pt idx="384">
                  <c:v>41103</c:v>
                </c:pt>
                <c:pt idx="385">
                  <c:v>41106</c:v>
                </c:pt>
                <c:pt idx="386">
                  <c:v>41107</c:v>
                </c:pt>
                <c:pt idx="387">
                  <c:v>41108</c:v>
                </c:pt>
                <c:pt idx="388">
                  <c:v>41109</c:v>
                </c:pt>
                <c:pt idx="389">
                  <c:v>41110</c:v>
                </c:pt>
                <c:pt idx="390">
                  <c:v>41113</c:v>
                </c:pt>
                <c:pt idx="391">
                  <c:v>41114</c:v>
                </c:pt>
                <c:pt idx="392">
                  <c:v>41115</c:v>
                </c:pt>
                <c:pt idx="393">
                  <c:v>41116</c:v>
                </c:pt>
                <c:pt idx="394">
                  <c:v>41117</c:v>
                </c:pt>
                <c:pt idx="395">
                  <c:v>41120</c:v>
                </c:pt>
                <c:pt idx="396">
                  <c:v>41121</c:v>
                </c:pt>
                <c:pt idx="397">
                  <c:v>41122</c:v>
                </c:pt>
                <c:pt idx="398">
                  <c:v>41123</c:v>
                </c:pt>
                <c:pt idx="399">
                  <c:v>41124</c:v>
                </c:pt>
                <c:pt idx="400">
                  <c:v>41127</c:v>
                </c:pt>
                <c:pt idx="401">
                  <c:v>41128</c:v>
                </c:pt>
                <c:pt idx="402">
                  <c:v>41129</c:v>
                </c:pt>
                <c:pt idx="403">
                  <c:v>41130</c:v>
                </c:pt>
                <c:pt idx="404">
                  <c:v>41131</c:v>
                </c:pt>
                <c:pt idx="405">
                  <c:v>41134</c:v>
                </c:pt>
                <c:pt idx="406">
                  <c:v>41135</c:v>
                </c:pt>
                <c:pt idx="407">
                  <c:v>41136</c:v>
                </c:pt>
                <c:pt idx="408">
                  <c:v>41137</c:v>
                </c:pt>
                <c:pt idx="409">
                  <c:v>41138</c:v>
                </c:pt>
                <c:pt idx="410">
                  <c:v>41141</c:v>
                </c:pt>
                <c:pt idx="411">
                  <c:v>41142</c:v>
                </c:pt>
                <c:pt idx="412">
                  <c:v>41143</c:v>
                </c:pt>
                <c:pt idx="413">
                  <c:v>41144</c:v>
                </c:pt>
                <c:pt idx="414">
                  <c:v>41145</c:v>
                </c:pt>
                <c:pt idx="415">
                  <c:v>41148</c:v>
                </c:pt>
                <c:pt idx="416">
                  <c:v>41149</c:v>
                </c:pt>
                <c:pt idx="417">
                  <c:v>41150</c:v>
                </c:pt>
                <c:pt idx="418">
                  <c:v>41151</c:v>
                </c:pt>
                <c:pt idx="419">
                  <c:v>41152</c:v>
                </c:pt>
                <c:pt idx="420">
                  <c:v>41155</c:v>
                </c:pt>
                <c:pt idx="421">
                  <c:v>41156</c:v>
                </c:pt>
                <c:pt idx="422">
                  <c:v>41157</c:v>
                </c:pt>
                <c:pt idx="423">
                  <c:v>41158</c:v>
                </c:pt>
                <c:pt idx="424">
                  <c:v>41159</c:v>
                </c:pt>
                <c:pt idx="425">
                  <c:v>41162</c:v>
                </c:pt>
                <c:pt idx="426">
                  <c:v>41163</c:v>
                </c:pt>
                <c:pt idx="427">
                  <c:v>41164</c:v>
                </c:pt>
                <c:pt idx="428">
                  <c:v>41166</c:v>
                </c:pt>
                <c:pt idx="429">
                  <c:v>41169</c:v>
                </c:pt>
                <c:pt idx="430">
                  <c:v>41170</c:v>
                </c:pt>
                <c:pt idx="431">
                  <c:v>41171</c:v>
                </c:pt>
                <c:pt idx="432">
                  <c:v>41172</c:v>
                </c:pt>
                <c:pt idx="433">
                  <c:v>41173</c:v>
                </c:pt>
                <c:pt idx="434">
                  <c:v>41176</c:v>
                </c:pt>
                <c:pt idx="435">
                  <c:v>41177</c:v>
                </c:pt>
                <c:pt idx="436">
                  <c:v>41178</c:v>
                </c:pt>
                <c:pt idx="437">
                  <c:v>41179</c:v>
                </c:pt>
                <c:pt idx="438">
                  <c:v>41180</c:v>
                </c:pt>
                <c:pt idx="439">
                  <c:v>41183</c:v>
                </c:pt>
                <c:pt idx="440">
                  <c:v>41184</c:v>
                </c:pt>
                <c:pt idx="441">
                  <c:v>41185</c:v>
                </c:pt>
                <c:pt idx="442">
                  <c:v>41186</c:v>
                </c:pt>
                <c:pt idx="443">
                  <c:v>41187</c:v>
                </c:pt>
                <c:pt idx="444">
                  <c:v>41190</c:v>
                </c:pt>
                <c:pt idx="445">
                  <c:v>41191</c:v>
                </c:pt>
                <c:pt idx="446">
                  <c:v>41192</c:v>
                </c:pt>
                <c:pt idx="447">
                  <c:v>41193</c:v>
                </c:pt>
                <c:pt idx="448">
                  <c:v>41194</c:v>
                </c:pt>
                <c:pt idx="449">
                  <c:v>41197</c:v>
                </c:pt>
                <c:pt idx="450">
                  <c:v>41198</c:v>
                </c:pt>
                <c:pt idx="451">
                  <c:v>41199</c:v>
                </c:pt>
                <c:pt idx="452">
                  <c:v>41200</c:v>
                </c:pt>
                <c:pt idx="453">
                  <c:v>41201</c:v>
                </c:pt>
                <c:pt idx="454">
                  <c:v>41204</c:v>
                </c:pt>
                <c:pt idx="455">
                  <c:v>41205</c:v>
                </c:pt>
                <c:pt idx="456">
                  <c:v>41206</c:v>
                </c:pt>
                <c:pt idx="457">
                  <c:v>41207</c:v>
                </c:pt>
                <c:pt idx="458">
                  <c:v>41208</c:v>
                </c:pt>
                <c:pt idx="459">
                  <c:v>41211</c:v>
                </c:pt>
                <c:pt idx="460">
                  <c:v>41212</c:v>
                </c:pt>
                <c:pt idx="461">
                  <c:v>41213</c:v>
                </c:pt>
                <c:pt idx="462">
                  <c:v>41218</c:v>
                </c:pt>
                <c:pt idx="463">
                  <c:v>41219</c:v>
                </c:pt>
                <c:pt idx="464">
                  <c:v>41220</c:v>
                </c:pt>
                <c:pt idx="465">
                  <c:v>41221</c:v>
                </c:pt>
                <c:pt idx="466">
                  <c:v>41222</c:v>
                </c:pt>
                <c:pt idx="467">
                  <c:v>41225</c:v>
                </c:pt>
                <c:pt idx="468">
                  <c:v>41226</c:v>
                </c:pt>
                <c:pt idx="469">
                  <c:v>41227</c:v>
                </c:pt>
                <c:pt idx="470">
                  <c:v>41228</c:v>
                </c:pt>
                <c:pt idx="471">
                  <c:v>41229</c:v>
                </c:pt>
                <c:pt idx="472">
                  <c:v>41233</c:v>
                </c:pt>
                <c:pt idx="473">
                  <c:v>41234</c:v>
                </c:pt>
                <c:pt idx="474">
                  <c:v>41235</c:v>
                </c:pt>
                <c:pt idx="475">
                  <c:v>41236</c:v>
                </c:pt>
                <c:pt idx="476">
                  <c:v>41239</c:v>
                </c:pt>
                <c:pt idx="477">
                  <c:v>41240</c:v>
                </c:pt>
                <c:pt idx="478">
                  <c:v>41241</c:v>
                </c:pt>
                <c:pt idx="479">
                  <c:v>41242</c:v>
                </c:pt>
                <c:pt idx="480">
                  <c:v>41243</c:v>
                </c:pt>
                <c:pt idx="481">
                  <c:v>41246</c:v>
                </c:pt>
                <c:pt idx="482">
                  <c:v>41247</c:v>
                </c:pt>
                <c:pt idx="483">
                  <c:v>41248</c:v>
                </c:pt>
                <c:pt idx="484">
                  <c:v>41249</c:v>
                </c:pt>
                <c:pt idx="485">
                  <c:v>41250</c:v>
                </c:pt>
                <c:pt idx="486">
                  <c:v>41253</c:v>
                </c:pt>
                <c:pt idx="487">
                  <c:v>41254</c:v>
                </c:pt>
                <c:pt idx="488">
                  <c:v>41256</c:v>
                </c:pt>
                <c:pt idx="489">
                  <c:v>41257</c:v>
                </c:pt>
                <c:pt idx="490">
                  <c:v>41260</c:v>
                </c:pt>
                <c:pt idx="491">
                  <c:v>41261</c:v>
                </c:pt>
                <c:pt idx="492">
                  <c:v>41262</c:v>
                </c:pt>
                <c:pt idx="493">
                  <c:v>41263</c:v>
                </c:pt>
                <c:pt idx="494">
                  <c:v>41264</c:v>
                </c:pt>
                <c:pt idx="495">
                  <c:v>41267</c:v>
                </c:pt>
                <c:pt idx="496">
                  <c:v>41269</c:v>
                </c:pt>
                <c:pt idx="497">
                  <c:v>41270</c:v>
                </c:pt>
                <c:pt idx="498">
                  <c:v>41271</c:v>
                </c:pt>
                <c:pt idx="499">
                  <c:v>41274</c:v>
                </c:pt>
                <c:pt idx="500">
                  <c:v>41276</c:v>
                </c:pt>
                <c:pt idx="501">
                  <c:v>41277</c:v>
                </c:pt>
                <c:pt idx="502">
                  <c:v>41278</c:v>
                </c:pt>
                <c:pt idx="503">
                  <c:v>41281</c:v>
                </c:pt>
                <c:pt idx="504">
                  <c:v>41282</c:v>
                </c:pt>
                <c:pt idx="505">
                  <c:v>41283</c:v>
                </c:pt>
                <c:pt idx="506">
                  <c:v>41284</c:v>
                </c:pt>
                <c:pt idx="507">
                  <c:v>41285</c:v>
                </c:pt>
                <c:pt idx="508">
                  <c:v>41288</c:v>
                </c:pt>
                <c:pt idx="509">
                  <c:v>41289</c:v>
                </c:pt>
                <c:pt idx="510">
                  <c:v>41290</c:v>
                </c:pt>
                <c:pt idx="511">
                  <c:v>41291</c:v>
                </c:pt>
                <c:pt idx="512">
                  <c:v>41292</c:v>
                </c:pt>
                <c:pt idx="513">
                  <c:v>41295</c:v>
                </c:pt>
                <c:pt idx="514">
                  <c:v>41296</c:v>
                </c:pt>
                <c:pt idx="515">
                  <c:v>41297</c:v>
                </c:pt>
                <c:pt idx="516">
                  <c:v>41298</c:v>
                </c:pt>
                <c:pt idx="517">
                  <c:v>41299</c:v>
                </c:pt>
                <c:pt idx="518">
                  <c:v>41302</c:v>
                </c:pt>
                <c:pt idx="519">
                  <c:v>41303</c:v>
                </c:pt>
                <c:pt idx="520">
                  <c:v>41304</c:v>
                </c:pt>
                <c:pt idx="521">
                  <c:v>41305</c:v>
                </c:pt>
                <c:pt idx="522">
                  <c:v>41306</c:v>
                </c:pt>
                <c:pt idx="523">
                  <c:v>41310</c:v>
                </c:pt>
                <c:pt idx="524">
                  <c:v>41311</c:v>
                </c:pt>
                <c:pt idx="525">
                  <c:v>41312</c:v>
                </c:pt>
                <c:pt idx="526">
                  <c:v>41313</c:v>
                </c:pt>
                <c:pt idx="527">
                  <c:v>41316</c:v>
                </c:pt>
                <c:pt idx="528">
                  <c:v>41317</c:v>
                </c:pt>
                <c:pt idx="529">
                  <c:v>41318</c:v>
                </c:pt>
                <c:pt idx="530">
                  <c:v>41319</c:v>
                </c:pt>
                <c:pt idx="531">
                  <c:v>41320</c:v>
                </c:pt>
                <c:pt idx="532">
                  <c:v>41323</c:v>
                </c:pt>
                <c:pt idx="533">
                  <c:v>41324</c:v>
                </c:pt>
                <c:pt idx="534">
                  <c:v>41325</c:v>
                </c:pt>
                <c:pt idx="535">
                  <c:v>41326</c:v>
                </c:pt>
                <c:pt idx="536">
                  <c:v>41327</c:v>
                </c:pt>
                <c:pt idx="537">
                  <c:v>41330</c:v>
                </c:pt>
                <c:pt idx="538">
                  <c:v>41331</c:v>
                </c:pt>
                <c:pt idx="539">
                  <c:v>41332</c:v>
                </c:pt>
                <c:pt idx="540">
                  <c:v>41333</c:v>
                </c:pt>
                <c:pt idx="541">
                  <c:v>41334</c:v>
                </c:pt>
                <c:pt idx="542">
                  <c:v>41337</c:v>
                </c:pt>
                <c:pt idx="543">
                  <c:v>41338</c:v>
                </c:pt>
                <c:pt idx="544">
                  <c:v>41339</c:v>
                </c:pt>
                <c:pt idx="545">
                  <c:v>41340</c:v>
                </c:pt>
                <c:pt idx="546">
                  <c:v>41341</c:v>
                </c:pt>
                <c:pt idx="547">
                  <c:v>41344</c:v>
                </c:pt>
                <c:pt idx="548">
                  <c:v>41345</c:v>
                </c:pt>
                <c:pt idx="549">
                  <c:v>41346</c:v>
                </c:pt>
                <c:pt idx="550">
                  <c:v>41347</c:v>
                </c:pt>
                <c:pt idx="551">
                  <c:v>41348</c:v>
                </c:pt>
                <c:pt idx="552">
                  <c:v>41352</c:v>
                </c:pt>
                <c:pt idx="553">
                  <c:v>41353</c:v>
                </c:pt>
                <c:pt idx="554">
                  <c:v>41354</c:v>
                </c:pt>
                <c:pt idx="555">
                  <c:v>41355</c:v>
                </c:pt>
                <c:pt idx="556">
                  <c:v>41358</c:v>
                </c:pt>
                <c:pt idx="557">
                  <c:v>41359</c:v>
                </c:pt>
                <c:pt idx="558">
                  <c:v>41360</c:v>
                </c:pt>
                <c:pt idx="559">
                  <c:v>41365</c:v>
                </c:pt>
                <c:pt idx="560">
                  <c:v>41366</c:v>
                </c:pt>
                <c:pt idx="561">
                  <c:v>41367</c:v>
                </c:pt>
                <c:pt idx="562">
                  <c:v>41368</c:v>
                </c:pt>
                <c:pt idx="563">
                  <c:v>41369</c:v>
                </c:pt>
                <c:pt idx="564">
                  <c:v>41372</c:v>
                </c:pt>
                <c:pt idx="565">
                  <c:v>41373</c:v>
                </c:pt>
                <c:pt idx="566">
                  <c:v>41374</c:v>
                </c:pt>
                <c:pt idx="567">
                  <c:v>41375</c:v>
                </c:pt>
                <c:pt idx="568">
                  <c:v>41376</c:v>
                </c:pt>
                <c:pt idx="569">
                  <c:v>41379</c:v>
                </c:pt>
                <c:pt idx="570">
                  <c:v>41380</c:v>
                </c:pt>
                <c:pt idx="571">
                  <c:v>41381</c:v>
                </c:pt>
                <c:pt idx="572">
                  <c:v>41382</c:v>
                </c:pt>
                <c:pt idx="573">
                  <c:v>41383</c:v>
                </c:pt>
                <c:pt idx="574">
                  <c:v>41386</c:v>
                </c:pt>
                <c:pt idx="575">
                  <c:v>41387</c:v>
                </c:pt>
                <c:pt idx="576">
                  <c:v>41388</c:v>
                </c:pt>
                <c:pt idx="577">
                  <c:v>41389</c:v>
                </c:pt>
                <c:pt idx="578">
                  <c:v>41390</c:v>
                </c:pt>
                <c:pt idx="579">
                  <c:v>41393</c:v>
                </c:pt>
                <c:pt idx="580">
                  <c:v>41394</c:v>
                </c:pt>
                <c:pt idx="581">
                  <c:v>41396</c:v>
                </c:pt>
                <c:pt idx="582">
                  <c:v>41397</c:v>
                </c:pt>
                <c:pt idx="583">
                  <c:v>41400</c:v>
                </c:pt>
                <c:pt idx="584">
                  <c:v>41401</c:v>
                </c:pt>
                <c:pt idx="585">
                  <c:v>41402</c:v>
                </c:pt>
                <c:pt idx="586">
                  <c:v>41403</c:v>
                </c:pt>
                <c:pt idx="587">
                  <c:v>41404</c:v>
                </c:pt>
                <c:pt idx="588">
                  <c:v>41407</c:v>
                </c:pt>
                <c:pt idx="589">
                  <c:v>41408</c:v>
                </c:pt>
                <c:pt idx="590">
                  <c:v>41409</c:v>
                </c:pt>
                <c:pt idx="591">
                  <c:v>41410</c:v>
                </c:pt>
                <c:pt idx="592">
                  <c:v>41411</c:v>
                </c:pt>
                <c:pt idx="593">
                  <c:v>41414</c:v>
                </c:pt>
                <c:pt idx="594">
                  <c:v>41415</c:v>
                </c:pt>
                <c:pt idx="595">
                  <c:v>41416</c:v>
                </c:pt>
                <c:pt idx="596">
                  <c:v>41417</c:v>
                </c:pt>
                <c:pt idx="597">
                  <c:v>41418</c:v>
                </c:pt>
                <c:pt idx="598">
                  <c:v>41421</c:v>
                </c:pt>
                <c:pt idx="599">
                  <c:v>41422</c:v>
                </c:pt>
                <c:pt idx="600">
                  <c:v>41423</c:v>
                </c:pt>
                <c:pt idx="601">
                  <c:v>41424</c:v>
                </c:pt>
                <c:pt idx="602">
                  <c:v>41425</c:v>
                </c:pt>
                <c:pt idx="603">
                  <c:v>41428</c:v>
                </c:pt>
                <c:pt idx="604">
                  <c:v>41429</c:v>
                </c:pt>
                <c:pt idx="605">
                  <c:v>41430</c:v>
                </c:pt>
                <c:pt idx="606">
                  <c:v>41431</c:v>
                </c:pt>
                <c:pt idx="607">
                  <c:v>41432</c:v>
                </c:pt>
                <c:pt idx="608">
                  <c:v>41435</c:v>
                </c:pt>
                <c:pt idx="609">
                  <c:v>41436</c:v>
                </c:pt>
                <c:pt idx="610">
                  <c:v>41437</c:v>
                </c:pt>
                <c:pt idx="611">
                  <c:v>41438</c:v>
                </c:pt>
                <c:pt idx="612">
                  <c:v>41439</c:v>
                </c:pt>
                <c:pt idx="613">
                  <c:v>41442</c:v>
                </c:pt>
                <c:pt idx="614">
                  <c:v>41443</c:v>
                </c:pt>
                <c:pt idx="615">
                  <c:v>41444</c:v>
                </c:pt>
                <c:pt idx="616">
                  <c:v>41445</c:v>
                </c:pt>
                <c:pt idx="617">
                  <c:v>41446</c:v>
                </c:pt>
                <c:pt idx="618">
                  <c:v>41449</c:v>
                </c:pt>
                <c:pt idx="619">
                  <c:v>41450</c:v>
                </c:pt>
                <c:pt idx="620">
                  <c:v>41451</c:v>
                </c:pt>
                <c:pt idx="621">
                  <c:v>41452</c:v>
                </c:pt>
                <c:pt idx="622">
                  <c:v>41453</c:v>
                </c:pt>
                <c:pt idx="623">
                  <c:v>41456</c:v>
                </c:pt>
                <c:pt idx="624">
                  <c:v>41457</c:v>
                </c:pt>
                <c:pt idx="625">
                  <c:v>41458</c:v>
                </c:pt>
                <c:pt idx="626">
                  <c:v>41459</c:v>
                </c:pt>
                <c:pt idx="627">
                  <c:v>41460</c:v>
                </c:pt>
                <c:pt idx="628">
                  <c:v>41463</c:v>
                </c:pt>
                <c:pt idx="629">
                  <c:v>41464</c:v>
                </c:pt>
                <c:pt idx="630">
                  <c:v>41465</c:v>
                </c:pt>
                <c:pt idx="631">
                  <c:v>41466</c:v>
                </c:pt>
                <c:pt idx="632">
                  <c:v>41467</c:v>
                </c:pt>
                <c:pt idx="633">
                  <c:v>41470</c:v>
                </c:pt>
                <c:pt idx="634">
                  <c:v>41471</c:v>
                </c:pt>
                <c:pt idx="635">
                  <c:v>41472</c:v>
                </c:pt>
                <c:pt idx="636">
                  <c:v>41473</c:v>
                </c:pt>
                <c:pt idx="637">
                  <c:v>41474</c:v>
                </c:pt>
                <c:pt idx="638">
                  <c:v>41477</c:v>
                </c:pt>
                <c:pt idx="639">
                  <c:v>41478</c:v>
                </c:pt>
                <c:pt idx="640">
                  <c:v>41479</c:v>
                </c:pt>
                <c:pt idx="641">
                  <c:v>41480</c:v>
                </c:pt>
                <c:pt idx="642">
                  <c:v>41481</c:v>
                </c:pt>
                <c:pt idx="643">
                  <c:v>41484</c:v>
                </c:pt>
                <c:pt idx="644">
                  <c:v>41485</c:v>
                </c:pt>
                <c:pt idx="645">
                  <c:v>41486</c:v>
                </c:pt>
                <c:pt idx="646">
                  <c:v>41487</c:v>
                </c:pt>
                <c:pt idx="647">
                  <c:v>41488</c:v>
                </c:pt>
                <c:pt idx="648">
                  <c:v>41491</c:v>
                </c:pt>
                <c:pt idx="649">
                  <c:v>41492</c:v>
                </c:pt>
                <c:pt idx="650">
                  <c:v>41493</c:v>
                </c:pt>
                <c:pt idx="651">
                  <c:v>41494</c:v>
                </c:pt>
                <c:pt idx="652">
                  <c:v>41495</c:v>
                </c:pt>
                <c:pt idx="653">
                  <c:v>41498</c:v>
                </c:pt>
                <c:pt idx="654">
                  <c:v>41499</c:v>
                </c:pt>
                <c:pt idx="655">
                  <c:v>41500</c:v>
                </c:pt>
                <c:pt idx="656">
                  <c:v>41501</c:v>
                </c:pt>
                <c:pt idx="657">
                  <c:v>41502</c:v>
                </c:pt>
                <c:pt idx="658">
                  <c:v>41505</c:v>
                </c:pt>
                <c:pt idx="659">
                  <c:v>41506</c:v>
                </c:pt>
                <c:pt idx="660">
                  <c:v>41507</c:v>
                </c:pt>
                <c:pt idx="661">
                  <c:v>41508</c:v>
                </c:pt>
                <c:pt idx="662">
                  <c:v>41509</c:v>
                </c:pt>
                <c:pt idx="663">
                  <c:v>41512</c:v>
                </c:pt>
                <c:pt idx="664">
                  <c:v>41513</c:v>
                </c:pt>
                <c:pt idx="665">
                  <c:v>41514</c:v>
                </c:pt>
                <c:pt idx="666">
                  <c:v>41515</c:v>
                </c:pt>
                <c:pt idx="667">
                  <c:v>41516</c:v>
                </c:pt>
                <c:pt idx="668">
                  <c:v>41519</c:v>
                </c:pt>
                <c:pt idx="669">
                  <c:v>41520</c:v>
                </c:pt>
                <c:pt idx="670">
                  <c:v>41521</c:v>
                </c:pt>
                <c:pt idx="671">
                  <c:v>41522</c:v>
                </c:pt>
                <c:pt idx="672">
                  <c:v>41523</c:v>
                </c:pt>
                <c:pt idx="673">
                  <c:v>41526</c:v>
                </c:pt>
                <c:pt idx="674">
                  <c:v>41527</c:v>
                </c:pt>
                <c:pt idx="675">
                  <c:v>41528</c:v>
                </c:pt>
                <c:pt idx="676">
                  <c:v>41529</c:v>
                </c:pt>
                <c:pt idx="677">
                  <c:v>41530</c:v>
                </c:pt>
                <c:pt idx="678">
                  <c:v>41534</c:v>
                </c:pt>
                <c:pt idx="679">
                  <c:v>41535</c:v>
                </c:pt>
                <c:pt idx="680">
                  <c:v>41536</c:v>
                </c:pt>
                <c:pt idx="681">
                  <c:v>41537</c:v>
                </c:pt>
                <c:pt idx="682">
                  <c:v>41540</c:v>
                </c:pt>
                <c:pt idx="683">
                  <c:v>41541</c:v>
                </c:pt>
                <c:pt idx="684">
                  <c:v>41542</c:v>
                </c:pt>
                <c:pt idx="685">
                  <c:v>41543</c:v>
                </c:pt>
                <c:pt idx="686">
                  <c:v>41544</c:v>
                </c:pt>
                <c:pt idx="687">
                  <c:v>41547</c:v>
                </c:pt>
                <c:pt idx="688">
                  <c:v>41548</c:v>
                </c:pt>
                <c:pt idx="689">
                  <c:v>41549</c:v>
                </c:pt>
                <c:pt idx="690">
                  <c:v>41550</c:v>
                </c:pt>
                <c:pt idx="691">
                  <c:v>41551</c:v>
                </c:pt>
                <c:pt idx="692">
                  <c:v>41554</c:v>
                </c:pt>
                <c:pt idx="693">
                  <c:v>41555</c:v>
                </c:pt>
                <c:pt idx="694">
                  <c:v>41556</c:v>
                </c:pt>
                <c:pt idx="695">
                  <c:v>41557</c:v>
                </c:pt>
                <c:pt idx="696">
                  <c:v>41558</c:v>
                </c:pt>
                <c:pt idx="697">
                  <c:v>41561</c:v>
                </c:pt>
                <c:pt idx="698">
                  <c:v>41562</c:v>
                </c:pt>
                <c:pt idx="699">
                  <c:v>41563</c:v>
                </c:pt>
                <c:pt idx="700">
                  <c:v>41564</c:v>
                </c:pt>
                <c:pt idx="701">
                  <c:v>41565</c:v>
                </c:pt>
                <c:pt idx="702">
                  <c:v>41568</c:v>
                </c:pt>
                <c:pt idx="703">
                  <c:v>41569</c:v>
                </c:pt>
                <c:pt idx="704">
                  <c:v>41570</c:v>
                </c:pt>
                <c:pt idx="705">
                  <c:v>41571</c:v>
                </c:pt>
                <c:pt idx="706">
                  <c:v>41572</c:v>
                </c:pt>
                <c:pt idx="707">
                  <c:v>41575</c:v>
                </c:pt>
                <c:pt idx="708">
                  <c:v>41576</c:v>
                </c:pt>
                <c:pt idx="709">
                  <c:v>41577</c:v>
                </c:pt>
                <c:pt idx="710">
                  <c:v>41578</c:v>
                </c:pt>
                <c:pt idx="711">
                  <c:v>41579</c:v>
                </c:pt>
                <c:pt idx="712">
                  <c:v>41582</c:v>
                </c:pt>
                <c:pt idx="713">
                  <c:v>41583</c:v>
                </c:pt>
                <c:pt idx="714">
                  <c:v>41584</c:v>
                </c:pt>
                <c:pt idx="715">
                  <c:v>41585</c:v>
                </c:pt>
                <c:pt idx="716">
                  <c:v>41586</c:v>
                </c:pt>
                <c:pt idx="717">
                  <c:v>41589</c:v>
                </c:pt>
                <c:pt idx="718">
                  <c:v>41590</c:v>
                </c:pt>
                <c:pt idx="719">
                  <c:v>41591</c:v>
                </c:pt>
                <c:pt idx="720">
                  <c:v>41592</c:v>
                </c:pt>
                <c:pt idx="721">
                  <c:v>41593</c:v>
                </c:pt>
                <c:pt idx="722">
                  <c:v>41597</c:v>
                </c:pt>
                <c:pt idx="723">
                  <c:v>41598</c:v>
                </c:pt>
                <c:pt idx="724">
                  <c:v>41599</c:v>
                </c:pt>
                <c:pt idx="725">
                  <c:v>41600</c:v>
                </c:pt>
                <c:pt idx="726">
                  <c:v>41603</c:v>
                </c:pt>
                <c:pt idx="727">
                  <c:v>41604</c:v>
                </c:pt>
                <c:pt idx="728">
                  <c:v>41605</c:v>
                </c:pt>
                <c:pt idx="729">
                  <c:v>41606</c:v>
                </c:pt>
                <c:pt idx="730">
                  <c:v>41607</c:v>
                </c:pt>
                <c:pt idx="731">
                  <c:v>41610</c:v>
                </c:pt>
                <c:pt idx="732">
                  <c:v>41611</c:v>
                </c:pt>
                <c:pt idx="733">
                  <c:v>41612</c:v>
                </c:pt>
                <c:pt idx="734">
                  <c:v>41613</c:v>
                </c:pt>
                <c:pt idx="735">
                  <c:v>41614</c:v>
                </c:pt>
                <c:pt idx="736">
                  <c:v>41617</c:v>
                </c:pt>
                <c:pt idx="737">
                  <c:v>41618</c:v>
                </c:pt>
                <c:pt idx="738">
                  <c:v>41619</c:v>
                </c:pt>
                <c:pt idx="739">
                  <c:v>41621</c:v>
                </c:pt>
                <c:pt idx="740">
                  <c:v>41624</c:v>
                </c:pt>
                <c:pt idx="741">
                  <c:v>41625</c:v>
                </c:pt>
                <c:pt idx="742">
                  <c:v>41626</c:v>
                </c:pt>
                <c:pt idx="743">
                  <c:v>41627</c:v>
                </c:pt>
                <c:pt idx="744">
                  <c:v>41628</c:v>
                </c:pt>
                <c:pt idx="745">
                  <c:v>41631</c:v>
                </c:pt>
                <c:pt idx="746">
                  <c:v>41634</c:v>
                </c:pt>
                <c:pt idx="747">
                  <c:v>41635</c:v>
                </c:pt>
                <c:pt idx="748">
                  <c:v>41638</c:v>
                </c:pt>
                <c:pt idx="749">
                  <c:v>41641</c:v>
                </c:pt>
                <c:pt idx="750">
                  <c:v>41642</c:v>
                </c:pt>
                <c:pt idx="751">
                  <c:v>41645</c:v>
                </c:pt>
                <c:pt idx="752">
                  <c:v>41646</c:v>
                </c:pt>
                <c:pt idx="753">
                  <c:v>41647</c:v>
                </c:pt>
                <c:pt idx="754">
                  <c:v>41648</c:v>
                </c:pt>
                <c:pt idx="755">
                  <c:v>41649</c:v>
                </c:pt>
                <c:pt idx="756">
                  <c:v>41652</c:v>
                </c:pt>
                <c:pt idx="757">
                  <c:v>41653</c:v>
                </c:pt>
                <c:pt idx="758">
                  <c:v>41654</c:v>
                </c:pt>
                <c:pt idx="759">
                  <c:v>41655</c:v>
                </c:pt>
                <c:pt idx="760">
                  <c:v>41656</c:v>
                </c:pt>
                <c:pt idx="761">
                  <c:v>41659</c:v>
                </c:pt>
                <c:pt idx="762">
                  <c:v>41660</c:v>
                </c:pt>
                <c:pt idx="763">
                  <c:v>41661</c:v>
                </c:pt>
                <c:pt idx="764">
                  <c:v>41662</c:v>
                </c:pt>
                <c:pt idx="765">
                  <c:v>41663</c:v>
                </c:pt>
                <c:pt idx="766">
                  <c:v>41666</c:v>
                </c:pt>
                <c:pt idx="767">
                  <c:v>41667</c:v>
                </c:pt>
                <c:pt idx="768">
                  <c:v>41668</c:v>
                </c:pt>
                <c:pt idx="769">
                  <c:v>41669</c:v>
                </c:pt>
                <c:pt idx="770">
                  <c:v>41670</c:v>
                </c:pt>
                <c:pt idx="771">
                  <c:v>41674</c:v>
                </c:pt>
                <c:pt idx="772">
                  <c:v>41675</c:v>
                </c:pt>
                <c:pt idx="773">
                  <c:v>41676</c:v>
                </c:pt>
                <c:pt idx="774">
                  <c:v>41677</c:v>
                </c:pt>
                <c:pt idx="775">
                  <c:v>41680</c:v>
                </c:pt>
                <c:pt idx="776">
                  <c:v>41681</c:v>
                </c:pt>
                <c:pt idx="777">
                  <c:v>41682</c:v>
                </c:pt>
                <c:pt idx="778">
                  <c:v>41683</c:v>
                </c:pt>
                <c:pt idx="779">
                  <c:v>41684</c:v>
                </c:pt>
                <c:pt idx="780">
                  <c:v>41687</c:v>
                </c:pt>
                <c:pt idx="781">
                  <c:v>41688</c:v>
                </c:pt>
                <c:pt idx="782">
                  <c:v>41689</c:v>
                </c:pt>
                <c:pt idx="783">
                  <c:v>41690</c:v>
                </c:pt>
                <c:pt idx="784">
                  <c:v>41691</c:v>
                </c:pt>
                <c:pt idx="785">
                  <c:v>41694</c:v>
                </c:pt>
                <c:pt idx="786">
                  <c:v>41695</c:v>
                </c:pt>
                <c:pt idx="787">
                  <c:v>41696</c:v>
                </c:pt>
                <c:pt idx="788">
                  <c:v>41697</c:v>
                </c:pt>
                <c:pt idx="789">
                  <c:v>41698</c:v>
                </c:pt>
                <c:pt idx="790">
                  <c:v>41701</c:v>
                </c:pt>
                <c:pt idx="791">
                  <c:v>41702</c:v>
                </c:pt>
                <c:pt idx="792">
                  <c:v>41703</c:v>
                </c:pt>
                <c:pt idx="793">
                  <c:v>41704</c:v>
                </c:pt>
                <c:pt idx="794">
                  <c:v>41705</c:v>
                </c:pt>
                <c:pt idx="795">
                  <c:v>41708</c:v>
                </c:pt>
                <c:pt idx="796">
                  <c:v>41709</c:v>
                </c:pt>
                <c:pt idx="797">
                  <c:v>41710</c:v>
                </c:pt>
                <c:pt idx="798">
                  <c:v>41711</c:v>
                </c:pt>
                <c:pt idx="799">
                  <c:v>41712</c:v>
                </c:pt>
                <c:pt idx="800">
                  <c:v>41716</c:v>
                </c:pt>
                <c:pt idx="801">
                  <c:v>41717</c:v>
                </c:pt>
                <c:pt idx="802">
                  <c:v>41718</c:v>
                </c:pt>
                <c:pt idx="803">
                  <c:v>41719</c:v>
                </c:pt>
                <c:pt idx="804">
                  <c:v>41722</c:v>
                </c:pt>
                <c:pt idx="805">
                  <c:v>41723</c:v>
                </c:pt>
                <c:pt idx="806">
                  <c:v>41724</c:v>
                </c:pt>
                <c:pt idx="807">
                  <c:v>41725</c:v>
                </c:pt>
                <c:pt idx="808">
                  <c:v>41726</c:v>
                </c:pt>
                <c:pt idx="809">
                  <c:v>41729</c:v>
                </c:pt>
                <c:pt idx="810">
                  <c:v>41730</c:v>
                </c:pt>
                <c:pt idx="811">
                  <c:v>41731</c:v>
                </c:pt>
                <c:pt idx="812">
                  <c:v>41732</c:v>
                </c:pt>
                <c:pt idx="813">
                  <c:v>41733</c:v>
                </c:pt>
                <c:pt idx="814">
                  <c:v>41736</c:v>
                </c:pt>
                <c:pt idx="815">
                  <c:v>41737</c:v>
                </c:pt>
                <c:pt idx="816">
                  <c:v>41738</c:v>
                </c:pt>
                <c:pt idx="817">
                  <c:v>41739</c:v>
                </c:pt>
                <c:pt idx="818">
                  <c:v>41740</c:v>
                </c:pt>
                <c:pt idx="819">
                  <c:v>41743</c:v>
                </c:pt>
                <c:pt idx="820">
                  <c:v>41744</c:v>
                </c:pt>
                <c:pt idx="821">
                  <c:v>41745</c:v>
                </c:pt>
                <c:pt idx="822">
                  <c:v>41750</c:v>
                </c:pt>
                <c:pt idx="823">
                  <c:v>41751</c:v>
                </c:pt>
                <c:pt idx="824">
                  <c:v>41752</c:v>
                </c:pt>
                <c:pt idx="825">
                  <c:v>41753</c:v>
                </c:pt>
                <c:pt idx="826">
                  <c:v>41754</c:v>
                </c:pt>
                <c:pt idx="827">
                  <c:v>41757</c:v>
                </c:pt>
                <c:pt idx="828">
                  <c:v>41758</c:v>
                </c:pt>
                <c:pt idx="829">
                  <c:v>41759</c:v>
                </c:pt>
                <c:pt idx="830">
                  <c:v>41761</c:v>
                </c:pt>
                <c:pt idx="831">
                  <c:v>41764</c:v>
                </c:pt>
                <c:pt idx="832">
                  <c:v>41765</c:v>
                </c:pt>
                <c:pt idx="833">
                  <c:v>41766</c:v>
                </c:pt>
                <c:pt idx="834">
                  <c:v>41767</c:v>
                </c:pt>
                <c:pt idx="835">
                  <c:v>41768</c:v>
                </c:pt>
                <c:pt idx="836">
                  <c:v>41771</c:v>
                </c:pt>
                <c:pt idx="837">
                  <c:v>41772</c:v>
                </c:pt>
                <c:pt idx="838">
                  <c:v>41773</c:v>
                </c:pt>
                <c:pt idx="839">
                  <c:v>41774</c:v>
                </c:pt>
                <c:pt idx="840">
                  <c:v>41775</c:v>
                </c:pt>
                <c:pt idx="841">
                  <c:v>41778</c:v>
                </c:pt>
                <c:pt idx="842">
                  <c:v>41779</c:v>
                </c:pt>
                <c:pt idx="843">
                  <c:v>41780</c:v>
                </c:pt>
                <c:pt idx="844">
                  <c:v>41781</c:v>
                </c:pt>
                <c:pt idx="845">
                  <c:v>41782</c:v>
                </c:pt>
                <c:pt idx="846">
                  <c:v>41785</c:v>
                </c:pt>
                <c:pt idx="847">
                  <c:v>41786</c:v>
                </c:pt>
                <c:pt idx="848">
                  <c:v>41787</c:v>
                </c:pt>
                <c:pt idx="849">
                  <c:v>41788</c:v>
                </c:pt>
                <c:pt idx="850">
                  <c:v>41789</c:v>
                </c:pt>
                <c:pt idx="851">
                  <c:v>41792</c:v>
                </c:pt>
                <c:pt idx="852">
                  <c:v>41793</c:v>
                </c:pt>
                <c:pt idx="853">
                  <c:v>41794</c:v>
                </c:pt>
                <c:pt idx="854">
                  <c:v>41795</c:v>
                </c:pt>
                <c:pt idx="855">
                  <c:v>41796</c:v>
                </c:pt>
                <c:pt idx="856">
                  <c:v>41799</c:v>
                </c:pt>
                <c:pt idx="857">
                  <c:v>41800</c:v>
                </c:pt>
                <c:pt idx="858">
                  <c:v>41801</c:v>
                </c:pt>
                <c:pt idx="859">
                  <c:v>41802</c:v>
                </c:pt>
                <c:pt idx="860">
                  <c:v>41803</c:v>
                </c:pt>
                <c:pt idx="861">
                  <c:v>41806</c:v>
                </c:pt>
                <c:pt idx="862">
                  <c:v>41807</c:v>
                </c:pt>
                <c:pt idx="863">
                  <c:v>41808</c:v>
                </c:pt>
                <c:pt idx="864">
                  <c:v>41809</c:v>
                </c:pt>
                <c:pt idx="865">
                  <c:v>41810</c:v>
                </c:pt>
                <c:pt idx="866">
                  <c:v>41813</c:v>
                </c:pt>
                <c:pt idx="867">
                  <c:v>41814</c:v>
                </c:pt>
                <c:pt idx="868">
                  <c:v>41815</c:v>
                </c:pt>
                <c:pt idx="869">
                  <c:v>41816</c:v>
                </c:pt>
                <c:pt idx="870">
                  <c:v>41817</c:v>
                </c:pt>
                <c:pt idx="871">
                  <c:v>41820</c:v>
                </c:pt>
                <c:pt idx="872">
                  <c:v>41821</c:v>
                </c:pt>
                <c:pt idx="873">
                  <c:v>41822</c:v>
                </c:pt>
                <c:pt idx="874">
                  <c:v>41823</c:v>
                </c:pt>
                <c:pt idx="875">
                  <c:v>41824</c:v>
                </c:pt>
                <c:pt idx="876">
                  <c:v>41827</c:v>
                </c:pt>
                <c:pt idx="877">
                  <c:v>41828</c:v>
                </c:pt>
                <c:pt idx="878">
                  <c:v>41829</c:v>
                </c:pt>
                <c:pt idx="879">
                  <c:v>41830</c:v>
                </c:pt>
                <c:pt idx="880">
                  <c:v>41831</c:v>
                </c:pt>
                <c:pt idx="881">
                  <c:v>41834</c:v>
                </c:pt>
                <c:pt idx="882">
                  <c:v>41835</c:v>
                </c:pt>
                <c:pt idx="883">
                  <c:v>41836</c:v>
                </c:pt>
                <c:pt idx="884">
                  <c:v>41837</c:v>
                </c:pt>
                <c:pt idx="885">
                  <c:v>41838</c:v>
                </c:pt>
                <c:pt idx="886">
                  <c:v>41841</c:v>
                </c:pt>
                <c:pt idx="887">
                  <c:v>41842</c:v>
                </c:pt>
                <c:pt idx="888">
                  <c:v>41843</c:v>
                </c:pt>
                <c:pt idx="889">
                  <c:v>41844</c:v>
                </c:pt>
                <c:pt idx="890">
                  <c:v>41845</c:v>
                </c:pt>
                <c:pt idx="891">
                  <c:v>41848</c:v>
                </c:pt>
                <c:pt idx="892">
                  <c:v>41849</c:v>
                </c:pt>
                <c:pt idx="893">
                  <c:v>41850</c:v>
                </c:pt>
                <c:pt idx="894">
                  <c:v>41851</c:v>
                </c:pt>
                <c:pt idx="895">
                  <c:v>41852</c:v>
                </c:pt>
                <c:pt idx="896">
                  <c:v>41855</c:v>
                </c:pt>
                <c:pt idx="897">
                  <c:v>41856</c:v>
                </c:pt>
                <c:pt idx="898">
                  <c:v>41857</c:v>
                </c:pt>
                <c:pt idx="899">
                  <c:v>41858</c:v>
                </c:pt>
                <c:pt idx="900">
                  <c:v>41859</c:v>
                </c:pt>
                <c:pt idx="901">
                  <c:v>41862</c:v>
                </c:pt>
                <c:pt idx="902">
                  <c:v>41863</c:v>
                </c:pt>
                <c:pt idx="903">
                  <c:v>41864</c:v>
                </c:pt>
                <c:pt idx="904">
                  <c:v>41865</c:v>
                </c:pt>
                <c:pt idx="905">
                  <c:v>41866</c:v>
                </c:pt>
                <c:pt idx="906">
                  <c:v>41869</c:v>
                </c:pt>
                <c:pt idx="907">
                  <c:v>41870</c:v>
                </c:pt>
                <c:pt idx="908">
                  <c:v>41871</c:v>
                </c:pt>
                <c:pt idx="909">
                  <c:v>41872</c:v>
                </c:pt>
                <c:pt idx="910">
                  <c:v>41873</c:v>
                </c:pt>
                <c:pt idx="911">
                  <c:v>41876</c:v>
                </c:pt>
                <c:pt idx="912">
                  <c:v>41877</c:v>
                </c:pt>
                <c:pt idx="913">
                  <c:v>41878</c:v>
                </c:pt>
                <c:pt idx="914">
                  <c:v>41879</c:v>
                </c:pt>
                <c:pt idx="915">
                  <c:v>41880</c:v>
                </c:pt>
                <c:pt idx="916">
                  <c:v>41883</c:v>
                </c:pt>
                <c:pt idx="917">
                  <c:v>41884</c:v>
                </c:pt>
                <c:pt idx="918">
                  <c:v>41885</c:v>
                </c:pt>
                <c:pt idx="919">
                  <c:v>41886</c:v>
                </c:pt>
                <c:pt idx="920">
                  <c:v>41887</c:v>
                </c:pt>
                <c:pt idx="921">
                  <c:v>41890</c:v>
                </c:pt>
                <c:pt idx="922">
                  <c:v>41891</c:v>
                </c:pt>
                <c:pt idx="923">
                  <c:v>41892</c:v>
                </c:pt>
                <c:pt idx="924">
                  <c:v>41893</c:v>
                </c:pt>
                <c:pt idx="925">
                  <c:v>41894</c:v>
                </c:pt>
                <c:pt idx="926">
                  <c:v>41897</c:v>
                </c:pt>
                <c:pt idx="927">
                  <c:v>41899</c:v>
                </c:pt>
                <c:pt idx="928">
                  <c:v>41900</c:v>
                </c:pt>
                <c:pt idx="929">
                  <c:v>41901</c:v>
                </c:pt>
                <c:pt idx="930">
                  <c:v>41904</c:v>
                </c:pt>
                <c:pt idx="931">
                  <c:v>41905</c:v>
                </c:pt>
                <c:pt idx="932">
                  <c:v>41906</c:v>
                </c:pt>
                <c:pt idx="933">
                  <c:v>41907</c:v>
                </c:pt>
                <c:pt idx="934">
                  <c:v>41908</c:v>
                </c:pt>
                <c:pt idx="935">
                  <c:v>41911</c:v>
                </c:pt>
                <c:pt idx="936">
                  <c:v>41912</c:v>
                </c:pt>
                <c:pt idx="937">
                  <c:v>41913</c:v>
                </c:pt>
                <c:pt idx="938">
                  <c:v>41914</c:v>
                </c:pt>
                <c:pt idx="939">
                  <c:v>41915</c:v>
                </c:pt>
                <c:pt idx="940">
                  <c:v>41918</c:v>
                </c:pt>
                <c:pt idx="941">
                  <c:v>41919</c:v>
                </c:pt>
                <c:pt idx="942">
                  <c:v>41920</c:v>
                </c:pt>
                <c:pt idx="943">
                  <c:v>41921</c:v>
                </c:pt>
                <c:pt idx="944">
                  <c:v>41922</c:v>
                </c:pt>
                <c:pt idx="945">
                  <c:v>41925</c:v>
                </c:pt>
                <c:pt idx="946">
                  <c:v>41926</c:v>
                </c:pt>
                <c:pt idx="947">
                  <c:v>41927</c:v>
                </c:pt>
                <c:pt idx="948">
                  <c:v>41928</c:v>
                </c:pt>
                <c:pt idx="949">
                  <c:v>41929</c:v>
                </c:pt>
                <c:pt idx="950">
                  <c:v>41932</c:v>
                </c:pt>
                <c:pt idx="951">
                  <c:v>41933</c:v>
                </c:pt>
                <c:pt idx="952">
                  <c:v>41934</c:v>
                </c:pt>
                <c:pt idx="953">
                  <c:v>41935</c:v>
                </c:pt>
                <c:pt idx="954">
                  <c:v>41936</c:v>
                </c:pt>
                <c:pt idx="955">
                  <c:v>41939</c:v>
                </c:pt>
                <c:pt idx="956">
                  <c:v>41940</c:v>
                </c:pt>
                <c:pt idx="957">
                  <c:v>41941</c:v>
                </c:pt>
                <c:pt idx="958">
                  <c:v>41942</c:v>
                </c:pt>
                <c:pt idx="959">
                  <c:v>41943</c:v>
                </c:pt>
                <c:pt idx="960">
                  <c:v>41946</c:v>
                </c:pt>
                <c:pt idx="961">
                  <c:v>41947</c:v>
                </c:pt>
                <c:pt idx="962">
                  <c:v>41948</c:v>
                </c:pt>
                <c:pt idx="963">
                  <c:v>41949</c:v>
                </c:pt>
                <c:pt idx="964">
                  <c:v>41950</c:v>
                </c:pt>
                <c:pt idx="965">
                  <c:v>41953</c:v>
                </c:pt>
                <c:pt idx="966">
                  <c:v>41954</c:v>
                </c:pt>
                <c:pt idx="967">
                  <c:v>41955</c:v>
                </c:pt>
                <c:pt idx="968">
                  <c:v>41956</c:v>
                </c:pt>
                <c:pt idx="969">
                  <c:v>41957</c:v>
                </c:pt>
                <c:pt idx="970">
                  <c:v>41961</c:v>
                </c:pt>
                <c:pt idx="971">
                  <c:v>41962</c:v>
                </c:pt>
                <c:pt idx="972">
                  <c:v>41963</c:v>
                </c:pt>
                <c:pt idx="973">
                  <c:v>41964</c:v>
                </c:pt>
                <c:pt idx="974">
                  <c:v>41967</c:v>
                </c:pt>
                <c:pt idx="975">
                  <c:v>41968</c:v>
                </c:pt>
                <c:pt idx="976">
                  <c:v>41969</c:v>
                </c:pt>
                <c:pt idx="977">
                  <c:v>41970</c:v>
                </c:pt>
                <c:pt idx="978">
                  <c:v>41971</c:v>
                </c:pt>
                <c:pt idx="979">
                  <c:v>41974</c:v>
                </c:pt>
                <c:pt idx="980">
                  <c:v>41975</c:v>
                </c:pt>
                <c:pt idx="981">
                  <c:v>41976</c:v>
                </c:pt>
                <c:pt idx="982">
                  <c:v>41977</c:v>
                </c:pt>
                <c:pt idx="983">
                  <c:v>41978</c:v>
                </c:pt>
                <c:pt idx="984">
                  <c:v>41981</c:v>
                </c:pt>
                <c:pt idx="985">
                  <c:v>41982</c:v>
                </c:pt>
                <c:pt idx="986">
                  <c:v>41983</c:v>
                </c:pt>
                <c:pt idx="987">
                  <c:v>41984</c:v>
                </c:pt>
                <c:pt idx="988">
                  <c:v>41988</c:v>
                </c:pt>
                <c:pt idx="989">
                  <c:v>41989</c:v>
                </c:pt>
                <c:pt idx="990">
                  <c:v>41990</c:v>
                </c:pt>
                <c:pt idx="991">
                  <c:v>41991</c:v>
                </c:pt>
                <c:pt idx="992">
                  <c:v>41992</c:v>
                </c:pt>
                <c:pt idx="993">
                  <c:v>41995</c:v>
                </c:pt>
                <c:pt idx="994">
                  <c:v>41996</c:v>
                </c:pt>
                <c:pt idx="995">
                  <c:v>41997</c:v>
                </c:pt>
                <c:pt idx="996">
                  <c:v>41999</c:v>
                </c:pt>
                <c:pt idx="997">
                  <c:v>42002</c:v>
                </c:pt>
                <c:pt idx="998">
                  <c:v>42003</c:v>
                </c:pt>
                <c:pt idx="999">
                  <c:v>42004</c:v>
                </c:pt>
                <c:pt idx="1000">
                  <c:v>42006</c:v>
                </c:pt>
                <c:pt idx="1001">
                  <c:v>42009</c:v>
                </c:pt>
                <c:pt idx="1002">
                  <c:v>42010</c:v>
                </c:pt>
                <c:pt idx="1003">
                  <c:v>42011</c:v>
                </c:pt>
                <c:pt idx="1004">
                  <c:v>42012</c:v>
                </c:pt>
                <c:pt idx="1005">
                  <c:v>42013</c:v>
                </c:pt>
                <c:pt idx="1006">
                  <c:v>42016</c:v>
                </c:pt>
                <c:pt idx="1007">
                  <c:v>42017</c:v>
                </c:pt>
                <c:pt idx="1008">
                  <c:v>42018</c:v>
                </c:pt>
                <c:pt idx="1009">
                  <c:v>42019</c:v>
                </c:pt>
                <c:pt idx="1010">
                  <c:v>42020</c:v>
                </c:pt>
                <c:pt idx="1011">
                  <c:v>42023</c:v>
                </c:pt>
                <c:pt idx="1012">
                  <c:v>42024</c:v>
                </c:pt>
                <c:pt idx="1013">
                  <c:v>42025</c:v>
                </c:pt>
                <c:pt idx="1014">
                  <c:v>42026</c:v>
                </c:pt>
                <c:pt idx="1015">
                  <c:v>42027</c:v>
                </c:pt>
                <c:pt idx="1016">
                  <c:v>42030</c:v>
                </c:pt>
                <c:pt idx="1017">
                  <c:v>42031</c:v>
                </c:pt>
                <c:pt idx="1018">
                  <c:v>42032</c:v>
                </c:pt>
                <c:pt idx="1019">
                  <c:v>42033</c:v>
                </c:pt>
                <c:pt idx="1020">
                  <c:v>42034</c:v>
                </c:pt>
                <c:pt idx="1021">
                  <c:v>42038</c:v>
                </c:pt>
                <c:pt idx="1022">
                  <c:v>42039</c:v>
                </c:pt>
                <c:pt idx="1023">
                  <c:v>42040</c:v>
                </c:pt>
                <c:pt idx="1024">
                  <c:v>42041</c:v>
                </c:pt>
                <c:pt idx="1025">
                  <c:v>42044</c:v>
                </c:pt>
                <c:pt idx="1026">
                  <c:v>42045</c:v>
                </c:pt>
                <c:pt idx="1027">
                  <c:v>42046</c:v>
                </c:pt>
                <c:pt idx="1028">
                  <c:v>42047</c:v>
                </c:pt>
                <c:pt idx="1029">
                  <c:v>42048</c:v>
                </c:pt>
                <c:pt idx="1030">
                  <c:v>42051</c:v>
                </c:pt>
                <c:pt idx="1031">
                  <c:v>42052</c:v>
                </c:pt>
                <c:pt idx="1032">
                  <c:v>42053</c:v>
                </c:pt>
                <c:pt idx="1033">
                  <c:v>42054</c:v>
                </c:pt>
                <c:pt idx="1034">
                  <c:v>42055</c:v>
                </c:pt>
                <c:pt idx="1035">
                  <c:v>42058</c:v>
                </c:pt>
                <c:pt idx="1036">
                  <c:v>42059</c:v>
                </c:pt>
                <c:pt idx="1037">
                  <c:v>42060</c:v>
                </c:pt>
                <c:pt idx="1038">
                  <c:v>42061</c:v>
                </c:pt>
                <c:pt idx="1039">
                  <c:v>42062</c:v>
                </c:pt>
                <c:pt idx="1040">
                  <c:v>42065</c:v>
                </c:pt>
                <c:pt idx="1041">
                  <c:v>42066</c:v>
                </c:pt>
                <c:pt idx="1042">
                  <c:v>42067</c:v>
                </c:pt>
                <c:pt idx="1043">
                  <c:v>42068</c:v>
                </c:pt>
                <c:pt idx="1044">
                  <c:v>42069</c:v>
                </c:pt>
                <c:pt idx="1045">
                  <c:v>42072</c:v>
                </c:pt>
                <c:pt idx="1046">
                  <c:v>42073</c:v>
                </c:pt>
                <c:pt idx="1047">
                  <c:v>42074</c:v>
                </c:pt>
                <c:pt idx="1048">
                  <c:v>42075</c:v>
                </c:pt>
                <c:pt idx="1049">
                  <c:v>42076</c:v>
                </c:pt>
                <c:pt idx="1050">
                  <c:v>42080</c:v>
                </c:pt>
                <c:pt idx="1051">
                  <c:v>42081</c:v>
                </c:pt>
                <c:pt idx="1052">
                  <c:v>42082</c:v>
                </c:pt>
                <c:pt idx="1053">
                  <c:v>42083</c:v>
                </c:pt>
                <c:pt idx="1054">
                  <c:v>42086</c:v>
                </c:pt>
                <c:pt idx="1055">
                  <c:v>42087</c:v>
                </c:pt>
                <c:pt idx="1056">
                  <c:v>42088</c:v>
                </c:pt>
                <c:pt idx="1057">
                  <c:v>42089</c:v>
                </c:pt>
                <c:pt idx="1058">
                  <c:v>42090</c:v>
                </c:pt>
                <c:pt idx="1059">
                  <c:v>42093</c:v>
                </c:pt>
                <c:pt idx="1060">
                  <c:v>42094</c:v>
                </c:pt>
                <c:pt idx="1061">
                  <c:v>42095</c:v>
                </c:pt>
                <c:pt idx="1062">
                  <c:v>42100</c:v>
                </c:pt>
                <c:pt idx="1063">
                  <c:v>42101</c:v>
                </c:pt>
                <c:pt idx="1064">
                  <c:v>42102</c:v>
                </c:pt>
                <c:pt idx="1065">
                  <c:v>42103</c:v>
                </c:pt>
                <c:pt idx="1066">
                  <c:v>42104</c:v>
                </c:pt>
                <c:pt idx="1067">
                  <c:v>42107</c:v>
                </c:pt>
                <c:pt idx="1068">
                  <c:v>42108</c:v>
                </c:pt>
                <c:pt idx="1069">
                  <c:v>42109</c:v>
                </c:pt>
                <c:pt idx="1070">
                  <c:v>42110</c:v>
                </c:pt>
                <c:pt idx="1071">
                  <c:v>42111</c:v>
                </c:pt>
                <c:pt idx="1072">
                  <c:v>42114</c:v>
                </c:pt>
                <c:pt idx="1073">
                  <c:v>42115</c:v>
                </c:pt>
                <c:pt idx="1074">
                  <c:v>42116</c:v>
                </c:pt>
                <c:pt idx="1075">
                  <c:v>42117</c:v>
                </c:pt>
                <c:pt idx="1076">
                  <c:v>42118</c:v>
                </c:pt>
                <c:pt idx="1077">
                  <c:v>42121</c:v>
                </c:pt>
                <c:pt idx="1078">
                  <c:v>42122</c:v>
                </c:pt>
                <c:pt idx="1079">
                  <c:v>42123</c:v>
                </c:pt>
                <c:pt idx="1080">
                  <c:v>42124</c:v>
                </c:pt>
                <c:pt idx="1081">
                  <c:v>42128</c:v>
                </c:pt>
                <c:pt idx="1082">
                  <c:v>42129</c:v>
                </c:pt>
                <c:pt idx="1083">
                  <c:v>42130</c:v>
                </c:pt>
                <c:pt idx="1084">
                  <c:v>42131</c:v>
                </c:pt>
                <c:pt idx="1085">
                  <c:v>42132</c:v>
                </c:pt>
                <c:pt idx="1086">
                  <c:v>42135</c:v>
                </c:pt>
                <c:pt idx="1087">
                  <c:v>42136</c:v>
                </c:pt>
                <c:pt idx="1088">
                  <c:v>42137</c:v>
                </c:pt>
                <c:pt idx="1089">
                  <c:v>42138</c:v>
                </c:pt>
                <c:pt idx="1090">
                  <c:v>42139</c:v>
                </c:pt>
                <c:pt idx="1091">
                  <c:v>42142</c:v>
                </c:pt>
                <c:pt idx="1092">
                  <c:v>42143</c:v>
                </c:pt>
                <c:pt idx="1093">
                  <c:v>42144</c:v>
                </c:pt>
                <c:pt idx="1094">
                  <c:v>42145</c:v>
                </c:pt>
                <c:pt idx="1095">
                  <c:v>42146</c:v>
                </c:pt>
                <c:pt idx="1096">
                  <c:v>42149</c:v>
                </c:pt>
                <c:pt idx="1097">
                  <c:v>42150</c:v>
                </c:pt>
                <c:pt idx="1098">
                  <c:v>42151</c:v>
                </c:pt>
                <c:pt idx="1099">
                  <c:v>42152</c:v>
                </c:pt>
                <c:pt idx="1100">
                  <c:v>42153</c:v>
                </c:pt>
                <c:pt idx="1101">
                  <c:v>42156</c:v>
                </c:pt>
                <c:pt idx="1102">
                  <c:v>42157</c:v>
                </c:pt>
                <c:pt idx="1103">
                  <c:v>42158</c:v>
                </c:pt>
                <c:pt idx="1104">
                  <c:v>42159</c:v>
                </c:pt>
                <c:pt idx="1105">
                  <c:v>42160</c:v>
                </c:pt>
                <c:pt idx="1106">
                  <c:v>42163</c:v>
                </c:pt>
                <c:pt idx="1107">
                  <c:v>42164</c:v>
                </c:pt>
                <c:pt idx="1108">
                  <c:v>42165</c:v>
                </c:pt>
                <c:pt idx="1109">
                  <c:v>42166</c:v>
                </c:pt>
                <c:pt idx="1110">
                  <c:v>42167</c:v>
                </c:pt>
                <c:pt idx="1111">
                  <c:v>42170</c:v>
                </c:pt>
                <c:pt idx="1112">
                  <c:v>42171</c:v>
                </c:pt>
                <c:pt idx="1113">
                  <c:v>42172</c:v>
                </c:pt>
                <c:pt idx="1114">
                  <c:v>42173</c:v>
                </c:pt>
                <c:pt idx="1115">
                  <c:v>42174</c:v>
                </c:pt>
                <c:pt idx="1116">
                  <c:v>42177</c:v>
                </c:pt>
                <c:pt idx="1117">
                  <c:v>42178</c:v>
                </c:pt>
                <c:pt idx="1118">
                  <c:v>42179</c:v>
                </c:pt>
                <c:pt idx="1119">
                  <c:v>42180</c:v>
                </c:pt>
                <c:pt idx="1120">
                  <c:v>42181</c:v>
                </c:pt>
                <c:pt idx="1121">
                  <c:v>42184</c:v>
                </c:pt>
                <c:pt idx="1122">
                  <c:v>42185</c:v>
                </c:pt>
                <c:pt idx="1123">
                  <c:v>42186</c:v>
                </c:pt>
                <c:pt idx="1124">
                  <c:v>42187</c:v>
                </c:pt>
                <c:pt idx="1125">
                  <c:v>42188</c:v>
                </c:pt>
                <c:pt idx="1126">
                  <c:v>42191</c:v>
                </c:pt>
                <c:pt idx="1127">
                  <c:v>42192</c:v>
                </c:pt>
                <c:pt idx="1128">
                  <c:v>42193</c:v>
                </c:pt>
                <c:pt idx="1129">
                  <c:v>42194</c:v>
                </c:pt>
                <c:pt idx="1130">
                  <c:v>42195</c:v>
                </c:pt>
                <c:pt idx="1131">
                  <c:v>42198</c:v>
                </c:pt>
                <c:pt idx="1132">
                  <c:v>42199</c:v>
                </c:pt>
                <c:pt idx="1133">
                  <c:v>42200</c:v>
                </c:pt>
                <c:pt idx="1134">
                  <c:v>42201</c:v>
                </c:pt>
                <c:pt idx="1135">
                  <c:v>42202</c:v>
                </c:pt>
                <c:pt idx="1136">
                  <c:v>42205</c:v>
                </c:pt>
                <c:pt idx="1137">
                  <c:v>42206</c:v>
                </c:pt>
                <c:pt idx="1138">
                  <c:v>42207</c:v>
                </c:pt>
                <c:pt idx="1139">
                  <c:v>42208</c:v>
                </c:pt>
                <c:pt idx="1140">
                  <c:v>42209</c:v>
                </c:pt>
                <c:pt idx="1141">
                  <c:v>42212</c:v>
                </c:pt>
                <c:pt idx="1142">
                  <c:v>42213</c:v>
                </c:pt>
                <c:pt idx="1143">
                  <c:v>42214</c:v>
                </c:pt>
                <c:pt idx="1144">
                  <c:v>42215</c:v>
                </c:pt>
                <c:pt idx="1145">
                  <c:v>42216</c:v>
                </c:pt>
                <c:pt idx="1146">
                  <c:v>42219</c:v>
                </c:pt>
                <c:pt idx="1147">
                  <c:v>42220</c:v>
                </c:pt>
                <c:pt idx="1148">
                  <c:v>42221</c:v>
                </c:pt>
                <c:pt idx="1149">
                  <c:v>42222</c:v>
                </c:pt>
                <c:pt idx="1150">
                  <c:v>42223</c:v>
                </c:pt>
                <c:pt idx="1151">
                  <c:v>42226</c:v>
                </c:pt>
                <c:pt idx="1152">
                  <c:v>42227</c:v>
                </c:pt>
                <c:pt idx="1153">
                  <c:v>42228</c:v>
                </c:pt>
                <c:pt idx="1154">
                  <c:v>42229</c:v>
                </c:pt>
                <c:pt idx="1155">
                  <c:v>42230</c:v>
                </c:pt>
                <c:pt idx="1156">
                  <c:v>42233</c:v>
                </c:pt>
                <c:pt idx="1157">
                  <c:v>42234</c:v>
                </c:pt>
                <c:pt idx="1158">
                  <c:v>42235</c:v>
                </c:pt>
                <c:pt idx="1159">
                  <c:v>42236</c:v>
                </c:pt>
                <c:pt idx="1160">
                  <c:v>42237</c:v>
                </c:pt>
                <c:pt idx="1161">
                  <c:v>42240</c:v>
                </c:pt>
                <c:pt idx="1162">
                  <c:v>42241</c:v>
                </c:pt>
                <c:pt idx="1163">
                  <c:v>42242</c:v>
                </c:pt>
                <c:pt idx="1164">
                  <c:v>42243</c:v>
                </c:pt>
                <c:pt idx="1165">
                  <c:v>42244</c:v>
                </c:pt>
                <c:pt idx="1166">
                  <c:v>42247</c:v>
                </c:pt>
                <c:pt idx="1167">
                  <c:v>42248</c:v>
                </c:pt>
                <c:pt idx="1168">
                  <c:v>42249</c:v>
                </c:pt>
                <c:pt idx="1169">
                  <c:v>42250</c:v>
                </c:pt>
                <c:pt idx="1170">
                  <c:v>42251</c:v>
                </c:pt>
                <c:pt idx="1171">
                  <c:v>42254</c:v>
                </c:pt>
                <c:pt idx="1172">
                  <c:v>42255</c:v>
                </c:pt>
                <c:pt idx="1173">
                  <c:v>42256</c:v>
                </c:pt>
                <c:pt idx="1174">
                  <c:v>42257</c:v>
                </c:pt>
                <c:pt idx="1175">
                  <c:v>42258</c:v>
                </c:pt>
                <c:pt idx="1176">
                  <c:v>42261</c:v>
                </c:pt>
                <c:pt idx="1177">
                  <c:v>42262</c:v>
                </c:pt>
                <c:pt idx="1178">
                  <c:v>42264</c:v>
                </c:pt>
                <c:pt idx="1179">
                  <c:v>42265</c:v>
                </c:pt>
                <c:pt idx="1180">
                  <c:v>42268</c:v>
                </c:pt>
                <c:pt idx="1181">
                  <c:v>42269</c:v>
                </c:pt>
                <c:pt idx="1182">
                  <c:v>42270</c:v>
                </c:pt>
                <c:pt idx="1183">
                  <c:v>42271</c:v>
                </c:pt>
                <c:pt idx="1184">
                  <c:v>42272</c:v>
                </c:pt>
                <c:pt idx="1185">
                  <c:v>42275</c:v>
                </c:pt>
                <c:pt idx="1186">
                  <c:v>42276</c:v>
                </c:pt>
                <c:pt idx="1187">
                  <c:v>42277</c:v>
                </c:pt>
                <c:pt idx="1188">
                  <c:v>42278</c:v>
                </c:pt>
                <c:pt idx="1189">
                  <c:v>42279</c:v>
                </c:pt>
                <c:pt idx="1190">
                  <c:v>42282</c:v>
                </c:pt>
                <c:pt idx="1191">
                  <c:v>42283</c:v>
                </c:pt>
                <c:pt idx="1192">
                  <c:v>42284</c:v>
                </c:pt>
                <c:pt idx="1193">
                  <c:v>42285</c:v>
                </c:pt>
                <c:pt idx="1194">
                  <c:v>42286</c:v>
                </c:pt>
                <c:pt idx="1195">
                  <c:v>42289</c:v>
                </c:pt>
                <c:pt idx="1196">
                  <c:v>42290</c:v>
                </c:pt>
                <c:pt idx="1197">
                  <c:v>42291</c:v>
                </c:pt>
                <c:pt idx="1198">
                  <c:v>42292</c:v>
                </c:pt>
                <c:pt idx="1199">
                  <c:v>42293</c:v>
                </c:pt>
                <c:pt idx="1200">
                  <c:v>42296</c:v>
                </c:pt>
                <c:pt idx="1201">
                  <c:v>42297</c:v>
                </c:pt>
                <c:pt idx="1202">
                  <c:v>42298</c:v>
                </c:pt>
                <c:pt idx="1203">
                  <c:v>42299</c:v>
                </c:pt>
                <c:pt idx="1204">
                  <c:v>42300</c:v>
                </c:pt>
                <c:pt idx="1205">
                  <c:v>42303</c:v>
                </c:pt>
                <c:pt idx="1206">
                  <c:v>42304</c:v>
                </c:pt>
                <c:pt idx="1207">
                  <c:v>42305</c:v>
                </c:pt>
                <c:pt idx="1208">
                  <c:v>42306</c:v>
                </c:pt>
                <c:pt idx="1209">
                  <c:v>42307</c:v>
                </c:pt>
                <c:pt idx="1210">
                  <c:v>42311</c:v>
                </c:pt>
                <c:pt idx="1211">
                  <c:v>42312</c:v>
                </c:pt>
                <c:pt idx="1212">
                  <c:v>42313</c:v>
                </c:pt>
                <c:pt idx="1213">
                  <c:v>42314</c:v>
                </c:pt>
                <c:pt idx="1214">
                  <c:v>42317</c:v>
                </c:pt>
                <c:pt idx="1215">
                  <c:v>42318</c:v>
                </c:pt>
                <c:pt idx="1216">
                  <c:v>42319</c:v>
                </c:pt>
                <c:pt idx="1217">
                  <c:v>42320</c:v>
                </c:pt>
                <c:pt idx="1218">
                  <c:v>42321</c:v>
                </c:pt>
                <c:pt idx="1219">
                  <c:v>42325</c:v>
                </c:pt>
                <c:pt idx="1220">
                  <c:v>42326</c:v>
                </c:pt>
                <c:pt idx="1221">
                  <c:v>42327</c:v>
                </c:pt>
                <c:pt idx="1222">
                  <c:v>42328</c:v>
                </c:pt>
                <c:pt idx="1223">
                  <c:v>42331</c:v>
                </c:pt>
                <c:pt idx="1224">
                  <c:v>42332</c:v>
                </c:pt>
                <c:pt idx="1225">
                  <c:v>42333</c:v>
                </c:pt>
                <c:pt idx="1226">
                  <c:v>42334</c:v>
                </c:pt>
                <c:pt idx="1227">
                  <c:v>42335</c:v>
                </c:pt>
                <c:pt idx="1228">
                  <c:v>42338</c:v>
                </c:pt>
                <c:pt idx="1229">
                  <c:v>42339</c:v>
                </c:pt>
                <c:pt idx="1230">
                  <c:v>42340</c:v>
                </c:pt>
                <c:pt idx="1231">
                  <c:v>42341</c:v>
                </c:pt>
                <c:pt idx="1232">
                  <c:v>42342</c:v>
                </c:pt>
                <c:pt idx="1233">
                  <c:v>42345</c:v>
                </c:pt>
                <c:pt idx="1234">
                  <c:v>42346</c:v>
                </c:pt>
                <c:pt idx="1235">
                  <c:v>42347</c:v>
                </c:pt>
                <c:pt idx="1236">
                  <c:v>42348</c:v>
                </c:pt>
                <c:pt idx="1237">
                  <c:v>42349</c:v>
                </c:pt>
                <c:pt idx="1238">
                  <c:v>42352</c:v>
                </c:pt>
                <c:pt idx="1239">
                  <c:v>42353</c:v>
                </c:pt>
                <c:pt idx="1240">
                  <c:v>42354</c:v>
                </c:pt>
                <c:pt idx="1241">
                  <c:v>42355</c:v>
                </c:pt>
                <c:pt idx="1242">
                  <c:v>42356</c:v>
                </c:pt>
                <c:pt idx="1243">
                  <c:v>42359</c:v>
                </c:pt>
                <c:pt idx="1244">
                  <c:v>42360</c:v>
                </c:pt>
                <c:pt idx="1245">
                  <c:v>42361</c:v>
                </c:pt>
                <c:pt idx="1246">
                  <c:v>42362</c:v>
                </c:pt>
                <c:pt idx="1247">
                  <c:v>42366</c:v>
                </c:pt>
                <c:pt idx="1248">
                  <c:v>42367</c:v>
                </c:pt>
                <c:pt idx="1249">
                  <c:v>42368</c:v>
                </c:pt>
                <c:pt idx="1250">
                  <c:v>42369</c:v>
                </c:pt>
                <c:pt idx="1251">
                  <c:v>42373</c:v>
                </c:pt>
                <c:pt idx="1252">
                  <c:v>42374</c:v>
                </c:pt>
                <c:pt idx="1253">
                  <c:v>42375</c:v>
                </c:pt>
                <c:pt idx="1254">
                  <c:v>42376</c:v>
                </c:pt>
                <c:pt idx="1255">
                  <c:v>42377</c:v>
                </c:pt>
                <c:pt idx="1256">
                  <c:v>42380</c:v>
                </c:pt>
                <c:pt idx="1257">
                  <c:v>42381</c:v>
                </c:pt>
                <c:pt idx="1258">
                  <c:v>42382</c:v>
                </c:pt>
                <c:pt idx="1259">
                  <c:v>42383</c:v>
                </c:pt>
                <c:pt idx="1260">
                  <c:v>42384</c:v>
                </c:pt>
                <c:pt idx="1261">
                  <c:v>42387</c:v>
                </c:pt>
                <c:pt idx="1262">
                  <c:v>42388</c:v>
                </c:pt>
                <c:pt idx="1263">
                  <c:v>42389</c:v>
                </c:pt>
                <c:pt idx="1264">
                  <c:v>42390</c:v>
                </c:pt>
                <c:pt idx="1265">
                  <c:v>42391</c:v>
                </c:pt>
                <c:pt idx="1266">
                  <c:v>42394</c:v>
                </c:pt>
                <c:pt idx="1267">
                  <c:v>42395</c:v>
                </c:pt>
                <c:pt idx="1268">
                  <c:v>42396</c:v>
                </c:pt>
                <c:pt idx="1269">
                  <c:v>42397</c:v>
                </c:pt>
                <c:pt idx="1270">
                  <c:v>42398</c:v>
                </c:pt>
                <c:pt idx="1271">
                  <c:v>42402</c:v>
                </c:pt>
                <c:pt idx="1272">
                  <c:v>42403</c:v>
                </c:pt>
                <c:pt idx="1273">
                  <c:v>42404</c:v>
                </c:pt>
                <c:pt idx="1274">
                  <c:v>42405</c:v>
                </c:pt>
                <c:pt idx="1275">
                  <c:v>42408</c:v>
                </c:pt>
                <c:pt idx="1276">
                  <c:v>42409</c:v>
                </c:pt>
                <c:pt idx="1277">
                  <c:v>42410</c:v>
                </c:pt>
                <c:pt idx="1278">
                  <c:v>42411</c:v>
                </c:pt>
                <c:pt idx="1279">
                  <c:v>42412</c:v>
                </c:pt>
                <c:pt idx="1280">
                  <c:v>42415</c:v>
                </c:pt>
                <c:pt idx="1281">
                  <c:v>42416</c:v>
                </c:pt>
                <c:pt idx="1282">
                  <c:v>42417</c:v>
                </c:pt>
                <c:pt idx="1283">
                  <c:v>42418</c:v>
                </c:pt>
                <c:pt idx="1284">
                  <c:v>42419</c:v>
                </c:pt>
                <c:pt idx="1285">
                  <c:v>42422</c:v>
                </c:pt>
                <c:pt idx="1286">
                  <c:v>42423</c:v>
                </c:pt>
                <c:pt idx="1287">
                  <c:v>42424</c:v>
                </c:pt>
                <c:pt idx="1288">
                  <c:v>42425</c:v>
                </c:pt>
                <c:pt idx="1289">
                  <c:v>42426</c:v>
                </c:pt>
                <c:pt idx="1290">
                  <c:v>42429</c:v>
                </c:pt>
                <c:pt idx="1291">
                  <c:v>42430</c:v>
                </c:pt>
                <c:pt idx="1292">
                  <c:v>42431</c:v>
                </c:pt>
                <c:pt idx="1293">
                  <c:v>42432</c:v>
                </c:pt>
                <c:pt idx="1294">
                  <c:v>42433</c:v>
                </c:pt>
                <c:pt idx="1295">
                  <c:v>42436</c:v>
                </c:pt>
                <c:pt idx="1296">
                  <c:v>42437</c:v>
                </c:pt>
                <c:pt idx="1297">
                  <c:v>42438</c:v>
                </c:pt>
                <c:pt idx="1298">
                  <c:v>42439</c:v>
                </c:pt>
                <c:pt idx="1299">
                  <c:v>42440</c:v>
                </c:pt>
                <c:pt idx="1300">
                  <c:v>42443</c:v>
                </c:pt>
                <c:pt idx="1301">
                  <c:v>42444</c:v>
                </c:pt>
              </c:numCache>
            </c:numRef>
          </c:cat>
          <c:val>
            <c:numRef>
              <c:f>'Analisis GENTERA vs MXX'!$F$2:$F$1303</c:f>
              <c:numCache>
                <c:formatCode>0%</c:formatCode>
                <c:ptCount val="1302"/>
                <c:pt idx="0">
                  <c:v>0</c:v>
                </c:pt>
                <c:pt idx="1">
                  <c:v>-6.3933809702895203E-3</c:v>
                </c:pt>
                <c:pt idx="2">
                  <c:v>-3.2719104926664098E-2</c:v>
                </c:pt>
                <c:pt idx="3">
                  <c:v>-4.62579541180895E-2</c:v>
                </c:pt>
                <c:pt idx="4">
                  <c:v>-8.08574276043625E-2</c:v>
                </c:pt>
                <c:pt idx="5">
                  <c:v>-0.105302707784881</c:v>
                </c:pt>
                <c:pt idx="6">
                  <c:v>-0.129748063181647</c:v>
                </c:pt>
                <c:pt idx="7">
                  <c:v>-0.12749150056412201</c:v>
                </c:pt>
                <c:pt idx="8">
                  <c:v>-0.128619781872884</c:v>
                </c:pt>
                <c:pt idx="9">
                  <c:v>-0.13614144415193699</c:v>
                </c:pt>
                <c:pt idx="10">
                  <c:v>-0.149680293343362</c:v>
                </c:pt>
                <c:pt idx="11">
                  <c:v>-0.17788638585934599</c:v>
                </c:pt>
                <c:pt idx="12">
                  <c:v>-0.17450165475742799</c:v>
                </c:pt>
                <c:pt idx="13">
                  <c:v>-0.143663031214742</c:v>
                </c:pt>
                <c:pt idx="14">
                  <c:v>-0.118465550959007</c:v>
                </c:pt>
                <c:pt idx="15">
                  <c:v>-8.5370440015043195E-2</c:v>
                </c:pt>
                <c:pt idx="16">
                  <c:v>-8.9131289958630996E-2</c:v>
                </c:pt>
                <c:pt idx="17">
                  <c:v>-5.2651335088379103E-2</c:v>
                </c:pt>
                <c:pt idx="18">
                  <c:v>-7.9729259119969906E-2</c:v>
                </c:pt>
                <c:pt idx="19">
                  <c:v>-0.106054907860098</c:v>
                </c:pt>
                <c:pt idx="20">
                  <c:v>-8.1609627679578703E-2</c:v>
                </c:pt>
                <c:pt idx="21">
                  <c:v>-5.52839037232042E-2</c:v>
                </c:pt>
                <c:pt idx="22">
                  <c:v>-6.9198946972545999E-2</c:v>
                </c:pt>
                <c:pt idx="23">
                  <c:v>-7.7472696502444593E-2</c:v>
                </c:pt>
                <c:pt idx="24">
                  <c:v>-7.7096615268898105E-2</c:v>
                </c:pt>
                <c:pt idx="25">
                  <c:v>-8.7250846182775496E-2</c:v>
                </c:pt>
                <c:pt idx="26">
                  <c:v>-0.103798420458819</c:v>
                </c:pt>
                <c:pt idx="27">
                  <c:v>-9.9661489281684806E-2</c:v>
                </c:pt>
                <c:pt idx="28">
                  <c:v>-8.8755171116961296E-2</c:v>
                </c:pt>
                <c:pt idx="29">
                  <c:v>-9.6652877021436698E-2</c:v>
                </c:pt>
                <c:pt idx="30">
                  <c:v>-0.105302707784881</c:v>
                </c:pt>
                <c:pt idx="31">
                  <c:v>-0.10154197066566401</c:v>
                </c:pt>
                <c:pt idx="32">
                  <c:v>-0.10003760812335501</c:v>
                </c:pt>
                <c:pt idx="33">
                  <c:v>-9.1763820985332895E-2</c:v>
                </c:pt>
                <c:pt idx="34">
                  <c:v>-0.10003760812335501</c:v>
                </c:pt>
                <c:pt idx="35">
                  <c:v>-0.127115494546822</c:v>
                </c:pt>
                <c:pt idx="36">
                  <c:v>-0.15456938698758901</c:v>
                </c:pt>
                <c:pt idx="37">
                  <c:v>-0.14855212485896899</c:v>
                </c:pt>
                <c:pt idx="38">
                  <c:v>-0.14591955622414399</c:v>
                </c:pt>
                <c:pt idx="39">
                  <c:v>-0.122602482136141</c:v>
                </c:pt>
                <c:pt idx="40">
                  <c:v>-0.122602482136141</c:v>
                </c:pt>
                <c:pt idx="41">
                  <c:v>-0.112824370063934</c:v>
                </c:pt>
                <c:pt idx="42">
                  <c:v>-0.10906352012034599</c:v>
                </c:pt>
                <c:pt idx="43">
                  <c:v>-0.107183151560737</c:v>
                </c:pt>
                <c:pt idx="44">
                  <c:v>-0.12673941331327601</c:v>
                </c:pt>
                <c:pt idx="45">
                  <c:v>-0.124106769462204</c:v>
                </c:pt>
                <c:pt idx="46">
                  <c:v>-0.13764573147799899</c:v>
                </c:pt>
                <c:pt idx="47">
                  <c:v>-0.17450165475742799</c:v>
                </c:pt>
                <c:pt idx="48">
                  <c:v>-0.19669044753666801</c:v>
                </c:pt>
                <c:pt idx="49">
                  <c:v>-0.19819481007897699</c:v>
                </c:pt>
                <c:pt idx="50">
                  <c:v>-0.19368179766829599</c:v>
                </c:pt>
                <c:pt idx="51">
                  <c:v>-0.205716397141783</c:v>
                </c:pt>
                <c:pt idx="52">
                  <c:v>-0.205716397141783</c:v>
                </c:pt>
                <c:pt idx="53">
                  <c:v>-0.20609247837532901</c:v>
                </c:pt>
                <c:pt idx="54">
                  <c:v>-0.21850315908236201</c:v>
                </c:pt>
                <c:pt idx="55">
                  <c:v>-0.232042121098157</c:v>
                </c:pt>
                <c:pt idx="56">
                  <c:v>-0.232042121098157</c:v>
                </c:pt>
                <c:pt idx="57">
                  <c:v>-0.232042121098157</c:v>
                </c:pt>
                <c:pt idx="58">
                  <c:v>-0.198947010154193</c:v>
                </c:pt>
                <c:pt idx="59">
                  <c:v>-0.19217751034223399</c:v>
                </c:pt>
                <c:pt idx="60">
                  <c:v>-0.18503196690485099</c:v>
                </c:pt>
                <c:pt idx="61">
                  <c:v>-0.19481007897705899</c:v>
                </c:pt>
                <c:pt idx="62">
                  <c:v>-0.19481007897705899</c:v>
                </c:pt>
                <c:pt idx="63">
                  <c:v>-0.184655885671305</c:v>
                </c:pt>
                <c:pt idx="64">
                  <c:v>-0.184655885671305</c:v>
                </c:pt>
                <c:pt idx="65">
                  <c:v>-0.20797295975930799</c:v>
                </c:pt>
                <c:pt idx="66">
                  <c:v>-0.19292971041745</c:v>
                </c:pt>
                <c:pt idx="67">
                  <c:v>-0.19932301617149301</c:v>
                </c:pt>
                <c:pt idx="68">
                  <c:v>-0.200451297480256</c:v>
                </c:pt>
                <c:pt idx="69">
                  <c:v>-0.20872504701015401</c:v>
                </c:pt>
                <c:pt idx="70">
                  <c:v>-0.21323805942083501</c:v>
                </c:pt>
                <c:pt idx="71">
                  <c:v>-0.21850315908236201</c:v>
                </c:pt>
                <c:pt idx="72">
                  <c:v>-0.22527265889432099</c:v>
                </c:pt>
                <c:pt idx="73">
                  <c:v>-0.26062429484768701</c:v>
                </c:pt>
                <c:pt idx="74">
                  <c:v>-0.26400902594960501</c:v>
                </c:pt>
                <c:pt idx="75">
                  <c:v>-0.21323805942083501</c:v>
                </c:pt>
                <c:pt idx="76">
                  <c:v>-0.21323805942083501</c:v>
                </c:pt>
                <c:pt idx="77">
                  <c:v>-0.21323805942083501</c:v>
                </c:pt>
                <c:pt idx="78">
                  <c:v>-0.21323805942083501</c:v>
                </c:pt>
                <c:pt idx="79">
                  <c:v>-0.21323805942083501</c:v>
                </c:pt>
                <c:pt idx="80">
                  <c:v>-0.19330571643475</c:v>
                </c:pt>
                <c:pt idx="81">
                  <c:v>-0.210229409552463</c:v>
                </c:pt>
                <c:pt idx="82">
                  <c:v>-0.22527265889432099</c:v>
                </c:pt>
                <c:pt idx="83">
                  <c:v>-0.20872504701015401</c:v>
                </c:pt>
                <c:pt idx="84">
                  <c:v>-0.19744264761188399</c:v>
                </c:pt>
                <c:pt idx="85">
                  <c:v>-0.19969909740503999</c:v>
                </c:pt>
                <c:pt idx="86">
                  <c:v>-0.197066566378338</c:v>
                </c:pt>
                <c:pt idx="87">
                  <c:v>-0.189920985332832</c:v>
                </c:pt>
                <c:pt idx="88">
                  <c:v>-0.17901466716810799</c:v>
                </c:pt>
                <c:pt idx="89">
                  <c:v>-0.168860473862354</c:v>
                </c:pt>
                <c:pt idx="90">
                  <c:v>-0.163595336592704</c:v>
                </c:pt>
                <c:pt idx="91">
                  <c:v>-0.15833023693117701</c:v>
                </c:pt>
                <c:pt idx="92">
                  <c:v>-0.16096280556600201</c:v>
                </c:pt>
                <c:pt idx="93">
                  <c:v>-0.15080857465212499</c:v>
                </c:pt>
                <c:pt idx="94">
                  <c:v>-0.151560774727341</c:v>
                </c:pt>
                <c:pt idx="95">
                  <c:v>-0.16397141782625099</c:v>
                </c:pt>
                <c:pt idx="96">
                  <c:v>-0.175253854832644</c:v>
                </c:pt>
                <c:pt idx="97">
                  <c:v>-0.177510304625799</c:v>
                </c:pt>
                <c:pt idx="98">
                  <c:v>-0.189168898081986</c:v>
                </c:pt>
                <c:pt idx="99">
                  <c:v>-0.16397141782625099</c:v>
                </c:pt>
                <c:pt idx="100">
                  <c:v>-0.15043249341857801</c:v>
                </c:pt>
                <c:pt idx="101">
                  <c:v>-0.15607367431365199</c:v>
                </c:pt>
                <c:pt idx="102">
                  <c:v>-0.179390748401655</c:v>
                </c:pt>
                <c:pt idx="103">
                  <c:v>-0.187288416698007</c:v>
                </c:pt>
                <c:pt idx="104">
                  <c:v>-0.17826250470101501</c:v>
                </c:pt>
                <c:pt idx="105">
                  <c:v>-0.18804061677322301</c:v>
                </c:pt>
                <c:pt idx="106">
                  <c:v>-0.18540804813839801</c:v>
                </c:pt>
                <c:pt idx="107">
                  <c:v>-0.174877735990974</c:v>
                </c:pt>
                <c:pt idx="108">
                  <c:v>-0.17299736743136501</c:v>
                </c:pt>
                <c:pt idx="109">
                  <c:v>-0.16321925535915799</c:v>
                </c:pt>
                <c:pt idx="110">
                  <c:v>-0.169988717562994</c:v>
                </c:pt>
                <c:pt idx="111">
                  <c:v>-0.17450165475742799</c:v>
                </c:pt>
                <c:pt idx="112">
                  <c:v>-0.166227905227529</c:v>
                </c:pt>
                <c:pt idx="113">
                  <c:v>-0.171493004889056</c:v>
                </c:pt>
                <c:pt idx="114">
                  <c:v>-0.187288416698007</c:v>
                </c:pt>
                <c:pt idx="115">
                  <c:v>-0.197818728845431</c:v>
                </c:pt>
                <c:pt idx="116">
                  <c:v>-0.21210977811207199</c:v>
                </c:pt>
                <c:pt idx="117">
                  <c:v>-0.20797295975930799</c:v>
                </c:pt>
                <c:pt idx="118">
                  <c:v>-0.21812707784881499</c:v>
                </c:pt>
                <c:pt idx="119">
                  <c:v>-0.22677702143663001</c:v>
                </c:pt>
                <c:pt idx="120">
                  <c:v>-0.228657389996239</c:v>
                </c:pt>
                <c:pt idx="121">
                  <c:v>-0.23128992102294099</c:v>
                </c:pt>
                <c:pt idx="122">
                  <c:v>-0.20534039112448299</c:v>
                </c:pt>
                <c:pt idx="123">
                  <c:v>-0.19857092892064701</c:v>
                </c:pt>
                <c:pt idx="124">
                  <c:v>-0.20383602858217401</c:v>
                </c:pt>
                <c:pt idx="125">
                  <c:v>-0.20383602858217401</c:v>
                </c:pt>
                <c:pt idx="126">
                  <c:v>-0.19330571643475</c:v>
                </c:pt>
                <c:pt idx="127">
                  <c:v>-0.19593836028582201</c:v>
                </c:pt>
                <c:pt idx="128">
                  <c:v>-0.198947010154193</c:v>
                </c:pt>
                <c:pt idx="129">
                  <c:v>-0.18841669800676999</c:v>
                </c:pt>
                <c:pt idx="130">
                  <c:v>-0.18427976682963501</c:v>
                </c:pt>
                <c:pt idx="131">
                  <c:v>-0.18616024821361399</c:v>
                </c:pt>
                <c:pt idx="132">
                  <c:v>-0.19330571643475</c:v>
                </c:pt>
                <c:pt idx="133">
                  <c:v>-0.19405791650996601</c:v>
                </c:pt>
                <c:pt idx="134">
                  <c:v>-0.209101128243701</c:v>
                </c:pt>
                <c:pt idx="135">
                  <c:v>-0.23128992102294099</c:v>
                </c:pt>
                <c:pt idx="136">
                  <c:v>-0.23843550206844699</c:v>
                </c:pt>
                <c:pt idx="137">
                  <c:v>-0.209101128243701</c:v>
                </c:pt>
                <c:pt idx="138">
                  <c:v>-0.221511808950733</c:v>
                </c:pt>
                <c:pt idx="139">
                  <c:v>-0.226024821361414</c:v>
                </c:pt>
                <c:pt idx="140">
                  <c:v>-0.204964309890937</c:v>
                </c:pt>
                <c:pt idx="141">
                  <c:v>-0.20157954118089499</c:v>
                </c:pt>
                <c:pt idx="142">
                  <c:v>-0.20421210981571999</c:v>
                </c:pt>
                <c:pt idx="143">
                  <c:v>-0.216246709289206</c:v>
                </c:pt>
                <c:pt idx="144">
                  <c:v>-0.213614140654381</c:v>
                </c:pt>
                <c:pt idx="145">
                  <c:v>-0.20609247837532901</c:v>
                </c:pt>
                <c:pt idx="146">
                  <c:v>-0.21135769086122599</c:v>
                </c:pt>
                <c:pt idx="147">
                  <c:v>-0.21850315908236201</c:v>
                </c:pt>
                <c:pt idx="148">
                  <c:v>-0.247837532907108</c:v>
                </c:pt>
                <c:pt idx="149">
                  <c:v>-0.28018055660022601</c:v>
                </c:pt>
                <c:pt idx="150">
                  <c:v>-0.29371940579165101</c:v>
                </c:pt>
                <c:pt idx="151">
                  <c:v>-0.381722414441519</c:v>
                </c:pt>
                <c:pt idx="152">
                  <c:v>-0.37232038360285802</c:v>
                </c:pt>
                <c:pt idx="153">
                  <c:v>-0.383602895825498</c:v>
                </c:pt>
                <c:pt idx="154">
                  <c:v>-0.334336179014667</c:v>
                </c:pt>
                <c:pt idx="155">
                  <c:v>-0.29183903723204202</c:v>
                </c:pt>
                <c:pt idx="156">
                  <c:v>-0.28168484392628801</c:v>
                </c:pt>
                <c:pt idx="157">
                  <c:v>-0.25423091387739799</c:v>
                </c:pt>
                <c:pt idx="158">
                  <c:v>-0.24106807070327199</c:v>
                </c:pt>
                <c:pt idx="159">
                  <c:v>-0.27566754418954498</c:v>
                </c:pt>
                <c:pt idx="160">
                  <c:v>-0.28695001880406201</c:v>
                </c:pt>
                <c:pt idx="161">
                  <c:v>-0.27190669424595698</c:v>
                </c:pt>
                <c:pt idx="162">
                  <c:v>-0.247837532907108</c:v>
                </c:pt>
                <c:pt idx="163">
                  <c:v>-0.23354648364046601</c:v>
                </c:pt>
                <c:pt idx="164">
                  <c:v>-0.27341105678826599</c:v>
                </c:pt>
                <c:pt idx="165">
                  <c:v>-0.24746145167356101</c:v>
                </c:pt>
                <c:pt idx="166">
                  <c:v>-0.24821361414065399</c:v>
                </c:pt>
                <c:pt idx="167">
                  <c:v>-0.23429857089131201</c:v>
                </c:pt>
                <c:pt idx="168">
                  <c:v>-0.23918766453554</c:v>
                </c:pt>
                <c:pt idx="169">
                  <c:v>-0.236555133508838</c:v>
                </c:pt>
                <c:pt idx="170">
                  <c:v>-0.23693113952613801</c:v>
                </c:pt>
                <c:pt idx="171">
                  <c:v>-0.27002632568634799</c:v>
                </c:pt>
                <c:pt idx="172">
                  <c:v>-0.27980443775855601</c:v>
                </c:pt>
                <c:pt idx="173">
                  <c:v>-0.27453926288078201</c:v>
                </c:pt>
                <c:pt idx="174">
                  <c:v>-0.28469349379466002</c:v>
                </c:pt>
                <c:pt idx="175">
                  <c:v>-0.32305377961639697</c:v>
                </c:pt>
                <c:pt idx="176">
                  <c:v>-0.33170364798796498</c:v>
                </c:pt>
                <c:pt idx="177">
                  <c:v>-0.32869499811959402</c:v>
                </c:pt>
                <c:pt idx="178">
                  <c:v>-0.311771380218127</c:v>
                </c:pt>
                <c:pt idx="179">
                  <c:v>-0.31139529898458101</c:v>
                </c:pt>
                <c:pt idx="180">
                  <c:v>-0.32380594208349001</c:v>
                </c:pt>
                <c:pt idx="181">
                  <c:v>-0.327566792027078</c:v>
                </c:pt>
                <c:pt idx="182">
                  <c:v>-0.33207972922151202</c:v>
                </c:pt>
                <c:pt idx="183">
                  <c:v>-0.376457314779993</c:v>
                </c:pt>
                <c:pt idx="184">
                  <c:v>-0.32606242948476899</c:v>
                </c:pt>
                <c:pt idx="185">
                  <c:v>-0.29748025573523901</c:v>
                </c:pt>
                <c:pt idx="186">
                  <c:v>-0.30613008649868401</c:v>
                </c:pt>
                <c:pt idx="187">
                  <c:v>-0.30876273034975499</c:v>
                </c:pt>
                <c:pt idx="188">
                  <c:v>-0.28431737495298998</c:v>
                </c:pt>
                <c:pt idx="189">
                  <c:v>-0.29484768710041398</c:v>
                </c:pt>
                <c:pt idx="190">
                  <c:v>-0.27980443775855601</c:v>
                </c:pt>
                <c:pt idx="191">
                  <c:v>-0.27228281308762697</c:v>
                </c:pt>
                <c:pt idx="192">
                  <c:v>-0.259119932305378</c:v>
                </c:pt>
                <c:pt idx="193">
                  <c:v>-0.25347875141030402</c:v>
                </c:pt>
                <c:pt idx="194">
                  <c:v>-0.27942835652500903</c:v>
                </c:pt>
                <c:pt idx="195">
                  <c:v>-0.27341105678826599</c:v>
                </c:pt>
                <c:pt idx="196">
                  <c:v>-0.25836784505453197</c:v>
                </c:pt>
                <c:pt idx="197">
                  <c:v>-0.26062429484768701</c:v>
                </c:pt>
                <c:pt idx="198">
                  <c:v>-0.25648740127867597</c:v>
                </c:pt>
                <c:pt idx="199">
                  <c:v>-0.25535919518616002</c:v>
                </c:pt>
                <c:pt idx="200">
                  <c:v>-0.26701767581797697</c:v>
                </c:pt>
                <c:pt idx="201">
                  <c:v>-0.247837532907108</c:v>
                </c:pt>
                <c:pt idx="202">
                  <c:v>-0.24821361414065399</c:v>
                </c:pt>
                <c:pt idx="203">
                  <c:v>-0.28356528770214401</c:v>
                </c:pt>
                <c:pt idx="204">
                  <c:v>-0.25535919518616002</c:v>
                </c:pt>
                <c:pt idx="205">
                  <c:v>-0.247837532907108</c:v>
                </c:pt>
                <c:pt idx="206">
                  <c:v>-0.23580293343362199</c:v>
                </c:pt>
                <c:pt idx="207">
                  <c:v>-0.20458819104926701</c:v>
                </c:pt>
                <c:pt idx="208">
                  <c:v>-0.17299736743136501</c:v>
                </c:pt>
                <c:pt idx="209">
                  <c:v>-0.210229409552463</c:v>
                </c:pt>
                <c:pt idx="210">
                  <c:v>-0.22527265889432099</c:v>
                </c:pt>
                <c:pt idx="211">
                  <c:v>-0.247837532907108</c:v>
                </c:pt>
                <c:pt idx="212">
                  <c:v>-0.23768333960135399</c:v>
                </c:pt>
                <c:pt idx="213">
                  <c:v>-0.23843550206844699</c:v>
                </c:pt>
                <c:pt idx="214">
                  <c:v>-0.23843550206844699</c:v>
                </c:pt>
                <c:pt idx="215">
                  <c:v>-0.23881158330199301</c:v>
                </c:pt>
                <c:pt idx="216">
                  <c:v>-0.25723956374576901</c:v>
                </c:pt>
                <c:pt idx="217">
                  <c:v>-0.25535919518616002</c:v>
                </c:pt>
                <c:pt idx="218">
                  <c:v>-0.19142534787514101</c:v>
                </c:pt>
                <c:pt idx="219">
                  <c:v>-0.25535919518616002</c:v>
                </c:pt>
                <c:pt idx="220">
                  <c:v>-0.25799172621286198</c:v>
                </c:pt>
                <c:pt idx="221">
                  <c:v>-0.27002632568634799</c:v>
                </c:pt>
                <c:pt idx="222">
                  <c:v>-0.27190669424595698</c:v>
                </c:pt>
                <c:pt idx="223">
                  <c:v>-0.26701767581797697</c:v>
                </c:pt>
                <c:pt idx="224">
                  <c:v>-0.30424971793907502</c:v>
                </c:pt>
                <c:pt idx="225">
                  <c:v>-0.32869499811959402</c:v>
                </c:pt>
                <c:pt idx="226">
                  <c:v>-0.32869499811959402</c:v>
                </c:pt>
                <c:pt idx="227">
                  <c:v>-0.32305377961639697</c:v>
                </c:pt>
                <c:pt idx="228">
                  <c:v>-0.32305377961639697</c:v>
                </c:pt>
                <c:pt idx="229">
                  <c:v>-0.33057544189544902</c:v>
                </c:pt>
                <c:pt idx="230">
                  <c:v>-0.31252346746897303</c:v>
                </c:pt>
                <c:pt idx="231">
                  <c:v>-0.31064309890936398</c:v>
                </c:pt>
                <c:pt idx="232">
                  <c:v>-0.29860849943587803</c:v>
                </c:pt>
                <c:pt idx="233">
                  <c:v>-0.30876273034975499</c:v>
                </c:pt>
                <c:pt idx="234">
                  <c:v>-0.31402783001128298</c:v>
                </c:pt>
                <c:pt idx="235">
                  <c:v>-0.31929296728093298</c:v>
                </c:pt>
                <c:pt idx="236">
                  <c:v>-0.31929296728093298</c:v>
                </c:pt>
                <c:pt idx="237">
                  <c:v>-0.29221511846558801</c:v>
                </c:pt>
                <c:pt idx="238">
                  <c:v>-0.31741256111320099</c:v>
                </c:pt>
                <c:pt idx="239">
                  <c:v>-0.338097028958255</c:v>
                </c:pt>
                <c:pt idx="240">
                  <c:v>-0.35464460323429903</c:v>
                </c:pt>
                <c:pt idx="241">
                  <c:v>-0.360661902971042</c:v>
                </c:pt>
                <c:pt idx="242">
                  <c:v>-0.37006393380970298</c:v>
                </c:pt>
                <c:pt idx="243">
                  <c:v>-0.360661902971042</c:v>
                </c:pt>
                <c:pt idx="244">
                  <c:v>-0.36254227153065099</c:v>
                </c:pt>
                <c:pt idx="245">
                  <c:v>-0.364422715306506</c:v>
                </c:pt>
                <c:pt idx="246">
                  <c:v>-0.35125987213238102</c:v>
                </c:pt>
                <c:pt idx="247">
                  <c:v>-0.34825122226400901</c:v>
                </c:pt>
                <c:pt idx="248">
                  <c:v>-0.35314024069198902</c:v>
                </c:pt>
                <c:pt idx="249">
                  <c:v>-0.37570515231290003</c:v>
                </c:pt>
                <c:pt idx="250">
                  <c:v>-0.353516321925536</c:v>
                </c:pt>
                <c:pt idx="251">
                  <c:v>-0.35690109063557701</c:v>
                </c:pt>
                <c:pt idx="252">
                  <c:v>-0.34787514103046302</c:v>
                </c:pt>
                <c:pt idx="253">
                  <c:v>-0.337720910116585</c:v>
                </c:pt>
                <c:pt idx="254">
                  <c:v>-0.355772884543061</c:v>
                </c:pt>
                <c:pt idx="255">
                  <c:v>-0.37119221511846601</c:v>
                </c:pt>
                <c:pt idx="256">
                  <c:v>-0.39450921399022199</c:v>
                </c:pt>
                <c:pt idx="257">
                  <c:v>-0.39150056412185003</c:v>
                </c:pt>
                <c:pt idx="258">
                  <c:v>-0.37570515231290003</c:v>
                </c:pt>
                <c:pt idx="259">
                  <c:v>-0.376457314779993</c:v>
                </c:pt>
                <c:pt idx="260">
                  <c:v>-0.38736363294471599</c:v>
                </c:pt>
                <c:pt idx="261">
                  <c:v>-0.396013576532531</c:v>
                </c:pt>
                <c:pt idx="262">
                  <c:v>-0.39413309514855199</c:v>
                </c:pt>
                <c:pt idx="263">
                  <c:v>-0.38285069575028202</c:v>
                </c:pt>
                <c:pt idx="264">
                  <c:v>-0.38736363294471599</c:v>
                </c:pt>
                <c:pt idx="265">
                  <c:v>-0.38510718315156101</c:v>
                </c:pt>
                <c:pt idx="266">
                  <c:v>-0.38924407672057199</c:v>
                </c:pt>
                <c:pt idx="267">
                  <c:v>-0.39413309514855199</c:v>
                </c:pt>
                <c:pt idx="268">
                  <c:v>-0.39638965776607799</c:v>
                </c:pt>
                <c:pt idx="269">
                  <c:v>-0.41030462579917298</c:v>
                </c:pt>
                <c:pt idx="270">
                  <c:v>-0.41368935690109099</c:v>
                </c:pt>
                <c:pt idx="271">
                  <c:v>-0.42534787514103001</c:v>
                </c:pt>
                <c:pt idx="272">
                  <c:v>-0.42685220007521602</c:v>
                </c:pt>
                <c:pt idx="273">
                  <c:v>-0.44114328694998101</c:v>
                </c:pt>
                <c:pt idx="274">
                  <c:v>-0.44189544941707398</c:v>
                </c:pt>
                <c:pt idx="275">
                  <c:v>-0.429108687476495</c:v>
                </c:pt>
                <c:pt idx="276">
                  <c:v>-0.43512598721323797</c:v>
                </c:pt>
                <c:pt idx="277">
                  <c:v>-0.43625423091387699</c:v>
                </c:pt>
                <c:pt idx="278">
                  <c:v>-0.42083490033847298</c:v>
                </c:pt>
                <c:pt idx="279">
                  <c:v>-0.38698762692741601</c:v>
                </c:pt>
                <c:pt idx="280">
                  <c:v>-0.38623542685220003</c:v>
                </c:pt>
                <c:pt idx="281">
                  <c:v>-0.40203083866115102</c:v>
                </c:pt>
                <c:pt idx="282">
                  <c:v>-0.39977435125987199</c:v>
                </c:pt>
                <c:pt idx="283">
                  <c:v>-0.38773971417826297</c:v>
                </c:pt>
                <c:pt idx="284">
                  <c:v>-0.40579165099661502</c:v>
                </c:pt>
                <c:pt idx="285">
                  <c:v>-0.39638965776607799</c:v>
                </c:pt>
                <c:pt idx="286">
                  <c:v>-0.39714174501692401</c:v>
                </c:pt>
                <c:pt idx="287">
                  <c:v>-0.39563745769086101</c:v>
                </c:pt>
                <c:pt idx="288">
                  <c:v>-0.40203083866115102</c:v>
                </c:pt>
                <c:pt idx="289">
                  <c:v>-0.40729597593080102</c:v>
                </c:pt>
                <c:pt idx="290">
                  <c:v>-0.42459571267393798</c:v>
                </c:pt>
                <c:pt idx="291">
                  <c:v>-0.44151936818352799</c:v>
                </c:pt>
                <c:pt idx="292">
                  <c:v>-0.45731477999247799</c:v>
                </c:pt>
                <c:pt idx="293">
                  <c:v>-0.46709289206468602</c:v>
                </c:pt>
                <c:pt idx="294">
                  <c:v>-0.48100789770590402</c:v>
                </c:pt>
                <c:pt idx="295">
                  <c:v>-0.47536667920270798</c:v>
                </c:pt>
                <c:pt idx="296">
                  <c:v>-0.49830763444904103</c:v>
                </c:pt>
                <c:pt idx="297">
                  <c:v>-0.49830763444904103</c:v>
                </c:pt>
                <c:pt idx="298">
                  <c:v>-0.47348627303497598</c:v>
                </c:pt>
                <c:pt idx="299">
                  <c:v>-0.47724708537044003</c:v>
                </c:pt>
                <c:pt idx="300">
                  <c:v>-0.48627303497555502</c:v>
                </c:pt>
                <c:pt idx="301">
                  <c:v>-0.48401654757427598</c:v>
                </c:pt>
                <c:pt idx="302">
                  <c:v>-0.47724708537044003</c:v>
                </c:pt>
                <c:pt idx="303">
                  <c:v>-0.472734110567883</c:v>
                </c:pt>
                <c:pt idx="304">
                  <c:v>-0.464084242196314</c:v>
                </c:pt>
                <c:pt idx="305">
                  <c:v>-0.47386235426852202</c:v>
                </c:pt>
                <c:pt idx="306">
                  <c:v>-0.47047762316660402</c:v>
                </c:pt>
                <c:pt idx="307">
                  <c:v>-0.46671681083113897</c:v>
                </c:pt>
                <c:pt idx="308">
                  <c:v>-0.46257991726212899</c:v>
                </c:pt>
                <c:pt idx="309">
                  <c:v>-0.46370816096276801</c:v>
                </c:pt>
                <c:pt idx="310">
                  <c:v>-0.46107559232794298</c:v>
                </c:pt>
                <c:pt idx="311">
                  <c:v>-0.462203836028582</c:v>
                </c:pt>
                <c:pt idx="312">
                  <c:v>-0.46822113576532498</c:v>
                </c:pt>
                <c:pt idx="313">
                  <c:v>-0.45430613012410698</c:v>
                </c:pt>
                <c:pt idx="314">
                  <c:v>-0.43587814968033101</c:v>
                </c:pt>
                <c:pt idx="315">
                  <c:v>-0.42497179390748402</c:v>
                </c:pt>
                <c:pt idx="316">
                  <c:v>-0.43813463708160999</c:v>
                </c:pt>
                <c:pt idx="317">
                  <c:v>-0.44528018051899199</c:v>
                </c:pt>
                <c:pt idx="318">
                  <c:v>-0.44151936818352799</c:v>
                </c:pt>
                <c:pt idx="319">
                  <c:v>-0.42647611884167003</c:v>
                </c:pt>
                <c:pt idx="320">
                  <c:v>-0.406167732230162</c:v>
                </c:pt>
                <c:pt idx="321">
                  <c:v>-0.40880030086498698</c:v>
                </c:pt>
                <c:pt idx="322">
                  <c:v>-0.42158706280556602</c:v>
                </c:pt>
                <c:pt idx="323">
                  <c:v>-0.40503948852952198</c:v>
                </c:pt>
                <c:pt idx="324">
                  <c:v>-0.40579165099661502</c:v>
                </c:pt>
                <c:pt idx="325">
                  <c:v>-0.40203083866115102</c:v>
                </c:pt>
                <c:pt idx="326">
                  <c:v>-0.408048138397894</c:v>
                </c:pt>
                <c:pt idx="327">
                  <c:v>-0.40767205716434801</c:v>
                </c:pt>
                <c:pt idx="328">
                  <c:v>-0.409928544565626</c:v>
                </c:pt>
                <c:pt idx="329">
                  <c:v>-0.42233922527265899</c:v>
                </c:pt>
                <c:pt idx="330">
                  <c:v>-0.43174125611132003</c:v>
                </c:pt>
                <c:pt idx="331">
                  <c:v>-0.42534787514103001</c:v>
                </c:pt>
                <c:pt idx="332">
                  <c:v>-0.40428732606242901</c:v>
                </c:pt>
                <c:pt idx="333">
                  <c:v>-0.416698006769462</c:v>
                </c:pt>
                <c:pt idx="334">
                  <c:v>-0.416698006769462</c:v>
                </c:pt>
                <c:pt idx="335">
                  <c:v>-0.41707408800300899</c:v>
                </c:pt>
                <c:pt idx="336">
                  <c:v>-0.41632192553591602</c:v>
                </c:pt>
                <c:pt idx="337">
                  <c:v>-0.41368935690109099</c:v>
                </c:pt>
                <c:pt idx="338">
                  <c:v>-0.41707408800300899</c:v>
                </c:pt>
                <c:pt idx="339">
                  <c:v>-0.40917638209853302</c:v>
                </c:pt>
                <c:pt idx="340">
                  <c:v>-0.41707408800300899</c:v>
                </c:pt>
                <c:pt idx="341">
                  <c:v>-0.44904099285445698</c:v>
                </c:pt>
                <c:pt idx="342">
                  <c:v>-0.45468221135765302</c:v>
                </c:pt>
                <c:pt idx="343">
                  <c:v>-0.47536667920270798</c:v>
                </c:pt>
                <c:pt idx="344">
                  <c:v>-0.477999247837533</c:v>
                </c:pt>
                <c:pt idx="345">
                  <c:v>-0.48100789770590402</c:v>
                </c:pt>
                <c:pt idx="346">
                  <c:v>-0.46182775479503602</c:v>
                </c:pt>
                <c:pt idx="347">
                  <c:v>-0.44904099285445698</c:v>
                </c:pt>
                <c:pt idx="348">
                  <c:v>-0.46784505453177899</c:v>
                </c:pt>
                <c:pt idx="349">
                  <c:v>-0.44866491162090999</c:v>
                </c:pt>
                <c:pt idx="350">
                  <c:v>-0.43738247461451701</c:v>
                </c:pt>
                <c:pt idx="351">
                  <c:v>-0.437758555848063</c:v>
                </c:pt>
                <c:pt idx="352">
                  <c:v>-0.444904099285446</c:v>
                </c:pt>
                <c:pt idx="353">
                  <c:v>-0.44076720571643502</c:v>
                </c:pt>
                <c:pt idx="354">
                  <c:v>-0.439638962015795</c:v>
                </c:pt>
                <c:pt idx="355">
                  <c:v>-0.45204964272282799</c:v>
                </c:pt>
                <c:pt idx="356">
                  <c:v>-0.45656261752538502</c:v>
                </c:pt>
                <c:pt idx="357">
                  <c:v>-0.45656261752538502</c:v>
                </c:pt>
                <c:pt idx="358">
                  <c:v>-0.44904099285445698</c:v>
                </c:pt>
                <c:pt idx="359">
                  <c:v>-0.44151936818352799</c:v>
                </c:pt>
                <c:pt idx="360">
                  <c:v>-0.43888679954870302</c:v>
                </c:pt>
                <c:pt idx="361">
                  <c:v>-0.44904099285445698</c:v>
                </c:pt>
                <c:pt idx="362">
                  <c:v>-0.44716058668672398</c:v>
                </c:pt>
                <c:pt idx="363">
                  <c:v>-0.44716058668672398</c:v>
                </c:pt>
                <c:pt idx="364">
                  <c:v>-0.44640842421963201</c:v>
                </c:pt>
                <c:pt idx="365">
                  <c:v>-0.44603234298608502</c:v>
                </c:pt>
                <c:pt idx="366">
                  <c:v>-0.44716058668672398</c:v>
                </c:pt>
                <c:pt idx="367">
                  <c:v>-0.44603234298608502</c:v>
                </c:pt>
                <c:pt idx="368">
                  <c:v>-0.45468221135765302</c:v>
                </c:pt>
                <c:pt idx="369">
                  <c:v>-0.45280180518992103</c:v>
                </c:pt>
                <c:pt idx="370">
                  <c:v>-0.43512598721323797</c:v>
                </c:pt>
                <c:pt idx="371">
                  <c:v>-0.44001504324934199</c:v>
                </c:pt>
                <c:pt idx="372">
                  <c:v>-0.42760436254230899</c:v>
                </c:pt>
                <c:pt idx="373">
                  <c:v>-0.41481760060173001</c:v>
                </c:pt>
                <c:pt idx="374">
                  <c:v>-0.41368935690109099</c:v>
                </c:pt>
                <c:pt idx="375">
                  <c:v>-0.41293719443399801</c:v>
                </c:pt>
                <c:pt idx="376">
                  <c:v>-0.39977435125987199</c:v>
                </c:pt>
                <c:pt idx="377">
                  <c:v>-0.40353516359533698</c:v>
                </c:pt>
                <c:pt idx="378">
                  <c:v>-0.39977435125987199</c:v>
                </c:pt>
                <c:pt idx="379">
                  <c:v>-0.40955246333208001</c:v>
                </c:pt>
                <c:pt idx="380">
                  <c:v>-0.41933057540428698</c:v>
                </c:pt>
                <c:pt idx="381">
                  <c:v>-0.42309138773975202</c:v>
                </c:pt>
                <c:pt idx="382">
                  <c:v>-0.41933057540428698</c:v>
                </c:pt>
                <c:pt idx="383">
                  <c:v>-0.42346746897329801</c:v>
                </c:pt>
                <c:pt idx="384">
                  <c:v>-0.40767205716434801</c:v>
                </c:pt>
                <c:pt idx="385">
                  <c:v>-0.400902594960512</c:v>
                </c:pt>
                <c:pt idx="386">
                  <c:v>-0.41707408800300899</c:v>
                </c:pt>
                <c:pt idx="387">
                  <c:v>-0.42948476871004099</c:v>
                </c:pt>
                <c:pt idx="388">
                  <c:v>-0.42459571267393798</c:v>
                </c:pt>
                <c:pt idx="389">
                  <c:v>-0.43550206844678402</c:v>
                </c:pt>
                <c:pt idx="390">
                  <c:v>-0.43399774351259901</c:v>
                </c:pt>
                <c:pt idx="391">
                  <c:v>-0.42459571267393798</c:v>
                </c:pt>
                <c:pt idx="392">
                  <c:v>-0.45430613012410698</c:v>
                </c:pt>
                <c:pt idx="393">
                  <c:v>-0.45957126739375698</c:v>
                </c:pt>
                <c:pt idx="394">
                  <c:v>-0.45731477999247799</c:v>
                </c:pt>
                <c:pt idx="395">
                  <c:v>-0.485144791274915</c:v>
                </c:pt>
                <c:pt idx="396">
                  <c:v>-0.49680330951485502</c:v>
                </c:pt>
                <c:pt idx="397">
                  <c:v>-0.51071831515607402</c:v>
                </c:pt>
                <c:pt idx="398">
                  <c:v>-0.50996615268898104</c:v>
                </c:pt>
                <c:pt idx="399">
                  <c:v>-0.50733358405415596</c:v>
                </c:pt>
                <c:pt idx="400">
                  <c:v>-0.48777735990974103</c:v>
                </c:pt>
                <c:pt idx="401">
                  <c:v>-0.47499059796916099</c:v>
                </c:pt>
                <c:pt idx="402">
                  <c:v>-0.48364046634072999</c:v>
                </c:pt>
                <c:pt idx="403">
                  <c:v>-0.48364046634072999</c:v>
                </c:pt>
                <c:pt idx="404">
                  <c:v>-0.48025573523881199</c:v>
                </c:pt>
                <c:pt idx="405">
                  <c:v>-0.48928168484392598</c:v>
                </c:pt>
                <c:pt idx="406">
                  <c:v>-0.48364046634072999</c:v>
                </c:pt>
                <c:pt idx="407">
                  <c:v>-0.476494922903347</c:v>
                </c:pt>
                <c:pt idx="408">
                  <c:v>-0.48552087250846199</c:v>
                </c:pt>
                <c:pt idx="409">
                  <c:v>-0.483264385107183</c:v>
                </c:pt>
                <c:pt idx="410">
                  <c:v>-0.479879654005265</c:v>
                </c:pt>
                <c:pt idx="411">
                  <c:v>-0.48025573523881199</c:v>
                </c:pt>
                <c:pt idx="412">
                  <c:v>-0.48100789770590402</c:v>
                </c:pt>
                <c:pt idx="413">
                  <c:v>-0.48439262880782202</c:v>
                </c:pt>
                <c:pt idx="414">
                  <c:v>-0.48288830387363701</c:v>
                </c:pt>
                <c:pt idx="415">
                  <c:v>-0.48476871004136901</c:v>
                </c:pt>
                <c:pt idx="416">
                  <c:v>-0.48815344114328701</c:v>
                </c:pt>
                <c:pt idx="417">
                  <c:v>-0.490409928544566</c:v>
                </c:pt>
                <c:pt idx="418">
                  <c:v>-0.49304249717939103</c:v>
                </c:pt>
                <c:pt idx="419">
                  <c:v>-0.50206844678450602</c:v>
                </c:pt>
                <c:pt idx="420">
                  <c:v>-0.48627303497555502</c:v>
                </c:pt>
                <c:pt idx="421">
                  <c:v>-0.48627303497555502</c:v>
                </c:pt>
                <c:pt idx="422">
                  <c:v>-0.48476871004136901</c:v>
                </c:pt>
                <c:pt idx="423">
                  <c:v>-0.48476871004136901</c:v>
                </c:pt>
                <c:pt idx="424">
                  <c:v>-0.48439262880782202</c:v>
                </c:pt>
                <c:pt idx="425">
                  <c:v>-0.48138397893945101</c:v>
                </c:pt>
                <c:pt idx="426">
                  <c:v>-0.483264385107183</c:v>
                </c:pt>
                <c:pt idx="427">
                  <c:v>-0.47611884166980101</c:v>
                </c:pt>
                <c:pt idx="428">
                  <c:v>-0.47085370440015001</c:v>
                </c:pt>
                <c:pt idx="429">
                  <c:v>-0.458819104926664</c:v>
                </c:pt>
                <c:pt idx="430">
                  <c:v>-0.45919518616021099</c:v>
                </c:pt>
                <c:pt idx="431">
                  <c:v>-0.45769086122602498</c:v>
                </c:pt>
                <c:pt idx="432">
                  <c:v>-0.44227153065062103</c:v>
                </c:pt>
                <c:pt idx="433">
                  <c:v>-0.444904099285446</c:v>
                </c:pt>
                <c:pt idx="434">
                  <c:v>-0.44678450545317799</c:v>
                </c:pt>
                <c:pt idx="435">
                  <c:v>-0.45919518616021099</c:v>
                </c:pt>
                <c:pt idx="436">
                  <c:v>-0.45618653629183897</c:v>
                </c:pt>
                <c:pt idx="437">
                  <c:v>-0.43324558104550598</c:v>
                </c:pt>
                <c:pt idx="438">
                  <c:v>-0.432493418578413</c:v>
                </c:pt>
                <c:pt idx="439">
                  <c:v>-0.409928544565626</c:v>
                </c:pt>
                <c:pt idx="440">
                  <c:v>-0.409928544565626</c:v>
                </c:pt>
                <c:pt idx="441">
                  <c:v>-0.38397897705904499</c:v>
                </c:pt>
                <c:pt idx="442">
                  <c:v>-0.39488529522376797</c:v>
                </c:pt>
                <c:pt idx="443">
                  <c:v>-0.39413309514855199</c:v>
                </c:pt>
                <c:pt idx="444">
                  <c:v>-0.41030462579917298</c:v>
                </c:pt>
                <c:pt idx="445">
                  <c:v>-0.41180895073335799</c:v>
                </c:pt>
                <c:pt idx="446">
                  <c:v>-0.413313275667544</c:v>
                </c:pt>
                <c:pt idx="447">
                  <c:v>-0.42610003760812298</c:v>
                </c:pt>
                <c:pt idx="448">
                  <c:v>-0.42008273787138001</c:v>
                </c:pt>
                <c:pt idx="449">
                  <c:v>-0.39827002632568598</c:v>
                </c:pt>
                <c:pt idx="450">
                  <c:v>-0.38548326438510699</c:v>
                </c:pt>
                <c:pt idx="451">
                  <c:v>-0.38322677698382901</c:v>
                </c:pt>
                <c:pt idx="452">
                  <c:v>-0.38698762692741601</c:v>
                </c:pt>
                <c:pt idx="453">
                  <c:v>-0.39864610755923302</c:v>
                </c:pt>
                <c:pt idx="454">
                  <c:v>-0.38397897705904499</c:v>
                </c:pt>
                <c:pt idx="455">
                  <c:v>-0.38623542685220003</c:v>
                </c:pt>
                <c:pt idx="456">
                  <c:v>-0.36517491538172198</c:v>
                </c:pt>
                <c:pt idx="457">
                  <c:v>-0.36517491538172198</c:v>
                </c:pt>
                <c:pt idx="458">
                  <c:v>-0.36893565250094001</c:v>
                </c:pt>
                <c:pt idx="459">
                  <c:v>-0.33884919142534797</c:v>
                </c:pt>
                <c:pt idx="460">
                  <c:v>-0.33320797292215099</c:v>
                </c:pt>
                <c:pt idx="461">
                  <c:v>-0.33922527265889402</c:v>
                </c:pt>
                <c:pt idx="462">
                  <c:v>-0.34035347875140998</c:v>
                </c:pt>
                <c:pt idx="463">
                  <c:v>-0.34261000376081202</c:v>
                </c:pt>
                <c:pt idx="464">
                  <c:v>-0.34411429108687502</c:v>
                </c:pt>
                <c:pt idx="465">
                  <c:v>-0.31966904851447903</c:v>
                </c:pt>
                <c:pt idx="466">
                  <c:v>-0.30650616773222999</c:v>
                </c:pt>
                <c:pt idx="467">
                  <c:v>-0.31214738623542698</c:v>
                </c:pt>
                <c:pt idx="468">
                  <c:v>-0.31101918014291102</c:v>
                </c:pt>
                <c:pt idx="469">
                  <c:v>-0.31252346746897303</c:v>
                </c:pt>
                <c:pt idx="470">
                  <c:v>-0.32794279804437798</c:v>
                </c:pt>
                <c:pt idx="471">
                  <c:v>-0.332831891688605</c:v>
                </c:pt>
                <c:pt idx="472">
                  <c:v>-0.31252346746897303</c:v>
                </c:pt>
                <c:pt idx="473">
                  <c:v>-0.31440391124482903</c:v>
                </c:pt>
                <c:pt idx="474">
                  <c:v>-0.31478003008649902</c:v>
                </c:pt>
                <c:pt idx="475">
                  <c:v>-0.31365174877773599</c:v>
                </c:pt>
                <c:pt idx="476">
                  <c:v>-0.31741256111320099</c:v>
                </c:pt>
                <c:pt idx="477">
                  <c:v>-0.31365174877773599</c:v>
                </c:pt>
                <c:pt idx="478">
                  <c:v>-0.31590819857089097</c:v>
                </c:pt>
                <c:pt idx="479">
                  <c:v>-0.288830387363671</c:v>
                </c:pt>
                <c:pt idx="480">
                  <c:v>-0.26212858217375001</c:v>
                </c:pt>
                <c:pt idx="481">
                  <c:v>-0.25272655133508798</c:v>
                </c:pt>
                <c:pt idx="482">
                  <c:v>-0.27604362542309102</c:v>
                </c:pt>
                <c:pt idx="483">
                  <c:v>-0.26927416321925501</c:v>
                </c:pt>
                <c:pt idx="484">
                  <c:v>-0.248965814215871</c:v>
                </c:pt>
                <c:pt idx="485">
                  <c:v>-0.26551331327566802</c:v>
                </c:pt>
                <c:pt idx="486">
                  <c:v>-0.25761564497931599</c:v>
                </c:pt>
                <c:pt idx="487">
                  <c:v>-0.25310263256863502</c:v>
                </c:pt>
                <c:pt idx="488">
                  <c:v>-0.27115460699511101</c:v>
                </c:pt>
                <c:pt idx="489">
                  <c:v>-0.27303497555472001</c:v>
                </c:pt>
                <c:pt idx="490">
                  <c:v>-0.25460699511094398</c:v>
                </c:pt>
                <c:pt idx="491">
                  <c:v>-0.26927416321925501</c:v>
                </c:pt>
                <c:pt idx="492">
                  <c:v>-0.29672805566002303</c:v>
                </c:pt>
                <c:pt idx="493">
                  <c:v>-0.28807822489657797</c:v>
                </c:pt>
                <c:pt idx="494">
                  <c:v>-0.30575408048138403</c:v>
                </c:pt>
                <c:pt idx="495">
                  <c:v>-0.30048890560361002</c:v>
                </c:pt>
                <c:pt idx="496">
                  <c:v>-0.292591237307258</c:v>
                </c:pt>
                <c:pt idx="497">
                  <c:v>-0.30312143663031199</c:v>
                </c:pt>
                <c:pt idx="498">
                  <c:v>-0.31139529898458101</c:v>
                </c:pt>
                <c:pt idx="499">
                  <c:v>-0.30913873636705502</c:v>
                </c:pt>
                <c:pt idx="500">
                  <c:v>-0.28318920646859702</c:v>
                </c:pt>
                <c:pt idx="501">
                  <c:v>-0.29635204964272299</c:v>
                </c:pt>
                <c:pt idx="502">
                  <c:v>-0.301241068070703</c:v>
                </c:pt>
                <c:pt idx="503">
                  <c:v>-0.28469349379466002</c:v>
                </c:pt>
                <c:pt idx="504">
                  <c:v>-0.278300075216247</c:v>
                </c:pt>
                <c:pt idx="505">
                  <c:v>-0.28958258743888698</c:v>
                </c:pt>
                <c:pt idx="506">
                  <c:v>-0.278300075216247</c:v>
                </c:pt>
                <c:pt idx="507">
                  <c:v>-0.28093264385107197</c:v>
                </c:pt>
                <c:pt idx="508">
                  <c:v>-0.25836784505453197</c:v>
                </c:pt>
                <c:pt idx="509">
                  <c:v>-0.26513723204212097</c:v>
                </c:pt>
                <c:pt idx="510">
                  <c:v>-0.259119932305378</c:v>
                </c:pt>
                <c:pt idx="511">
                  <c:v>-0.28318920646859702</c:v>
                </c:pt>
                <c:pt idx="512">
                  <c:v>-0.25987213238059398</c:v>
                </c:pt>
                <c:pt idx="513">
                  <c:v>-0.26889804437758602</c:v>
                </c:pt>
                <c:pt idx="514">
                  <c:v>-0.27754798796540098</c:v>
                </c:pt>
                <c:pt idx="515">
                  <c:v>-0.266265513350884</c:v>
                </c:pt>
                <c:pt idx="516">
                  <c:v>-0.25987213238059398</c:v>
                </c:pt>
                <c:pt idx="517">
                  <c:v>-0.27040240691989498</c:v>
                </c:pt>
                <c:pt idx="518">
                  <c:v>-0.27641970665663801</c:v>
                </c:pt>
                <c:pt idx="519">
                  <c:v>-0.27717190673185399</c:v>
                </c:pt>
                <c:pt idx="520">
                  <c:v>-0.27378717562993599</c:v>
                </c:pt>
                <c:pt idx="521">
                  <c:v>-0.25686348251222302</c:v>
                </c:pt>
                <c:pt idx="522">
                  <c:v>-0.25836784505453197</c:v>
                </c:pt>
                <c:pt idx="523">
                  <c:v>-0.26664159458442999</c:v>
                </c:pt>
                <c:pt idx="524">
                  <c:v>-0.26363294471605903</c:v>
                </c:pt>
                <c:pt idx="525">
                  <c:v>-0.27792399398270001</c:v>
                </c:pt>
                <c:pt idx="526">
                  <c:v>-0.28469349379466002</c:v>
                </c:pt>
                <c:pt idx="527">
                  <c:v>-0.28582173749529899</c:v>
                </c:pt>
                <c:pt idx="528">
                  <c:v>-0.29672805566002303</c:v>
                </c:pt>
                <c:pt idx="529">
                  <c:v>-0.29823241820233198</c:v>
                </c:pt>
                <c:pt idx="530">
                  <c:v>-0.29447160586686699</c:v>
                </c:pt>
                <c:pt idx="531">
                  <c:v>-0.28657393757051502</c:v>
                </c:pt>
                <c:pt idx="532">
                  <c:v>-0.29484768710041398</c:v>
                </c:pt>
                <c:pt idx="533">
                  <c:v>-0.28807822489657797</c:v>
                </c:pt>
                <c:pt idx="534">
                  <c:v>-0.27980443775855601</c:v>
                </c:pt>
                <c:pt idx="535">
                  <c:v>-0.27002632568634799</c:v>
                </c:pt>
                <c:pt idx="536">
                  <c:v>-0.27115460699511101</c:v>
                </c:pt>
                <c:pt idx="537">
                  <c:v>-0.276795787890184</c:v>
                </c:pt>
                <c:pt idx="538">
                  <c:v>-0.26325686348251198</c:v>
                </c:pt>
                <c:pt idx="539">
                  <c:v>-0.220759721699887</c:v>
                </c:pt>
                <c:pt idx="540">
                  <c:v>-0.23580293343362199</c:v>
                </c:pt>
                <c:pt idx="541">
                  <c:v>-0.22113580293343399</c:v>
                </c:pt>
                <c:pt idx="542">
                  <c:v>-0.218879277924032</c:v>
                </c:pt>
                <c:pt idx="543">
                  <c:v>-0.18804061677322301</c:v>
                </c:pt>
                <c:pt idx="544">
                  <c:v>-0.14065438134637101</c:v>
                </c:pt>
                <c:pt idx="545">
                  <c:v>-0.16509962391876601</c:v>
                </c:pt>
                <c:pt idx="546">
                  <c:v>-0.159458443023693</c:v>
                </c:pt>
                <c:pt idx="547">
                  <c:v>-0.135765325310267</c:v>
                </c:pt>
                <c:pt idx="548">
                  <c:v>-0.15644979315532201</c:v>
                </c:pt>
                <c:pt idx="549">
                  <c:v>-0.16848435502068401</c:v>
                </c:pt>
                <c:pt idx="550">
                  <c:v>-0.168108273787138</c:v>
                </c:pt>
                <c:pt idx="551">
                  <c:v>-0.19969909740503999</c:v>
                </c:pt>
                <c:pt idx="552">
                  <c:v>-0.23241820233170399</c:v>
                </c:pt>
                <c:pt idx="553">
                  <c:v>-0.19142534787514101</c:v>
                </c:pt>
                <c:pt idx="554">
                  <c:v>-0.214742421963144</c:v>
                </c:pt>
                <c:pt idx="555">
                  <c:v>-0.20609247837532901</c:v>
                </c:pt>
                <c:pt idx="556">
                  <c:v>-0.181271154569387</c:v>
                </c:pt>
                <c:pt idx="557">
                  <c:v>-0.16509962391876601</c:v>
                </c:pt>
                <c:pt idx="558">
                  <c:v>-0.14328691237307301</c:v>
                </c:pt>
                <c:pt idx="559">
                  <c:v>-0.152312861978187</c:v>
                </c:pt>
                <c:pt idx="560">
                  <c:v>-0.12072211357653299</c:v>
                </c:pt>
                <c:pt idx="561">
                  <c:v>-0.121850319669048</c:v>
                </c:pt>
                <c:pt idx="562">
                  <c:v>-0.133884881534411</c:v>
                </c:pt>
                <c:pt idx="563">
                  <c:v>-0.14479127491538199</c:v>
                </c:pt>
                <c:pt idx="564">
                  <c:v>-0.15118465588567101</c:v>
                </c:pt>
                <c:pt idx="565">
                  <c:v>-0.123730763444904</c:v>
                </c:pt>
                <c:pt idx="566">
                  <c:v>-0.100413689356901</c:v>
                </c:pt>
                <c:pt idx="567">
                  <c:v>-9.3644227153065002E-2</c:v>
                </c:pt>
                <c:pt idx="568">
                  <c:v>-0.121098119593832</c:v>
                </c:pt>
                <c:pt idx="569">
                  <c:v>-0.19292971041745</c:v>
                </c:pt>
                <c:pt idx="570">
                  <c:v>-0.16434753666792001</c:v>
                </c:pt>
                <c:pt idx="571">
                  <c:v>-0.189168898081986</c:v>
                </c:pt>
                <c:pt idx="572">
                  <c:v>-0.179390748401655</c:v>
                </c:pt>
                <c:pt idx="573">
                  <c:v>-0.16585182399398299</c:v>
                </c:pt>
                <c:pt idx="574">
                  <c:v>-0.16698006769462201</c:v>
                </c:pt>
                <c:pt idx="575">
                  <c:v>-0.16246709289206501</c:v>
                </c:pt>
                <c:pt idx="576">
                  <c:v>-0.20195566002256499</c:v>
                </c:pt>
                <c:pt idx="577">
                  <c:v>-0.19292971041745</c:v>
                </c:pt>
                <c:pt idx="578">
                  <c:v>-0.235426852200075</c:v>
                </c:pt>
                <c:pt idx="579">
                  <c:v>-0.21699887175629901</c:v>
                </c:pt>
                <c:pt idx="580">
                  <c:v>-0.23956378337720899</c:v>
                </c:pt>
                <c:pt idx="581">
                  <c:v>-0.22978563369687899</c:v>
                </c:pt>
                <c:pt idx="582">
                  <c:v>-0.247837532907108</c:v>
                </c:pt>
                <c:pt idx="583">
                  <c:v>-0.25310263256863502</c:v>
                </c:pt>
                <c:pt idx="584">
                  <c:v>-0.26400902594960501</c:v>
                </c:pt>
                <c:pt idx="585">
                  <c:v>-0.27153061301241099</c:v>
                </c:pt>
                <c:pt idx="586">
                  <c:v>-0.28506957502820601</c:v>
                </c:pt>
                <c:pt idx="587">
                  <c:v>-0.28845430613012402</c:v>
                </c:pt>
                <c:pt idx="588">
                  <c:v>-0.28506957502820601</c:v>
                </c:pt>
                <c:pt idx="589">
                  <c:v>-0.28469349379466002</c:v>
                </c:pt>
                <c:pt idx="590">
                  <c:v>-0.26325686348251198</c:v>
                </c:pt>
                <c:pt idx="591">
                  <c:v>-0.26400902594960501</c:v>
                </c:pt>
                <c:pt idx="592">
                  <c:v>-0.25084618277547899</c:v>
                </c:pt>
                <c:pt idx="593">
                  <c:v>-0.28920646859721699</c:v>
                </c:pt>
                <c:pt idx="594">
                  <c:v>-0.282060925159835</c:v>
                </c:pt>
                <c:pt idx="595">
                  <c:v>-0.26363294471605903</c:v>
                </c:pt>
                <c:pt idx="596">
                  <c:v>-0.25723956374576901</c:v>
                </c:pt>
                <c:pt idx="597">
                  <c:v>-0.25874392628807802</c:v>
                </c:pt>
                <c:pt idx="598">
                  <c:v>-0.25009398270026301</c:v>
                </c:pt>
                <c:pt idx="599">
                  <c:v>-0.243324520496427</c:v>
                </c:pt>
                <c:pt idx="600">
                  <c:v>-0.221511808950733</c:v>
                </c:pt>
                <c:pt idx="601">
                  <c:v>-0.220759721699887</c:v>
                </c:pt>
                <c:pt idx="602">
                  <c:v>-0.221511808950733</c:v>
                </c:pt>
                <c:pt idx="603">
                  <c:v>-0.228657389996239</c:v>
                </c:pt>
                <c:pt idx="604">
                  <c:v>-0.23317040240692</c:v>
                </c:pt>
                <c:pt idx="605">
                  <c:v>-0.22527265889432099</c:v>
                </c:pt>
                <c:pt idx="606">
                  <c:v>-0.20609247837532901</c:v>
                </c:pt>
                <c:pt idx="607">
                  <c:v>-0.18352767957878899</c:v>
                </c:pt>
                <c:pt idx="608">
                  <c:v>-0.172621286197819</c:v>
                </c:pt>
                <c:pt idx="609">
                  <c:v>-0.18766453553967699</c:v>
                </c:pt>
                <c:pt idx="610">
                  <c:v>-0.19330571643475</c:v>
                </c:pt>
                <c:pt idx="611">
                  <c:v>-0.20195566002256499</c:v>
                </c:pt>
                <c:pt idx="612">
                  <c:v>-0.19292971041745</c:v>
                </c:pt>
                <c:pt idx="613">
                  <c:v>-0.20383602858217401</c:v>
                </c:pt>
                <c:pt idx="614">
                  <c:v>-0.20947724708536999</c:v>
                </c:pt>
                <c:pt idx="615">
                  <c:v>-0.22828130876269301</c:v>
                </c:pt>
                <c:pt idx="616">
                  <c:v>-0.24445280180519</c:v>
                </c:pt>
                <c:pt idx="617">
                  <c:v>-0.230913839789395</c:v>
                </c:pt>
                <c:pt idx="618">
                  <c:v>-0.24031587062805601</c:v>
                </c:pt>
                <c:pt idx="619">
                  <c:v>-0.215118427980444</c:v>
                </c:pt>
                <c:pt idx="620">
                  <c:v>-0.214742421963144</c:v>
                </c:pt>
                <c:pt idx="621">
                  <c:v>-0.18879277924031601</c:v>
                </c:pt>
                <c:pt idx="622">
                  <c:v>-0.16058668672433199</c:v>
                </c:pt>
                <c:pt idx="623">
                  <c:v>-0.12448285069575001</c:v>
                </c:pt>
                <c:pt idx="624">
                  <c:v>-0.15118465588567101</c:v>
                </c:pt>
                <c:pt idx="625">
                  <c:v>-0.16096280556600201</c:v>
                </c:pt>
                <c:pt idx="626">
                  <c:v>-0.135765325310267</c:v>
                </c:pt>
                <c:pt idx="627">
                  <c:v>-0.13501316284317399</c:v>
                </c:pt>
                <c:pt idx="628">
                  <c:v>-0.129748063181647</c:v>
                </c:pt>
                <c:pt idx="629">
                  <c:v>-0.12937194433997701</c:v>
                </c:pt>
                <c:pt idx="630">
                  <c:v>-0.13012414441519399</c:v>
                </c:pt>
                <c:pt idx="631">
                  <c:v>-0.160210605490786</c:v>
                </c:pt>
                <c:pt idx="632">
                  <c:v>-0.19857092892064701</c:v>
                </c:pt>
                <c:pt idx="633">
                  <c:v>-0.20458819104926701</c:v>
                </c:pt>
                <c:pt idx="634">
                  <c:v>-0.18089503572771701</c:v>
                </c:pt>
                <c:pt idx="635">
                  <c:v>-0.19405791650996601</c:v>
                </c:pt>
                <c:pt idx="636">
                  <c:v>-0.19669044753666801</c:v>
                </c:pt>
                <c:pt idx="637">
                  <c:v>-0.21775107183151601</c:v>
                </c:pt>
                <c:pt idx="638">
                  <c:v>-0.23128992102294099</c:v>
                </c:pt>
                <c:pt idx="639">
                  <c:v>-0.18239939827002599</c:v>
                </c:pt>
                <c:pt idx="640">
                  <c:v>-0.13350880030086501</c:v>
                </c:pt>
                <c:pt idx="641">
                  <c:v>-8.7250846182775496E-2</c:v>
                </c:pt>
                <c:pt idx="642">
                  <c:v>-8.8003008649868306E-2</c:v>
                </c:pt>
                <c:pt idx="643">
                  <c:v>-6.6190297104174595E-2</c:v>
                </c:pt>
                <c:pt idx="644">
                  <c:v>-0.10229405791651</c:v>
                </c:pt>
                <c:pt idx="645">
                  <c:v>-0.13050015043249399</c:v>
                </c:pt>
                <c:pt idx="646">
                  <c:v>-9.9285408048138304E-2</c:v>
                </c:pt>
                <c:pt idx="647">
                  <c:v>-0.105302707784881</c:v>
                </c:pt>
                <c:pt idx="648">
                  <c:v>-0.12749150056412201</c:v>
                </c:pt>
                <c:pt idx="649">
                  <c:v>-0.123730763444904</c:v>
                </c:pt>
                <c:pt idx="650">
                  <c:v>-0.13501316284317399</c:v>
                </c:pt>
                <c:pt idx="651">
                  <c:v>-0.132380594208349</c:v>
                </c:pt>
                <c:pt idx="652">
                  <c:v>-0.14065438134637101</c:v>
                </c:pt>
                <c:pt idx="653">
                  <c:v>-0.14667164347499101</c:v>
                </c:pt>
                <c:pt idx="654">
                  <c:v>-0.14403911244828899</c:v>
                </c:pt>
                <c:pt idx="655">
                  <c:v>-0.14779992478375301</c:v>
                </c:pt>
                <c:pt idx="656">
                  <c:v>-0.159082324182023</c:v>
                </c:pt>
                <c:pt idx="657">
                  <c:v>-0.14140654381346399</c:v>
                </c:pt>
                <c:pt idx="658">
                  <c:v>-0.12937194433997701</c:v>
                </c:pt>
                <c:pt idx="659">
                  <c:v>-0.109815720195562</c:v>
                </c:pt>
                <c:pt idx="660">
                  <c:v>-9.7405039488529493E-2</c:v>
                </c:pt>
                <c:pt idx="661">
                  <c:v>-8.1985708913125205E-2</c:v>
                </c:pt>
                <c:pt idx="662">
                  <c:v>-0.10229405791651</c:v>
                </c:pt>
                <c:pt idx="663">
                  <c:v>-0.13764573147799899</c:v>
                </c:pt>
                <c:pt idx="664">
                  <c:v>-0.12899586310643099</c:v>
                </c:pt>
                <c:pt idx="665">
                  <c:v>-0.13952617525385499</c:v>
                </c:pt>
                <c:pt idx="666">
                  <c:v>-0.14065438134637101</c:v>
                </c:pt>
                <c:pt idx="667">
                  <c:v>-0.11884166980067699</c:v>
                </c:pt>
                <c:pt idx="668">
                  <c:v>-0.107183151560737</c:v>
                </c:pt>
                <c:pt idx="669">
                  <c:v>-8.4242196314403897E-2</c:v>
                </c:pt>
                <c:pt idx="670">
                  <c:v>-4.8890522752914597E-2</c:v>
                </c:pt>
                <c:pt idx="671">
                  <c:v>-7.25836780744641E-2</c:v>
                </c:pt>
                <c:pt idx="672">
                  <c:v>-0.111320082737871</c:v>
                </c:pt>
                <c:pt idx="673">
                  <c:v>-0.110944001504325</c:v>
                </c:pt>
                <c:pt idx="674">
                  <c:v>-7.8600977811207201E-2</c:v>
                </c:pt>
                <c:pt idx="675">
                  <c:v>-9.1011658518239905E-2</c:v>
                </c:pt>
                <c:pt idx="676">
                  <c:v>-0.109439638962016</c:v>
                </c:pt>
                <c:pt idx="677">
                  <c:v>-8.3489996239187694E-2</c:v>
                </c:pt>
                <c:pt idx="678">
                  <c:v>-8.4618277547950399E-2</c:v>
                </c:pt>
                <c:pt idx="679">
                  <c:v>-2.3693155321549499E-2</c:v>
                </c:pt>
                <c:pt idx="680">
                  <c:v>-4.0992854456562602E-2</c:v>
                </c:pt>
                <c:pt idx="681">
                  <c:v>-7.3711959383226694E-2</c:v>
                </c:pt>
                <c:pt idx="682">
                  <c:v>-6.7694584430236904E-2</c:v>
                </c:pt>
                <c:pt idx="683">
                  <c:v>-4.8890522752914597E-2</c:v>
                </c:pt>
                <c:pt idx="684">
                  <c:v>-7.33358781496804E-2</c:v>
                </c:pt>
                <c:pt idx="685">
                  <c:v>-7.1079315532154894E-2</c:v>
                </c:pt>
                <c:pt idx="686">
                  <c:v>-6.8822865738999497E-2</c:v>
                </c:pt>
                <c:pt idx="687">
                  <c:v>-8.08574276043625E-2</c:v>
                </c:pt>
                <c:pt idx="688">
                  <c:v>-3.94884919142535E-2</c:v>
                </c:pt>
                <c:pt idx="689">
                  <c:v>-2.4069161338849201E-2</c:v>
                </c:pt>
                <c:pt idx="690">
                  <c:v>-6.2053365927040298E-2</c:v>
                </c:pt>
                <c:pt idx="691">
                  <c:v>-7.8977059044753703E-2</c:v>
                </c:pt>
                <c:pt idx="692">
                  <c:v>-6.09251974426476E-2</c:v>
                </c:pt>
                <c:pt idx="693">
                  <c:v>-7.8600977811207201E-2</c:v>
                </c:pt>
                <c:pt idx="694">
                  <c:v>-9.81572019556224E-2</c:v>
                </c:pt>
                <c:pt idx="695">
                  <c:v>-0.100789770590448</c:v>
                </c:pt>
                <c:pt idx="696">
                  <c:v>-6.7694584430236904E-2</c:v>
                </c:pt>
                <c:pt idx="697">
                  <c:v>-7.4087965400526506E-2</c:v>
                </c:pt>
                <c:pt idx="698">
                  <c:v>-0.1083114328695</c:v>
                </c:pt>
                <c:pt idx="699">
                  <c:v>-0.10906352012034599</c:v>
                </c:pt>
                <c:pt idx="700">
                  <c:v>-0.14591955622414399</c:v>
                </c:pt>
                <c:pt idx="701">
                  <c:v>-0.14178262504701</c:v>
                </c:pt>
                <c:pt idx="702">
                  <c:v>-0.105678789018428</c:v>
                </c:pt>
                <c:pt idx="703">
                  <c:v>-6.5814215870628107E-2</c:v>
                </c:pt>
                <c:pt idx="704">
                  <c:v>-8.8755171116961296E-2</c:v>
                </c:pt>
                <c:pt idx="705">
                  <c:v>-0.11583301993230501</c:v>
                </c:pt>
                <c:pt idx="706">
                  <c:v>-9.6652877021436698E-2</c:v>
                </c:pt>
                <c:pt idx="707">
                  <c:v>-5.3403535163595299E-2</c:v>
                </c:pt>
                <c:pt idx="708">
                  <c:v>-5.6036103798420403E-2</c:v>
                </c:pt>
                <c:pt idx="709">
                  <c:v>-5.2651335088379103E-2</c:v>
                </c:pt>
                <c:pt idx="710">
                  <c:v>-4.4001504324934097E-2</c:v>
                </c:pt>
                <c:pt idx="711">
                  <c:v>-4.21211357653253E-2</c:v>
                </c:pt>
                <c:pt idx="712">
                  <c:v>-4.4377585558480599E-2</c:v>
                </c:pt>
                <c:pt idx="713">
                  <c:v>-7.4087965400526506E-2</c:v>
                </c:pt>
                <c:pt idx="714">
                  <c:v>-4.9642722828130897E-2</c:v>
                </c:pt>
                <c:pt idx="715">
                  <c:v>-4.77623166603987E-2</c:v>
                </c:pt>
                <c:pt idx="716">
                  <c:v>-5.11470477623166E-2</c:v>
                </c:pt>
                <c:pt idx="717">
                  <c:v>-7.4087965400526506E-2</c:v>
                </c:pt>
                <c:pt idx="718">
                  <c:v>-8.4242196314403897E-2</c:v>
                </c:pt>
                <c:pt idx="719">
                  <c:v>-5.4155697630688303E-2</c:v>
                </c:pt>
                <c:pt idx="720">
                  <c:v>-5.3403535163595299E-2</c:v>
                </c:pt>
                <c:pt idx="721">
                  <c:v>-5.3403535163595299E-2</c:v>
                </c:pt>
                <c:pt idx="722">
                  <c:v>-5.11470477623166E-2</c:v>
                </c:pt>
                <c:pt idx="723">
                  <c:v>-9.7405039488529493E-2</c:v>
                </c:pt>
                <c:pt idx="724">
                  <c:v>-9.7781120722075995E-2</c:v>
                </c:pt>
                <c:pt idx="725">
                  <c:v>-0.104926701767582</c:v>
                </c:pt>
                <c:pt idx="726">
                  <c:v>-0.11771346370816101</c:v>
                </c:pt>
                <c:pt idx="727">
                  <c:v>-0.12335468221135799</c:v>
                </c:pt>
                <c:pt idx="728">
                  <c:v>-8.4618277547950399E-2</c:v>
                </c:pt>
                <c:pt idx="729">
                  <c:v>-7.8224896577660699E-2</c:v>
                </c:pt>
                <c:pt idx="730">
                  <c:v>-6.9198946972545999E-2</c:v>
                </c:pt>
                <c:pt idx="731">
                  <c:v>-7.8977059044753703E-2</c:v>
                </c:pt>
                <c:pt idx="732">
                  <c:v>-7.8977059044753703E-2</c:v>
                </c:pt>
                <c:pt idx="733">
                  <c:v>-8.8003008649868306E-2</c:v>
                </c:pt>
                <c:pt idx="734">
                  <c:v>-9.06355772846935E-2</c:v>
                </c:pt>
                <c:pt idx="735">
                  <c:v>-8.2737908988341505E-2</c:v>
                </c:pt>
                <c:pt idx="736">
                  <c:v>-7.6344528018051805E-2</c:v>
                </c:pt>
                <c:pt idx="737">
                  <c:v>-7.9729259119969906E-2</c:v>
                </c:pt>
                <c:pt idx="738">
                  <c:v>-9.1011658518239905E-2</c:v>
                </c:pt>
                <c:pt idx="739">
                  <c:v>-0.103046257991726</c:v>
                </c:pt>
                <c:pt idx="740">
                  <c:v>-9.5148589695374097E-2</c:v>
                </c:pt>
                <c:pt idx="741">
                  <c:v>-0.104174501692366</c:v>
                </c:pt>
                <c:pt idx="742">
                  <c:v>-8.3489996239187694E-2</c:v>
                </c:pt>
                <c:pt idx="743">
                  <c:v>-6.5814215870628107E-2</c:v>
                </c:pt>
                <c:pt idx="744">
                  <c:v>-8.98833772094772E-2</c:v>
                </c:pt>
                <c:pt idx="745">
                  <c:v>-7.0703309514855303E-2</c:v>
                </c:pt>
                <c:pt idx="746">
                  <c:v>-7.33358781496804E-2</c:v>
                </c:pt>
                <c:pt idx="747">
                  <c:v>-7.2959759308010602E-2</c:v>
                </c:pt>
                <c:pt idx="748">
                  <c:v>-6.6190297104174595E-2</c:v>
                </c:pt>
                <c:pt idx="749">
                  <c:v>-0.105302707784881</c:v>
                </c:pt>
                <c:pt idx="750">
                  <c:v>-9.5148589695374097E-2</c:v>
                </c:pt>
                <c:pt idx="751">
                  <c:v>-0.123730763444904</c:v>
                </c:pt>
                <c:pt idx="752">
                  <c:v>-7.8224896577660699E-2</c:v>
                </c:pt>
                <c:pt idx="753">
                  <c:v>-0.107559232794284</c:v>
                </c:pt>
                <c:pt idx="754">
                  <c:v>-0.10906352012034599</c:v>
                </c:pt>
                <c:pt idx="755">
                  <c:v>-0.106430989093644</c:v>
                </c:pt>
                <c:pt idx="756">
                  <c:v>-0.107183151560737</c:v>
                </c:pt>
                <c:pt idx="757">
                  <c:v>-9.4396389620158005E-2</c:v>
                </c:pt>
                <c:pt idx="758">
                  <c:v>-7.7472696502444593E-2</c:v>
                </c:pt>
                <c:pt idx="759">
                  <c:v>-7.6720609251598404E-2</c:v>
                </c:pt>
                <c:pt idx="760">
                  <c:v>-9.2139939827002595E-2</c:v>
                </c:pt>
                <c:pt idx="761">
                  <c:v>-0.101165851823994</c:v>
                </c:pt>
                <c:pt idx="762">
                  <c:v>-9.8533320797292198E-2</c:v>
                </c:pt>
                <c:pt idx="763">
                  <c:v>-9.3644227153065002E-2</c:v>
                </c:pt>
                <c:pt idx="764">
                  <c:v>-9.3268108311395204E-2</c:v>
                </c:pt>
                <c:pt idx="765">
                  <c:v>-8.6498646107559196E-2</c:v>
                </c:pt>
                <c:pt idx="766">
                  <c:v>-6.7318578412937202E-2</c:v>
                </c:pt>
                <c:pt idx="767">
                  <c:v>-8.1609627679578703E-2</c:v>
                </c:pt>
                <c:pt idx="768">
                  <c:v>-6.4685934561865402E-2</c:v>
                </c:pt>
                <c:pt idx="769">
                  <c:v>-7.4464046634072897E-2</c:v>
                </c:pt>
                <c:pt idx="770">
                  <c:v>-9.7405039488529493E-2</c:v>
                </c:pt>
                <c:pt idx="771">
                  <c:v>-0.13050015043249399</c:v>
                </c:pt>
                <c:pt idx="772">
                  <c:v>-0.13162843174125599</c:v>
                </c:pt>
                <c:pt idx="773">
                  <c:v>-0.125235050770966</c:v>
                </c:pt>
                <c:pt idx="774">
                  <c:v>-0.117337382474614</c:v>
                </c:pt>
                <c:pt idx="775">
                  <c:v>-0.13012414441519399</c:v>
                </c:pt>
                <c:pt idx="776">
                  <c:v>-0.118089469725461</c:v>
                </c:pt>
                <c:pt idx="777">
                  <c:v>-0.122226400902595</c:v>
                </c:pt>
                <c:pt idx="778">
                  <c:v>-0.133132794283565</c:v>
                </c:pt>
                <c:pt idx="779">
                  <c:v>-0.121098119593832</c:v>
                </c:pt>
                <c:pt idx="780">
                  <c:v>-0.123730763444904</c:v>
                </c:pt>
                <c:pt idx="781">
                  <c:v>-0.111320082737871</c:v>
                </c:pt>
                <c:pt idx="782">
                  <c:v>-0.118089469725461</c:v>
                </c:pt>
                <c:pt idx="783">
                  <c:v>-0.121474200827379</c:v>
                </c:pt>
                <c:pt idx="784">
                  <c:v>-0.124106769462204</c:v>
                </c:pt>
                <c:pt idx="785">
                  <c:v>-0.139902181271155</c:v>
                </c:pt>
                <c:pt idx="786">
                  <c:v>-0.14479127491538199</c:v>
                </c:pt>
                <c:pt idx="787">
                  <c:v>-0.143663031214742</c:v>
                </c:pt>
                <c:pt idx="788">
                  <c:v>-0.15494550582925901</c:v>
                </c:pt>
                <c:pt idx="789">
                  <c:v>-0.152312861978187</c:v>
                </c:pt>
                <c:pt idx="790">
                  <c:v>-0.14667164347499101</c:v>
                </c:pt>
                <c:pt idx="791">
                  <c:v>-0.14178262504701</c:v>
                </c:pt>
                <c:pt idx="792">
                  <c:v>-0.12824370063933799</c:v>
                </c:pt>
                <c:pt idx="793">
                  <c:v>-0.107935351635953</c:v>
                </c:pt>
                <c:pt idx="794">
                  <c:v>-0.103422339225273</c:v>
                </c:pt>
                <c:pt idx="795">
                  <c:v>-0.107559232794284</c:v>
                </c:pt>
                <c:pt idx="796">
                  <c:v>-0.107183151560737</c:v>
                </c:pt>
                <c:pt idx="797">
                  <c:v>-0.119969913501316</c:v>
                </c:pt>
                <c:pt idx="798">
                  <c:v>-0.13614144415193699</c:v>
                </c:pt>
                <c:pt idx="799">
                  <c:v>-0.14065438134637101</c:v>
                </c:pt>
                <c:pt idx="800">
                  <c:v>-0.11884166980067699</c:v>
                </c:pt>
                <c:pt idx="801">
                  <c:v>-0.13501316284317399</c:v>
                </c:pt>
                <c:pt idx="802">
                  <c:v>-0.11320045129748001</c:v>
                </c:pt>
                <c:pt idx="803">
                  <c:v>-0.11620910116585199</c:v>
                </c:pt>
                <c:pt idx="804">
                  <c:v>-0.11583301993230501</c:v>
                </c:pt>
                <c:pt idx="805">
                  <c:v>-0.111320082737871</c:v>
                </c:pt>
                <c:pt idx="806">
                  <c:v>-0.12072211357653299</c:v>
                </c:pt>
                <c:pt idx="807">
                  <c:v>-0.104174501692366</c:v>
                </c:pt>
                <c:pt idx="808">
                  <c:v>-0.10154197066566401</c:v>
                </c:pt>
                <c:pt idx="809">
                  <c:v>-0.102670139150056</c:v>
                </c:pt>
                <c:pt idx="810">
                  <c:v>-0.11169608875517099</c:v>
                </c:pt>
                <c:pt idx="811">
                  <c:v>-0.111320082737871</c:v>
                </c:pt>
                <c:pt idx="812">
                  <c:v>-0.12937194433997701</c:v>
                </c:pt>
                <c:pt idx="813">
                  <c:v>-0.12749150056412201</c:v>
                </c:pt>
                <c:pt idx="814">
                  <c:v>-0.143663031214742</c:v>
                </c:pt>
                <c:pt idx="815">
                  <c:v>-0.14027826250470099</c:v>
                </c:pt>
                <c:pt idx="816">
                  <c:v>-0.15005641218503199</c:v>
                </c:pt>
                <c:pt idx="817">
                  <c:v>-0.155697593080105</c:v>
                </c:pt>
                <c:pt idx="818">
                  <c:v>-0.145543474990598</c:v>
                </c:pt>
                <c:pt idx="819">
                  <c:v>-0.14516735614892801</c:v>
                </c:pt>
                <c:pt idx="820">
                  <c:v>-0.168860473862354</c:v>
                </c:pt>
                <c:pt idx="821">
                  <c:v>-0.16434753666792001</c:v>
                </c:pt>
                <c:pt idx="822">
                  <c:v>-0.16096280556600201</c:v>
                </c:pt>
                <c:pt idx="823">
                  <c:v>-0.172621286197819</c:v>
                </c:pt>
                <c:pt idx="824">
                  <c:v>-0.185784129371944</c:v>
                </c:pt>
                <c:pt idx="825">
                  <c:v>-0.18089503572771701</c:v>
                </c:pt>
                <c:pt idx="826">
                  <c:v>-0.20458819104926701</c:v>
                </c:pt>
                <c:pt idx="827">
                  <c:v>-0.20872504701015401</c:v>
                </c:pt>
                <c:pt idx="828">
                  <c:v>-0.18879277924031601</c:v>
                </c:pt>
                <c:pt idx="829">
                  <c:v>-0.13802181271154601</c:v>
                </c:pt>
                <c:pt idx="830">
                  <c:v>-0.13275671305001899</c:v>
                </c:pt>
                <c:pt idx="831">
                  <c:v>-0.127115494546822</c:v>
                </c:pt>
                <c:pt idx="832">
                  <c:v>-0.13275671305001899</c:v>
                </c:pt>
                <c:pt idx="833">
                  <c:v>-0.12561113200451299</c:v>
                </c:pt>
                <c:pt idx="834">
                  <c:v>-0.13275671305001899</c:v>
                </c:pt>
                <c:pt idx="835">
                  <c:v>-0.13915009402030801</c:v>
                </c:pt>
                <c:pt idx="836">
                  <c:v>-0.122602482136141</c:v>
                </c:pt>
                <c:pt idx="837">
                  <c:v>-0.13050015043249399</c:v>
                </c:pt>
                <c:pt idx="838">
                  <c:v>-0.13463708160962801</c:v>
                </c:pt>
                <c:pt idx="839">
                  <c:v>-0.15644979315532201</c:v>
                </c:pt>
                <c:pt idx="840">
                  <c:v>-0.14629556224144399</c:v>
                </c:pt>
                <c:pt idx="841">
                  <c:v>-0.135765325310267</c:v>
                </c:pt>
                <c:pt idx="842">
                  <c:v>-0.14629556224144399</c:v>
                </c:pt>
                <c:pt idx="843">
                  <c:v>-0.15193685596088799</c:v>
                </c:pt>
                <c:pt idx="844">
                  <c:v>-0.15833023693117701</c:v>
                </c:pt>
                <c:pt idx="845">
                  <c:v>-0.163595336592704</c:v>
                </c:pt>
                <c:pt idx="846">
                  <c:v>-0.157578036855961</c:v>
                </c:pt>
                <c:pt idx="847">
                  <c:v>-0.15118465588567101</c:v>
                </c:pt>
                <c:pt idx="848">
                  <c:v>-0.13877397517863899</c:v>
                </c:pt>
                <c:pt idx="849">
                  <c:v>-0.143663031214742</c:v>
                </c:pt>
                <c:pt idx="850">
                  <c:v>-0.14328691237307301</c:v>
                </c:pt>
                <c:pt idx="851">
                  <c:v>-0.13952617525385499</c:v>
                </c:pt>
                <c:pt idx="852">
                  <c:v>-0.12034603234298601</c:v>
                </c:pt>
                <c:pt idx="853">
                  <c:v>-0.11620910116585199</c:v>
                </c:pt>
                <c:pt idx="854">
                  <c:v>-0.11056788266265501</c:v>
                </c:pt>
                <c:pt idx="855">
                  <c:v>-7.8600977811207201E-2</c:v>
                </c:pt>
                <c:pt idx="856">
                  <c:v>-7.8224896577660699E-2</c:v>
                </c:pt>
                <c:pt idx="857">
                  <c:v>-6.09251974426476E-2</c:v>
                </c:pt>
                <c:pt idx="858">
                  <c:v>-6.2429484768709999E-2</c:v>
                </c:pt>
                <c:pt idx="859">
                  <c:v>-6.8446784505453204E-2</c:v>
                </c:pt>
                <c:pt idx="860">
                  <c:v>-8.1985708913125205E-2</c:v>
                </c:pt>
                <c:pt idx="861">
                  <c:v>-8.8379089883414905E-2</c:v>
                </c:pt>
                <c:pt idx="862">
                  <c:v>-8.3866077472734099E-2</c:v>
                </c:pt>
                <c:pt idx="863">
                  <c:v>-5.8668634825122301E-2</c:v>
                </c:pt>
                <c:pt idx="864">
                  <c:v>-6.4309928544565506E-2</c:v>
                </c:pt>
                <c:pt idx="865">
                  <c:v>-5.9044753666792099E-2</c:v>
                </c:pt>
                <c:pt idx="866">
                  <c:v>-6.9198946972545999E-2</c:v>
                </c:pt>
                <c:pt idx="867">
                  <c:v>-6.5062015795411807E-2</c:v>
                </c:pt>
                <c:pt idx="868">
                  <c:v>-5.4155697630688303E-2</c:v>
                </c:pt>
                <c:pt idx="869">
                  <c:v>-7.5968409176382007E-2</c:v>
                </c:pt>
                <c:pt idx="870">
                  <c:v>-7.1079315532154894E-2</c:v>
                </c:pt>
                <c:pt idx="871">
                  <c:v>-5.9796916133884902E-2</c:v>
                </c:pt>
                <c:pt idx="872">
                  <c:v>-3.0838661150808602E-2</c:v>
                </c:pt>
                <c:pt idx="873">
                  <c:v>-1.27867619405791E-2</c:v>
                </c:pt>
                <c:pt idx="874">
                  <c:v>4.8890184279803996E-3</c:v>
                </c:pt>
                <c:pt idx="875">
                  <c:v>3.0838661150808699E-2</c:v>
                </c:pt>
                <c:pt idx="876">
                  <c:v>5.4155735238811599E-2</c:v>
                </c:pt>
                <c:pt idx="877">
                  <c:v>6.5062053403535103E-2</c:v>
                </c:pt>
                <c:pt idx="878">
                  <c:v>5.3403535163595299E-2</c:v>
                </c:pt>
                <c:pt idx="879">
                  <c:v>4.8514441519368401E-2</c:v>
                </c:pt>
                <c:pt idx="880">
                  <c:v>8.2737495298985698E-3</c:v>
                </c:pt>
                <c:pt idx="881">
                  <c:v>2.14366303121474E-2</c:v>
                </c:pt>
                <c:pt idx="882">
                  <c:v>6.0172997367431398E-3</c:v>
                </c:pt>
                <c:pt idx="883">
                  <c:v>-3.0086498683714602E-3</c:v>
                </c:pt>
                <c:pt idx="884">
                  <c:v>2.2564874012787101E-3</c:v>
                </c:pt>
                <c:pt idx="885">
                  <c:v>3.3847311019180197E-2</c:v>
                </c:pt>
                <c:pt idx="886">
                  <c:v>3.8360323429860801E-2</c:v>
                </c:pt>
                <c:pt idx="887">
                  <c:v>5.2651372696502302E-2</c:v>
                </c:pt>
                <c:pt idx="888">
                  <c:v>5.6412185031967002E-2</c:v>
                </c:pt>
                <c:pt idx="889">
                  <c:v>7.1455434373824706E-2</c:v>
                </c:pt>
                <c:pt idx="890">
                  <c:v>7.2207596840917695E-2</c:v>
                </c:pt>
                <c:pt idx="891">
                  <c:v>5.6412185031967002E-2</c:v>
                </c:pt>
                <c:pt idx="892">
                  <c:v>6.1301203459947398E-2</c:v>
                </c:pt>
                <c:pt idx="893">
                  <c:v>2.21887927792404E-2</c:v>
                </c:pt>
                <c:pt idx="894">
                  <c:v>2.2564874012787101E-3</c:v>
                </c:pt>
                <c:pt idx="895">
                  <c:v>-2.14366303121475E-2</c:v>
                </c:pt>
                <c:pt idx="896">
                  <c:v>5.1899172621286301E-2</c:v>
                </c:pt>
                <c:pt idx="897">
                  <c:v>4.4753704400150501E-2</c:v>
                </c:pt>
                <c:pt idx="898">
                  <c:v>2.97103798420459E-2</c:v>
                </c:pt>
                <c:pt idx="899">
                  <c:v>3.6479842045882102E-2</c:v>
                </c:pt>
                <c:pt idx="900">
                  <c:v>5.0394885295223901E-2</c:v>
                </c:pt>
                <c:pt idx="901">
                  <c:v>8.7250846182775496E-2</c:v>
                </c:pt>
                <c:pt idx="902">
                  <c:v>6.9198946972545999E-2</c:v>
                </c:pt>
                <c:pt idx="903">
                  <c:v>8.8379127491538201E-2</c:v>
                </c:pt>
                <c:pt idx="904">
                  <c:v>7.6720534035351604E-2</c:v>
                </c:pt>
                <c:pt idx="905">
                  <c:v>5.6412185031967002E-2</c:v>
                </c:pt>
                <c:pt idx="906">
                  <c:v>8.16096276795788E-2</c:v>
                </c:pt>
                <c:pt idx="907">
                  <c:v>0.103798420458819</c:v>
                </c:pt>
                <c:pt idx="908">
                  <c:v>0.117337307258368</c:v>
                </c:pt>
                <c:pt idx="909">
                  <c:v>0.11959383226777</c:v>
                </c:pt>
                <c:pt idx="910">
                  <c:v>0.109063557728469</c:v>
                </c:pt>
                <c:pt idx="911">
                  <c:v>0.117337307258368</c:v>
                </c:pt>
                <c:pt idx="912">
                  <c:v>8.80030086498685E-2</c:v>
                </c:pt>
                <c:pt idx="913">
                  <c:v>9.4772508461827804E-2</c:v>
                </c:pt>
                <c:pt idx="914">
                  <c:v>6.9951147047762299E-2</c:v>
                </c:pt>
                <c:pt idx="915">
                  <c:v>5.0018804061677399E-2</c:v>
                </c:pt>
                <c:pt idx="916">
                  <c:v>6.8446784505453301E-2</c:v>
                </c:pt>
                <c:pt idx="917">
                  <c:v>7.1079353140278301E-2</c:v>
                </c:pt>
                <c:pt idx="918">
                  <c:v>0.10267017675818001</c:v>
                </c:pt>
                <c:pt idx="919">
                  <c:v>0.103798420458819</c:v>
                </c:pt>
                <c:pt idx="920">
                  <c:v>8.9131214742384404E-2</c:v>
                </c:pt>
                <c:pt idx="921">
                  <c:v>9.8157239563745793E-2</c:v>
                </c:pt>
                <c:pt idx="922">
                  <c:v>8.80030086498685E-2</c:v>
                </c:pt>
                <c:pt idx="923">
                  <c:v>9.2892027077848799E-2</c:v>
                </c:pt>
                <c:pt idx="924">
                  <c:v>8.0857465212485796E-2</c:v>
                </c:pt>
                <c:pt idx="925">
                  <c:v>7.5592327942835699E-2</c:v>
                </c:pt>
                <c:pt idx="926">
                  <c:v>7.1079353140278301E-2</c:v>
                </c:pt>
                <c:pt idx="927">
                  <c:v>7.1831515607371194E-2</c:v>
                </c:pt>
                <c:pt idx="928">
                  <c:v>8.1985708913125302E-2</c:v>
                </c:pt>
                <c:pt idx="929">
                  <c:v>7.7096615268898105E-2</c:v>
                </c:pt>
                <c:pt idx="930">
                  <c:v>4.5505791650996698E-2</c:v>
                </c:pt>
                <c:pt idx="931">
                  <c:v>5.4531816472357997E-2</c:v>
                </c:pt>
                <c:pt idx="932">
                  <c:v>4.8514441519368401E-2</c:v>
                </c:pt>
                <c:pt idx="933">
                  <c:v>4.0616773223016302E-2</c:v>
                </c:pt>
                <c:pt idx="934">
                  <c:v>5.3027453930048797E-2</c:v>
                </c:pt>
                <c:pt idx="935">
                  <c:v>5.0394885295223901E-2</c:v>
                </c:pt>
                <c:pt idx="936">
                  <c:v>8.0481383978939502E-2</c:v>
                </c:pt>
                <c:pt idx="937">
                  <c:v>5.3027453930048797E-2</c:v>
                </c:pt>
                <c:pt idx="938">
                  <c:v>7.2959796916133801E-2</c:v>
                </c:pt>
                <c:pt idx="939">
                  <c:v>9.0635577284693403E-2</c:v>
                </c:pt>
                <c:pt idx="940">
                  <c:v>5.86686724332455E-2</c:v>
                </c:pt>
                <c:pt idx="941">
                  <c:v>3.9864610755923298E-2</c:v>
                </c:pt>
                <c:pt idx="942">
                  <c:v>3.0462579917261999E-2</c:v>
                </c:pt>
                <c:pt idx="943">
                  <c:v>1.6171493042497199E-2</c:v>
                </c:pt>
                <c:pt idx="944">
                  <c:v>2.5197442647611999E-2</c:v>
                </c:pt>
                <c:pt idx="945">
                  <c:v>1.46671681083115E-2</c:v>
                </c:pt>
                <c:pt idx="946">
                  <c:v>3.8736404663407303E-2</c:v>
                </c:pt>
                <c:pt idx="947">
                  <c:v>1.6923693117713499E-2</c:v>
                </c:pt>
                <c:pt idx="948">
                  <c:v>1.88040616773224E-2</c:v>
                </c:pt>
                <c:pt idx="949">
                  <c:v>8.7250846182775496E-2</c:v>
                </c:pt>
                <c:pt idx="950">
                  <c:v>0.112072207596841</c:v>
                </c:pt>
                <c:pt idx="951">
                  <c:v>0.107559270402407</c:v>
                </c:pt>
                <c:pt idx="952">
                  <c:v>9.7405039488529493E-2</c:v>
                </c:pt>
                <c:pt idx="953">
                  <c:v>0.103798420458819</c:v>
                </c:pt>
                <c:pt idx="954">
                  <c:v>8.2737908988341505E-2</c:v>
                </c:pt>
                <c:pt idx="955">
                  <c:v>7.8977096652876902E-2</c:v>
                </c:pt>
                <c:pt idx="956">
                  <c:v>9.4020308386611601E-2</c:v>
                </c:pt>
                <c:pt idx="957">
                  <c:v>0.108311357653253</c:v>
                </c:pt>
                <c:pt idx="958">
                  <c:v>0.123730688228658</c:v>
                </c:pt>
                <c:pt idx="959">
                  <c:v>0.127867619405791</c:v>
                </c:pt>
                <c:pt idx="960">
                  <c:v>0.12749153817224501</c:v>
                </c:pt>
                <c:pt idx="961">
                  <c:v>0.127867619405791</c:v>
                </c:pt>
                <c:pt idx="962">
                  <c:v>0.14027830011282499</c:v>
                </c:pt>
                <c:pt idx="963">
                  <c:v>0.13726965024445301</c:v>
                </c:pt>
                <c:pt idx="964">
                  <c:v>0.13576536291839</c:v>
                </c:pt>
                <c:pt idx="965">
                  <c:v>0.10417453930048901</c:v>
                </c:pt>
                <c:pt idx="966">
                  <c:v>0.11132000752162501</c:v>
                </c:pt>
                <c:pt idx="967">
                  <c:v>0.10154197066566401</c:v>
                </c:pt>
                <c:pt idx="968">
                  <c:v>0.117337307258368</c:v>
                </c:pt>
                <c:pt idx="969">
                  <c:v>0.10229405791651</c:v>
                </c:pt>
                <c:pt idx="970">
                  <c:v>0.108311357653253</c:v>
                </c:pt>
                <c:pt idx="971">
                  <c:v>9.5148589695374097E-2</c:v>
                </c:pt>
                <c:pt idx="972">
                  <c:v>0.12034603234298601</c:v>
                </c:pt>
                <c:pt idx="973">
                  <c:v>0.119217751034223</c:v>
                </c:pt>
                <c:pt idx="974">
                  <c:v>0.12937198194810101</c:v>
                </c:pt>
                <c:pt idx="975">
                  <c:v>0.112824370063934</c:v>
                </c:pt>
                <c:pt idx="976">
                  <c:v>0.10417453930048901</c:v>
                </c:pt>
                <c:pt idx="977">
                  <c:v>0.103046257991726</c:v>
                </c:pt>
                <c:pt idx="978">
                  <c:v>0.116585220007521</c:v>
                </c:pt>
                <c:pt idx="979">
                  <c:v>0.10003760812335501</c:v>
                </c:pt>
                <c:pt idx="980">
                  <c:v>9.8157239563745793E-2</c:v>
                </c:pt>
                <c:pt idx="981">
                  <c:v>0.12297860097781101</c:v>
                </c:pt>
                <c:pt idx="982">
                  <c:v>9.1763858593456205E-2</c:v>
                </c:pt>
                <c:pt idx="983">
                  <c:v>6.3181647235802899E-2</c:v>
                </c:pt>
                <c:pt idx="984">
                  <c:v>9.6652877021436504E-2</c:v>
                </c:pt>
                <c:pt idx="985">
                  <c:v>9.4772508461827804E-2</c:v>
                </c:pt>
                <c:pt idx="986">
                  <c:v>6.3181647235802899E-2</c:v>
                </c:pt>
                <c:pt idx="987">
                  <c:v>5.0018804061677399E-2</c:v>
                </c:pt>
                <c:pt idx="988">
                  <c:v>6.0172997367431398E-3</c:v>
                </c:pt>
                <c:pt idx="989">
                  <c:v>1.6547611884167E-2</c:v>
                </c:pt>
                <c:pt idx="990">
                  <c:v>4.7010154193305703E-2</c:v>
                </c:pt>
                <c:pt idx="991">
                  <c:v>7.1079353140278301E-2</c:v>
                </c:pt>
                <c:pt idx="992">
                  <c:v>7.8600977811207104E-2</c:v>
                </c:pt>
                <c:pt idx="993">
                  <c:v>6.2053403535163698E-2</c:v>
                </c:pt>
                <c:pt idx="994">
                  <c:v>7.4087965400526701E-2</c:v>
                </c:pt>
                <c:pt idx="995">
                  <c:v>7.6344528018051902E-2</c:v>
                </c:pt>
                <c:pt idx="996">
                  <c:v>7.97291839037233E-2</c:v>
                </c:pt>
                <c:pt idx="997">
                  <c:v>0.10417453930048901</c:v>
                </c:pt>
                <c:pt idx="998">
                  <c:v>0.11132000752162501</c:v>
                </c:pt>
                <c:pt idx="999">
                  <c:v>0.115080857465212</c:v>
                </c:pt>
                <c:pt idx="1000">
                  <c:v>7.4464084242196402E-2</c:v>
                </c:pt>
                <c:pt idx="1001">
                  <c:v>4.6634072959759201E-2</c:v>
                </c:pt>
                <c:pt idx="1002">
                  <c:v>7.59684467845054E-2</c:v>
                </c:pt>
                <c:pt idx="1003">
                  <c:v>5.60361037984205E-2</c:v>
                </c:pt>
                <c:pt idx="1004">
                  <c:v>6.3181647235802899E-2</c:v>
                </c:pt>
                <c:pt idx="1005">
                  <c:v>5.6412185031967002E-2</c:v>
                </c:pt>
                <c:pt idx="1006">
                  <c:v>4.3249341857841198E-2</c:v>
                </c:pt>
                <c:pt idx="1007">
                  <c:v>3.1966942459571199E-2</c:v>
                </c:pt>
                <c:pt idx="1008">
                  <c:v>5.6412185031967002E-2</c:v>
                </c:pt>
                <c:pt idx="1009">
                  <c:v>5.7164385107183302E-2</c:v>
                </c:pt>
                <c:pt idx="1010">
                  <c:v>4.8890522752914597E-2</c:v>
                </c:pt>
                <c:pt idx="1011">
                  <c:v>5.1147085370440097E-2</c:v>
                </c:pt>
                <c:pt idx="1012">
                  <c:v>5.2275291462956099E-2</c:v>
                </c:pt>
                <c:pt idx="1013">
                  <c:v>6.2805566002256605E-2</c:v>
                </c:pt>
                <c:pt idx="1014">
                  <c:v>6.1677322301617099E-2</c:v>
                </c:pt>
                <c:pt idx="1015">
                  <c:v>6.6190297104174595E-2</c:v>
                </c:pt>
                <c:pt idx="1016">
                  <c:v>0.103798420458819</c:v>
                </c:pt>
                <c:pt idx="1017">
                  <c:v>9.0635577284693403E-2</c:v>
                </c:pt>
                <c:pt idx="1018">
                  <c:v>8.7626927416321901E-2</c:v>
                </c:pt>
                <c:pt idx="1019">
                  <c:v>6.4685934561865305E-2</c:v>
                </c:pt>
                <c:pt idx="1020">
                  <c:v>6.5062053403535103E-2</c:v>
                </c:pt>
                <c:pt idx="1021">
                  <c:v>9.5900676946220301E-2</c:v>
                </c:pt>
                <c:pt idx="1022">
                  <c:v>8.5370477623166505E-2</c:v>
                </c:pt>
                <c:pt idx="1023">
                  <c:v>9.9285445656261795E-2</c:v>
                </c:pt>
                <c:pt idx="1024">
                  <c:v>7.7096615268898105E-2</c:v>
                </c:pt>
                <c:pt idx="1025">
                  <c:v>6.8070703271906799E-2</c:v>
                </c:pt>
                <c:pt idx="1026">
                  <c:v>6.6190297104174595E-2</c:v>
                </c:pt>
                <c:pt idx="1027">
                  <c:v>7.1831515607371194E-2</c:v>
                </c:pt>
                <c:pt idx="1028">
                  <c:v>9.7405039488529493E-2</c:v>
                </c:pt>
                <c:pt idx="1029">
                  <c:v>9.9285445656261795E-2</c:v>
                </c:pt>
                <c:pt idx="1030">
                  <c:v>9.4020308386611601E-2</c:v>
                </c:pt>
                <c:pt idx="1031">
                  <c:v>0.109439638962016</c:v>
                </c:pt>
                <c:pt idx="1032">
                  <c:v>8.8379127491538201E-2</c:v>
                </c:pt>
                <c:pt idx="1033">
                  <c:v>0.101165889432117</c:v>
                </c:pt>
                <c:pt idx="1034">
                  <c:v>9.1387739751786407E-2</c:v>
                </c:pt>
                <c:pt idx="1035">
                  <c:v>9.9285445656261795E-2</c:v>
                </c:pt>
                <c:pt idx="1036">
                  <c:v>0.121850319669048</c:v>
                </c:pt>
                <c:pt idx="1037">
                  <c:v>9.7781158330199305E-2</c:v>
                </c:pt>
                <c:pt idx="1038">
                  <c:v>7.6344528018051902E-2</c:v>
                </c:pt>
                <c:pt idx="1039">
                  <c:v>7.7848815344114405E-2</c:v>
                </c:pt>
                <c:pt idx="1040">
                  <c:v>6.7318503196690499E-2</c:v>
                </c:pt>
                <c:pt idx="1041">
                  <c:v>6.9575065814215797E-2</c:v>
                </c:pt>
                <c:pt idx="1042">
                  <c:v>3.7608123354644599E-2</c:v>
                </c:pt>
                <c:pt idx="1043">
                  <c:v>2.0308349003384799E-2</c:v>
                </c:pt>
                <c:pt idx="1044">
                  <c:v>2.97103798420459E-2</c:v>
                </c:pt>
                <c:pt idx="1045">
                  <c:v>5.0018804061677399E-2</c:v>
                </c:pt>
                <c:pt idx="1046">
                  <c:v>2.5197442647611999E-2</c:v>
                </c:pt>
                <c:pt idx="1047">
                  <c:v>3.3847311019180197E-2</c:v>
                </c:pt>
                <c:pt idx="1048">
                  <c:v>4.7010154193305703E-2</c:v>
                </c:pt>
                <c:pt idx="1049">
                  <c:v>2.4821361414065601E-2</c:v>
                </c:pt>
                <c:pt idx="1050">
                  <c:v>2.5197442647611999E-2</c:v>
                </c:pt>
                <c:pt idx="1051">
                  <c:v>5.0018804061677399E-2</c:v>
                </c:pt>
                <c:pt idx="1052">
                  <c:v>4.4377585558480703E-2</c:v>
                </c:pt>
                <c:pt idx="1053">
                  <c:v>4.1745054531778798E-2</c:v>
                </c:pt>
                <c:pt idx="1054">
                  <c:v>4.2873260624295001E-2</c:v>
                </c:pt>
                <c:pt idx="1055">
                  <c:v>4.2873260624295001E-2</c:v>
                </c:pt>
                <c:pt idx="1056">
                  <c:v>4.8514441519368401E-2</c:v>
                </c:pt>
                <c:pt idx="1057">
                  <c:v>3.1966942459571199E-2</c:v>
                </c:pt>
                <c:pt idx="1058">
                  <c:v>2.1812711545693898E-2</c:v>
                </c:pt>
                <c:pt idx="1059">
                  <c:v>2.7453930048890501E-2</c:v>
                </c:pt>
                <c:pt idx="1060">
                  <c:v>3.3095110943963897E-2</c:v>
                </c:pt>
                <c:pt idx="1061">
                  <c:v>3.2719029710417402E-2</c:v>
                </c:pt>
                <c:pt idx="1062">
                  <c:v>4.2873260624295001E-2</c:v>
                </c:pt>
                <c:pt idx="1063">
                  <c:v>3.9864610755923298E-2</c:v>
                </c:pt>
                <c:pt idx="1064">
                  <c:v>3.94884919142535E-2</c:v>
                </c:pt>
                <c:pt idx="1065">
                  <c:v>3.1966942459571199E-2</c:v>
                </c:pt>
                <c:pt idx="1066">
                  <c:v>2.89582925911997E-2</c:v>
                </c:pt>
                <c:pt idx="1067">
                  <c:v>8.2737495298985698E-3</c:v>
                </c:pt>
                <c:pt idx="1068">
                  <c:v>2.1060549078600901E-2</c:v>
                </c:pt>
                <c:pt idx="1069">
                  <c:v>2.63257239563746E-2</c:v>
                </c:pt>
                <c:pt idx="1070">
                  <c:v>3.1590823617901401E-2</c:v>
                </c:pt>
                <c:pt idx="1071">
                  <c:v>6.0172997367431398E-3</c:v>
                </c:pt>
                <c:pt idx="1072">
                  <c:v>2.1060549078600901E-2</c:v>
                </c:pt>
                <c:pt idx="1073">
                  <c:v>3.38473110191795E-3</c:v>
                </c:pt>
                <c:pt idx="1074">
                  <c:v>1.6923693117713499E-2</c:v>
                </c:pt>
                <c:pt idx="1075">
                  <c:v>3.4599473486273097E-2</c:v>
                </c:pt>
                <c:pt idx="1076">
                  <c:v>3.4223392252726602E-2</c:v>
                </c:pt>
                <c:pt idx="1077">
                  <c:v>3.7232042121098097E-2</c:v>
                </c:pt>
                <c:pt idx="1078">
                  <c:v>3.5351673561489202E-2</c:v>
                </c:pt>
                <c:pt idx="1079">
                  <c:v>2.6325686348251899E-3</c:v>
                </c:pt>
                <c:pt idx="1080">
                  <c:v>-1.50432117337346E-2</c:v>
                </c:pt>
                <c:pt idx="1081">
                  <c:v>2.4821361414065601E-2</c:v>
                </c:pt>
                <c:pt idx="1082">
                  <c:v>1.9180142910868898E-2</c:v>
                </c:pt>
                <c:pt idx="1083">
                  <c:v>1.2786761940579301E-2</c:v>
                </c:pt>
                <c:pt idx="1084">
                  <c:v>-1.5043625423091199E-3</c:v>
                </c:pt>
                <c:pt idx="1085">
                  <c:v>2.2564874012787101E-3</c:v>
                </c:pt>
                <c:pt idx="1086">
                  <c:v>2.4069198946972601E-2</c:v>
                </c:pt>
                <c:pt idx="1087">
                  <c:v>0</c:v>
                </c:pt>
                <c:pt idx="1088">
                  <c:v>-7.5216622790522701E-3</c:v>
                </c:pt>
                <c:pt idx="1089">
                  <c:v>-1.50432117337346E-2</c:v>
                </c:pt>
                <c:pt idx="1090">
                  <c:v>-9.4020308386612104E-3</c:v>
                </c:pt>
                <c:pt idx="1091">
                  <c:v>-1.01541933057541E-2</c:v>
                </c:pt>
                <c:pt idx="1092">
                  <c:v>-2.0308424219631398E-2</c:v>
                </c:pt>
                <c:pt idx="1093">
                  <c:v>-1.5419330575404301E-2</c:v>
                </c:pt>
                <c:pt idx="1094">
                  <c:v>-2.4445242572395699E-2</c:v>
                </c:pt>
                <c:pt idx="1095">
                  <c:v>-3.6479842045881998E-2</c:v>
                </c:pt>
                <c:pt idx="1096">
                  <c:v>-2.70778112072209E-2</c:v>
                </c:pt>
                <c:pt idx="1097">
                  <c:v>-2.63257239563746E-2</c:v>
                </c:pt>
                <c:pt idx="1098">
                  <c:v>-2.1060511470477699E-2</c:v>
                </c:pt>
                <c:pt idx="1099">
                  <c:v>-1.6547574276043701E-2</c:v>
                </c:pt>
                <c:pt idx="1100">
                  <c:v>-5.6411808950733696E-3</c:v>
                </c:pt>
                <c:pt idx="1101">
                  <c:v>4.8890184279803996E-3</c:v>
                </c:pt>
                <c:pt idx="1102">
                  <c:v>-3.0086498683714602E-3</c:v>
                </c:pt>
                <c:pt idx="1103">
                  <c:v>-8.2737495298984606E-3</c:v>
                </c:pt>
                <c:pt idx="1104">
                  <c:v>8.2737495298985698E-3</c:v>
                </c:pt>
                <c:pt idx="1105">
                  <c:v>1.1282399398270001E-2</c:v>
                </c:pt>
                <c:pt idx="1106">
                  <c:v>2.1812711545693898E-2</c:v>
                </c:pt>
                <c:pt idx="1107">
                  <c:v>3.4223392252726602E-2</c:v>
                </c:pt>
                <c:pt idx="1108">
                  <c:v>2.89582925911997E-2</c:v>
                </c:pt>
                <c:pt idx="1109">
                  <c:v>2.55735238811583E-2</c:v>
                </c:pt>
                <c:pt idx="1110">
                  <c:v>3.2719029710417402E-2</c:v>
                </c:pt>
                <c:pt idx="1111">
                  <c:v>2.7453930048890501E-2</c:v>
                </c:pt>
                <c:pt idx="1112">
                  <c:v>3.57277547950356E-2</c:v>
                </c:pt>
                <c:pt idx="1113">
                  <c:v>3.4599473486273097E-2</c:v>
                </c:pt>
                <c:pt idx="1114">
                  <c:v>3.8360323429860801E-2</c:v>
                </c:pt>
                <c:pt idx="1115">
                  <c:v>3.4975554719819398E-2</c:v>
                </c:pt>
                <c:pt idx="1116">
                  <c:v>3.3471229785633702E-2</c:v>
                </c:pt>
                <c:pt idx="1117">
                  <c:v>4.4001504324934201E-2</c:v>
                </c:pt>
                <c:pt idx="1118">
                  <c:v>4.5881872884543103E-2</c:v>
                </c:pt>
                <c:pt idx="1119">
                  <c:v>4.3249341857841198E-2</c:v>
                </c:pt>
                <c:pt idx="1120">
                  <c:v>5.52839037232042E-2</c:v>
                </c:pt>
                <c:pt idx="1121">
                  <c:v>5.3027453930048797E-2</c:v>
                </c:pt>
                <c:pt idx="1122">
                  <c:v>4.7010154193305703E-2</c:v>
                </c:pt>
                <c:pt idx="1123">
                  <c:v>5.3027453930048797E-2</c:v>
                </c:pt>
                <c:pt idx="1124">
                  <c:v>4.7010154193305703E-2</c:v>
                </c:pt>
                <c:pt idx="1125">
                  <c:v>4.4377585558480703E-2</c:v>
                </c:pt>
                <c:pt idx="1126">
                  <c:v>4.8890522752914597E-2</c:v>
                </c:pt>
                <c:pt idx="1127">
                  <c:v>5.1523091387739799E-2</c:v>
                </c:pt>
                <c:pt idx="1128">
                  <c:v>4.4001504324934201E-2</c:v>
                </c:pt>
                <c:pt idx="1129">
                  <c:v>4.5505791650996698E-2</c:v>
                </c:pt>
                <c:pt idx="1130">
                  <c:v>4.8514441519368401E-2</c:v>
                </c:pt>
                <c:pt idx="1131">
                  <c:v>4.8514441519368401E-2</c:v>
                </c:pt>
                <c:pt idx="1132">
                  <c:v>5.1523091387739799E-2</c:v>
                </c:pt>
                <c:pt idx="1133">
                  <c:v>4.3249341857841198E-2</c:v>
                </c:pt>
                <c:pt idx="1134">
                  <c:v>3.6103760812335302E-2</c:v>
                </c:pt>
                <c:pt idx="1135">
                  <c:v>4.1368973298232303E-2</c:v>
                </c:pt>
                <c:pt idx="1136">
                  <c:v>5.2651372696502302E-2</c:v>
                </c:pt>
                <c:pt idx="1137">
                  <c:v>4.5881872884543103E-2</c:v>
                </c:pt>
                <c:pt idx="1138">
                  <c:v>3.2343023693117701E-2</c:v>
                </c:pt>
                <c:pt idx="1139">
                  <c:v>2.97103798420459E-2</c:v>
                </c:pt>
                <c:pt idx="1140">
                  <c:v>5.2651372696501698E-3</c:v>
                </c:pt>
                <c:pt idx="1141">
                  <c:v>1.01542309138773E-2</c:v>
                </c:pt>
                <c:pt idx="1142">
                  <c:v>9.7781120722075805E-3</c:v>
                </c:pt>
                <c:pt idx="1143">
                  <c:v>2.36930801053028E-2</c:v>
                </c:pt>
                <c:pt idx="1144">
                  <c:v>2.06844302369311E-2</c:v>
                </c:pt>
                <c:pt idx="1145">
                  <c:v>4.21210605490785E-2</c:v>
                </c:pt>
                <c:pt idx="1146">
                  <c:v>5.52839037232042E-2</c:v>
                </c:pt>
                <c:pt idx="1147">
                  <c:v>6.4685934561865305E-2</c:v>
                </c:pt>
                <c:pt idx="1148">
                  <c:v>6.0549116209101202E-2</c:v>
                </c:pt>
                <c:pt idx="1149">
                  <c:v>5.9796916133884902E-2</c:v>
                </c:pt>
                <c:pt idx="1150">
                  <c:v>5.3779616397141801E-2</c:v>
                </c:pt>
                <c:pt idx="1151">
                  <c:v>5.52839037232042E-2</c:v>
                </c:pt>
                <c:pt idx="1152">
                  <c:v>5.0018804061677399E-2</c:v>
                </c:pt>
                <c:pt idx="1153">
                  <c:v>1.50432493418577E-2</c:v>
                </c:pt>
                <c:pt idx="1154">
                  <c:v>1.7675780368559699E-2</c:v>
                </c:pt>
                <c:pt idx="1155">
                  <c:v>1.6171493042497199E-2</c:v>
                </c:pt>
                <c:pt idx="1156">
                  <c:v>3.0462579917261999E-2</c:v>
                </c:pt>
                <c:pt idx="1157">
                  <c:v>2.89582925911997E-2</c:v>
                </c:pt>
                <c:pt idx="1158">
                  <c:v>2.1060549078600901E-2</c:v>
                </c:pt>
                <c:pt idx="1159">
                  <c:v>1.16585182399398E-2</c:v>
                </c:pt>
                <c:pt idx="1160">
                  <c:v>3.0086498683716801E-3</c:v>
                </c:pt>
                <c:pt idx="1161">
                  <c:v>-3.4975554719819502E-2</c:v>
                </c:pt>
                <c:pt idx="1162">
                  <c:v>-4.5129785633696802E-2</c:v>
                </c:pt>
                <c:pt idx="1163">
                  <c:v>-3.4223392252726602E-2</c:v>
                </c:pt>
                <c:pt idx="1164">
                  <c:v>-2.2564874012786802E-2</c:v>
                </c:pt>
                <c:pt idx="1165">
                  <c:v>2.6325686348251899E-3</c:v>
                </c:pt>
                <c:pt idx="1166">
                  <c:v>6.3933809702896296E-3</c:v>
                </c:pt>
                <c:pt idx="1167">
                  <c:v>1.88036855960894E-3</c:v>
                </c:pt>
                <c:pt idx="1168">
                  <c:v>1.88036855960894E-3</c:v>
                </c:pt>
                <c:pt idx="1169">
                  <c:v>1.6547611884167E-2</c:v>
                </c:pt>
                <c:pt idx="1170">
                  <c:v>6.3933809702896296E-3</c:v>
                </c:pt>
                <c:pt idx="1171">
                  <c:v>1.72996991350132E-2</c:v>
                </c:pt>
                <c:pt idx="1172">
                  <c:v>2.14366303121474E-2</c:v>
                </c:pt>
                <c:pt idx="1173">
                  <c:v>1.1282399398270001E-2</c:v>
                </c:pt>
                <c:pt idx="1174">
                  <c:v>3.0462579917261999E-2</c:v>
                </c:pt>
                <c:pt idx="1175">
                  <c:v>2.06844302369311E-2</c:v>
                </c:pt>
                <c:pt idx="1176">
                  <c:v>2.7830011282436999E-2</c:v>
                </c:pt>
                <c:pt idx="1177">
                  <c:v>1.54193305754042E-2</c:v>
                </c:pt>
                <c:pt idx="1178">
                  <c:v>1.42910492666417E-2</c:v>
                </c:pt>
                <c:pt idx="1179">
                  <c:v>1.50432493418577E-2</c:v>
                </c:pt>
                <c:pt idx="1180">
                  <c:v>1.16585182399398E-2</c:v>
                </c:pt>
                <c:pt idx="1181">
                  <c:v>4.8890184279803996E-3</c:v>
                </c:pt>
                <c:pt idx="1182">
                  <c:v>1.16585182399398E-2</c:v>
                </c:pt>
                <c:pt idx="1183">
                  <c:v>1.50428732606245E-3</c:v>
                </c:pt>
                <c:pt idx="1184">
                  <c:v>2.06844302369311E-2</c:v>
                </c:pt>
                <c:pt idx="1185">
                  <c:v>2.89582925911997E-2</c:v>
                </c:pt>
                <c:pt idx="1186">
                  <c:v>3.8736404663407303E-2</c:v>
                </c:pt>
                <c:pt idx="1187">
                  <c:v>4.0616773223016302E-2</c:v>
                </c:pt>
                <c:pt idx="1188">
                  <c:v>2.7830011282436999E-2</c:v>
                </c:pt>
                <c:pt idx="1189">
                  <c:v>4.2497141782625203E-2</c:v>
                </c:pt>
                <c:pt idx="1190">
                  <c:v>4.9642722828130897E-2</c:v>
                </c:pt>
                <c:pt idx="1191">
                  <c:v>6.2805566002256605E-2</c:v>
                </c:pt>
                <c:pt idx="1192">
                  <c:v>4.5881872884543103E-2</c:v>
                </c:pt>
                <c:pt idx="1193">
                  <c:v>5.3027453930048797E-2</c:v>
                </c:pt>
                <c:pt idx="1194">
                  <c:v>6.6942497179390603E-2</c:v>
                </c:pt>
                <c:pt idx="1195">
                  <c:v>6.2053403535163698E-2</c:v>
                </c:pt>
                <c:pt idx="1196">
                  <c:v>7.7472734110567903E-2</c:v>
                </c:pt>
                <c:pt idx="1197">
                  <c:v>8.16096276795788E-2</c:v>
                </c:pt>
                <c:pt idx="1198">
                  <c:v>8.3489996239187694E-2</c:v>
                </c:pt>
                <c:pt idx="1199">
                  <c:v>9.3644227153065099E-2</c:v>
                </c:pt>
                <c:pt idx="1200">
                  <c:v>8.3489996239187694E-2</c:v>
                </c:pt>
                <c:pt idx="1201">
                  <c:v>9.7405039488529493E-2</c:v>
                </c:pt>
                <c:pt idx="1202">
                  <c:v>9.0635577284693403E-2</c:v>
                </c:pt>
                <c:pt idx="1203">
                  <c:v>9.3268145919518597E-2</c:v>
                </c:pt>
                <c:pt idx="1204">
                  <c:v>0.10229405791651</c:v>
                </c:pt>
                <c:pt idx="1205">
                  <c:v>0.110944001504325</c:v>
                </c:pt>
                <c:pt idx="1206">
                  <c:v>0.11132000752162501</c:v>
                </c:pt>
                <c:pt idx="1207">
                  <c:v>0.12335468221135799</c:v>
                </c:pt>
                <c:pt idx="1208">
                  <c:v>0.122602482136142</c:v>
                </c:pt>
                <c:pt idx="1209">
                  <c:v>0.144415193681835</c:v>
                </c:pt>
                <c:pt idx="1210">
                  <c:v>0.13726965024445301</c:v>
                </c:pt>
                <c:pt idx="1211">
                  <c:v>0.178638585934562</c:v>
                </c:pt>
                <c:pt idx="1212">
                  <c:v>0.19481007897705899</c:v>
                </c:pt>
                <c:pt idx="1213">
                  <c:v>0.19029710417450199</c:v>
                </c:pt>
                <c:pt idx="1214">
                  <c:v>0.20684467845054599</c:v>
                </c:pt>
                <c:pt idx="1215">
                  <c:v>0.20233166603986499</c:v>
                </c:pt>
                <c:pt idx="1216">
                  <c:v>0.22113580293343399</c:v>
                </c:pt>
                <c:pt idx="1217">
                  <c:v>0.236555133508838</c:v>
                </c:pt>
                <c:pt idx="1218">
                  <c:v>0.229409514855209</c:v>
                </c:pt>
                <c:pt idx="1219">
                  <c:v>0.219631440391125</c:v>
                </c:pt>
                <c:pt idx="1220">
                  <c:v>0.21511850319668999</c:v>
                </c:pt>
                <c:pt idx="1221">
                  <c:v>0.27190673185408099</c:v>
                </c:pt>
                <c:pt idx="1222">
                  <c:v>0.26212865738999602</c:v>
                </c:pt>
                <c:pt idx="1223">
                  <c:v>0.24294843926288101</c:v>
                </c:pt>
                <c:pt idx="1224">
                  <c:v>0.26889815720195598</c:v>
                </c:pt>
                <c:pt idx="1225">
                  <c:v>0.25498303873636702</c:v>
                </c:pt>
                <c:pt idx="1226">
                  <c:v>0.25874392628807802</c:v>
                </c:pt>
                <c:pt idx="1227">
                  <c:v>0.26965016923655499</c:v>
                </c:pt>
                <c:pt idx="1228">
                  <c:v>0.22075964648364099</c:v>
                </c:pt>
                <c:pt idx="1229">
                  <c:v>0.22075964648364099</c:v>
                </c:pt>
                <c:pt idx="1230">
                  <c:v>0.20345994734862699</c:v>
                </c:pt>
                <c:pt idx="1231">
                  <c:v>0.19669048514479101</c:v>
                </c:pt>
                <c:pt idx="1232">
                  <c:v>0.22000748401654799</c:v>
                </c:pt>
                <c:pt idx="1233">
                  <c:v>0.177510304625799</c:v>
                </c:pt>
                <c:pt idx="1234">
                  <c:v>0.164347461451674</c:v>
                </c:pt>
                <c:pt idx="1235">
                  <c:v>0.167356186536292</c:v>
                </c:pt>
                <c:pt idx="1236">
                  <c:v>0.19330575404287301</c:v>
                </c:pt>
                <c:pt idx="1237">
                  <c:v>0.16058672433245599</c:v>
                </c:pt>
                <c:pt idx="1238">
                  <c:v>0.167356186536292</c:v>
                </c:pt>
                <c:pt idx="1239">
                  <c:v>0.216246709289207</c:v>
                </c:pt>
                <c:pt idx="1240">
                  <c:v>0.28093271906731898</c:v>
                </c:pt>
                <c:pt idx="1241">
                  <c:v>0.25761560737119199</c:v>
                </c:pt>
                <c:pt idx="1242">
                  <c:v>0.23768333960135399</c:v>
                </c:pt>
                <c:pt idx="1243">
                  <c:v>0.23317040240692</c:v>
                </c:pt>
                <c:pt idx="1244">
                  <c:v>0.253854832643851</c:v>
                </c:pt>
                <c:pt idx="1245">
                  <c:v>0.256111395261376</c:v>
                </c:pt>
                <c:pt idx="1246">
                  <c:v>0.25009409552463302</c:v>
                </c:pt>
                <c:pt idx="1247">
                  <c:v>0.239939864610756</c:v>
                </c:pt>
                <c:pt idx="1248">
                  <c:v>0.24219627679578801</c:v>
                </c:pt>
                <c:pt idx="1249">
                  <c:v>0.24971793907484</c:v>
                </c:pt>
                <c:pt idx="1250">
                  <c:v>0.25423083866115098</c:v>
                </c:pt>
                <c:pt idx="1251">
                  <c:v>0.195938285069575</c:v>
                </c:pt>
                <c:pt idx="1252">
                  <c:v>0.20947724708536999</c:v>
                </c:pt>
                <c:pt idx="1253">
                  <c:v>0.19932301617149301</c:v>
                </c:pt>
                <c:pt idx="1254">
                  <c:v>0.15043249341857801</c:v>
                </c:pt>
                <c:pt idx="1255">
                  <c:v>0.14779992478375301</c:v>
                </c:pt>
                <c:pt idx="1256">
                  <c:v>0.106054907860098</c:v>
                </c:pt>
                <c:pt idx="1257">
                  <c:v>9.70289582549832E-2</c:v>
                </c:pt>
                <c:pt idx="1258">
                  <c:v>0.106807070327191</c:v>
                </c:pt>
                <c:pt idx="1259">
                  <c:v>0.14403911244828899</c:v>
                </c:pt>
                <c:pt idx="1260">
                  <c:v>0.109815720195562</c:v>
                </c:pt>
                <c:pt idx="1261">
                  <c:v>9.6276795787890099E-2</c:v>
                </c:pt>
                <c:pt idx="1262">
                  <c:v>0.10154197066566401</c:v>
                </c:pt>
                <c:pt idx="1263">
                  <c:v>0.120722038360286</c:v>
                </c:pt>
                <c:pt idx="1264">
                  <c:v>0.27867619405791699</c:v>
                </c:pt>
                <c:pt idx="1265">
                  <c:v>0.149680330951486</c:v>
                </c:pt>
                <c:pt idx="1266">
                  <c:v>0.15908236179014701</c:v>
                </c:pt>
                <c:pt idx="1267">
                  <c:v>0.15005641218503199</c:v>
                </c:pt>
                <c:pt idx="1268">
                  <c:v>0.14667168108311401</c:v>
                </c:pt>
                <c:pt idx="1269">
                  <c:v>0.17713422339225299</c:v>
                </c:pt>
                <c:pt idx="1270">
                  <c:v>0.22000748401654799</c:v>
                </c:pt>
                <c:pt idx="1271">
                  <c:v>0.183903723204212</c:v>
                </c:pt>
                <c:pt idx="1272">
                  <c:v>0.18804061677322301</c:v>
                </c:pt>
                <c:pt idx="1273">
                  <c:v>0.239187702143663</c:v>
                </c:pt>
                <c:pt idx="1274">
                  <c:v>0.21662271530650601</c:v>
                </c:pt>
                <c:pt idx="1275">
                  <c:v>0.23354640842422</c:v>
                </c:pt>
                <c:pt idx="1276">
                  <c:v>0.22452053403535199</c:v>
                </c:pt>
                <c:pt idx="1277">
                  <c:v>0.24482880782249</c:v>
                </c:pt>
                <c:pt idx="1278">
                  <c:v>0.23956370816096301</c:v>
                </c:pt>
                <c:pt idx="1279">
                  <c:v>0.24558100789770601</c:v>
                </c:pt>
                <c:pt idx="1280">
                  <c:v>0.26927416321925601</c:v>
                </c:pt>
                <c:pt idx="1281">
                  <c:v>0.26927416321925601</c:v>
                </c:pt>
                <c:pt idx="1282">
                  <c:v>0.331327641970666</c:v>
                </c:pt>
                <c:pt idx="1283">
                  <c:v>0.36780740880030099</c:v>
                </c:pt>
                <c:pt idx="1284">
                  <c:v>0.322301617149304</c:v>
                </c:pt>
                <c:pt idx="1285">
                  <c:v>0.30048898081985698</c:v>
                </c:pt>
                <c:pt idx="1286">
                  <c:v>0.308386649116209</c:v>
                </c:pt>
                <c:pt idx="1287">
                  <c:v>0.31214738623542698</c:v>
                </c:pt>
                <c:pt idx="1288">
                  <c:v>0.268145957126739</c:v>
                </c:pt>
                <c:pt idx="1289">
                  <c:v>0.268145957126739</c:v>
                </c:pt>
                <c:pt idx="1290">
                  <c:v>0.27942835652501002</c:v>
                </c:pt>
                <c:pt idx="1291">
                  <c:v>0.29447153065061998</c:v>
                </c:pt>
                <c:pt idx="1292">
                  <c:v>0.28845423091387801</c:v>
                </c:pt>
                <c:pt idx="1293">
                  <c:v>0.29823241820233198</c:v>
                </c:pt>
                <c:pt idx="1294">
                  <c:v>0.29371951861602102</c:v>
                </c:pt>
                <c:pt idx="1295">
                  <c:v>0.28281312523505098</c:v>
                </c:pt>
                <c:pt idx="1296">
                  <c:v>0.26363286949981202</c:v>
                </c:pt>
                <c:pt idx="1297">
                  <c:v>0.259496126363294</c:v>
                </c:pt>
                <c:pt idx="1298">
                  <c:v>0.25347882662655102</c:v>
                </c:pt>
                <c:pt idx="1299">
                  <c:v>0.26927416321925601</c:v>
                </c:pt>
                <c:pt idx="1300">
                  <c:v>0.25573520120345999</c:v>
                </c:pt>
                <c:pt idx="1301">
                  <c:v>0.25535919518616002</c:v>
                </c:pt>
              </c:numCache>
            </c:numRef>
          </c:val>
          <c:smooth val="0"/>
          <c:extLst xmlns:c16r2="http://schemas.microsoft.com/office/drawing/2015/06/chart">
            <c:ext xmlns:c16="http://schemas.microsoft.com/office/drawing/2014/chart" uri="{C3380CC4-5D6E-409C-BE32-E72D297353CC}">
              <c16:uniqueId val="{00000000-0067-4984-8EDA-D656E396F640}"/>
            </c:ext>
          </c:extLst>
        </c:ser>
        <c:ser>
          <c:idx val="1"/>
          <c:order val="1"/>
          <c:tx>
            <c:v>MEX IPC</c:v>
          </c:tx>
          <c:spPr>
            <a:ln w="0" cap="rnd">
              <a:solidFill>
                <a:schemeClr val="tx1"/>
              </a:solidFill>
              <a:round/>
            </a:ln>
            <a:effectLst/>
          </c:spPr>
          <c:marker>
            <c:symbol val="none"/>
          </c:marker>
          <c:dPt>
            <c:idx val="391"/>
            <c:bubble3D val="0"/>
            <c:spPr>
              <a:ln w="0" cap="rnd">
                <a:solidFill>
                  <a:schemeClr val="tx1"/>
                </a:solidFill>
                <a:prstDash val="lgDash"/>
                <a:round/>
              </a:ln>
              <a:effectLst/>
            </c:spPr>
            <c:extLst xmlns:c16r2="http://schemas.microsoft.com/office/drawing/2015/06/chart">
              <c:ext xmlns:c16="http://schemas.microsoft.com/office/drawing/2014/chart" uri="{C3380CC4-5D6E-409C-BE32-E72D297353CC}">
                <c16:uniqueId val="{00000002-0067-4984-8EDA-D656E396F640}"/>
              </c:ext>
            </c:extLst>
          </c:dPt>
          <c:cat>
            <c:numRef>
              <c:f>'Analisis GENTERA vs MXX'!$E$2:$E$1303</c:f>
              <c:numCache>
                <c:formatCode>m/d/yyyy</c:formatCode>
                <c:ptCount val="1302"/>
                <c:pt idx="0">
                  <c:v>40546</c:v>
                </c:pt>
                <c:pt idx="1">
                  <c:v>40547</c:v>
                </c:pt>
                <c:pt idx="2">
                  <c:v>40548</c:v>
                </c:pt>
                <c:pt idx="3">
                  <c:v>40549</c:v>
                </c:pt>
                <c:pt idx="4">
                  <c:v>40550</c:v>
                </c:pt>
                <c:pt idx="5">
                  <c:v>40553</c:v>
                </c:pt>
                <c:pt idx="6">
                  <c:v>40554</c:v>
                </c:pt>
                <c:pt idx="7">
                  <c:v>40555</c:v>
                </c:pt>
                <c:pt idx="8">
                  <c:v>40556</c:v>
                </c:pt>
                <c:pt idx="9">
                  <c:v>40557</c:v>
                </c:pt>
                <c:pt idx="10">
                  <c:v>40560</c:v>
                </c:pt>
                <c:pt idx="11">
                  <c:v>40561</c:v>
                </c:pt>
                <c:pt idx="12">
                  <c:v>40562</c:v>
                </c:pt>
                <c:pt idx="13">
                  <c:v>40563</c:v>
                </c:pt>
                <c:pt idx="14">
                  <c:v>40564</c:v>
                </c:pt>
                <c:pt idx="15">
                  <c:v>40567</c:v>
                </c:pt>
                <c:pt idx="16">
                  <c:v>40568</c:v>
                </c:pt>
                <c:pt idx="17">
                  <c:v>40569</c:v>
                </c:pt>
                <c:pt idx="18">
                  <c:v>40570</c:v>
                </c:pt>
                <c:pt idx="19">
                  <c:v>40571</c:v>
                </c:pt>
                <c:pt idx="20">
                  <c:v>40574</c:v>
                </c:pt>
                <c:pt idx="21">
                  <c:v>40575</c:v>
                </c:pt>
                <c:pt idx="22">
                  <c:v>40576</c:v>
                </c:pt>
                <c:pt idx="23">
                  <c:v>40577</c:v>
                </c:pt>
                <c:pt idx="24">
                  <c:v>40578</c:v>
                </c:pt>
                <c:pt idx="25">
                  <c:v>40582</c:v>
                </c:pt>
                <c:pt idx="26">
                  <c:v>40583</c:v>
                </c:pt>
                <c:pt idx="27">
                  <c:v>40584</c:v>
                </c:pt>
                <c:pt idx="28">
                  <c:v>40585</c:v>
                </c:pt>
                <c:pt idx="29">
                  <c:v>40588</c:v>
                </c:pt>
                <c:pt idx="30">
                  <c:v>40589</c:v>
                </c:pt>
                <c:pt idx="31">
                  <c:v>40590</c:v>
                </c:pt>
                <c:pt idx="32">
                  <c:v>40591</c:v>
                </c:pt>
                <c:pt idx="33">
                  <c:v>40592</c:v>
                </c:pt>
                <c:pt idx="34">
                  <c:v>40595</c:v>
                </c:pt>
                <c:pt idx="35">
                  <c:v>40596</c:v>
                </c:pt>
                <c:pt idx="36">
                  <c:v>40597</c:v>
                </c:pt>
                <c:pt idx="37">
                  <c:v>40598</c:v>
                </c:pt>
                <c:pt idx="38">
                  <c:v>40599</c:v>
                </c:pt>
                <c:pt idx="39">
                  <c:v>40602</c:v>
                </c:pt>
                <c:pt idx="40">
                  <c:v>40603</c:v>
                </c:pt>
                <c:pt idx="41">
                  <c:v>40604</c:v>
                </c:pt>
                <c:pt idx="42">
                  <c:v>40605</c:v>
                </c:pt>
                <c:pt idx="43">
                  <c:v>40606</c:v>
                </c:pt>
                <c:pt idx="44">
                  <c:v>40609</c:v>
                </c:pt>
                <c:pt idx="45">
                  <c:v>40610</c:v>
                </c:pt>
                <c:pt idx="46">
                  <c:v>40611</c:v>
                </c:pt>
                <c:pt idx="47">
                  <c:v>40612</c:v>
                </c:pt>
                <c:pt idx="48">
                  <c:v>40613</c:v>
                </c:pt>
                <c:pt idx="49">
                  <c:v>40616</c:v>
                </c:pt>
                <c:pt idx="50">
                  <c:v>40617</c:v>
                </c:pt>
                <c:pt idx="51">
                  <c:v>40618</c:v>
                </c:pt>
                <c:pt idx="52">
                  <c:v>40619</c:v>
                </c:pt>
                <c:pt idx="53">
                  <c:v>40620</c:v>
                </c:pt>
                <c:pt idx="54">
                  <c:v>40624</c:v>
                </c:pt>
                <c:pt idx="55">
                  <c:v>40625</c:v>
                </c:pt>
                <c:pt idx="56">
                  <c:v>40626</c:v>
                </c:pt>
                <c:pt idx="57">
                  <c:v>40627</c:v>
                </c:pt>
                <c:pt idx="58">
                  <c:v>40630</c:v>
                </c:pt>
                <c:pt idx="59">
                  <c:v>40631</c:v>
                </c:pt>
                <c:pt idx="60">
                  <c:v>40632</c:v>
                </c:pt>
                <c:pt idx="61">
                  <c:v>40633</c:v>
                </c:pt>
                <c:pt idx="62">
                  <c:v>40634</c:v>
                </c:pt>
                <c:pt idx="63">
                  <c:v>40637</c:v>
                </c:pt>
                <c:pt idx="64">
                  <c:v>40638</c:v>
                </c:pt>
                <c:pt idx="65">
                  <c:v>40639</c:v>
                </c:pt>
                <c:pt idx="66">
                  <c:v>40640</c:v>
                </c:pt>
                <c:pt idx="67">
                  <c:v>40641</c:v>
                </c:pt>
                <c:pt idx="68">
                  <c:v>40644</c:v>
                </c:pt>
                <c:pt idx="69">
                  <c:v>40645</c:v>
                </c:pt>
                <c:pt idx="70">
                  <c:v>40646</c:v>
                </c:pt>
                <c:pt idx="71">
                  <c:v>40647</c:v>
                </c:pt>
                <c:pt idx="72">
                  <c:v>40648</c:v>
                </c:pt>
                <c:pt idx="73">
                  <c:v>40651</c:v>
                </c:pt>
                <c:pt idx="74">
                  <c:v>40652</c:v>
                </c:pt>
                <c:pt idx="75">
                  <c:v>40653</c:v>
                </c:pt>
                <c:pt idx="76">
                  <c:v>40658</c:v>
                </c:pt>
                <c:pt idx="77">
                  <c:v>40659</c:v>
                </c:pt>
                <c:pt idx="78">
                  <c:v>40660</c:v>
                </c:pt>
                <c:pt idx="79">
                  <c:v>40661</c:v>
                </c:pt>
                <c:pt idx="80">
                  <c:v>40662</c:v>
                </c:pt>
                <c:pt idx="81">
                  <c:v>40665</c:v>
                </c:pt>
                <c:pt idx="82">
                  <c:v>40666</c:v>
                </c:pt>
                <c:pt idx="83">
                  <c:v>40667</c:v>
                </c:pt>
                <c:pt idx="84">
                  <c:v>40668</c:v>
                </c:pt>
                <c:pt idx="85">
                  <c:v>40669</c:v>
                </c:pt>
                <c:pt idx="86">
                  <c:v>40672</c:v>
                </c:pt>
                <c:pt idx="87">
                  <c:v>40673</c:v>
                </c:pt>
                <c:pt idx="88">
                  <c:v>40674</c:v>
                </c:pt>
                <c:pt idx="89">
                  <c:v>40675</c:v>
                </c:pt>
                <c:pt idx="90">
                  <c:v>40676</c:v>
                </c:pt>
                <c:pt idx="91">
                  <c:v>40679</c:v>
                </c:pt>
                <c:pt idx="92">
                  <c:v>40680</c:v>
                </c:pt>
                <c:pt idx="93">
                  <c:v>40681</c:v>
                </c:pt>
                <c:pt idx="94">
                  <c:v>40682</c:v>
                </c:pt>
                <c:pt idx="95">
                  <c:v>40683</c:v>
                </c:pt>
                <c:pt idx="96">
                  <c:v>40686</c:v>
                </c:pt>
                <c:pt idx="97">
                  <c:v>40687</c:v>
                </c:pt>
                <c:pt idx="98">
                  <c:v>40688</c:v>
                </c:pt>
                <c:pt idx="99">
                  <c:v>40689</c:v>
                </c:pt>
                <c:pt idx="100">
                  <c:v>40690</c:v>
                </c:pt>
                <c:pt idx="101">
                  <c:v>40693</c:v>
                </c:pt>
                <c:pt idx="102">
                  <c:v>40694</c:v>
                </c:pt>
                <c:pt idx="103">
                  <c:v>40695</c:v>
                </c:pt>
                <c:pt idx="104">
                  <c:v>40696</c:v>
                </c:pt>
                <c:pt idx="105">
                  <c:v>40697</c:v>
                </c:pt>
                <c:pt idx="106">
                  <c:v>40700</c:v>
                </c:pt>
                <c:pt idx="107">
                  <c:v>40701</c:v>
                </c:pt>
                <c:pt idx="108">
                  <c:v>40702</c:v>
                </c:pt>
                <c:pt idx="109">
                  <c:v>40703</c:v>
                </c:pt>
                <c:pt idx="110">
                  <c:v>40704</c:v>
                </c:pt>
                <c:pt idx="111">
                  <c:v>40707</c:v>
                </c:pt>
                <c:pt idx="112">
                  <c:v>40708</c:v>
                </c:pt>
                <c:pt idx="113">
                  <c:v>40709</c:v>
                </c:pt>
                <c:pt idx="114">
                  <c:v>40710</c:v>
                </c:pt>
                <c:pt idx="115">
                  <c:v>40711</c:v>
                </c:pt>
                <c:pt idx="116">
                  <c:v>40714</c:v>
                </c:pt>
                <c:pt idx="117">
                  <c:v>40715</c:v>
                </c:pt>
                <c:pt idx="118">
                  <c:v>40716</c:v>
                </c:pt>
                <c:pt idx="119">
                  <c:v>40717</c:v>
                </c:pt>
                <c:pt idx="120">
                  <c:v>40718</c:v>
                </c:pt>
                <c:pt idx="121">
                  <c:v>40721</c:v>
                </c:pt>
                <c:pt idx="122">
                  <c:v>40722</c:v>
                </c:pt>
                <c:pt idx="123">
                  <c:v>40723</c:v>
                </c:pt>
                <c:pt idx="124">
                  <c:v>40724</c:v>
                </c:pt>
                <c:pt idx="125">
                  <c:v>40725</c:v>
                </c:pt>
                <c:pt idx="126">
                  <c:v>40728</c:v>
                </c:pt>
                <c:pt idx="127">
                  <c:v>40729</c:v>
                </c:pt>
                <c:pt idx="128">
                  <c:v>40730</c:v>
                </c:pt>
                <c:pt idx="129">
                  <c:v>40731</c:v>
                </c:pt>
                <c:pt idx="130">
                  <c:v>40732</c:v>
                </c:pt>
                <c:pt idx="131">
                  <c:v>40735</c:v>
                </c:pt>
                <c:pt idx="132">
                  <c:v>40736</c:v>
                </c:pt>
                <c:pt idx="133">
                  <c:v>40737</c:v>
                </c:pt>
                <c:pt idx="134">
                  <c:v>40738</c:v>
                </c:pt>
                <c:pt idx="135">
                  <c:v>40739</c:v>
                </c:pt>
                <c:pt idx="136">
                  <c:v>40742</c:v>
                </c:pt>
                <c:pt idx="137">
                  <c:v>40743</c:v>
                </c:pt>
                <c:pt idx="138">
                  <c:v>40744</c:v>
                </c:pt>
                <c:pt idx="139">
                  <c:v>40745</c:v>
                </c:pt>
                <c:pt idx="140">
                  <c:v>40746</c:v>
                </c:pt>
                <c:pt idx="141">
                  <c:v>40749</c:v>
                </c:pt>
                <c:pt idx="142">
                  <c:v>40750</c:v>
                </c:pt>
                <c:pt idx="143">
                  <c:v>40751</c:v>
                </c:pt>
                <c:pt idx="144">
                  <c:v>40752</c:v>
                </c:pt>
                <c:pt idx="145">
                  <c:v>40753</c:v>
                </c:pt>
                <c:pt idx="146">
                  <c:v>40756</c:v>
                </c:pt>
                <c:pt idx="147">
                  <c:v>40757</c:v>
                </c:pt>
                <c:pt idx="148">
                  <c:v>40758</c:v>
                </c:pt>
                <c:pt idx="149">
                  <c:v>40759</c:v>
                </c:pt>
                <c:pt idx="150">
                  <c:v>40760</c:v>
                </c:pt>
                <c:pt idx="151">
                  <c:v>40763</c:v>
                </c:pt>
                <c:pt idx="152">
                  <c:v>40764</c:v>
                </c:pt>
                <c:pt idx="153">
                  <c:v>40765</c:v>
                </c:pt>
                <c:pt idx="154">
                  <c:v>40766</c:v>
                </c:pt>
                <c:pt idx="155">
                  <c:v>40767</c:v>
                </c:pt>
                <c:pt idx="156">
                  <c:v>40770</c:v>
                </c:pt>
                <c:pt idx="157">
                  <c:v>40771</c:v>
                </c:pt>
                <c:pt idx="158">
                  <c:v>40772</c:v>
                </c:pt>
                <c:pt idx="159">
                  <c:v>40773</c:v>
                </c:pt>
                <c:pt idx="160">
                  <c:v>40774</c:v>
                </c:pt>
                <c:pt idx="161">
                  <c:v>40777</c:v>
                </c:pt>
                <c:pt idx="162">
                  <c:v>40778</c:v>
                </c:pt>
                <c:pt idx="163">
                  <c:v>40779</c:v>
                </c:pt>
                <c:pt idx="164">
                  <c:v>40780</c:v>
                </c:pt>
                <c:pt idx="165">
                  <c:v>40781</c:v>
                </c:pt>
                <c:pt idx="166">
                  <c:v>40784</c:v>
                </c:pt>
                <c:pt idx="167">
                  <c:v>40785</c:v>
                </c:pt>
                <c:pt idx="168">
                  <c:v>40786</c:v>
                </c:pt>
                <c:pt idx="169">
                  <c:v>40787</c:v>
                </c:pt>
                <c:pt idx="170">
                  <c:v>40788</c:v>
                </c:pt>
                <c:pt idx="171">
                  <c:v>40791</c:v>
                </c:pt>
                <c:pt idx="172">
                  <c:v>40792</c:v>
                </c:pt>
                <c:pt idx="173">
                  <c:v>40793</c:v>
                </c:pt>
                <c:pt idx="174">
                  <c:v>40794</c:v>
                </c:pt>
                <c:pt idx="175">
                  <c:v>40795</c:v>
                </c:pt>
                <c:pt idx="176">
                  <c:v>40798</c:v>
                </c:pt>
                <c:pt idx="177">
                  <c:v>40799</c:v>
                </c:pt>
                <c:pt idx="178">
                  <c:v>40800</c:v>
                </c:pt>
                <c:pt idx="179">
                  <c:v>40801</c:v>
                </c:pt>
                <c:pt idx="180">
                  <c:v>40805</c:v>
                </c:pt>
                <c:pt idx="181">
                  <c:v>40806</c:v>
                </c:pt>
                <c:pt idx="182">
                  <c:v>40807</c:v>
                </c:pt>
                <c:pt idx="183">
                  <c:v>40808</c:v>
                </c:pt>
                <c:pt idx="184">
                  <c:v>40809</c:v>
                </c:pt>
                <c:pt idx="185">
                  <c:v>40812</c:v>
                </c:pt>
                <c:pt idx="186">
                  <c:v>40813</c:v>
                </c:pt>
                <c:pt idx="187">
                  <c:v>40814</c:v>
                </c:pt>
                <c:pt idx="188">
                  <c:v>40815</c:v>
                </c:pt>
                <c:pt idx="189">
                  <c:v>40816</c:v>
                </c:pt>
                <c:pt idx="190">
                  <c:v>40819</c:v>
                </c:pt>
                <c:pt idx="191">
                  <c:v>40820</c:v>
                </c:pt>
                <c:pt idx="192">
                  <c:v>40821</c:v>
                </c:pt>
                <c:pt idx="193">
                  <c:v>40822</c:v>
                </c:pt>
                <c:pt idx="194">
                  <c:v>40823</c:v>
                </c:pt>
                <c:pt idx="195">
                  <c:v>40826</c:v>
                </c:pt>
                <c:pt idx="196">
                  <c:v>40827</c:v>
                </c:pt>
                <c:pt idx="197">
                  <c:v>40828</c:v>
                </c:pt>
                <c:pt idx="198">
                  <c:v>40829</c:v>
                </c:pt>
                <c:pt idx="199">
                  <c:v>40830</c:v>
                </c:pt>
                <c:pt idx="200">
                  <c:v>40833</c:v>
                </c:pt>
                <c:pt idx="201">
                  <c:v>40834</c:v>
                </c:pt>
                <c:pt idx="202">
                  <c:v>40835</c:v>
                </c:pt>
                <c:pt idx="203">
                  <c:v>40836</c:v>
                </c:pt>
                <c:pt idx="204">
                  <c:v>40837</c:v>
                </c:pt>
                <c:pt idx="205">
                  <c:v>40840</c:v>
                </c:pt>
                <c:pt idx="206">
                  <c:v>40841</c:v>
                </c:pt>
                <c:pt idx="207">
                  <c:v>40842</c:v>
                </c:pt>
                <c:pt idx="208">
                  <c:v>40843</c:v>
                </c:pt>
                <c:pt idx="209">
                  <c:v>40844</c:v>
                </c:pt>
                <c:pt idx="210">
                  <c:v>40847</c:v>
                </c:pt>
                <c:pt idx="211">
                  <c:v>40848</c:v>
                </c:pt>
                <c:pt idx="212">
                  <c:v>40850</c:v>
                </c:pt>
                <c:pt idx="213">
                  <c:v>40851</c:v>
                </c:pt>
                <c:pt idx="214">
                  <c:v>40854</c:v>
                </c:pt>
                <c:pt idx="215">
                  <c:v>40855</c:v>
                </c:pt>
                <c:pt idx="216">
                  <c:v>40856</c:v>
                </c:pt>
                <c:pt idx="217">
                  <c:v>40857</c:v>
                </c:pt>
                <c:pt idx="218">
                  <c:v>40858</c:v>
                </c:pt>
                <c:pt idx="219">
                  <c:v>40861</c:v>
                </c:pt>
                <c:pt idx="220">
                  <c:v>40862</c:v>
                </c:pt>
                <c:pt idx="221">
                  <c:v>40863</c:v>
                </c:pt>
                <c:pt idx="222">
                  <c:v>40864</c:v>
                </c:pt>
                <c:pt idx="223">
                  <c:v>40865</c:v>
                </c:pt>
                <c:pt idx="224">
                  <c:v>40869</c:v>
                </c:pt>
                <c:pt idx="225">
                  <c:v>40870</c:v>
                </c:pt>
                <c:pt idx="226">
                  <c:v>40871</c:v>
                </c:pt>
                <c:pt idx="227">
                  <c:v>40872</c:v>
                </c:pt>
                <c:pt idx="228">
                  <c:v>40875</c:v>
                </c:pt>
                <c:pt idx="229">
                  <c:v>40876</c:v>
                </c:pt>
                <c:pt idx="230">
                  <c:v>40877</c:v>
                </c:pt>
                <c:pt idx="231">
                  <c:v>40878</c:v>
                </c:pt>
                <c:pt idx="232">
                  <c:v>40879</c:v>
                </c:pt>
                <c:pt idx="233">
                  <c:v>40882</c:v>
                </c:pt>
                <c:pt idx="234">
                  <c:v>40883</c:v>
                </c:pt>
                <c:pt idx="235">
                  <c:v>40884</c:v>
                </c:pt>
                <c:pt idx="236">
                  <c:v>40885</c:v>
                </c:pt>
                <c:pt idx="237">
                  <c:v>40886</c:v>
                </c:pt>
                <c:pt idx="238">
                  <c:v>40890</c:v>
                </c:pt>
                <c:pt idx="239">
                  <c:v>40891</c:v>
                </c:pt>
                <c:pt idx="240">
                  <c:v>40892</c:v>
                </c:pt>
                <c:pt idx="241">
                  <c:v>40893</c:v>
                </c:pt>
                <c:pt idx="242">
                  <c:v>40896</c:v>
                </c:pt>
                <c:pt idx="243">
                  <c:v>40897</c:v>
                </c:pt>
                <c:pt idx="244">
                  <c:v>40898</c:v>
                </c:pt>
                <c:pt idx="245">
                  <c:v>40899</c:v>
                </c:pt>
                <c:pt idx="246">
                  <c:v>40900</c:v>
                </c:pt>
                <c:pt idx="247">
                  <c:v>40903</c:v>
                </c:pt>
                <c:pt idx="248">
                  <c:v>40904</c:v>
                </c:pt>
                <c:pt idx="249">
                  <c:v>40905</c:v>
                </c:pt>
                <c:pt idx="250">
                  <c:v>40906</c:v>
                </c:pt>
                <c:pt idx="251">
                  <c:v>40907</c:v>
                </c:pt>
                <c:pt idx="252">
                  <c:v>40910</c:v>
                </c:pt>
                <c:pt idx="253">
                  <c:v>40911</c:v>
                </c:pt>
                <c:pt idx="254">
                  <c:v>40912</c:v>
                </c:pt>
                <c:pt idx="255">
                  <c:v>40913</c:v>
                </c:pt>
                <c:pt idx="256">
                  <c:v>40917</c:v>
                </c:pt>
                <c:pt idx="257">
                  <c:v>40918</c:v>
                </c:pt>
                <c:pt idx="258">
                  <c:v>40919</c:v>
                </c:pt>
                <c:pt idx="259">
                  <c:v>40920</c:v>
                </c:pt>
                <c:pt idx="260">
                  <c:v>40921</c:v>
                </c:pt>
                <c:pt idx="261">
                  <c:v>40924</c:v>
                </c:pt>
                <c:pt idx="262">
                  <c:v>40925</c:v>
                </c:pt>
                <c:pt idx="263">
                  <c:v>40926</c:v>
                </c:pt>
                <c:pt idx="264">
                  <c:v>40927</c:v>
                </c:pt>
                <c:pt idx="265">
                  <c:v>40928</c:v>
                </c:pt>
                <c:pt idx="266">
                  <c:v>40931</c:v>
                </c:pt>
                <c:pt idx="267">
                  <c:v>40932</c:v>
                </c:pt>
                <c:pt idx="268">
                  <c:v>40933</c:v>
                </c:pt>
                <c:pt idx="269">
                  <c:v>40934</c:v>
                </c:pt>
                <c:pt idx="270">
                  <c:v>40935</c:v>
                </c:pt>
                <c:pt idx="271">
                  <c:v>40938</c:v>
                </c:pt>
                <c:pt idx="272">
                  <c:v>40939</c:v>
                </c:pt>
                <c:pt idx="273">
                  <c:v>40940</c:v>
                </c:pt>
                <c:pt idx="274">
                  <c:v>40941</c:v>
                </c:pt>
                <c:pt idx="275">
                  <c:v>40942</c:v>
                </c:pt>
                <c:pt idx="276">
                  <c:v>40946</c:v>
                </c:pt>
                <c:pt idx="277">
                  <c:v>40947</c:v>
                </c:pt>
                <c:pt idx="278">
                  <c:v>40948</c:v>
                </c:pt>
                <c:pt idx="279">
                  <c:v>40949</c:v>
                </c:pt>
                <c:pt idx="280">
                  <c:v>40952</c:v>
                </c:pt>
                <c:pt idx="281">
                  <c:v>40953</c:v>
                </c:pt>
                <c:pt idx="282">
                  <c:v>40954</c:v>
                </c:pt>
                <c:pt idx="283">
                  <c:v>40955</c:v>
                </c:pt>
                <c:pt idx="284">
                  <c:v>40956</c:v>
                </c:pt>
                <c:pt idx="285">
                  <c:v>40959</c:v>
                </c:pt>
                <c:pt idx="286">
                  <c:v>40960</c:v>
                </c:pt>
                <c:pt idx="287">
                  <c:v>40961</c:v>
                </c:pt>
                <c:pt idx="288">
                  <c:v>40962</c:v>
                </c:pt>
                <c:pt idx="289">
                  <c:v>40963</c:v>
                </c:pt>
                <c:pt idx="290">
                  <c:v>40966</c:v>
                </c:pt>
                <c:pt idx="291">
                  <c:v>40967</c:v>
                </c:pt>
                <c:pt idx="292">
                  <c:v>40968</c:v>
                </c:pt>
                <c:pt idx="293">
                  <c:v>40969</c:v>
                </c:pt>
                <c:pt idx="294">
                  <c:v>40970</c:v>
                </c:pt>
                <c:pt idx="295">
                  <c:v>40973</c:v>
                </c:pt>
                <c:pt idx="296">
                  <c:v>40974</c:v>
                </c:pt>
                <c:pt idx="297">
                  <c:v>40975</c:v>
                </c:pt>
                <c:pt idx="298">
                  <c:v>40976</c:v>
                </c:pt>
                <c:pt idx="299">
                  <c:v>40977</c:v>
                </c:pt>
                <c:pt idx="300">
                  <c:v>40980</c:v>
                </c:pt>
                <c:pt idx="301">
                  <c:v>40981</c:v>
                </c:pt>
                <c:pt idx="302">
                  <c:v>40982</c:v>
                </c:pt>
                <c:pt idx="303">
                  <c:v>40983</c:v>
                </c:pt>
                <c:pt idx="304">
                  <c:v>40984</c:v>
                </c:pt>
                <c:pt idx="305">
                  <c:v>40988</c:v>
                </c:pt>
                <c:pt idx="306">
                  <c:v>40989</c:v>
                </c:pt>
                <c:pt idx="307">
                  <c:v>40990</c:v>
                </c:pt>
                <c:pt idx="308">
                  <c:v>40991</c:v>
                </c:pt>
                <c:pt idx="309">
                  <c:v>40994</c:v>
                </c:pt>
                <c:pt idx="310">
                  <c:v>40995</c:v>
                </c:pt>
                <c:pt idx="311">
                  <c:v>40996</c:v>
                </c:pt>
                <c:pt idx="312">
                  <c:v>40997</c:v>
                </c:pt>
                <c:pt idx="313">
                  <c:v>40998</c:v>
                </c:pt>
                <c:pt idx="314">
                  <c:v>41001</c:v>
                </c:pt>
                <c:pt idx="315">
                  <c:v>41002</c:v>
                </c:pt>
                <c:pt idx="316">
                  <c:v>41003</c:v>
                </c:pt>
                <c:pt idx="317">
                  <c:v>41008</c:v>
                </c:pt>
                <c:pt idx="318">
                  <c:v>41009</c:v>
                </c:pt>
                <c:pt idx="319">
                  <c:v>41010</c:v>
                </c:pt>
                <c:pt idx="320">
                  <c:v>41011</c:v>
                </c:pt>
                <c:pt idx="321">
                  <c:v>41012</c:v>
                </c:pt>
                <c:pt idx="322">
                  <c:v>41015</c:v>
                </c:pt>
                <c:pt idx="323">
                  <c:v>41016</c:v>
                </c:pt>
                <c:pt idx="324">
                  <c:v>41017</c:v>
                </c:pt>
                <c:pt idx="325">
                  <c:v>41018</c:v>
                </c:pt>
                <c:pt idx="326">
                  <c:v>41019</c:v>
                </c:pt>
                <c:pt idx="327">
                  <c:v>41022</c:v>
                </c:pt>
                <c:pt idx="328">
                  <c:v>41023</c:v>
                </c:pt>
                <c:pt idx="329">
                  <c:v>41024</c:v>
                </c:pt>
                <c:pt idx="330">
                  <c:v>41025</c:v>
                </c:pt>
                <c:pt idx="331">
                  <c:v>41026</c:v>
                </c:pt>
                <c:pt idx="332">
                  <c:v>41029</c:v>
                </c:pt>
                <c:pt idx="333">
                  <c:v>41031</c:v>
                </c:pt>
                <c:pt idx="334">
                  <c:v>41032</c:v>
                </c:pt>
                <c:pt idx="335">
                  <c:v>41033</c:v>
                </c:pt>
                <c:pt idx="336">
                  <c:v>41036</c:v>
                </c:pt>
                <c:pt idx="337">
                  <c:v>41037</c:v>
                </c:pt>
                <c:pt idx="338">
                  <c:v>41038</c:v>
                </c:pt>
                <c:pt idx="339">
                  <c:v>41039</c:v>
                </c:pt>
                <c:pt idx="340">
                  <c:v>41040</c:v>
                </c:pt>
                <c:pt idx="341">
                  <c:v>41043</c:v>
                </c:pt>
                <c:pt idx="342">
                  <c:v>41044</c:v>
                </c:pt>
                <c:pt idx="343">
                  <c:v>41045</c:v>
                </c:pt>
                <c:pt idx="344">
                  <c:v>41046</c:v>
                </c:pt>
                <c:pt idx="345">
                  <c:v>41047</c:v>
                </c:pt>
                <c:pt idx="346">
                  <c:v>41050</c:v>
                </c:pt>
                <c:pt idx="347">
                  <c:v>41051</c:v>
                </c:pt>
                <c:pt idx="348">
                  <c:v>41052</c:v>
                </c:pt>
                <c:pt idx="349">
                  <c:v>41053</c:v>
                </c:pt>
                <c:pt idx="350">
                  <c:v>41054</c:v>
                </c:pt>
                <c:pt idx="351">
                  <c:v>41057</c:v>
                </c:pt>
                <c:pt idx="352">
                  <c:v>41058</c:v>
                </c:pt>
                <c:pt idx="353">
                  <c:v>41059</c:v>
                </c:pt>
                <c:pt idx="354">
                  <c:v>41060</c:v>
                </c:pt>
                <c:pt idx="355">
                  <c:v>41061</c:v>
                </c:pt>
                <c:pt idx="356">
                  <c:v>41064</c:v>
                </c:pt>
                <c:pt idx="357">
                  <c:v>41065</c:v>
                </c:pt>
                <c:pt idx="358">
                  <c:v>41066</c:v>
                </c:pt>
                <c:pt idx="359">
                  <c:v>41067</c:v>
                </c:pt>
                <c:pt idx="360">
                  <c:v>41068</c:v>
                </c:pt>
                <c:pt idx="361">
                  <c:v>41071</c:v>
                </c:pt>
                <c:pt idx="362">
                  <c:v>41072</c:v>
                </c:pt>
                <c:pt idx="363">
                  <c:v>41073</c:v>
                </c:pt>
                <c:pt idx="364">
                  <c:v>41074</c:v>
                </c:pt>
                <c:pt idx="365">
                  <c:v>41075</c:v>
                </c:pt>
                <c:pt idx="366">
                  <c:v>41078</c:v>
                </c:pt>
                <c:pt idx="367">
                  <c:v>41079</c:v>
                </c:pt>
                <c:pt idx="368">
                  <c:v>41080</c:v>
                </c:pt>
                <c:pt idx="369">
                  <c:v>41081</c:v>
                </c:pt>
                <c:pt idx="370">
                  <c:v>41082</c:v>
                </c:pt>
                <c:pt idx="371">
                  <c:v>41085</c:v>
                </c:pt>
                <c:pt idx="372">
                  <c:v>41086</c:v>
                </c:pt>
                <c:pt idx="373">
                  <c:v>41087</c:v>
                </c:pt>
                <c:pt idx="374">
                  <c:v>41088</c:v>
                </c:pt>
                <c:pt idx="375">
                  <c:v>41089</c:v>
                </c:pt>
                <c:pt idx="376">
                  <c:v>41093</c:v>
                </c:pt>
                <c:pt idx="377">
                  <c:v>41094</c:v>
                </c:pt>
                <c:pt idx="378">
                  <c:v>41095</c:v>
                </c:pt>
                <c:pt idx="379">
                  <c:v>41096</c:v>
                </c:pt>
                <c:pt idx="380">
                  <c:v>41099</c:v>
                </c:pt>
                <c:pt idx="381">
                  <c:v>41100</c:v>
                </c:pt>
                <c:pt idx="382">
                  <c:v>41101</c:v>
                </c:pt>
                <c:pt idx="383">
                  <c:v>41102</c:v>
                </c:pt>
                <c:pt idx="384">
                  <c:v>41103</c:v>
                </c:pt>
                <c:pt idx="385">
                  <c:v>41106</c:v>
                </c:pt>
                <c:pt idx="386">
                  <c:v>41107</c:v>
                </c:pt>
                <c:pt idx="387">
                  <c:v>41108</c:v>
                </c:pt>
                <c:pt idx="388">
                  <c:v>41109</c:v>
                </c:pt>
                <c:pt idx="389">
                  <c:v>41110</c:v>
                </c:pt>
                <c:pt idx="390">
                  <c:v>41113</c:v>
                </c:pt>
                <c:pt idx="391">
                  <c:v>41114</c:v>
                </c:pt>
                <c:pt idx="392">
                  <c:v>41115</c:v>
                </c:pt>
                <c:pt idx="393">
                  <c:v>41116</c:v>
                </c:pt>
                <c:pt idx="394">
                  <c:v>41117</c:v>
                </c:pt>
                <c:pt idx="395">
                  <c:v>41120</c:v>
                </c:pt>
                <c:pt idx="396">
                  <c:v>41121</c:v>
                </c:pt>
                <c:pt idx="397">
                  <c:v>41122</c:v>
                </c:pt>
                <c:pt idx="398">
                  <c:v>41123</c:v>
                </c:pt>
                <c:pt idx="399">
                  <c:v>41124</c:v>
                </c:pt>
                <c:pt idx="400">
                  <c:v>41127</c:v>
                </c:pt>
                <c:pt idx="401">
                  <c:v>41128</c:v>
                </c:pt>
                <c:pt idx="402">
                  <c:v>41129</c:v>
                </c:pt>
                <c:pt idx="403">
                  <c:v>41130</c:v>
                </c:pt>
                <c:pt idx="404">
                  <c:v>41131</c:v>
                </c:pt>
                <c:pt idx="405">
                  <c:v>41134</c:v>
                </c:pt>
                <c:pt idx="406">
                  <c:v>41135</c:v>
                </c:pt>
                <c:pt idx="407">
                  <c:v>41136</c:v>
                </c:pt>
                <c:pt idx="408">
                  <c:v>41137</c:v>
                </c:pt>
                <c:pt idx="409">
                  <c:v>41138</c:v>
                </c:pt>
                <c:pt idx="410">
                  <c:v>41141</c:v>
                </c:pt>
                <c:pt idx="411">
                  <c:v>41142</c:v>
                </c:pt>
                <c:pt idx="412">
                  <c:v>41143</c:v>
                </c:pt>
                <c:pt idx="413">
                  <c:v>41144</c:v>
                </c:pt>
                <c:pt idx="414">
                  <c:v>41145</c:v>
                </c:pt>
                <c:pt idx="415">
                  <c:v>41148</c:v>
                </c:pt>
                <c:pt idx="416">
                  <c:v>41149</c:v>
                </c:pt>
                <c:pt idx="417">
                  <c:v>41150</c:v>
                </c:pt>
                <c:pt idx="418">
                  <c:v>41151</c:v>
                </c:pt>
                <c:pt idx="419">
                  <c:v>41152</c:v>
                </c:pt>
                <c:pt idx="420">
                  <c:v>41155</c:v>
                </c:pt>
                <c:pt idx="421">
                  <c:v>41156</c:v>
                </c:pt>
                <c:pt idx="422">
                  <c:v>41157</c:v>
                </c:pt>
                <c:pt idx="423">
                  <c:v>41158</c:v>
                </c:pt>
                <c:pt idx="424">
                  <c:v>41159</c:v>
                </c:pt>
                <c:pt idx="425">
                  <c:v>41162</c:v>
                </c:pt>
                <c:pt idx="426">
                  <c:v>41163</c:v>
                </c:pt>
                <c:pt idx="427">
                  <c:v>41164</c:v>
                </c:pt>
                <c:pt idx="428">
                  <c:v>41166</c:v>
                </c:pt>
                <c:pt idx="429">
                  <c:v>41169</c:v>
                </c:pt>
                <c:pt idx="430">
                  <c:v>41170</c:v>
                </c:pt>
                <c:pt idx="431">
                  <c:v>41171</c:v>
                </c:pt>
                <c:pt idx="432">
                  <c:v>41172</c:v>
                </c:pt>
                <c:pt idx="433">
                  <c:v>41173</c:v>
                </c:pt>
                <c:pt idx="434">
                  <c:v>41176</c:v>
                </c:pt>
                <c:pt idx="435">
                  <c:v>41177</c:v>
                </c:pt>
                <c:pt idx="436">
                  <c:v>41178</c:v>
                </c:pt>
                <c:pt idx="437">
                  <c:v>41179</c:v>
                </c:pt>
                <c:pt idx="438">
                  <c:v>41180</c:v>
                </c:pt>
                <c:pt idx="439">
                  <c:v>41183</c:v>
                </c:pt>
                <c:pt idx="440">
                  <c:v>41184</c:v>
                </c:pt>
                <c:pt idx="441">
                  <c:v>41185</c:v>
                </c:pt>
                <c:pt idx="442">
                  <c:v>41186</c:v>
                </c:pt>
                <c:pt idx="443">
                  <c:v>41187</c:v>
                </c:pt>
                <c:pt idx="444">
                  <c:v>41190</c:v>
                </c:pt>
                <c:pt idx="445">
                  <c:v>41191</c:v>
                </c:pt>
                <c:pt idx="446">
                  <c:v>41192</c:v>
                </c:pt>
                <c:pt idx="447">
                  <c:v>41193</c:v>
                </c:pt>
                <c:pt idx="448">
                  <c:v>41194</c:v>
                </c:pt>
                <c:pt idx="449">
                  <c:v>41197</c:v>
                </c:pt>
                <c:pt idx="450">
                  <c:v>41198</c:v>
                </c:pt>
                <c:pt idx="451">
                  <c:v>41199</c:v>
                </c:pt>
                <c:pt idx="452">
                  <c:v>41200</c:v>
                </c:pt>
                <c:pt idx="453">
                  <c:v>41201</c:v>
                </c:pt>
                <c:pt idx="454">
                  <c:v>41204</c:v>
                </c:pt>
                <c:pt idx="455">
                  <c:v>41205</c:v>
                </c:pt>
                <c:pt idx="456">
                  <c:v>41206</c:v>
                </c:pt>
                <c:pt idx="457">
                  <c:v>41207</c:v>
                </c:pt>
                <c:pt idx="458">
                  <c:v>41208</c:v>
                </c:pt>
                <c:pt idx="459">
                  <c:v>41211</c:v>
                </c:pt>
                <c:pt idx="460">
                  <c:v>41212</c:v>
                </c:pt>
                <c:pt idx="461">
                  <c:v>41213</c:v>
                </c:pt>
                <c:pt idx="462">
                  <c:v>41218</c:v>
                </c:pt>
                <c:pt idx="463">
                  <c:v>41219</c:v>
                </c:pt>
                <c:pt idx="464">
                  <c:v>41220</c:v>
                </c:pt>
                <c:pt idx="465">
                  <c:v>41221</c:v>
                </c:pt>
                <c:pt idx="466">
                  <c:v>41222</c:v>
                </c:pt>
                <c:pt idx="467">
                  <c:v>41225</c:v>
                </c:pt>
                <c:pt idx="468">
                  <c:v>41226</c:v>
                </c:pt>
                <c:pt idx="469">
                  <c:v>41227</c:v>
                </c:pt>
                <c:pt idx="470">
                  <c:v>41228</c:v>
                </c:pt>
                <c:pt idx="471">
                  <c:v>41229</c:v>
                </c:pt>
                <c:pt idx="472">
                  <c:v>41233</c:v>
                </c:pt>
                <c:pt idx="473">
                  <c:v>41234</c:v>
                </c:pt>
                <c:pt idx="474">
                  <c:v>41235</c:v>
                </c:pt>
                <c:pt idx="475">
                  <c:v>41236</c:v>
                </c:pt>
                <c:pt idx="476">
                  <c:v>41239</c:v>
                </c:pt>
                <c:pt idx="477">
                  <c:v>41240</c:v>
                </c:pt>
                <c:pt idx="478">
                  <c:v>41241</c:v>
                </c:pt>
                <c:pt idx="479">
                  <c:v>41242</c:v>
                </c:pt>
                <c:pt idx="480">
                  <c:v>41243</c:v>
                </c:pt>
                <c:pt idx="481">
                  <c:v>41246</c:v>
                </c:pt>
                <c:pt idx="482">
                  <c:v>41247</c:v>
                </c:pt>
                <c:pt idx="483">
                  <c:v>41248</c:v>
                </c:pt>
                <c:pt idx="484">
                  <c:v>41249</c:v>
                </c:pt>
                <c:pt idx="485">
                  <c:v>41250</c:v>
                </c:pt>
                <c:pt idx="486">
                  <c:v>41253</c:v>
                </c:pt>
                <c:pt idx="487">
                  <c:v>41254</c:v>
                </c:pt>
                <c:pt idx="488">
                  <c:v>41256</c:v>
                </c:pt>
                <c:pt idx="489">
                  <c:v>41257</c:v>
                </c:pt>
                <c:pt idx="490">
                  <c:v>41260</c:v>
                </c:pt>
                <c:pt idx="491">
                  <c:v>41261</c:v>
                </c:pt>
                <c:pt idx="492">
                  <c:v>41262</c:v>
                </c:pt>
                <c:pt idx="493">
                  <c:v>41263</c:v>
                </c:pt>
                <c:pt idx="494">
                  <c:v>41264</c:v>
                </c:pt>
                <c:pt idx="495">
                  <c:v>41267</c:v>
                </c:pt>
                <c:pt idx="496">
                  <c:v>41269</c:v>
                </c:pt>
                <c:pt idx="497">
                  <c:v>41270</c:v>
                </c:pt>
                <c:pt idx="498">
                  <c:v>41271</c:v>
                </c:pt>
                <c:pt idx="499">
                  <c:v>41274</c:v>
                </c:pt>
                <c:pt idx="500">
                  <c:v>41276</c:v>
                </c:pt>
                <c:pt idx="501">
                  <c:v>41277</c:v>
                </c:pt>
                <c:pt idx="502">
                  <c:v>41278</c:v>
                </c:pt>
                <c:pt idx="503">
                  <c:v>41281</c:v>
                </c:pt>
                <c:pt idx="504">
                  <c:v>41282</c:v>
                </c:pt>
                <c:pt idx="505">
                  <c:v>41283</c:v>
                </c:pt>
                <c:pt idx="506">
                  <c:v>41284</c:v>
                </c:pt>
                <c:pt idx="507">
                  <c:v>41285</c:v>
                </c:pt>
                <c:pt idx="508">
                  <c:v>41288</c:v>
                </c:pt>
                <c:pt idx="509">
                  <c:v>41289</c:v>
                </c:pt>
                <c:pt idx="510">
                  <c:v>41290</c:v>
                </c:pt>
                <c:pt idx="511">
                  <c:v>41291</c:v>
                </c:pt>
                <c:pt idx="512">
                  <c:v>41292</c:v>
                </c:pt>
                <c:pt idx="513">
                  <c:v>41295</c:v>
                </c:pt>
                <c:pt idx="514">
                  <c:v>41296</c:v>
                </c:pt>
                <c:pt idx="515">
                  <c:v>41297</c:v>
                </c:pt>
                <c:pt idx="516">
                  <c:v>41298</c:v>
                </c:pt>
                <c:pt idx="517">
                  <c:v>41299</c:v>
                </c:pt>
                <c:pt idx="518">
                  <c:v>41302</c:v>
                </c:pt>
                <c:pt idx="519">
                  <c:v>41303</c:v>
                </c:pt>
                <c:pt idx="520">
                  <c:v>41304</c:v>
                </c:pt>
                <c:pt idx="521">
                  <c:v>41305</c:v>
                </c:pt>
                <c:pt idx="522">
                  <c:v>41306</c:v>
                </c:pt>
                <c:pt idx="523">
                  <c:v>41310</c:v>
                </c:pt>
                <c:pt idx="524">
                  <c:v>41311</c:v>
                </c:pt>
                <c:pt idx="525">
                  <c:v>41312</c:v>
                </c:pt>
                <c:pt idx="526">
                  <c:v>41313</c:v>
                </c:pt>
                <c:pt idx="527">
                  <c:v>41316</c:v>
                </c:pt>
                <c:pt idx="528">
                  <c:v>41317</c:v>
                </c:pt>
                <c:pt idx="529">
                  <c:v>41318</c:v>
                </c:pt>
                <c:pt idx="530">
                  <c:v>41319</c:v>
                </c:pt>
                <c:pt idx="531">
                  <c:v>41320</c:v>
                </c:pt>
                <c:pt idx="532">
                  <c:v>41323</c:v>
                </c:pt>
                <c:pt idx="533">
                  <c:v>41324</c:v>
                </c:pt>
                <c:pt idx="534">
                  <c:v>41325</c:v>
                </c:pt>
                <c:pt idx="535">
                  <c:v>41326</c:v>
                </c:pt>
                <c:pt idx="536">
                  <c:v>41327</c:v>
                </c:pt>
                <c:pt idx="537">
                  <c:v>41330</c:v>
                </c:pt>
                <c:pt idx="538">
                  <c:v>41331</c:v>
                </c:pt>
                <c:pt idx="539">
                  <c:v>41332</c:v>
                </c:pt>
                <c:pt idx="540">
                  <c:v>41333</c:v>
                </c:pt>
                <c:pt idx="541">
                  <c:v>41334</c:v>
                </c:pt>
                <c:pt idx="542">
                  <c:v>41337</c:v>
                </c:pt>
                <c:pt idx="543">
                  <c:v>41338</c:v>
                </c:pt>
                <c:pt idx="544">
                  <c:v>41339</c:v>
                </c:pt>
                <c:pt idx="545">
                  <c:v>41340</c:v>
                </c:pt>
                <c:pt idx="546">
                  <c:v>41341</c:v>
                </c:pt>
                <c:pt idx="547">
                  <c:v>41344</c:v>
                </c:pt>
                <c:pt idx="548">
                  <c:v>41345</c:v>
                </c:pt>
                <c:pt idx="549">
                  <c:v>41346</c:v>
                </c:pt>
                <c:pt idx="550">
                  <c:v>41347</c:v>
                </c:pt>
                <c:pt idx="551">
                  <c:v>41348</c:v>
                </c:pt>
                <c:pt idx="552">
                  <c:v>41352</c:v>
                </c:pt>
                <c:pt idx="553">
                  <c:v>41353</c:v>
                </c:pt>
                <c:pt idx="554">
                  <c:v>41354</c:v>
                </c:pt>
                <c:pt idx="555">
                  <c:v>41355</c:v>
                </c:pt>
                <c:pt idx="556">
                  <c:v>41358</c:v>
                </c:pt>
                <c:pt idx="557">
                  <c:v>41359</c:v>
                </c:pt>
                <c:pt idx="558">
                  <c:v>41360</c:v>
                </c:pt>
                <c:pt idx="559">
                  <c:v>41365</c:v>
                </c:pt>
                <c:pt idx="560">
                  <c:v>41366</c:v>
                </c:pt>
                <c:pt idx="561">
                  <c:v>41367</c:v>
                </c:pt>
                <c:pt idx="562">
                  <c:v>41368</c:v>
                </c:pt>
                <c:pt idx="563">
                  <c:v>41369</c:v>
                </c:pt>
                <c:pt idx="564">
                  <c:v>41372</c:v>
                </c:pt>
                <c:pt idx="565">
                  <c:v>41373</c:v>
                </c:pt>
                <c:pt idx="566">
                  <c:v>41374</c:v>
                </c:pt>
                <c:pt idx="567">
                  <c:v>41375</c:v>
                </c:pt>
                <c:pt idx="568">
                  <c:v>41376</c:v>
                </c:pt>
                <c:pt idx="569">
                  <c:v>41379</c:v>
                </c:pt>
                <c:pt idx="570">
                  <c:v>41380</c:v>
                </c:pt>
                <c:pt idx="571">
                  <c:v>41381</c:v>
                </c:pt>
                <c:pt idx="572">
                  <c:v>41382</c:v>
                </c:pt>
                <c:pt idx="573">
                  <c:v>41383</c:v>
                </c:pt>
                <c:pt idx="574">
                  <c:v>41386</c:v>
                </c:pt>
                <c:pt idx="575">
                  <c:v>41387</c:v>
                </c:pt>
                <c:pt idx="576">
                  <c:v>41388</c:v>
                </c:pt>
                <c:pt idx="577">
                  <c:v>41389</c:v>
                </c:pt>
                <c:pt idx="578">
                  <c:v>41390</c:v>
                </c:pt>
                <c:pt idx="579">
                  <c:v>41393</c:v>
                </c:pt>
                <c:pt idx="580">
                  <c:v>41394</c:v>
                </c:pt>
                <c:pt idx="581">
                  <c:v>41396</c:v>
                </c:pt>
                <c:pt idx="582">
                  <c:v>41397</c:v>
                </c:pt>
                <c:pt idx="583">
                  <c:v>41400</c:v>
                </c:pt>
                <c:pt idx="584">
                  <c:v>41401</c:v>
                </c:pt>
                <c:pt idx="585">
                  <c:v>41402</c:v>
                </c:pt>
                <c:pt idx="586">
                  <c:v>41403</c:v>
                </c:pt>
                <c:pt idx="587">
                  <c:v>41404</c:v>
                </c:pt>
                <c:pt idx="588">
                  <c:v>41407</c:v>
                </c:pt>
                <c:pt idx="589">
                  <c:v>41408</c:v>
                </c:pt>
                <c:pt idx="590">
                  <c:v>41409</c:v>
                </c:pt>
                <c:pt idx="591">
                  <c:v>41410</c:v>
                </c:pt>
                <c:pt idx="592">
                  <c:v>41411</c:v>
                </c:pt>
                <c:pt idx="593">
                  <c:v>41414</c:v>
                </c:pt>
                <c:pt idx="594">
                  <c:v>41415</c:v>
                </c:pt>
                <c:pt idx="595">
                  <c:v>41416</c:v>
                </c:pt>
                <c:pt idx="596">
                  <c:v>41417</c:v>
                </c:pt>
                <c:pt idx="597">
                  <c:v>41418</c:v>
                </c:pt>
                <c:pt idx="598">
                  <c:v>41421</c:v>
                </c:pt>
                <c:pt idx="599">
                  <c:v>41422</c:v>
                </c:pt>
                <c:pt idx="600">
                  <c:v>41423</c:v>
                </c:pt>
                <c:pt idx="601">
                  <c:v>41424</c:v>
                </c:pt>
                <c:pt idx="602">
                  <c:v>41425</c:v>
                </c:pt>
                <c:pt idx="603">
                  <c:v>41428</c:v>
                </c:pt>
                <c:pt idx="604">
                  <c:v>41429</c:v>
                </c:pt>
                <c:pt idx="605">
                  <c:v>41430</c:v>
                </c:pt>
                <c:pt idx="606">
                  <c:v>41431</c:v>
                </c:pt>
                <c:pt idx="607">
                  <c:v>41432</c:v>
                </c:pt>
                <c:pt idx="608">
                  <c:v>41435</c:v>
                </c:pt>
                <c:pt idx="609">
                  <c:v>41436</c:v>
                </c:pt>
                <c:pt idx="610">
                  <c:v>41437</c:v>
                </c:pt>
                <c:pt idx="611">
                  <c:v>41438</c:v>
                </c:pt>
                <c:pt idx="612">
                  <c:v>41439</c:v>
                </c:pt>
                <c:pt idx="613">
                  <c:v>41442</c:v>
                </c:pt>
                <c:pt idx="614">
                  <c:v>41443</c:v>
                </c:pt>
                <c:pt idx="615">
                  <c:v>41444</c:v>
                </c:pt>
                <c:pt idx="616">
                  <c:v>41445</c:v>
                </c:pt>
                <c:pt idx="617">
                  <c:v>41446</c:v>
                </c:pt>
                <c:pt idx="618">
                  <c:v>41449</c:v>
                </c:pt>
                <c:pt idx="619">
                  <c:v>41450</c:v>
                </c:pt>
                <c:pt idx="620">
                  <c:v>41451</c:v>
                </c:pt>
                <c:pt idx="621">
                  <c:v>41452</c:v>
                </c:pt>
                <c:pt idx="622">
                  <c:v>41453</c:v>
                </c:pt>
                <c:pt idx="623">
                  <c:v>41456</c:v>
                </c:pt>
                <c:pt idx="624">
                  <c:v>41457</c:v>
                </c:pt>
                <c:pt idx="625">
                  <c:v>41458</c:v>
                </c:pt>
                <c:pt idx="626">
                  <c:v>41459</c:v>
                </c:pt>
                <c:pt idx="627">
                  <c:v>41460</c:v>
                </c:pt>
                <c:pt idx="628">
                  <c:v>41463</c:v>
                </c:pt>
                <c:pt idx="629">
                  <c:v>41464</c:v>
                </c:pt>
                <c:pt idx="630">
                  <c:v>41465</c:v>
                </c:pt>
                <c:pt idx="631">
                  <c:v>41466</c:v>
                </c:pt>
                <c:pt idx="632">
                  <c:v>41467</c:v>
                </c:pt>
                <c:pt idx="633">
                  <c:v>41470</c:v>
                </c:pt>
                <c:pt idx="634">
                  <c:v>41471</c:v>
                </c:pt>
                <c:pt idx="635">
                  <c:v>41472</c:v>
                </c:pt>
                <c:pt idx="636">
                  <c:v>41473</c:v>
                </c:pt>
                <c:pt idx="637">
                  <c:v>41474</c:v>
                </c:pt>
                <c:pt idx="638">
                  <c:v>41477</c:v>
                </c:pt>
                <c:pt idx="639">
                  <c:v>41478</c:v>
                </c:pt>
                <c:pt idx="640">
                  <c:v>41479</c:v>
                </c:pt>
                <c:pt idx="641">
                  <c:v>41480</c:v>
                </c:pt>
                <c:pt idx="642">
                  <c:v>41481</c:v>
                </c:pt>
                <c:pt idx="643">
                  <c:v>41484</c:v>
                </c:pt>
                <c:pt idx="644">
                  <c:v>41485</c:v>
                </c:pt>
                <c:pt idx="645">
                  <c:v>41486</c:v>
                </c:pt>
                <c:pt idx="646">
                  <c:v>41487</c:v>
                </c:pt>
                <c:pt idx="647">
                  <c:v>41488</c:v>
                </c:pt>
                <c:pt idx="648">
                  <c:v>41491</c:v>
                </c:pt>
                <c:pt idx="649">
                  <c:v>41492</c:v>
                </c:pt>
                <c:pt idx="650">
                  <c:v>41493</c:v>
                </c:pt>
                <c:pt idx="651">
                  <c:v>41494</c:v>
                </c:pt>
                <c:pt idx="652">
                  <c:v>41495</c:v>
                </c:pt>
                <c:pt idx="653">
                  <c:v>41498</c:v>
                </c:pt>
                <c:pt idx="654">
                  <c:v>41499</c:v>
                </c:pt>
                <c:pt idx="655">
                  <c:v>41500</c:v>
                </c:pt>
                <c:pt idx="656">
                  <c:v>41501</c:v>
                </c:pt>
                <c:pt idx="657">
                  <c:v>41502</c:v>
                </c:pt>
                <c:pt idx="658">
                  <c:v>41505</c:v>
                </c:pt>
                <c:pt idx="659">
                  <c:v>41506</c:v>
                </c:pt>
                <c:pt idx="660">
                  <c:v>41507</c:v>
                </c:pt>
                <c:pt idx="661">
                  <c:v>41508</c:v>
                </c:pt>
                <c:pt idx="662">
                  <c:v>41509</c:v>
                </c:pt>
                <c:pt idx="663">
                  <c:v>41512</c:v>
                </c:pt>
                <c:pt idx="664">
                  <c:v>41513</c:v>
                </c:pt>
                <c:pt idx="665">
                  <c:v>41514</c:v>
                </c:pt>
                <c:pt idx="666">
                  <c:v>41515</c:v>
                </c:pt>
                <c:pt idx="667">
                  <c:v>41516</c:v>
                </c:pt>
                <c:pt idx="668">
                  <c:v>41519</c:v>
                </c:pt>
                <c:pt idx="669">
                  <c:v>41520</c:v>
                </c:pt>
                <c:pt idx="670">
                  <c:v>41521</c:v>
                </c:pt>
                <c:pt idx="671">
                  <c:v>41522</c:v>
                </c:pt>
                <c:pt idx="672">
                  <c:v>41523</c:v>
                </c:pt>
                <c:pt idx="673">
                  <c:v>41526</c:v>
                </c:pt>
                <c:pt idx="674">
                  <c:v>41527</c:v>
                </c:pt>
                <c:pt idx="675">
                  <c:v>41528</c:v>
                </c:pt>
                <c:pt idx="676">
                  <c:v>41529</c:v>
                </c:pt>
                <c:pt idx="677">
                  <c:v>41530</c:v>
                </c:pt>
                <c:pt idx="678">
                  <c:v>41534</c:v>
                </c:pt>
                <c:pt idx="679">
                  <c:v>41535</c:v>
                </c:pt>
                <c:pt idx="680">
                  <c:v>41536</c:v>
                </c:pt>
                <c:pt idx="681">
                  <c:v>41537</c:v>
                </c:pt>
                <c:pt idx="682">
                  <c:v>41540</c:v>
                </c:pt>
                <c:pt idx="683">
                  <c:v>41541</c:v>
                </c:pt>
                <c:pt idx="684">
                  <c:v>41542</c:v>
                </c:pt>
                <c:pt idx="685">
                  <c:v>41543</c:v>
                </c:pt>
                <c:pt idx="686">
                  <c:v>41544</c:v>
                </c:pt>
                <c:pt idx="687">
                  <c:v>41547</c:v>
                </c:pt>
                <c:pt idx="688">
                  <c:v>41548</c:v>
                </c:pt>
                <c:pt idx="689">
                  <c:v>41549</c:v>
                </c:pt>
                <c:pt idx="690">
                  <c:v>41550</c:v>
                </c:pt>
                <c:pt idx="691">
                  <c:v>41551</c:v>
                </c:pt>
                <c:pt idx="692">
                  <c:v>41554</c:v>
                </c:pt>
                <c:pt idx="693">
                  <c:v>41555</c:v>
                </c:pt>
                <c:pt idx="694">
                  <c:v>41556</c:v>
                </c:pt>
                <c:pt idx="695">
                  <c:v>41557</c:v>
                </c:pt>
                <c:pt idx="696">
                  <c:v>41558</c:v>
                </c:pt>
                <c:pt idx="697">
                  <c:v>41561</c:v>
                </c:pt>
                <c:pt idx="698">
                  <c:v>41562</c:v>
                </c:pt>
                <c:pt idx="699">
                  <c:v>41563</c:v>
                </c:pt>
                <c:pt idx="700">
                  <c:v>41564</c:v>
                </c:pt>
                <c:pt idx="701">
                  <c:v>41565</c:v>
                </c:pt>
                <c:pt idx="702">
                  <c:v>41568</c:v>
                </c:pt>
                <c:pt idx="703">
                  <c:v>41569</c:v>
                </c:pt>
                <c:pt idx="704">
                  <c:v>41570</c:v>
                </c:pt>
                <c:pt idx="705">
                  <c:v>41571</c:v>
                </c:pt>
                <c:pt idx="706">
                  <c:v>41572</c:v>
                </c:pt>
                <c:pt idx="707">
                  <c:v>41575</c:v>
                </c:pt>
                <c:pt idx="708">
                  <c:v>41576</c:v>
                </c:pt>
                <c:pt idx="709">
                  <c:v>41577</c:v>
                </c:pt>
                <c:pt idx="710">
                  <c:v>41578</c:v>
                </c:pt>
                <c:pt idx="711">
                  <c:v>41579</c:v>
                </c:pt>
                <c:pt idx="712">
                  <c:v>41582</c:v>
                </c:pt>
                <c:pt idx="713">
                  <c:v>41583</c:v>
                </c:pt>
                <c:pt idx="714">
                  <c:v>41584</c:v>
                </c:pt>
                <c:pt idx="715">
                  <c:v>41585</c:v>
                </c:pt>
                <c:pt idx="716">
                  <c:v>41586</c:v>
                </c:pt>
                <c:pt idx="717">
                  <c:v>41589</c:v>
                </c:pt>
                <c:pt idx="718">
                  <c:v>41590</c:v>
                </c:pt>
                <c:pt idx="719">
                  <c:v>41591</c:v>
                </c:pt>
                <c:pt idx="720">
                  <c:v>41592</c:v>
                </c:pt>
                <c:pt idx="721">
                  <c:v>41593</c:v>
                </c:pt>
                <c:pt idx="722">
                  <c:v>41597</c:v>
                </c:pt>
                <c:pt idx="723">
                  <c:v>41598</c:v>
                </c:pt>
                <c:pt idx="724">
                  <c:v>41599</c:v>
                </c:pt>
                <c:pt idx="725">
                  <c:v>41600</c:v>
                </c:pt>
                <c:pt idx="726">
                  <c:v>41603</c:v>
                </c:pt>
                <c:pt idx="727">
                  <c:v>41604</c:v>
                </c:pt>
                <c:pt idx="728">
                  <c:v>41605</c:v>
                </c:pt>
                <c:pt idx="729">
                  <c:v>41606</c:v>
                </c:pt>
                <c:pt idx="730">
                  <c:v>41607</c:v>
                </c:pt>
                <c:pt idx="731">
                  <c:v>41610</c:v>
                </c:pt>
                <c:pt idx="732">
                  <c:v>41611</c:v>
                </c:pt>
                <c:pt idx="733">
                  <c:v>41612</c:v>
                </c:pt>
                <c:pt idx="734">
                  <c:v>41613</c:v>
                </c:pt>
                <c:pt idx="735">
                  <c:v>41614</c:v>
                </c:pt>
                <c:pt idx="736">
                  <c:v>41617</c:v>
                </c:pt>
                <c:pt idx="737">
                  <c:v>41618</c:v>
                </c:pt>
                <c:pt idx="738">
                  <c:v>41619</c:v>
                </c:pt>
                <c:pt idx="739">
                  <c:v>41621</c:v>
                </c:pt>
                <c:pt idx="740">
                  <c:v>41624</c:v>
                </c:pt>
                <c:pt idx="741">
                  <c:v>41625</c:v>
                </c:pt>
                <c:pt idx="742">
                  <c:v>41626</c:v>
                </c:pt>
                <c:pt idx="743">
                  <c:v>41627</c:v>
                </c:pt>
                <c:pt idx="744">
                  <c:v>41628</c:v>
                </c:pt>
                <c:pt idx="745">
                  <c:v>41631</c:v>
                </c:pt>
                <c:pt idx="746">
                  <c:v>41634</c:v>
                </c:pt>
                <c:pt idx="747">
                  <c:v>41635</c:v>
                </c:pt>
                <c:pt idx="748">
                  <c:v>41638</c:v>
                </c:pt>
                <c:pt idx="749">
                  <c:v>41641</c:v>
                </c:pt>
                <c:pt idx="750">
                  <c:v>41642</c:v>
                </c:pt>
                <c:pt idx="751">
                  <c:v>41645</c:v>
                </c:pt>
                <c:pt idx="752">
                  <c:v>41646</c:v>
                </c:pt>
                <c:pt idx="753">
                  <c:v>41647</c:v>
                </c:pt>
                <c:pt idx="754">
                  <c:v>41648</c:v>
                </c:pt>
                <c:pt idx="755">
                  <c:v>41649</c:v>
                </c:pt>
                <c:pt idx="756">
                  <c:v>41652</c:v>
                </c:pt>
                <c:pt idx="757">
                  <c:v>41653</c:v>
                </c:pt>
                <c:pt idx="758">
                  <c:v>41654</c:v>
                </c:pt>
                <c:pt idx="759">
                  <c:v>41655</c:v>
                </c:pt>
                <c:pt idx="760">
                  <c:v>41656</c:v>
                </c:pt>
                <c:pt idx="761">
                  <c:v>41659</c:v>
                </c:pt>
                <c:pt idx="762">
                  <c:v>41660</c:v>
                </c:pt>
                <c:pt idx="763">
                  <c:v>41661</c:v>
                </c:pt>
                <c:pt idx="764">
                  <c:v>41662</c:v>
                </c:pt>
                <c:pt idx="765">
                  <c:v>41663</c:v>
                </c:pt>
                <c:pt idx="766">
                  <c:v>41666</c:v>
                </c:pt>
                <c:pt idx="767">
                  <c:v>41667</c:v>
                </c:pt>
                <c:pt idx="768">
                  <c:v>41668</c:v>
                </c:pt>
                <c:pt idx="769">
                  <c:v>41669</c:v>
                </c:pt>
                <c:pt idx="770">
                  <c:v>41670</c:v>
                </c:pt>
                <c:pt idx="771">
                  <c:v>41674</c:v>
                </c:pt>
                <c:pt idx="772">
                  <c:v>41675</c:v>
                </c:pt>
                <c:pt idx="773">
                  <c:v>41676</c:v>
                </c:pt>
                <c:pt idx="774">
                  <c:v>41677</c:v>
                </c:pt>
                <c:pt idx="775">
                  <c:v>41680</c:v>
                </c:pt>
                <c:pt idx="776">
                  <c:v>41681</c:v>
                </c:pt>
                <c:pt idx="777">
                  <c:v>41682</c:v>
                </c:pt>
                <c:pt idx="778">
                  <c:v>41683</c:v>
                </c:pt>
                <c:pt idx="779">
                  <c:v>41684</c:v>
                </c:pt>
                <c:pt idx="780">
                  <c:v>41687</c:v>
                </c:pt>
                <c:pt idx="781">
                  <c:v>41688</c:v>
                </c:pt>
                <c:pt idx="782">
                  <c:v>41689</c:v>
                </c:pt>
                <c:pt idx="783">
                  <c:v>41690</c:v>
                </c:pt>
                <c:pt idx="784">
                  <c:v>41691</c:v>
                </c:pt>
                <c:pt idx="785">
                  <c:v>41694</c:v>
                </c:pt>
                <c:pt idx="786">
                  <c:v>41695</c:v>
                </c:pt>
                <c:pt idx="787">
                  <c:v>41696</c:v>
                </c:pt>
                <c:pt idx="788">
                  <c:v>41697</c:v>
                </c:pt>
                <c:pt idx="789">
                  <c:v>41698</c:v>
                </c:pt>
                <c:pt idx="790">
                  <c:v>41701</c:v>
                </c:pt>
                <c:pt idx="791">
                  <c:v>41702</c:v>
                </c:pt>
                <c:pt idx="792">
                  <c:v>41703</c:v>
                </c:pt>
                <c:pt idx="793">
                  <c:v>41704</c:v>
                </c:pt>
                <c:pt idx="794">
                  <c:v>41705</c:v>
                </c:pt>
                <c:pt idx="795">
                  <c:v>41708</c:v>
                </c:pt>
                <c:pt idx="796">
                  <c:v>41709</c:v>
                </c:pt>
                <c:pt idx="797">
                  <c:v>41710</c:v>
                </c:pt>
                <c:pt idx="798">
                  <c:v>41711</c:v>
                </c:pt>
                <c:pt idx="799">
                  <c:v>41712</c:v>
                </c:pt>
                <c:pt idx="800">
                  <c:v>41716</c:v>
                </c:pt>
                <c:pt idx="801">
                  <c:v>41717</c:v>
                </c:pt>
                <c:pt idx="802">
                  <c:v>41718</c:v>
                </c:pt>
                <c:pt idx="803">
                  <c:v>41719</c:v>
                </c:pt>
                <c:pt idx="804">
                  <c:v>41722</c:v>
                </c:pt>
                <c:pt idx="805">
                  <c:v>41723</c:v>
                </c:pt>
                <c:pt idx="806">
                  <c:v>41724</c:v>
                </c:pt>
                <c:pt idx="807">
                  <c:v>41725</c:v>
                </c:pt>
                <c:pt idx="808">
                  <c:v>41726</c:v>
                </c:pt>
                <c:pt idx="809">
                  <c:v>41729</c:v>
                </c:pt>
                <c:pt idx="810">
                  <c:v>41730</c:v>
                </c:pt>
                <c:pt idx="811">
                  <c:v>41731</c:v>
                </c:pt>
                <c:pt idx="812">
                  <c:v>41732</c:v>
                </c:pt>
                <c:pt idx="813">
                  <c:v>41733</c:v>
                </c:pt>
                <c:pt idx="814">
                  <c:v>41736</c:v>
                </c:pt>
                <c:pt idx="815">
                  <c:v>41737</c:v>
                </c:pt>
                <c:pt idx="816">
                  <c:v>41738</c:v>
                </c:pt>
                <c:pt idx="817">
                  <c:v>41739</c:v>
                </c:pt>
                <c:pt idx="818">
                  <c:v>41740</c:v>
                </c:pt>
                <c:pt idx="819">
                  <c:v>41743</c:v>
                </c:pt>
                <c:pt idx="820">
                  <c:v>41744</c:v>
                </c:pt>
                <c:pt idx="821">
                  <c:v>41745</c:v>
                </c:pt>
                <c:pt idx="822">
                  <c:v>41750</c:v>
                </c:pt>
                <c:pt idx="823">
                  <c:v>41751</c:v>
                </c:pt>
                <c:pt idx="824">
                  <c:v>41752</c:v>
                </c:pt>
                <c:pt idx="825">
                  <c:v>41753</c:v>
                </c:pt>
                <c:pt idx="826">
                  <c:v>41754</c:v>
                </c:pt>
                <c:pt idx="827">
                  <c:v>41757</c:v>
                </c:pt>
                <c:pt idx="828">
                  <c:v>41758</c:v>
                </c:pt>
                <c:pt idx="829">
                  <c:v>41759</c:v>
                </c:pt>
                <c:pt idx="830">
                  <c:v>41761</c:v>
                </c:pt>
                <c:pt idx="831">
                  <c:v>41764</c:v>
                </c:pt>
                <c:pt idx="832">
                  <c:v>41765</c:v>
                </c:pt>
                <c:pt idx="833">
                  <c:v>41766</c:v>
                </c:pt>
                <c:pt idx="834">
                  <c:v>41767</c:v>
                </c:pt>
                <c:pt idx="835">
                  <c:v>41768</c:v>
                </c:pt>
                <c:pt idx="836">
                  <c:v>41771</c:v>
                </c:pt>
                <c:pt idx="837">
                  <c:v>41772</c:v>
                </c:pt>
                <c:pt idx="838">
                  <c:v>41773</c:v>
                </c:pt>
                <c:pt idx="839">
                  <c:v>41774</c:v>
                </c:pt>
                <c:pt idx="840">
                  <c:v>41775</c:v>
                </c:pt>
                <c:pt idx="841">
                  <c:v>41778</c:v>
                </c:pt>
                <c:pt idx="842">
                  <c:v>41779</c:v>
                </c:pt>
                <c:pt idx="843">
                  <c:v>41780</c:v>
                </c:pt>
                <c:pt idx="844">
                  <c:v>41781</c:v>
                </c:pt>
                <c:pt idx="845">
                  <c:v>41782</c:v>
                </c:pt>
                <c:pt idx="846">
                  <c:v>41785</c:v>
                </c:pt>
                <c:pt idx="847">
                  <c:v>41786</c:v>
                </c:pt>
                <c:pt idx="848">
                  <c:v>41787</c:v>
                </c:pt>
                <c:pt idx="849">
                  <c:v>41788</c:v>
                </c:pt>
                <c:pt idx="850">
                  <c:v>41789</c:v>
                </c:pt>
                <c:pt idx="851">
                  <c:v>41792</c:v>
                </c:pt>
                <c:pt idx="852">
                  <c:v>41793</c:v>
                </c:pt>
                <c:pt idx="853">
                  <c:v>41794</c:v>
                </c:pt>
                <c:pt idx="854">
                  <c:v>41795</c:v>
                </c:pt>
                <c:pt idx="855">
                  <c:v>41796</c:v>
                </c:pt>
                <c:pt idx="856">
                  <c:v>41799</c:v>
                </c:pt>
                <c:pt idx="857">
                  <c:v>41800</c:v>
                </c:pt>
                <c:pt idx="858">
                  <c:v>41801</c:v>
                </c:pt>
                <c:pt idx="859">
                  <c:v>41802</c:v>
                </c:pt>
                <c:pt idx="860">
                  <c:v>41803</c:v>
                </c:pt>
                <c:pt idx="861">
                  <c:v>41806</c:v>
                </c:pt>
                <c:pt idx="862">
                  <c:v>41807</c:v>
                </c:pt>
                <c:pt idx="863">
                  <c:v>41808</c:v>
                </c:pt>
                <c:pt idx="864">
                  <c:v>41809</c:v>
                </c:pt>
                <c:pt idx="865">
                  <c:v>41810</c:v>
                </c:pt>
                <c:pt idx="866">
                  <c:v>41813</c:v>
                </c:pt>
                <c:pt idx="867">
                  <c:v>41814</c:v>
                </c:pt>
                <c:pt idx="868">
                  <c:v>41815</c:v>
                </c:pt>
                <c:pt idx="869">
                  <c:v>41816</c:v>
                </c:pt>
                <c:pt idx="870">
                  <c:v>41817</c:v>
                </c:pt>
                <c:pt idx="871">
                  <c:v>41820</c:v>
                </c:pt>
                <c:pt idx="872">
                  <c:v>41821</c:v>
                </c:pt>
                <c:pt idx="873">
                  <c:v>41822</c:v>
                </c:pt>
                <c:pt idx="874">
                  <c:v>41823</c:v>
                </c:pt>
                <c:pt idx="875">
                  <c:v>41824</c:v>
                </c:pt>
                <c:pt idx="876">
                  <c:v>41827</c:v>
                </c:pt>
                <c:pt idx="877">
                  <c:v>41828</c:v>
                </c:pt>
                <c:pt idx="878">
                  <c:v>41829</c:v>
                </c:pt>
                <c:pt idx="879">
                  <c:v>41830</c:v>
                </c:pt>
                <c:pt idx="880">
                  <c:v>41831</c:v>
                </c:pt>
                <c:pt idx="881">
                  <c:v>41834</c:v>
                </c:pt>
                <c:pt idx="882">
                  <c:v>41835</c:v>
                </c:pt>
                <c:pt idx="883">
                  <c:v>41836</c:v>
                </c:pt>
                <c:pt idx="884">
                  <c:v>41837</c:v>
                </c:pt>
                <c:pt idx="885">
                  <c:v>41838</c:v>
                </c:pt>
                <c:pt idx="886">
                  <c:v>41841</c:v>
                </c:pt>
                <c:pt idx="887">
                  <c:v>41842</c:v>
                </c:pt>
                <c:pt idx="888">
                  <c:v>41843</c:v>
                </c:pt>
                <c:pt idx="889">
                  <c:v>41844</c:v>
                </c:pt>
                <c:pt idx="890">
                  <c:v>41845</c:v>
                </c:pt>
                <c:pt idx="891">
                  <c:v>41848</c:v>
                </c:pt>
                <c:pt idx="892">
                  <c:v>41849</c:v>
                </c:pt>
                <c:pt idx="893">
                  <c:v>41850</c:v>
                </c:pt>
                <c:pt idx="894">
                  <c:v>41851</c:v>
                </c:pt>
                <c:pt idx="895">
                  <c:v>41852</c:v>
                </c:pt>
                <c:pt idx="896">
                  <c:v>41855</c:v>
                </c:pt>
                <c:pt idx="897">
                  <c:v>41856</c:v>
                </c:pt>
                <c:pt idx="898">
                  <c:v>41857</c:v>
                </c:pt>
                <c:pt idx="899">
                  <c:v>41858</c:v>
                </c:pt>
                <c:pt idx="900">
                  <c:v>41859</c:v>
                </c:pt>
                <c:pt idx="901">
                  <c:v>41862</c:v>
                </c:pt>
                <c:pt idx="902">
                  <c:v>41863</c:v>
                </c:pt>
                <c:pt idx="903">
                  <c:v>41864</c:v>
                </c:pt>
                <c:pt idx="904">
                  <c:v>41865</c:v>
                </c:pt>
                <c:pt idx="905">
                  <c:v>41866</c:v>
                </c:pt>
                <c:pt idx="906">
                  <c:v>41869</c:v>
                </c:pt>
                <c:pt idx="907">
                  <c:v>41870</c:v>
                </c:pt>
                <c:pt idx="908">
                  <c:v>41871</c:v>
                </c:pt>
                <c:pt idx="909">
                  <c:v>41872</c:v>
                </c:pt>
                <c:pt idx="910">
                  <c:v>41873</c:v>
                </c:pt>
                <c:pt idx="911">
                  <c:v>41876</c:v>
                </c:pt>
                <c:pt idx="912">
                  <c:v>41877</c:v>
                </c:pt>
                <c:pt idx="913">
                  <c:v>41878</c:v>
                </c:pt>
                <c:pt idx="914">
                  <c:v>41879</c:v>
                </c:pt>
                <c:pt idx="915">
                  <c:v>41880</c:v>
                </c:pt>
                <c:pt idx="916">
                  <c:v>41883</c:v>
                </c:pt>
                <c:pt idx="917">
                  <c:v>41884</c:v>
                </c:pt>
                <c:pt idx="918">
                  <c:v>41885</c:v>
                </c:pt>
                <c:pt idx="919">
                  <c:v>41886</c:v>
                </c:pt>
                <c:pt idx="920">
                  <c:v>41887</c:v>
                </c:pt>
                <c:pt idx="921">
                  <c:v>41890</c:v>
                </c:pt>
                <c:pt idx="922">
                  <c:v>41891</c:v>
                </c:pt>
                <c:pt idx="923">
                  <c:v>41892</c:v>
                </c:pt>
                <c:pt idx="924">
                  <c:v>41893</c:v>
                </c:pt>
                <c:pt idx="925">
                  <c:v>41894</c:v>
                </c:pt>
                <c:pt idx="926">
                  <c:v>41897</c:v>
                </c:pt>
                <c:pt idx="927">
                  <c:v>41899</c:v>
                </c:pt>
                <c:pt idx="928">
                  <c:v>41900</c:v>
                </c:pt>
                <c:pt idx="929">
                  <c:v>41901</c:v>
                </c:pt>
                <c:pt idx="930">
                  <c:v>41904</c:v>
                </c:pt>
                <c:pt idx="931">
                  <c:v>41905</c:v>
                </c:pt>
                <c:pt idx="932">
                  <c:v>41906</c:v>
                </c:pt>
                <c:pt idx="933">
                  <c:v>41907</c:v>
                </c:pt>
                <c:pt idx="934">
                  <c:v>41908</c:v>
                </c:pt>
                <c:pt idx="935">
                  <c:v>41911</c:v>
                </c:pt>
                <c:pt idx="936">
                  <c:v>41912</c:v>
                </c:pt>
                <c:pt idx="937">
                  <c:v>41913</c:v>
                </c:pt>
                <c:pt idx="938">
                  <c:v>41914</c:v>
                </c:pt>
                <c:pt idx="939">
                  <c:v>41915</c:v>
                </c:pt>
                <c:pt idx="940">
                  <c:v>41918</c:v>
                </c:pt>
                <c:pt idx="941">
                  <c:v>41919</c:v>
                </c:pt>
                <c:pt idx="942">
                  <c:v>41920</c:v>
                </c:pt>
                <c:pt idx="943">
                  <c:v>41921</c:v>
                </c:pt>
                <c:pt idx="944">
                  <c:v>41922</c:v>
                </c:pt>
                <c:pt idx="945">
                  <c:v>41925</c:v>
                </c:pt>
                <c:pt idx="946">
                  <c:v>41926</c:v>
                </c:pt>
                <c:pt idx="947">
                  <c:v>41927</c:v>
                </c:pt>
                <c:pt idx="948">
                  <c:v>41928</c:v>
                </c:pt>
                <c:pt idx="949">
                  <c:v>41929</c:v>
                </c:pt>
                <c:pt idx="950">
                  <c:v>41932</c:v>
                </c:pt>
                <c:pt idx="951">
                  <c:v>41933</c:v>
                </c:pt>
                <c:pt idx="952">
                  <c:v>41934</c:v>
                </c:pt>
                <c:pt idx="953">
                  <c:v>41935</c:v>
                </c:pt>
                <c:pt idx="954">
                  <c:v>41936</c:v>
                </c:pt>
                <c:pt idx="955">
                  <c:v>41939</c:v>
                </c:pt>
                <c:pt idx="956">
                  <c:v>41940</c:v>
                </c:pt>
                <c:pt idx="957">
                  <c:v>41941</c:v>
                </c:pt>
                <c:pt idx="958">
                  <c:v>41942</c:v>
                </c:pt>
                <c:pt idx="959">
                  <c:v>41943</c:v>
                </c:pt>
                <c:pt idx="960">
                  <c:v>41946</c:v>
                </c:pt>
                <c:pt idx="961">
                  <c:v>41947</c:v>
                </c:pt>
                <c:pt idx="962">
                  <c:v>41948</c:v>
                </c:pt>
                <c:pt idx="963">
                  <c:v>41949</c:v>
                </c:pt>
                <c:pt idx="964">
                  <c:v>41950</c:v>
                </c:pt>
                <c:pt idx="965">
                  <c:v>41953</c:v>
                </c:pt>
                <c:pt idx="966">
                  <c:v>41954</c:v>
                </c:pt>
                <c:pt idx="967">
                  <c:v>41955</c:v>
                </c:pt>
                <c:pt idx="968">
                  <c:v>41956</c:v>
                </c:pt>
                <c:pt idx="969">
                  <c:v>41957</c:v>
                </c:pt>
                <c:pt idx="970">
                  <c:v>41961</c:v>
                </c:pt>
                <c:pt idx="971">
                  <c:v>41962</c:v>
                </c:pt>
                <c:pt idx="972">
                  <c:v>41963</c:v>
                </c:pt>
                <c:pt idx="973">
                  <c:v>41964</c:v>
                </c:pt>
                <c:pt idx="974">
                  <c:v>41967</c:v>
                </c:pt>
                <c:pt idx="975">
                  <c:v>41968</c:v>
                </c:pt>
                <c:pt idx="976">
                  <c:v>41969</c:v>
                </c:pt>
                <c:pt idx="977">
                  <c:v>41970</c:v>
                </c:pt>
                <c:pt idx="978">
                  <c:v>41971</c:v>
                </c:pt>
                <c:pt idx="979">
                  <c:v>41974</c:v>
                </c:pt>
                <c:pt idx="980">
                  <c:v>41975</c:v>
                </c:pt>
                <c:pt idx="981">
                  <c:v>41976</c:v>
                </c:pt>
                <c:pt idx="982">
                  <c:v>41977</c:v>
                </c:pt>
                <c:pt idx="983">
                  <c:v>41978</c:v>
                </c:pt>
                <c:pt idx="984">
                  <c:v>41981</c:v>
                </c:pt>
                <c:pt idx="985">
                  <c:v>41982</c:v>
                </c:pt>
                <c:pt idx="986">
                  <c:v>41983</c:v>
                </c:pt>
                <c:pt idx="987">
                  <c:v>41984</c:v>
                </c:pt>
                <c:pt idx="988">
                  <c:v>41988</c:v>
                </c:pt>
                <c:pt idx="989">
                  <c:v>41989</c:v>
                </c:pt>
                <c:pt idx="990">
                  <c:v>41990</c:v>
                </c:pt>
                <c:pt idx="991">
                  <c:v>41991</c:v>
                </c:pt>
                <c:pt idx="992">
                  <c:v>41992</c:v>
                </c:pt>
                <c:pt idx="993">
                  <c:v>41995</c:v>
                </c:pt>
                <c:pt idx="994">
                  <c:v>41996</c:v>
                </c:pt>
                <c:pt idx="995">
                  <c:v>41997</c:v>
                </c:pt>
                <c:pt idx="996">
                  <c:v>41999</c:v>
                </c:pt>
                <c:pt idx="997">
                  <c:v>42002</c:v>
                </c:pt>
                <c:pt idx="998">
                  <c:v>42003</c:v>
                </c:pt>
                <c:pt idx="999">
                  <c:v>42004</c:v>
                </c:pt>
                <c:pt idx="1000">
                  <c:v>42006</c:v>
                </c:pt>
                <c:pt idx="1001">
                  <c:v>42009</c:v>
                </c:pt>
                <c:pt idx="1002">
                  <c:v>42010</c:v>
                </c:pt>
                <c:pt idx="1003">
                  <c:v>42011</c:v>
                </c:pt>
                <c:pt idx="1004">
                  <c:v>42012</c:v>
                </c:pt>
                <c:pt idx="1005">
                  <c:v>42013</c:v>
                </c:pt>
                <c:pt idx="1006">
                  <c:v>42016</c:v>
                </c:pt>
                <c:pt idx="1007">
                  <c:v>42017</c:v>
                </c:pt>
                <c:pt idx="1008">
                  <c:v>42018</c:v>
                </c:pt>
                <c:pt idx="1009">
                  <c:v>42019</c:v>
                </c:pt>
                <c:pt idx="1010">
                  <c:v>42020</c:v>
                </c:pt>
                <c:pt idx="1011">
                  <c:v>42023</c:v>
                </c:pt>
                <c:pt idx="1012">
                  <c:v>42024</c:v>
                </c:pt>
                <c:pt idx="1013">
                  <c:v>42025</c:v>
                </c:pt>
                <c:pt idx="1014">
                  <c:v>42026</c:v>
                </c:pt>
                <c:pt idx="1015">
                  <c:v>42027</c:v>
                </c:pt>
                <c:pt idx="1016">
                  <c:v>42030</c:v>
                </c:pt>
                <c:pt idx="1017">
                  <c:v>42031</c:v>
                </c:pt>
                <c:pt idx="1018">
                  <c:v>42032</c:v>
                </c:pt>
                <c:pt idx="1019">
                  <c:v>42033</c:v>
                </c:pt>
                <c:pt idx="1020">
                  <c:v>42034</c:v>
                </c:pt>
                <c:pt idx="1021">
                  <c:v>42038</c:v>
                </c:pt>
                <c:pt idx="1022">
                  <c:v>42039</c:v>
                </c:pt>
                <c:pt idx="1023">
                  <c:v>42040</c:v>
                </c:pt>
                <c:pt idx="1024">
                  <c:v>42041</c:v>
                </c:pt>
                <c:pt idx="1025">
                  <c:v>42044</c:v>
                </c:pt>
                <c:pt idx="1026">
                  <c:v>42045</c:v>
                </c:pt>
                <c:pt idx="1027">
                  <c:v>42046</c:v>
                </c:pt>
                <c:pt idx="1028">
                  <c:v>42047</c:v>
                </c:pt>
                <c:pt idx="1029">
                  <c:v>42048</c:v>
                </c:pt>
                <c:pt idx="1030">
                  <c:v>42051</c:v>
                </c:pt>
                <c:pt idx="1031">
                  <c:v>42052</c:v>
                </c:pt>
                <c:pt idx="1032">
                  <c:v>42053</c:v>
                </c:pt>
                <c:pt idx="1033">
                  <c:v>42054</c:v>
                </c:pt>
                <c:pt idx="1034">
                  <c:v>42055</c:v>
                </c:pt>
                <c:pt idx="1035">
                  <c:v>42058</c:v>
                </c:pt>
                <c:pt idx="1036">
                  <c:v>42059</c:v>
                </c:pt>
                <c:pt idx="1037">
                  <c:v>42060</c:v>
                </c:pt>
                <c:pt idx="1038">
                  <c:v>42061</c:v>
                </c:pt>
                <c:pt idx="1039">
                  <c:v>42062</c:v>
                </c:pt>
                <c:pt idx="1040">
                  <c:v>42065</c:v>
                </c:pt>
                <c:pt idx="1041">
                  <c:v>42066</c:v>
                </c:pt>
                <c:pt idx="1042">
                  <c:v>42067</c:v>
                </c:pt>
                <c:pt idx="1043">
                  <c:v>42068</c:v>
                </c:pt>
                <c:pt idx="1044">
                  <c:v>42069</c:v>
                </c:pt>
                <c:pt idx="1045">
                  <c:v>42072</c:v>
                </c:pt>
                <c:pt idx="1046">
                  <c:v>42073</c:v>
                </c:pt>
                <c:pt idx="1047">
                  <c:v>42074</c:v>
                </c:pt>
                <c:pt idx="1048">
                  <c:v>42075</c:v>
                </c:pt>
                <c:pt idx="1049">
                  <c:v>42076</c:v>
                </c:pt>
                <c:pt idx="1050">
                  <c:v>42080</c:v>
                </c:pt>
                <c:pt idx="1051">
                  <c:v>42081</c:v>
                </c:pt>
                <c:pt idx="1052">
                  <c:v>42082</c:v>
                </c:pt>
                <c:pt idx="1053">
                  <c:v>42083</c:v>
                </c:pt>
                <c:pt idx="1054">
                  <c:v>42086</c:v>
                </c:pt>
                <c:pt idx="1055">
                  <c:v>42087</c:v>
                </c:pt>
                <c:pt idx="1056">
                  <c:v>42088</c:v>
                </c:pt>
                <c:pt idx="1057">
                  <c:v>42089</c:v>
                </c:pt>
                <c:pt idx="1058">
                  <c:v>42090</c:v>
                </c:pt>
                <c:pt idx="1059">
                  <c:v>42093</c:v>
                </c:pt>
                <c:pt idx="1060">
                  <c:v>42094</c:v>
                </c:pt>
                <c:pt idx="1061">
                  <c:v>42095</c:v>
                </c:pt>
                <c:pt idx="1062">
                  <c:v>42100</c:v>
                </c:pt>
                <c:pt idx="1063">
                  <c:v>42101</c:v>
                </c:pt>
                <c:pt idx="1064">
                  <c:v>42102</c:v>
                </c:pt>
                <c:pt idx="1065">
                  <c:v>42103</c:v>
                </c:pt>
                <c:pt idx="1066">
                  <c:v>42104</c:v>
                </c:pt>
                <c:pt idx="1067">
                  <c:v>42107</c:v>
                </c:pt>
                <c:pt idx="1068">
                  <c:v>42108</c:v>
                </c:pt>
                <c:pt idx="1069">
                  <c:v>42109</c:v>
                </c:pt>
                <c:pt idx="1070">
                  <c:v>42110</c:v>
                </c:pt>
                <c:pt idx="1071">
                  <c:v>42111</c:v>
                </c:pt>
                <c:pt idx="1072">
                  <c:v>42114</c:v>
                </c:pt>
                <c:pt idx="1073">
                  <c:v>42115</c:v>
                </c:pt>
                <c:pt idx="1074">
                  <c:v>42116</c:v>
                </c:pt>
                <c:pt idx="1075">
                  <c:v>42117</c:v>
                </c:pt>
                <c:pt idx="1076">
                  <c:v>42118</c:v>
                </c:pt>
                <c:pt idx="1077">
                  <c:v>42121</c:v>
                </c:pt>
                <c:pt idx="1078">
                  <c:v>42122</c:v>
                </c:pt>
                <c:pt idx="1079">
                  <c:v>42123</c:v>
                </c:pt>
                <c:pt idx="1080">
                  <c:v>42124</c:v>
                </c:pt>
                <c:pt idx="1081">
                  <c:v>42128</c:v>
                </c:pt>
                <c:pt idx="1082">
                  <c:v>42129</c:v>
                </c:pt>
                <c:pt idx="1083">
                  <c:v>42130</c:v>
                </c:pt>
                <c:pt idx="1084">
                  <c:v>42131</c:v>
                </c:pt>
                <c:pt idx="1085">
                  <c:v>42132</c:v>
                </c:pt>
                <c:pt idx="1086">
                  <c:v>42135</c:v>
                </c:pt>
                <c:pt idx="1087">
                  <c:v>42136</c:v>
                </c:pt>
                <c:pt idx="1088">
                  <c:v>42137</c:v>
                </c:pt>
                <c:pt idx="1089">
                  <c:v>42138</c:v>
                </c:pt>
                <c:pt idx="1090">
                  <c:v>42139</c:v>
                </c:pt>
                <c:pt idx="1091">
                  <c:v>42142</c:v>
                </c:pt>
                <c:pt idx="1092">
                  <c:v>42143</c:v>
                </c:pt>
                <c:pt idx="1093">
                  <c:v>42144</c:v>
                </c:pt>
                <c:pt idx="1094">
                  <c:v>42145</c:v>
                </c:pt>
                <c:pt idx="1095">
                  <c:v>42146</c:v>
                </c:pt>
                <c:pt idx="1096">
                  <c:v>42149</c:v>
                </c:pt>
                <c:pt idx="1097">
                  <c:v>42150</c:v>
                </c:pt>
                <c:pt idx="1098">
                  <c:v>42151</c:v>
                </c:pt>
                <c:pt idx="1099">
                  <c:v>42152</c:v>
                </c:pt>
                <c:pt idx="1100">
                  <c:v>42153</c:v>
                </c:pt>
                <c:pt idx="1101">
                  <c:v>42156</c:v>
                </c:pt>
                <c:pt idx="1102">
                  <c:v>42157</c:v>
                </c:pt>
                <c:pt idx="1103">
                  <c:v>42158</c:v>
                </c:pt>
                <c:pt idx="1104">
                  <c:v>42159</c:v>
                </c:pt>
                <c:pt idx="1105">
                  <c:v>42160</c:v>
                </c:pt>
                <c:pt idx="1106">
                  <c:v>42163</c:v>
                </c:pt>
                <c:pt idx="1107">
                  <c:v>42164</c:v>
                </c:pt>
                <c:pt idx="1108">
                  <c:v>42165</c:v>
                </c:pt>
                <c:pt idx="1109">
                  <c:v>42166</c:v>
                </c:pt>
                <c:pt idx="1110">
                  <c:v>42167</c:v>
                </c:pt>
                <c:pt idx="1111">
                  <c:v>42170</c:v>
                </c:pt>
                <c:pt idx="1112">
                  <c:v>42171</c:v>
                </c:pt>
                <c:pt idx="1113">
                  <c:v>42172</c:v>
                </c:pt>
                <c:pt idx="1114">
                  <c:v>42173</c:v>
                </c:pt>
                <c:pt idx="1115">
                  <c:v>42174</c:v>
                </c:pt>
                <c:pt idx="1116">
                  <c:v>42177</c:v>
                </c:pt>
                <c:pt idx="1117">
                  <c:v>42178</c:v>
                </c:pt>
                <c:pt idx="1118">
                  <c:v>42179</c:v>
                </c:pt>
                <c:pt idx="1119">
                  <c:v>42180</c:v>
                </c:pt>
                <c:pt idx="1120">
                  <c:v>42181</c:v>
                </c:pt>
                <c:pt idx="1121">
                  <c:v>42184</c:v>
                </c:pt>
                <c:pt idx="1122">
                  <c:v>42185</c:v>
                </c:pt>
                <c:pt idx="1123">
                  <c:v>42186</c:v>
                </c:pt>
                <c:pt idx="1124">
                  <c:v>42187</c:v>
                </c:pt>
                <c:pt idx="1125">
                  <c:v>42188</c:v>
                </c:pt>
                <c:pt idx="1126">
                  <c:v>42191</c:v>
                </c:pt>
                <c:pt idx="1127">
                  <c:v>42192</c:v>
                </c:pt>
                <c:pt idx="1128">
                  <c:v>42193</c:v>
                </c:pt>
                <c:pt idx="1129">
                  <c:v>42194</c:v>
                </c:pt>
                <c:pt idx="1130">
                  <c:v>42195</c:v>
                </c:pt>
                <c:pt idx="1131">
                  <c:v>42198</c:v>
                </c:pt>
                <c:pt idx="1132">
                  <c:v>42199</c:v>
                </c:pt>
                <c:pt idx="1133">
                  <c:v>42200</c:v>
                </c:pt>
                <c:pt idx="1134">
                  <c:v>42201</c:v>
                </c:pt>
                <c:pt idx="1135">
                  <c:v>42202</c:v>
                </c:pt>
                <c:pt idx="1136">
                  <c:v>42205</c:v>
                </c:pt>
                <c:pt idx="1137">
                  <c:v>42206</c:v>
                </c:pt>
                <c:pt idx="1138">
                  <c:v>42207</c:v>
                </c:pt>
                <c:pt idx="1139">
                  <c:v>42208</c:v>
                </c:pt>
                <c:pt idx="1140">
                  <c:v>42209</c:v>
                </c:pt>
                <c:pt idx="1141">
                  <c:v>42212</c:v>
                </c:pt>
                <c:pt idx="1142">
                  <c:v>42213</c:v>
                </c:pt>
                <c:pt idx="1143">
                  <c:v>42214</c:v>
                </c:pt>
                <c:pt idx="1144">
                  <c:v>42215</c:v>
                </c:pt>
                <c:pt idx="1145">
                  <c:v>42216</c:v>
                </c:pt>
                <c:pt idx="1146">
                  <c:v>42219</c:v>
                </c:pt>
                <c:pt idx="1147">
                  <c:v>42220</c:v>
                </c:pt>
                <c:pt idx="1148">
                  <c:v>42221</c:v>
                </c:pt>
                <c:pt idx="1149">
                  <c:v>42222</c:v>
                </c:pt>
                <c:pt idx="1150">
                  <c:v>42223</c:v>
                </c:pt>
                <c:pt idx="1151">
                  <c:v>42226</c:v>
                </c:pt>
                <c:pt idx="1152">
                  <c:v>42227</c:v>
                </c:pt>
                <c:pt idx="1153">
                  <c:v>42228</c:v>
                </c:pt>
                <c:pt idx="1154">
                  <c:v>42229</c:v>
                </c:pt>
                <c:pt idx="1155">
                  <c:v>42230</c:v>
                </c:pt>
                <c:pt idx="1156">
                  <c:v>42233</c:v>
                </c:pt>
                <c:pt idx="1157">
                  <c:v>42234</c:v>
                </c:pt>
                <c:pt idx="1158">
                  <c:v>42235</c:v>
                </c:pt>
                <c:pt idx="1159">
                  <c:v>42236</c:v>
                </c:pt>
                <c:pt idx="1160">
                  <c:v>42237</c:v>
                </c:pt>
                <c:pt idx="1161">
                  <c:v>42240</c:v>
                </c:pt>
                <c:pt idx="1162">
                  <c:v>42241</c:v>
                </c:pt>
                <c:pt idx="1163">
                  <c:v>42242</c:v>
                </c:pt>
                <c:pt idx="1164">
                  <c:v>42243</c:v>
                </c:pt>
                <c:pt idx="1165">
                  <c:v>42244</c:v>
                </c:pt>
                <c:pt idx="1166">
                  <c:v>42247</c:v>
                </c:pt>
                <c:pt idx="1167">
                  <c:v>42248</c:v>
                </c:pt>
                <c:pt idx="1168">
                  <c:v>42249</c:v>
                </c:pt>
                <c:pt idx="1169">
                  <c:v>42250</c:v>
                </c:pt>
                <c:pt idx="1170">
                  <c:v>42251</c:v>
                </c:pt>
                <c:pt idx="1171">
                  <c:v>42254</c:v>
                </c:pt>
                <c:pt idx="1172">
                  <c:v>42255</c:v>
                </c:pt>
                <c:pt idx="1173">
                  <c:v>42256</c:v>
                </c:pt>
                <c:pt idx="1174">
                  <c:v>42257</c:v>
                </c:pt>
                <c:pt idx="1175">
                  <c:v>42258</c:v>
                </c:pt>
                <c:pt idx="1176">
                  <c:v>42261</c:v>
                </c:pt>
                <c:pt idx="1177">
                  <c:v>42262</c:v>
                </c:pt>
                <c:pt idx="1178">
                  <c:v>42264</c:v>
                </c:pt>
                <c:pt idx="1179">
                  <c:v>42265</c:v>
                </c:pt>
                <c:pt idx="1180">
                  <c:v>42268</c:v>
                </c:pt>
                <c:pt idx="1181">
                  <c:v>42269</c:v>
                </c:pt>
                <c:pt idx="1182">
                  <c:v>42270</c:v>
                </c:pt>
                <c:pt idx="1183">
                  <c:v>42271</c:v>
                </c:pt>
                <c:pt idx="1184">
                  <c:v>42272</c:v>
                </c:pt>
                <c:pt idx="1185">
                  <c:v>42275</c:v>
                </c:pt>
                <c:pt idx="1186">
                  <c:v>42276</c:v>
                </c:pt>
                <c:pt idx="1187">
                  <c:v>42277</c:v>
                </c:pt>
                <c:pt idx="1188">
                  <c:v>42278</c:v>
                </c:pt>
                <c:pt idx="1189">
                  <c:v>42279</c:v>
                </c:pt>
                <c:pt idx="1190">
                  <c:v>42282</c:v>
                </c:pt>
                <c:pt idx="1191">
                  <c:v>42283</c:v>
                </c:pt>
                <c:pt idx="1192">
                  <c:v>42284</c:v>
                </c:pt>
                <c:pt idx="1193">
                  <c:v>42285</c:v>
                </c:pt>
                <c:pt idx="1194">
                  <c:v>42286</c:v>
                </c:pt>
                <c:pt idx="1195">
                  <c:v>42289</c:v>
                </c:pt>
                <c:pt idx="1196">
                  <c:v>42290</c:v>
                </c:pt>
                <c:pt idx="1197">
                  <c:v>42291</c:v>
                </c:pt>
                <c:pt idx="1198">
                  <c:v>42292</c:v>
                </c:pt>
                <c:pt idx="1199">
                  <c:v>42293</c:v>
                </c:pt>
                <c:pt idx="1200">
                  <c:v>42296</c:v>
                </c:pt>
                <c:pt idx="1201">
                  <c:v>42297</c:v>
                </c:pt>
                <c:pt idx="1202">
                  <c:v>42298</c:v>
                </c:pt>
                <c:pt idx="1203">
                  <c:v>42299</c:v>
                </c:pt>
                <c:pt idx="1204">
                  <c:v>42300</c:v>
                </c:pt>
                <c:pt idx="1205">
                  <c:v>42303</c:v>
                </c:pt>
                <c:pt idx="1206">
                  <c:v>42304</c:v>
                </c:pt>
                <c:pt idx="1207">
                  <c:v>42305</c:v>
                </c:pt>
                <c:pt idx="1208">
                  <c:v>42306</c:v>
                </c:pt>
                <c:pt idx="1209">
                  <c:v>42307</c:v>
                </c:pt>
                <c:pt idx="1210">
                  <c:v>42311</c:v>
                </c:pt>
                <c:pt idx="1211">
                  <c:v>42312</c:v>
                </c:pt>
                <c:pt idx="1212">
                  <c:v>42313</c:v>
                </c:pt>
                <c:pt idx="1213">
                  <c:v>42314</c:v>
                </c:pt>
                <c:pt idx="1214">
                  <c:v>42317</c:v>
                </c:pt>
                <c:pt idx="1215">
                  <c:v>42318</c:v>
                </c:pt>
                <c:pt idx="1216">
                  <c:v>42319</c:v>
                </c:pt>
                <c:pt idx="1217">
                  <c:v>42320</c:v>
                </c:pt>
                <c:pt idx="1218">
                  <c:v>42321</c:v>
                </c:pt>
                <c:pt idx="1219">
                  <c:v>42325</c:v>
                </c:pt>
                <c:pt idx="1220">
                  <c:v>42326</c:v>
                </c:pt>
                <c:pt idx="1221">
                  <c:v>42327</c:v>
                </c:pt>
                <c:pt idx="1222">
                  <c:v>42328</c:v>
                </c:pt>
                <c:pt idx="1223">
                  <c:v>42331</c:v>
                </c:pt>
                <c:pt idx="1224">
                  <c:v>42332</c:v>
                </c:pt>
                <c:pt idx="1225">
                  <c:v>42333</c:v>
                </c:pt>
                <c:pt idx="1226">
                  <c:v>42334</c:v>
                </c:pt>
                <c:pt idx="1227">
                  <c:v>42335</c:v>
                </c:pt>
                <c:pt idx="1228">
                  <c:v>42338</c:v>
                </c:pt>
                <c:pt idx="1229">
                  <c:v>42339</c:v>
                </c:pt>
                <c:pt idx="1230">
                  <c:v>42340</c:v>
                </c:pt>
                <c:pt idx="1231">
                  <c:v>42341</c:v>
                </c:pt>
                <c:pt idx="1232">
                  <c:v>42342</c:v>
                </c:pt>
                <c:pt idx="1233">
                  <c:v>42345</c:v>
                </c:pt>
                <c:pt idx="1234">
                  <c:v>42346</c:v>
                </c:pt>
                <c:pt idx="1235">
                  <c:v>42347</c:v>
                </c:pt>
                <c:pt idx="1236">
                  <c:v>42348</c:v>
                </c:pt>
                <c:pt idx="1237">
                  <c:v>42349</c:v>
                </c:pt>
                <c:pt idx="1238">
                  <c:v>42352</c:v>
                </c:pt>
                <c:pt idx="1239">
                  <c:v>42353</c:v>
                </c:pt>
                <c:pt idx="1240">
                  <c:v>42354</c:v>
                </c:pt>
                <c:pt idx="1241">
                  <c:v>42355</c:v>
                </c:pt>
                <c:pt idx="1242">
                  <c:v>42356</c:v>
                </c:pt>
                <c:pt idx="1243">
                  <c:v>42359</c:v>
                </c:pt>
                <c:pt idx="1244">
                  <c:v>42360</c:v>
                </c:pt>
                <c:pt idx="1245">
                  <c:v>42361</c:v>
                </c:pt>
                <c:pt idx="1246">
                  <c:v>42362</c:v>
                </c:pt>
                <c:pt idx="1247">
                  <c:v>42366</c:v>
                </c:pt>
                <c:pt idx="1248">
                  <c:v>42367</c:v>
                </c:pt>
                <c:pt idx="1249">
                  <c:v>42368</c:v>
                </c:pt>
                <c:pt idx="1250">
                  <c:v>42369</c:v>
                </c:pt>
                <c:pt idx="1251">
                  <c:v>42373</c:v>
                </c:pt>
                <c:pt idx="1252">
                  <c:v>42374</c:v>
                </c:pt>
                <c:pt idx="1253">
                  <c:v>42375</c:v>
                </c:pt>
                <c:pt idx="1254">
                  <c:v>42376</c:v>
                </c:pt>
                <c:pt idx="1255">
                  <c:v>42377</c:v>
                </c:pt>
                <c:pt idx="1256">
                  <c:v>42380</c:v>
                </c:pt>
                <c:pt idx="1257">
                  <c:v>42381</c:v>
                </c:pt>
                <c:pt idx="1258">
                  <c:v>42382</c:v>
                </c:pt>
                <c:pt idx="1259">
                  <c:v>42383</c:v>
                </c:pt>
                <c:pt idx="1260">
                  <c:v>42384</c:v>
                </c:pt>
                <c:pt idx="1261">
                  <c:v>42387</c:v>
                </c:pt>
                <c:pt idx="1262">
                  <c:v>42388</c:v>
                </c:pt>
                <c:pt idx="1263">
                  <c:v>42389</c:v>
                </c:pt>
                <c:pt idx="1264">
                  <c:v>42390</c:v>
                </c:pt>
                <c:pt idx="1265">
                  <c:v>42391</c:v>
                </c:pt>
                <c:pt idx="1266">
                  <c:v>42394</c:v>
                </c:pt>
                <c:pt idx="1267">
                  <c:v>42395</c:v>
                </c:pt>
                <c:pt idx="1268">
                  <c:v>42396</c:v>
                </c:pt>
                <c:pt idx="1269">
                  <c:v>42397</c:v>
                </c:pt>
                <c:pt idx="1270">
                  <c:v>42398</c:v>
                </c:pt>
                <c:pt idx="1271">
                  <c:v>42402</c:v>
                </c:pt>
                <c:pt idx="1272">
                  <c:v>42403</c:v>
                </c:pt>
                <c:pt idx="1273">
                  <c:v>42404</c:v>
                </c:pt>
                <c:pt idx="1274">
                  <c:v>42405</c:v>
                </c:pt>
                <c:pt idx="1275">
                  <c:v>42408</c:v>
                </c:pt>
                <c:pt idx="1276">
                  <c:v>42409</c:v>
                </c:pt>
                <c:pt idx="1277">
                  <c:v>42410</c:v>
                </c:pt>
                <c:pt idx="1278">
                  <c:v>42411</c:v>
                </c:pt>
                <c:pt idx="1279">
                  <c:v>42412</c:v>
                </c:pt>
                <c:pt idx="1280">
                  <c:v>42415</c:v>
                </c:pt>
                <c:pt idx="1281">
                  <c:v>42416</c:v>
                </c:pt>
                <c:pt idx="1282">
                  <c:v>42417</c:v>
                </c:pt>
                <c:pt idx="1283">
                  <c:v>42418</c:v>
                </c:pt>
                <c:pt idx="1284">
                  <c:v>42419</c:v>
                </c:pt>
                <c:pt idx="1285">
                  <c:v>42422</c:v>
                </c:pt>
                <c:pt idx="1286">
                  <c:v>42423</c:v>
                </c:pt>
                <c:pt idx="1287">
                  <c:v>42424</c:v>
                </c:pt>
                <c:pt idx="1288">
                  <c:v>42425</c:v>
                </c:pt>
                <c:pt idx="1289">
                  <c:v>42426</c:v>
                </c:pt>
                <c:pt idx="1290">
                  <c:v>42429</c:v>
                </c:pt>
                <c:pt idx="1291">
                  <c:v>42430</c:v>
                </c:pt>
                <c:pt idx="1292">
                  <c:v>42431</c:v>
                </c:pt>
                <c:pt idx="1293">
                  <c:v>42432</c:v>
                </c:pt>
                <c:pt idx="1294">
                  <c:v>42433</c:v>
                </c:pt>
                <c:pt idx="1295">
                  <c:v>42436</c:v>
                </c:pt>
                <c:pt idx="1296">
                  <c:v>42437</c:v>
                </c:pt>
                <c:pt idx="1297">
                  <c:v>42438</c:v>
                </c:pt>
                <c:pt idx="1298">
                  <c:v>42439</c:v>
                </c:pt>
                <c:pt idx="1299">
                  <c:v>42440</c:v>
                </c:pt>
                <c:pt idx="1300">
                  <c:v>42443</c:v>
                </c:pt>
                <c:pt idx="1301">
                  <c:v>42444</c:v>
                </c:pt>
              </c:numCache>
            </c:numRef>
          </c:cat>
          <c:val>
            <c:numRef>
              <c:f>'Analisis GENTERA vs MXX'!$G$2:$G$1303</c:f>
              <c:numCache>
                <c:formatCode>0%</c:formatCode>
                <c:ptCount val="1302"/>
                <c:pt idx="0">
                  <c:v>0</c:v>
                </c:pt>
                <c:pt idx="1">
                  <c:v>-1.64847312353433E-3</c:v>
                </c:pt>
                <c:pt idx="2">
                  <c:v>2.34258837196588E-3</c:v>
                </c:pt>
                <c:pt idx="3">
                  <c:v>-4.1778452133378602E-4</c:v>
                </c:pt>
                <c:pt idx="4">
                  <c:v>-1.27996464262647E-4</c:v>
                </c:pt>
                <c:pt idx="5">
                  <c:v>-5.8965393903196396E-3</c:v>
                </c:pt>
                <c:pt idx="6">
                  <c:v>-1.4945738084105899E-2</c:v>
                </c:pt>
                <c:pt idx="7">
                  <c:v>-1.6642374306510901E-2</c:v>
                </c:pt>
                <c:pt idx="8">
                  <c:v>-1.3873805598240601E-2</c:v>
                </c:pt>
                <c:pt idx="9">
                  <c:v>-1.5828761964205799E-2</c:v>
                </c:pt>
                <c:pt idx="10">
                  <c:v>-1.31817140094256E-2</c:v>
                </c:pt>
                <c:pt idx="11">
                  <c:v>-1.1772842184475199E-2</c:v>
                </c:pt>
                <c:pt idx="12">
                  <c:v>-2.0609354265527301E-2</c:v>
                </c:pt>
                <c:pt idx="13">
                  <c:v>-2.64499394480259E-2</c:v>
                </c:pt>
                <c:pt idx="14">
                  <c:v>-3.3277159908887702E-2</c:v>
                </c:pt>
                <c:pt idx="15">
                  <c:v>-2.4294337224617199E-2</c:v>
                </c:pt>
                <c:pt idx="16">
                  <c:v>-2.9400738724181801E-2</c:v>
                </c:pt>
                <c:pt idx="17">
                  <c:v>-2.64313217795549E-2</c:v>
                </c:pt>
                <c:pt idx="18">
                  <c:v>-2.9998123042948601E-2</c:v>
                </c:pt>
                <c:pt idx="19">
                  <c:v>-4.5746545733333997E-2</c:v>
                </c:pt>
                <c:pt idx="20">
                  <c:v>-4.2054884684558702E-2</c:v>
                </c:pt>
                <c:pt idx="21">
                  <c:v>-2.55842178641221E-2</c:v>
                </c:pt>
                <c:pt idx="22">
                  <c:v>-1.7019483282506399E-2</c:v>
                </c:pt>
                <c:pt idx="23">
                  <c:v>-2.24505809610498E-2</c:v>
                </c:pt>
                <c:pt idx="24">
                  <c:v>-2.9890869083278301E-2</c:v>
                </c:pt>
                <c:pt idx="25">
                  <c:v>-2.6942902930585402E-2</c:v>
                </c:pt>
                <c:pt idx="26">
                  <c:v>-4.1933060375650297E-2</c:v>
                </c:pt>
                <c:pt idx="27">
                  <c:v>-5.0605656027772603E-2</c:v>
                </c:pt>
                <c:pt idx="28">
                  <c:v>-4.1297226524171698E-2</c:v>
                </c:pt>
                <c:pt idx="29">
                  <c:v>-4.1622529788083798E-2</c:v>
                </c:pt>
                <c:pt idx="30">
                  <c:v>-4.2857569264935197E-2</c:v>
                </c:pt>
                <c:pt idx="31">
                  <c:v>-3.9653913713232097E-2</c:v>
                </c:pt>
                <c:pt idx="32">
                  <c:v>-3.57296329850737E-2</c:v>
                </c:pt>
                <c:pt idx="33">
                  <c:v>-2.80657304881822E-2</c:v>
                </c:pt>
                <c:pt idx="34">
                  <c:v>-3.5325002264197998E-2</c:v>
                </c:pt>
                <c:pt idx="35">
                  <c:v>-4.7253261507213998E-2</c:v>
                </c:pt>
                <c:pt idx="36">
                  <c:v>-5.5476908254006897E-2</c:v>
                </c:pt>
                <c:pt idx="37">
                  <c:v>-5.5930511563502601E-2</c:v>
                </c:pt>
                <c:pt idx="38">
                  <c:v>-4.4697986496611102E-2</c:v>
                </c:pt>
                <c:pt idx="39">
                  <c:v>-4.10845398855346E-2</c:v>
                </c:pt>
                <c:pt idx="40">
                  <c:v>-4.7601938046171403E-2</c:v>
                </c:pt>
                <c:pt idx="41">
                  <c:v>-4.5129734282249798E-2</c:v>
                </c:pt>
                <c:pt idx="42">
                  <c:v>-3.8150233441728097E-2</c:v>
                </c:pt>
                <c:pt idx="43">
                  <c:v>-4.4163335625953398E-2</c:v>
                </c:pt>
                <c:pt idx="44">
                  <c:v>-5.1870443288034002E-2</c:v>
                </c:pt>
                <c:pt idx="45">
                  <c:v>-4.9673356029537097E-2</c:v>
                </c:pt>
                <c:pt idx="46">
                  <c:v>-5.5836411404290603E-2</c:v>
                </c:pt>
                <c:pt idx="47">
                  <c:v>-7.03104344447609E-2</c:v>
                </c:pt>
                <c:pt idx="48">
                  <c:v>-6.5134823786314494E-2</c:v>
                </c:pt>
                <c:pt idx="49">
                  <c:v>-6.2167835233227102E-2</c:v>
                </c:pt>
                <c:pt idx="50">
                  <c:v>-6.7182362586206607E-2</c:v>
                </c:pt>
                <c:pt idx="51">
                  <c:v>-7.6426136158587205E-2</c:v>
                </c:pt>
                <c:pt idx="52">
                  <c:v>-7.7297220433998906E-2</c:v>
                </c:pt>
                <c:pt idx="53">
                  <c:v>-8.2560152011369195E-2</c:v>
                </c:pt>
                <c:pt idx="54">
                  <c:v>-6.9431255504980902E-2</c:v>
                </c:pt>
                <c:pt idx="55">
                  <c:v>-5.33386083267939E-2</c:v>
                </c:pt>
                <c:pt idx="56">
                  <c:v>-4.4900554837166103E-2</c:v>
                </c:pt>
                <c:pt idx="57">
                  <c:v>-4.7182838152562599E-2</c:v>
                </c:pt>
                <c:pt idx="58">
                  <c:v>-4.7607907848515603E-2</c:v>
                </c:pt>
                <c:pt idx="59">
                  <c:v>-4.68818187781447E-2</c:v>
                </c:pt>
                <c:pt idx="60">
                  <c:v>-3.6148226996156899E-2</c:v>
                </c:pt>
                <c:pt idx="61">
                  <c:v>-3.0184299727659E-2</c:v>
                </c:pt>
                <c:pt idx="62">
                  <c:v>-2.1518280962814499E-2</c:v>
                </c:pt>
                <c:pt idx="63">
                  <c:v>-1.8189563272719401E-2</c:v>
                </c:pt>
                <c:pt idx="64">
                  <c:v>-2.0018749187048501E-2</c:v>
                </c:pt>
                <c:pt idx="65">
                  <c:v>-1.9271512880161601E-2</c:v>
                </c:pt>
                <c:pt idx="66">
                  <c:v>-2.9380603304522801E-2</c:v>
                </c:pt>
                <c:pt idx="67">
                  <c:v>-2.9375948900356399E-2</c:v>
                </c:pt>
                <c:pt idx="68">
                  <c:v>-2.6294724768398E-2</c:v>
                </c:pt>
                <c:pt idx="69">
                  <c:v>-3.3259250527758098E-2</c:v>
                </c:pt>
                <c:pt idx="70">
                  <c:v>-3.2588609730877099E-2</c:v>
                </c:pt>
                <c:pt idx="71">
                  <c:v>-3.97826184648363E-2</c:v>
                </c:pt>
                <c:pt idx="72">
                  <c:v>-4.1895825038708201E-2</c:v>
                </c:pt>
                <c:pt idx="73">
                  <c:v>-5.8895274078060597E-2</c:v>
                </c:pt>
                <c:pt idx="74">
                  <c:v>-5.60947315478506E-2</c:v>
                </c:pt>
                <c:pt idx="75">
                  <c:v>-4.6352935330917999E-2</c:v>
                </c:pt>
                <c:pt idx="76">
                  <c:v>-4.5203597845297601E-2</c:v>
                </c:pt>
                <c:pt idx="77">
                  <c:v>-4.4386140562672503E-2</c:v>
                </c:pt>
                <c:pt idx="78">
                  <c:v>-4.60778187995904E-2</c:v>
                </c:pt>
                <c:pt idx="79">
                  <c:v>-4.8779202034498502E-2</c:v>
                </c:pt>
                <c:pt idx="80">
                  <c:v>-4.25630256012898E-2</c:v>
                </c:pt>
                <c:pt idx="81">
                  <c:v>-5.2147381100065102E-2</c:v>
                </c:pt>
                <c:pt idx="82">
                  <c:v>-7.0781845932978399E-2</c:v>
                </c:pt>
                <c:pt idx="83">
                  <c:v>-7.9640415916800905E-2</c:v>
                </c:pt>
                <c:pt idx="84">
                  <c:v>-8.4979740625264005E-2</c:v>
                </c:pt>
                <c:pt idx="85">
                  <c:v>-8.7903119307141897E-2</c:v>
                </c:pt>
                <c:pt idx="86">
                  <c:v>-8.1303560566078598E-2</c:v>
                </c:pt>
                <c:pt idx="87">
                  <c:v>-7.5814485046000496E-2</c:v>
                </c:pt>
                <c:pt idx="88">
                  <c:v>-8.3543650584948601E-2</c:v>
                </c:pt>
                <c:pt idx="89">
                  <c:v>-8.9223354840893304E-2</c:v>
                </c:pt>
                <c:pt idx="90">
                  <c:v>-9.2231221318232401E-2</c:v>
                </c:pt>
                <c:pt idx="91">
                  <c:v>-9.0017540050881001E-2</c:v>
                </c:pt>
                <c:pt idx="92">
                  <c:v>-9.8074133715765496E-2</c:v>
                </c:pt>
                <c:pt idx="93">
                  <c:v>-8.39633575893938E-2</c:v>
                </c:pt>
                <c:pt idx="94">
                  <c:v>-8.6239165194017794E-2</c:v>
                </c:pt>
                <c:pt idx="95">
                  <c:v>-8.5664041131031696E-2</c:v>
                </c:pt>
                <c:pt idx="96">
                  <c:v>-8.7830874671787296E-2</c:v>
                </c:pt>
                <c:pt idx="97">
                  <c:v>-8.3491136611426695E-2</c:v>
                </c:pt>
                <c:pt idx="98">
                  <c:v>-8.0489948223773297E-2</c:v>
                </c:pt>
                <c:pt idx="99">
                  <c:v>-7.4175118377788701E-2</c:v>
                </c:pt>
                <c:pt idx="100">
                  <c:v>-7.2180903015264794E-2</c:v>
                </c:pt>
                <c:pt idx="101">
                  <c:v>-7.6838760367326397E-2</c:v>
                </c:pt>
                <c:pt idx="102">
                  <c:v>-7.1828887418513301E-2</c:v>
                </c:pt>
                <c:pt idx="103">
                  <c:v>-8.2767071200672296E-2</c:v>
                </c:pt>
                <c:pt idx="104">
                  <c:v>-8.2618433408322103E-2</c:v>
                </c:pt>
                <c:pt idx="105">
                  <c:v>-9.0191372424882704E-2</c:v>
                </c:pt>
                <c:pt idx="106">
                  <c:v>-0.101858276021963</c:v>
                </c:pt>
                <c:pt idx="107">
                  <c:v>-9.6098839577131001E-2</c:v>
                </c:pt>
                <c:pt idx="108">
                  <c:v>-9.6532914551901397E-2</c:v>
                </c:pt>
                <c:pt idx="109">
                  <c:v>-8.7354808727597794E-2</c:v>
                </c:pt>
                <c:pt idx="110">
                  <c:v>-9.4338660442770395E-2</c:v>
                </c:pt>
                <c:pt idx="111">
                  <c:v>-9.3453106994625695E-2</c:v>
                </c:pt>
                <c:pt idx="112">
                  <c:v>-8.1856930281712606E-2</c:v>
                </c:pt>
                <c:pt idx="113">
                  <c:v>-8.5153269443847698E-2</c:v>
                </c:pt>
                <c:pt idx="114">
                  <c:v>-8.7676267077093001E-2</c:v>
                </c:pt>
                <c:pt idx="115">
                  <c:v>-9.2733797190445597E-2</c:v>
                </c:pt>
                <c:pt idx="116">
                  <c:v>-9.0551988568528405E-2</c:v>
                </c:pt>
                <c:pt idx="117">
                  <c:v>-8.6235724959718499E-2</c:v>
                </c:pt>
                <c:pt idx="118">
                  <c:v>-8.3053823781270297E-2</c:v>
                </c:pt>
                <c:pt idx="119">
                  <c:v>-8.4939065079925505E-2</c:v>
                </c:pt>
                <c:pt idx="120">
                  <c:v>-8.4390147389545006E-2</c:v>
                </c:pt>
                <c:pt idx="121">
                  <c:v>-7.7813961923526895E-2</c:v>
                </c:pt>
                <c:pt idx="122">
                  <c:v>-6.2604338625440001E-2</c:v>
                </c:pt>
                <c:pt idx="123">
                  <c:v>-5.2484623968665503E-2</c:v>
                </c:pt>
                <c:pt idx="124">
                  <c:v>-5.3042041003532298E-2</c:v>
                </c:pt>
                <c:pt idx="125">
                  <c:v>-4.6756756613850002E-2</c:v>
                </c:pt>
                <c:pt idx="126">
                  <c:v>-4.5555309886631201E-2</c:v>
                </c:pt>
                <c:pt idx="127">
                  <c:v>-5.0895747614358999E-2</c:v>
                </c:pt>
                <c:pt idx="128">
                  <c:v>-5.5374814632834099E-2</c:v>
                </c:pt>
                <c:pt idx="129">
                  <c:v>-5.2388803679352502E-2</c:v>
                </c:pt>
                <c:pt idx="130">
                  <c:v>-5.4550072149687198E-2</c:v>
                </c:pt>
                <c:pt idx="131">
                  <c:v>-5.8185880218952303E-2</c:v>
                </c:pt>
                <c:pt idx="132">
                  <c:v>-6.2871664047817299E-2</c:v>
                </c:pt>
                <c:pt idx="133">
                  <c:v>-6.0900214849502601E-2</c:v>
                </c:pt>
                <c:pt idx="134">
                  <c:v>-6.3233797942651201E-2</c:v>
                </c:pt>
                <c:pt idx="135">
                  <c:v>-6.346044781969E-2</c:v>
                </c:pt>
                <c:pt idx="136">
                  <c:v>-7.3159241250346702E-2</c:v>
                </c:pt>
                <c:pt idx="137">
                  <c:v>-7.3921047932374404E-2</c:v>
                </c:pt>
                <c:pt idx="138">
                  <c:v>-8.4550218878155101E-2</c:v>
                </c:pt>
                <c:pt idx="139">
                  <c:v>-7.9002963137629098E-2</c:v>
                </c:pt>
                <c:pt idx="140">
                  <c:v>-7.3831399798415603E-2</c:v>
                </c:pt>
                <c:pt idx="141">
                  <c:v>-8.0975626531713696E-2</c:v>
                </c:pt>
                <c:pt idx="142">
                  <c:v>-8.4560640731655395E-2</c:v>
                </c:pt>
                <c:pt idx="143">
                  <c:v>-7.7920204066340301E-2</c:v>
                </c:pt>
                <c:pt idx="144">
                  <c:v>-6.9626842226334806E-2</c:v>
                </c:pt>
                <c:pt idx="145">
                  <c:v>-6.7514748671727506E-2</c:v>
                </c:pt>
                <c:pt idx="146">
                  <c:v>-7.4473001073325495E-2</c:v>
                </c:pt>
                <c:pt idx="147">
                  <c:v>-9.8194035567465393E-2</c:v>
                </c:pt>
                <c:pt idx="148">
                  <c:v>-0.106756746489465</c:v>
                </c:pt>
                <c:pt idx="149">
                  <c:v>-0.13684917209644101</c:v>
                </c:pt>
                <c:pt idx="150">
                  <c:v>-0.127129332579871</c:v>
                </c:pt>
                <c:pt idx="151">
                  <c:v>-0.17784037069835801</c:v>
                </c:pt>
                <c:pt idx="152">
                  <c:v>-0.161225771103893</c:v>
                </c:pt>
                <c:pt idx="153">
                  <c:v>-0.16542774851967701</c:v>
                </c:pt>
                <c:pt idx="154">
                  <c:v>-0.12991500123132799</c:v>
                </c:pt>
                <c:pt idx="155">
                  <c:v>-0.13584230024781699</c:v>
                </c:pt>
                <c:pt idx="156">
                  <c:v>-0.121865692741062</c:v>
                </c:pt>
                <c:pt idx="157">
                  <c:v>-0.12063783726232399</c:v>
                </c:pt>
                <c:pt idx="158">
                  <c:v>-0.11801912054217401</c:v>
                </c:pt>
                <c:pt idx="159">
                  <c:v>-0.13881778817129301</c:v>
                </c:pt>
                <c:pt idx="160">
                  <c:v>-0.14166032164501899</c:v>
                </c:pt>
                <c:pt idx="161">
                  <c:v>-0.12982899568467801</c:v>
                </c:pt>
                <c:pt idx="162">
                  <c:v>-0.10180515496350701</c:v>
                </c:pt>
                <c:pt idx="163">
                  <c:v>-0.10259802480122</c:v>
                </c:pt>
                <c:pt idx="164">
                  <c:v>-0.121780193128744</c:v>
                </c:pt>
                <c:pt idx="165">
                  <c:v>-0.118209749278041</c:v>
                </c:pt>
                <c:pt idx="166">
                  <c:v>-9.29850345123968E-2</c:v>
                </c:pt>
                <c:pt idx="167">
                  <c:v>-8.9543295439200504E-2</c:v>
                </c:pt>
                <c:pt idx="168">
                  <c:v>-7.4721911206144895E-2</c:v>
                </c:pt>
                <c:pt idx="169">
                  <c:v>-7.6878120540389894E-2</c:v>
                </c:pt>
                <c:pt idx="170">
                  <c:v>-8.9918380729676506E-2</c:v>
                </c:pt>
                <c:pt idx="171">
                  <c:v>-0.122411170197143</c:v>
                </c:pt>
                <c:pt idx="172">
                  <c:v>-0.107923183892368</c:v>
                </c:pt>
                <c:pt idx="173">
                  <c:v>-8.8748604294881503E-2</c:v>
                </c:pt>
                <c:pt idx="174">
                  <c:v>-0.100850695911899</c:v>
                </c:pt>
                <c:pt idx="175">
                  <c:v>-0.124156981335276</c:v>
                </c:pt>
                <c:pt idx="176">
                  <c:v>-0.12467665712477199</c:v>
                </c:pt>
                <c:pt idx="177">
                  <c:v>-0.120660097518105</c:v>
                </c:pt>
                <c:pt idx="178">
                  <c:v>-0.102161319055997</c:v>
                </c:pt>
                <c:pt idx="179">
                  <c:v>-8.8700643574923896E-2</c:v>
                </c:pt>
                <c:pt idx="180">
                  <c:v>-9.1406984743513803E-2</c:v>
                </c:pt>
                <c:pt idx="181">
                  <c:v>-0.110548983434128</c:v>
                </c:pt>
                <c:pt idx="182">
                  <c:v>-0.118805514669114</c:v>
                </c:pt>
                <c:pt idx="183">
                  <c:v>-0.16123846955827201</c:v>
                </c:pt>
                <c:pt idx="184">
                  <c:v>-0.155867019237209</c:v>
                </c:pt>
                <c:pt idx="185">
                  <c:v>-0.13520919834329601</c:v>
                </c:pt>
                <c:pt idx="186">
                  <c:v>-0.12490664603370299</c:v>
                </c:pt>
                <c:pt idx="187">
                  <c:v>-0.133856584255682</c:v>
                </c:pt>
                <c:pt idx="188">
                  <c:v>-0.12743267916932399</c:v>
                </c:pt>
                <c:pt idx="189">
                  <c:v>-0.132169762775941</c:v>
                </c:pt>
                <c:pt idx="190">
                  <c:v>-0.14173833372970801</c:v>
                </c:pt>
                <c:pt idx="191">
                  <c:v>-0.14608090488762801</c:v>
                </c:pt>
                <c:pt idx="192">
                  <c:v>-0.14519869047137501</c:v>
                </c:pt>
                <c:pt idx="193">
                  <c:v>-0.13796066713428301</c:v>
                </c:pt>
                <c:pt idx="194">
                  <c:v>-0.14507433659442201</c:v>
                </c:pt>
                <c:pt idx="195">
                  <c:v>-0.13103115069923901</c:v>
                </c:pt>
                <c:pt idx="196">
                  <c:v>-0.12754559937592</c:v>
                </c:pt>
                <c:pt idx="197">
                  <c:v>-0.107119689848145</c:v>
                </c:pt>
                <c:pt idx="198">
                  <c:v>-0.10415664743778499</c:v>
                </c:pt>
                <c:pt idx="199">
                  <c:v>-9.73267962323736E-2</c:v>
                </c:pt>
                <c:pt idx="200">
                  <c:v>-0.11604736778844101</c:v>
                </c:pt>
                <c:pt idx="201">
                  <c:v>-9.3097145255146493E-2</c:v>
                </c:pt>
                <c:pt idx="202">
                  <c:v>-0.105749166379402</c:v>
                </c:pt>
                <c:pt idx="203">
                  <c:v>-0.109058760492597</c:v>
                </c:pt>
                <c:pt idx="204">
                  <c:v>-9.2863311405896307E-2</c:v>
                </c:pt>
                <c:pt idx="205">
                  <c:v>-8.6521769252974806E-2</c:v>
                </c:pt>
                <c:pt idx="206">
                  <c:v>-8.5884822382231593E-2</c:v>
                </c:pt>
                <c:pt idx="207">
                  <c:v>-7.2196991115691098E-2</c:v>
                </c:pt>
                <c:pt idx="208">
                  <c:v>-4.8660817933986703E-2</c:v>
                </c:pt>
                <c:pt idx="209">
                  <c:v>-4.9141841837760603E-2</c:v>
                </c:pt>
                <c:pt idx="210">
                  <c:v>-6.3353497415438095E-2</c:v>
                </c:pt>
                <c:pt idx="211">
                  <c:v>-7.4165809543553105E-2</c:v>
                </c:pt>
                <c:pt idx="212">
                  <c:v>-5.2498081298639102E-2</c:v>
                </c:pt>
                <c:pt idx="213">
                  <c:v>-4.96407751226643E-2</c:v>
                </c:pt>
                <c:pt idx="214">
                  <c:v>-4.0957352885118502E-2</c:v>
                </c:pt>
                <c:pt idx="215">
                  <c:v>-3.2481962856140398E-2</c:v>
                </c:pt>
                <c:pt idx="216">
                  <c:v>-5.3151318622818897E-2</c:v>
                </c:pt>
                <c:pt idx="217">
                  <c:v>-5.1565578947393602E-2</c:v>
                </c:pt>
                <c:pt idx="218">
                  <c:v>-2.7201931361486999E-2</c:v>
                </c:pt>
                <c:pt idx="219">
                  <c:v>-3.9784237392529502E-2</c:v>
                </c:pt>
                <c:pt idx="220">
                  <c:v>-3.3995457896211202E-2</c:v>
                </c:pt>
                <c:pt idx="221">
                  <c:v>-4.9147811640104802E-2</c:v>
                </c:pt>
                <c:pt idx="222">
                  <c:v>-6.4630730162913402E-2</c:v>
                </c:pt>
                <c:pt idx="223">
                  <c:v>-6.0136080978343102E-2</c:v>
                </c:pt>
                <c:pt idx="224">
                  <c:v>-6.8284852345231295E-2</c:v>
                </c:pt>
                <c:pt idx="225">
                  <c:v>-8.3671141140782904E-2</c:v>
                </c:pt>
                <c:pt idx="226">
                  <c:v>-8.5018291334481202E-2</c:v>
                </c:pt>
                <c:pt idx="227">
                  <c:v>-0.104459994001335</c:v>
                </c:pt>
                <c:pt idx="228">
                  <c:v>-7.8942050970223707E-2</c:v>
                </c:pt>
                <c:pt idx="229">
                  <c:v>-7.5042863621308895E-2</c:v>
                </c:pt>
                <c:pt idx="230">
                  <c:v>-4.6020346866483999E-2</c:v>
                </c:pt>
                <c:pt idx="231">
                  <c:v>-5.2794446268890599E-2</c:v>
                </c:pt>
                <c:pt idx="232">
                  <c:v>-4.7913581627099799E-2</c:v>
                </c:pt>
                <c:pt idx="233">
                  <c:v>-3.8922360774848203E-2</c:v>
                </c:pt>
                <c:pt idx="234">
                  <c:v>-3.9751251753733202E-2</c:v>
                </c:pt>
                <c:pt idx="235">
                  <c:v>-4.0181582964688801E-2</c:v>
                </c:pt>
                <c:pt idx="236">
                  <c:v>-5.0885932871695003E-2</c:v>
                </c:pt>
                <c:pt idx="237">
                  <c:v>-3.5709396388909499E-2</c:v>
                </c:pt>
                <c:pt idx="238">
                  <c:v>-5.5285975988624801E-2</c:v>
                </c:pt>
                <c:pt idx="239">
                  <c:v>-6.7169411164661505E-2</c:v>
                </c:pt>
                <c:pt idx="240">
                  <c:v>-6.7318959597363406E-2</c:v>
                </c:pt>
                <c:pt idx="241">
                  <c:v>-6.60826047741397E-2</c:v>
                </c:pt>
                <c:pt idx="242">
                  <c:v>-7.8175286354514095E-2</c:v>
                </c:pt>
                <c:pt idx="243">
                  <c:v>-6.1296750957815498E-2</c:v>
                </c:pt>
                <c:pt idx="244">
                  <c:v>-5.1229145542639597E-2</c:v>
                </c:pt>
                <c:pt idx="245">
                  <c:v>-3.9865284979594101E-2</c:v>
                </c:pt>
                <c:pt idx="246">
                  <c:v>-4.05218613356653E-2</c:v>
                </c:pt>
                <c:pt idx="247">
                  <c:v>0</c:v>
                </c:pt>
                <c:pt idx="248">
                  <c:v>-3.9226719181157499E-2</c:v>
                </c:pt>
                <c:pt idx="249">
                  <c:v>-5.0793957548604503E-2</c:v>
                </c:pt>
                <c:pt idx="250">
                  <c:v>-3.67838584687223E-2</c:v>
                </c:pt>
                <c:pt idx="251">
                  <c:v>-3.9586829416374897E-2</c:v>
                </c:pt>
                <c:pt idx="252">
                  <c:v>-3.2916543765241897E-2</c:v>
                </c:pt>
                <c:pt idx="253">
                  <c:v>-3.1639310991863803E-2</c:v>
                </c:pt>
                <c:pt idx="254">
                  <c:v>-3.15541149349641E-2</c:v>
                </c:pt>
                <c:pt idx="255">
                  <c:v>-4.11298698609424E-2</c:v>
                </c:pt>
                <c:pt idx="256">
                  <c:v>-4.7155114002866198E-2</c:v>
                </c:pt>
                <c:pt idx="257">
                  <c:v>-3.6649993378620703E-2</c:v>
                </c:pt>
                <c:pt idx="258">
                  <c:v>-3.3626038826758201E-2</c:v>
                </c:pt>
                <c:pt idx="259">
                  <c:v>-3.32808024961972E-2</c:v>
                </c:pt>
                <c:pt idx="260">
                  <c:v>-5.32884215683068E-2</c:v>
                </c:pt>
                <c:pt idx="261">
                  <c:v>-4.3766495988125299E-2</c:v>
                </c:pt>
                <c:pt idx="262">
                  <c:v>-5.1924879718764097E-2</c:v>
                </c:pt>
                <c:pt idx="263">
                  <c:v>-2.8468236372936301E-2</c:v>
                </c:pt>
                <c:pt idx="264">
                  <c:v>-2.3979354611797201E-2</c:v>
                </c:pt>
                <c:pt idx="265">
                  <c:v>-3.1642650023755298E-2</c:v>
                </c:pt>
                <c:pt idx="266">
                  <c:v>-3.6524830037820803E-2</c:v>
                </c:pt>
                <c:pt idx="267">
                  <c:v>-4.5394732515495403E-2</c:v>
                </c:pt>
                <c:pt idx="268">
                  <c:v>-3.6081142673396897E-2</c:v>
                </c:pt>
                <c:pt idx="269">
                  <c:v>-3.5357886726488999E-2</c:v>
                </c:pt>
                <c:pt idx="270">
                  <c:v>-3.6810267220241097E-2</c:v>
                </c:pt>
                <c:pt idx="271">
                  <c:v>-3.5336435934554898E-2</c:v>
                </c:pt>
                <c:pt idx="272">
                  <c:v>-3.0646200028630902E-2</c:v>
                </c:pt>
                <c:pt idx="273">
                  <c:v>-2.3212893525603202E-2</c:v>
                </c:pt>
                <c:pt idx="274">
                  <c:v>-2.31737357314525E-2</c:v>
                </c:pt>
                <c:pt idx="275">
                  <c:v>-1.3287956126336001E-2</c:v>
                </c:pt>
                <c:pt idx="276">
                  <c:v>-1.4075058540617601E-2</c:v>
                </c:pt>
                <c:pt idx="277">
                  <c:v>-1.20512977476943E-2</c:v>
                </c:pt>
                <c:pt idx="278">
                  <c:v>-9.4161893716994093E-3</c:v>
                </c:pt>
                <c:pt idx="279">
                  <c:v>-1.18267727067769E-2</c:v>
                </c:pt>
                <c:pt idx="280">
                  <c:v>-1.03992832133555E-2</c:v>
                </c:pt>
                <c:pt idx="281">
                  <c:v>-2.0046979245173201E-2</c:v>
                </c:pt>
                <c:pt idx="282">
                  <c:v>-1.9200482440576899E-2</c:v>
                </c:pt>
                <c:pt idx="283">
                  <c:v>-1.01943876836689E-2</c:v>
                </c:pt>
                <c:pt idx="284">
                  <c:v>-1.7901495319846399E-2</c:v>
                </c:pt>
                <c:pt idx="285">
                  <c:v>-8.0071151678360302E-3</c:v>
                </c:pt>
                <c:pt idx="286">
                  <c:v>-1.9331817936730899E-2</c:v>
                </c:pt>
                <c:pt idx="287">
                  <c:v>-1.79571459722495E-2</c:v>
                </c:pt>
                <c:pt idx="288">
                  <c:v>-1.4970831463349399E-2</c:v>
                </c:pt>
                <c:pt idx="289">
                  <c:v>-1.7110952697168402E-2</c:v>
                </c:pt>
                <c:pt idx="290">
                  <c:v>-2.1242456170048E-2</c:v>
                </c:pt>
                <c:pt idx="291">
                  <c:v>-1.5137075107314E-2</c:v>
                </c:pt>
                <c:pt idx="292">
                  <c:v>-2.04401763215948E-2</c:v>
                </c:pt>
                <c:pt idx="293">
                  <c:v>-1.4825532702890699E-2</c:v>
                </c:pt>
                <c:pt idx="294">
                  <c:v>-7.21060274281382E-3</c:v>
                </c:pt>
                <c:pt idx="295">
                  <c:v>-1.1670040275961101E-2</c:v>
                </c:pt>
                <c:pt idx="296">
                  <c:v>-2.8963830625948601E-2</c:v>
                </c:pt>
                <c:pt idx="297">
                  <c:v>-2.7386084386581099E-2</c:v>
                </c:pt>
                <c:pt idx="298">
                  <c:v>-2.0472858404972798E-2</c:v>
                </c:pt>
                <c:pt idx="299">
                  <c:v>-2.3695637533575401E-2</c:v>
                </c:pt>
                <c:pt idx="300">
                  <c:v>-2.6307676189943001E-2</c:v>
                </c:pt>
                <c:pt idx="301">
                  <c:v>-1.51800778676872E-2</c:v>
                </c:pt>
                <c:pt idx="302">
                  <c:v>-1.6431711353393399E-2</c:v>
                </c:pt>
                <c:pt idx="303">
                  <c:v>-1.2206208871904E-2</c:v>
                </c:pt>
                <c:pt idx="304">
                  <c:v>-8.9973930076059395E-3</c:v>
                </c:pt>
                <c:pt idx="305">
                  <c:v>-1.4260324584976501E-2</c:v>
                </c:pt>
                <c:pt idx="306">
                  <c:v>-4.4368736960456196E-3</c:v>
                </c:pt>
                <c:pt idx="307">
                  <c:v>-7.3120892790526897E-3</c:v>
                </c:pt>
                <c:pt idx="308">
                  <c:v>-7.0171408834841503E-3</c:v>
                </c:pt>
                <c:pt idx="309">
                  <c:v>6.6660359788897E-3</c:v>
                </c:pt>
                <c:pt idx="310">
                  <c:v>9.07945243743025E-3</c:v>
                </c:pt>
                <c:pt idx="311">
                  <c:v>7.8972304895186304E-3</c:v>
                </c:pt>
                <c:pt idx="312">
                  <c:v>1.3457842383513E-2</c:v>
                </c:pt>
                <c:pt idx="313">
                  <c:v>2.3712433921343E-2</c:v>
                </c:pt>
                <c:pt idx="314">
                  <c:v>3.3744625306183301E-2</c:v>
                </c:pt>
                <c:pt idx="315">
                  <c:v>3.4169189093707697E-2</c:v>
                </c:pt>
                <c:pt idx="316">
                  <c:v>2.05429782301088E-2</c:v>
                </c:pt>
                <c:pt idx="317">
                  <c:v>2.1404753697187501E-2</c:v>
                </c:pt>
                <c:pt idx="318">
                  <c:v>1.112193207533E-2</c:v>
                </c:pt>
                <c:pt idx="319">
                  <c:v>1.4540297899383801E-2</c:v>
                </c:pt>
                <c:pt idx="320">
                  <c:v>1.9479140382709301E-2</c:v>
                </c:pt>
                <c:pt idx="321">
                  <c:v>-4.1907966866892004E-3</c:v>
                </c:pt>
                <c:pt idx="322">
                  <c:v>1.1631388390239E-2</c:v>
                </c:pt>
                <c:pt idx="323">
                  <c:v>1.94108418641794E-2</c:v>
                </c:pt>
                <c:pt idx="324">
                  <c:v>1.8761955414650502E-2</c:v>
                </c:pt>
                <c:pt idx="325">
                  <c:v>2.04590975454839E-2</c:v>
                </c:pt>
                <c:pt idx="326">
                  <c:v>1.9402747225713699E-2</c:v>
                </c:pt>
                <c:pt idx="327">
                  <c:v>9.2211086105795492E-3</c:v>
                </c:pt>
                <c:pt idx="328">
                  <c:v>6.3015748690216098E-3</c:v>
                </c:pt>
                <c:pt idx="329">
                  <c:v>1.1920771715386899E-2</c:v>
                </c:pt>
                <c:pt idx="330">
                  <c:v>1.5706431746869101E-2</c:v>
                </c:pt>
                <c:pt idx="331">
                  <c:v>1.8607044264538099E-2</c:v>
                </c:pt>
                <c:pt idx="332">
                  <c:v>2.2152091180579501E-2</c:v>
                </c:pt>
                <c:pt idx="333">
                  <c:v>2.5685805602769101E-2</c:v>
                </c:pt>
                <c:pt idx="334">
                  <c:v>2.5235844880582999E-2</c:v>
                </c:pt>
                <c:pt idx="335">
                  <c:v>2.0795025041809401E-2</c:v>
                </c:pt>
                <c:pt idx="336">
                  <c:v>3.7292606522193003E-2</c:v>
                </c:pt>
                <c:pt idx="337">
                  <c:v>1.5770682946166101E-2</c:v>
                </c:pt>
                <c:pt idx="338">
                  <c:v>1.33922758119409E-2</c:v>
                </c:pt>
                <c:pt idx="339">
                  <c:v>1.46376359398848E-2</c:v>
                </c:pt>
                <c:pt idx="340">
                  <c:v>7.3302010649982704E-3</c:v>
                </c:pt>
                <c:pt idx="341">
                  <c:v>-6.5713286829386401E-3</c:v>
                </c:pt>
                <c:pt idx="342">
                  <c:v>-1.72557455491988E-2</c:v>
                </c:pt>
                <c:pt idx="343">
                  <c:v>-2.8356429185604898E-2</c:v>
                </c:pt>
                <c:pt idx="344">
                  <c:v>-3.4827991462405603E-2</c:v>
                </c:pt>
                <c:pt idx="345">
                  <c:v>-4.4824161680170602E-2</c:v>
                </c:pt>
                <c:pt idx="346">
                  <c:v>-2.83219257956208E-2</c:v>
                </c:pt>
                <c:pt idx="347">
                  <c:v>-2.9130580178341501E-2</c:v>
                </c:pt>
                <c:pt idx="348">
                  <c:v>-3.0653991137581299E-2</c:v>
                </c:pt>
                <c:pt idx="349">
                  <c:v>-2.72650695415192E-2</c:v>
                </c:pt>
                <c:pt idx="350">
                  <c:v>-2.8999548211702701E-2</c:v>
                </c:pt>
                <c:pt idx="351">
                  <c:v>-2.49444378958186E-2</c:v>
                </c:pt>
                <c:pt idx="352">
                  <c:v>-1.24061464420061E-2</c:v>
                </c:pt>
                <c:pt idx="353">
                  <c:v>-1.38613600851238E-2</c:v>
                </c:pt>
                <c:pt idx="354">
                  <c:v>-1.89829390188604E-2</c:v>
                </c:pt>
                <c:pt idx="355">
                  <c:v>-3.6870875832228402E-2</c:v>
                </c:pt>
                <c:pt idx="356">
                  <c:v>-4.0046301325806902E-2</c:v>
                </c:pt>
                <c:pt idx="357">
                  <c:v>-3.9280143795031003E-2</c:v>
                </c:pt>
                <c:pt idx="358">
                  <c:v>-3.4476987682510701E-2</c:v>
                </c:pt>
                <c:pt idx="359">
                  <c:v>-3.5188000495214901E-2</c:v>
                </c:pt>
                <c:pt idx="360">
                  <c:v>-3.3204611718114799E-2</c:v>
                </c:pt>
                <c:pt idx="361">
                  <c:v>-4.06687790238172E-2</c:v>
                </c:pt>
                <c:pt idx="362">
                  <c:v>-3.4575135186858397E-2</c:v>
                </c:pt>
                <c:pt idx="363">
                  <c:v>-3.7912756979265799E-2</c:v>
                </c:pt>
                <c:pt idx="364">
                  <c:v>-3.0185109191505501E-2</c:v>
                </c:pt>
                <c:pt idx="365">
                  <c:v>-2.2463532382594801E-2</c:v>
                </c:pt>
                <c:pt idx="366">
                  <c:v>-1.4116543549803E-2</c:v>
                </c:pt>
                <c:pt idx="367">
                  <c:v>2.1459898596578601E-3</c:v>
                </c:pt>
                <c:pt idx="368">
                  <c:v>9.5280977614389199E-3</c:v>
                </c:pt>
                <c:pt idx="369">
                  <c:v>-2.3276132908043299E-3</c:v>
                </c:pt>
                <c:pt idx="370">
                  <c:v>1.20629337969644E-2</c:v>
                </c:pt>
                <c:pt idx="371">
                  <c:v>1.4290881858136E-2</c:v>
                </c:pt>
                <c:pt idx="372">
                  <c:v>1.8995789289803201E-2</c:v>
                </c:pt>
                <c:pt idx="373">
                  <c:v>2.29208794818083E-2</c:v>
                </c:pt>
                <c:pt idx="374">
                  <c:v>2.67280914817296E-2</c:v>
                </c:pt>
                <c:pt idx="375">
                  <c:v>4.1282656174933499E-2</c:v>
                </c:pt>
                <c:pt idx="376">
                  <c:v>4.7373972822760499E-2</c:v>
                </c:pt>
                <c:pt idx="377">
                  <c:v>4.5268557357838898E-2</c:v>
                </c:pt>
                <c:pt idx="378">
                  <c:v>3.7167746710908403E-2</c:v>
                </c:pt>
                <c:pt idx="379">
                  <c:v>3.1752939511704201E-2</c:v>
                </c:pt>
                <c:pt idx="380">
                  <c:v>3.5162097678027797E-2</c:v>
                </c:pt>
                <c:pt idx="381">
                  <c:v>3.739824155417E-2</c:v>
                </c:pt>
                <c:pt idx="382">
                  <c:v>4.18589944336894E-2</c:v>
                </c:pt>
                <c:pt idx="383">
                  <c:v>4.30663097608446E-2</c:v>
                </c:pt>
                <c:pt idx="384">
                  <c:v>4.9025481422768198E-2</c:v>
                </c:pt>
                <c:pt idx="385">
                  <c:v>5.9706053322805798E-2</c:v>
                </c:pt>
                <c:pt idx="386">
                  <c:v>6.9088548768367397E-2</c:v>
                </c:pt>
                <c:pt idx="387">
                  <c:v>5.54752893522166E-2</c:v>
                </c:pt>
                <c:pt idx="388">
                  <c:v>5.5606422495360498E-2</c:v>
                </c:pt>
                <c:pt idx="389">
                  <c:v>5.70621420469066E-2</c:v>
                </c:pt>
                <c:pt idx="390">
                  <c:v>6.0657982806368901E-2</c:v>
                </c:pt>
                <c:pt idx="391">
                  <c:v>5.4190569051209198E-2</c:v>
                </c:pt>
                <c:pt idx="392">
                  <c:v>4.7384091120842499E-2</c:v>
                </c:pt>
                <c:pt idx="393">
                  <c:v>6.14290983226322E-2</c:v>
                </c:pt>
                <c:pt idx="394">
                  <c:v>7.4358765520357306E-2</c:v>
                </c:pt>
                <c:pt idx="395">
                  <c:v>7.0645046568811501E-2</c:v>
                </c:pt>
                <c:pt idx="396">
                  <c:v>5.4356610316260497E-2</c:v>
                </c:pt>
                <c:pt idx="397">
                  <c:v>5.6975832970741901E-2</c:v>
                </c:pt>
                <c:pt idx="398">
                  <c:v>5.5773981511599902E-2</c:v>
                </c:pt>
                <c:pt idx="399">
                  <c:v>6.1975081687141803E-2</c:v>
                </c:pt>
                <c:pt idx="400">
                  <c:v>6.4514673303338793E-2</c:v>
                </c:pt>
                <c:pt idx="401">
                  <c:v>6.3835937867992298E-2</c:v>
                </c:pt>
                <c:pt idx="402">
                  <c:v>5.8161697505963103E-2</c:v>
                </c:pt>
                <c:pt idx="403">
                  <c:v>5.3662393891323899E-2</c:v>
                </c:pt>
                <c:pt idx="404">
                  <c:v>5.8131140232804003E-2</c:v>
                </c:pt>
                <c:pt idx="405">
                  <c:v>4.5601145796370098E-2</c:v>
                </c:pt>
                <c:pt idx="406">
                  <c:v>5.2820247935475802E-2</c:v>
                </c:pt>
                <c:pt idx="407">
                  <c:v>5.6644053970154699E-2</c:v>
                </c:pt>
                <c:pt idx="408">
                  <c:v>5.4630917383741803E-2</c:v>
                </c:pt>
                <c:pt idx="409">
                  <c:v>5.0295226642614002E-2</c:v>
                </c:pt>
                <c:pt idx="410">
                  <c:v>4.5179718687726703E-2</c:v>
                </c:pt>
                <c:pt idx="411">
                  <c:v>3.8616990551682197E-2</c:v>
                </c:pt>
                <c:pt idx="412">
                  <c:v>3.6816439401498202E-2</c:v>
                </c:pt>
                <c:pt idx="413">
                  <c:v>3.2979783147682303E-2</c:v>
                </c:pt>
                <c:pt idx="414">
                  <c:v>4.1589847704705599E-2</c:v>
                </c:pt>
                <c:pt idx="415">
                  <c:v>3.5410501902418699E-2</c:v>
                </c:pt>
                <c:pt idx="416">
                  <c:v>3.4841853550205103E-2</c:v>
                </c:pt>
                <c:pt idx="417">
                  <c:v>3.3753934140418697E-2</c:v>
                </c:pt>
                <c:pt idx="418">
                  <c:v>3.4188919755540698E-2</c:v>
                </c:pt>
                <c:pt idx="419">
                  <c:v>2.1132773844741101E-2</c:v>
                </c:pt>
                <c:pt idx="420">
                  <c:v>3.1009345766224401E-2</c:v>
                </c:pt>
                <c:pt idx="421">
                  <c:v>2.4442671513354799E-2</c:v>
                </c:pt>
                <c:pt idx="422">
                  <c:v>2.5077088790150599E-2</c:v>
                </c:pt>
                <c:pt idx="423">
                  <c:v>3.5778504397188798E-2</c:v>
                </c:pt>
                <c:pt idx="424">
                  <c:v>3.7250109670248201E-2</c:v>
                </c:pt>
                <c:pt idx="425">
                  <c:v>3.58855559779458E-2</c:v>
                </c:pt>
                <c:pt idx="426">
                  <c:v>3.6087011299235999E-2</c:v>
                </c:pt>
                <c:pt idx="427">
                  <c:v>4.2547443435194898E-2</c:v>
                </c:pt>
                <c:pt idx="428">
                  <c:v>5.4076535825348097E-2</c:v>
                </c:pt>
                <c:pt idx="429">
                  <c:v>5.2211328769846702E-2</c:v>
                </c:pt>
                <c:pt idx="430">
                  <c:v>5.1421292055597E-2</c:v>
                </c:pt>
                <c:pt idx="431">
                  <c:v>6.0496292415968697E-2</c:v>
                </c:pt>
                <c:pt idx="432">
                  <c:v>4.9074251632475099E-2</c:v>
                </c:pt>
                <c:pt idx="433">
                  <c:v>4.4886996330687698E-2</c:v>
                </c:pt>
                <c:pt idx="434">
                  <c:v>5.0650884826675402E-2</c:v>
                </c:pt>
                <c:pt idx="435">
                  <c:v>4.16919413517811E-2</c:v>
                </c:pt>
                <c:pt idx="436">
                  <c:v>4.4738864446765898E-2</c:v>
                </c:pt>
                <c:pt idx="437">
                  <c:v>5.5015007978937998E-2</c:v>
                </c:pt>
                <c:pt idx="438">
                  <c:v>5.6816267390560303E-2</c:v>
                </c:pt>
                <c:pt idx="439">
                  <c:v>6.5242988412239397E-2</c:v>
                </c:pt>
                <c:pt idx="440">
                  <c:v>6.7178720024800007E-2</c:v>
                </c:pt>
                <c:pt idx="441">
                  <c:v>6.2141932416039901E-2</c:v>
                </c:pt>
                <c:pt idx="442">
                  <c:v>7.2940787214181402E-2</c:v>
                </c:pt>
                <c:pt idx="443">
                  <c:v>8.6211845802147705E-2</c:v>
                </c:pt>
                <c:pt idx="444">
                  <c:v>8.1624007098717102E-2</c:v>
                </c:pt>
                <c:pt idx="445">
                  <c:v>8.15773617251314E-2</c:v>
                </c:pt>
                <c:pt idx="446">
                  <c:v>7.4192218320974501E-2</c:v>
                </c:pt>
                <c:pt idx="447">
                  <c:v>8.1324303096574194E-2</c:v>
                </c:pt>
                <c:pt idx="448">
                  <c:v>7.92544028643965E-2</c:v>
                </c:pt>
                <c:pt idx="449">
                  <c:v>8.8140899325022601E-2</c:v>
                </c:pt>
                <c:pt idx="450">
                  <c:v>0.101346188988407</c:v>
                </c:pt>
                <c:pt idx="451">
                  <c:v>0.10242449600853901</c:v>
                </c:pt>
                <c:pt idx="452">
                  <c:v>0.103274129492017</c:v>
                </c:pt>
                <c:pt idx="453">
                  <c:v>9.7939358011214894E-2</c:v>
                </c:pt>
                <c:pt idx="454">
                  <c:v>9.1086032354252805E-2</c:v>
                </c:pt>
                <c:pt idx="455">
                  <c:v>8.8985068940487203E-2</c:v>
                </c:pt>
                <c:pt idx="456">
                  <c:v>9.0384328375783904E-2</c:v>
                </c:pt>
                <c:pt idx="457">
                  <c:v>8.4740341705593206E-2</c:v>
                </c:pt>
                <c:pt idx="458">
                  <c:v>8.36952227031698E-2</c:v>
                </c:pt>
                <c:pt idx="459">
                  <c:v>8.3182022624446197E-2</c:v>
                </c:pt>
                <c:pt idx="460">
                  <c:v>7.7532369707329601E-2</c:v>
                </c:pt>
                <c:pt idx="461">
                  <c:v>7.8075317595365901E-2</c:v>
                </c:pt>
                <c:pt idx="462">
                  <c:v>8.0722061994728006E-2</c:v>
                </c:pt>
                <c:pt idx="463">
                  <c:v>8.0682701821664496E-2</c:v>
                </c:pt>
                <c:pt idx="464">
                  <c:v>6.2300992061890402E-2</c:v>
                </c:pt>
                <c:pt idx="465">
                  <c:v>5.7629879758768397E-2</c:v>
                </c:pt>
                <c:pt idx="466">
                  <c:v>5.3651769684813298E-2</c:v>
                </c:pt>
                <c:pt idx="467">
                  <c:v>5.8387537919155401E-2</c:v>
                </c:pt>
                <c:pt idx="468">
                  <c:v>6.4049939878904297E-2</c:v>
                </c:pt>
                <c:pt idx="469">
                  <c:v>5.5551783685717102E-2</c:v>
                </c:pt>
                <c:pt idx="470">
                  <c:v>5.0973152614114198E-2</c:v>
                </c:pt>
                <c:pt idx="471">
                  <c:v>5.7628665562998498E-2</c:v>
                </c:pt>
                <c:pt idx="472">
                  <c:v>6.6782689824915503E-2</c:v>
                </c:pt>
                <c:pt idx="473">
                  <c:v>7.9321183631738304E-2</c:v>
                </c:pt>
                <c:pt idx="474">
                  <c:v>8.8757407246591494E-2</c:v>
                </c:pt>
                <c:pt idx="475">
                  <c:v>8.5835546289998899E-2</c:v>
                </c:pt>
                <c:pt idx="476">
                  <c:v>8.4766244548683395E-2</c:v>
                </c:pt>
                <c:pt idx="477">
                  <c:v>8.19456677753196E-2</c:v>
                </c:pt>
                <c:pt idx="478">
                  <c:v>8.5664547065363E-2</c:v>
                </c:pt>
                <c:pt idx="479">
                  <c:v>9.0268575045724803E-2</c:v>
                </c:pt>
                <c:pt idx="480">
                  <c:v>8.3607092320399104E-2</c:v>
                </c:pt>
                <c:pt idx="481">
                  <c:v>9.6307782451953594E-2</c:v>
                </c:pt>
                <c:pt idx="482">
                  <c:v>9.6669916346786997E-2</c:v>
                </c:pt>
                <c:pt idx="483">
                  <c:v>9.87024800655176E-2</c:v>
                </c:pt>
                <c:pt idx="484">
                  <c:v>0.103193790218197</c:v>
                </c:pt>
                <c:pt idx="485">
                  <c:v>0.108581379202036</c:v>
                </c:pt>
                <c:pt idx="486">
                  <c:v>0.11730648882767999</c:v>
                </c:pt>
                <c:pt idx="487">
                  <c:v>0.118569758336753</c:v>
                </c:pt>
                <c:pt idx="488">
                  <c:v>0.113985663397137</c:v>
                </c:pt>
                <c:pt idx="489">
                  <c:v>0.11514127421461701</c:v>
                </c:pt>
                <c:pt idx="490">
                  <c:v>0.12258591321149701</c:v>
                </c:pt>
                <c:pt idx="491">
                  <c:v>0.13521719180525699</c:v>
                </c:pt>
                <c:pt idx="492">
                  <c:v>0.13060699164363701</c:v>
                </c:pt>
                <c:pt idx="493">
                  <c:v>0.130339969776678</c:v>
                </c:pt>
                <c:pt idx="494">
                  <c:v>0.12992400653604799</c:v>
                </c:pt>
                <c:pt idx="495">
                  <c:v>0.127640104292958</c:v>
                </c:pt>
                <c:pt idx="496">
                  <c:v>0.126663283783161</c:v>
                </c:pt>
                <c:pt idx="497">
                  <c:v>0.12599375600554499</c:v>
                </c:pt>
                <c:pt idx="498">
                  <c:v>0.13252228430702401</c:v>
                </c:pt>
                <c:pt idx="499">
                  <c:v>0.132105208047129</c:v>
                </c:pt>
                <c:pt idx="500">
                  <c:v>0.14760401231735301</c:v>
                </c:pt>
                <c:pt idx="501">
                  <c:v>0.149325741919002</c:v>
                </c:pt>
                <c:pt idx="502">
                  <c:v>0.15429099315384601</c:v>
                </c:pt>
                <c:pt idx="503">
                  <c:v>0.15593845446052301</c:v>
                </c:pt>
                <c:pt idx="504">
                  <c:v>0.15452077970976599</c:v>
                </c:pt>
                <c:pt idx="505">
                  <c:v>0.162067309974808</c:v>
                </c:pt>
                <c:pt idx="506">
                  <c:v>0.161996380685825</c:v>
                </c:pt>
                <c:pt idx="507">
                  <c:v>0.16273015966273799</c:v>
                </c:pt>
                <c:pt idx="508">
                  <c:v>0.16207722589397699</c:v>
                </c:pt>
                <c:pt idx="509">
                  <c:v>0.15910194034941399</c:v>
                </c:pt>
                <c:pt idx="510">
                  <c:v>0.162138846322821</c:v>
                </c:pt>
                <c:pt idx="511">
                  <c:v>0.164160279926613</c:v>
                </c:pt>
                <c:pt idx="512">
                  <c:v>0.17113310267744899</c:v>
                </c:pt>
                <c:pt idx="513">
                  <c:v>0.17142633096881901</c:v>
                </c:pt>
                <c:pt idx="514">
                  <c:v>0.173924639928841</c:v>
                </c:pt>
                <c:pt idx="515">
                  <c:v>0.177102392637454</c:v>
                </c:pt>
                <c:pt idx="516">
                  <c:v>0.17673246765957301</c:v>
                </c:pt>
                <c:pt idx="517">
                  <c:v>0.180544334089564</c:v>
                </c:pt>
                <c:pt idx="518">
                  <c:v>0.189264586932128</c:v>
                </c:pt>
                <c:pt idx="519">
                  <c:v>0.18914721467437601</c:v>
                </c:pt>
                <c:pt idx="520">
                  <c:v>0.18513743433390001</c:v>
                </c:pt>
                <c:pt idx="521">
                  <c:v>0.17283044718719501</c:v>
                </c:pt>
                <c:pt idx="522">
                  <c:v>0.18553397041631001</c:v>
                </c:pt>
                <c:pt idx="523">
                  <c:v>0.18345223178185199</c:v>
                </c:pt>
                <c:pt idx="524">
                  <c:v>0.18041097493379299</c:v>
                </c:pt>
                <c:pt idx="525">
                  <c:v>0.16612555696957301</c:v>
                </c:pt>
                <c:pt idx="526">
                  <c:v>0.167942600926204</c:v>
                </c:pt>
                <c:pt idx="527">
                  <c:v>0.16728258433583301</c:v>
                </c:pt>
                <c:pt idx="528">
                  <c:v>0.16234971165485201</c:v>
                </c:pt>
                <c:pt idx="529">
                  <c:v>0.14221875052264599</c:v>
                </c:pt>
                <c:pt idx="530">
                  <c:v>0.13657223428441001</c:v>
                </c:pt>
                <c:pt idx="531">
                  <c:v>0.143687219142727</c:v>
                </c:pt>
                <c:pt idx="532">
                  <c:v>0.14340127602597599</c:v>
                </c:pt>
                <c:pt idx="533">
                  <c:v>0.15629674338913399</c:v>
                </c:pt>
                <c:pt idx="534">
                  <c:v>0.147484515223479</c:v>
                </c:pt>
                <c:pt idx="535">
                  <c:v>0.143263464819049</c:v>
                </c:pt>
                <c:pt idx="536">
                  <c:v>0.13650616180441</c:v>
                </c:pt>
                <c:pt idx="537">
                  <c:v>0.12670112623093999</c:v>
                </c:pt>
                <c:pt idx="538">
                  <c:v>0.126493903486219</c:v>
                </c:pt>
                <c:pt idx="539">
                  <c:v>0.13384231746186201</c:v>
                </c:pt>
                <c:pt idx="540">
                  <c:v>0.14285903642528</c:v>
                </c:pt>
                <c:pt idx="541">
                  <c:v>0.13961419941980999</c:v>
                </c:pt>
                <c:pt idx="542">
                  <c:v>0.136391622670121</c:v>
                </c:pt>
                <c:pt idx="543">
                  <c:v>0.140168580978204</c:v>
                </c:pt>
                <c:pt idx="544">
                  <c:v>0.14386044440589199</c:v>
                </c:pt>
                <c:pt idx="545">
                  <c:v>0.13891178717990299</c:v>
                </c:pt>
                <c:pt idx="546">
                  <c:v>0.14807906641878299</c:v>
                </c:pt>
                <c:pt idx="547">
                  <c:v>0.140069624010009</c:v>
                </c:pt>
                <c:pt idx="548">
                  <c:v>0.13882912066514499</c:v>
                </c:pt>
                <c:pt idx="549">
                  <c:v>0.121026076379162</c:v>
                </c:pt>
                <c:pt idx="550">
                  <c:v>0.122849899601983</c:v>
                </c:pt>
                <c:pt idx="551">
                  <c:v>0.10359194522829999</c:v>
                </c:pt>
                <c:pt idx="552">
                  <c:v>8.9489364916898601E-2</c:v>
                </c:pt>
                <c:pt idx="553">
                  <c:v>0.100818216181532</c:v>
                </c:pt>
                <c:pt idx="554">
                  <c:v>0.10167564077395901</c:v>
                </c:pt>
                <c:pt idx="555">
                  <c:v>0.105706365997941</c:v>
                </c:pt>
                <c:pt idx="556">
                  <c:v>0.111253419359554</c:v>
                </c:pt>
                <c:pt idx="557">
                  <c:v>0.131040661912387</c:v>
                </c:pt>
                <c:pt idx="558">
                  <c:v>0.14172194209976699</c:v>
                </c:pt>
                <c:pt idx="559">
                  <c:v>0.13797715996663301</c:v>
                </c:pt>
                <c:pt idx="560">
                  <c:v>0.14266506865752299</c:v>
                </c:pt>
                <c:pt idx="561">
                  <c:v>0.132409364100428</c:v>
                </c:pt>
                <c:pt idx="562">
                  <c:v>0.12850117144679299</c:v>
                </c:pt>
                <c:pt idx="563">
                  <c:v>0.12014902230140601</c:v>
                </c:pt>
                <c:pt idx="564">
                  <c:v>0.124986074693074</c:v>
                </c:pt>
                <c:pt idx="565">
                  <c:v>0.13903037363342499</c:v>
                </c:pt>
                <c:pt idx="566">
                  <c:v>0.14958962713298299</c:v>
                </c:pt>
                <c:pt idx="567">
                  <c:v>0.15030458608841499</c:v>
                </c:pt>
                <c:pt idx="568">
                  <c:v>0.139835688958351</c:v>
                </c:pt>
                <c:pt idx="569">
                  <c:v>0.113417622129857</c:v>
                </c:pt>
                <c:pt idx="570">
                  <c:v>0.11961649626687</c:v>
                </c:pt>
                <c:pt idx="571">
                  <c:v>0.103743719699531</c:v>
                </c:pt>
                <c:pt idx="572">
                  <c:v>9.9840181501868103E-2</c:v>
                </c:pt>
                <c:pt idx="573">
                  <c:v>0.108853359054482</c:v>
                </c:pt>
                <c:pt idx="574">
                  <c:v>0.11159976870938</c:v>
                </c:pt>
                <c:pt idx="575">
                  <c:v>0.11676505869083099</c:v>
                </c:pt>
                <c:pt idx="576">
                  <c:v>9.5558927217373399E-2</c:v>
                </c:pt>
                <c:pt idx="577">
                  <c:v>0.102100406914494</c:v>
                </c:pt>
                <c:pt idx="578">
                  <c:v>8.5251416948195505E-2</c:v>
                </c:pt>
                <c:pt idx="579">
                  <c:v>8.5601914793759198E-2</c:v>
                </c:pt>
                <c:pt idx="580">
                  <c:v>9.4744303032308699E-2</c:v>
                </c:pt>
                <c:pt idx="581">
                  <c:v>9.0250969220013494E-2</c:v>
                </c:pt>
                <c:pt idx="582">
                  <c:v>0.10351474263336</c:v>
                </c:pt>
                <c:pt idx="583">
                  <c:v>9.3047869162913702E-2</c:v>
                </c:pt>
                <c:pt idx="584">
                  <c:v>9.8453367553785295E-2</c:v>
                </c:pt>
                <c:pt idx="585">
                  <c:v>9.0565142368986606E-2</c:v>
                </c:pt>
                <c:pt idx="586">
                  <c:v>7.96988996926669E-2</c:v>
                </c:pt>
                <c:pt idx="587">
                  <c:v>8.1224536690436097E-2</c:v>
                </c:pt>
                <c:pt idx="588">
                  <c:v>8.1881720131440794E-2</c:v>
                </c:pt>
                <c:pt idx="589">
                  <c:v>8.5980339142029294E-2</c:v>
                </c:pt>
                <c:pt idx="590">
                  <c:v>8.5464609495260899E-2</c:v>
                </c:pt>
                <c:pt idx="591">
                  <c:v>8.1731463411397504E-2</c:v>
                </c:pt>
                <c:pt idx="592">
                  <c:v>8.29131794508806E-2</c:v>
                </c:pt>
                <c:pt idx="593">
                  <c:v>6.4099924284380896E-2</c:v>
                </c:pt>
                <c:pt idx="594">
                  <c:v>5.0319915289934299E-2</c:v>
                </c:pt>
                <c:pt idx="595">
                  <c:v>3.9196667842329398E-2</c:v>
                </c:pt>
                <c:pt idx="596">
                  <c:v>4.9201640985901497E-2</c:v>
                </c:pt>
                <c:pt idx="597">
                  <c:v>4.9616086475344101E-2</c:v>
                </c:pt>
                <c:pt idx="598">
                  <c:v>3.9860529398922498E-2</c:v>
                </c:pt>
                <c:pt idx="599">
                  <c:v>5.5904507569810101E-2</c:v>
                </c:pt>
                <c:pt idx="600">
                  <c:v>5.2664830876934902E-2</c:v>
                </c:pt>
                <c:pt idx="601">
                  <c:v>6.1615072628429697E-2</c:v>
                </c:pt>
                <c:pt idx="602">
                  <c:v>7.7255735450716401E-2</c:v>
                </c:pt>
                <c:pt idx="603">
                  <c:v>6.4472682385725399E-2</c:v>
                </c:pt>
                <c:pt idx="604">
                  <c:v>5.5551176600783403E-2</c:v>
                </c:pt>
                <c:pt idx="605">
                  <c:v>4.1976265514936502E-2</c:v>
                </c:pt>
                <c:pt idx="606">
                  <c:v>5.1113493414988602E-2</c:v>
                </c:pt>
                <c:pt idx="607">
                  <c:v>4.2140789054702803E-2</c:v>
                </c:pt>
                <c:pt idx="608">
                  <c:v>5.47987799553993E-2</c:v>
                </c:pt>
                <c:pt idx="609">
                  <c:v>3.3270583021609998E-2</c:v>
                </c:pt>
                <c:pt idx="610">
                  <c:v>2.2653351680517599E-2</c:v>
                </c:pt>
                <c:pt idx="611">
                  <c:v>2.26822900000812E-2</c:v>
                </c:pt>
                <c:pt idx="612">
                  <c:v>1.7186536390317399E-2</c:v>
                </c:pt>
                <c:pt idx="613">
                  <c:v>2.44434809772014E-2</c:v>
                </c:pt>
                <c:pt idx="614">
                  <c:v>2.2125682429060999E-2</c:v>
                </c:pt>
                <c:pt idx="615">
                  <c:v>1.13751930828005E-2</c:v>
                </c:pt>
                <c:pt idx="616">
                  <c:v>-2.81970659843362E-2</c:v>
                </c:pt>
                <c:pt idx="617">
                  <c:v>-1.47475206182022E-2</c:v>
                </c:pt>
                <c:pt idx="618">
                  <c:v>-2.81937269524449E-2</c:v>
                </c:pt>
                <c:pt idx="619">
                  <c:v>-1.8236410999315202E-2</c:v>
                </c:pt>
                <c:pt idx="620">
                  <c:v>5.1668077326392199E-3</c:v>
                </c:pt>
                <c:pt idx="621">
                  <c:v>2.70671556569364E-2</c:v>
                </c:pt>
                <c:pt idx="622">
                  <c:v>5.2258985934386298E-2</c:v>
                </c:pt>
                <c:pt idx="623">
                  <c:v>6.6596209584786695E-2</c:v>
                </c:pt>
                <c:pt idx="624">
                  <c:v>5.7677334570297903E-2</c:v>
                </c:pt>
                <c:pt idx="625">
                  <c:v>5.7583335587590802E-2</c:v>
                </c:pt>
                <c:pt idx="626">
                  <c:v>6.7207455991352902E-2</c:v>
                </c:pt>
                <c:pt idx="627">
                  <c:v>5.2253522066373598E-2</c:v>
                </c:pt>
                <c:pt idx="628">
                  <c:v>3.7969419474428202E-2</c:v>
                </c:pt>
                <c:pt idx="629">
                  <c:v>4.1838251929097001E-2</c:v>
                </c:pt>
                <c:pt idx="630">
                  <c:v>3.6088326671510899E-2</c:v>
                </c:pt>
                <c:pt idx="631">
                  <c:v>4.8542636238290797E-2</c:v>
                </c:pt>
                <c:pt idx="632">
                  <c:v>4.4656703866339298E-2</c:v>
                </c:pt>
                <c:pt idx="633">
                  <c:v>4.4462736098581E-2</c:v>
                </c:pt>
                <c:pt idx="634">
                  <c:v>2.72941090893935E-2</c:v>
                </c:pt>
                <c:pt idx="635">
                  <c:v>4.2335363907394202E-2</c:v>
                </c:pt>
                <c:pt idx="636">
                  <c:v>4.24679136252211E-2</c:v>
                </c:pt>
                <c:pt idx="637">
                  <c:v>3.33077171820471E-2</c:v>
                </c:pt>
                <c:pt idx="638">
                  <c:v>3.91617597204219E-2</c:v>
                </c:pt>
                <c:pt idx="639">
                  <c:v>5.6581118143132603E-2</c:v>
                </c:pt>
                <c:pt idx="640">
                  <c:v>5.7847220801571703E-2</c:v>
                </c:pt>
                <c:pt idx="641">
                  <c:v>5.5594988825003397E-2</c:v>
                </c:pt>
                <c:pt idx="642">
                  <c:v>6.3689323735258499E-2</c:v>
                </c:pt>
                <c:pt idx="643">
                  <c:v>4.4968853355695997E-2</c:v>
                </c:pt>
                <c:pt idx="644">
                  <c:v>4.2241061369269202E-2</c:v>
                </c:pt>
                <c:pt idx="645">
                  <c:v>5.7817169436840801E-2</c:v>
                </c:pt>
                <c:pt idx="646">
                  <c:v>8.4390450970866199E-2</c:v>
                </c:pt>
                <c:pt idx="647">
                  <c:v>8.9256036976077105E-2</c:v>
                </c:pt>
                <c:pt idx="648">
                  <c:v>8.5806000859599094E-2</c:v>
                </c:pt>
                <c:pt idx="649">
                  <c:v>8.5713013719651801E-2</c:v>
                </c:pt>
                <c:pt idx="650">
                  <c:v>9.4304460608204396E-2</c:v>
                </c:pt>
                <c:pt idx="651">
                  <c:v>0.10636354943894601</c:v>
                </c:pt>
                <c:pt idx="652">
                  <c:v>0.104723575685801</c:v>
                </c:pt>
                <c:pt idx="653">
                  <c:v>9.1153116677012702E-2</c:v>
                </c:pt>
                <c:pt idx="654">
                  <c:v>9.7411486406748099E-2</c:v>
                </c:pt>
                <c:pt idx="655">
                  <c:v>9.9060465438710804E-2</c:v>
                </c:pt>
                <c:pt idx="656">
                  <c:v>9.1943153391262494E-2</c:v>
                </c:pt>
                <c:pt idx="657">
                  <c:v>8.92067608579417E-2</c:v>
                </c:pt>
                <c:pt idx="658">
                  <c:v>7.4560018462734204E-2</c:v>
                </c:pt>
                <c:pt idx="659">
                  <c:v>8.3396732922699501E-2</c:v>
                </c:pt>
                <c:pt idx="660">
                  <c:v>7.38842173273557E-2</c:v>
                </c:pt>
                <c:pt idx="661">
                  <c:v>6.2209016738799798E-2</c:v>
                </c:pt>
                <c:pt idx="662">
                  <c:v>6.0077192496456898E-2</c:v>
                </c:pt>
                <c:pt idx="663">
                  <c:v>4.6991096423334197E-2</c:v>
                </c:pt>
                <c:pt idx="664">
                  <c:v>2.7203145583159598E-2</c:v>
                </c:pt>
                <c:pt idx="665">
                  <c:v>1.66366069089827E-2</c:v>
                </c:pt>
                <c:pt idx="666">
                  <c:v>1.44197889627502E-2</c:v>
                </c:pt>
                <c:pt idx="667">
                  <c:v>2.2964691706027999E-2</c:v>
                </c:pt>
                <c:pt idx="668">
                  <c:v>3.9456202207562199E-2</c:v>
                </c:pt>
                <c:pt idx="669">
                  <c:v>2.42375736047553E-2</c:v>
                </c:pt>
                <c:pt idx="670">
                  <c:v>3.0247539110099399E-2</c:v>
                </c:pt>
                <c:pt idx="671">
                  <c:v>2.79918669251344E-2</c:v>
                </c:pt>
                <c:pt idx="672">
                  <c:v>3.3913499694697702E-2</c:v>
                </c:pt>
                <c:pt idx="673">
                  <c:v>6.0821190973860101E-2</c:v>
                </c:pt>
                <c:pt idx="674">
                  <c:v>8.1002844772981794E-2</c:v>
                </c:pt>
                <c:pt idx="675">
                  <c:v>7.8608147159417496E-2</c:v>
                </c:pt>
                <c:pt idx="676">
                  <c:v>5.6465061283558E-2</c:v>
                </c:pt>
                <c:pt idx="677">
                  <c:v>6.5188855511024504E-2</c:v>
                </c:pt>
                <c:pt idx="678">
                  <c:v>6.5582659672379404E-2</c:v>
                </c:pt>
                <c:pt idx="679">
                  <c:v>8.5386091502143796E-2</c:v>
                </c:pt>
                <c:pt idx="680">
                  <c:v>8.1502283966313996E-2</c:v>
                </c:pt>
                <c:pt idx="681">
                  <c:v>6.7870103326273606E-2</c:v>
                </c:pt>
                <c:pt idx="682">
                  <c:v>7.0167665278249705E-2</c:v>
                </c:pt>
                <c:pt idx="683">
                  <c:v>6.7454848372984599E-2</c:v>
                </c:pt>
                <c:pt idx="684">
                  <c:v>8.0771034557445304E-2</c:v>
                </c:pt>
                <c:pt idx="685">
                  <c:v>7.0501771467969002E-2</c:v>
                </c:pt>
                <c:pt idx="686">
                  <c:v>5.9520787304349697E-2</c:v>
                </c:pt>
                <c:pt idx="687">
                  <c:v>4.0911719380195603E-2</c:v>
                </c:pt>
                <c:pt idx="688">
                  <c:v>7.0701000750729603E-2</c:v>
                </c:pt>
                <c:pt idx="689">
                  <c:v>6.9804519540656307E-2</c:v>
                </c:pt>
                <c:pt idx="690">
                  <c:v>5.7901353676883698E-2</c:v>
                </c:pt>
                <c:pt idx="691">
                  <c:v>5.9673371239427703E-2</c:v>
                </c:pt>
                <c:pt idx="692">
                  <c:v>4.7800054335570302E-2</c:v>
                </c:pt>
                <c:pt idx="693">
                  <c:v>3.3959639133952099E-2</c:v>
                </c:pt>
                <c:pt idx="694">
                  <c:v>3.2647194683248303E-2</c:v>
                </c:pt>
                <c:pt idx="695">
                  <c:v>4.8804801348073502E-2</c:v>
                </c:pt>
                <c:pt idx="696">
                  <c:v>6.1378608008726902E-2</c:v>
                </c:pt>
                <c:pt idx="697">
                  <c:v>5.89623584267236E-2</c:v>
                </c:pt>
                <c:pt idx="698">
                  <c:v>4.1768840417205001E-2</c:v>
                </c:pt>
                <c:pt idx="699">
                  <c:v>4.5316214522378502E-2</c:v>
                </c:pt>
                <c:pt idx="700">
                  <c:v>4.1280531338812002E-2</c:v>
                </c:pt>
                <c:pt idx="701">
                  <c:v>4.6803604340445802E-2</c:v>
                </c:pt>
                <c:pt idx="702">
                  <c:v>4.5070441068440201E-2</c:v>
                </c:pt>
                <c:pt idx="703">
                  <c:v>5.7185180551584801E-2</c:v>
                </c:pt>
                <c:pt idx="704">
                  <c:v>5.0427371628517702E-2</c:v>
                </c:pt>
                <c:pt idx="705">
                  <c:v>4.2504744230239998E-2</c:v>
                </c:pt>
                <c:pt idx="706">
                  <c:v>5.3510315864674397E-2</c:v>
                </c:pt>
                <c:pt idx="707">
                  <c:v>6.52549279910246E-2</c:v>
                </c:pt>
                <c:pt idx="708">
                  <c:v>6.9382788876594798E-2</c:v>
                </c:pt>
                <c:pt idx="709">
                  <c:v>6.3314036065869495E-2</c:v>
                </c:pt>
                <c:pt idx="710">
                  <c:v>6.3017671121520499E-2</c:v>
                </c:pt>
                <c:pt idx="711">
                  <c:v>6.4078675845457206E-2</c:v>
                </c:pt>
                <c:pt idx="712">
                  <c:v>6.2371921324970103E-2</c:v>
                </c:pt>
                <c:pt idx="713">
                  <c:v>4.3999823954849797E-2</c:v>
                </c:pt>
                <c:pt idx="714">
                  <c:v>4.3368846886450603E-2</c:v>
                </c:pt>
                <c:pt idx="715">
                  <c:v>3.6370121292524302E-2</c:v>
                </c:pt>
                <c:pt idx="716">
                  <c:v>3.2595085441649699E-2</c:v>
                </c:pt>
                <c:pt idx="717">
                  <c:v>2.80016816677984E-2</c:v>
                </c:pt>
                <c:pt idx="718">
                  <c:v>2.5613763320424799E-2</c:v>
                </c:pt>
                <c:pt idx="719">
                  <c:v>3.0050434663460201E-2</c:v>
                </c:pt>
                <c:pt idx="720">
                  <c:v>4.4058105351802802E-2</c:v>
                </c:pt>
                <c:pt idx="721">
                  <c:v>6.2900096484855395E-2</c:v>
                </c:pt>
                <c:pt idx="722">
                  <c:v>5.2775727423914502E-2</c:v>
                </c:pt>
                <c:pt idx="723">
                  <c:v>5.67209530355786E-2</c:v>
                </c:pt>
                <c:pt idx="724">
                  <c:v>6.1974373399800602E-2</c:v>
                </c:pt>
                <c:pt idx="725">
                  <c:v>6.7171738379696103E-2</c:v>
                </c:pt>
                <c:pt idx="726">
                  <c:v>6.0678927689874498E-2</c:v>
                </c:pt>
                <c:pt idx="727">
                  <c:v>6.2085978234121701E-2</c:v>
                </c:pt>
                <c:pt idx="728">
                  <c:v>8.4619124507521404E-2</c:v>
                </c:pt>
                <c:pt idx="729">
                  <c:v>9.2074792442834702E-2</c:v>
                </c:pt>
                <c:pt idx="730">
                  <c:v>0.10084826752036</c:v>
                </c:pt>
                <c:pt idx="731">
                  <c:v>9.1508268926742603E-2</c:v>
                </c:pt>
                <c:pt idx="732">
                  <c:v>8.4729717499082896E-2</c:v>
                </c:pt>
                <c:pt idx="733">
                  <c:v>8.8013914703519505E-2</c:v>
                </c:pt>
                <c:pt idx="734">
                  <c:v>8.5590177567983899E-2</c:v>
                </c:pt>
                <c:pt idx="735">
                  <c:v>8.5990659819024304E-2</c:v>
                </c:pt>
                <c:pt idx="736">
                  <c:v>9.54113012418802E-2</c:v>
                </c:pt>
                <c:pt idx="737">
                  <c:v>0.10061443367111</c:v>
                </c:pt>
                <c:pt idx="738">
                  <c:v>9.5808140879708195E-2</c:v>
                </c:pt>
                <c:pt idx="739">
                  <c:v>8.4936130779957403E-2</c:v>
                </c:pt>
                <c:pt idx="740">
                  <c:v>8.9318669221778002E-2</c:v>
                </c:pt>
                <c:pt idx="741">
                  <c:v>8.1665188552484003E-2</c:v>
                </c:pt>
                <c:pt idx="742">
                  <c:v>8.9988298201802305E-2</c:v>
                </c:pt>
                <c:pt idx="743">
                  <c:v>9.3056469735710606E-2</c:v>
                </c:pt>
                <c:pt idx="744">
                  <c:v>9.2679563112725502E-2</c:v>
                </c:pt>
                <c:pt idx="745">
                  <c:v>0.101078863540126</c:v>
                </c:pt>
                <c:pt idx="746">
                  <c:v>0.101915242072543</c:v>
                </c:pt>
                <c:pt idx="747">
                  <c:v>0.10742991688029301</c:v>
                </c:pt>
                <c:pt idx="748">
                  <c:v>0.11275558190577301</c:v>
                </c:pt>
                <c:pt idx="749">
                  <c:v>9.2800780336700597E-2</c:v>
                </c:pt>
                <c:pt idx="750">
                  <c:v>8.9602285123494801E-2</c:v>
                </c:pt>
                <c:pt idx="751">
                  <c:v>7.5640146789473395E-2</c:v>
                </c:pt>
                <c:pt idx="752">
                  <c:v>8.2184560812464905E-2</c:v>
                </c:pt>
                <c:pt idx="753">
                  <c:v>7.5369178753883506E-2</c:v>
                </c:pt>
                <c:pt idx="754">
                  <c:v>7.7183693168371995E-2</c:v>
                </c:pt>
                <c:pt idx="755">
                  <c:v>9.97961668987353E-2</c:v>
                </c:pt>
                <c:pt idx="756">
                  <c:v>9.2028147095152002E-2</c:v>
                </c:pt>
                <c:pt idx="757">
                  <c:v>9.9311196878136401E-2</c:v>
                </c:pt>
                <c:pt idx="758">
                  <c:v>0.101162238316323</c:v>
                </c:pt>
                <c:pt idx="759">
                  <c:v>9.2393620021877093E-2</c:v>
                </c:pt>
                <c:pt idx="760">
                  <c:v>8.5622050213418205E-2</c:v>
                </c:pt>
                <c:pt idx="761">
                  <c:v>8.7307353941971505E-2</c:v>
                </c:pt>
                <c:pt idx="762">
                  <c:v>8.3739439659312701E-2</c:v>
                </c:pt>
                <c:pt idx="763">
                  <c:v>8.9546634496994598E-2</c:v>
                </c:pt>
                <c:pt idx="764">
                  <c:v>7.5791718881791606E-2</c:v>
                </c:pt>
                <c:pt idx="765">
                  <c:v>6.1493349496026403E-2</c:v>
                </c:pt>
                <c:pt idx="766">
                  <c:v>5.8478501399486398E-2</c:v>
                </c:pt>
                <c:pt idx="767">
                  <c:v>5.3233681608061398E-2</c:v>
                </c:pt>
                <c:pt idx="768">
                  <c:v>5.3984054593829302E-2</c:v>
                </c:pt>
                <c:pt idx="769">
                  <c:v>6.2231580524095803E-2</c:v>
                </c:pt>
                <c:pt idx="770">
                  <c:v>5.8901749814735997E-2</c:v>
                </c:pt>
                <c:pt idx="771">
                  <c:v>3.8328922598809302E-2</c:v>
                </c:pt>
                <c:pt idx="772">
                  <c:v>3.3027946246553003E-2</c:v>
                </c:pt>
                <c:pt idx="773">
                  <c:v>4.3593979012301498E-2</c:v>
                </c:pt>
                <c:pt idx="774">
                  <c:v>4.9731839805403202E-2</c:v>
                </c:pt>
                <c:pt idx="775">
                  <c:v>3.9127762238866201E-2</c:v>
                </c:pt>
                <c:pt idx="776">
                  <c:v>5.5790069612026198E-2</c:v>
                </c:pt>
                <c:pt idx="777">
                  <c:v>5.3988203089567303E-2</c:v>
                </c:pt>
                <c:pt idx="778">
                  <c:v>4.41166903041737E-2</c:v>
                </c:pt>
                <c:pt idx="779">
                  <c:v>5.4527811919809398E-2</c:v>
                </c:pt>
                <c:pt idx="780">
                  <c:v>5.5164758790552798E-2</c:v>
                </c:pt>
                <c:pt idx="781">
                  <c:v>4.7041080802908301E-2</c:v>
                </c:pt>
                <c:pt idx="782">
                  <c:v>3.6280068426642401E-2</c:v>
                </c:pt>
                <c:pt idx="783">
                  <c:v>2.71573096993236E-2</c:v>
                </c:pt>
                <c:pt idx="784">
                  <c:v>2.89795139944517E-2</c:v>
                </c:pt>
                <c:pt idx="785">
                  <c:v>3.0744347558881301E-2</c:v>
                </c:pt>
                <c:pt idx="786">
                  <c:v>1.08234422948597E-2</c:v>
                </c:pt>
                <c:pt idx="787">
                  <c:v>-4.6544041661933403E-6</c:v>
                </c:pt>
                <c:pt idx="788">
                  <c:v>7.9555118864715908E-3</c:v>
                </c:pt>
                <c:pt idx="789">
                  <c:v>4.5871304419919899E-3</c:v>
                </c:pt>
                <c:pt idx="790">
                  <c:v>-1.8385959250697399E-3</c:v>
                </c:pt>
                <c:pt idx="791">
                  <c:v>1.2396028169827E-2</c:v>
                </c:pt>
                <c:pt idx="792">
                  <c:v>1.07566615275179E-2</c:v>
                </c:pt>
                <c:pt idx="793">
                  <c:v>1.4777571982933099E-2</c:v>
                </c:pt>
                <c:pt idx="794">
                  <c:v>7.9583450099345292E-3</c:v>
                </c:pt>
                <c:pt idx="795">
                  <c:v>1.68914869477588E-3</c:v>
                </c:pt>
                <c:pt idx="796">
                  <c:v>2.1698690431315401E-3</c:v>
                </c:pt>
                <c:pt idx="797">
                  <c:v>7.5189073695591802E-4</c:v>
                </c:pt>
                <c:pt idx="798">
                  <c:v>-1.47206059582551E-2</c:v>
                </c:pt>
                <c:pt idx="799">
                  <c:v>-1.6962011349400001E-2</c:v>
                </c:pt>
                <c:pt idx="800">
                  <c:v>5.4108610823793198E-3</c:v>
                </c:pt>
                <c:pt idx="801">
                  <c:v>5.3396282638813498E-3</c:v>
                </c:pt>
                <c:pt idx="802">
                  <c:v>2.61719898191379E-2</c:v>
                </c:pt>
                <c:pt idx="803">
                  <c:v>3.6676604534955401E-2</c:v>
                </c:pt>
                <c:pt idx="804">
                  <c:v>3.1495530008495802E-2</c:v>
                </c:pt>
                <c:pt idx="805">
                  <c:v>3.0752340994939099E-2</c:v>
                </c:pt>
                <c:pt idx="806">
                  <c:v>2.9930735190673199E-2</c:v>
                </c:pt>
                <c:pt idx="807">
                  <c:v>3.3808674126567302E-2</c:v>
                </c:pt>
                <c:pt idx="808">
                  <c:v>3.73622204129977E-2</c:v>
                </c:pt>
                <c:pt idx="809">
                  <c:v>4.8070516462731701E-2</c:v>
                </c:pt>
                <c:pt idx="810">
                  <c:v>4.8288363413963503E-2</c:v>
                </c:pt>
                <c:pt idx="811">
                  <c:v>5.9440043272703399E-2</c:v>
                </c:pt>
                <c:pt idx="812">
                  <c:v>5.0698542017117799E-2</c:v>
                </c:pt>
                <c:pt idx="813">
                  <c:v>5.16124266998923E-2</c:v>
                </c:pt>
                <c:pt idx="814">
                  <c:v>5.1544027004857301E-2</c:v>
                </c:pt>
                <c:pt idx="815">
                  <c:v>5.9603150237786499E-2</c:v>
                </c:pt>
                <c:pt idx="816">
                  <c:v>6.04046206223934E-2</c:v>
                </c:pt>
                <c:pt idx="817">
                  <c:v>4.77171854937051E-2</c:v>
                </c:pt>
                <c:pt idx="818">
                  <c:v>4.59772429555085E-2</c:v>
                </c:pt>
                <c:pt idx="819">
                  <c:v>4.9860139825083999E-2</c:v>
                </c:pt>
                <c:pt idx="820">
                  <c:v>4.8593733637129599E-2</c:v>
                </c:pt>
                <c:pt idx="821">
                  <c:v>5.9181014841801702E-2</c:v>
                </c:pt>
                <c:pt idx="822">
                  <c:v>5.30560042937398E-2</c:v>
                </c:pt>
                <c:pt idx="823">
                  <c:v>4.8241414510862501E-2</c:v>
                </c:pt>
                <c:pt idx="824">
                  <c:v>4.3806362095520301E-2</c:v>
                </c:pt>
                <c:pt idx="825">
                  <c:v>4.6680262306252301E-2</c:v>
                </c:pt>
                <c:pt idx="826">
                  <c:v>4.1252807215018401E-2</c:v>
                </c:pt>
                <c:pt idx="827">
                  <c:v>3.9651282994585001E-2</c:v>
                </c:pt>
                <c:pt idx="828">
                  <c:v>5.4314922928162299E-2</c:v>
                </c:pt>
                <c:pt idx="829">
                  <c:v>5.4545114216005601E-2</c:v>
                </c:pt>
                <c:pt idx="830">
                  <c:v>6.1186360345167203E-2</c:v>
                </c:pt>
                <c:pt idx="831">
                  <c:v>6.3256766485773303E-2</c:v>
                </c:pt>
                <c:pt idx="832">
                  <c:v>7.4212151387623299E-2</c:v>
                </c:pt>
                <c:pt idx="833">
                  <c:v>8.2819888729612295E-2</c:v>
                </c:pt>
                <c:pt idx="834">
                  <c:v>7.9110115920794297E-2</c:v>
                </c:pt>
                <c:pt idx="835">
                  <c:v>7.8623122240578894E-2</c:v>
                </c:pt>
                <c:pt idx="836">
                  <c:v>9.0151506343390905E-2</c:v>
                </c:pt>
                <c:pt idx="837">
                  <c:v>9.4053931547691802E-2</c:v>
                </c:pt>
                <c:pt idx="838">
                  <c:v>9.1662674168426994E-2</c:v>
                </c:pt>
                <c:pt idx="839">
                  <c:v>7.6569512461837699E-2</c:v>
                </c:pt>
                <c:pt idx="840">
                  <c:v>8.5299074138637895E-2</c:v>
                </c:pt>
                <c:pt idx="841">
                  <c:v>8.3776270264331695E-2</c:v>
                </c:pt>
                <c:pt idx="842">
                  <c:v>8.2870986154353996E-2</c:v>
                </c:pt>
                <c:pt idx="843">
                  <c:v>8.3489517709636599E-2</c:v>
                </c:pt>
                <c:pt idx="844">
                  <c:v>8.6467838756575793E-2</c:v>
                </c:pt>
                <c:pt idx="845">
                  <c:v>8.5793352993472294E-2</c:v>
                </c:pt>
                <c:pt idx="846">
                  <c:v>8.8037996240003497E-2</c:v>
                </c:pt>
                <c:pt idx="847">
                  <c:v>8.6856583755938493E-2</c:v>
                </c:pt>
                <c:pt idx="848">
                  <c:v>8.6894932112145301E-2</c:v>
                </c:pt>
                <c:pt idx="849">
                  <c:v>8.8176414557766605E-2</c:v>
                </c:pt>
                <c:pt idx="850">
                  <c:v>7.14066508719262E-2</c:v>
                </c:pt>
                <c:pt idx="851">
                  <c:v>8.6280043144172106E-2</c:v>
                </c:pt>
                <c:pt idx="852">
                  <c:v>9.1185495230875505E-2</c:v>
                </c:pt>
                <c:pt idx="853">
                  <c:v>8.6709767244291594E-2</c:v>
                </c:pt>
                <c:pt idx="854">
                  <c:v>9.2401411104924697E-2</c:v>
                </c:pt>
                <c:pt idx="855">
                  <c:v>0.108078600976812</c:v>
                </c:pt>
                <c:pt idx="856">
                  <c:v>0.11408097775211901</c:v>
                </c:pt>
                <c:pt idx="857">
                  <c:v>0.114994862434894</c:v>
                </c:pt>
                <c:pt idx="858">
                  <c:v>0.112392638547093</c:v>
                </c:pt>
                <c:pt idx="859">
                  <c:v>0.103917552073533</c:v>
                </c:pt>
                <c:pt idx="860">
                  <c:v>0.100499388602489</c:v>
                </c:pt>
                <c:pt idx="861">
                  <c:v>0.103363979978986</c:v>
                </c:pt>
                <c:pt idx="862">
                  <c:v>0.103788543766511</c:v>
                </c:pt>
                <c:pt idx="863">
                  <c:v>0.10870907213678301</c:v>
                </c:pt>
                <c:pt idx="864">
                  <c:v>0.112717739457995</c:v>
                </c:pt>
                <c:pt idx="865">
                  <c:v>0.11034398672793599</c:v>
                </c:pt>
                <c:pt idx="866">
                  <c:v>0.111665335280952</c:v>
                </c:pt>
                <c:pt idx="867">
                  <c:v>0.110837253765914</c:v>
                </c:pt>
                <c:pt idx="868">
                  <c:v>0.11004539574505801</c:v>
                </c:pt>
                <c:pt idx="869">
                  <c:v>0.103818595105338</c:v>
                </c:pt>
                <c:pt idx="870">
                  <c:v>0.100711771685708</c:v>
                </c:pt>
                <c:pt idx="871">
                  <c:v>0.10701425719508099</c:v>
                </c:pt>
                <c:pt idx="872">
                  <c:v>0.11052844330844799</c:v>
                </c:pt>
                <c:pt idx="873">
                  <c:v>0.12106159161190599</c:v>
                </c:pt>
                <c:pt idx="874">
                  <c:v>0.13093624107617999</c:v>
                </c:pt>
                <c:pt idx="875">
                  <c:v>0.127241443348524</c:v>
                </c:pt>
                <c:pt idx="876">
                  <c:v>0.125544604747206</c:v>
                </c:pt>
                <c:pt idx="877">
                  <c:v>0.12427222878281</c:v>
                </c:pt>
                <c:pt idx="878">
                  <c:v>0.13161103036879901</c:v>
                </c:pt>
                <c:pt idx="879">
                  <c:v>0.126107688054901</c:v>
                </c:pt>
                <c:pt idx="880">
                  <c:v>0.126302971194934</c:v>
                </c:pt>
                <c:pt idx="881">
                  <c:v>0.13888173581517199</c:v>
                </c:pt>
                <c:pt idx="882">
                  <c:v>0.13870011238402499</c:v>
                </c:pt>
                <c:pt idx="883">
                  <c:v>0.13996419135694599</c:v>
                </c:pt>
                <c:pt idx="884">
                  <c:v>0.13767259920731401</c:v>
                </c:pt>
                <c:pt idx="885">
                  <c:v>0.146949358444393</c:v>
                </c:pt>
                <c:pt idx="886">
                  <c:v>0.142981872576949</c:v>
                </c:pt>
                <c:pt idx="887">
                  <c:v>0.146384453855994</c:v>
                </c:pt>
                <c:pt idx="888">
                  <c:v>0.144880065297149</c:v>
                </c:pt>
                <c:pt idx="889">
                  <c:v>0.15061410480731899</c:v>
                </c:pt>
                <c:pt idx="890">
                  <c:v>0.14973968150001599</c:v>
                </c:pt>
                <c:pt idx="891">
                  <c:v>0.153841335987078</c:v>
                </c:pt>
                <c:pt idx="892">
                  <c:v>0.15219185104668601</c:v>
                </c:pt>
                <c:pt idx="893">
                  <c:v>0.14778239791901601</c:v>
                </c:pt>
                <c:pt idx="894">
                  <c:v>0.135002785062421</c:v>
                </c:pt>
                <c:pt idx="895">
                  <c:v>0.13936528928699099</c:v>
                </c:pt>
                <c:pt idx="896">
                  <c:v>0.15512848467962501</c:v>
                </c:pt>
                <c:pt idx="897">
                  <c:v>0.15220196934476801</c:v>
                </c:pt>
                <c:pt idx="898">
                  <c:v>0.15075373732085201</c:v>
                </c:pt>
                <c:pt idx="899">
                  <c:v>0.14273367073147</c:v>
                </c:pt>
                <c:pt idx="900">
                  <c:v>0.14246948196207199</c:v>
                </c:pt>
                <c:pt idx="901">
                  <c:v>0.15731727492074299</c:v>
                </c:pt>
                <c:pt idx="902">
                  <c:v>0.158738794637723</c:v>
                </c:pt>
                <c:pt idx="903">
                  <c:v>0.15847774254720501</c:v>
                </c:pt>
                <c:pt idx="904">
                  <c:v>0.160266556445711</c:v>
                </c:pt>
                <c:pt idx="905">
                  <c:v>0.156026483640886</c:v>
                </c:pt>
                <c:pt idx="906">
                  <c:v>0.161867068849288</c:v>
                </c:pt>
                <c:pt idx="907">
                  <c:v>0.164666397183727</c:v>
                </c:pt>
                <c:pt idx="908">
                  <c:v>0.17205315951557701</c:v>
                </c:pt>
                <c:pt idx="909">
                  <c:v>0.17625741355814301</c:v>
                </c:pt>
                <c:pt idx="910">
                  <c:v>0.17534120166033401</c:v>
                </c:pt>
                <c:pt idx="911">
                  <c:v>0.178691774900189</c:v>
                </c:pt>
                <c:pt idx="912">
                  <c:v>0.17766628538309301</c:v>
                </c:pt>
                <c:pt idx="913">
                  <c:v>0.181195547754127</c:v>
                </c:pt>
                <c:pt idx="914">
                  <c:v>0.178612548619731</c:v>
                </c:pt>
                <c:pt idx="915">
                  <c:v>0.18189725173259599</c:v>
                </c:pt>
                <c:pt idx="916">
                  <c:v>0.17697439617319199</c:v>
                </c:pt>
                <c:pt idx="917">
                  <c:v>0.18699930235751</c:v>
                </c:pt>
                <c:pt idx="918">
                  <c:v>0.19280852082890501</c:v>
                </c:pt>
                <c:pt idx="919">
                  <c:v>0.199648692711312</c:v>
                </c:pt>
                <c:pt idx="920">
                  <c:v>0.19752577257128101</c:v>
                </c:pt>
                <c:pt idx="921">
                  <c:v>0.200784269285638</c:v>
                </c:pt>
                <c:pt idx="922">
                  <c:v>0.18933349253559201</c:v>
                </c:pt>
                <c:pt idx="923">
                  <c:v>0.188786396151817</c:v>
                </c:pt>
                <c:pt idx="924">
                  <c:v>0.18305023180552599</c:v>
                </c:pt>
                <c:pt idx="925">
                  <c:v>0.18634242244602001</c:v>
                </c:pt>
                <c:pt idx="926">
                  <c:v>0.18795204130491899</c:v>
                </c:pt>
                <c:pt idx="927">
                  <c:v>0.19266069250040199</c:v>
                </c:pt>
                <c:pt idx="928">
                  <c:v>0.195899053795099</c:v>
                </c:pt>
                <c:pt idx="929">
                  <c:v>0.18536327474709199</c:v>
                </c:pt>
                <c:pt idx="930">
                  <c:v>0.17345059767017099</c:v>
                </c:pt>
                <c:pt idx="931">
                  <c:v>0.16602093375445301</c:v>
                </c:pt>
                <c:pt idx="932">
                  <c:v>0.16865705394730399</c:v>
                </c:pt>
                <c:pt idx="933">
                  <c:v>0.15995835309908199</c:v>
                </c:pt>
                <c:pt idx="934">
                  <c:v>0.16263170862887499</c:v>
                </c:pt>
                <c:pt idx="935">
                  <c:v>0.16299080702133301</c:v>
                </c:pt>
                <c:pt idx="936">
                  <c:v>0.16525649632787501</c:v>
                </c:pt>
                <c:pt idx="937">
                  <c:v>0.14917862187783901</c:v>
                </c:pt>
                <c:pt idx="938">
                  <c:v>0.14631554825253101</c:v>
                </c:pt>
                <c:pt idx="939">
                  <c:v>0.157290866169224</c:v>
                </c:pt>
                <c:pt idx="940">
                  <c:v>0.16098748520348699</c:v>
                </c:pt>
                <c:pt idx="941">
                  <c:v>0.15362510796353901</c:v>
                </c:pt>
                <c:pt idx="942">
                  <c:v>0.152364873930939</c:v>
                </c:pt>
                <c:pt idx="943">
                  <c:v>0.141853581151339</c:v>
                </c:pt>
                <c:pt idx="944">
                  <c:v>0.12510891084474199</c:v>
                </c:pt>
                <c:pt idx="945">
                  <c:v>0.116119106541271</c:v>
                </c:pt>
                <c:pt idx="946">
                  <c:v>0.118480919692544</c:v>
                </c:pt>
                <c:pt idx="947">
                  <c:v>0.113432394858008</c:v>
                </c:pt>
                <c:pt idx="948">
                  <c:v>0.111429376569678</c:v>
                </c:pt>
                <c:pt idx="949">
                  <c:v>0.120906680461793</c:v>
                </c:pt>
                <c:pt idx="950">
                  <c:v>0.119362830553379</c:v>
                </c:pt>
                <c:pt idx="951">
                  <c:v>0.13015601910459401</c:v>
                </c:pt>
                <c:pt idx="952">
                  <c:v>0.12549795939952299</c:v>
                </c:pt>
                <c:pt idx="953">
                  <c:v>0.13172263520312</c:v>
                </c:pt>
                <c:pt idx="954">
                  <c:v>0.13106160679589299</c:v>
                </c:pt>
                <c:pt idx="955">
                  <c:v>0.13481681075662399</c:v>
                </c:pt>
                <c:pt idx="956">
                  <c:v>0.14075190085616099</c:v>
                </c:pt>
                <c:pt idx="957">
                  <c:v>0.14591435771414901</c:v>
                </c:pt>
                <c:pt idx="958">
                  <c:v>0.15524788059699299</c:v>
                </c:pt>
                <c:pt idx="959">
                  <c:v>0.16634077315035201</c:v>
                </c:pt>
                <c:pt idx="960">
                  <c:v>0.17041379287326899</c:v>
                </c:pt>
                <c:pt idx="961">
                  <c:v>0.162634339399328</c:v>
                </c:pt>
                <c:pt idx="962">
                  <c:v>0.16749243785100701</c:v>
                </c:pt>
                <c:pt idx="963">
                  <c:v>0.16173887000611201</c:v>
                </c:pt>
                <c:pt idx="964">
                  <c:v>0.15564654154142801</c:v>
                </c:pt>
                <c:pt idx="965">
                  <c:v>0.15327228290294101</c:v>
                </c:pt>
                <c:pt idx="966">
                  <c:v>0.14751739968576999</c:v>
                </c:pt>
                <c:pt idx="967">
                  <c:v>0.13310874086386201</c:v>
                </c:pt>
                <c:pt idx="968">
                  <c:v>0.13308880779721299</c:v>
                </c:pt>
                <c:pt idx="969">
                  <c:v>0.123458414061591</c:v>
                </c:pt>
                <c:pt idx="970">
                  <c:v>0.12655218488317199</c:v>
                </c:pt>
                <c:pt idx="971">
                  <c:v>0.14278497048331901</c:v>
                </c:pt>
                <c:pt idx="972">
                  <c:v>0.145149717934561</c:v>
                </c:pt>
                <c:pt idx="973">
                  <c:v>0.156128880817477</c:v>
                </c:pt>
                <c:pt idx="974">
                  <c:v>0.155812582832382</c:v>
                </c:pt>
                <c:pt idx="975">
                  <c:v>0.151148755677976</c:v>
                </c:pt>
                <c:pt idx="976">
                  <c:v>0.15713696686187101</c:v>
                </c:pt>
                <c:pt idx="977">
                  <c:v>0.15757761874982201</c:v>
                </c:pt>
                <c:pt idx="978">
                  <c:v>0.14465877811161801</c:v>
                </c:pt>
                <c:pt idx="979">
                  <c:v>0.123977988674582</c:v>
                </c:pt>
                <c:pt idx="980">
                  <c:v>0.114031296927963</c:v>
                </c:pt>
                <c:pt idx="981">
                  <c:v>0.116730858856265</c:v>
                </c:pt>
                <c:pt idx="982">
                  <c:v>0.10905997471426999</c:v>
                </c:pt>
                <c:pt idx="983">
                  <c:v>0.119788709713178</c:v>
                </c:pt>
                <c:pt idx="984">
                  <c:v>0.112315435926251</c:v>
                </c:pt>
                <c:pt idx="985">
                  <c:v>9.6716764047480197E-2</c:v>
                </c:pt>
                <c:pt idx="986">
                  <c:v>7.16695242431475E-2</c:v>
                </c:pt>
                <c:pt idx="987">
                  <c:v>8.0525969390848495E-2</c:v>
                </c:pt>
                <c:pt idx="988">
                  <c:v>4.4780551834864103E-2</c:v>
                </c:pt>
                <c:pt idx="989">
                  <c:v>4.1943886961073998E-2</c:v>
                </c:pt>
                <c:pt idx="990">
                  <c:v>6.2131611739044697E-2</c:v>
                </c:pt>
                <c:pt idx="991">
                  <c:v>0.100240663727006</c:v>
                </c:pt>
                <c:pt idx="992">
                  <c:v>0.1016450835008</c:v>
                </c:pt>
                <c:pt idx="993">
                  <c:v>0</c:v>
                </c:pt>
                <c:pt idx="994">
                  <c:v>0</c:v>
                </c:pt>
                <c:pt idx="995">
                  <c:v>0</c:v>
                </c:pt>
                <c:pt idx="996">
                  <c:v>0</c:v>
                </c:pt>
                <c:pt idx="997">
                  <c:v>0.118682678543349</c:v>
                </c:pt>
                <c:pt idx="998">
                  <c:v>0.11430793118457599</c:v>
                </c:pt>
                <c:pt idx="999">
                  <c:v>0.117595265041991</c:v>
                </c:pt>
                <c:pt idx="1000">
                  <c:v>9.0910378699547503E-2</c:v>
                </c:pt>
                <c:pt idx="1001">
                  <c:v>6.4590560551906206E-2</c:v>
                </c:pt>
                <c:pt idx="1002">
                  <c:v>7.0549226279498195E-2</c:v>
                </c:pt>
                <c:pt idx="1003">
                  <c:v>8.3099659691009201E-2</c:v>
                </c:pt>
                <c:pt idx="1004">
                  <c:v>9.8340346170684004E-2</c:v>
                </c:pt>
                <c:pt idx="1005">
                  <c:v>9.78249200534307E-2</c:v>
                </c:pt>
                <c:pt idx="1006">
                  <c:v>8.2241020902811698E-2</c:v>
                </c:pt>
                <c:pt idx="1007">
                  <c:v>7.4404904959611606E-2</c:v>
                </c:pt>
                <c:pt idx="1008">
                  <c:v>6.1607787453810597E-2</c:v>
                </c:pt>
                <c:pt idx="1009">
                  <c:v>6.1984694050892797E-2</c:v>
                </c:pt>
                <c:pt idx="1010">
                  <c:v>7.2429813173987306E-2</c:v>
                </c:pt>
                <c:pt idx="1011">
                  <c:v>6.9413852058182596E-2</c:v>
                </c:pt>
                <c:pt idx="1012">
                  <c:v>8.1512908172824305E-2</c:v>
                </c:pt>
                <c:pt idx="1013">
                  <c:v>0.100578918438366</c:v>
                </c:pt>
                <c:pt idx="1014">
                  <c:v>0.116963782065163</c:v>
                </c:pt>
                <c:pt idx="1015">
                  <c:v>0.104748972620463</c:v>
                </c:pt>
                <c:pt idx="1016">
                  <c:v>0.107031863046695</c:v>
                </c:pt>
                <c:pt idx="1017">
                  <c:v>0.104181740842932</c:v>
                </c:pt>
                <c:pt idx="1018">
                  <c:v>9.2013880301331896E-2</c:v>
                </c:pt>
                <c:pt idx="1019">
                  <c:v>8.4353316810429096E-2</c:v>
                </c:pt>
                <c:pt idx="1020">
                  <c:v>6.0736399622980802E-2</c:v>
                </c:pt>
                <c:pt idx="1021">
                  <c:v>7.6839165099249707E-2</c:v>
                </c:pt>
                <c:pt idx="1022">
                  <c:v>8.0428833729260504E-2</c:v>
                </c:pt>
                <c:pt idx="1023">
                  <c:v>9.9669991715176001E-2</c:v>
                </c:pt>
                <c:pt idx="1024">
                  <c:v>0.106451072736783</c:v>
                </c:pt>
                <c:pt idx="1025">
                  <c:v>0.108908200243038</c:v>
                </c:pt>
                <c:pt idx="1026">
                  <c:v>0.104372673108314</c:v>
                </c:pt>
                <c:pt idx="1027">
                  <c:v>8.6190698565631801E-2</c:v>
                </c:pt>
                <c:pt idx="1028">
                  <c:v>0.115001135792656</c:v>
                </c:pt>
                <c:pt idx="1029">
                  <c:v>0.115698185341055</c:v>
                </c:pt>
                <c:pt idx="1030">
                  <c:v>0.112774705482672</c:v>
                </c:pt>
                <c:pt idx="1031">
                  <c:v>0.120344305467342</c:v>
                </c:pt>
                <c:pt idx="1032">
                  <c:v>0.115211899948182</c:v>
                </c:pt>
                <c:pt idx="1033">
                  <c:v>0.11981673739239</c:v>
                </c:pt>
                <c:pt idx="1034">
                  <c:v>0.128101498685502</c:v>
                </c:pt>
                <c:pt idx="1035">
                  <c:v>0.13132923577368899</c:v>
                </c:pt>
                <c:pt idx="1036">
                  <c:v>0.13769303815648801</c:v>
                </c:pt>
                <c:pt idx="1037">
                  <c:v>0.13459815434154601</c:v>
                </c:pt>
                <c:pt idx="1038">
                  <c:v>0.15051332655842101</c:v>
                </c:pt>
                <c:pt idx="1039">
                  <c:v>0.14465108820507599</c:v>
                </c:pt>
                <c:pt idx="1040">
                  <c:v>0.13668697579761299</c:v>
                </c:pt>
                <c:pt idx="1041">
                  <c:v>0.129373571120382</c:v>
                </c:pt>
                <c:pt idx="1042">
                  <c:v>0.121503761225141</c:v>
                </c:pt>
                <c:pt idx="1043">
                  <c:v>0.12723446172932301</c:v>
                </c:pt>
                <c:pt idx="1044">
                  <c:v>0.121095993825385</c:v>
                </c:pt>
                <c:pt idx="1045">
                  <c:v>0.12033418716926</c:v>
                </c:pt>
                <c:pt idx="1046">
                  <c:v>0.113100818236334</c:v>
                </c:pt>
                <c:pt idx="1047">
                  <c:v>0.11970735859659801</c:v>
                </c:pt>
                <c:pt idx="1048">
                  <c:v>0.14117282205637599</c:v>
                </c:pt>
                <c:pt idx="1049">
                  <c:v>0.13978438920650199</c:v>
                </c:pt>
                <c:pt idx="1050">
                  <c:v>0.13354362530247901</c:v>
                </c:pt>
                <c:pt idx="1051">
                  <c:v>0.14907268329044401</c:v>
                </c:pt>
                <c:pt idx="1052">
                  <c:v>0.14278608350258401</c:v>
                </c:pt>
                <c:pt idx="1053">
                  <c:v>0.138900049954128</c:v>
                </c:pt>
                <c:pt idx="1054">
                  <c:v>0.13850017481392299</c:v>
                </c:pt>
                <c:pt idx="1055">
                  <c:v>0.14105160485830301</c:v>
                </c:pt>
                <c:pt idx="1056">
                  <c:v>0.130165935049666</c:v>
                </c:pt>
                <c:pt idx="1057">
                  <c:v>0.119758152440019</c:v>
                </c:pt>
                <c:pt idx="1058">
                  <c:v>0.130347457304308</c:v>
                </c:pt>
                <c:pt idx="1059">
                  <c:v>0.13772612499769199</c:v>
                </c:pt>
                <c:pt idx="1060">
                  <c:v>0.13259614787007201</c:v>
                </c:pt>
                <c:pt idx="1061">
                  <c:v>0.14498185536290301</c:v>
                </c:pt>
                <c:pt idx="1062">
                  <c:v>0.16174403034460899</c:v>
                </c:pt>
                <c:pt idx="1063">
                  <c:v>0.16531376590797101</c:v>
                </c:pt>
                <c:pt idx="1064">
                  <c:v>0.16512435136787401</c:v>
                </c:pt>
                <c:pt idx="1065">
                  <c:v>0.16338137332730199</c:v>
                </c:pt>
                <c:pt idx="1066">
                  <c:v>0.16257170712772401</c:v>
                </c:pt>
                <c:pt idx="1067">
                  <c:v>0.16548699117113699</c:v>
                </c:pt>
                <c:pt idx="1068">
                  <c:v>0.165745007759278</c:v>
                </c:pt>
                <c:pt idx="1069">
                  <c:v>0.172438869038467</c:v>
                </c:pt>
                <c:pt idx="1070">
                  <c:v>0.17806727354256299</c:v>
                </c:pt>
                <c:pt idx="1071">
                  <c:v>0.16594838556368</c:v>
                </c:pt>
                <c:pt idx="1072">
                  <c:v>0.16764340285839199</c:v>
                </c:pt>
                <c:pt idx="1073">
                  <c:v>0.17331875623968601</c:v>
                </c:pt>
                <c:pt idx="1074">
                  <c:v>0.17163841049661999</c:v>
                </c:pt>
                <c:pt idx="1075">
                  <c:v>0.17647677826056299</c:v>
                </c:pt>
                <c:pt idx="1076">
                  <c:v>0.185658830227594</c:v>
                </c:pt>
                <c:pt idx="1077">
                  <c:v>0.17890000946176701</c:v>
                </c:pt>
                <c:pt idx="1078">
                  <c:v>0.17439240885565199</c:v>
                </c:pt>
                <c:pt idx="1079">
                  <c:v>0.16413154396005999</c:v>
                </c:pt>
                <c:pt idx="1080">
                  <c:v>0.154810668943342</c:v>
                </c:pt>
                <c:pt idx="1081">
                  <c:v>0.17180495767009901</c:v>
                </c:pt>
                <c:pt idx="1082">
                  <c:v>0.16799359714853701</c:v>
                </c:pt>
                <c:pt idx="1083">
                  <c:v>0.16182700038888201</c:v>
                </c:pt>
                <c:pt idx="1084">
                  <c:v>0.15963922196462099</c:v>
                </c:pt>
                <c:pt idx="1085">
                  <c:v>0.168890381914029</c:v>
                </c:pt>
                <c:pt idx="1086">
                  <c:v>0.170289641349326</c:v>
                </c:pt>
                <c:pt idx="1087">
                  <c:v>0.164345444768564</c:v>
                </c:pt>
                <c:pt idx="1088">
                  <c:v>0.16661588968168001</c:v>
                </c:pt>
                <c:pt idx="1089">
                  <c:v>0.17265954913906401</c:v>
                </c:pt>
                <c:pt idx="1090">
                  <c:v>0.17424842546746799</c:v>
                </c:pt>
                <c:pt idx="1091">
                  <c:v>0.17620510196353401</c:v>
                </c:pt>
                <c:pt idx="1092">
                  <c:v>0.17370315039029999</c:v>
                </c:pt>
                <c:pt idx="1093">
                  <c:v>0.17297058560915701</c:v>
                </c:pt>
                <c:pt idx="1094">
                  <c:v>0.16815063313477099</c:v>
                </c:pt>
                <c:pt idx="1095">
                  <c:v>0.16236519267034399</c:v>
                </c:pt>
                <c:pt idx="1096">
                  <c:v>0.161801805833134</c:v>
                </c:pt>
                <c:pt idx="1097">
                  <c:v>0.150122456722937</c:v>
                </c:pt>
                <c:pt idx="1098">
                  <c:v>0.15740611359085499</c:v>
                </c:pt>
                <c:pt idx="1099">
                  <c:v>0.16063668380250501</c:v>
                </c:pt>
                <c:pt idx="1100">
                  <c:v>0.15795088275959501</c:v>
                </c:pt>
                <c:pt idx="1101">
                  <c:v>0.15941388748575999</c:v>
                </c:pt>
                <c:pt idx="1102">
                  <c:v>0.16385308839684001</c:v>
                </c:pt>
                <c:pt idx="1103">
                  <c:v>0.15870459477725399</c:v>
                </c:pt>
                <c:pt idx="1104">
                  <c:v>0.15425942406383</c:v>
                </c:pt>
                <c:pt idx="1105">
                  <c:v>0.15428097603226901</c:v>
                </c:pt>
                <c:pt idx="1106">
                  <c:v>0.15381755798010899</c:v>
                </c:pt>
                <c:pt idx="1107">
                  <c:v>0.15317413542449601</c:v>
                </c:pt>
                <c:pt idx="1108">
                  <c:v>0.154704224447518</c:v>
                </c:pt>
                <c:pt idx="1109">
                  <c:v>0.15590759363194601</c:v>
                </c:pt>
                <c:pt idx="1110">
                  <c:v>0.15766281480672201</c:v>
                </c:pt>
                <c:pt idx="1111">
                  <c:v>0.14997644967513701</c:v>
                </c:pt>
                <c:pt idx="1112">
                  <c:v>0.15843423385249999</c:v>
                </c:pt>
                <c:pt idx="1113">
                  <c:v>0.160241159536952</c:v>
                </c:pt>
                <c:pt idx="1114">
                  <c:v>0.16875671920283999</c:v>
                </c:pt>
                <c:pt idx="1115">
                  <c:v>0.16493918650002101</c:v>
                </c:pt>
                <c:pt idx="1116">
                  <c:v>0.171455572843801</c:v>
                </c:pt>
                <c:pt idx="1117">
                  <c:v>0.17739167478609699</c:v>
                </c:pt>
                <c:pt idx="1118">
                  <c:v>0.17663512961907199</c:v>
                </c:pt>
                <c:pt idx="1119">
                  <c:v>0.17539644758081399</c:v>
                </c:pt>
                <c:pt idx="1120">
                  <c:v>0.18029744761636099</c:v>
                </c:pt>
                <c:pt idx="1121">
                  <c:v>0.158125221042025</c:v>
                </c:pt>
                <c:pt idx="1122">
                  <c:v>0.16701890150076501</c:v>
                </c:pt>
                <c:pt idx="1123">
                  <c:v>0.16377639168442701</c:v>
                </c:pt>
                <c:pt idx="1124">
                  <c:v>0.17017591167888299</c:v>
                </c:pt>
                <c:pt idx="1125">
                  <c:v>0.16732376581550301</c:v>
                </c:pt>
                <c:pt idx="1126">
                  <c:v>0.16029225693579099</c:v>
                </c:pt>
                <c:pt idx="1127">
                  <c:v>0.16608771452179499</c:v>
                </c:pt>
                <c:pt idx="1128">
                  <c:v>0.15261793255949599</c:v>
                </c:pt>
                <c:pt idx="1129">
                  <c:v>0.15434259648701601</c:v>
                </c:pt>
                <c:pt idx="1130">
                  <c:v>0.16345159432894299</c:v>
                </c:pt>
                <c:pt idx="1131">
                  <c:v>0.16537902892412501</c:v>
                </c:pt>
                <c:pt idx="1132">
                  <c:v>0.16916863509833499</c:v>
                </c:pt>
                <c:pt idx="1133">
                  <c:v>0.168402882299482</c:v>
                </c:pt>
                <c:pt idx="1134">
                  <c:v>0.17456178917849799</c:v>
                </c:pt>
                <c:pt idx="1135">
                  <c:v>0.174056177803908</c:v>
                </c:pt>
                <c:pt idx="1136">
                  <c:v>0.18034045037673399</c:v>
                </c:pt>
                <c:pt idx="1137">
                  <c:v>0.17602094893844</c:v>
                </c:pt>
                <c:pt idx="1138">
                  <c:v>0.15709092859912199</c:v>
                </c:pt>
                <c:pt idx="1139">
                  <c:v>0.16138837216054799</c:v>
                </c:pt>
                <c:pt idx="1140">
                  <c:v>0.146187551762365</c:v>
                </c:pt>
                <c:pt idx="1141">
                  <c:v>0.13230959766838701</c:v>
                </c:pt>
                <c:pt idx="1142">
                  <c:v>0.14550062051204801</c:v>
                </c:pt>
                <c:pt idx="1143">
                  <c:v>0.151932822615785</c:v>
                </c:pt>
                <c:pt idx="1144">
                  <c:v>0.149394849901378</c:v>
                </c:pt>
                <c:pt idx="1145">
                  <c:v>0.159228115532973</c:v>
                </c:pt>
                <c:pt idx="1146">
                  <c:v>0.16313995074801499</c:v>
                </c:pt>
                <c:pt idx="1147">
                  <c:v>0.17023813921856301</c:v>
                </c:pt>
                <c:pt idx="1148">
                  <c:v>0.16401184448727299</c:v>
                </c:pt>
                <c:pt idx="1149">
                  <c:v>0.16358728069974801</c:v>
                </c:pt>
                <c:pt idx="1150">
                  <c:v>0.16205698929781301</c:v>
                </c:pt>
                <c:pt idx="1151">
                  <c:v>0.173934758226923</c:v>
                </c:pt>
                <c:pt idx="1152">
                  <c:v>0.14956271247303601</c:v>
                </c:pt>
                <c:pt idx="1153">
                  <c:v>0.14056380168833901</c:v>
                </c:pt>
                <c:pt idx="1154">
                  <c:v>0.136371487250462</c:v>
                </c:pt>
                <c:pt idx="1155">
                  <c:v>0.13316439149036199</c:v>
                </c:pt>
                <c:pt idx="1156">
                  <c:v>0.13852010785466901</c:v>
                </c:pt>
                <c:pt idx="1157">
                  <c:v>0.136412668730131</c:v>
                </c:pt>
                <c:pt idx="1158">
                  <c:v>0.126093421235178</c:v>
                </c:pt>
                <c:pt idx="1159">
                  <c:v>0.114770033864461</c:v>
                </c:pt>
                <c:pt idx="1160">
                  <c:v>9.2162821649100099E-2</c:v>
                </c:pt>
                <c:pt idx="1161">
                  <c:v>7.4228947749488197E-2</c:v>
                </c:pt>
                <c:pt idx="1162">
                  <c:v>8.8201507937010204E-2</c:v>
                </c:pt>
                <c:pt idx="1163">
                  <c:v>9.6287039947360695E-2</c:v>
                </c:pt>
                <c:pt idx="1164">
                  <c:v>0.125539646787621</c:v>
                </c:pt>
                <c:pt idx="1165">
                  <c:v>0.121356337628561</c:v>
                </c:pt>
                <c:pt idx="1166">
                  <c:v>0.13252309377086999</c:v>
                </c:pt>
                <c:pt idx="1167">
                  <c:v>0.11153015481857501</c:v>
                </c:pt>
                <c:pt idx="1168">
                  <c:v>0.113043346303228</c:v>
                </c:pt>
                <c:pt idx="1169">
                  <c:v>0.12116489942884801</c:v>
                </c:pt>
                <c:pt idx="1170">
                  <c:v>0.107161579615157</c:v>
                </c:pt>
                <c:pt idx="1171">
                  <c:v>0.10750873842882901</c:v>
                </c:pt>
                <c:pt idx="1172">
                  <c:v>0.115996573945021</c:v>
                </c:pt>
                <c:pt idx="1173">
                  <c:v>0.107467759328072</c:v>
                </c:pt>
                <c:pt idx="1174">
                  <c:v>0.110934389427502</c:v>
                </c:pt>
                <c:pt idx="1175">
                  <c:v>0.108142548620691</c:v>
                </c:pt>
                <c:pt idx="1176">
                  <c:v>0.109350167503264</c:v>
                </c:pt>
                <c:pt idx="1177">
                  <c:v>0.120806205768313</c:v>
                </c:pt>
                <c:pt idx="1178">
                  <c:v>0.134309580480244</c:v>
                </c:pt>
                <c:pt idx="1179">
                  <c:v>0.128458674594848</c:v>
                </c:pt>
                <c:pt idx="1180">
                  <c:v>0.129833852493661</c:v>
                </c:pt>
                <c:pt idx="1181">
                  <c:v>0.11983323022474</c:v>
                </c:pt>
                <c:pt idx="1182">
                  <c:v>0.114919481120658</c:v>
                </c:pt>
                <c:pt idx="1183">
                  <c:v>0.10337197344094699</c:v>
                </c:pt>
                <c:pt idx="1184">
                  <c:v>9.9193116333042605E-2</c:v>
                </c:pt>
                <c:pt idx="1185">
                  <c:v>8.5161060552798207E-2</c:v>
                </c:pt>
                <c:pt idx="1186">
                  <c:v>9.1066908777353503E-2</c:v>
                </c:pt>
                <c:pt idx="1187">
                  <c:v>0.104303969883764</c:v>
                </c:pt>
                <c:pt idx="1188">
                  <c:v>0.105941009311038</c:v>
                </c:pt>
                <c:pt idx="1189">
                  <c:v>0.106961844423967</c:v>
                </c:pt>
                <c:pt idx="1190">
                  <c:v>0.128491559083042</c:v>
                </c:pt>
                <c:pt idx="1191">
                  <c:v>0.12836467561214099</c:v>
                </c:pt>
                <c:pt idx="1192">
                  <c:v>0.135374227791491</c:v>
                </c:pt>
                <c:pt idx="1193">
                  <c:v>0.141718097133544</c:v>
                </c:pt>
                <c:pt idx="1194">
                  <c:v>0.149454750226024</c:v>
                </c:pt>
                <c:pt idx="1195">
                  <c:v>0.14786506440787101</c:v>
                </c:pt>
                <c:pt idx="1196">
                  <c:v>0.147967158029044</c:v>
                </c:pt>
                <c:pt idx="1197">
                  <c:v>0.14139400806540101</c:v>
                </c:pt>
                <c:pt idx="1198">
                  <c:v>0.141993921952213</c:v>
                </c:pt>
                <c:pt idx="1199">
                  <c:v>0.14915787934734401</c:v>
                </c:pt>
                <c:pt idx="1200">
                  <c:v>0.15327258645835901</c:v>
                </c:pt>
                <c:pt idx="1201">
                  <c:v>0.156661912760441</c:v>
                </c:pt>
                <c:pt idx="1202">
                  <c:v>0.15076152842980201</c:v>
                </c:pt>
                <c:pt idx="1203">
                  <c:v>0.15599127196356</c:v>
                </c:pt>
                <c:pt idx="1204">
                  <c:v>0.16589313964319999</c:v>
                </c:pt>
                <c:pt idx="1205">
                  <c:v>0.166573898738163</c:v>
                </c:pt>
                <c:pt idx="1206">
                  <c:v>0.157805583999136</c:v>
                </c:pt>
                <c:pt idx="1207">
                  <c:v>0.15893670854820899</c:v>
                </c:pt>
                <c:pt idx="1208">
                  <c:v>0.15616844336945301</c:v>
                </c:pt>
                <c:pt idx="1209">
                  <c:v>0.15378416760938901</c:v>
                </c:pt>
                <c:pt idx="1210">
                  <c:v>0.17481282414743901</c:v>
                </c:pt>
                <c:pt idx="1211">
                  <c:v>0.175294151580728</c:v>
                </c:pt>
                <c:pt idx="1212">
                  <c:v>0.170695789847292</c:v>
                </c:pt>
                <c:pt idx="1213">
                  <c:v>0.17194438783062199</c:v>
                </c:pt>
                <c:pt idx="1214">
                  <c:v>0.15213852760931801</c:v>
                </c:pt>
                <c:pt idx="1215">
                  <c:v>0.14904728635578299</c:v>
                </c:pt>
                <c:pt idx="1216">
                  <c:v>0.14873695814712901</c:v>
                </c:pt>
                <c:pt idx="1217">
                  <c:v>0.142846894467582</c:v>
                </c:pt>
                <c:pt idx="1218">
                  <c:v>0.12982322828715001</c:v>
                </c:pt>
                <c:pt idx="1219">
                  <c:v>0.14450801548314601</c:v>
                </c:pt>
                <c:pt idx="1220">
                  <c:v>0.15282131036389801</c:v>
                </c:pt>
                <c:pt idx="1221">
                  <c:v>0.155800440874683</c:v>
                </c:pt>
                <c:pt idx="1222">
                  <c:v>0.162908646440906</c:v>
                </c:pt>
                <c:pt idx="1223">
                  <c:v>0.15990705332133001</c:v>
                </c:pt>
                <c:pt idx="1224">
                  <c:v>0.15465110338906299</c:v>
                </c:pt>
                <c:pt idx="1225">
                  <c:v>0.14331911544554901</c:v>
                </c:pt>
                <c:pt idx="1226">
                  <c:v>0.14942621661248101</c:v>
                </c:pt>
                <c:pt idx="1227">
                  <c:v>0.14614849514472</c:v>
                </c:pt>
                <c:pt idx="1228">
                  <c:v>0.12466390808213999</c:v>
                </c:pt>
                <c:pt idx="1229">
                  <c:v>0.139333922575888</c:v>
                </c:pt>
                <c:pt idx="1230">
                  <c:v>0.12462505381750499</c:v>
                </c:pt>
                <c:pt idx="1231">
                  <c:v>0.114529420723117</c:v>
                </c:pt>
                <c:pt idx="1232">
                  <c:v>0.11367280562043899</c:v>
                </c:pt>
                <c:pt idx="1233">
                  <c:v>0.104891944165887</c:v>
                </c:pt>
                <c:pt idx="1234">
                  <c:v>9.4051604332657204E-2</c:v>
                </c:pt>
                <c:pt idx="1235">
                  <c:v>9.82302590875508E-2</c:v>
                </c:pt>
                <c:pt idx="1236">
                  <c:v>9.9517913688526194E-2</c:v>
                </c:pt>
                <c:pt idx="1237">
                  <c:v>8.7935700239917702E-2</c:v>
                </c:pt>
                <c:pt idx="1238">
                  <c:v>8.5379919346789498E-2</c:v>
                </c:pt>
                <c:pt idx="1239">
                  <c:v>0.11136664312156901</c:v>
                </c:pt>
                <c:pt idx="1240">
                  <c:v>0.124953190230783</c:v>
                </c:pt>
                <c:pt idx="1241">
                  <c:v>0.12686484028095699</c:v>
                </c:pt>
                <c:pt idx="1242">
                  <c:v>0.112180761372302</c:v>
                </c:pt>
                <c:pt idx="1243">
                  <c:v>0.117982492316068</c:v>
                </c:pt>
                <c:pt idx="1244">
                  <c:v>0.122337003078677</c:v>
                </c:pt>
                <c:pt idx="1245">
                  <c:v>0.12883740249853601</c:v>
                </c:pt>
                <c:pt idx="1246">
                  <c:v>0.12750593564743801</c:v>
                </c:pt>
                <c:pt idx="1247">
                  <c:v>0.124083927236075</c:v>
                </c:pt>
                <c:pt idx="1248">
                  <c:v>0.12397050112105</c:v>
                </c:pt>
                <c:pt idx="1249">
                  <c:v>0.114142699383371</c:v>
                </c:pt>
                <c:pt idx="1250">
                  <c:v>0.113239438907107</c:v>
                </c:pt>
                <c:pt idx="1251">
                  <c:v>9.0864542815711505E-2</c:v>
                </c:pt>
                <c:pt idx="1252">
                  <c:v>8.89990322047918E-2</c:v>
                </c:pt>
                <c:pt idx="1253">
                  <c:v>7.9920389231208103E-2</c:v>
                </c:pt>
                <c:pt idx="1254">
                  <c:v>5.3250275616915997E-2</c:v>
                </c:pt>
                <c:pt idx="1255">
                  <c:v>4.2987589414717399E-2</c:v>
                </c:pt>
                <c:pt idx="1256">
                  <c:v>5.4424200547448898E-2</c:v>
                </c:pt>
                <c:pt idx="1257">
                  <c:v>6.2605552821209901E-2</c:v>
                </c:pt>
                <c:pt idx="1258">
                  <c:v>6.2244026037212602E-2</c:v>
                </c:pt>
                <c:pt idx="1259">
                  <c:v>7.1153794596378897E-2</c:v>
                </c:pt>
                <c:pt idx="1260">
                  <c:v>5.8071543463576097E-2</c:v>
                </c:pt>
                <c:pt idx="1261">
                  <c:v>5.1779479807703102E-2</c:v>
                </c:pt>
                <c:pt idx="1262">
                  <c:v>5.7075599376880101E-2</c:v>
                </c:pt>
                <c:pt idx="1263">
                  <c:v>5.79863473807734E-2</c:v>
                </c:pt>
                <c:pt idx="1264">
                  <c:v>6.6339204813501695E-2</c:v>
                </c:pt>
                <c:pt idx="1265">
                  <c:v>7.8110225717273399E-2</c:v>
                </c:pt>
                <c:pt idx="1266">
                  <c:v>7.4355426488465798E-2</c:v>
                </c:pt>
                <c:pt idx="1267">
                  <c:v>8.6168134754432996E-2</c:v>
                </c:pt>
                <c:pt idx="1268">
                  <c:v>9.0765889402935299E-2</c:v>
                </c:pt>
                <c:pt idx="1269">
                  <c:v>9.8099733029340205E-2</c:v>
                </c:pt>
                <c:pt idx="1270">
                  <c:v>0.13016097706417901</c:v>
                </c:pt>
                <c:pt idx="1271">
                  <c:v>0.116217962307057</c:v>
                </c:pt>
                <c:pt idx="1272">
                  <c:v>0.12049324681511001</c:v>
                </c:pt>
                <c:pt idx="1273">
                  <c:v>0.13329936959972799</c:v>
                </c:pt>
                <c:pt idx="1274">
                  <c:v>0.119771407416982</c:v>
                </c:pt>
                <c:pt idx="1275">
                  <c:v>0.107990268241031</c:v>
                </c:pt>
                <c:pt idx="1276">
                  <c:v>9.8259602139037394E-2</c:v>
                </c:pt>
                <c:pt idx="1277">
                  <c:v>0.10179655441661301</c:v>
                </c:pt>
                <c:pt idx="1278">
                  <c:v>9.7225309722037495E-2</c:v>
                </c:pt>
                <c:pt idx="1279">
                  <c:v>9.8706426182342502E-2</c:v>
                </c:pt>
                <c:pt idx="1280">
                  <c:v>0.11915591133817301</c:v>
                </c:pt>
                <c:pt idx="1281">
                  <c:v>0.11642083420303</c:v>
                </c:pt>
                <c:pt idx="1282">
                  <c:v>0.12898138588672001</c:v>
                </c:pt>
                <c:pt idx="1283">
                  <c:v>0.12720521982843799</c:v>
                </c:pt>
                <c:pt idx="1284">
                  <c:v>0.123543812497404</c:v>
                </c:pt>
                <c:pt idx="1285">
                  <c:v>0.12798382287233101</c:v>
                </c:pt>
                <c:pt idx="1286">
                  <c:v>0.119432242065271</c:v>
                </c:pt>
                <c:pt idx="1287">
                  <c:v>0.107214700673612</c:v>
                </c:pt>
                <c:pt idx="1288">
                  <c:v>0.12507835357158301</c:v>
                </c:pt>
                <c:pt idx="1289">
                  <c:v>0.12608391004793301</c:v>
                </c:pt>
                <c:pt idx="1290">
                  <c:v>0.132340964405393</c:v>
                </c:pt>
                <c:pt idx="1291">
                  <c:v>0.145281255809628</c:v>
                </c:pt>
                <c:pt idx="1292">
                  <c:v>0.15567477159955301</c:v>
                </c:pt>
                <c:pt idx="1293">
                  <c:v>0.15895067178660999</c:v>
                </c:pt>
                <c:pt idx="1294">
                  <c:v>0.16171711565875899</c:v>
                </c:pt>
                <c:pt idx="1295">
                  <c:v>0.16477729373070699</c:v>
                </c:pt>
                <c:pt idx="1296">
                  <c:v>0.15278761643776001</c:v>
                </c:pt>
                <c:pt idx="1297">
                  <c:v>0.152482246188691</c:v>
                </c:pt>
                <c:pt idx="1298">
                  <c:v>0.148455365930932</c:v>
                </c:pt>
                <c:pt idx="1299">
                  <c:v>0.155726273730315</c:v>
                </c:pt>
                <c:pt idx="1300">
                  <c:v>0.15764470304667899</c:v>
                </c:pt>
                <c:pt idx="1301">
                  <c:v>0.14517612668607899</c:v>
                </c:pt>
              </c:numCache>
            </c:numRef>
          </c:val>
          <c:smooth val="0"/>
          <c:extLst xmlns:c16r2="http://schemas.microsoft.com/office/drawing/2015/06/chart">
            <c:ext xmlns:c16="http://schemas.microsoft.com/office/drawing/2014/chart" uri="{C3380CC4-5D6E-409C-BE32-E72D297353CC}">
              <c16:uniqueId val="{00000003-0067-4984-8EDA-D656E396F640}"/>
            </c:ext>
          </c:extLst>
        </c:ser>
        <c:dLbls>
          <c:showLegendKey val="0"/>
          <c:showVal val="0"/>
          <c:showCatName val="0"/>
          <c:showSerName val="0"/>
          <c:showPercent val="0"/>
          <c:showBubbleSize val="0"/>
        </c:dLbls>
        <c:marker val="1"/>
        <c:smooth val="0"/>
        <c:axId val="98071680"/>
        <c:axId val="99820672"/>
      </c:lineChart>
      <c:dateAx>
        <c:axId val="98071680"/>
        <c:scaling>
          <c:orientation val="minMax"/>
          <c:min val="40544"/>
        </c:scaling>
        <c:delete val="0"/>
        <c:axPos val="b"/>
        <c:majorGridlines>
          <c:spPr>
            <a:ln w="9525" cap="flat" cmpd="sng" algn="ctr">
              <a:solidFill>
                <a:schemeClr val="tx1">
                  <a:lumMod val="15000"/>
                  <a:lumOff val="85000"/>
                </a:schemeClr>
              </a:solidFill>
              <a:round/>
            </a:ln>
            <a:effectLst/>
          </c:spPr>
        </c:majorGridlines>
        <c:numFmt formatCode="m/d/yyyy" sourceLinked="1"/>
        <c:majorTickMark val="out"/>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9820672"/>
        <c:crossesAt val="-0.6"/>
        <c:auto val="0"/>
        <c:lblOffset val="100"/>
        <c:baseTimeUnit val="days"/>
      </c:dateAx>
      <c:valAx>
        <c:axId val="99820672"/>
        <c:scaling>
          <c:orientation val="minMax"/>
          <c:max val="0.4"/>
        </c:scaling>
        <c:delete val="0"/>
        <c:axPos val="r"/>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8071680"/>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97144-AACA-4658-9B86-B48F8D65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24</Pages>
  <Words>8161</Words>
  <Characters>46522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2015-03-04T20:34:00Z</cp:lastPrinted>
  <dcterms:created xsi:type="dcterms:W3CDTF">2017-11-16T19:57:00Z</dcterms:created>
  <dcterms:modified xsi:type="dcterms:W3CDTF">2017-11-20T18:57:00Z</dcterms:modified>
</cp:coreProperties>
</file>