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D314C3" w:rsidRPr="00D314C3" w14:paraId="30E3397F" w14:textId="77777777" w:rsidTr="00E63275">
        <w:tc>
          <w:tcPr>
            <w:tcW w:w="4680" w:type="dxa"/>
          </w:tcPr>
          <w:p w14:paraId="6F70F4DA" w14:textId="77777777" w:rsidR="00D314C3" w:rsidRPr="00D314C3" w:rsidRDefault="00D314C3" w:rsidP="00D314C3">
            <w:pPr>
              <w:tabs>
                <w:tab w:val="left" w:pos="-1440"/>
                <w:tab w:val="left" w:pos="-720"/>
                <w:tab w:val="left" w:pos="1"/>
              </w:tabs>
              <w:jc w:val="both"/>
              <w:rPr>
                <w:rFonts w:ascii="Arial" w:hAnsi="Arial"/>
                <w:b/>
                <w:sz w:val="24"/>
              </w:rPr>
            </w:pPr>
            <w:r w:rsidRPr="00D314C3">
              <w:rPr>
                <w:rFonts w:ascii="Arial" w:hAnsi="Arial"/>
                <w:b/>
                <w:noProof/>
                <w:sz w:val="24"/>
              </w:rPr>
              <w:drawing>
                <wp:inline distT="0" distB="0" distL="0" distR="0" wp14:anchorId="7BE89C64" wp14:editId="25C495F3">
                  <wp:extent cx="2613804" cy="55124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B6E4894" w14:textId="77777777" w:rsidR="00D314C3" w:rsidRPr="00D314C3" w:rsidRDefault="00D314C3" w:rsidP="00D314C3">
            <w:pPr>
              <w:tabs>
                <w:tab w:val="left" w:pos="-1440"/>
                <w:tab w:val="left" w:pos="-720"/>
                <w:tab w:val="left" w:pos="1"/>
              </w:tabs>
              <w:jc w:val="right"/>
              <w:rPr>
                <w:rFonts w:ascii="Arial" w:hAnsi="Arial"/>
                <w:b/>
                <w:sz w:val="24"/>
              </w:rPr>
            </w:pPr>
            <w:r w:rsidRPr="00D314C3">
              <w:rPr>
                <w:rFonts w:ascii="IveyVHWLogos" w:eastAsia="SimSun" w:hAnsi="IveyVHWLogos"/>
                <w:noProof/>
                <w:sz w:val="44"/>
                <w:szCs w:val="44"/>
              </w:rPr>
              <w:drawing>
                <wp:inline distT="0" distB="0" distL="0" distR="0" wp14:anchorId="01B95B3B" wp14:editId="3EED92A4">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18218DEA" w14:textId="77777777" w:rsidR="00D314C3" w:rsidRPr="00D314C3" w:rsidRDefault="00D314C3" w:rsidP="00D314C3">
      <w:pPr>
        <w:pBdr>
          <w:bottom w:val="single" w:sz="18" w:space="1" w:color="auto"/>
        </w:pBdr>
        <w:tabs>
          <w:tab w:val="left" w:pos="-1440"/>
          <w:tab w:val="left" w:pos="-720"/>
          <w:tab w:val="left" w:pos="1"/>
        </w:tabs>
        <w:jc w:val="both"/>
        <w:rPr>
          <w:rFonts w:ascii="Arial" w:hAnsi="Arial"/>
          <w:b/>
          <w:sz w:val="2"/>
          <w:szCs w:val="2"/>
        </w:rPr>
      </w:pPr>
    </w:p>
    <w:p w14:paraId="5A4DF624" w14:textId="707E087D" w:rsidR="00D314C3" w:rsidRPr="00D314C3" w:rsidRDefault="00BA19EF" w:rsidP="00D314C3">
      <w:pPr>
        <w:jc w:val="right"/>
        <w:rPr>
          <w:rFonts w:ascii="Arial" w:hAnsi="Arial"/>
          <w:b/>
          <w:caps/>
          <w:sz w:val="24"/>
        </w:rPr>
      </w:pPr>
      <w:r>
        <w:rPr>
          <w:rFonts w:ascii="Arial" w:hAnsi="Arial"/>
          <w:b/>
          <w:caps/>
          <w:sz w:val="24"/>
        </w:rPr>
        <w:t>9B18C018</w:t>
      </w:r>
    </w:p>
    <w:p w14:paraId="45695C6A" w14:textId="77777777" w:rsidR="00D75295" w:rsidRPr="003D0BA1" w:rsidRDefault="00D75295" w:rsidP="00D75295">
      <w:pPr>
        <w:jc w:val="right"/>
        <w:rPr>
          <w:rFonts w:ascii="Arial" w:hAnsi="Arial"/>
          <w:b/>
          <w:sz w:val="28"/>
          <w:szCs w:val="28"/>
        </w:rPr>
      </w:pPr>
    </w:p>
    <w:p w14:paraId="760B329C" w14:textId="77777777" w:rsidR="00013360" w:rsidRPr="003D0BA1" w:rsidRDefault="00013360" w:rsidP="00D75295">
      <w:pPr>
        <w:jc w:val="right"/>
        <w:rPr>
          <w:rFonts w:ascii="Arial" w:hAnsi="Arial"/>
          <w:b/>
          <w:sz w:val="28"/>
          <w:szCs w:val="28"/>
        </w:rPr>
      </w:pPr>
    </w:p>
    <w:p w14:paraId="26A17E4A" w14:textId="3975AAE0" w:rsidR="00013360" w:rsidRDefault="00646098" w:rsidP="00013360">
      <w:pPr>
        <w:pStyle w:val="CaseTitle"/>
        <w:spacing w:after="0" w:line="240" w:lineRule="auto"/>
        <w:rPr>
          <w:sz w:val="20"/>
          <w:szCs w:val="20"/>
        </w:rPr>
      </w:pPr>
      <w:r w:rsidRPr="00702BA3">
        <w:rPr>
          <w:color w:val="auto"/>
          <w:lang w:val="en-GB"/>
        </w:rPr>
        <w:t>ImplementING FORTIS OPERATING SYSTEM (A)</w:t>
      </w:r>
      <w:r w:rsidR="00670CD5">
        <w:rPr>
          <w:rStyle w:val="FootnoteReference"/>
          <w:color w:val="auto"/>
          <w:lang w:val="en-GB"/>
        </w:rPr>
        <w:footnoteReference w:id="1"/>
      </w:r>
    </w:p>
    <w:p w14:paraId="1C769ADA" w14:textId="77777777" w:rsidR="00CA3976" w:rsidRDefault="00CA3976" w:rsidP="00013360">
      <w:pPr>
        <w:pStyle w:val="CaseTitle"/>
        <w:spacing w:after="0" w:line="240" w:lineRule="auto"/>
        <w:rPr>
          <w:sz w:val="20"/>
          <w:szCs w:val="20"/>
        </w:rPr>
      </w:pPr>
    </w:p>
    <w:p w14:paraId="0D1F58FE" w14:textId="77777777" w:rsidR="00013360" w:rsidRPr="00013360" w:rsidRDefault="00013360" w:rsidP="00013360">
      <w:pPr>
        <w:pStyle w:val="CaseTitle"/>
        <w:spacing w:after="0" w:line="240" w:lineRule="auto"/>
        <w:rPr>
          <w:sz w:val="20"/>
          <w:szCs w:val="20"/>
        </w:rPr>
      </w:pPr>
    </w:p>
    <w:p w14:paraId="06A5B9CE" w14:textId="422C616D" w:rsidR="00627C63" w:rsidRPr="00627C63" w:rsidRDefault="00646098" w:rsidP="00627C63">
      <w:pPr>
        <w:pStyle w:val="StyleCopyrightStatementAfter0ptBottomSinglesolidline1"/>
      </w:pPr>
      <w:r>
        <w:t>Subramania</w:t>
      </w:r>
      <w:r w:rsidR="00D314C3">
        <w:t>m</w:t>
      </w:r>
      <w:r>
        <w:t xml:space="preserve"> Ramnarayan and Sunita Mehta</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1ED5C9C9" w14:textId="77777777" w:rsidR="00751E0B" w:rsidRDefault="00751E0B" w:rsidP="00751E0B">
      <w:pPr>
        <w:pStyle w:val="StyleCopyrightStatementAfter0ptBottomSinglesolidline1"/>
      </w:pPr>
    </w:p>
    <w:p w14:paraId="7D1E6B41" w14:textId="0A74F826" w:rsidR="00D314C3" w:rsidRPr="00D314C3" w:rsidRDefault="00D314C3" w:rsidP="00D314C3">
      <w:pPr>
        <w:jc w:val="both"/>
        <w:rPr>
          <w:rFonts w:ascii="Arial" w:hAnsi="Arial" w:cs="Arial"/>
          <w:i/>
          <w:iCs/>
          <w:sz w:val="16"/>
          <w:szCs w:val="16"/>
          <w:lang w:val="en-CA"/>
        </w:rPr>
      </w:pPr>
      <w:r w:rsidRPr="00D314C3">
        <w:rPr>
          <w:rFonts w:ascii="Arial" w:hAnsi="Arial" w:cs="Arial"/>
          <w:i/>
          <w:iCs/>
          <w:sz w:val="16"/>
          <w:szCs w:val="16"/>
          <w:lang w:val="en-CA"/>
        </w:rPr>
        <w:t>This publication may not be transmitted, photocopied, digitized</w:t>
      </w:r>
      <w:r w:rsidR="009B1E9F">
        <w:rPr>
          <w:rFonts w:ascii="Arial" w:hAnsi="Arial" w:cs="Arial"/>
          <w:i/>
          <w:iCs/>
          <w:sz w:val="16"/>
          <w:szCs w:val="16"/>
          <w:lang w:val="en-CA"/>
        </w:rPr>
        <w:t>,</w:t>
      </w:r>
      <w:r w:rsidRPr="00D314C3">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D314C3">
          <w:rPr>
            <w:rFonts w:ascii="Arial" w:hAnsi="Arial" w:cs="Arial"/>
            <w:i/>
            <w:iCs/>
            <w:sz w:val="16"/>
            <w:szCs w:val="16"/>
            <w:lang w:val="en-CA"/>
          </w:rPr>
          <w:t>cases@ivey.ca</w:t>
        </w:r>
      </w:hyperlink>
      <w:r w:rsidRPr="00D314C3">
        <w:rPr>
          <w:rFonts w:ascii="Arial" w:hAnsi="Arial" w:cs="Arial"/>
          <w:i/>
          <w:iCs/>
          <w:sz w:val="16"/>
          <w:szCs w:val="16"/>
          <w:lang w:val="en-CA"/>
        </w:rPr>
        <w:t xml:space="preserve">; </w:t>
      </w:r>
      <w:hyperlink r:id="rId11" w:history="1">
        <w:r w:rsidRPr="00D314C3">
          <w:rPr>
            <w:rFonts w:ascii="Arial" w:hAnsi="Arial" w:cs="Arial"/>
            <w:i/>
            <w:iCs/>
            <w:sz w:val="16"/>
            <w:szCs w:val="16"/>
            <w:lang w:val="en-CA"/>
          </w:rPr>
          <w:t>www.iveycases.com</w:t>
        </w:r>
      </w:hyperlink>
      <w:r w:rsidRPr="00D314C3">
        <w:rPr>
          <w:rFonts w:ascii="Arial" w:hAnsi="Arial" w:cs="Arial"/>
          <w:i/>
          <w:iCs/>
          <w:sz w:val="16"/>
          <w:szCs w:val="16"/>
          <w:lang w:val="en-CA"/>
        </w:rPr>
        <w:t>.</w:t>
      </w:r>
    </w:p>
    <w:p w14:paraId="130584FE" w14:textId="77777777" w:rsidR="00D314C3" w:rsidRPr="00D314C3" w:rsidRDefault="00D314C3" w:rsidP="00D314C3">
      <w:pPr>
        <w:tabs>
          <w:tab w:val="right" w:pos="9360"/>
        </w:tabs>
        <w:autoSpaceDE w:val="0"/>
        <w:autoSpaceDN w:val="0"/>
        <w:adjustRightInd w:val="0"/>
        <w:jc w:val="both"/>
        <w:textAlignment w:val="center"/>
        <w:rPr>
          <w:rFonts w:ascii="Arial" w:hAnsi="Arial"/>
          <w:i/>
          <w:iCs/>
          <w:color w:val="000000"/>
          <w:sz w:val="16"/>
        </w:rPr>
      </w:pPr>
    </w:p>
    <w:p w14:paraId="0AE14429" w14:textId="507DF9B5" w:rsidR="00751E0B" w:rsidRPr="00D314C3" w:rsidRDefault="00D314C3" w:rsidP="00D314C3">
      <w:pPr>
        <w:pStyle w:val="StyleStyleCopyrightStatementAfter0ptBottomSinglesolid"/>
        <w:rPr>
          <w:rFonts w:cs="Arial"/>
          <w:szCs w:val="16"/>
        </w:rPr>
      </w:pPr>
      <w:r w:rsidRPr="00D314C3">
        <w:rPr>
          <w:rFonts w:cs="Arial"/>
          <w:iCs w:val="0"/>
          <w:color w:val="auto"/>
          <w:szCs w:val="16"/>
        </w:rPr>
        <w:t>Copyright © 20</w:t>
      </w:r>
      <w:r>
        <w:rPr>
          <w:rFonts w:cs="Arial"/>
          <w:iCs w:val="0"/>
          <w:color w:val="auto"/>
          <w:szCs w:val="16"/>
        </w:rPr>
        <w:t>18</w:t>
      </w:r>
      <w:r w:rsidRPr="00D314C3">
        <w:rPr>
          <w:rFonts w:cs="Arial"/>
          <w:iCs w:val="0"/>
          <w:color w:val="auto"/>
          <w:szCs w:val="16"/>
        </w:rPr>
        <w:t>, Ivey School of Business Foundation</w:t>
      </w:r>
      <w:r w:rsidRPr="00D314C3">
        <w:rPr>
          <w:rFonts w:cs="Arial"/>
          <w:iCs w:val="0"/>
          <w:color w:val="auto"/>
          <w:szCs w:val="16"/>
        </w:rPr>
        <w:tab/>
        <w:t xml:space="preserve">Version: </w:t>
      </w:r>
      <w:r>
        <w:rPr>
          <w:rFonts w:cs="Arial"/>
          <w:iCs w:val="0"/>
          <w:color w:val="auto"/>
          <w:szCs w:val="16"/>
        </w:rPr>
        <w:t>2018-06-</w:t>
      </w:r>
      <w:r w:rsidR="008219DF">
        <w:rPr>
          <w:rFonts w:cs="Arial"/>
          <w:iCs w:val="0"/>
          <w:color w:val="auto"/>
          <w:szCs w:val="16"/>
        </w:rPr>
        <w:t>29</w:t>
      </w:r>
    </w:p>
    <w:p w14:paraId="7F00816D" w14:textId="77777777" w:rsidR="00751E0B" w:rsidRPr="003B7EF2" w:rsidRDefault="00751E0B" w:rsidP="00751E0B">
      <w:pPr>
        <w:pStyle w:val="StyleCopyrightStatementAfter0ptBottomSinglesolidline1"/>
        <w:rPr>
          <w:rFonts w:ascii="Times New Roman" w:hAnsi="Times New Roman"/>
          <w:sz w:val="20"/>
        </w:rPr>
      </w:pPr>
    </w:p>
    <w:p w14:paraId="51723D10" w14:textId="77777777" w:rsidR="004B632F" w:rsidRDefault="004B632F" w:rsidP="004B632F">
      <w:pPr>
        <w:pStyle w:val="StyleCopyrightStatementAfter0ptBottomSinglesolidline1"/>
        <w:rPr>
          <w:rFonts w:ascii="Times New Roman" w:hAnsi="Times New Roman"/>
          <w:sz w:val="20"/>
        </w:rPr>
      </w:pPr>
    </w:p>
    <w:p w14:paraId="269D826E" w14:textId="0D8F9C63" w:rsidR="00646098" w:rsidRDefault="0025465D" w:rsidP="00646098">
      <w:pPr>
        <w:pStyle w:val="BodyTextMain"/>
        <w:rPr>
          <w:lang w:val="en-GB"/>
        </w:rPr>
      </w:pPr>
      <w:r>
        <w:rPr>
          <w:lang w:val="en-GB"/>
        </w:rPr>
        <w:t>I</w:t>
      </w:r>
      <w:r w:rsidR="00646098" w:rsidRPr="00702BA3">
        <w:rPr>
          <w:lang w:val="en-GB"/>
        </w:rPr>
        <w:t xml:space="preserve">t was quite late in the evening </w:t>
      </w:r>
      <w:r>
        <w:rPr>
          <w:lang w:val="en-GB"/>
        </w:rPr>
        <w:t>on November 16, 2007 when</w:t>
      </w:r>
      <w:r w:rsidR="00646098" w:rsidRPr="00702BA3">
        <w:rPr>
          <w:lang w:val="en-GB"/>
        </w:rPr>
        <w:t xml:space="preserve"> the last visitor left the office of Daljit Singh, </w:t>
      </w:r>
      <w:r>
        <w:rPr>
          <w:lang w:val="en-GB"/>
        </w:rPr>
        <w:t>p</w:t>
      </w:r>
      <w:r w:rsidR="00646098" w:rsidRPr="00702BA3">
        <w:rPr>
          <w:lang w:val="en-GB"/>
        </w:rPr>
        <w:t>resident</w:t>
      </w:r>
      <w:r>
        <w:rPr>
          <w:lang w:val="en-GB"/>
        </w:rPr>
        <w:t xml:space="preserve"> of</w:t>
      </w:r>
      <w:r w:rsidR="00646098" w:rsidRPr="00702BA3">
        <w:rPr>
          <w:lang w:val="en-GB"/>
        </w:rPr>
        <w:t xml:space="preserve"> </w:t>
      </w:r>
      <w:r w:rsidR="00646098" w:rsidRPr="00702BA3">
        <w:t>Strategy and Organization</w:t>
      </w:r>
      <w:r>
        <w:t>al</w:t>
      </w:r>
      <w:r w:rsidR="00646098" w:rsidRPr="00702BA3">
        <w:t xml:space="preserve"> Development</w:t>
      </w:r>
      <w:r w:rsidR="00646098" w:rsidRPr="00702BA3">
        <w:rPr>
          <w:lang w:val="en-GB"/>
        </w:rPr>
        <w:t xml:space="preserve"> at Fortis Health</w:t>
      </w:r>
      <w:r>
        <w:rPr>
          <w:lang w:val="en-GB"/>
        </w:rPr>
        <w:t>c</w:t>
      </w:r>
      <w:r w:rsidR="00646098" w:rsidRPr="00702BA3">
        <w:rPr>
          <w:lang w:val="en-GB"/>
        </w:rPr>
        <w:t>are Limited (Fortis). D</w:t>
      </w:r>
      <w:r w:rsidR="001B080D">
        <w:rPr>
          <w:lang w:val="en-GB"/>
        </w:rPr>
        <w:t>aljit</w:t>
      </w:r>
      <w:r w:rsidR="00646098" w:rsidRPr="00702BA3">
        <w:rPr>
          <w:lang w:val="en-GB"/>
        </w:rPr>
        <w:t xml:space="preserve"> sat back and reflected on the day’s events. The day had been hectic, yet deeply satisfying. During the organization-wide review of a major change initiative called Fortis Operating System (FOS), the mood </w:t>
      </w:r>
      <w:r>
        <w:rPr>
          <w:lang w:val="en-GB"/>
        </w:rPr>
        <w:t xml:space="preserve">had </w:t>
      </w:r>
      <w:r w:rsidR="00646098" w:rsidRPr="00702BA3">
        <w:rPr>
          <w:lang w:val="en-GB"/>
        </w:rPr>
        <w:t>remained consistently upbeat. Clearly</w:t>
      </w:r>
      <w:r>
        <w:rPr>
          <w:lang w:val="en-GB"/>
        </w:rPr>
        <w:t>,</w:t>
      </w:r>
      <w:r w:rsidR="00646098" w:rsidRPr="00702BA3">
        <w:rPr>
          <w:lang w:val="en-GB"/>
        </w:rPr>
        <w:t xml:space="preserve"> the change initiative had succeeded beyond most people’s expectations</w:t>
      </w:r>
      <w:r>
        <w:rPr>
          <w:lang w:val="en-GB"/>
        </w:rPr>
        <w:t>,</w:t>
      </w:r>
      <w:r w:rsidR="00646098" w:rsidRPr="00702BA3">
        <w:rPr>
          <w:lang w:val="en-GB"/>
        </w:rPr>
        <w:t xml:space="preserve"> ha</w:t>
      </w:r>
      <w:r>
        <w:rPr>
          <w:lang w:val="en-GB"/>
        </w:rPr>
        <w:t>ving</w:t>
      </w:r>
      <w:r w:rsidR="00646098" w:rsidRPr="00702BA3">
        <w:rPr>
          <w:lang w:val="en-GB"/>
        </w:rPr>
        <w:t xml:space="preserve"> generated </w:t>
      </w:r>
      <w:r>
        <w:rPr>
          <w:lang w:val="en-GB"/>
        </w:rPr>
        <w:t>great</w:t>
      </w:r>
      <w:r w:rsidR="00646098" w:rsidRPr="00702BA3">
        <w:rPr>
          <w:lang w:val="en-GB"/>
        </w:rPr>
        <w:t xml:space="preserve"> enthusiasm all around. When Ashish Bhatia, </w:t>
      </w:r>
      <w:r w:rsidR="00A96DFD">
        <w:rPr>
          <w:lang w:val="en-GB"/>
        </w:rPr>
        <w:t>f</w:t>
      </w:r>
      <w:r w:rsidR="00646098" w:rsidRPr="00702BA3">
        <w:rPr>
          <w:lang w:val="en-GB"/>
        </w:rPr>
        <w:t xml:space="preserve">acility </w:t>
      </w:r>
      <w:r w:rsidR="00A96DFD">
        <w:rPr>
          <w:lang w:val="en-GB"/>
        </w:rPr>
        <w:t>d</w:t>
      </w:r>
      <w:r w:rsidR="00646098" w:rsidRPr="00702BA3">
        <w:rPr>
          <w:lang w:val="en-GB"/>
        </w:rPr>
        <w:t xml:space="preserve">irector (FD) </w:t>
      </w:r>
      <w:r w:rsidR="00A96DFD">
        <w:rPr>
          <w:lang w:val="en-GB"/>
        </w:rPr>
        <w:t>at</w:t>
      </w:r>
      <w:r w:rsidR="00646098" w:rsidRPr="00702BA3">
        <w:rPr>
          <w:lang w:val="en-GB"/>
        </w:rPr>
        <w:t xml:space="preserve"> Fortis </w:t>
      </w:r>
      <w:r w:rsidR="00C05DBC">
        <w:rPr>
          <w:lang w:val="en-GB"/>
        </w:rPr>
        <w:t xml:space="preserve">Hospital </w:t>
      </w:r>
      <w:r w:rsidR="00646098" w:rsidRPr="00702BA3">
        <w:rPr>
          <w:lang w:val="en-GB"/>
        </w:rPr>
        <w:t>Mohali and a key member of the core change team</w:t>
      </w:r>
      <w:r w:rsidR="00A96DFD">
        <w:rPr>
          <w:lang w:val="en-GB"/>
        </w:rPr>
        <w:t>,</w:t>
      </w:r>
      <w:r w:rsidR="00646098" w:rsidRPr="00702BA3">
        <w:rPr>
          <w:lang w:val="en-GB"/>
        </w:rPr>
        <w:t xml:space="preserve"> </w:t>
      </w:r>
      <w:r w:rsidR="00A96DFD">
        <w:rPr>
          <w:lang w:val="en-GB"/>
        </w:rPr>
        <w:t xml:space="preserve">had </w:t>
      </w:r>
      <w:r w:rsidR="00646098" w:rsidRPr="00702BA3">
        <w:rPr>
          <w:lang w:val="en-GB"/>
        </w:rPr>
        <w:t>said that he and his colleagues on the change team would regard the experience of FOS implementation as the high</w:t>
      </w:r>
      <w:r w:rsidR="00614C02">
        <w:rPr>
          <w:lang w:val="en-GB"/>
        </w:rPr>
        <w:t xml:space="preserve"> </w:t>
      </w:r>
      <w:r w:rsidR="00646098" w:rsidRPr="00702BA3">
        <w:rPr>
          <w:lang w:val="en-GB"/>
        </w:rPr>
        <w:t xml:space="preserve">point of their careers thus far, his words seemed to resonate with </w:t>
      </w:r>
      <w:r w:rsidR="00A96DFD">
        <w:rPr>
          <w:lang w:val="en-GB"/>
        </w:rPr>
        <w:t>others</w:t>
      </w:r>
      <w:r w:rsidR="00646098" w:rsidRPr="00702BA3">
        <w:rPr>
          <w:lang w:val="en-GB"/>
        </w:rPr>
        <w:t xml:space="preserve"> present </w:t>
      </w:r>
      <w:r w:rsidR="00A96DFD">
        <w:rPr>
          <w:lang w:val="en-GB"/>
        </w:rPr>
        <w:t>at</w:t>
      </w:r>
      <w:r w:rsidR="00646098" w:rsidRPr="00702BA3">
        <w:rPr>
          <w:lang w:val="en-GB"/>
        </w:rPr>
        <w:t xml:space="preserve"> the meeting.</w:t>
      </w:r>
    </w:p>
    <w:p w14:paraId="03A173DB" w14:textId="77777777" w:rsidR="00646098" w:rsidRPr="00A03AB1" w:rsidRDefault="00646098" w:rsidP="00646098">
      <w:pPr>
        <w:pStyle w:val="BodyTextMain"/>
        <w:rPr>
          <w:sz w:val="20"/>
          <w:lang w:val="en-GB"/>
        </w:rPr>
      </w:pPr>
    </w:p>
    <w:p w14:paraId="63E64D62" w14:textId="744E2A53" w:rsidR="00646098" w:rsidRPr="00646098" w:rsidRDefault="00646098" w:rsidP="00646098">
      <w:pPr>
        <w:pStyle w:val="BodyTextMain"/>
        <w:rPr>
          <w:spacing w:val="-2"/>
          <w:lang w:val="en-GB"/>
        </w:rPr>
      </w:pPr>
      <w:r w:rsidRPr="00646098">
        <w:rPr>
          <w:spacing w:val="-2"/>
          <w:lang w:val="en-GB"/>
        </w:rPr>
        <w:t>The top leaders of the organization</w:t>
      </w:r>
      <w:r w:rsidR="009B1E9F">
        <w:rPr>
          <w:spacing w:val="-2"/>
          <w:lang w:val="en-GB"/>
        </w:rPr>
        <w:t>,</w:t>
      </w:r>
      <w:r w:rsidRPr="00646098">
        <w:rPr>
          <w:spacing w:val="-2"/>
          <w:lang w:val="en-GB"/>
        </w:rPr>
        <w:t xml:space="preserve"> including </w:t>
      </w:r>
      <w:r w:rsidR="009B1E9F">
        <w:rPr>
          <w:spacing w:val="-2"/>
          <w:lang w:val="en-GB"/>
        </w:rPr>
        <w:t>p</w:t>
      </w:r>
      <w:r w:rsidR="009B1E9F" w:rsidRPr="00646098">
        <w:rPr>
          <w:spacing w:val="-2"/>
          <w:lang w:val="en-GB"/>
        </w:rPr>
        <w:t xml:space="preserve">romoter </w:t>
      </w:r>
      <w:r w:rsidR="009B1E9F">
        <w:rPr>
          <w:spacing w:val="-2"/>
          <w:lang w:val="en-GB"/>
        </w:rPr>
        <w:t>and</w:t>
      </w:r>
      <w:r w:rsidR="009B1E9F" w:rsidRPr="00646098">
        <w:rPr>
          <w:spacing w:val="-2"/>
          <w:lang w:val="en-GB"/>
        </w:rPr>
        <w:t xml:space="preserve"> </w:t>
      </w:r>
      <w:r w:rsidR="009B1E9F">
        <w:rPr>
          <w:spacing w:val="-2"/>
          <w:lang w:val="en-GB"/>
        </w:rPr>
        <w:t>chief executive officer</w:t>
      </w:r>
      <w:r w:rsidR="009B1E9F" w:rsidRPr="00646098">
        <w:rPr>
          <w:spacing w:val="-2"/>
          <w:lang w:val="en-GB"/>
        </w:rPr>
        <w:t xml:space="preserve"> </w:t>
      </w:r>
      <w:r w:rsidRPr="00646098">
        <w:rPr>
          <w:spacing w:val="-2"/>
          <w:lang w:val="en-GB"/>
        </w:rPr>
        <w:t>Shivinder Mohan Singh</w:t>
      </w:r>
      <w:r w:rsidR="00A96DFD">
        <w:rPr>
          <w:spacing w:val="-2"/>
          <w:lang w:val="en-GB"/>
        </w:rPr>
        <w:t>,</w:t>
      </w:r>
      <w:r w:rsidRPr="00646098">
        <w:rPr>
          <w:spacing w:val="-2"/>
          <w:lang w:val="en-GB"/>
        </w:rPr>
        <w:t xml:space="preserve"> </w:t>
      </w:r>
      <w:r w:rsidR="00A96DFD">
        <w:rPr>
          <w:spacing w:val="-2"/>
          <w:lang w:val="en-GB"/>
        </w:rPr>
        <w:t>had been</w:t>
      </w:r>
      <w:r w:rsidRPr="00646098">
        <w:rPr>
          <w:spacing w:val="-2"/>
          <w:lang w:val="en-GB"/>
        </w:rPr>
        <w:t xml:space="preserve"> present at the meeting. They were pleased that an important and strategic change intervention</w:t>
      </w:r>
      <w:r w:rsidR="00A96DFD">
        <w:rPr>
          <w:spacing w:val="-2"/>
          <w:lang w:val="en-GB"/>
        </w:rPr>
        <w:t>,</w:t>
      </w:r>
      <w:r w:rsidRPr="00646098">
        <w:rPr>
          <w:spacing w:val="-2"/>
          <w:lang w:val="en-GB"/>
        </w:rPr>
        <w:t xml:space="preserve"> </w:t>
      </w:r>
      <w:r w:rsidR="00A96DFD">
        <w:rPr>
          <w:spacing w:val="-2"/>
          <w:lang w:val="en-GB"/>
        </w:rPr>
        <w:t>which</w:t>
      </w:r>
      <w:r w:rsidRPr="00646098">
        <w:rPr>
          <w:spacing w:val="-2"/>
          <w:lang w:val="en-GB"/>
        </w:rPr>
        <w:t xml:space="preserve"> had been initiated six months earlier at Mohali, a small city in the northern part of India</w:t>
      </w:r>
      <w:r w:rsidR="00A96DFD">
        <w:rPr>
          <w:spacing w:val="-2"/>
          <w:lang w:val="en-GB"/>
        </w:rPr>
        <w:t>,</w:t>
      </w:r>
      <w:r w:rsidRPr="00646098">
        <w:rPr>
          <w:spacing w:val="-2"/>
          <w:lang w:val="en-GB"/>
        </w:rPr>
        <w:t xml:space="preserve"> had worked out so well. Shivinder </w:t>
      </w:r>
      <w:r w:rsidR="00A96DFD">
        <w:rPr>
          <w:spacing w:val="-2"/>
          <w:lang w:val="en-GB"/>
        </w:rPr>
        <w:t xml:space="preserve">had </w:t>
      </w:r>
      <w:r w:rsidRPr="00646098">
        <w:rPr>
          <w:spacing w:val="-2"/>
          <w:lang w:val="en-GB"/>
        </w:rPr>
        <w:t>smiled and said to D</w:t>
      </w:r>
      <w:r w:rsidR="001B080D">
        <w:rPr>
          <w:spacing w:val="-2"/>
          <w:lang w:val="en-GB"/>
        </w:rPr>
        <w:t>aljit</w:t>
      </w:r>
      <w:r w:rsidRPr="00646098">
        <w:rPr>
          <w:spacing w:val="-2"/>
          <w:lang w:val="en-GB"/>
        </w:rPr>
        <w:t>, “As you well know, the reward for good work is more work. We should roll out FOS in two more hospitals in the next two months, and then plan to quickly take it to all the hospitals in our group.”</w:t>
      </w:r>
    </w:p>
    <w:p w14:paraId="1533849E" w14:textId="77777777" w:rsidR="00646098" w:rsidRPr="00A03AB1" w:rsidRDefault="00646098" w:rsidP="00646098">
      <w:pPr>
        <w:pStyle w:val="BodyTextMain"/>
        <w:rPr>
          <w:sz w:val="20"/>
          <w:lang w:val="en-GB"/>
        </w:rPr>
      </w:pPr>
    </w:p>
    <w:p w14:paraId="747356F8" w14:textId="4311D155" w:rsidR="00646098" w:rsidRDefault="00646098" w:rsidP="00646098">
      <w:pPr>
        <w:pStyle w:val="BodyTextMain"/>
        <w:rPr>
          <w:lang w:val="en-GB"/>
        </w:rPr>
      </w:pPr>
      <w:r w:rsidRPr="00702BA3">
        <w:rPr>
          <w:lang w:val="en-GB"/>
        </w:rPr>
        <w:t>D</w:t>
      </w:r>
      <w:r w:rsidR="001B080D">
        <w:rPr>
          <w:lang w:val="en-GB"/>
        </w:rPr>
        <w:t>aljit</w:t>
      </w:r>
      <w:r w:rsidRPr="00702BA3">
        <w:rPr>
          <w:lang w:val="en-GB"/>
        </w:rPr>
        <w:t xml:space="preserve"> knew that the successful implementation of FOS at the Mohali facility was only the first </w:t>
      </w:r>
      <w:r w:rsidR="00487B76">
        <w:rPr>
          <w:lang w:val="en-GB"/>
        </w:rPr>
        <w:t>in</w:t>
      </w:r>
      <w:r w:rsidRPr="00702BA3">
        <w:rPr>
          <w:lang w:val="en-GB"/>
        </w:rPr>
        <w:t xml:space="preserve"> a series of steps that the top team had worked out. Given the ambitious plan of growing to 35 hospitals in the following five years, it would be important to rapidly implement FOS in all </w:t>
      </w:r>
      <w:r w:rsidR="001D5F57">
        <w:rPr>
          <w:lang w:val="en-GB"/>
        </w:rPr>
        <w:t xml:space="preserve">of </w:t>
      </w:r>
      <w:r w:rsidRPr="00702BA3">
        <w:rPr>
          <w:lang w:val="en-GB"/>
        </w:rPr>
        <w:t>the Fortis facilities to streamline non-clinical processes that affect</w:t>
      </w:r>
      <w:r w:rsidR="00487B76">
        <w:rPr>
          <w:lang w:val="en-GB"/>
        </w:rPr>
        <w:t>ed</w:t>
      </w:r>
      <w:r w:rsidRPr="00702BA3">
        <w:rPr>
          <w:lang w:val="en-GB"/>
        </w:rPr>
        <w:t xml:space="preserve"> patient satisfaction, predictability of outcomes</w:t>
      </w:r>
      <w:r w:rsidR="00487B76">
        <w:rPr>
          <w:lang w:val="en-GB"/>
        </w:rPr>
        <w:t>,</w:t>
      </w:r>
      <w:r w:rsidRPr="00702BA3">
        <w:rPr>
          <w:lang w:val="en-GB"/>
        </w:rPr>
        <w:t xml:space="preserve"> and efficiency. </w:t>
      </w:r>
      <w:r>
        <w:rPr>
          <w:lang w:val="en-GB"/>
        </w:rPr>
        <w:t xml:space="preserve">Some of the hospitals in the Fortis </w:t>
      </w:r>
      <w:r w:rsidR="00487B76">
        <w:rPr>
          <w:lang w:val="en-GB"/>
        </w:rPr>
        <w:t>g</w:t>
      </w:r>
      <w:r>
        <w:rPr>
          <w:lang w:val="en-GB"/>
        </w:rPr>
        <w:t>roup had been acquired</w:t>
      </w:r>
      <w:r w:rsidR="00B90FD1">
        <w:rPr>
          <w:lang w:val="en-GB"/>
        </w:rPr>
        <w:t>,</w:t>
      </w:r>
      <w:r>
        <w:rPr>
          <w:lang w:val="en-GB"/>
        </w:rPr>
        <w:t xml:space="preserve"> </w:t>
      </w:r>
      <w:r w:rsidR="00B90FD1">
        <w:rPr>
          <w:lang w:val="en-GB"/>
        </w:rPr>
        <w:t>and s</w:t>
      </w:r>
      <w:r>
        <w:rPr>
          <w:lang w:val="en-GB"/>
        </w:rPr>
        <w:t>ome were located in smaller town</w:t>
      </w:r>
      <w:r w:rsidR="001D5F57">
        <w:rPr>
          <w:lang w:val="en-GB"/>
        </w:rPr>
        <w:t>s</w:t>
      </w:r>
      <w:r>
        <w:rPr>
          <w:lang w:val="en-GB"/>
        </w:rPr>
        <w:t xml:space="preserve"> with limited management bandwidth and depth. Despite such differences, FOS had to be rolled out </w:t>
      </w:r>
      <w:r w:rsidR="001D5F57">
        <w:rPr>
          <w:lang w:val="en-GB"/>
        </w:rPr>
        <w:t xml:space="preserve">quickly and effectively </w:t>
      </w:r>
      <w:r>
        <w:rPr>
          <w:lang w:val="en-GB"/>
        </w:rPr>
        <w:t xml:space="preserve">in all </w:t>
      </w:r>
      <w:r w:rsidR="001D5F57">
        <w:rPr>
          <w:lang w:val="en-GB"/>
        </w:rPr>
        <w:t xml:space="preserve">of </w:t>
      </w:r>
      <w:r>
        <w:rPr>
          <w:lang w:val="en-GB"/>
        </w:rPr>
        <w:t xml:space="preserve">those hospitals, mainly through in-house efforts. </w:t>
      </w:r>
      <w:r w:rsidRPr="00702BA3">
        <w:rPr>
          <w:lang w:val="en-GB"/>
        </w:rPr>
        <w:t xml:space="preserve">Given </w:t>
      </w:r>
      <w:r w:rsidR="001D5F57">
        <w:rPr>
          <w:lang w:val="en-GB"/>
        </w:rPr>
        <w:t>the</w:t>
      </w:r>
      <w:r w:rsidRPr="00702BA3">
        <w:rPr>
          <w:lang w:val="en-GB"/>
        </w:rPr>
        <w:t xml:space="preserve"> strategic importance</w:t>
      </w:r>
      <w:r w:rsidR="001D5F57">
        <w:rPr>
          <w:lang w:val="en-GB"/>
        </w:rPr>
        <w:t xml:space="preserve"> of the change</w:t>
      </w:r>
      <w:r w:rsidRPr="00702BA3">
        <w:rPr>
          <w:lang w:val="en-GB"/>
        </w:rPr>
        <w:t xml:space="preserve">, the </w:t>
      </w:r>
      <w:r w:rsidR="00915CB2">
        <w:rPr>
          <w:lang w:val="en-GB"/>
        </w:rPr>
        <w:t>b</w:t>
      </w:r>
      <w:r w:rsidRPr="00702BA3">
        <w:rPr>
          <w:lang w:val="en-GB"/>
        </w:rPr>
        <w:t>oard would certainly want a detailed presentation of how the change would be quickly and effectively scaled up.</w:t>
      </w:r>
    </w:p>
    <w:p w14:paraId="07DC636E" w14:textId="77777777" w:rsidR="00646098" w:rsidRPr="00A03AB1" w:rsidRDefault="00646098" w:rsidP="00646098">
      <w:pPr>
        <w:pStyle w:val="BodyTextMain"/>
        <w:rPr>
          <w:sz w:val="20"/>
          <w:lang w:val="en-GB"/>
        </w:rPr>
      </w:pPr>
    </w:p>
    <w:p w14:paraId="2CDF25D7" w14:textId="77777777" w:rsidR="00646098" w:rsidRPr="00A03AB1" w:rsidRDefault="00646098" w:rsidP="00646098">
      <w:pPr>
        <w:pStyle w:val="BodyTextMain"/>
        <w:rPr>
          <w:sz w:val="20"/>
          <w:lang w:val="en-GB"/>
        </w:rPr>
      </w:pPr>
    </w:p>
    <w:p w14:paraId="07BB6966" w14:textId="77777777" w:rsidR="00646098" w:rsidRPr="00702BA3" w:rsidRDefault="00646098" w:rsidP="007E5067">
      <w:pPr>
        <w:pStyle w:val="Casehead1"/>
        <w:keepNext/>
        <w:rPr>
          <w:lang w:val="en-GB"/>
        </w:rPr>
      </w:pPr>
      <w:r w:rsidRPr="00702BA3">
        <w:rPr>
          <w:lang w:val="en-GB"/>
        </w:rPr>
        <w:lastRenderedPageBreak/>
        <w:t xml:space="preserve">HEALTH CARE INDUSTRY IN INDIA </w:t>
      </w:r>
    </w:p>
    <w:p w14:paraId="3BC71BB0" w14:textId="77777777" w:rsidR="00646098" w:rsidRPr="00A03AB1" w:rsidRDefault="00646098" w:rsidP="007E5067">
      <w:pPr>
        <w:pStyle w:val="BodyTextMain"/>
        <w:keepNext/>
        <w:rPr>
          <w:sz w:val="20"/>
        </w:rPr>
      </w:pPr>
    </w:p>
    <w:p w14:paraId="607DFA2A" w14:textId="0101BA09" w:rsidR="00646098" w:rsidRDefault="00646098" w:rsidP="007E5067">
      <w:pPr>
        <w:pStyle w:val="BodyTextMain"/>
        <w:keepNext/>
      </w:pPr>
      <w:r w:rsidRPr="0077540B">
        <w:t>The health care industry in India</w:t>
      </w:r>
      <w:r>
        <w:t xml:space="preserve"> was categorized into public and private health care providers. Inadequate public investments provided </w:t>
      </w:r>
      <w:r w:rsidR="001D5F57">
        <w:t xml:space="preserve">an </w:t>
      </w:r>
      <w:r>
        <w:t>opportunity for the private players to contribute significantly to the development of the health care industry. The private sector accounted for 73.8 per</w:t>
      </w:r>
      <w:r w:rsidR="001D5F57">
        <w:t xml:space="preserve"> </w:t>
      </w:r>
      <w:r>
        <w:t>cent of the country’s total health care expenditure.</w:t>
      </w:r>
      <w:r>
        <w:rPr>
          <w:rStyle w:val="FootnoteReference"/>
        </w:rPr>
        <w:footnoteReference w:id="2"/>
      </w:r>
      <w:r w:rsidR="001D5F57">
        <w:t xml:space="preserve"> </w:t>
      </w:r>
      <w:r w:rsidR="001412CD">
        <w:t>R</w:t>
      </w:r>
      <w:r>
        <w:t xml:space="preserve">ising income levels, </w:t>
      </w:r>
      <w:r w:rsidR="001412CD">
        <w:t xml:space="preserve">an </w:t>
      </w:r>
      <w:r>
        <w:t>ag</w:t>
      </w:r>
      <w:r w:rsidR="00B14F88">
        <w:t>ing</w:t>
      </w:r>
      <w:r>
        <w:t xml:space="preserve"> population</w:t>
      </w:r>
      <w:r w:rsidR="001412CD">
        <w:t>,</w:t>
      </w:r>
      <w:r>
        <w:t xml:space="preserve"> and growing health awareness was driving the growth of the health care industry</w:t>
      </w:r>
      <w:r w:rsidR="001412CD">
        <w:t>,</w:t>
      </w:r>
      <w:r>
        <w:t xml:space="preserve"> which was estimated at </w:t>
      </w:r>
      <w:r w:rsidR="001412CD">
        <w:t>US$</w:t>
      </w:r>
      <w:r>
        <w:t>38 billion in 2007 and was expected to grow at a compound annual growth rate of 15 per</w:t>
      </w:r>
      <w:r w:rsidR="001412CD">
        <w:t xml:space="preserve"> </w:t>
      </w:r>
      <w:r>
        <w:t>cent for the next 15 years.</w:t>
      </w:r>
      <w:r>
        <w:rPr>
          <w:rStyle w:val="FootnoteReference"/>
        </w:rPr>
        <w:footnoteReference w:id="3"/>
      </w:r>
    </w:p>
    <w:p w14:paraId="5BF3052F" w14:textId="77777777" w:rsidR="00646098" w:rsidRPr="00A03AB1" w:rsidRDefault="00646098" w:rsidP="00646098">
      <w:pPr>
        <w:pStyle w:val="BodyTextMain"/>
        <w:rPr>
          <w:sz w:val="20"/>
        </w:rPr>
      </w:pPr>
    </w:p>
    <w:p w14:paraId="151AB372" w14:textId="6432783C" w:rsidR="00646098" w:rsidRDefault="000142F9" w:rsidP="00646098">
      <w:pPr>
        <w:pStyle w:val="BodyTextMain"/>
      </w:pPr>
      <w:r>
        <w:t>C</w:t>
      </w:r>
      <w:r w:rsidR="00646098" w:rsidRPr="00702BA3">
        <w:t>orporate hospitals accounted for less than 10 per cent of total private ownership</w:t>
      </w:r>
      <w:r>
        <w:t>;</w:t>
      </w:r>
      <w:r w:rsidR="00646098">
        <w:t xml:space="preserve"> the remain</w:t>
      </w:r>
      <w:r>
        <w:t>der</w:t>
      </w:r>
      <w:r w:rsidR="00646098">
        <w:t xml:space="preserve"> was </w:t>
      </w:r>
      <w:r w:rsidR="000F7D57">
        <w:t xml:space="preserve">made up of </w:t>
      </w:r>
      <w:r w:rsidR="00646098">
        <w:t>unorganized and fragmented clinics and nursing homes</w:t>
      </w:r>
      <w:r>
        <w:t>.</w:t>
      </w:r>
      <w:r w:rsidR="00646098" w:rsidRPr="00702BA3">
        <w:rPr>
          <w:vertAlign w:val="superscript"/>
        </w:rPr>
        <w:footnoteReference w:id="4"/>
      </w:r>
      <w:r w:rsidR="00646098" w:rsidRPr="00702BA3">
        <w:t xml:space="preserve"> Apollo Hospitals Enterprise Limited</w:t>
      </w:r>
      <w:r w:rsidR="000F7D57">
        <w:t>,</w:t>
      </w:r>
      <w:r w:rsidR="00646098" w:rsidRPr="00702BA3">
        <w:t xml:space="preserve"> founded in 1983</w:t>
      </w:r>
      <w:r w:rsidR="000F7D57">
        <w:t>,</w:t>
      </w:r>
      <w:r w:rsidR="00646098" w:rsidRPr="00702BA3">
        <w:t xml:space="preserve"> was the first organized private player in the health care industry. After a long gap, Fortis was set up in 1996. </w:t>
      </w:r>
      <w:r w:rsidR="000F7D57">
        <w:t>O</w:t>
      </w:r>
      <w:r w:rsidR="00646098" w:rsidRPr="00702BA3">
        <w:t xml:space="preserve">ther players followed, </w:t>
      </w:r>
      <w:r w:rsidR="000F7D57">
        <w:t>including</w:t>
      </w:r>
      <w:r w:rsidR="00646098" w:rsidRPr="00702BA3">
        <w:t xml:space="preserve"> C</w:t>
      </w:r>
      <w:r w:rsidR="000F7D57">
        <w:t>ARE</w:t>
      </w:r>
      <w:r w:rsidR="00646098" w:rsidRPr="00702BA3">
        <w:t xml:space="preserve"> Hospital</w:t>
      </w:r>
      <w:r w:rsidR="000F7D57">
        <w:t>s</w:t>
      </w:r>
      <w:r w:rsidR="00646098" w:rsidRPr="00702BA3">
        <w:t>, Max Hospitals, Aravind Eye Hospitals, Manipal Group of Hospitals, and Narayana Health. Though there were myriad growth opportunities for the health</w:t>
      </w:r>
      <w:r w:rsidR="00B14F88">
        <w:t xml:space="preserve"> </w:t>
      </w:r>
      <w:r w:rsidR="00646098" w:rsidRPr="00702BA3">
        <w:t>care sector in India, there were challenges in health care delivery even for private players</w:t>
      </w:r>
      <w:r w:rsidR="000F7D57">
        <w:t>—t</w:t>
      </w:r>
      <w:r w:rsidR="00646098" w:rsidRPr="00702BA3">
        <w:t>here were hardly any standards of quality of service delivery, and little focus on patient engagement activities. Most of the hospitals</w:t>
      </w:r>
      <w:r w:rsidR="000F7D57">
        <w:t>,</w:t>
      </w:r>
      <w:r w:rsidR="00646098" w:rsidRPr="00702BA3">
        <w:t xml:space="preserve"> including the corporate hospitals</w:t>
      </w:r>
      <w:r w:rsidR="000F7D57">
        <w:t>,</w:t>
      </w:r>
      <w:r w:rsidR="00646098" w:rsidRPr="00702BA3">
        <w:t xml:space="preserve"> followed traditional methods of paper-based record keeping</w:t>
      </w:r>
      <w:r w:rsidR="000F7D57">
        <w:t>,</w:t>
      </w:r>
      <w:r w:rsidR="00646098" w:rsidRPr="00702BA3">
        <w:t xml:space="preserve"> which resulted in delay</w:t>
      </w:r>
      <w:r w:rsidR="000F7D57">
        <w:t>s</w:t>
      </w:r>
      <w:r w:rsidR="00646098" w:rsidRPr="00702BA3">
        <w:t xml:space="preserve"> </w:t>
      </w:r>
      <w:r w:rsidR="00FF6B9A">
        <w:t xml:space="preserve">both </w:t>
      </w:r>
      <w:r w:rsidR="00646098" w:rsidRPr="00702BA3">
        <w:t>in access to records</w:t>
      </w:r>
      <w:r w:rsidR="00B90FD1">
        <w:t xml:space="preserve"> and</w:t>
      </w:r>
      <w:r w:rsidR="00646098" w:rsidRPr="00702BA3">
        <w:t xml:space="preserve"> in diagnosis</w:t>
      </w:r>
      <w:r w:rsidR="000F7D57">
        <w:t>,</w:t>
      </w:r>
      <w:r w:rsidR="00646098" w:rsidRPr="00702BA3">
        <w:t xml:space="preserve"> and ultimately </w:t>
      </w:r>
      <w:r w:rsidR="00B90FD1">
        <w:t xml:space="preserve">affected </w:t>
      </w:r>
      <w:r w:rsidR="00646098" w:rsidRPr="00702BA3">
        <w:t xml:space="preserve">the </w:t>
      </w:r>
      <w:r w:rsidR="00646098">
        <w:t>quality of health</w:t>
      </w:r>
      <w:r w:rsidR="00B14F88">
        <w:t xml:space="preserve"> </w:t>
      </w:r>
      <w:r w:rsidR="00646098">
        <w:t>care services.</w:t>
      </w:r>
    </w:p>
    <w:p w14:paraId="3C62C7F3" w14:textId="77777777" w:rsidR="00646098" w:rsidRPr="00A03AB1" w:rsidRDefault="00646098" w:rsidP="00646098">
      <w:pPr>
        <w:pStyle w:val="BodyTextMain"/>
        <w:rPr>
          <w:sz w:val="20"/>
        </w:rPr>
      </w:pPr>
    </w:p>
    <w:p w14:paraId="349D7D36" w14:textId="77777777" w:rsidR="00646098" w:rsidRPr="00A03AB1" w:rsidRDefault="00646098" w:rsidP="00646098">
      <w:pPr>
        <w:pStyle w:val="BodyTextMain"/>
        <w:rPr>
          <w:sz w:val="20"/>
        </w:rPr>
      </w:pPr>
    </w:p>
    <w:p w14:paraId="18D9427B" w14:textId="0A760C04" w:rsidR="00646098" w:rsidRPr="00702BA3" w:rsidRDefault="00646098" w:rsidP="00646098">
      <w:pPr>
        <w:pStyle w:val="Casehead1"/>
      </w:pPr>
      <w:r w:rsidRPr="00702BA3">
        <w:t>FORTIS HEALTHCARE LIMITED</w:t>
      </w:r>
    </w:p>
    <w:p w14:paraId="61D8358F" w14:textId="77777777" w:rsidR="00646098" w:rsidRDefault="00646098" w:rsidP="00646098">
      <w:pPr>
        <w:pStyle w:val="BodyTextMain"/>
      </w:pPr>
    </w:p>
    <w:p w14:paraId="3E8B96BA" w14:textId="494FE477" w:rsidR="00646098" w:rsidRDefault="00646098" w:rsidP="00646098">
      <w:pPr>
        <w:pStyle w:val="BodyTextMain"/>
      </w:pPr>
      <w:r w:rsidRPr="00702BA3">
        <w:t xml:space="preserve">Fortis, a leading </w:t>
      </w:r>
      <w:r w:rsidR="004D2D96">
        <w:t xml:space="preserve">provider of </w:t>
      </w:r>
      <w:r w:rsidRPr="00702BA3">
        <w:t>integrated health</w:t>
      </w:r>
      <w:r w:rsidR="00B40695">
        <w:t xml:space="preserve"> </w:t>
      </w:r>
      <w:r w:rsidRPr="00702BA3">
        <w:t>care</w:t>
      </w:r>
      <w:r w:rsidR="00B40695">
        <w:t>,</w:t>
      </w:r>
      <w:r w:rsidRPr="00702BA3">
        <w:t xml:space="preserve"> was founded by the </w:t>
      </w:r>
      <w:r w:rsidR="00B40695">
        <w:t xml:space="preserve">late </w:t>
      </w:r>
      <w:r w:rsidRPr="00702BA3">
        <w:t>visionary business leader Dr.</w:t>
      </w:r>
      <w:r w:rsidR="007E5067">
        <w:t xml:space="preserve"> </w:t>
      </w:r>
      <w:r w:rsidRPr="00702BA3">
        <w:t xml:space="preserve">Parvinder Singh, whose contributions to the Indian pharmaceutical industry </w:t>
      </w:r>
      <w:r w:rsidR="00B40695">
        <w:t>were</w:t>
      </w:r>
      <w:r w:rsidRPr="00702BA3">
        <w:t xml:space="preserve"> legendary. His vision for Fortis was “to create a world-class integrated health</w:t>
      </w:r>
      <w:r w:rsidR="00B40695">
        <w:t xml:space="preserve"> </w:t>
      </w:r>
      <w:r w:rsidRPr="00702BA3">
        <w:t>care delivery system in India, entailing the finest medical skills combined with compassionate patient care.” After Parvinder’s death, his sons Malvinder and Shivinder pursued their father’s vision by bringing in talented personnel, instilling strong values, building efficient systems</w:t>
      </w:r>
      <w:r w:rsidR="00B40695">
        <w:t>,</w:t>
      </w:r>
      <w:r w:rsidRPr="00702BA3">
        <w:t xml:space="preserve"> and inculcating responsibility toward stakeholders o</w:t>
      </w:r>
      <w:r>
        <w:t>n a strong foundation of trust.</w:t>
      </w:r>
    </w:p>
    <w:p w14:paraId="0C222701" w14:textId="77777777" w:rsidR="00646098" w:rsidRPr="00A03AB1" w:rsidRDefault="00646098" w:rsidP="00646098">
      <w:pPr>
        <w:pStyle w:val="BodyTextMain"/>
        <w:rPr>
          <w:sz w:val="20"/>
        </w:rPr>
      </w:pPr>
    </w:p>
    <w:p w14:paraId="153F0524" w14:textId="18FC7AD5" w:rsidR="00646098" w:rsidRDefault="00646098" w:rsidP="00646098">
      <w:pPr>
        <w:pStyle w:val="BodyTextMain"/>
      </w:pPr>
      <w:r w:rsidRPr="00702BA3">
        <w:t xml:space="preserve">Fortis commenced </w:t>
      </w:r>
      <w:r w:rsidR="00B40695">
        <w:t>its</w:t>
      </w:r>
      <w:r w:rsidRPr="00702BA3">
        <w:t xml:space="preserve"> commercial hospital operation by setting up the Fortis Hospital at Mohali</w:t>
      </w:r>
      <w:r w:rsidR="00F73A90">
        <w:t>, a multi-specialty hospital</w:t>
      </w:r>
      <w:r w:rsidRPr="00702BA3">
        <w:t xml:space="preserve"> in 2001. Fortis pursued a</w:t>
      </w:r>
      <w:r w:rsidR="005158D7">
        <w:t xml:space="preserve">n </w:t>
      </w:r>
      <w:r w:rsidRPr="00702BA3">
        <w:t>ambitious growth path through a combination of acquisitions, greenfield</w:t>
      </w:r>
      <w:r w:rsidR="00F73A90">
        <w:t xml:space="preserve"> projects</w:t>
      </w:r>
      <w:r w:rsidRPr="00702BA3">
        <w:t>, brownfield</w:t>
      </w:r>
      <w:r w:rsidR="00F73A90">
        <w:t xml:space="preserve"> projects</w:t>
      </w:r>
      <w:r w:rsidR="00BF2213">
        <w:t>,</w:t>
      </w:r>
      <w:r w:rsidRPr="00702BA3">
        <w:t xml:space="preserve"> and management contracts. By 2007, Fortis had a network of 11 hospitals in India</w:t>
      </w:r>
      <w:r w:rsidR="00BF2213">
        <w:t>,</w:t>
      </w:r>
      <w:r w:rsidRPr="00702BA3">
        <w:t xml:space="preserve"> with 1,580 inpatient beds in use across its network of hospitals</w:t>
      </w:r>
      <w:r>
        <w:t>.</w:t>
      </w:r>
    </w:p>
    <w:p w14:paraId="2DB4FD43" w14:textId="77777777" w:rsidR="00646098" w:rsidRPr="00A03AB1" w:rsidRDefault="00646098" w:rsidP="00646098">
      <w:pPr>
        <w:pStyle w:val="BodyTextMain"/>
        <w:rPr>
          <w:sz w:val="20"/>
        </w:rPr>
      </w:pPr>
    </w:p>
    <w:p w14:paraId="1364BC40" w14:textId="143E3C50" w:rsidR="00646098" w:rsidRDefault="00BF2213" w:rsidP="00646098">
      <w:pPr>
        <w:pStyle w:val="BodyTextMain"/>
      </w:pPr>
      <w:r>
        <w:t>Each</w:t>
      </w:r>
      <w:r w:rsidR="00646098" w:rsidRPr="00702BA3">
        <w:t xml:space="preserve"> hospital under Fortis w</w:t>
      </w:r>
      <w:r>
        <w:t>as</w:t>
      </w:r>
      <w:r w:rsidR="00646098" w:rsidRPr="00702BA3">
        <w:t xml:space="preserve"> headed by a</w:t>
      </w:r>
      <w:r>
        <w:t>n</w:t>
      </w:r>
      <w:r w:rsidR="00646098" w:rsidRPr="00702BA3">
        <w:t xml:space="preserve"> FD. Heads of departments </w:t>
      </w:r>
      <w:r w:rsidR="004D2D96">
        <w:t>such as</w:t>
      </w:r>
      <w:r w:rsidR="00646098" w:rsidRPr="00702BA3">
        <w:t xml:space="preserve"> </w:t>
      </w:r>
      <w:r>
        <w:t>H</w:t>
      </w:r>
      <w:r w:rsidR="00646098" w:rsidRPr="00702BA3">
        <w:t xml:space="preserve">uman </w:t>
      </w:r>
      <w:r>
        <w:t>R</w:t>
      </w:r>
      <w:r w:rsidR="00646098" w:rsidRPr="00702BA3">
        <w:t xml:space="preserve">esources, </w:t>
      </w:r>
      <w:r>
        <w:t>F</w:t>
      </w:r>
      <w:r w:rsidR="00646098" w:rsidRPr="00702BA3">
        <w:t xml:space="preserve">inance, </w:t>
      </w:r>
      <w:r>
        <w:t>P</w:t>
      </w:r>
      <w:r w:rsidR="00646098" w:rsidRPr="00702BA3">
        <w:t xml:space="preserve">atient </w:t>
      </w:r>
      <w:r>
        <w:t>C</w:t>
      </w:r>
      <w:r w:rsidR="00646098" w:rsidRPr="00702BA3">
        <w:t xml:space="preserve">are </w:t>
      </w:r>
      <w:r>
        <w:t>S</w:t>
      </w:r>
      <w:r w:rsidR="00646098" w:rsidRPr="00702BA3">
        <w:t xml:space="preserve">ervices, </w:t>
      </w:r>
      <w:r>
        <w:t>Q</w:t>
      </w:r>
      <w:r w:rsidR="00646098" w:rsidRPr="00702BA3">
        <w:t xml:space="preserve">uality, and </w:t>
      </w:r>
      <w:r>
        <w:t>M</w:t>
      </w:r>
      <w:r w:rsidR="00646098" w:rsidRPr="00702BA3">
        <w:t xml:space="preserve">arketing reported </w:t>
      </w:r>
      <w:r>
        <w:t xml:space="preserve">directly </w:t>
      </w:r>
      <w:r w:rsidR="00646098" w:rsidRPr="00702BA3">
        <w:t xml:space="preserve">to </w:t>
      </w:r>
      <w:r>
        <w:t xml:space="preserve">an </w:t>
      </w:r>
      <w:r w:rsidR="00646098" w:rsidRPr="00702BA3">
        <w:t>FD</w:t>
      </w:r>
      <w:r>
        <w:t>, who</w:t>
      </w:r>
      <w:r w:rsidR="00646098" w:rsidRPr="00702BA3">
        <w:t xml:space="preserve"> was supported by a </w:t>
      </w:r>
      <w:r>
        <w:t>m</w:t>
      </w:r>
      <w:r w:rsidR="00646098" w:rsidRPr="00702BA3">
        <w:t xml:space="preserve">edical </w:t>
      </w:r>
      <w:r>
        <w:t>d</w:t>
      </w:r>
      <w:r w:rsidR="00646098" w:rsidRPr="00702BA3">
        <w:t>irector</w:t>
      </w:r>
      <w:r>
        <w:t>—</w:t>
      </w:r>
      <w:r w:rsidR="00646098" w:rsidRPr="00702BA3">
        <w:t>in</w:t>
      </w:r>
      <w:r>
        <w:t xml:space="preserve"> </w:t>
      </w:r>
      <w:r w:rsidR="00646098" w:rsidRPr="00702BA3">
        <w:t>charge of the medical administration</w:t>
      </w:r>
      <w:r>
        <w:t>—</w:t>
      </w:r>
      <w:r w:rsidR="00646098" w:rsidRPr="00702BA3">
        <w:t xml:space="preserve">and a </w:t>
      </w:r>
      <w:r>
        <w:t>u</w:t>
      </w:r>
      <w:r w:rsidR="00646098" w:rsidRPr="00702BA3">
        <w:t xml:space="preserve">nit </w:t>
      </w:r>
      <w:r>
        <w:t>h</w:t>
      </w:r>
      <w:r w:rsidR="00646098" w:rsidRPr="00702BA3">
        <w:t xml:space="preserve">ead </w:t>
      </w:r>
      <w:r>
        <w:t>a</w:t>
      </w:r>
      <w:r w:rsidR="00646098" w:rsidRPr="00702BA3">
        <w:t>dministrat</w:t>
      </w:r>
      <w:r>
        <w:t>or,</w:t>
      </w:r>
      <w:r w:rsidR="00646098" w:rsidRPr="00702BA3">
        <w:t xml:space="preserve"> who was in</w:t>
      </w:r>
      <w:r>
        <w:t xml:space="preserve"> </w:t>
      </w:r>
      <w:r w:rsidR="00646098" w:rsidRPr="00702BA3">
        <w:t>charge of the non-medical administration and other support services.</w:t>
      </w:r>
    </w:p>
    <w:p w14:paraId="1A968C9D" w14:textId="77777777" w:rsidR="00646098" w:rsidRPr="00A03AB1" w:rsidRDefault="00646098" w:rsidP="00646098">
      <w:pPr>
        <w:pStyle w:val="BodyTextMain"/>
        <w:rPr>
          <w:sz w:val="20"/>
        </w:rPr>
      </w:pPr>
    </w:p>
    <w:p w14:paraId="1C9D20B4" w14:textId="77777777" w:rsidR="00646098" w:rsidRPr="00A03AB1" w:rsidRDefault="00646098" w:rsidP="00646098">
      <w:pPr>
        <w:pStyle w:val="BodyTextMain"/>
        <w:rPr>
          <w:sz w:val="20"/>
        </w:rPr>
      </w:pPr>
    </w:p>
    <w:p w14:paraId="52FC5FAC" w14:textId="77777777" w:rsidR="00646098" w:rsidRPr="00702BA3" w:rsidRDefault="00646098" w:rsidP="00646098">
      <w:pPr>
        <w:pStyle w:val="Casehead1"/>
      </w:pPr>
      <w:r w:rsidRPr="00702BA3">
        <w:t>WHY AN OPERATING SYSTEM AT FORTIS?</w:t>
      </w:r>
    </w:p>
    <w:p w14:paraId="36EF31DC" w14:textId="77777777" w:rsidR="00646098" w:rsidRDefault="00646098" w:rsidP="00646098">
      <w:pPr>
        <w:pStyle w:val="BodyTextMain"/>
      </w:pPr>
    </w:p>
    <w:p w14:paraId="11589FBD" w14:textId="4A7CCB0B" w:rsidR="00646098" w:rsidRDefault="00646098" w:rsidP="00646098">
      <w:pPr>
        <w:pStyle w:val="BodyTextMain"/>
      </w:pPr>
      <w:r>
        <w:t>Until</w:t>
      </w:r>
      <w:r w:rsidRPr="00702BA3">
        <w:t xml:space="preserve"> 2006, </w:t>
      </w:r>
      <w:r w:rsidR="00BF2213">
        <w:t>h</w:t>
      </w:r>
      <w:r w:rsidRPr="00702BA3">
        <w:t xml:space="preserve">ospital operations across Fortis locations were disparate and based on local infrastructure and local needs. Computerization at Fortis </w:t>
      </w:r>
      <w:r w:rsidR="00BF2213">
        <w:t>h</w:t>
      </w:r>
      <w:r w:rsidRPr="00702BA3">
        <w:t>ospital</w:t>
      </w:r>
      <w:r w:rsidR="00BF2213">
        <w:t>s,</w:t>
      </w:r>
      <w:r w:rsidRPr="00702BA3">
        <w:t xml:space="preserve"> which </w:t>
      </w:r>
      <w:r w:rsidR="00BF2213">
        <w:t>began</w:t>
      </w:r>
      <w:r w:rsidRPr="00702BA3">
        <w:t xml:space="preserve"> in 2006</w:t>
      </w:r>
      <w:r w:rsidR="00BF2213">
        <w:t>,</w:t>
      </w:r>
      <w:r w:rsidRPr="00702BA3">
        <w:t xml:space="preserve"> was limited to stand</w:t>
      </w:r>
      <w:r w:rsidR="00BF2213">
        <w:t>-</w:t>
      </w:r>
      <w:r w:rsidRPr="00702BA3">
        <w:t>alone systems to take care of routine</w:t>
      </w:r>
      <w:r w:rsidR="004D2D96">
        <w:t>,</w:t>
      </w:r>
      <w:r w:rsidRPr="00702BA3">
        <w:t xml:space="preserve"> local area needs</w:t>
      </w:r>
      <w:r w:rsidR="00BF2213">
        <w:t>,</w:t>
      </w:r>
      <w:r w:rsidRPr="00702BA3">
        <w:t xml:space="preserve"> </w:t>
      </w:r>
      <w:r w:rsidR="004D2D96">
        <w:t>with</w:t>
      </w:r>
      <w:r w:rsidRPr="00702BA3">
        <w:t xml:space="preserve"> the emphasis mai</w:t>
      </w:r>
      <w:r>
        <w:t>nly on bookkeeping activities.</w:t>
      </w:r>
    </w:p>
    <w:p w14:paraId="3DAF8B8F" w14:textId="2E52DA50" w:rsidR="00646098" w:rsidRPr="00A03AB1" w:rsidRDefault="00646098" w:rsidP="00646098">
      <w:pPr>
        <w:pStyle w:val="BodyTextMain"/>
        <w:rPr>
          <w:spacing w:val="-2"/>
        </w:rPr>
      </w:pPr>
      <w:r w:rsidRPr="00A03AB1">
        <w:rPr>
          <w:spacing w:val="-2"/>
        </w:rPr>
        <w:lastRenderedPageBreak/>
        <w:t xml:space="preserve">Shivinder </w:t>
      </w:r>
      <w:r w:rsidR="00BF2213" w:rsidRPr="00A03AB1">
        <w:rPr>
          <w:spacing w:val="-2"/>
        </w:rPr>
        <w:t xml:space="preserve">had </w:t>
      </w:r>
      <w:r w:rsidRPr="00A03AB1">
        <w:rPr>
          <w:spacing w:val="-2"/>
        </w:rPr>
        <w:t xml:space="preserve">always felt the need to improve </w:t>
      </w:r>
      <w:r w:rsidR="004108F2" w:rsidRPr="00A03AB1">
        <w:rPr>
          <w:spacing w:val="-2"/>
        </w:rPr>
        <w:t>hospital</w:t>
      </w:r>
      <w:r w:rsidRPr="00A03AB1">
        <w:rPr>
          <w:spacing w:val="-2"/>
        </w:rPr>
        <w:t xml:space="preserve"> processes</w:t>
      </w:r>
      <w:r w:rsidR="004108F2" w:rsidRPr="00A03AB1">
        <w:rPr>
          <w:spacing w:val="-2"/>
        </w:rPr>
        <w:t>,</w:t>
      </w:r>
      <w:r w:rsidRPr="00A03AB1">
        <w:rPr>
          <w:spacing w:val="-2"/>
        </w:rPr>
        <w:t xml:space="preserve"> to ease the pain experienced by the patients and their attenders. He had </w:t>
      </w:r>
      <w:r w:rsidR="00BF2213" w:rsidRPr="00A03AB1">
        <w:rPr>
          <w:spacing w:val="-2"/>
        </w:rPr>
        <w:t xml:space="preserve">gained </w:t>
      </w:r>
      <w:r w:rsidRPr="00A03AB1">
        <w:rPr>
          <w:spacing w:val="-2"/>
        </w:rPr>
        <w:t>a first-hand experience of hospital processes when he accompanied his father</w:t>
      </w:r>
      <w:r w:rsidR="004108F2" w:rsidRPr="00A03AB1">
        <w:rPr>
          <w:spacing w:val="-2"/>
        </w:rPr>
        <w:t xml:space="preserve"> Parvinder</w:t>
      </w:r>
      <w:r w:rsidRPr="00A03AB1">
        <w:rPr>
          <w:spacing w:val="-2"/>
        </w:rPr>
        <w:t>, who was undergoing treatment for cancer</w:t>
      </w:r>
      <w:r w:rsidR="004108F2" w:rsidRPr="00A03AB1">
        <w:rPr>
          <w:spacing w:val="-2"/>
        </w:rPr>
        <w:t>,</w:t>
      </w:r>
      <w:r w:rsidRPr="00A03AB1">
        <w:rPr>
          <w:spacing w:val="-2"/>
        </w:rPr>
        <w:t xml:space="preserve"> </w:t>
      </w:r>
      <w:r w:rsidR="004108F2" w:rsidRPr="00A03AB1">
        <w:rPr>
          <w:spacing w:val="-2"/>
        </w:rPr>
        <w:t xml:space="preserve">to a hospital </w:t>
      </w:r>
      <w:r w:rsidRPr="00A03AB1">
        <w:rPr>
          <w:spacing w:val="-2"/>
        </w:rPr>
        <w:t xml:space="preserve">in 1997. During his visits to </w:t>
      </w:r>
      <w:r w:rsidR="004108F2" w:rsidRPr="00A03AB1">
        <w:rPr>
          <w:spacing w:val="-2"/>
        </w:rPr>
        <w:t xml:space="preserve">one of </w:t>
      </w:r>
      <w:r w:rsidRPr="00A03AB1">
        <w:rPr>
          <w:spacing w:val="-2"/>
        </w:rPr>
        <w:t>the world</w:t>
      </w:r>
      <w:r w:rsidR="00BF2213" w:rsidRPr="00A03AB1">
        <w:rPr>
          <w:spacing w:val="-2"/>
        </w:rPr>
        <w:t>’</w:t>
      </w:r>
      <w:r w:rsidRPr="00A03AB1">
        <w:rPr>
          <w:spacing w:val="-2"/>
        </w:rPr>
        <w:t xml:space="preserve">s best hospitals, </w:t>
      </w:r>
      <w:r w:rsidR="004108F2" w:rsidRPr="00A03AB1">
        <w:rPr>
          <w:spacing w:val="-2"/>
        </w:rPr>
        <w:t>Shivinder</w:t>
      </w:r>
      <w:r w:rsidRPr="00A03AB1">
        <w:rPr>
          <w:spacing w:val="-2"/>
        </w:rPr>
        <w:t xml:space="preserve"> saw hospital functioning from the patient</w:t>
      </w:r>
      <w:r w:rsidR="004108F2" w:rsidRPr="00A03AB1">
        <w:rPr>
          <w:spacing w:val="-2"/>
        </w:rPr>
        <w:t>’</w:t>
      </w:r>
      <w:r w:rsidRPr="00A03AB1">
        <w:rPr>
          <w:spacing w:val="-2"/>
        </w:rPr>
        <w:t xml:space="preserve">s and </w:t>
      </w:r>
      <w:r w:rsidR="004108F2" w:rsidRPr="00A03AB1">
        <w:rPr>
          <w:spacing w:val="-2"/>
        </w:rPr>
        <w:t xml:space="preserve">the </w:t>
      </w:r>
      <w:r w:rsidRPr="00A03AB1">
        <w:rPr>
          <w:spacing w:val="-2"/>
        </w:rPr>
        <w:t>attendant</w:t>
      </w:r>
      <w:r w:rsidR="004108F2" w:rsidRPr="00A03AB1">
        <w:rPr>
          <w:spacing w:val="-2"/>
        </w:rPr>
        <w:t>’</w:t>
      </w:r>
      <w:r w:rsidRPr="00A03AB1">
        <w:rPr>
          <w:spacing w:val="-2"/>
        </w:rPr>
        <w:t>s perspective</w:t>
      </w:r>
      <w:r w:rsidR="00046BDA" w:rsidRPr="00A03AB1">
        <w:rPr>
          <w:spacing w:val="-2"/>
        </w:rPr>
        <w:t>s</w:t>
      </w:r>
      <w:r w:rsidRPr="00A03AB1">
        <w:rPr>
          <w:spacing w:val="-2"/>
        </w:rPr>
        <w:t xml:space="preserve">. He realized how crucial it </w:t>
      </w:r>
      <w:r w:rsidR="00046BDA" w:rsidRPr="00A03AB1">
        <w:rPr>
          <w:spacing w:val="-2"/>
        </w:rPr>
        <w:t>was</w:t>
      </w:r>
      <w:r w:rsidRPr="00A03AB1">
        <w:rPr>
          <w:spacing w:val="-2"/>
        </w:rPr>
        <w:t xml:space="preserve"> to ensure that the patients and attendants d</w:t>
      </w:r>
      <w:r w:rsidR="004108F2" w:rsidRPr="00A03AB1">
        <w:rPr>
          <w:spacing w:val="-2"/>
        </w:rPr>
        <w:t>id not</w:t>
      </w:r>
      <w:r w:rsidRPr="00A03AB1">
        <w:rPr>
          <w:spacing w:val="-2"/>
        </w:rPr>
        <w:t xml:space="preserve"> have to fret over delayed appointments, misplaced reports, shuttling from one department to another, billing issues, delayed discharges, poor emergency response</w:t>
      </w:r>
      <w:r w:rsidR="00046BDA" w:rsidRPr="00A03AB1">
        <w:rPr>
          <w:spacing w:val="-2"/>
        </w:rPr>
        <w:t>s</w:t>
      </w:r>
      <w:r w:rsidRPr="00A03AB1">
        <w:rPr>
          <w:spacing w:val="-2"/>
        </w:rPr>
        <w:t xml:space="preserve">, </w:t>
      </w:r>
      <w:r w:rsidR="00046BDA" w:rsidRPr="00A03AB1">
        <w:rPr>
          <w:spacing w:val="-2"/>
        </w:rPr>
        <w:t xml:space="preserve">or a </w:t>
      </w:r>
      <w:r w:rsidRPr="00A03AB1">
        <w:rPr>
          <w:spacing w:val="-2"/>
        </w:rPr>
        <w:t>lack of information on what w</w:t>
      </w:r>
      <w:r w:rsidR="004D2D96" w:rsidRPr="00A03AB1">
        <w:rPr>
          <w:spacing w:val="-2"/>
        </w:rPr>
        <w:t>ould</w:t>
      </w:r>
      <w:r w:rsidRPr="00A03AB1">
        <w:rPr>
          <w:spacing w:val="-2"/>
        </w:rPr>
        <w:t xml:space="preserve"> happen next or</w:t>
      </w:r>
      <w:r w:rsidR="00046BDA" w:rsidRPr="00A03AB1">
        <w:rPr>
          <w:spacing w:val="-2"/>
        </w:rPr>
        <w:t xml:space="preserve"> the</w:t>
      </w:r>
      <w:r w:rsidRPr="00A03AB1">
        <w:rPr>
          <w:spacing w:val="-2"/>
        </w:rPr>
        <w:t xml:space="preserve"> line of treatment. In the words of Shivinder, “We </w:t>
      </w:r>
      <w:r w:rsidR="00046BDA" w:rsidRPr="00A03AB1">
        <w:rPr>
          <w:spacing w:val="-2"/>
        </w:rPr>
        <w:t xml:space="preserve">[Fortis hospitals] </w:t>
      </w:r>
      <w:r w:rsidRPr="00A03AB1">
        <w:rPr>
          <w:spacing w:val="-2"/>
        </w:rPr>
        <w:t>are able to attract patients from across the country</w:t>
      </w:r>
      <w:r w:rsidR="00046BDA" w:rsidRPr="00A03AB1">
        <w:rPr>
          <w:spacing w:val="-2"/>
        </w:rPr>
        <w:t>,</w:t>
      </w:r>
      <w:r w:rsidRPr="00A03AB1">
        <w:rPr>
          <w:spacing w:val="-2"/>
        </w:rPr>
        <w:t xml:space="preserve"> but the processes are not standardized and efficient. When a patient enters any Fortis hospital, he or she should expect the same service everywhere. It is like becoming the McDonald</w:t>
      </w:r>
      <w:r w:rsidR="00046BDA" w:rsidRPr="00A03AB1">
        <w:rPr>
          <w:spacing w:val="-2"/>
        </w:rPr>
        <w:t>’</w:t>
      </w:r>
      <w:r w:rsidRPr="00A03AB1">
        <w:rPr>
          <w:spacing w:val="-2"/>
        </w:rPr>
        <w:t>s of health</w:t>
      </w:r>
      <w:r w:rsidR="00046BDA" w:rsidRPr="00A03AB1">
        <w:rPr>
          <w:spacing w:val="-2"/>
        </w:rPr>
        <w:t xml:space="preserve"> </w:t>
      </w:r>
      <w:r w:rsidRPr="00A03AB1">
        <w:rPr>
          <w:spacing w:val="-2"/>
        </w:rPr>
        <w:t>care; you know exactly what to expect</w:t>
      </w:r>
      <w:r w:rsidR="00046BDA" w:rsidRPr="00A03AB1">
        <w:rPr>
          <w:spacing w:val="-2"/>
        </w:rPr>
        <w:t>,</w:t>
      </w:r>
      <w:r w:rsidRPr="00A03AB1">
        <w:rPr>
          <w:spacing w:val="-2"/>
        </w:rPr>
        <w:t xml:space="preserve"> irrespective of where you are. There has to be </w:t>
      </w:r>
      <w:r w:rsidR="008219DF">
        <w:rPr>
          <w:spacing w:val="-2"/>
        </w:rPr>
        <w:t>o</w:t>
      </w:r>
      <w:r w:rsidRPr="00A03AB1">
        <w:rPr>
          <w:spacing w:val="-2"/>
        </w:rPr>
        <w:t>ne Fortis</w:t>
      </w:r>
      <w:r w:rsidR="008219DF">
        <w:rPr>
          <w:spacing w:val="-2"/>
        </w:rPr>
        <w:t>—o</w:t>
      </w:r>
      <w:r w:rsidRPr="00A03AB1">
        <w:rPr>
          <w:spacing w:val="-2"/>
        </w:rPr>
        <w:t>ne Experience.”</w:t>
      </w:r>
    </w:p>
    <w:p w14:paraId="1289C00C" w14:textId="77777777" w:rsidR="00646098" w:rsidRPr="00A03AB1" w:rsidRDefault="00646098" w:rsidP="00646098">
      <w:pPr>
        <w:pStyle w:val="BodyTextMain"/>
        <w:rPr>
          <w:sz w:val="20"/>
        </w:rPr>
      </w:pPr>
    </w:p>
    <w:p w14:paraId="499950B2" w14:textId="5B93792E" w:rsidR="00646098" w:rsidRPr="00BE47C8" w:rsidRDefault="00646098" w:rsidP="00646098">
      <w:pPr>
        <w:pStyle w:val="BodyTextMain"/>
        <w:rPr>
          <w:spacing w:val="-2"/>
        </w:rPr>
      </w:pPr>
      <w:r w:rsidRPr="00BE47C8">
        <w:rPr>
          <w:spacing w:val="-2"/>
        </w:rPr>
        <w:t xml:space="preserve">Fortis had articulated its </w:t>
      </w:r>
      <w:r w:rsidR="00E429FC">
        <w:rPr>
          <w:spacing w:val="-2"/>
        </w:rPr>
        <w:t>“</w:t>
      </w:r>
      <w:r w:rsidRPr="00BE47C8">
        <w:rPr>
          <w:spacing w:val="-2"/>
        </w:rPr>
        <w:t>Mission 2011</w:t>
      </w:r>
      <w:r w:rsidR="00E429FC">
        <w:rPr>
          <w:spacing w:val="-2"/>
        </w:rPr>
        <w:t>”</w:t>
      </w:r>
      <w:r w:rsidRPr="00BE47C8">
        <w:rPr>
          <w:spacing w:val="-2"/>
        </w:rPr>
        <w:t xml:space="preserve"> as</w:t>
      </w:r>
      <w:r w:rsidR="00E429FC">
        <w:rPr>
          <w:spacing w:val="-2"/>
        </w:rPr>
        <w:t xml:space="preserve"> follows</w:t>
      </w:r>
      <w:r w:rsidRPr="00BE47C8">
        <w:rPr>
          <w:spacing w:val="-2"/>
        </w:rPr>
        <w:t xml:space="preserve">: </w:t>
      </w:r>
      <w:r w:rsidR="00E429FC">
        <w:rPr>
          <w:spacing w:val="-2"/>
        </w:rPr>
        <w:t xml:space="preserve">providing </w:t>
      </w:r>
      <w:r w:rsidRPr="00BE47C8">
        <w:rPr>
          <w:spacing w:val="-2"/>
        </w:rPr>
        <w:t xml:space="preserve">excellence in service delivery; </w:t>
      </w:r>
      <w:r w:rsidR="00E429FC">
        <w:rPr>
          <w:spacing w:val="-2"/>
        </w:rPr>
        <w:t xml:space="preserve">showing </w:t>
      </w:r>
      <w:r w:rsidRPr="00BE47C8">
        <w:rPr>
          <w:spacing w:val="-2"/>
        </w:rPr>
        <w:t>domestic leadership in cardi</w:t>
      </w:r>
      <w:r w:rsidR="00773EB6">
        <w:rPr>
          <w:spacing w:val="-2"/>
        </w:rPr>
        <w:t>ology</w:t>
      </w:r>
      <w:r w:rsidRPr="00BE47C8">
        <w:rPr>
          <w:spacing w:val="-2"/>
        </w:rPr>
        <w:t>, ortho</w:t>
      </w:r>
      <w:r w:rsidR="004D2D96">
        <w:rPr>
          <w:spacing w:val="-2"/>
        </w:rPr>
        <w:t>logy</w:t>
      </w:r>
      <w:r w:rsidRPr="00BE47C8">
        <w:rPr>
          <w:spacing w:val="-2"/>
        </w:rPr>
        <w:t>, neuro</w:t>
      </w:r>
      <w:r w:rsidR="004D2D96">
        <w:rPr>
          <w:spacing w:val="-2"/>
        </w:rPr>
        <w:t>logy</w:t>
      </w:r>
      <w:r w:rsidRPr="00BE47C8">
        <w:rPr>
          <w:spacing w:val="-2"/>
        </w:rPr>
        <w:t xml:space="preserve">, </w:t>
      </w:r>
      <w:r w:rsidR="00773EB6">
        <w:rPr>
          <w:spacing w:val="-2"/>
        </w:rPr>
        <w:t>nephrology</w:t>
      </w:r>
      <w:r w:rsidR="00E429FC">
        <w:rPr>
          <w:spacing w:val="-2"/>
        </w:rPr>
        <w:t>,</w:t>
      </w:r>
      <w:r w:rsidRPr="00BE47C8">
        <w:rPr>
          <w:spacing w:val="-2"/>
        </w:rPr>
        <w:t xml:space="preserve"> and gastro</w:t>
      </w:r>
      <w:r w:rsidR="00773EB6">
        <w:rPr>
          <w:spacing w:val="-2"/>
        </w:rPr>
        <w:t>enter</w:t>
      </w:r>
      <w:r w:rsidR="00D73FD9">
        <w:rPr>
          <w:spacing w:val="-2"/>
        </w:rPr>
        <w:t>o</w:t>
      </w:r>
      <w:r w:rsidR="00773EB6">
        <w:rPr>
          <w:spacing w:val="-2"/>
        </w:rPr>
        <w:t>logy</w:t>
      </w:r>
      <w:r w:rsidRPr="00BE47C8">
        <w:rPr>
          <w:spacing w:val="-2"/>
        </w:rPr>
        <w:t xml:space="preserve">; </w:t>
      </w:r>
      <w:r w:rsidR="00E429FC">
        <w:rPr>
          <w:spacing w:val="-2"/>
        </w:rPr>
        <w:t xml:space="preserve">being </w:t>
      </w:r>
      <w:r w:rsidRPr="00BE47C8">
        <w:rPr>
          <w:spacing w:val="-2"/>
        </w:rPr>
        <w:t>globally recognized in cardi</w:t>
      </w:r>
      <w:r w:rsidR="00B637D6">
        <w:rPr>
          <w:spacing w:val="-2"/>
        </w:rPr>
        <w:t>ology</w:t>
      </w:r>
      <w:r w:rsidRPr="00BE47C8">
        <w:rPr>
          <w:spacing w:val="-2"/>
        </w:rPr>
        <w:t xml:space="preserve"> and ortho</w:t>
      </w:r>
      <w:r w:rsidR="00B637D6">
        <w:rPr>
          <w:spacing w:val="-2"/>
        </w:rPr>
        <w:t>logy</w:t>
      </w:r>
      <w:r w:rsidRPr="00BE47C8">
        <w:rPr>
          <w:spacing w:val="-2"/>
        </w:rPr>
        <w:t xml:space="preserve">; </w:t>
      </w:r>
      <w:r w:rsidR="00E429FC">
        <w:rPr>
          <w:spacing w:val="-2"/>
        </w:rPr>
        <w:t>having a p</w:t>
      </w:r>
      <w:r w:rsidRPr="00BE47C8">
        <w:rPr>
          <w:spacing w:val="-2"/>
        </w:rPr>
        <w:t>an</w:t>
      </w:r>
      <w:r w:rsidR="00E429FC">
        <w:rPr>
          <w:spacing w:val="-2"/>
        </w:rPr>
        <w:t>-</w:t>
      </w:r>
      <w:r w:rsidRPr="00BE47C8">
        <w:rPr>
          <w:spacing w:val="-2"/>
        </w:rPr>
        <w:t>India presence with 35 to 40 hospitals with about 6</w:t>
      </w:r>
      <w:r w:rsidR="00E429FC">
        <w:rPr>
          <w:spacing w:val="-2"/>
        </w:rPr>
        <w:t>,</w:t>
      </w:r>
      <w:r w:rsidRPr="00BE47C8">
        <w:rPr>
          <w:spacing w:val="-2"/>
        </w:rPr>
        <w:t xml:space="preserve">000 beds; </w:t>
      </w:r>
      <w:r w:rsidR="00E429FC">
        <w:rPr>
          <w:spacing w:val="-2"/>
        </w:rPr>
        <w:t xml:space="preserve">having </w:t>
      </w:r>
      <w:r w:rsidRPr="00BE47C8">
        <w:rPr>
          <w:spacing w:val="-2"/>
        </w:rPr>
        <w:t>talented staff comprising about 3</w:t>
      </w:r>
      <w:r w:rsidR="00E429FC">
        <w:rPr>
          <w:spacing w:val="-2"/>
        </w:rPr>
        <w:t>,</w:t>
      </w:r>
      <w:r w:rsidRPr="00BE47C8">
        <w:rPr>
          <w:spacing w:val="-2"/>
        </w:rPr>
        <w:t>500 doctors and 15,000 nurses; and having an international presence. There was a specific plan in place to reach 35 hospitals by 2011 (</w:t>
      </w:r>
      <w:r w:rsidR="00046BDA">
        <w:rPr>
          <w:spacing w:val="-2"/>
        </w:rPr>
        <w:t>s</w:t>
      </w:r>
      <w:r w:rsidRPr="00BE47C8">
        <w:rPr>
          <w:spacing w:val="-2"/>
        </w:rPr>
        <w:t>ee Exhibit 1).</w:t>
      </w:r>
    </w:p>
    <w:p w14:paraId="19B98952" w14:textId="77777777" w:rsidR="00646098" w:rsidRPr="00A03AB1" w:rsidRDefault="00646098" w:rsidP="00646098">
      <w:pPr>
        <w:pStyle w:val="BodyTextMain"/>
        <w:rPr>
          <w:sz w:val="20"/>
        </w:rPr>
      </w:pPr>
    </w:p>
    <w:p w14:paraId="7DD5BB4B" w14:textId="1EE1F3B6" w:rsidR="00646098" w:rsidRDefault="00646098" w:rsidP="00646098">
      <w:pPr>
        <w:pStyle w:val="BodyTextMain"/>
      </w:pPr>
      <w:r w:rsidRPr="00702BA3">
        <w:t>D</w:t>
      </w:r>
      <w:r w:rsidR="001B080D">
        <w:t>aljit</w:t>
      </w:r>
      <w:r w:rsidRPr="00702BA3">
        <w:t xml:space="preserve"> outlined why the top team considered standardization such a key issue for a new player </w:t>
      </w:r>
      <w:r w:rsidR="00E429FC">
        <w:t xml:space="preserve">with growth aspirations </w:t>
      </w:r>
      <w:r w:rsidRPr="00702BA3">
        <w:t>in a new industry:</w:t>
      </w:r>
    </w:p>
    <w:p w14:paraId="0B7F2868" w14:textId="77777777" w:rsidR="00646098" w:rsidRPr="00A03AB1" w:rsidRDefault="00646098" w:rsidP="00646098">
      <w:pPr>
        <w:pStyle w:val="BodyTextMain"/>
        <w:rPr>
          <w:sz w:val="20"/>
        </w:rPr>
      </w:pPr>
    </w:p>
    <w:p w14:paraId="283DD082" w14:textId="66C28B26" w:rsidR="00646098" w:rsidRPr="00646098" w:rsidRDefault="00646098" w:rsidP="00646098">
      <w:pPr>
        <w:pStyle w:val="BodyTextMain"/>
        <w:ind w:left="720"/>
      </w:pPr>
      <w:r w:rsidRPr="00646098">
        <w:t>In 2006, we were a young organization with six hospitals, each with its own way of functioning. We had a strategy mandate that there will be standardization in the way we run our organization. The aspiration was to grow to 40 hospitals. We realized early on that it is tough enough to run one hospital, let alone 35! We</w:t>
      </w:r>
      <w:r w:rsidR="00A07C1B">
        <w:t xml:space="preserve"> . . .</w:t>
      </w:r>
      <w:r w:rsidRPr="00646098">
        <w:t xml:space="preserve"> </w:t>
      </w:r>
      <w:r w:rsidR="00E429FC">
        <w:t>[made the]</w:t>
      </w:r>
      <w:r w:rsidRPr="00646098">
        <w:t xml:space="preserve"> call that it would be prudent to standardize now, so that we </w:t>
      </w:r>
      <w:r w:rsidR="00E429FC">
        <w:t xml:space="preserve">[could] </w:t>
      </w:r>
      <w:r w:rsidRPr="00646098">
        <w:t>build a meaningful network with high quality and SOPs</w:t>
      </w:r>
      <w:r w:rsidR="00A07C1B">
        <w:t xml:space="preserve"> [standardized operating procedures]</w:t>
      </w:r>
      <w:r w:rsidRPr="00646098">
        <w:t>/ways of working and not 40 disparate, individual hospitals. This platform would not only be a major enabler for us to replicate and scale up our operations as we grew, but it would also drive the improvement and standardization of the various patient</w:t>
      </w:r>
      <w:r w:rsidR="00A07C1B">
        <w:t>-</w:t>
      </w:r>
      <w:r w:rsidRPr="00646098">
        <w:t>facing</w:t>
      </w:r>
      <w:r w:rsidR="00A07C1B">
        <w:t>,</w:t>
      </w:r>
      <w:r w:rsidRPr="00646098">
        <w:t xml:space="preserve"> non-clinical processes that impact patient satisfaction, predictability of outcomes</w:t>
      </w:r>
      <w:r w:rsidR="00A07C1B">
        <w:t>,</w:t>
      </w:r>
      <w:r w:rsidRPr="00646098">
        <w:t xml:space="preserve"> and efficiency.</w:t>
      </w:r>
    </w:p>
    <w:p w14:paraId="6674E3F1" w14:textId="77777777" w:rsidR="00646098" w:rsidRPr="006F5424" w:rsidRDefault="00646098" w:rsidP="00646098">
      <w:pPr>
        <w:pStyle w:val="BodyTextMain"/>
        <w:rPr>
          <w:sz w:val="20"/>
        </w:rPr>
      </w:pPr>
    </w:p>
    <w:p w14:paraId="2D5970CA" w14:textId="506125B1" w:rsidR="00646098" w:rsidRPr="007E5067" w:rsidRDefault="00646098" w:rsidP="00646098">
      <w:pPr>
        <w:pStyle w:val="BodyTextMain"/>
        <w:rPr>
          <w:spacing w:val="-4"/>
        </w:rPr>
      </w:pPr>
      <w:r w:rsidRPr="007E5067">
        <w:rPr>
          <w:spacing w:val="-4"/>
        </w:rPr>
        <w:t xml:space="preserve">McKinsey </w:t>
      </w:r>
      <w:r w:rsidR="00E429FC" w:rsidRPr="007E5067">
        <w:rPr>
          <w:spacing w:val="-4"/>
        </w:rPr>
        <w:t xml:space="preserve">&amp; Company (McKinsey) </w:t>
      </w:r>
      <w:r w:rsidRPr="007E5067">
        <w:rPr>
          <w:spacing w:val="-4"/>
        </w:rPr>
        <w:t>w</w:t>
      </w:r>
      <w:r w:rsidR="00E429FC" w:rsidRPr="007E5067">
        <w:rPr>
          <w:spacing w:val="-4"/>
        </w:rPr>
        <w:t>as</w:t>
      </w:r>
      <w:r w:rsidRPr="007E5067">
        <w:rPr>
          <w:spacing w:val="-4"/>
        </w:rPr>
        <w:t xml:space="preserve"> appointed as consultant to help with the development of FOS. From </w:t>
      </w:r>
      <w:r w:rsidR="00E429FC" w:rsidRPr="007E5067">
        <w:rPr>
          <w:spacing w:val="-4"/>
        </w:rPr>
        <w:t xml:space="preserve">the </w:t>
      </w:r>
      <w:r w:rsidRPr="007E5067">
        <w:rPr>
          <w:spacing w:val="-4"/>
        </w:rPr>
        <w:t xml:space="preserve">McKinsey side, Dr. Mandar Vaidya was made the project manager for the assignment. As </w:t>
      </w:r>
      <w:r w:rsidR="00945CA7" w:rsidRPr="007E5067">
        <w:rPr>
          <w:spacing w:val="-4"/>
        </w:rPr>
        <w:t xml:space="preserve">Vaidya </w:t>
      </w:r>
      <w:r w:rsidR="00A07C1B" w:rsidRPr="007E5067">
        <w:rPr>
          <w:spacing w:val="-4"/>
        </w:rPr>
        <w:t>explained</w:t>
      </w:r>
      <w:r w:rsidRPr="007E5067">
        <w:rPr>
          <w:spacing w:val="-4"/>
        </w:rPr>
        <w:t xml:space="preserve">, </w:t>
      </w:r>
    </w:p>
    <w:p w14:paraId="5B48BFDC" w14:textId="77777777" w:rsidR="00646098" w:rsidRPr="006F5424" w:rsidRDefault="00646098" w:rsidP="00646098">
      <w:pPr>
        <w:pStyle w:val="BodyTextMain"/>
        <w:rPr>
          <w:sz w:val="20"/>
        </w:rPr>
      </w:pPr>
    </w:p>
    <w:p w14:paraId="10F549E5" w14:textId="39EFDEED" w:rsidR="00646098" w:rsidRPr="00646098" w:rsidRDefault="00646098" w:rsidP="00646098">
      <w:pPr>
        <w:pStyle w:val="BodyTextMain"/>
        <w:ind w:left="720"/>
      </w:pPr>
      <w:r w:rsidRPr="00646098">
        <w:t>The assignment was unique in the sense that it involved creating standard operating procedures for an organization on a high-growth path. The top management believed very strongly that this was a key priority for building an institution of scale. Clearly the burning platform was that without FOS, we cannot achieve our aspiration of rapid growth in a new industry. The mandate was to make the operating system Reliable, Repeatable</w:t>
      </w:r>
      <w:r w:rsidR="00500B4C">
        <w:t>,</w:t>
      </w:r>
      <w:r w:rsidRPr="00646098">
        <w:t xml:space="preserve"> and Replicable. </w:t>
      </w:r>
      <w:r w:rsidR="00211914">
        <w:t>“</w:t>
      </w:r>
      <w:r w:rsidRPr="00646098">
        <w:t>Reliable</w:t>
      </w:r>
      <w:r w:rsidR="00211914">
        <w:t>”</w:t>
      </w:r>
      <w:r w:rsidRPr="00646098">
        <w:t xml:space="preserve"> meant that the process w</w:t>
      </w:r>
      <w:r w:rsidR="00C47AF0">
        <w:t>ould</w:t>
      </w:r>
      <w:r w:rsidRPr="00646098">
        <w:t xml:space="preserve"> work to produce intended results again and again without intervention. </w:t>
      </w:r>
      <w:r w:rsidR="00211914">
        <w:t>“</w:t>
      </w:r>
      <w:r w:rsidRPr="00646098">
        <w:t>Repeatable</w:t>
      </w:r>
      <w:r w:rsidR="00211914">
        <w:t>”</w:t>
      </w:r>
      <w:r w:rsidRPr="00646098">
        <w:t xml:space="preserve"> meant that it would happen every single time, and 365 days per year. And “Replicable</w:t>
      </w:r>
      <w:r w:rsidR="00211914">
        <w:t>”</w:t>
      </w:r>
      <w:r w:rsidRPr="00646098">
        <w:t xml:space="preserve"> meant that by the time the system was set up in one hospital, the codification would have been completed and the process would be ready to be rolled out in </w:t>
      </w:r>
      <w:r w:rsidR="00211914">
        <w:t>10</w:t>
      </w:r>
      <w:r w:rsidRPr="00646098">
        <w:t xml:space="preserve"> other hospitals.</w:t>
      </w:r>
    </w:p>
    <w:p w14:paraId="2D208A0B" w14:textId="77777777" w:rsidR="00646098" w:rsidRPr="006F5424" w:rsidRDefault="00646098" w:rsidP="00646098">
      <w:pPr>
        <w:pStyle w:val="BodyTextMain"/>
        <w:rPr>
          <w:sz w:val="20"/>
        </w:rPr>
      </w:pPr>
    </w:p>
    <w:p w14:paraId="545C9625" w14:textId="2B25C779" w:rsidR="00646098" w:rsidRPr="00646098" w:rsidRDefault="00150DAF" w:rsidP="00646098">
      <w:pPr>
        <w:pStyle w:val="BodyTextMain"/>
      </w:pPr>
      <w:r>
        <w:t>Fortis defined the objective</w:t>
      </w:r>
      <w:r w:rsidR="00014935">
        <w:t>s</w:t>
      </w:r>
      <w:r>
        <w:t xml:space="preserve"> and specific deliverables of </w:t>
      </w:r>
      <w:r w:rsidR="00646098" w:rsidRPr="00702BA3">
        <w:t>FOS</w:t>
      </w:r>
      <w:r w:rsidR="00646098" w:rsidRPr="00646098">
        <w:t xml:space="preserve"> (</w:t>
      </w:r>
      <w:r w:rsidR="00211914">
        <w:t>s</w:t>
      </w:r>
      <w:r w:rsidR="00646098" w:rsidRPr="00646098">
        <w:t>ee Exhibit</w:t>
      </w:r>
      <w:r w:rsidR="00211914">
        <w:t xml:space="preserve"> </w:t>
      </w:r>
      <w:r w:rsidR="00646098" w:rsidRPr="00646098">
        <w:t>2).</w:t>
      </w:r>
    </w:p>
    <w:p w14:paraId="7EF8F496" w14:textId="77777777" w:rsidR="00646098" w:rsidRPr="006F5424" w:rsidRDefault="00646098" w:rsidP="00646098">
      <w:pPr>
        <w:pStyle w:val="BodyTextMain"/>
        <w:rPr>
          <w:sz w:val="20"/>
          <w:lang w:val="en-GB"/>
        </w:rPr>
      </w:pPr>
    </w:p>
    <w:p w14:paraId="2FCC14F5" w14:textId="77777777" w:rsidR="00646098" w:rsidRPr="006F5424" w:rsidRDefault="00646098" w:rsidP="00646098">
      <w:pPr>
        <w:pStyle w:val="BodyTextMain"/>
        <w:rPr>
          <w:sz w:val="20"/>
          <w:lang w:val="en-GB"/>
        </w:rPr>
      </w:pPr>
    </w:p>
    <w:p w14:paraId="434CB539" w14:textId="77777777" w:rsidR="00646098" w:rsidRPr="00702BA3" w:rsidRDefault="00646098" w:rsidP="00D314C3">
      <w:pPr>
        <w:pStyle w:val="Casehead1"/>
        <w:keepNext/>
        <w:rPr>
          <w:lang w:val="en-GB"/>
        </w:rPr>
      </w:pPr>
      <w:r w:rsidRPr="00702BA3">
        <w:rPr>
          <w:lang w:val="en-GB"/>
        </w:rPr>
        <w:lastRenderedPageBreak/>
        <w:t>PREPARING THE GROUND</w:t>
      </w:r>
    </w:p>
    <w:p w14:paraId="70D12AB7" w14:textId="77777777" w:rsidR="00646098" w:rsidRPr="006F5424" w:rsidRDefault="00646098" w:rsidP="00D314C3">
      <w:pPr>
        <w:pStyle w:val="BodyTextMain"/>
        <w:keepNext/>
        <w:rPr>
          <w:sz w:val="20"/>
        </w:rPr>
      </w:pPr>
    </w:p>
    <w:p w14:paraId="2360949C" w14:textId="6362443F" w:rsidR="00646098" w:rsidRDefault="00646098" w:rsidP="00D314C3">
      <w:pPr>
        <w:pStyle w:val="BodyTextMain"/>
        <w:keepNext/>
      </w:pPr>
      <w:r w:rsidRPr="00702BA3">
        <w:t>In Feb</w:t>
      </w:r>
      <w:r w:rsidR="00014935">
        <w:t>ruary</w:t>
      </w:r>
      <w:r w:rsidRPr="00702BA3">
        <w:t xml:space="preserve"> 2007, Fortis Hospital at Mohali was made the test bench for implementing FOS. This would establish the concept, and McKinsey would play a key role in facilitating change. In Wave 2, it was expected that FOS w</w:t>
      </w:r>
      <w:r w:rsidR="00732065">
        <w:t>ould</w:t>
      </w:r>
      <w:r w:rsidRPr="00702BA3">
        <w:t xml:space="preserve"> be taken to two more hospitals, and this change w</w:t>
      </w:r>
      <w:r w:rsidR="00732065">
        <w:t>ould</w:t>
      </w:r>
      <w:r w:rsidRPr="00702BA3">
        <w:t xml:space="preserve"> be driven by Fortis leadership with some limited back-end support from McKinsey. In Wave 3, FOS w</w:t>
      </w:r>
      <w:r w:rsidR="00732065">
        <w:t>ould</w:t>
      </w:r>
      <w:r w:rsidRPr="00702BA3">
        <w:t xml:space="preserve"> be taken to a much larger number of Fortis hospitals, completely on its own. On the choice of Mohali, Ashish stated</w:t>
      </w:r>
      <w:r w:rsidR="00732065">
        <w:t>,</w:t>
      </w:r>
      <w:r>
        <w:t xml:space="preserve"> </w:t>
      </w:r>
      <w:r w:rsidRPr="00646098">
        <w:t xml:space="preserve">“Mohali was chosen basically for the reason that it was the first child of Fortis and it had reached a certain maturity level to handle a large change initiative of this kind. There was </w:t>
      </w:r>
      <w:r w:rsidR="00732065">
        <w:t xml:space="preserve">[a] </w:t>
      </w:r>
      <w:r w:rsidRPr="00646098">
        <w:t>comfort level in terms of getting the basics right. Other hospitals were relatively new and were in the process of settling down.”</w:t>
      </w:r>
    </w:p>
    <w:p w14:paraId="4B31EE53" w14:textId="77777777" w:rsidR="00646098" w:rsidRPr="006F5424" w:rsidRDefault="00646098" w:rsidP="00646098">
      <w:pPr>
        <w:pStyle w:val="BodyTextMain"/>
        <w:rPr>
          <w:sz w:val="20"/>
        </w:rPr>
      </w:pPr>
    </w:p>
    <w:p w14:paraId="5590D532" w14:textId="1EC2B535" w:rsidR="00646098" w:rsidRDefault="00646098" w:rsidP="00646098">
      <w:pPr>
        <w:pStyle w:val="BodyTextMain"/>
      </w:pPr>
      <w:r w:rsidRPr="00702BA3">
        <w:t xml:space="preserve">A </w:t>
      </w:r>
      <w:r w:rsidR="00732065">
        <w:t>s</w:t>
      </w:r>
      <w:r w:rsidRPr="00702BA3">
        <w:t xml:space="preserve">teering committee was formed </w:t>
      </w:r>
      <w:r w:rsidR="00732065">
        <w:t>that</w:t>
      </w:r>
      <w:r w:rsidRPr="00702BA3">
        <w:t xml:space="preserve"> included Shivinder, D</w:t>
      </w:r>
      <w:r w:rsidR="001B080D">
        <w:t>aljit</w:t>
      </w:r>
      <w:r w:rsidRPr="00702BA3">
        <w:t xml:space="preserve">, </w:t>
      </w:r>
      <w:r w:rsidR="00732065">
        <w:t>the chief operating officer</w:t>
      </w:r>
      <w:r w:rsidRPr="00702BA3">
        <w:t xml:space="preserve"> of hospitals under Fortis, </w:t>
      </w:r>
      <w:r w:rsidR="00782170">
        <w:t>h</w:t>
      </w:r>
      <w:r w:rsidRPr="00702BA3">
        <w:t xml:space="preserve">ead of </w:t>
      </w:r>
      <w:r w:rsidR="00782170">
        <w:t xml:space="preserve">the </w:t>
      </w:r>
      <w:r w:rsidRPr="00702BA3">
        <w:t xml:space="preserve">Medical Operations </w:t>
      </w:r>
      <w:r w:rsidR="00782170">
        <w:t>g</w:t>
      </w:r>
      <w:r w:rsidRPr="00702BA3">
        <w:t>roup, head</w:t>
      </w:r>
      <w:r w:rsidR="00782170">
        <w:t xml:space="preserve"> of Finance</w:t>
      </w:r>
      <w:r w:rsidRPr="00702BA3">
        <w:t xml:space="preserve">, </w:t>
      </w:r>
      <w:r w:rsidR="00782170">
        <w:t xml:space="preserve">head of </w:t>
      </w:r>
      <w:r w:rsidRPr="00702BA3">
        <w:t>H</w:t>
      </w:r>
      <w:r w:rsidR="00782170">
        <w:t xml:space="preserve">uman </w:t>
      </w:r>
      <w:r w:rsidRPr="00702BA3">
        <w:t>R</w:t>
      </w:r>
      <w:r w:rsidR="00782170">
        <w:t>esources,</w:t>
      </w:r>
      <w:r w:rsidRPr="00702BA3">
        <w:t xml:space="preserve"> and </w:t>
      </w:r>
      <w:r w:rsidR="00E00357" w:rsidRPr="00702BA3">
        <w:t>Vaidya</w:t>
      </w:r>
      <w:r w:rsidRPr="00702BA3">
        <w:t xml:space="preserve"> from McKinsey. The</w:t>
      </w:r>
      <w:r w:rsidR="00782170">
        <w:t xml:space="preserve"> committee</w:t>
      </w:r>
      <w:r w:rsidRPr="00702BA3">
        <w:t xml:space="preserve"> conducted several meetings </w:t>
      </w:r>
      <w:r w:rsidR="00782170">
        <w:t>over</w:t>
      </w:r>
      <w:r w:rsidRPr="00702BA3">
        <w:t xml:space="preserve"> a week</w:t>
      </w:r>
      <w:r w:rsidR="00782170">
        <w:t>,</w:t>
      </w:r>
      <w:r w:rsidRPr="00702BA3">
        <w:t xml:space="preserve"> and discussed the need</w:t>
      </w:r>
      <w:r w:rsidR="00782170">
        <w:t xml:space="preserve"> for</w:t>
      </w:r>
      <w:r w:rsidRPr="00702BA3">
        <w:t xml:space="preserve"> and benefits of change. D</w:t>
      </w:r>
      <w:r w:rsidR="001B080D">
        <w:t>aljit</w:t>
      </w:r>
      <w:r w:rsidRPr="00702BA3">
        <w:t xml:space="preserve"> was designated as the corporate champion to steer the change</w:t>
      </w:r>
      <w:r w:rsidR="00782170">
        <w:t>;</w:t>
      </w:r>
      <w:r w:rsidRPr="00702BA3">
        <w:t xml:space="preserve"> he also coordinated with McKinsey. The entire engagement from </w:t>
      </w:r>
      <w:r w:rsidR="00782170">
        <w:t xml:space="preserve">the </w:t>
      </w:r>
      <w:r w:rsidRPr="00702BA3">
        <w:t>conceptualization stage to implementation to institutionalizing the change was led by D</w:t>
      </w:r>
      <w:r w:rsidR="001B080D">
        <w:t>aljit</w:t>
      </w:r>
      <w:r w:rsidR="00782170">
        <w:t>,</w:t>
      </w:r>
      <w:r w:rsidRPr="00702BA3">
        <w:t xml:space="preserve"> as he understood Shivinder’s vision. D</w:t>
      </w:r>
      <w:r w:rsidR="001B080D">
        <w:t>aljit</w:t>
      </w:r>
      <w:r w:rsidRPr="00702BA3">
        <w:t xml:space="preserve"> stated,</w:t>
      </w:r>
    </w:p>
    <w:p w14:paraId="304FC059" w14:textId="77777777" w:rsidR="00646098" w:rsidRPr="006F5424" w:rsidRDefault="00646098" w:rsidP="00646098">
      <w:pPr>
        <w:pStyle w:val="BodyTextMain"/>
        <w:rPr>
          <w:sz w:val="20"/>
        </w:rPr>
      </w:pPr>
    </w:p>
    <w:p w14:paraId="7E92E05C" w14:textId="439CC36F" w:rsidR="00646098" w:rsidRPr="00BE47C8" w:rsidRDefault="00646098" w:rsidP="00646098">
      <w:pPr>
        <w:pStyle w:val="BodyTextMain"/>
        <w:ind w:left="720"/>
        <w:rPr>
          <w:spacing w:val="-2"/>
        </w:rPr>
      </w:pPr>
      <w:r w:rsidRPr="00BE47C8">
        <w:rPr>
          <w:spacing w:val="-2"/>
        </w:rPr>
        <w:t xml:space="preserve">The objective </w:t>
      </w:r>
      <w:r w:rsidR="00411546" w:rsidRPr="00BE47C8">
        <w:rPr>
          <w:spacing w:val="-2"/>
        </w:rPr>
        <w:t>of</w:t>
      </w:r>
      <w:r w:rsidR="00411546">
        <w:rPr>
          <w:spacing w:val="-2"/>
        </w:rPr>
        <w:t xml:space="preserve"> </w:t>
      </w:r>
      <w:r w:rsidRPr="00BE47C8">
        <w:rPr>
          <w:spacing w:val="-2"/>
        </w:rPr>
        <w:t>FOS was essentially to have a framework to ensure uniformly delivered, high quality, efficient</w:t>
      </w:r>
      <w:r w:rsidR="000A34D2">
        <w:rPr>
          <w:spacing w:val="-2"/>
        </w:rPr>
        <w:t>,</w:t>
      </w:r>
      <w:r w:rsidRPr="00BE47C8">
        <w:rPr>
          <w:spacing w:val="-2"/>
        </w:rPr>
        <w:t xml:space="preserve"> and predictable services to our patients; to make the patient journey, within the hospital, informed and pain free, recognizing their state of vulnerability. This would necessitate the creation of a one </w:t>
      </w:r>
      <w:r w:rsidR="000A34D2">
        <w:rPr>
          <w:spacing w:val="-2"/>
        </w:rPr>
        <w:t>“</w:t>
      </w:r>
      <w:r w:rsidRPr="00BE47C8">
        <w:rPr>
          <w:spacing w:val="-2"/>
        </w:rPr>
        <w:t>look and feel</w:t>
      </w:r>
      <w:r w:rsidR="000A34D2">
        <w:rPr>
          <w:spacing w:val="-2"/>
        </w:rPr>
        <w:t>”</w:t>
      </w:r>
      <w:r w:rsidRPr="00BE47C8">
        <w:rPr>
          <w:spacing w:val="-2"/>
        </w:rPr>
        <w:t xml:space="preserve"> Fortis across locations. A major benefit of this would be to optimize utilization of resources</w:t>
      </w:r>
      <w:r w:rsidR="00411546">
        <w:rPr>
          <w:spacing w:val="-2"/>
        </w:rPr>
        <w:t>;</w:t>
      </w:r>
      <w:r w:rsidRPr="00BE47C8">
        <w:rPr>
          <w:spacing w:val="-2"/>
        </w:rPr>
        <w:t xml:space="preserve"> i.e.</w:t>
      </w:r>
      <w:r w:rsidR="00411546">
        <w:rPr>
          <w:spacing w:val="-2"/>
        </w:rPr>
        <w:t>,</w:t>
      </w:r>
      <w:r w:rsidRPr="00BE47C8">
        <w:rPr>
          <w:spacing w:val="-2"/>
        </w:rPr>
        <w:t xml:space="preserve"> inpatient beds, OPDs</w:t>
      </w:r>
      <w:r w:rsidR="00411546">
        <w:rPr>
          <w:spacing w:val="-2"/>
        </w:rPr>
        <w:t xml:space="preserve"> [</w:t>
      </w:r>
      <w:r w:rsidR="00712226">
        <w:rPr>
          <w:spacing w:val="-2"/>
        </w:rPr>
        <w:t>o</w:t>
      </w:r>
      <w:r w:rsidR="00411546">
        <w:rPr>
          <w:spacing w:val="-2"/>
        </w:rPr>
        <w:t>utpatient departments]</w:t>
      </w:r>
      <w:r w:rsidRPr="00BE47C8">
        <w:rPr>
          <w:spacing w:val="-2"/>
        </w:rPr>
        <w:t>, OTs</w:t>
      </w:r>
      <w:r w:rsidR="008D75AB">
        <w:rPr>
          <w:spacing w:val="-2"/>
        </w:rPr>
        <w:t xml:space="preserve"> [</w:t>
      </w:r>
      <w:r w:rsidR="00150DAF">
        <w:rPr>
          <w:spacing w:val="-2"/>
        </w:rPr>
        <w:t>operation theatre</w:t>
      </w:r>
      <w:r w:rsidR="0059220F">
        <w:rPr>
          <w:spacing w:val="-2"/>
        </w:rPr>
        <w:t>s</w:t>
      </w:r>
      <w:r w:rsidR="008D75AB">
        <w:rPr>
          <w:spacing w:val="-2"/>
        </w:rPr>
        <w:t>]</w:t>
      </w:r>
      <w:r w:rsidRPr="00BE47C8">
        <w:rPr>
          <w:spacing w:val="-2"/>
        </w:rPr>
        <w:t>, ICUs</w:t>
      </w:r>
      <w:r w:rsidR="000A34D2">
        <w:rPr>
          <w:spacing w:val="-2"/>
        </w:rPr>
        <w:t xml:space="preserve"> [intensive care units]</w:t>
      </w:r>
      <w:r w:rsidRPr="00BE47C8">
        <w:rPr>
          <w:spacing w:val="-2"/>
        </w:rPr>
        <w:t xml:space="preserve">, </w:t>
      </w:r>
      <w:r w:rsidR="000A34D2">
        <w:rPr>
          <w:spacing w:val="-2"/>
        </w:rPr>
        <w:t>r</w:t>
      </w:r>
      <w:r w:rsidRPr="00BE47C8">
        <w:rPr>
          <w:spacing w:val="-2"/>
        </w:rPr>
        <w:t>adiology/</w:t>
      </w:r>
      <w:r w:rsidR="000A34D2">
        <w:rPr>
          <w:spacing w:val="-2"/>
        </w:rPr>
        <w:t>p</w:t>
      </w:r>
      <w:r w:rsidRPr="00BE47C8">
        <w:rPr>
          <w:spacing w:val="-2"/>
        </w:rPr>
        <w:t>athology/</w:t>
      </w:r>
      <w:r w:rsidR="000A34D2">
        <w:rPr>
          <w:spacing w:val="-2"/>
        </w:rPr>
        <w:t>e</w:t>
      </w:r>
      <w:r w:rsidRPr="00BE47C8">
        <w:rPr>
          <w:spacing w:val="-2"/>
        </w:rPr>
        <w:t>mergency services, admissions/discharge processes</w:t>
      </w:r>
      <w:r w:rsidR="000A34D2">
        <w:rPr>
          <w:spacing w:val="-2"/>
        </w:rPr>
        <w:t>,</w:t>
      </w:r>
      <w:r w:rsidRPr="00BE47C8">
        <w:rPr>
          <w:spacing w:val="-2"/>
        </w:rPr>
        <w:t xml:space="preserve"> etc. Last but not least, we also wanted to leverage this major initiative to build leaders of tomorrow</w:t>
      </w:r>
      <w:r w:rsidR="000A34D2">
        <w:rPr>
          <w:spacing w:val="-2"/>
        </w:rPr>
        <w:t>—</w:t>
      </w:r>
      <w:r w:rsidRPr="00BE47C8">
        <w:rPr>
          <w:spacing w:val="-2"/>
        </w:rPr>
        <w:t>for a growing organization this was an important deliverable.</w:t>
      </w:r>
    </w:p>
    <w:p w14:paraId="63B614F1" w14:textId="77777777" w:rsidR="00646098" w:rsidRPr="006F5424" w:rsidRDefault="00646098" w:rsidP="00646098">
      <w:pPr>
        <w:pStyle w:val="BodyTextMain"/>
        <w:rPr>
          <w:sz w:val="20"/>
        </w:rPr>
      </w:pPr>
    </w:p>
    <w:p w14:paraId="5B4E5490" w14:textId="23084009" w:rsidR="00646098" w:rsidRPr="007E5067" w:rsidRDefault="00646098" w:rsidP="00646098">
      <w:pPr>
        <w:pStyle w:val="BodyTextMain"/>
        <w:rPr>
          <w:spacing w:val="-2"/>
        </w:rPr>
      </w:pPr>
      <w:r w:rsidRPr="007E5067">
        <w:rPr>
          <w:spacing w:val="-2"/>
        </w:rPr>
        <w:t>D</w:t>
      </w:r>
      <w:r w:rsidR="001B080D" w:rsidRPr="007E5067">
        <w:rPr>
          <w:spacing w:val="-2"/>
        </w:rPr>
        <w:t>aljit</w:t>
      </w:r>
      <w:r w:rsidRPr="007E5067">
        <w:rPr>
          <w:spacing w:val="-2"/>
        </w:rPr>
        <w:t xml:space="preserve"> knew that the most important task was to get the clinicians on board the project. The clinicians’ domain was a specialist domain, and it was important to clearly convey that the exercise dealt with non-clinical areas and would ease and support their work in the hospital. </w:t>
      </w:r>
      <w:r w:rsidR="00E00357" w:rsidRPr="007E5067">
        <w:rPr>
          <w:spacing w:val="-2"/>
        </w:rPr>
        <w:t>Vaidya</w:t>
      </w:r>
      <w:r w:rsidRPr="007E5067">
        <w:rPr>
          <w:spacing w:val="-2"/>
        </w:rPr>
        <w:t xml:space="preserve"> conducted one-on-one interviews with senior clinicians to understand their pain points. As all activities revolved around the clinicians, this helped in figuring out what had to be tackled and what </w:t>
      </w:r>
      <w:r w:rsidR="00380029" w:rsidRPr="007E5067">
        <w:rPr>
          <w:spacing w:val="-2"/>
        </w:rPr>
        <w:t>could</w:t>
      </w:r>
      <w:r w:rsidRPr="007E5067">
        <w:rPr>
          <w:spacing w:val="-2"/>
        </w:rPr>
        <w:t xml:space="preserve"> be left</w:t>
      </w:r>
      <w:r w:rsidR="00546D0E" w:rsidRPr="007E5067">
        <w:rPr>
          <w:spacing w:val="-2"/>
        </w:rPr>
        <w:t xml:space="preserve"> alone</w:t>
      </w:r>
      <w:r w:rsidRPr="007E5067">
        <w:rPr>
          <w:spacing w:val="-2"/>
        </w:rPr>
        <w:t>. The interviews clearly brought out that most of the pain points were outside the clinical domain</w:t>
      </w:r>
      <w:r w:rsidR="00546D0E" w:rsidRPr="007E5067">
        <w:rPr>
          <w:spacing w:val="-2"/>
        </w:rPr>
        <w:t>;</w:t>
      </w:r>
      <w:r w:rsidRPr="007E5067">
        <w:rPr>
          <w:spacing w:val="-2"/>
        </w:rPr>
        <w:t xml:space="preserve"> </w:t>
      </w:r>
      <w:r w:rsidR="00546D0E" w:rsidRPr="007E5067">
        <w:rPr>
          <w:spacing w:val="-2"/>
        </w:rPr>
        <w:t>f</w:t>
      </w:r>
      <w:r w:rsidRPr="007E5067">
        <w:rPr>
          <w:spacing w:val="-2"/>
        </w:rPr>
        <w:t>or example</w:t>
      </w:r>
      <w:r w:rsidR="00546D0E" w:rsidRPr="007E5067">
        <w:rPr>
          <w:spacing w:val="-2"/>
        </w:rPr>
        <w:t>,</w:t>
      </w:r>
      <w:r w:rsidRPr="007E5067">
        <w:rPr>
          <w:spacing w:val="-2"/>
        </w:rPr>
        <w:t xml:space="preserve"> delayed reports, patient crowding, </w:t>
      </w:r>
      <w:r w:rsidR="00546D0E" w:rsidRPr="007E5067">
        <w:rPr>
          <w:spacing w:val="-2"/>
        </w:rPr>
        <w:t xml:space="preserve">poor </w:t>
      </w:r>
      <w:r w:rsidRPr="007E5067">
        <w:rPr>
          <w:spacing w:val="-2"/>
        </w:rPr>
        <w:t xml:space="preserve">OT scheduling, </w:t>
      </w:r>
      <w:r w:rsidR="00014935" w:rsidRPr="007E5067">
        <w:rPr>
          <w:spacing w:val="-2"/>
        </w:rPr>
        <w:t xml:space="preserve">and </w:t>
      </w:r>
      <w:r w:rsidR="00546D0E" w:rsidRPr="007E5067">
        <w:rPr>
          <w:spacing w:val="-2"/>
        </w:rPr>
        <w:t xml:space="preserve">disparate and un-smooth </w:t>
      </w:r>
      <w:r w:rsidRPr="007E5067">
        <w:rPr>
          <w:spacing w:val="-2"/>
        </w:rPr>
        <w:t>step-down</w:t>
      </w:r>
      <w:r w:rsidR="00546D0E" w:rsidRPr="007E5067">
        <w:rPr>
          <w:spacing w:val="-2"/>
        </w:rPr>
        <w:t>s</w:t>
      </w:r>
      <w:r w:rsidRPr="007E5067">
        <w:rPr>
          <w:spacing w:val="-2"/>
        </w:rPr>
        <w:t xml:space="preserve"> from </w:t>
      </w:r>
      <w:r w:rsidR="00546D0E" w:rsidRPr="007E5067">
        <w:rPr>
          <w:spacing w:val="-2"/>
        </w:rPr>
        <w:t xml:space="preserve">the </w:t>
      </w:r>
      <w:r w:rsidRPr="007E5067">
        <w:rPr>
          <w:spacing w:val="-2"/>
        </w:rPr>
        <w:t>ICU to regular wards.</w:t>
      </w:r>
    </w:p>
    <w:p w14:paraId="670F118B" w14:textId="77777777" w:rsidR="00646098" w:rsidRPr="006F5424" w:rsidRDefault="00646098" w:rsidP="00646098">
      <w:pPr>
        <w:pStyle w:val="BodyTextMain"/>
        <w:rPr>
          <w:sz w:val="20"/>
        </w:rPr>
      </w:pPr>
    </w:p>
    <w:p w14:paraId="4820FDA7" w14:textId="5469E403" w:rsidR="00646098" w:rsidRDefault="00646098" w:rsidP="00646098">
      <w:pPr>
        <w:pStyle w:val="BodyTextMain"/>
      </w:pPr>
      <w:r w:rsidRPr="00702BA3">
        <w:t>The McKinsey team realized that</w:t>
      </w:r>
      <w:r w:rsidR="00380029">
        <w:t>,</w:t>
      </w:r>
      <w:r w:rsidRPr="00702BA3">
        <w:t xml:space="preserve"> given the scope of the change, it would be necessary to have a strong</w:t>
      </w:r>
      <w:r w:rsidR="00C1382F">
        <w:t>,</w:t>
      </w:r>
      <w:r w:rsidRPr="00702BA3">
        <w:t xml:space="preserve"> full-time internal team. At their </w:t>
      </w:r>
      <w:r w:rsidRPr="003D3A82">
        <w:t xml:space="preserve">request, the </w:t>
      </w:r>
      <w:r w:rsidR="00380029">
        <w:t>s</w:t>
      </w:r>
      <w:r w:rsidRPr="003D3A82">
        <w:t xml:space="preserve">teering </w:t>
      </w:r>
      <w:r w:rsidR="00380029">
        <w:t>c</w:t>
      </w:r>
      <w:r w:rsidRPr="003D3A82">
        <w:t>ommittee approved</w:t>
      </w:r>
      <w:r w:rsidR="00380029">
        <w:t xml:space="preserve"> </w:t>
      </w:r>
      <w:r w:rsidR="006B43BE">
        <w:t xml:space="preserve">the </w:t>
      </w:r>
      <w:r w:rsidR="00380029">
        <w:t>mov</w:t>
      </w:r>
      <w:r w:rsidR="006B43BE">
        <w:t>e of</w:t>
      </w:r>
      <w:r w:rsidRPr="00702BA3">
        <w:t xml:space="preserve"> six high-performing and high-potential individuals to this initiative full-time for the duration of the assignment. A core team was formed </w:t>
      </w:r>
      <w:r w:rsidR="00380029">
        <w:t>that</w:t>
      </w:r>
      <w:r w:rsidRPr="00702BA3">
        <w:t xml:space="preserve"> included Ashish and </w:t>
      </w:r>
      <w:r w:rsidR="00E00357" w:rsidRPr="00702BA3">
        <w:t>Vaidya</w:t>
      </w:r>
      <w:r w:rsidRPr="00702BA3">
        <w:t xml:space="preserve"> a</w:t>
      </w:r>
      <w:r w:rsidR="00380029">
        <w:t>s well as</w:t>
      </w:r>
      <w:r w:rsidRPr="00702BA3">
        <w:t xml:space="preserve"> six staff members selected from different functional areas. The selection process of the core team was rigorous and involved </w:t>
      </w:r>
      <w:r w:rsidR="00380029">
        <w:t xml:space="preserve">the </w:t>
      </w:r>
      <w:r w:rsidRPr="00702BA3">
        <w:t>screening</w:t>
      </w:r>
      <w:r w:rsidR="00946BE7">
        <w:t xml:space="preserve"> across the organization</w:t>
      </w:r>
      <w:r w:rsidRPr="00702BA3">
        <w:t xml:space="preserve"> of 30 high</w:t>
      </w:r>
      <w:r w:rsidR="00946BE7">
        <w:t>-</w:t>
      </w:r>
      <w:r w:rsidRPr="00702BA3">
        <w:t xml:space="preserve">potential staff </w:t>
      </w:r>
      <w:r w:rsidR="00946BE7">
        <w:t xml:space="preserve">members who were </w:t>
      </w:r>
      <w:r w:rsidRPr="00702BA3">
        <w:t>in the 25</w:t>
      </w:r>
      <w:r w:rsidR="00946BE7">
        <w:t>–</w:t>
      </w:r>
      <w:r w:rsidRPr="00702BA3">
        <w:t xml:space="preserve">35 </w:t>
      </w:r>
      <w:r w:rsidR="00946BE7">
        <w:t>age group</w:t>
      </w:r>
      <w:r w:rsidRPr="00702BA3">
        <w:t xml:space="preserve"> and who had been with Fortis for the </w:t>
      </w:r>
      <w:r w:rsidR="00014935">
        <w:t>p</w:t>
      </w:r>
      <w:r w:rsidRPr="00702BA3">
        <w:t xml:space="preserve">ast </w:t>
      </w:r>
      <w:r w:rsidR="00380029">
        <w:t>five</w:t>
      </w:r>
      <w:r w:rsidRPr="00702BA3">
        <w:t xml:space="preserve"> years. At the next level, interviews were conducted by a mixed panel of consultants</w:t>
      </w:r>
      <w:r w:rsidR="00946BE7">
        <w:t>,</w:t>
      </w:r>
      <w:r w:rsidRPr="00702BA3">
        <w:t xml:space="preserve"> and only those who were best in their areas of work and </w:t>
      </w:r>
      <w:r w:rsidR="006B43BE">
        <w:t>showed</w:t>
      </w:r>
      <w:r w:rsidRPr="00702BA3">
        <w:t xml:space="preserve"> the potential </w:t>
      </w:r>
      <w:r w:rsidR="006B43BE">
        <w:t>to</w:t>
      </w:r>
      <w:r w:rsidRPr="00702BA3">
        <w:t xml:space="preserve"> becom</w:t>
      </w:r>
      <w:r w:rsidR="006B43BE">
        <w:t>e</w:t>
      </w:r>
      <w:r w:rsidRPr="00702BA3">
        <w:t xml:space="preserve"> future facility heads</w:t>
      </w:r>
      <w:r w:rsidR="00946BE7">
        <w:t xml:space="preserve"> were selected</w:t>
      </w:r>
      <w:r w:rsidRPr="00702BA3">
        <w:t>. The selection process conveyed that the six individuals selected were the best among the lot</w:t>
      </w:r>
      <w:r w:rsidR="00946BE7">
        <w:t>,</w:t>
      </w:r>
      <w:r w:rsidRPr="00702BA3">
        <w:t xml:space="preserve"> and positioned FOS firmly </w:t>
      </w:r>
      <w:r w:rsidR="00946BE7">
        <w:t>at</w:t>
      </w:r>
      <w:r w:rsidRPr="00702BA3">
        <w:t xml:space="preserve"> the top of management’s agenda.</w:t>
      </w:r>
    </w:p>
    <w:p w14:paraId="34AFC8AF" w14:textId="77777777" w:rsidR="00646098" w:rsidRPr="006F5424" w:rsidRDefault="00646098" w:rsidP="00646098">
      <w:pPr>
        <w:pStyle w:val="BodyTextMain"/>
        <w:rPr>
          <w:sz w:val="20"/>
        </w:rPr>
      </w:pPr>
    </w:p>
    <w:p w14:paraId="56B2B352" w14:textId="2890F491" w:rsidR="00646098" w:rsidRDefault="00646098" w:rsidP="00646098">
      <w:pPr>
        <w:pStyle w:val="BodyTextMain"/>
      </w:pPr>
      <w:r w:rsidRPr="00702BA3">
        <w:t>The various departments in the hospitals were called assets</w:t>
      </w:r>
      <w:r w:rsidR="00E72C87">
        <w:t>,</w:t>
      </w:r>
      <w:r w:rsidRPr="00702BA3">
        <w:t xml:space="preserve"> and 12 assets were identified for FOS implementation. </w:t>
      </w:r>
      <w:r w:rsidR="00014935">
        <w:t xml:space="preserve">To </w:t>
      </w:r>
      <w:r w:rsidRPr="00702BA3">
        <w:t xml:space="preserve">keep </w:t>
      </w:r>
      <w:r w:rsidR="002901EF">
        <w:t>staff</w:t>
      </w:r>
      <w:r w:rsidR="002901EF" w:rsidRPr="00702BA3">
        <w:t xml:space="preserve"> </w:t>
      </w:r>
      <w:r w:rsidRPr="00702BA3">
        <w:t xml:space="preserve">excited and motivated about FOS, initially only </w:t>
      </w:r>
      <w:r w:rsidR="00E72C87">
        <w:t>six</w:t>
      </w:r>
      <w:r w:rsidRPr="00702BA3">
        <w:t xml:space="preserve"> assets were picked up for FOS implementation in the first three months. As </w:t>
      </w:r>
      <w:r w:rsidR="00E00357" w:rsidRPr="00702BA3">
        <w:t>Vaidya</w:t>
      </w:r>
      <w:r w:rsidRPr="00702BA3">
        <w:t xml:space="preserve"> pointed out,</w:t>
      </w:r>
      <w:r>
        <w:t xml:space="preserve"> </w:t>
      </w:r>
      <w:r w:rsidRPr="00646098">
        <w:t xml:space="preserve">“We felt that we had to function like a </w:t>
      </w:r>
      <w:r w:rsidR="00014935">
        <w:t>‘</w:t>
      </w:r>
      <w:r w:rsidRPr="00646098">
        <w:t>haretoise</w:t>
      </w:r>
      <w:r w:rsidR="00014935">
        <w:t>’</w:t>
      </w:r>
      <w:r w:rsidR="00E72C87">
        <w:t>—</w:t>
      </w:r>
      <w:r w:rsidRPr="00646098">
        <w:t>be rapid, flexible</w:t>
      </w:r>
      <w:r w:rsidR="00E72C87">
        <w:t>,</w:t>
      </w:r>
      <w:r w:rsidRPr="00646098">
        <w:t xml:space="preserve"> and fast-moving like a hare and at the same time, steady, consistent</w:t>
      </w:r>
      <w:r w:rsidR="00E72C87">
        <w:t>,</w:t>
      </w:r>
      <w:r w:rsidRPr="00646098">
        <w:t xml:space="preserve"> </w:t>
      </w:r>
      <w:r w:rsidRPr="00646098">
        <w:lastRenderedPageBreak/>
        <w:t xml:space="preserve">and no pauses </w:t>
      </w:r>
      <w:r w:rsidR="00E72C87">
        <w:t>and</w:t>
      </w:r>
      <w:r w:rsidRPr="00646098">
        <w:t xml:space="preserve"> rests like a tortoise. Let us concentrate on just six assets in the first three months, and even among the six, let us pick up one or two areas where we can have </w:t>
      </w:r>
      <w:r w:rsidR="00E72C87">
        <w:t xml:space="preserve">[the] </w:t>
      </w:r>
      <w:r w:rsidRPr="00646098">
        <w:t>most rapid improvements to quickly establish proof of concept. This will galvanize the entire organization.”</w:t>
      </w:r>
    </w:p>
    <w:p w14:paraId="7BABDCB9" w14:textId="77777777" w:rsidR="007E5067" w:rsidRDefault="007E5067" w:rsidP="00646098">
      <w:pPr>
        <w:pStyle w:val="BodyTextMain"/>
      </w:pPr>
    </w:p>
    <w:p w14:paraId="3CE848E9" w14:textId="1F703826" w:rsidR="00646098" w:rsidRDefault="00646098" w:rsidP="00646098">
      <w:pPr>
        <w:pStyle w:val="BodyTextMain"/>
      </w:pPr>
      <w:r w:rsidRPr="00702BA3">
        <w:t>D</w:t>
      </w:r>
      <w:r w:rsidR="001B080D">
        <w:t>aljit</w:t>
      </w:r>
      <w:r w:rsidRPr="00702BA3">
        <w:t xml:space="preserve"> realized that obtaining buy-in for FOS from all stakeholders (clinicians, nurses, medical staff, and administrators) would be a challenging task</w:t>
      </w:r>
      <w:r w:rsidR="00E72C87">
        <w:t>,</w:t>
      </w:r>
      <w:r w:rsidRPr="00702BA3">
        <w:t xml:space="preserve"> as they were themselves busy </w:t>
      </w:r>
      <w:r w:rsidR="00E72C87">
        <w:t>dealing with</w:t>
      </w:r>
      <w:r w:rsidR="00E72C87" w:rsidRPr="00702BA3">
        <w:t xml:space="preserve"> </w:t>
      </w:r>
      <w:r w:rsidRPr="00702BA3">
        <w:t xml:space="preserve">their routine activities. He strongly believed that powerful communication was the only way forward </w:t>
      </w:r>
      <w:r w:rsidR="00D759A3">
        <w:t>in</w:t>
      </w:r>
      <w:r w:rsidRPr="00702BA3">
        <w:t xml:space="preserve"> catalyzing the change. He ensured extensive communication with </w:t>
      </w:r>
      <w:r w:rsidR="002901EF">
        <w:t>staff</w:t>
      </w:r>
      <w:r w:rsidR="002901EF" w:rsidRPr="00702BA3">
        <w:t xml:space="preserve"> </w:t>
      </w:r>
      <w:r w:rsidRPr="00702BA3">
        <w:t xml:space="preserve">at all levels to make them understand the benefits of </w:t>
      </w:r>
      <w:r w:rsidR="00E72C87">
        <w:t xml:space="preserve">the </w:t>
      </w:r>
      <w:r w:rsidRPr="00702BA3">
        <w:t xml:space="preserve">change. Banners on FOS implementation were </w:t>
      </w:r>
      <w:r w:rsidRPr="003D3A82">
        <w:t xml:space="preserve">put up </w:t>
      </w:r>
      <w:r w:rsidR="00E72C87">
        <w:t>at</w:t>
      </w:r>
      <w:r w:rsidRPr="003D3A82">
        <w:t xml:space="preserve"> various locations </w:t>
      </w:r>
      <w:r w:rsidR="00E72C87">
        <w:t>across</w:t>
      </w:r>
      <w:r w:rsidRPr="003D3A82">
        <w:t xml:space="preserve"> the hospital to provide the initiative with high visibility</w:t>
      </w:r>
      <w:r>
        <w:t>.</w:t>
      </w:r>
    </w:p>
    <w:p w14:paraId="3641DEC6" w14:textId="77777777" w:rsidR="00646098" w:rsidRPr="006F5424" w:rsidRDefault="00646098" w:rsidP="00646098">
      <w:pPr>
        <w:pStyle w:val="BodyTextMain"/>
        <w:rPr>
          <w:sz w:val="20"/>
        </w:rPr>
      </w:pPr>
    </w:p>
    <w:p w14:paraId="180C1A63" w14:textId="1C20A491" w:rsidR="00646098" w:rsidRPr="00646098" w:rsidRDefault="00646098" w:rsidP="00646098">
      <w:pPr>
        <w:pStyle w:val="BodyTextMain"/>
      </w:pPr>
      <w:r w:rsidRPr="003D3A82">
        <w:t xml:space="preserve">The first meeting involving the core team and all </w:t>
      </w:r>
      <w:r w:rsidR="00E72C87">
        <w:t xml:space="preserve">department </w:t>
      </w:r>
      <w:r w:rsidRPr="003D3A82">
        <w:t>head</w:t>
      </w:r>
      <w:r w:rsidR="00E72C87">
        <w:t>s</w:t>
      </w:r>
      <w:r w:rsidRPr="003D3A82">
        <w:t xml:space="preserve"> was conducted </w:t>
      </w:r>
      <w:r w:rsidR="002901EF">
        <w:t>every</w:t>
      </w:r>
      <w:r w:rsidR="005158D7">
        <w:t xml:space="preserve"> </w:t>
      </w:r>
      <w:r w:rsidR="002901EF">
        <w:t xml:space="preserve">day </w:t>
      </w:r>
      <w:r w:rsidRPr="003D3A82">
        <w:t>for a week</w:t>
      </w:r>
      <w:r w:rsidR="00D759A3">
        <w:t>,</w:t>
      </w:r>
      <w:r w:rsidRPr="003D3A82">
        <w:t xml:space="preserve"> and the need </w:t>
      </w:r>
      <w:r w:rsidR="00D759A3">
        <w:t xml:space="preserve">for </w:t>
      </w:r>
      <w:r w:rsidRPr="003D3A82">
        <w:t xml:space="preserve">and benefits of change were discussed. A boot camp was organized at an offsite location for the core team and </w:t>
      </w:r>
      <w:r w:rsidR="00D759A3">
        <w:t xml:space="preserve">the </w:t>
      </w:r>
      <w:r w:rsidR="00E72C87">
        <w:t>heads</w:t>
      </w:r>
      <w:r w:rsidRPr="003D3A82">
        <w:t xml:space="preserve"> of various departments</w:t>
      </w:r>
      <w:r w:rsidR="00014935">
        <w:t>,</w:t>
      </w:r>
      <w:r w:rsidRPr="003D3A82">
        <w:t xml:space="preserve"> </w:t>
      </w:r>
      <w:r w:rsidR="00D759A3">
        <w:t>including</w:t>
      </w:r>
      <w:r w:rsidRPr="003D3A82">
        <w:t xml:space="preserve"> Pathology, Radiology, </w:t>
      </w:r>
      <w:r w:rsidR="00D759A3">
        <w:t>Out</w:t>
      </w:r>
      <w:r w:rsidR="00712226">
        <w:t>p</w:t>
      </w:r>
      <w:r w:rsidR="00D759A3">
        <w:t>atient</w:t>
      </w:r>
      <w:r w:rsidRPr="003D3A82">
        <w:t xml:space="preserve">, Emergency, and OT. All members of the </w:t>
      </w:r>
      <w:r w:rsidR="00D759A3">
        <w:t>s</w:t>
      </w:r>
      <w:r w:rsidRPr="003D3A82">
        <w:t xml:space="preserve">teering </w:t>
      </w:r>
      <w:r w:rsidR="00D759A3">
        <w:t>c</w:t>
      </w:r>
      <w:r w:rsidRPr="003D3A82">
        <w:t xml:space="preserve">ommittee addressed the team at the boot camp, sending a clear signal about </w:t>
      </w:r>
      <w:r w:rsidR="00D759A3">
        <w:t>top management’s</w:t>
      </w:r>
      <w:r w:rsidRPr="00702BA3">
        <w:t xml:space="preserve"> involvement </w:t>
      </w:r>
      <w:r w:rsidR="00D759A3">
        <w:t xml:space="preserve">in </w:t>
      </w:r>
      <w:r w:rsidRPr="00702BA3">
        <w:t xml:space="preserve">and commitment </w:t>
      </w:r>
      <w:r w:rsidR="00D759A3">
        <w:t>to</w:t>
      </w:r>
      <w:r>
        <w:t xml:space="preserve"> the change program</w:t>
      </w:r>
      <w:r w:rsidRPr="00702BA3">
        <w:t xml:space="preserve">. Ashish said, </w:t>
      </w:r>
      <w:r w:rsidRPr="00646098">
        <w:t>“The leaders made us feel as the ‘chosen ones</w:t>
      </w:r>
      <w:r w:rsidR="00D759A3">
        <w:t>.</w:t>
      </w:r>
      <w:r w:rsidRPr="00646098">
        <w:t>’ Their expectations and approaches strengthened our ownership and commitment to the change agenda.”</w:t>
      </w:r>
    </w:p>
    <w:p w14:paraId="235D143E" w14:textId="2CB0D712" w:rsidR="00646098" w:rsidRPr="006F5424" w:rsidRDefault="00646098" w:rsidP="00646098">
      <w:pPr>
        <w:pStyle w:val="BodyTextMain"/>
        <w:rPr>
          <w:sz w:val="20"/>
        </w:rPr>
      </w:pPr>
    </w:p>
    <w:p w14:paraId="44DE64EA" w14:textId="0E9286FE" w:rsidR="00646098" w:rsidRPr="006F5424" w:rsidRDefault="00646098" w:rsidP="00646098">
      <w:pPr>
        <w:pStyle w:val="BodyTextMain"/>
        <w:rPr>
          <w:spacing w:val="-2"/>
        </w:rPr>
      </w:pPr>
      <w:r w:rsidRPr="006F5424">
        <w:rPr>
          <w:spacing w:val="-2"/>
        </w:rPr>
        <w:t>The core team was divided into two teams</w:t>
      </w:r>
      <w:r w:rsidR="00D759A3" w:rsidRPr="006F5424">
        <w:rPr>
          <w:spacing w:val="-2"/>
        </w:rPr>
        <w:t>,</w:t>
      </w:r>
      <w:r w:rsidRPr="006F5424">
        <w:rPr>
          <w:spacing w:val="-2"/>
        </w:rPr>
        <w:t xml:space="preserve"> and the</w:t>
      </w:r>
      <w:r w:rsidR="00D759A3" w:rsidRPr="006F5424">
        <w:rPr>
          <w:spacing w:val="-2"/>
        </w:rPr>
        <w:t>se</w:t>
      </w:r>
      <w:r w:rsidRPr="006F5424">
        <w:rPr>
          <w:spacing w:val="-2"/>
        </w:rPr>
        <w:t xml:space="preserve"> visited all the departments to talk to staff and explain </w:t>
      </w:r>
      <w:r w:rsidR="00D759A3" w:rsidRPr="006F5424">
        <w:rPr>
          <w:spacing w:val="-2"/>
        </w:rPr>
        <w:t xml:space="preserve">to </w:t>
      </w:r>
      <w:r w:rsidRPr="006F5424">
        <w:rPr>
          <w:spacing w:val="-2"/>
        </w:rPr>
        <w:t xml:space="preserve">them the benefits of </w:t>
      </w:r>
      <w:r w:rsidR="00D759A3" w:rsidRPr="006F5424">
        <w:rPr>
          <w:spacing w:val="-2"/>
        </w:rPr>
        <w:t xml:space="preserve">the </w:t>
      </w:r>
      <w:r w:rsidRPr="006F5424">
        <w:rPr>
          <w:spacing w:val="-2"/>
        </w:rPr>
        <w:t>change. Town hall meetings were conducted every week</w:t>
      </w:r>
      <w:r w:rsidR="00894BC8" w:rsidRPr="006F5424">
        <w:rPr>
          <w:spacing w:val="-2"/>
        </w:rPr>
        <w:t>,</w:t>
      </w:r>
      <w:r w:rsidRPr="006F5424">
        <w:rPr>
          <w:spacing w:val="-2"/>
        </w:rPr>
        <w:t xml:space="preserve"> which </w:t>
      </w:r>
      <w:r w:rsidR="00894BC8" w:rsidRPr="006F5424">
        <w:rPr>
          <w:spacing w:val="-2"/>
        </w:rPr>
        <w:t>everyone</w:t>
      </w:r>
      <w:r w:rsidRPr="006F5424">
        <w:rPr>
          <w:spacing w:val="-2"/>
        </w:rPr>
        <w:t xml:space="preserve"> attended and </w:t>
      </w:r>
      <w:r w:rsidR="00894BC8" w:rsidRPr="006F5424">
        <w:rPr>
          <w:spacing w:val="-2"/>
        </w:rPr>
        <w:t xml:space="preserve">where </w:t>
      </w:r>
      <w:r w:rsidR="00E72C87" w:rsidRPr="006F5424">
        <w:rPr>
          <w:spacing w:val="-2"/>
        </w:rPr>
        <w:t>department heads</w:t>
      </w:r>
      <w:r w:rsidRPr="006F5424">
        <w:rPr>
          <w:spacing w:val="-2"/>
        </w:rPr>
        <w:t xml:space="preserve">/process owners made presentations </w:t>
      </w:r>
      <w:r w:rsidR="00894BC8" w:rsidRPr="006F5424">
        <w:rPr>
          <w:spacing w:val="-2"/>
        </w:rPr>
        <w:t>about</w:t>
      </w:r>
      <w:r w:rsidRPr="006F5424">
        <w:rPr>
          <w:spacing w:val="-2"/>
        </w:rPr>
        <w:t xml:space="preserve"> the ongoing progress made during the </w:t>
      </w:r>
      <w:r w:rsidR="00894BC8" w:rsidRPr="006F5424">
        <w:rPr>
          <w:spacing w:val="-2"/>
        </w:rPr>
        <w:t xml:space="preserve">previous </w:t>
      </w:r>
      <w:r w:rsidRPr="006F5424">
        <w:rPr>
          <w:spacing w:val="-2"/>
        </w:rPr>
        <w:t xml:space="preserve">week. </w:t>
      </w:r>
      <w:r w:rsidR="00894BC8" w:rsidRPr="006F5424">
        <w:rPr>
          <w:spacing w:val="-2"/>
        </w:rPr>
        <w:t xml:space="preserve">The </w:t>
      </w:r>
      <w:r w:rsidRPr="006F5424">
        <w:rPr>
          <w:spacing w:val="-2"/>
        </w:rPr>
        <w:t xml:space="preserve">FOS presentation was recorded </w:t>
      </w:r>
      <w:r w:rsidR="00894BC8" w:rsidRPr="006F5424">
        <w:rPr>
          <w:spacing w:val="-2"/>
        </w:rPr>
        <w:t>on</w:t>
      </w:r>
      <w:r w:rsidRPr="006F5424">
        <w:rPr>
          <w:spacing w:val="-2"/>
        </w:rPr>
        <w:t xml:space="preserve"> </w:t>
      </w:r>
      <w:r w:rsidR="00894BC8" w:rsidRPr="006F5424">
        <w:rPr>
          <w:spacing w:val="-2"/>
        </w:rPr>
        <w:t>compact disc</w:t>
      </w:r>
      <w:r w:rsidRPr="006F5424">
        <w:rPr>
          <w:spacing w:val="-2"/>
        </w:rPr>
        <w:t xml:space="preserve"> and made available to every employee. McKinsey remained in the background and </w:t>
      </w:r>
      <w:r w:rsidR="00894BC8" w:rsidRPr="006F5424">
        <w:rPr>
          <w:spacing w:val="-2"/>
        </w:rPr>
        <w:t>instead</w:t>
      </w:r>
      <w:r w:rsidRPr="006F5424">
        <w:rPr>
          <w:spacing w:val="-2"/>
        </w:rPr>
        <w:t xml:space="preserve"> put employees </w:t>
      </w:r>
      <w:r w:rsidR="00894BC8" w:rsidRPr="006F5424">
        <w:rPr>
          <w:spacing w:val="-2"/>
        </w:rPr>
        <w:t xml:space="preserve">at the </w:t>
      </w:r>
      <w:r w:rsidRPr="006F5424">
        <w:rPr>
          <w:spacing w:val="-2"/>
        </w:rPr>
        <w:t>front</w:t>
      </w:r>
      <w:r w:rsidR="00894BC8" w:rsidRPr="006F5424">
        <w:rPr>
          <w:spacing w:val="-2"/>
        </w:rPr>
        <w:t>,</w:t>
      </w:r>
      <w:r w:rsidRPr="006F5424">
        <w:rPr>
          <w:spacing w:val="-2"/>
        </w:rPr>
        <w:t xml:space="preserve"> recognizing their expertise in their areas of work. As a result, ownership was steadily built and shop</w:t>
      </w:r>
      <w:r w:rsidR="00894BC8" w:rsidRPr="006F5424">
        <w:rPr>
          <w:spacing w:val="-2"/>
        </w:rPr>
        <w:t>-</w:t>
      </w:r>
      <w:r w:rsidRPr="006F5424">
        <w:rPr>
          <w:spacing w:val="-2"/>
        </w:rPr>
        <w:t>floor problems dictated the solutions.</w:t>
      </w:r>
    </w:p>
    <w:p w14:paraId="22D24F68" w14:textId="77777777" w:rsidR="00646098" w:rsidRPr="006F5424" w:rsidRDefault="00646098" w:rsidP="00646098">
      <w:pPr>
        <w:pStyle w:val="BodyTextMain"/>
        <w:rPr>
          <w:sz w:val="20"/>
        </w:rPr>
      </w:pPr>
    </w:p>
    <w:p w14:paraId="793D1FEB" w14:textId="77777777" w:rsidR="00646098" w:rsidRPr="006F5424" w:rsidRDefault="00646098" w:rsidP="00646098">
      <w:pPr>
        <w:pStyle w:val="BodyTextMain"/>
        <w:rPr>
          <w:sz w:val="20"/>
        </w:rPr>
      </w:pPr>
    </w:p>
    <w:p w14:paraId="38FE8417" w14:textId="77777777" w:rsidR="00646098" w:rsidRPr="00702BA3" w:rsidRDefault="00646098" w:rsidP="00BE47C8">
      <w:pPr>
        <w:pStyle w:val="Casehead1"/>
        <w:rPr>
          <w:lang w:val="en-GB"/>
        </w:rPr>
      </w:pPr>
      <w:r w:rsidRPr="00702BA3">
        <w:rPr>
          <w:lang w:val="en-GB"/>
        </w:rPr>
        <w:t>FOS METHODOLOGY</w:t>
      </w:r>
    </w:p>
    <w:p w14:paraId="171E3ACD" w14:textId="77777777" w:rsidR="00646098" w:rsidRPr="006F5424" w:rsidRDefault="00646098" w:rsidP="00646098">
      <w:pPr>
        <w:pStyle w:val="BodyTextMain"/>
        <w:rPr>
          <w:sz w:val="20"/>
        </w:rPr>
      </w:pPr>
    </w:p>
    <w:p w14:paraId="7DC29925" w14:textId="6D08A00F" w:rsidR="00646098" w:rsidRPr="006F5424" w:rsidRDefault="00646098" w:rsidP="00646098">
      <w:pPr>
        <w:pStyle w:val="BodyTextMain"/>
        <w:rPr>
          <w:spacing w:val="-2"/>
        </w:rPr>
      </w:pPr>
      <w:r w:rsidRPr="006F5424">
        <w:rPr>
          <w:spacing w:val="-2"/>
        </w:rPr>
        <w:t>The FOS team viewed the various processes in the hospital from three dimensions</w:t>
      </w:r>
      <w:r w:rsidR="00637CF6" w:rsidRPr="006F5424">
        <w:rPr>
          <w:spacing w:val="-2"/>
        </w:rPr>
        <w:t>:</w:t>
      </w:r>
      <w:r w:rsidRPr="006F5424">
        <w:rPr>
          <w:spacing w:val="-2"/>
        </w:rPr>
        <w:t xml:space="preserve"> processes within the department, patient flow processes</w:t>
      </w:r>
      <w:r w:rsidR="00894BC8" w:rsidRPr="006F5424">
        <w:rPr>
          <w:spacing w:val="-2"/>
        </w:rPr>
        <w:t>,</w:t>
      </w:r>
      <w:r w:rsidRPr="006F5424">
        <w:rPr>
          <w:spacing w:val="-2"/>
        </w:rPr>
        <w:t xml:space="preserve"> and performance management system–scorecard and review process (</w:t>
      </w:r>
      <w:r w:rsidR="00894BC8" w:rsidRPr="006F5424">
        <w:rPr>
          <w:spacing w:val="-2"/>
        </w:rPr>
        <w:t>s</w:t>
      </w:r>
      <w:r w:rsidR="00BE47C8" w:rsidRPr="006F5424">
        <w:rPr>
          <w:spacing w:val="-2"/>
        </w:rPr>
        <w:t>ee</w:t>
      </w:r>
      <w:r w:rsidRPr="006F5424">
        <w:rPr>
          <w:spacing w:val="-2"/>
        </w:rPr>
        <w:t xml:space="preserve"> Exhibit 3). For processes within the department/asset, the core team identified process owners or process champions who were energetic, keen</w:t>
      </w:r>
      <w:r w:rsidR="001642B2" w:rsidRPr="006F5424">
        <w:rPr>
          <w:spacing w:val="-2"/>
        </w:rPr>
        <w:t>,</w:t>
      </w:r>
      <w:r w:rsidRPr="006F5424">
        <w:rPr>
          <w:spacing w:val="-2"/>
        </w:rPr>
        <w:t xml:space="preserve"> and analytical. They posed questions to the process owners on what they were doing </w:t>
      </w:r>
      <w:r w:rsidR="001642B2" w:rsidRPr="006F5424">
        <w:rPr>
          <w:spacing w:val="-2"/>
        </w:rPr>
        <w:t xml:space="preserve">and </w:t>
      </w:r>
      <w:r w:rsidRPr="006F5424">
        <w:rPr>
          <w:spacing w:val="-2"/>
        </w:rPr>
        <w:t xml:space="preserve">the rationale </w:t>
      </w:r>
      <w:r w:rsidR="001642B2" w:rsidRPr="006F5424">
        <w:rPr>
          <w:spacing w:val="-2"/>
        </w:rPr>
        <w:t xml:space="preserve">behind it, </w:t>
      </w:r>
      <w:r w:rsidRPr="006F5424">
        <w:rPr>
          <w:spacing w:val="-2"/>
        </w:rPr>
        <w:t>and challenged them to fi</w:t>
      </w:r>
      <w:r w:rsidR="00BE47C8" w:rsidRPr="006F5424">
        <w:rPr>
          <w:spacing w:val="-2"/>
        </w:rPr>
        <w:t>nd ways to improve the process.</w:t>
      </w:r>
    </w:p>
    <w:p w14:paraId="2D7A1601" w14:textId="77777777" w:rsidR="00BE47C8" w:rsidRPr="006F5424" w:rsidRDefault="00BE47C8" w:rsidP="00646098">
      <w:pPr>
        <w:pStyle w:val="BodyTextMain"/>
        <w:rPr>
          <w:sz w:val="20"/>
        </w:rPr>
      </w:pPr>
    </w:p>
    <w:p w14:paraId="3FAAFE0E" w14:textId="5C031513" w:rsidR="00646098" w:rsidRPr="00BE47C8" w:rsidRDefault="00646098" w:rsidP="00646098">
      <w:pPr>
        <w:pStyle w:val="BodyTextMain"/>
        <w:rPr>
          <w:spacing w:val="-2"/>
        </w:rPr>
      </w:pPr>
      <w:r w:rsidRPr="00BE47C8">
        <w:rPr>
          <w:spacing w:val="-2"/>
        </w:rPr>
        <w:t>The process owners took the lead in defining the process and collected data to measure, analyze</w:t>
      </w:r>
      <w:r w:rsidR="001642B2">
        <w:rPr>
          <w:spacing w:val="-2"/>
        </w:rPr>
        <w:t>,</w:t>
      </w:r>
      <w:r w:rsidRPr="00BE47C8">
        <w:rPr>
          <w:spacing w:val="-2"/>
        </w:rPr>
        <w:t xml:space="preserve"> and identify bottlenecks and suggest solutions. Each process was broken down and analyzed from the beginning of </w:t>
      </w:r>
      <w:r w:rsidR="001642B2">
        <w:rPr>
          <w:spacing w:val="-2"/>
        </w:rPr>
        <w:t xml:space="preserve">the </w:t>
      </w:r>
      <w:r w:rsidRPr="00BE47C8">
        <w:rPr>
          <w:spacing w:val="-2"/>
        </w:rPr>
        <w:t xml:space="preserve">process, </w:t>
      </w:r>
      <w:r w:rsidR="001642B2">
        <w:rPr>
          <w:spacing w:val="-2"/>
        </w:rPr>
        <w:t xml:space="preserve">for </w:t>
      </w:r>
      <w:r w:rsidRPr="00BE47C8">
        <w:rPr>
          <w:spacing w:val="-2"/>
        </w:rPr>
        <w:t>example</w:t>
      </w:r>
      <w:r w:rsidR="001642B2">
        <w:rPr>
          <w:spacing w:val="-2"/>
        </w:rPr>
        <w:t>,</w:t>
      </w:r>
      <w:r w:rsidRPr="00BE47C8">
        <w:rPr>
          <w:spacing w:val="-2"/>
        </w:rPr>
        <w:t xml:space="preserve"> from the time of patient accession in </w:t>
      </w:r>
      <w:r w:rsidR="001642B2">
        <w:rPr>
          <w:spacing w:val="-2"/>
        </w:rPr>
        <w:t xml:space="preserve">the </w:t>
      </w:r>
      <w:r w:rsidR="00712226">
        <w:rPr>
          <w:spacing w:val="-2"/>
        </w:rPr>
        <w:t>O</w:t>
      </w:r>
      <w:r w:rsidR="001642B2">
        <w:rPr>
          <w:spacing w:val="-2"/>
        </w:rPr>
        <w:t>utpatient</w:t>
      </w:r>
      <w:r w:rsidRPr="00BE47C8">
        <w:rPr>
          <w:spacing w:val="-2"/>
        </w:rPr>
        <w:t>/</w:t>
      </w:r>
      <w:r w:rsidR="00712226">
        <w:rPr>
          <w:spacing w:val="-2"/>
        </w:rPr>
        <w:t>I</w:t>
      </w:r>
      <w:r w:rsidR="001642B2">
        <w:rPr>
          <w:spacing w:val="-2"/>
        </w:rPr>
        <w:t>npatient departments</w:t>
      </w:r>
      <w:r w:rsidRPr="00BE47C8">
        <w:rPr>
          <w:spacing w:val="-2"/>
        </w:rPr>
        <w:t xml:space="preserve"> or </w:t>
      </w:r>
      <w:r w:rsidR="001642B2">
        <w:rPr>
          <w:spacing w:val="-2"/>
        </w:rPr>
        <w:t xml:space="preserve">of </w:t>
      </w:r>
      <w:r w:rsidRPr="00BE47C8">
        <w:rPr>
          <w:spacing w:val="-2"/>
        </w:rPr>
        <w:t xml:space="preserve">blood sample collection in </w:t>
      </w:r>
      <w:r w:rsidR="001642B2">
        <w:rPr>
          <w:spacing w:val="-2"/>
        </w:rPr>
        <w:t xml:space="preserve">the </w:t>
      </w:r>
      <w:r w:rsidRPr="00BE47C8">
        <w:rPr>
          <w:spacing w:val="-2"/>
        </w:rPr>
        <w:t>Pathology</w:t>
      </w:r>
      <w:r w:rsidR="001642B2">
        <w:rPr>
          <w:spacing w:val="-2"/>
        </w:rPr>
        <w:t xml:space="preserve"> department</w:t>
      </w:r>
      <w:r w:rsidRPr="00BE47C8">
        <w:rPr>
          <w:spacing w:val="-2"/>
        </w:rPr>
        <w:t xml:space="preserve">. It was found that several tasks </w:t>
      </w:r>
      <w:r w:rsidR="00712226" w:rsidRPr="00BE47C8">
        <w:rPr>
          <w:spacing w:val="-2"/>
        </w:rPr>
        <w:t xml:space="preserve">in most of the processes </w:t>
      </w:r>
      <w:r w:rsidRPr="00BE47C8">
        <w:rPr>
          <w:spacing w:val="-2"/>
        </w:rPr>
        <w:t xml:space="preserve">were </w:t>
      </w:r>
      <w:r w:rsidR="00595726">
        <w:rPr>
          <w:spacing w:val="-2"/>
        </w:rPr>
        <w:t xml:space="preserve">being </w:t>
      </w:r>
      <w:r w:rsidR="00D53C7D">
        <w:rPr>
          <w:spacing w:val="-2"/>
        </w:rPr>
        <w:t>held up because</w:t>
      </w:r>
      <w:r w:rsidRPr="00BE47C8">
        <w:rPr>
          <w:spacing w:val="-2"/>
        </w:rPr>
        <w:t xml:space="preserve"> something else</w:t>
      </w:r>
      <w:r w:rsidR="00D53C7D">
        <w:rPr>
          <w:spacing w:val="-2"/>
        </w:rPr>
        <w:t xml:space="preserve"> had</w:t>
      </w:r>
      <w:r w:rsidRPr="00BE47C8">
        <w:rPr>
          <w:spacing w:val="-2"/>
        </w:rPr>
        <w:t xml:space="preserve"> to </w:t>
      </w:r>
      <w:r w:rsidR="00595726">
        <w:rPr>
          <w:spacing w:val="-2"/>
        </w:rPr>
        <w:t>be taken care of before they could be addressed</w:t>
      </w:r>
      <w:r w:rsidRPr="00BE47C8">
        <w:rPr>
          <w:spacing w:val="-2"/>
        </w:rPr>
        <w:t xml:space="preserve">. The staff had to record the delays </w:t>
      </w:r>
      <w:r w:rsidR="00712226">
        <w:rPr>
          <w:spacing w:val="-2"/>
        </w:rPr>
        <w:t>that were occurring</w:t>
      </w:r>
      <w:r w:rsidRPr="00BE47C8">
        <w:rPr>
          <w:spacing w:val="-2"/>
        </w:rPr>
        <w:t xml:space="preserve"> in the various processes</w:t>
      </w:r>
      <w:r w:rsidR="00595726">
        <w:rPr>
          <w:spacing w:val="-2"/>
        </w:rPr>
        <w:t>,</w:t>
      </w:r>
      <w:r w:rsidRPr="00BE47C8">
        <w:rPr>
          <w:spacing w:val="-2"/>
        </w:rPr>
        <w:t xml:space="preserve"> along with the reasons</w:t>
      </w:r>
      <w:r w:rsidR="00712226">
        <w:rPr>
          <w:spacing w:val="-2"/>
        </w:rPr>
        <w:t xml:space="preserve"> for them</w:t>
      </w:r>
      <w:r w:rsidRPr="00BE47C8">
        <w:rPr>
          <w:spacing w:val="-2"/>
        </w:rPr>
        <w:t xml:space="preserve">. </w:t>
      </w:r>
      <w:r w:rsidR="00595726">
        <w:rPr>
          <w:spacing w:val="-2"/>
        </w:rPr>
        <w:t>The d</w:t>
      </w:r>
      <w:r w:rsidRPr="00BE47C8">
        <w:rPr>
          <w:spacing w:val="-2"/>
        </w:rPr>
        <w:t xml:space="preserve">ata included information on </w:t>
      </w:r>
      <w:r w:rsidR="00595726">
        <w:rPr>
          <w:spacing w:val="-2"/>
        </w:rPr>
        <w:t xml:space="preserve">the </w:t>
      </w:r>
      <w:r w:rsidRPr="00BE47C8">
        <w:rPr>
          <w:spacing w:val="-2"/>
        </w:rPr>
        <w:t xml:space="preserve">time taken for admission, discharge, waiting for appointments, </w:t>
      </w:r>
      <w:r w:rsidR="00595726">
        <w:rPr>
          <w:spacing w:val="-2"/>
        </w:rPr>
        <w:t xml:space="preserve">and </w:t>
      </w:r>
      <w:r w:rsidRPr="00BE47C8">
        <w:rPr>
          <w:spacing w:val="-2"/>
        </w:rPr>
        <w:t>getting test results</w:t>
      </w:r>
      <w:r w:rsidR="00595726">
        <w:rPr>
          <w:spacing w:val="-2"/>
        </w:rPr>
        <w:t>;</w:t>
      </w:r>
      <w:r w:rsidRPr="00BE47C8">
        <w:rPr>
          <w:spacing w:val="-2"/>
        </w:rPr>
        <w:t xml:space="preserve"> workloads</w:t>
      </w:r>
      <w:r w:rsidR="00595726">
        <w:rPr>
          <w:spacing w:val="-2"/>
        </w:rPr>
        <w:t>;</w:t>
      </w:r>
      <w:r w:rsidRPr="00BE47C8">
        <w:rPr>
          <w:spacing w:val="-2"/>
        </w:rPr>
        <w:t xml:space="preserve"> staffing</w:t>
      </w:r>
      <w:r w:rsidR="00595726">
        <w:rPr>
          <w:spacing w:val="-2"/>
        </w:rPr>
        <w:t>;</w:t>
      </w:r>
      <w:r w:rsidRPr="00BE47C8">
        <w:rPr>
          <w:spacing w:val="-2"/>
        </w:rPr>
        <w:t xml:space="preserve"> hygiene</w:t>
      </w:r>
      <w:r w:rsidR="00595726">
        <w:rPr>
          <w:spacing w:val="-2"/>
        </w:rPr>
        <w:t>;</w:t>
      </w:r>
      <w:r w:rsidRPr="00BE47C8">
        <w:rPr>
          <w:spacing w:val="-2"/>
        </w:rPr>
        <w:t xml:space="preserve"> </w:t>
      </w:r>
      <w:r w:rsidR="00595726">
        <w:rPr>
          <w:spacing w:val="-2"/>
        </w:rPr>
        <w:t xml:space="preserve">and </w:t>
      </w:r>
      <w:r w:rsidRPr="00BE47C8">
        <w:rPr>
          <w:spacing w:val="-2"/>
        </w:rPr>
        <w:t>meals. The core team then had discussions with various stakeholders, process owners</w:t>
      </w:r>
      <w:r w:rsidR="00595726">
        <w:rPr>
          <w:spacing w:val="-2"/>
        </w:rPr>
        <w:t>,</w:t>
      </w:r>
      <w:r w:rsidRPr="00BE47C8">
        <w:rPr>
          <w:spacing w:val="-2"/>
        </w:rPr>
        <w:t xml:space="preserve"> and department heads in an effort to frame the </w:t>
      </w:r>
      <w:r w:rsidR="00014935">
        <w:rPr>
          <w:spacing w:val="-2"/>
        </w:rPr>
        <w:t xml:space="preserve">FOS </w:t>
      </w:r>
      <w:r w:rsidRPr="00BE47C8">
        <w:rPr>
          <w:spacing w:val="-2"/>
        </w:rPr>
        <w:t>agenda.</w:t>
      </w:r>
    </w:p>
    <w:p w14:paraId="1DE122D3" w14:textId="77777777" w:rsidR="00BE47C8" w:rsidRPr="006F5424" w:rsidRDefault="00BE47C8" w:rsidP="00646098">
      <w:pPr>
        <w:pStyle w:val="BodyTextMain"/>
        <w:rPr>
          <w:sz w:val="20"/>
        </w:rPr>
      </w:pPr>
    </w:p>
    <w:p w14:paraId="6101B3EB" w14:textId="282DF122" w:rsidR="00646098" w:rsidRDefault="00646098" w:rsidP="00646098">
      <w:pPr>
        <w:pStyle w:val="BodyTextMain"/>
      </w:pPr>
      <w:r w:rsidRPr="00702BA3">
        <w:t xml:space="preserve">For instance, </w:t>
      </w:r>
      <w:r w:rsidR="00E00357" w:rsidRPr="00702BA3">
        <w:t>Vaidya</w:t>
      </w:r>
      <w:r w:rsidRPr="00702BA3">
        <w:t xml:space="preserve"> had initial discussions with the departmental heads of </w:t>
      </w:r>
      <w:r>
        <w:t>Lab</w:t>
      </w:r>
      <w:r w:rsidR="00595726">
        <w:t>oratory (Lab)</w:t>
      </w:r>
      <w:r>
        <w:t xml:space="preserve">, OT, </w:t>
      </w:r>
      <w:r w:rsidR="00595726">
        <w:t>W</w:t>
      </w:r>
      <w:r>
        <w:t>ards</w:t>
      </w:r>
      <w:r w:rsidR="00595726">
        <w:t>,</w:t>
      </w:r>
      <w:r>
        <w:t xml:space="preserve"> and E</w:t>
      </w:r>
      <w:r w:rsidR="00595726">
        <w:t>mergency</w:t>
      </w:r>
      <w:r>
        <w:t>. Dr. Anit</w:t>
      </w:r>
      <w:r w:rsidR="00BE47C8">
        <w:t>a</w:t>
      </w:r>
      <w:r w:rsidR="004B38AD">
        <w:t xml:space="preserve"> Sharma</w:t>
      </w:r>
      <w:r w:rsidR="00BE47C8">
        <w:t>, the</w:t>
      </w:r>
      <w:r w:rsidR="00595726">
        <w:t xml:space="preserve"> head of</w:t>
      </w:r>
      <w:r w:rsidR="00BE47C8">
        <w:t xml:space="preserve"> </w:t>
      </w:r>
      <w:r w:rsidR="00595726">
        <w:t>L</w:t>
      </w:r>
      <w:r w:rsidR="00BE47C8">
        <w:t>ab said</w:t>
      </w:r>
      <w:r w:rsidR="008219DF">
        <w:t>,</w:t>
      </w:r>
    </w:p>
    <w:p w14:paraId="19603237" w14:textId="77777777" w:rsidR="00BE47C8" w:rsidRPr="006F5424" w:rsidRDefault="00BE47C8" w:rsidP="00646098">
      <w:pPr>
        <w:pStyle w:val="BodyTextMain"/>
        <w:rPr>
          <w:sz w:val="20"/>
        </w:rPr>
      </w:pPr>
    </w:p>
    <w:p w14:paraId="1A73146A" w14:textId="7B9BF47A" w:rsidR="00646098" w:rsidRPr="00BE47C8" w:rsidRDefault="00E00357" w:rsidP="00BE47C8">
      <w:pPr>
        <w:pStyle w:val="BodyTextMain"/>
        <w:ind w:left="720"/>
      </w:pPr>
      <w:r>
        <w:t xml:space="preserve">Dr. </w:t>
      </w:r>
      <w:r w:rsidRPr="00702BA3">
        <w:t>Vaidya</w:t>
      </w:r>
      <w:r w:rsidRPr="00BE47C8">
        <w:t xml:space="preserve"> </w:t>
      </w:r>
      <w:r w:rsidR="00646098" w:rsidRPr="00BE47C8">
        <w:t xml:space="preserve">asked me, </w:t>
      </w:r>
      <w:r w:rsidR="00595726">
        <w:t>“</w:t>
      </w:r>
      <w:r w:rsidR="00646098" w:rsidRPr="00BE47C8">
        <w:t>How do you measure your performance and the departmental performance? The head of the hospital may have P&amp;L</w:t>
      </w:r>
      <w:r w:rsidR="00595726">
        <w:t xml:space="preserve"> [profit and loss]</w:t>
      </w:r>
      <w:r w:rsidR="00646098" w:rsidRPr="00BE47C8">
        <w:t xml:space="preserve"> as a possible performance measure; but </w:t>
      </w:r>
      <w:r w:rsidR="00646098" w:rsidRPr="00BE47C8">
        <w:lastRenderedPageBreak/>
        <w:t xml:space="preserve">how does a department like </w:t>
      </w:r>
      <w:r w:rsidR="00595726">
        <w:t>L</w:t>
      </w:r>
      <w:r w:rsidR="00646098" w:rsidRPr="00BE47C8">
        <w:t>ab assess itself?</w:t>
      </w:r>
      <w:r w:rsidR="00595726">
        <w:t>”</w:t>
      </w:r>
      <w:r w:rsidR="00646098" w:rsidRPr="00BE47C8">
        <w:t xml:space="preserve"> The question made me reflective. Let us say that the </w:t>
      </w:r>
      <w:r w:rsidR="001D63C5">
        <w:t>L</w:t>
      </w:r>
      <w:r w:rsidR="00646098" w:rsidRPr="00BE47C8">
        <w:t>ab performance measures are:</w:t>
      </w:r>
      <w:r w:rsidR="001D63C5">
        <w:t xml:space="preserve"> </w:t>
      </w:r>
      <w:r w:rsidR="00646098" w:rsidRPr="00BE47C8">
        <w:t>turnaround time by which you give report</w:t>
      </w:r>
      <w:r w:rsidR="001D63C5">
        <w:t>s</w:t>
      </w:r>
      <w:r w:rsidR="00646098" w:rsidRPr="00BE47C8">
        <w:t xml:space="preserve"> to patients; accuracy of the reports; and equipment utilization. The next question was what behavio</w:t>
      </w:r>
      <w:r w:rsidR="001D63C5">
        <w:t>u</w:t>
      </w:r>
      <w:r w:rsidR="00646098" w:rsidRPr="00BE47C8">
        <w:t xml:space="preserve">rs or processes are needed to achieve these performance measures. Again, these could be identified through reflection. For </w:t>
      </w:r>
      <w:r w:rsidR="001D63C5">
        <w:t>L</w:t>
      </w:r>
      <w:r w:rsidR="00646098" w:rsidRPr="00BE47C8">
        <w:t>ab, the processes may include: calibrating the equipment every day; receiving samples; running the samples; doing the reports; vetting the reports; delivering them; and patients collecting the report. For each one of these processes, there is a separate one for inpatients and a separate one for outpatients. In short, there were ten</w:t>
      </w:r>
      <w:r w:rsidR="001D63C5">
        <w:t>-</w:t>
      </w:r>
      <w:r w:rsidR="00646098" w:rsidRPr="00BE47C8">
        <w:t xml:space="preserve">odd processes. </w:t>
      </w:r>
      <w:r w:rsidR="001D63C5">
        <w:t>[The] n</w:t>
      </w:r>
      <w:r w:rsidR="00646098" w:rsidRPr="00BE47C8">
        <w:t xml:space="preserve">ext question was, </w:t>
      </w:r>
      <w:r w:rsidR="001D63C5">
        <w:t>“H</w:t>
      </w:r>
      <w:r w:rsidR="00646098" w:rsidRPr="00BE47C8">
        <w:t>ow do these processes happen today?</w:t>
      </w:r>
      <w:r w:rsidR="001D63C5">
        <w:t>”</w:t>
      </w:r>
      <w:r w:rsidR="00646098" w:rsidRPr="00BE47C8">
        <w:t xml:space="preserve"> After all, we were functioning reasonably well. Thus, we define the processes; then we think about how to improve the processes. Once we improve the processes, then we’ll have to convince others as to why the improved process is better. Actually, we would already have involved the others in </w:t>
      </w:r>
      <w:r w:rsidR="001D63C5">
        <w:t xml:space="preserve">[the] </w:t>
      </w:r>
      <w:r w:rsidR="00646098" w:rsidRPr="00BE47C8">
        <w:t>idea generation stage itself, and so the buy-in would have been partly achieved by that stage. In a nutshell, that’s how we went about creating SOPs</w:t>
      </w:r>
      <w:r w:rsidR="00BE47C8" w:rsidRPr="00BE47C8">
        <w:t>.</w:t>
      </w:r>
    </w:p>
    <w:p w14:paraId="4BE2F555" w14:textId="77777777" w:rsidR="00BE47C8" w:rsidRPr="006F5424" w:rsidRDefault="00BE47C8" w:rsidP="00646098">
      <w:pPr>
        <w:pStyle w:val="BodyTextMain"/>
        <w:rPr>
          <w:sz w:val="20"/>
        </w:rPr>
      </w:pPr>
    </w:p>
    <w:p w14:paraId="5CEA9B03" w14:textId="21D9002C" w:rsidR="00646098" w:rsidRPr="00702BA3" w:rsidRDefault="00646098" w:rsidP="00646098">
      <w:pPr>
        <w:pStyle w:val="BodyTextMain"/>
      </w:pPr>
      <w:r w:rsidRPr="00702BA3">
        <w:t xml:space="preserve">As </w:t>
      </w:r>
      <w:r w:rsidR="00E00357" w:rsidRPr="00702BA3">
        <w:t xml:space="preserve">Vaidya </w:t>
      </w:r>
      <w:r w:rsidRPr="00702BA3">
        <w:t xml:space="preserve">put it, </w:t>
      </w:r>
    </w:p>
    <w:p w14:paraId="2F49B9D4" w14:textId="77777777" w:rsidR="00BE47C8" w:rsidRPr="006F5424" w:rsidRDefault="00BE47C8" w:rsidP="00646098">
      <w:pPr>
        <w:pStyle w:val="BodyTextMain"/>
        <w:rPr>
          <w:sz w:val="20"/>
        </w:rPr>
      </w:pPr>
    </w:p>
    <w:p w14:paraId="3A6AB788" w14:textId="634FCB05" w:rsidR="00BE47C8" w:rsidRDefault="00646098" w:rsidP="00BE47C8">
      <w:pPr>
        <w:pStyle w:val="BodyTextMain"/>
        <w:ind w:left="720"/>
      </w:pPr>
      <w:r w:rsidRPr="00BE47C8">
        <w:t xml:space="preserve">McKinsey had access to processes followed in the best of the hospitals across the globe. But if we had sat and written processes for them, the exercise would have totally failed. We would have written 100 SOPs. They would have just sat on the shelf and collected dust. If the process comes externally and people are told </w:t>
      </w:r>
      <w:r w:rsidR="001D63C5">
        <w:t>“</w:t>
      </w:r>
      <w:r w:rsidRPr="00BE47C8">
        <w:t>do this</w:t>
      </w:r>
      <w:r w:rsidR="001D63C5">
        <w:t>,”</w:t>
      </w:r>
      <w:r w:rsidRPr="00BE47C8">
        <w:t xml:space="preserve"> it will fail. What created huge enthusiasm and success was the strong feeling of ownership.</w:t>
      </w:r>
    </w:p>
    <w:p w14:paraId="2B0FBB1E" w14:textId="77777777" w:rsidR="00646098" w:rsidRPr="006F5424" w:rsidRDefault="00646098" w:rsidP="00BE47C8">
      <w:pPr>
        <w:pStyle w:val="BodyTextMain"/>
        <w:ind w:left="720"/>
        <w:rPr>
          <w:sz w:val="20"/>
        </w:rPr>
      </w:pPr>
    </w:p>
    <w:p w14:paraId="158A3828" w14:textId="556DE6D5" w:rsidR="00646098" w:rsidRPr="00BE47C8" w:rsidRDefault="00646098" w:rsidP="00BE47C8">
      <w:pPr>
        <w:pStyle w:val="BodyTextMain"/>
        <w:ind w:left="720"/>
      </w:pPr>
      <w:r w:rsidRPr="00BE47C8">
        <w:t xml:space="preserve">The approach was based on a few fundamentals. First, everything has to be focused on performance management measurement and analysis. Second, ten-odd processes had to be the backbone for each department, and the starting point would be </w:t>
      </w:r>
      <w:r w:rsidR="001D63C5">
        <w:t>“</w:t>
      </w:r>
      <w:r w:rsidRPr="00BE47C8">
        <w:t>what you do today</w:t>
      </w:r>
      <w:r w:rsidR="001D63C5">
        <w:t>.”</w:t>
      </w:r>
      <w:r w:rsidRPr="00BE47C8">
        <w:t xml:space="preserve"> Then we borrowed from </w:t>
      </w:r>
      <w:r w:rsidR="001D63C5">
        <w:t>“</w:t>
      </w:r>
      <w:r w:rsidRPr="00BE47C8">
        <w:t>lean</w:t>
      </w:r>
      <w:r w:rsidR="001D63C5">
        <w:t>”</w:t>
      </w:r>
      <w:r w:rsidRPr="00BE47C8">
        <w:t xml:space="preserve"> and </w:t>
      </w:r>
      <w:r w:rsidR="001D63C5">
        <w:t>“</w:t>
      </w:r>
      <w:r w:rsidRPr="00BE47C8">
        <w:t>six sigma</w:t>
      </w:r>
      <w:r w:rsidR="001D63C5">
        <w:t>”</w:t>
      </w:r>
      <w:r w:rsidRPr="00BE47C8">
        <w:t xml:space="preserve"> thinking</w:t>
      </w:r>
      <w:r w:rsidR="001D63C5">
        <w:t>—</w:t>
      </w:r>
      <w:r w:rsidRPr="00BE47C8">
        <w:t xml:space="preserve">we applied </w:t>
      </w:r>
      <w:r w:rsidR="001D63C5">
        <w:t xml:space="preserve">[the] </w:t>
      </w:r>
      <w:r w:rsidRPr="00BE47C8">
        <w:t>DMAIC</w:t>
      </w:r>
      <w:r w:rsidR="001D63C5">
        <w:t xml:space="preserve"> [define, measure, analyze, improve, and control]</w:t>
      </w:r>
      <w:r w:rsidRPr="00BE47C8">
        <w:t xml:space="preserve"> framework</w:t>
      </w:r>
      <w:r w:rsidR="001D63C5">
        <w:t>:</w:t>
      </w:r>
      <w:r w:rsidRPr="00BE47C8">
        <w:t xml:space="preserve"> </w:t>
      </w:r>
      <w:r w:rsidR="001D63C5">
        <w:t>“</w:t>
      </w:r>
      <w:r w:rsidRPr="00BE47C8">
        <w:t>Define</w:t>
      </w:r>
      <w:r w:rsidR="001D63C5">
        <w:t>”</w:t>
      </w:r>
      <w:r w:rsidRPr="00BE47C8">
        <w:t xml:space="preserve"> involves laying down what you do today. Then you </w:t>
      </w:r>
      <w:r w:rsidR="001D63C5">
        <w:t>“</w:t>
      </w:r>
      <w:r w:rsidRPr="00BE47C8">
        <w:t>measure</w:t>
      </w:r>
      <w:r w:rsidR="001D63C5">
        <w:t>”</w:t>
      </w:r>
      <w:r w:rsidRPr="00BE47C8">
        <w:t xml:space="preserve"> and </w:t>
      </w:r>
      <w:r w:rsidR="001D63C5">
        <w:t>“</w:t>
      </w:r>
      <w:r w:rsidRPr="00BE47C8">
        <w:t>analyze</w:t>
      </w:r>
      <w:r w:rsidR="001D63C5">
        <w:t>.”</w:t>
      </w:r>
      <w:r w:rsidRPr="00BE47C8">
        <w:t xml:space="preserve"> This will help you understand the process and come up with </w:t>
      </w:r>
      <w:r w:rsidR="001D63C5">
        <w:t>“</w:t>
      </w:r>
      <w:r w:rsidRPr="00BE47C8">
        <w:t>improvement</w:t>
      </w:r>
      <w:r w:rsidR="001D63C5">
        <w:t>”</w:t>
      </w:r>
      <w:r w:rsidRPr="00BE47C8">
        <w:t xml:space="preserve"> ideas. While McKinsey played a facilitative role, the primary role was that of people directly involved with the tasks. Finally, in terms of </w:t>
      </w:r>
      <w:r w:rsidR="001D63C5">
        <w:t>“</w:t>
      </w:r>
      <w:r w:rsidRPr="00BE47C8">
        <w:t>control,</w:t>
      </w:r>
      <w:r w:rsidR="001D63C5">
        <w:t>”</w:t>
      </w:r>
      <w:r w:rsidRPr="00BE47C8">
        <w:t xml:space="preserve"> the idea was to measure and monitor on a regular basis, and report to your boss. The boss will report to the unit head; and the unit head reports to </w:t>
      </w:r>
      <w:r w:rsidR="00A96DFD">
        <w:t xml:space="preserve">[the] </w:t>
      </w:r>
      <w:r w:rsidRPr="00BE47C8">
        <w:t>CEO</w:t>
      </w:r>
      <w:r w:rsidR="00A96DFD">
        <w:t xml:space="preserve"> [chief executive officer]</w:t>
      </w:r>
      <w:r w:rsidRPr="00BE47C8">
        <w:t>.</w:t>
      </w:r>
    </w:p>
    <w:p w14:paraId="72990A3B" w14:textId="77777777" w:rsidR="00BE47C8" w:rsidRPr="006F5424" w:rsidRDefault="00BE47C8" w:rsidP="00646098">
      <w:pPr>
        <w:pStyle w:val="BodyTextMain"/>
        <w:rPr>
          <w:sz w:val="20"/>
        </w:rPr>
      </w:pPr>
    </w:p>
    <w:p w14:paraId="742A6002" w14:textId="5B5CE7D5" w:rsidR="00646098" w:rsidRDefault="00646098" w:rsidP="00646098">
      <w:pPr>
        <w:pStyle w:val="BodyTextMain"/>
      </w:pPr>
      <w:r w:rsidRPr="00702BA3">
        <w:t>Staff members were trained in the DMAIC methodology</w:t>
      </w:r>
      <w:r w:rsidR="00014935">
        <w:t>,</w:t>
      </w:r>
      <w:r w:rsidRPr="00702BA3">
        <w:t xml:space="preserve"> and they used it to implement FOS </w:t>
      </w:r>
      <w:r w:rsidRPr="00BE47C8">
        <w:t>(</w:t>
      </w:r>
      <w:r w:rsidR="00F71BC5">
        <w:t>s</w:t>
      </w:r>
      <w:r w:rsidR="00BE47C8" w:rsidRPr="00BE47C8">
        <w:t>ee</w:t>
      </w:r>
      <w:r w:rsidRPr="00BE47C8">
        <w:t xml:space="preserve"> Exhibit</w:t>
      </w:r>
      <w:r w:rsidR="00014935">
        <w:t> </w:t>
      </w:r>
      <w:r w:rsidRPr="00BE47C8">
        <w:t>4).</w:t>
      </w:r>
      <w:r w:rsidRPr="00702BA3">
        <w:t xml:space="preserve"> In the spirit of </w:t>
      </w:r>
      <w:r w:rsidR="00F71BC5">
        <w:t>the “</w:t>
      </w:r>
      <w:r w:rsidRPr="00702BA3">
        <w:t>haretoise</w:t>
      </w:r>
      <w:r w:rsidR="00F71BC5">
        <w:t>,”</w:t>
      </w:r>
      <w:r w:rsidRPr="00702BA3">
        <w:t xml:space="preserve"> certain departments </w:t>
      </w:r>
      <w:r w:rsidR="00F71BC5">
        <w:t>such as</w:t>
      </w:r>
      <w:r w:rsidRPr="00702BA3">
        <w:t xml:space="preserve"> </w:t>
      </w:r>
      <w:r w:rsidR="00F71BC5">
        <w:t>L</w:t>
      </w:r>
      <w:r w:rsidRPr="00702BA3">
        <w:t xml:space="preserve">ab ran far ahead of the rest. Within six weeks of the initiation of the exercise, there were dramatic improvements in certain areas. For instance, the waiting time for patients for sample collection </w:t>
      </w:r>
      <w:r w:rsidR="00F71BC5">
        <w:t>decreased</w:t>
      </w:r>
      <w:r w:rsidRPr="00702BA3">
        <w:t xml:space="preserve"> from 35 minutes to </w:t>
      </w:r>
      <w:r w:rsidR="008219DF">
        <w:t>5</w:t>
      </w:r>
      <w:r w:rsidRPr="00702BA3">
        <w:t xml:space="preserve"> minutes. The reporting time </w:t>
      </w:r>
      <w:r w:rsidR="00F71BC5">
        <w:t>decreased</w:t>
      </w:r>
      <w:r w:rsidRPr="00702BA3">
        <w:t xml:space="preserve"> from </w:t>
      </w:r>
      <w:r>
        <w:t>210 minutes</w:t>
      </w:r>
      <w:r w:rsidRPr="00702BA3">
        <w:t xml:space="preserve"> to 45 minutes. Without adding more machines or increasing staff, how did such changes happen so soon? As Ashish pointed out, </w:t>
      </w:r>
    </w:p>
    <w:p w14:paraId="18B22032" w14:textId="77777777" w:rsidR="00BE47C8" w:rsidRPr="006F5424" w:rsidRDefault="00BE47C8" w:rsidP="00646098">
      <w:pPr>
        <w:pStyle w:val="BodyTextMain"/>
        <w:rPr>
          <w:sz w:val="20"/>
        </w:rPr>
      </w:pPr>
    </w:p>
    <w:p w14:paraId="0489CE32" w14:textId="70EF8C77" w:rsidR="00646098" w:rsidRPr="00BE47C8" w:rsidRDefault="00646098" w:rsidP="00BE47C8">
      <w:pPr>
        <w:pStyle w:val="BodyTextMain"/>
        <w:ind w:left="720"/>
      </w:pPr>
      <w:r w:rsidRPr="00BE47C8">
        <w:t>Earlier, the equipment calibration used to happen every morning. As the day shift starts at 8</w:t>
      </w:r>
      <w:r w:rsidR="00EE0D10">
        <w:t>:00</w:t>
      </w:r>
      <w:r w:rsidRPr="00BE47C8">
        <w:t xml:space="preserve"> a</w:t>
      </w:r>
      <w:r w:rsidR="00F71BC5">
        <w:t>.</w:t>
      </w:r>
      <w:r w:rsidRPr="00BE47C8">
        <w:t>m</w:t>
      </w:r>
      <w:r w:rsidR="00F71BC5">
        <w:t>.</w:t>
      </w:r>
      <w:r w:rsidRPr="00BE47C8">
        <w:t>, calibration was done between 8</w:t>
      </w:r>
      <w:r w:rsidR="00F71BC5">
        <w:t>:00</w:t>
      </w:r>
      <w:r w:rsidRPr="00BE47C8">
        <w:t xml:space="preserve"> and 8</w:t>
      </w:r>
      <w:r w:rsidR="00F71BC5">
        <w:t>:</w:t>
      </w:r>
      <w:r w:rsidRPr="00BE47C8">
        <w:t>45 a</w:t>
      </w:r>
      <w:r w:rsidR="00F71BC5">
        <w:t>.</w:t>
      </w:r>
      <w:r w:rsidRPr="00BE47C8">
        <w:t>m. The sample processing could start only at 8</w:t>
      </w:r>
      <w:r w:rsidR="00F71BC5">
        <w:t>:</w:t>
      </w:r>
      <w:r w:rsidRPr="00BE47C8">
        <w:t>45 a</w:t>
      </w:r>
      <w:r w:rsidR="00F71BC5">
        <w:t>.</w:t>
      </w:r>
      <w:r w:rsidRPr="00BE47C8">
        <w:t>m. But the peak time for sample collection for inpatients was 6</w:t>
      </w:r>
      <w:r w:rsidR="00F71BC5">
        <w:t>:</w:t>
      </w:r>
      <w:r w:rsidRPr="00BE47C8">
        <w:t>30 a</w:t>
      </w:r>
      <w:r w:rsidR="00F71BC5">
        <w:t>.</w:t>
      </w:r>
      <w:r w:rsidRPr="00BE47C8">
        <w:t>m</w:t>
      </w:r>
      <w:r w:rsidR="00F71BC5">
        <w:t>.</w:t>
      </w:r>
      <w:r w:rsidRPr="00BE47C8">
        <w:t xml:space="preserve">, and the peak time for </w:t>
      </w:r>
      <w:r w:rsidR="00F71BC5">
        <w:t xml:space="preserve">[the] </w:t>
      </w:r>
      <w:r w:rsidRPr="00BE47C8">
        <w:t>OPD was 9</w:t>
      </w:r>
      <w:r w:rsidR="00F71BC5">
        <w:t>:00</w:t>
      </w:r>
      <w:r w:rsidRPr="00BE47C8">
        <w:t xml:space="preserve"> a</w:t>
      </w:r>
      <w:r w:rsidR="00F71BC5">
        <w:t>.</w:t>
      </w:r>
      <w:r w:rsidRPr="00BE47C8">
        <w:t>m. The OPD samples could not be started before 10</w:t>
      </w:r>
      <w:r w:rsidR="00F71BC5">
        <w:t>:</w:t>
      </w:r>
      <w:r w:rsidRPr="00BE47C8">
        <w:t>30 a</w:t>
      </w:r>
      <w:r w:rsidR="00F71BC5">
        <w:t>.</w:t>
      </w:r>
      <w:r w:rsidRPr="00BE47C8">
        <w:t>m. When the concerned people measured, analyzed</w:t>
      </w:r>
      <w:r w:rsidR="00EE0D10">
        <w:t>,</w:t>
      </w:r>
      <w:r w:rsidRPr="00BE47C8">
        <w:t xml:space="preserve"> and thought of improvement ideas, they quickly realized that the equipment calibration should be the last job of the night shift, rather than the first job of the day shift. This single change put an end to the mad morning rush and frayed tempers. Earlier, when the doctors took ward rounds at 9</w:t>
      </w:r>
      <w:r w:rsidR="00EE0D10">
        <w:t>:</w:t>
      </w:r>
      <w:r w:rsidRPr="00BE47C8">
        <w:t>30 a</w:t>
      </w:r>
      <w:r w:rsidR="00EE0D10">
        <w:t>.</w:t>
      </w:r>
      <w:r w:rsidRPr="00BE47C8">
        <w:t>m</w:t>
      </w:r>
      <w:r w:rsidR="00EE0D10">
        <w:t>.</w:t>
      </w:r>
      <w:r w:rsidRPr="00BE47C8">
        <w:t xml:space="preserve">, they had no reports. Now the reports were there, so </w:t>
      </w:r>
      <w:r w:rsidR="00EE0D10">
        <w:t xml:space="preserve">[the] </w:t>
      </w:r>
      <w:r w:rsidRPr="00BE47C8">
        <w:t>discharge of patients got streamlined, and the length of stay started to come down. Even the OPD patients left the hospital earlier and happier with their reports.</w:t>
      </w:r>
    </w:p>
    <w:p w14:paraId="728533AB" w14:textId="6867B0CE" w:rsidR="00646098" w:rsidRDefault="00646098" w:rsidP="00646098">
      <w:pPr>
        <w:pStyle w:val="BodyTextMain"/>
      </w:pPr>
      <w:r w:rsidRPr="00702BA3">
        <w:lastRenderedPageBreak/>
        <w:t xml:space="preserve">When a team looked at the discharge process, </w:t>
      </w:r>
      <w:r w:rsidR="00BF0B99">
        <w:t xml:space="preserve">it realized that </w:t>
      </w:r>
      <w:r w:rsidRPr="00702BA3">
        <w:t>the improvement ideas were constrained by the fact that the shift nurse was just too busy to focus on this process. Then</w:t>
      </w:r>
      <w:r w:rsidR="00BF0B99">
        <w:t>,</w:t>
      </w:r>
      <w:r w:rsidRPr="00702BA3">
        <w:t xml:space="preserve"> as a small digression, the team looked at what kept the shift nurse so busy. When the shift nurse’s routines were mapped, it was found that </w:t>
      </w:r>
      <w:r w:rsidR="00BF0B99">
        <w:t>the nurse</w:t>
      </w:r>
      <w:r w:rsidRPr="00702BA3">
        <w:t xml:space="preserve"> spent 40</w:t>
      </w:r>
      <w:r w:rsidR="00EE0D10">
        <w:t xml:space="preserve"> per cent</w:t>
      </w:r>
      <w:r w:rsidRPr="00702BA3">
        <w:t xml:space="preserve"> of the time filling in registers</w:t>
      </w:r>
      <w:r w:rsidR="00BF0B99">
        <w:t>—</w:t>
      </w:r>
      <w:r w:rsidRPr="00702BA3">
        <w:t>and there were 23 registers to be filled in. Three nurses were co</w:t>
      </w:r>
      <w:r w:rsidR="00BF0B99">
        <w:t>-</w:t>
      </w:r>
      <w:r w:rsidRPr="00702BA3">
        <w:t xml:space="preserve">opted to apply DMAIC to the registers to examine </w:t>
      </w:r>
      <w:r w:rsidR="00FB1CA6">
        <w:t xml:space="preserve">the </w:t>
      </w:r>
      <w:r w:rsidRPr="00702BA3">
        <w:t>data entered in the</w:t>
      </w:r>
      <w:r w:rsidR="00BF0B99">
        <w:t>m</w:t>
      </w:r>
      <w:r w:rsidRPr="00702BA3">
        <w:t xml:space="preserve">. The exercise brought down the number of registers from 23 to </w:t>
      </w:r>
      <w:r w:rsidR="00EE0D10">
        <w:t>three</w:t>
      </w:r>
      <w:r w:rsidRPr="00702BA3">
        <w:t xml:space="preserve">, and </w:t>
      </w:r>
      <w:r w:rsidR="00BF0B99">
        <w:t>freed up</w:t>
      </w:r>
      <w:r w:rsidRPr="00702BA3">
        <w:t xml:space="preserve"> significant spare time for</w:t>
      </w:r>
      <w:r w:rsidR="00BF0B99">
        <w:t xml:space="preserve"> the</w:t>
      </w:r>
      <w:r w:rsidRPr="00702BA3">
        <w:t xml:space="preserve"> nurses.</w:t>
      </w:r>
    </w:p>
    <w:p w14:paraId="7B1C0A79" w14:textId="77777777" w:rsidR="00BE47C8" w:rsidRPr="006F5424" w:rsidRDefault="00BE47C8" w:rsidP="00646098">
      <w:pPr>
        <w:pStyle w:val="BodyTextMain"/>
        <w:rPr>
          <w:sz w:val="20"/>
        </w:rPr>
      </w:pPr>
    </w:p>
    <w:p w14:paraId="7DCABEC3" w14:textId="0729313B" w:rsidR="00646098" w:rsidRPr="00702BA3" w:rsidRDefault="00646098" w:rsidP="00646098">
      <w:pPr>
        <w:pStyle w:val="BodyTextMain"/>
      </w:pPr>
      <w:r w:rsidRPr="00702BA3">
        <w:t xml:space="preserve">Since the teams were measuring and documenting everything, news of </w:t>
      </w:r>
      <w:r w:rsidR="00FB1CA6">
        <w:t xml:space="preserve">the </w:t>
      </w:r>
      <w:r w:rsidRPr="00702BA3">
        <w:t>rapid performance improvements spread across the organization. People started turning up at meetings, participating enthusiastically, and volunteering to take up process improvements. The process documentation exercise was no longer a mundane chore to be performed</w:t>
      </w:r>
      <w:r w:rsidR="00FB1CA6">
        <w:t>—</w:t>
      </w:r>
      <w:r w:rsidRPr="00702BA3">
        <w:t xml:space="preserve">DMAIC </w:t>
      </w:r>
      <w:r w:rsidR="00FB1CA6">
        <w:t xml:space="preserve">had </w:t>
      </w:r>
      <w:r w:rsidRPr="00702BA3">
        <w:t>bec</w:t>
      </w:r>
      <w:r w:rsidR="00FB1CA6">
        <w:t>o</w:t>
      </w:r>
      <w:r w:rsidRPr="00702BA3">
        <w:t xml:space="preserve">me part of the vocabulary. </w:t>
      </w:r>
    </w:p>
    <w:p w14:paraId="660533F3" w14:textId="77777777" w:rsidR="00BE47C8" w:rsidRPr="006F5424" w:rsidRDefault="00BE47C8" w:rsidP="00646098">
      <w:pPr>
        <w:pStyle w:val="BodyTextMain"/>
        <w:rPr>
          <w:sz w:val="20"/>
        </w:rPr>
      </w:pPr>
    </w:p>
    <w:p w14:paraId="70A6EDE1" w14:textId="0A062C96" w:rsidR="00646098" w:rsidRDefault="00646098" w:rsidP="00646098">
      <w:pPr>
        <w:pStyle w:val="BodyTextMain"/>
      </w:pPr>
      <w:r w:rsidRPr="00702BA3">
        <w:t>Several processes were re</w:t>
      </w:r>
      <w:r w:rsidR="007228CB">
        <w:t>-</w:t>
      </w:r>
      <w:r w:rsidRPr="00702BA3">
        <w:t>engineered</w:t>
      </w:r>
      <w:r w:rsidR="00860E9D">
        <w:t xml:space="preserve">, </w:t>
      </w:r>
      <w:r w:rsidR="00FB1CA6">
        <w:t>such as</w:t>
      </w:r>
      <w:r w:rsidRPr="00702BA3">
        <w:t xml:space="preserve"> cutting out a process/doing some things </w:t>
      </w:r>
      <w:r w:rsidR="001162C9">
        <w:t>in a different order</w:t>
      </w:r>
      <w:r w:rsidRPr="00702BA3">
        <w:t>; and resources and tasks were re</w:t>
      </w:r>
      <w:r w:rsidR="008E2D37">
        <w:t>-</w:t>
      </w:r>
      <w:r w:rsidRPr="00702BA3">
        <w:t>allocated and re</w:t>
      </w:r>
      <w:r w:rsidR="008E2D37">
        <w:t>-</w:t>
      </w:r>
      <w:r w:rsidRPr="00702BA3">
        <w:t>prioritized to remove wastage from the system. Frequent reviews of various processes took place within the departments. Process owners were designated the change agents to convince their colleagues to follow the new process to improve scores.</w:t>
      </w:r>
    </w:p>
    <w:p w14:paraId="4F00D390" w14:textId="77777777" w:rsidR="00BE47C8" w:rsidRPr="006F5424" w:rsidRDefault="00BE47C8" w:rsidP="00646098">
      <w:pPr>
        <w:pStyle w:val="BodyTextMain"/>
        <w:rPr>
          <w:sz w:val="20"/>
        </w:rPr>
      </w:pPr>
    </w:p>
    <w:p w14:paraId="6DC11AD8" w14:textId="3F186669" w:rsidR="00646098" w:rsidRDefault="00646098" w:rsidP="00646098">
      <w:pPr>
        <w:pStyle w:val="BodyTextMain"/>
      </w:pPr>
      <w:r w:rsidRPr="00702BA3">
        <w:t xml:space="preserve">After </w:t>
      </w:r>
      <w:r w:rsidR="00860E9D">
        <w:t>many</w:t>
      </w:r>
      <w:r w:rsidRPr="00702BA3">
        <w:t xml:space="preserve"> interactions, </w:t>
      </w:r>
      <w:r w:rsidR="00860E9D">
        <w:t xml:space="preserve">the </w:t>
      </w:r>
      <w:r w:rsidRPr="00702BA3">
        <w:t xml:space="preserve">FOS scorecard was framed. </w:t>
      </w:r>
      <w:r w:rsidR="00860E9D">
        <w:t>The s</w:t>
      </w:r>
      <w:r w:rsidRPr="00702BA3">
        <w:t>core</w:t>
      </w:r>
      <w:r w:rsidR="008E2D37">
        <w:t>c</w:t>
      </w:r>
      <w:r w:rsidRPr="00702BA3">
        <w:t xml:space="preserve">ard was a comprehensive document </w:t>
      </w:r>
      <w:r w:rsidR="00860E9D">
        <w:t>that</w:t>
      </w:r>
      <w:r w:rsidRPr="00702BA3">
        <w:t xml:space="preserve"> captured 12 assets. Each asset had </w:t>
      </w:r>
      <w:r w:rsidR="00B45873">
        <w:t>seven</w:t>
      </w:r>
      <w:r w:rsidR="00860E9D">
        <w:t xml:space="preserve"> to </w:t>
      </w:r>
      <w:r w:rsidR="00B45873">
        <w:t>eight</w:t>
      </w:r>
      <w:r w:rsidRPr="00702BA3">
        <w:t xml:space="preserve"> parameters to be monitored</w:t>
      </w:r>
      <w:r w:rsidR="00860E9D">
        <w:t>,</w:t>
      </w:r>
      <w:r w:rsidRPr="00702BA3">
        <w:t xml:space="preserve"> so the scorecard initially had 130 items across various functions. As it was difficult to measure and review 130 items every week, an extract of the scorecard</w:t>
      </w:r>
      <w:r w:rsidR="00860E9D">
        <w:t>,</w:t>
      </w:r>
      <w:r w:rsidRPr="00702BA3">
        <w:t xml:space="preserve"> called the report card</w:t>
      </w:r>
      <w:r w:rsidR="00860E9D">
        <w:t>,</w:t>
      </w:r>
      <w:r w:rsidRPr="00702BA3">
        <w:t xml:space="preserve"> was framed. </w:t>
      </w:r>
      <w:r w:rsidR="00860E9D">
        <w:t>The r</w:t>
      </w:r>
      <w:r w:rsidRPr="00702BA3">
        <w:t xml:space="preserve">eport </w:t>
      </w:r>
      <w:r w:rsidR="00860E9D">
        <w:t>c</w:t>
      </w:r>
      <w:r w:rsidRPr="00702BA3">
        <w:t>ard</w:t>
      </w:r>
      <w:r w:rsidR="00860E9D">
        <w:t>,</w:t>
      </w:r>
      <w:r w:rsidRPr="00702BA3">
        <w:t xml:space="preserve"> which had 30 items from the scorecard</w:t>
      </w:r>
      <w:r w:rsidR="00860E9D">
        <w:t xml:space="preserve">, </w:t>
      </w:r>
      <w:r w:rsidR="00860E9D" w:rsidRPr="00702BA3">
        <w:t>became the metric</w:t>
      </w:r>
      <w:r w:rsidRPr="00702BA3">
        <w:t>. The scorecard and report card were continuously reviewed</w:t>
      </w:r>
      <w:r w:rsidR="00860E9D">
        <w:t>,</w:t>
      </w:r>
      <w:r w:rsidRPr="00702BA3">
        <w:t xml:space="preserve"> and </w:t>
      </w:r>
      <w:r w:rsidR="00860E9D">
        <w:t xml:space="preserve">both </w:t>
      </w:r>
      <w:r w:rsidRPr="00702BA3">
        <w:t xml:space="preserve">underwent many changes before </w:t>
      </w:r>
      <w:r w:rsidR="00860E9D">
        <w:t>being</w:t>
      </w:r>
      <w:r w:rsidRPr="00702BA3">
        <w:t xml:space="preserve"> finalized </w:t>
      </w:r>
      <w:r w:rsidRPr="00BE47C8">
        <w:t>(</w:t>
      </w:r>
      <w:r w:rsidR="00DC3FB1">
        <w:t>s</w:t>
      </w:r>
      <w:r w:rsidR="00BE47C8" w:rsidRPr="00BE47C8">
        <w:t>ee</w:t>
      </w:r>
      <w:r w:rsidRPr="00BE47C8">
        <w:t xml:space="preserve"> Exhibit</w:t>
      </w:r>
      <w:r w:rsidR="00DC3FB1">
        <w:t xml:space="preserve"> </w:t>
      </w:r>
      <w:r w:rsidRPr="00BE47C8">
        <w:t>5).</w:t>
      </w:r>
      <w:r w:rsidRPr="00702BA3">
        <w:t xml:space="preserve"> The score reflected the ability to anticipate bottlenecks in various processes and helped in making the processes more efficient</w:t>
      </w:r>
      <w:r w:rsidR="00860E9D">
        <w:t xml:space="preserve">; </w:t>
      </w:r>
      <w:r w:rsidRPr="00702BA3">
        <w:t xml:space="preserve">thus, </w:t>
      </w:r>
      <w:r w:rsidR="00860E9D">
        <w:t xml:space="preserve">it </w:t>
      </w:r>
      <w:r w:rsidRPr="00702BA3">
        <w:t>had a major impact on patient satisfaction. Every department created process manuals</w:t>
      </w:r>
      <w:r w:rsidR="00860E9D">
        <w:t xml:space="preserve"> for their department</w:t>
      </w:r>
      <w:r w:rsidRPr="00702BA3">
        <w:t>.</w:t>
      </w:r>
    </w:p>
    <w:p w14:paraId="242FC103" w14:textId="77777777" w:rsidR="00BE47C8" w:rsidRPr="006F5424" w:rsidRDefault="00BE47C8" w:rsidP="00646098">
      <w:pPr>
        <w:pStyle w:val="BodyTextMain"/>
        <w:rPr>
          <w:sz w:val="20"/>
        </w:rPr>
      </w:pPr>
    </w:p>
    <w:p w14:paraId="570C6356" w14:textId="12A17856" w:rsidR="00646098" w:rsidRPr="006F5424" w:rsidRDefault="00646098" w:rsidP="00646098">
      <w:pPr>
        <w:pStyle w:val="BodyTextMain"/>
        <w:rPr>
          <w:spacing w:val="-2"/>
        </w:rPr>
      </w:pPr>
      <w:r w:rsidRPr="006F5424">
        <w:rPr>
          <w:spacing w:val="-2"/>
        </w:rPr>
        <w:t>Benchmarks were set for each parameter</w:t>
      </w:r>
      <w:r w:rsidR="00014935">
        <w:rPr>
          <w:spacing w:val="-2"/>
        </w:rPr>
        <w:t>. F</w:t>
      </w:r>
      <w:r w:rsidRPr="006F5424">
        <w:rPr>
          <w:spacing w:val="-2"/>
        </w:rPr>
        <w:t xml:space="preserve">or example, </w:t>
      </w:r>
      <w:r w:rsidR="00860E9D" w:rsidRPr="006F5424">
        <w:rPr>
          <w:spacing w:val="-2"/>
        </w:rPr>
        <w:t xml:space="preserve">the </w:t>
      </w:r>
      <w:r w:rsidRPr="006F5424">
        <w:rPr>
          <w:spacing w:val="-2"/>
        </w:rPr>
        <w:t xml:space="preserve">admission </w:t>
      </w:r>
      <w:r w:rsidR="00860E9D" w:rsidRPr="006F5424">
        <w:rPr>
          <w:spacing w:val="-2"/>
        </w:rPr>
        <w:t>process</w:t>
      </w:r>
      <w:r w:rsidRPr="006F5424">
        <w:rPr>
          <w:spacing w:val="-2"/>
        </w:rPr>
        <w:t xml:space="preserve"> should take </w:t>
      </w:r>
      <w:r w:rsidR="00860E9D" w:rsidRPr="006F5424">
        <w:rPr>
          <w:spacing w:val="-2"/>
        </w:rPr>
        <w:t>“</w:t>
      </w:r>
      <w:r w:rsidRPr="006F5424">
        <w:rPr>
          <w:spacing w:val="-2"/>
        </w:rPr>
        <w:t>X</w:t>
      </w:r>
      <w:r w:rsidR="00860E9D" w:rsidRPr="006F5424">
        <w:rPr>
          <w:spacing w:val="-2"/>
        </w:rPr>
        <w:t>”</w:t>
      </w:r>
      <w:r w:rsidRPr="006F5424">
        <w:rPr>
          <w:spacing w:val="-2"/>
        </w:rPr>
        <w:t xml:space="preserve"> minutes and </w:t>
      </w:r>
      <w:r w:rsidR="00860E9D" w:rsidRPr="006F5424">
        <w:rPr>
          <w:spacing w:val="-2"/>
        </w:rPr>
        <w:t xml:space="preserve">the </w:t>
      </w:r>
      <w:r w:rsidRPr="006F5424">
        <w:rPr>
          <w:spacing w:val="-2"/>
        </w:rPr>
        <w:t xml:space="preserve">discharge process should take </w:t>
      </w:r>
      <w:r w:rsidR="00860E9D" w:rsidRPr="006F5424">
        <w:rPr>
          <w:spacing w:val="-2"/>
        </w:rPr>
        <w:t>“</w:t>
      </w:r>
      <w:r w:rsidRPr="006F5424">
        <w:rPr>
          <w:spacing w:val="-2"/>
        </w:rPr>
        <w:t>Y</w:t>
      </w:r>
      <w:r w:rsidR="00860E9D" w:rsidRPr="006F5424">
        <w:rPr>
          <w:spacing w:val="-2"/>
        </w:rPr>
        <w:t>”</w:t>
      </w:r>
      <w:r w:rsidRPr="006F5424">
        <w:rPr>
          <w:spacing w:val="-2"/>
        </w:rPr>
        <w:t xml:space="preserve"> minutes, </w:t>
      </w:r>
      <w:r w:rsidR="00860E9D" w:rsidRPr="006F5424">
        <w:rPr>
          <w:spacing w:val="-2"/>
        </w:rPr>
        <w:t xml:space="preserve">the </w:t>
      </w:r>
      <w:r w:rsidRPr="006F5424">
        <w:rPr>
          <w:spacing w:val="-2"/>
        </w:rPr>
        <w:t xml:space="preserve">waiting time before meeting </w:t>
      </w:r>
      <w:r w:rsidR="00860E9D" w:rsidRPr="006F5424">
        <w:rPr>
          <w:spacing w:val="-2"/>
        </w:rPr>
        <w:t xml:space="preserve">the </w:t>
      </w:r>
      <w:r w:rsidRPr="006F5424">
        <w:rPr>
          <w:spacing w:val="-2"/>
        </w:rPr>
        <w:t xml:space="preserve">doctor should not be more than </w:t>
      </w:r>
      <w:r w:rsidR="00860E9D" w:rsidRPr="006F5424">
        <w:rPr>
          <w:spacing w:val="-2"/>
        </w:rPr>
        <w:t>“</w:t>
      </w:r>
      <w:r w:rsidRPr="006F5424">
        <w:rPr>
          <w:spacing w:val="-2"/>
        </w:rPr>
        <w:t>Z</w:t>
      </w:r>
      <w:r w:rsidR="00860E9D" w:rsidRPr="006F5424">
        <w:rPr>
          <w:spacing w:val="-2"/>
        </w:rPr>
        <w:t>”</w:t>
      </w:r>
      <w:r w:rsidRPr="006F5424">
        <w:rPr>
          <w:spacing w:val="-2"/>
        </w:rPr>
        <w:t xml:space="preserve"> minutes, </w:t>
      </w:r>
      <w:r w:rsidR="005E11B4" w:rsidRPr="006F5424">
        <w:rPr>
          <w:spacing w:val="-2"/>
        </w:rPr>
        <w:t xml:space="preserve">and </w:t>
      </w:r>
      <w:r w:rsidR="00860E9D" w:rsidRPr="006F5424">
        <w:rPr>
          <w:spacing w:val="-2"/>
        </w:rPr>
        <w:t xml:space="preserve">the </w:t>
      </w:r>
      <w:r w:rsidRPr="006F5424">
        <w:rPr>
          <w:spacing w:val="-2"/>
        </w:rPr>
        <w:t xml:space="preserve">final bill and </w:t>
      </w:r>
      <w:r w:rsidR="00860E9D" w:rsidRPr="006F5424">
        <w:rPr>
          <w:spacing w:val="-2"/>
        </w:rPr>
        <w:t xml:space="preserve">the </w:t>
      </w:r>
      <w:r w:rsidRPr="006F5424">
        <w:rPr>
          <w:spacing w:val="-2"/>
        </w:rPr>
        <w:t xml:space="preserve">estimate bill should not vary by more than </w:t>
      </w:r>
      <w:r w:rsidR="00860E9D" w:rsidRPr="006F5424">
        <w:rPr>
          <w:spacing w:val="-2"/>
        </w:rPr>
        <w:t>“</w:t>
      </w:r>
      <w:r w:rsidRPr="006F5424">
        <w:rPr>
          <w:spacing w:val="-2"/>
        </w:rPr>
        <w:t>X</w:t>
      </w:r>
      <w:r w:rsidR="00860E9D" w:rsidRPr="006F5424">
        <w:rPr>
          <w:spacing w:val="-2"/>
        </w:rPr>
        <w:t>”</w:t>
      </w:r>
      <w:r w:rsidRPr="006F5424">
        <w:rPr>
          <w:spacing w:val="-2"/>
        </w:rPr>
        <w:t xml:space="preserve"> per</w:t>
      </w:r>
      <w:r w:rsidR="00B34418" w:rsidRPr="006F5424">
        <w:rPr>
          <w:spacing w:val="-2"/>
        </w:rPr>
        <w:t xml:space="preserve"> </w:t>
      </w:r>
      <w:r w:rsidRPr="006F5424">
        <w:rPr>
          <w:spacing w:val="-2"/>
        </w:rPr>
        <w:t>cent. The benchmarks were based on whatever was actually happening</w:t>
      </w:r>
      <w:r w:rsidR="00014935">
        <w:rPr>
          <w:spacing w:val="-2"/>
        </w:rPr>
        <w:t>. T</w:t>
      </w:r>
      <w:r w:rsidRPr="006F5424">
        <w:rPr>
          <w:spacing w:val="-2"/>
        </w:rPr>
        <w:t>he aim was to keep improving the values by removing the bottlenecks. McKinsey remained in the background and facilitate</w:t>
      </w:r>
      <w:r w:rsidR="00BE47C8" w:rsidRPr="006F5424">
        <w:rPr>
          <w:spacing w:val="-2"/>
        </w:rPr>
        <w:t>d the find</w:t>
      </w:r>
      <w:r w:rsidR="00860E9D" w:rsidRPr="006F5424">
        <w:rPr>
          <w:spacing w:val="-2"/>
        </w:rPr>
        <w:t>ing</w:t>
      </w:r>
      <w:r w:rsidR="00BE47C8" w:rsidRPr="006F5424">
        <w:rPr>
          <w:spacing w:val="-2"/>
        </w:rPr>
        <w:t xml:space="preserve"> </w:t>
      </w:r>
      <w:r w:rsidR="00860E9D" w:rsidRPr="006F5424">
        <w:rPr>
          <w:spacing w:val="-2"/>
        </w:rPr>
        <w:t xml:space="preserve">of </w:t>
      </w:r>
      <w:r w:rsidR="00BE47C8" w:rsidRPr="006F5424">
        <w:rPr>
          <w:spacing w:val="-2"/>
        </w:rPr>
        <w:t>solutions.</w:t>
      </w:r>
    </w:p>
    <w:p w14:paraId="114BAC84" w14:textId="77777777" w:rsidR="00BE47C8" w:rsidRPr="006F5424" w:rsidRDefault="00BE47C8" w:rsidP="00646098">
      <w:pPr>
        <w:pStyle w:val="BodyTextMain"/>
        <w:rPr>
          <w:spacing w:val="-2"/>
          <w:sz w:val="20"/>
        </w:rPr>
      </w:pPr>
    </w:p>
    <w:p w14:paraId="1F26085D" w14:textId="54B07EAD" w:rsidR="00646098" w:rsidRDefault="00646098" w:rsidP="00646098">
      <w:pPr>
        <w:pStyle w:val="BodyTextMain"/>
      </w:pPr>
      <w:r w:rsidRPr="00702BA3">
        <w:t>Since the core team members had been moved to this assignment</w:t>
      </w:r>
      <w:r w:rsidR="00DD2636" w:rsidRPr="00DD2636">
        <w:t xml:space="preserve"> </w:t>
      </w:r>
      <w:r w:rsidR="00DD2636" w:rsidRPr="00702BA3">
        <w:t>full-time</w:t>
      </w:r>
      <w:r w:rsidRPr="00702BA3">
        <w:t>, they initially wondered if the move would derail their careers. As young internal change agents, they were required to influence without much authority. Of course, they were strongly backed by the top leaders</w:t>
      </w:r>
      <w:r w:rsidR="00DD2636">
        <w:t>;</w:t>
      </w:r>
      <w:r w:rsidRPr="00702BA3">
        <w:t xml:space="preserve"> still</w:t>
      </w:r>
      <w:r w:rsidR="00DD2636">
        <w:t>,</w:t>
      </w:r>
      <w:r w:rsidRPr="00702BA3">
        <w:t xml:space="preserve"> influencing senior physicians who were experts in their own areas was a big challenge. The</w:t>
      </w:r>
      <w:r w:rsidR="00DD2636">
        <w:t xml:space="preserve"> core team members</w:t>
      </w:r>
      <w:r w:rsidRPr="00702BA3">
        <w:t xml:space="preserve"> received special and intensive training from McKinsey. The</w:t>
      </w:r>
      <w:r w:rsidR="00DD2636">
        <w:t>y</w:t>
      </w:r>
      <w:r w:rsidRPr="00702BA3">
        <w:t xml:space="preserve"> worked at </w:t>
      </w:r>
      <w:r w:rsidR="00DD2636">
        <w:t xml:space="preserve">the </w:t>
      </w:r>
      <w:r w:rsidRPr="00702BA3">
        <w:t>Mohali hospital from Monday to Thursday</w:t>
      </w:r>
      <w:r w:rsidR="00DD2636">
        <w:t>,</w:t>
      </w:r>
      <w:r w:rsidRPr="00702BA3">
        <w:t xml:space="preserve"> and every Friday they moved to Delhi for reviewing and debriefing the change experience</w:t>
      </w:r>
      <w:r w:rsidR="00DD2636">
        <w:t>.</w:t>
      </w:r>
      <w:r w:rsidRPr="00702BA3">
        <w:t xml:space="preserve"> </w:t>
      </w:r>
      <w:r w:rsidR="00DD2636">
        <w:t>T</w:t>
      </w:r>
      <w:r w:rsidRPr="00702BA3">
        <w:t xml:space="preserve">hey received training and coaching on influence tactics </w:t>
      </w:r>
      <w:r w:rsidR="001350C7">
        <w:t xml:space="preserve">and </w:t>
      </w:r>
      <w:r w:rsidR="008A788F">
        <w:t xml:space="preserve">on </w:t>
      </w:r>
      <w:r w:rsidR="001350C7">
        <w:t>develop</w:t>
      </w:r>
      <w:r w:rsidR="008A788F">
        <w:t>ing</w:t>
      </w:r>
      <w:r w:rsidR="001350C7">
        <w:t xml:space="preserve"> </w:t>
      </w:r>
      <w:r w:rsidRPr="00702BA3">
        <w:t>communication, personality</w:t>
      </w:r>
      <w:r w:rsidR="00DD2636">
        <w:t>,</w:t>
      </w:r>
      <w:r w:rsidRPr="00702BA3">
        <w:t xml:space="preserve"> and Excel skills. These off-site interactions were also used to </w:t>
      </w:r>
      <w:r w:rsidR="004A2EE6">
        <w:t xml:space="preserve">help the core team members </w:t>
      </w:r>
      <w:r w:rsidRPr="00702BA3">
        <w:t>understand the dilemmas and challenges</w:t>
      </w:r>
      <w:r w:rsidR="004A2EE6">
        <w:t xml:space="preserve"> they faced</w:t>
      </w:r>
      <w:r w:rsidR="00DD2636">
        <w:t>,</w:t>
      </w:r>
      <w:r w:rsidRPr="00702BA3">
        <w:t xml:space="preserve"> and </w:t>
      </w:r>
      <w:r w:rsidR="00DD2636">
        <w:t xml:space="preserve">to </w:t>
      </w:r>
      <w:r w:rsidRPr="00702BA3">
        <w:t>hone their leadership skills</w:t>
      </w:r>
      <w:r w:rsidR="00BE47C8">
        <w:t>.</w:t>
      </w:r>
    </w:p>
    <w:p w14:paraId="27E18BEB" w14:textId="77777777" w:rsidR="005E11B4" w:rsidRPr="006F5424" w:rsidRDefault="005E11B4" w:rsidP="00646098">
      <w:pPr>
        <w:pStyle w:val="BodyTextMain"/>
        <w:rPr>
          <w:sz w:val="20"/>
        </w:rPr>
      </w:pPr>
    </w:p>
    <w:p w14:paraId="6CDD8BEF" w14:textId="77777777" w:rsidR="00931E3E" w:rsidRPr="006F5424" w:rsidRDefault="00931E3E" w:rsidP="00646098">
      <w:pPr>
        <w:pStyle w:val="BodyTextMain"/>
        <w:rPr>
          <w:sz w:val="20"/>
        </w:rPr>
      </w:pPr>
    </w:p>
    <w:p w14:paraId="1C41CE94" w14:textId="77777777" w:rsidR="00646098" w:rsidRPr="00702BA3" w:rsidRDefault="00646098" w:rsidP="00BE47C8">
      <w:pPr>
        <w:pStyle w:val="Casehead1"/>
        <w:rPr>
          <w:lang w:val="en-GB"/>
        </w:rPr>
      </w:pPr>
      <w:r w:rsidRPr="00702BA3">
        <w:rPr>
          <w:lang w:val="en-GB"/>
        </w:rPr>
        <w:t>MEASUREMENT AND REVIEW</w:t>
      </w:r>
    </w:p>
    <w:p w14:paraId="239EB30C" w14:textId="77777777" w:rsidR="00BE47C8" w:rsidRPr="006F5424" w:rsidRDefault="00BE47C8" w:rsidP="00646098">
      <w:pPr>
        <w:pStyle w:val="BodyTextMain"/>
        <w:rPr>
          <w:sz w:val="20"/>
        </w:rPr>
      </w:pPr>
    </w:p>
    <w:p w14:paraId="1A479E71" w14:textId="235FAF70" w:rsidR="00646098" w:rsidRPr="00702BA3" w:rsidRDefault="00646098" w:rsidP="00646098">
      <w:pPr>
        <w:pStyle w:val="BodyTextMain"/>
      </w:pPr>
      <w:r w:rsidRPr="00702BA3">
        <w:t xml:space="preserve">The workflows in </w:t>
      </w:r>
      <w:r w:rsidR="001350C7">
        <w:t xml:space="preserve">the </w:t>
      </w:r>
      <w:r w:rsidRPr="00702BA3">
        <w:t>hospital health</w:t>
      </w:r>
      <w:r w:rsidR="001350C7">
        <w:t xml:space="preserve"> </w:t>
      </w:r>
      <w:r w:rsidRPr="00702BA3">
        <w:t>care system were highly complex and involved many people</w:t>
      </w:r>
      <w:r w:rsidR="001350C7">
        <w:t>,</w:t>
      </w:r>
      <w:r w:rsidRPr="00702BA3">
        <w:t xml:space="preserve"> </w:t>
      </w:r>
      <w:r w:rsidR="008A788F">
        <w:t>so</w:t>
      </w:r>
      <w:r w:rsidRPr="00702BA3">
        <w:t xml:space="preserve"> any short</w:t>
      </w:r>
      <w:r w:rsidR="001350C7">
        <w:t>-</w:t>
      </w:r>
      <w:r w:rsidRPr="00702BA3">
        <w:t>sightedness could result in inefficiencies and scope for error. Th</w:t>
      </w:r>
      <w:r w:rsidR="004A2EE6">
        <w:t>e w</w:t>
      </w:r>
      <w:r w:rsidR="00111BDA">
        <w:t xml:space="preserve">orkflows had to be consistently </w:t>
      </w:r>
      <w:r w:rsidR="004A2EE6">
        <w:t>measured and reviewed.</w:t>
      </w:r>
      <w:r w:rsidRPr="00702BA3">
        <w:t xml:space="preserve"> </w:t>
      </w:r>
      <w:r w:rsidR="008A788F">
        <w:t>The s</w:t>
      </w:r>
      <w:r w:rsidRPr="00702BA3">
        <w:t>teering committee set the overall direction, was accountable</w:t>
      </w:r>
      <w:r>
        <w:t xml:space="preserve"> for </w:t>
      </w:r>
      <w:r w:rsidR="008A788F">
        <w:t xml:space="preserve">the </w:t>
      </w:r>
      <w:r>
        <w:t>overall program</w:t>
      </w:r>
      <w:r w:rsidRPr="00702BA3">
        <w:t xml:space="preserve"> results</w:t>
      </w:r>
      <w:r w:rsidR="008A788F">
        <w:t>,</w:t>
      </w:r>
      <w:r w:rsidRPr="00702BA3">
        <w:t xml:space="preserve"> and monitored progress against milestones </w:t>
      </w:r>
      <w:r w:rsidRPr="00BE47C8">
        <w:t>(</w:t>
      </w:r>
      <w:r w:rsidR="001350C7">
        <w:t>s</w:t>
      </w:r>
      <w:r w:rsidR="00BE47C8" w:rsidRPr="00BE47C8">
        <w:t xml:space="preserve">ee </w:t>
      </w:r>
      <w:r w:rsidRPr="00BE47C8">
        <w:t>Exhibit</w:t>
      </w:r>
      <w:r w:rsidR="001350C7">
        <w:t xml:space="preserve"> </w:t>
      </w:r>
      <w:r w:rsidRPr="00BE47C8">
        <w:t>6).</w:t>
      </w:r>
      <w:r w:rsidRPr="00702BA3">
        <w:t xml:space="preserve"> </w:t>
      </w:r>
    </w:p>
    <w:p w14:paraId="489608AD" w14:textId="77777777" w:rsidR="00BE47C8" w:rsidRPr="006F5424" w:rsidRDefault="00BE47C8" w:rsidP="00646098">
      <w:pPr>
        <w:pStyle w:val="BodyTextMain"/>
        <w:rPr>
          <w:sz w:val="20"/>
        </w:rPr>
      </w:pPr>
    </w:p>
    <w:p w14:paraId="3ED7B475" w14:textId="76D9979F" w:rsidR="00646098" w:rsidRPr="006F5424" w:rsidRDefault="00646098" w:rsidP="00646098">
      <w:pPr>
        <w:pStyle w:val="BodyTextMain"/>
        <w:rPr>
          <w:spacing w:val="-4"/>
        </w:rPr>
      </w:pPr>
      <w:r w:rsidRPr="006F5424">
        <w:rPr>
          <w:spacing w:val="-4"/>
        </w:rPr>
        <w:lastRenderedPageBreak/>
        <w:t xml:space="preserve">The measurement and review </w:t>
      </w:r>
      <w:r w:rsidR="008A788F" w:rsidRPr="006F5424">
        <w:rPr>
          <w:spacing w:val="-4"/>
        </w:rPr>
        <w:t xml:space="preserve">process </w:t>
      </w:r>
      <w:r w:rsidRPr="006F5424">
        <w:rPr>
          <w:spacing w:val="-4"/>
        </w:rPr>
        <w:t>was a cascade of three levels. There were 12 assets</w:t>
      </w:r>
      <w:r w:rsidR="008A788F" w:rsidRPr="006F5424">
        <w:rPr>
          <w:spacing w:val="-4"/>
        </w:rPr>
        <w:t>,</w:t>
      </w:r>
      <w:r w:rsidRPr="006F5424">
        <w:rPr>
          <w:spacing w:val="-4"/>
        </w:rPr>
        <w:t xml:space="preserve"> and each process owner measured </w:t>
      </w:r>
      <w:r w:rsidR="001350C7" w:rsidRPr="006F5424">
        <w:rPr>
          <w:spacing w:val="-4"/>
        </w:rPr>
        <w:t>five to six</w:t>
      </w:r>
      <w:r w:rsidRPr="006F5424">
        <w:rPr>
          <w:spacing w:val="-4"/>
        </w:rPr>
        <w:t xml:space="preserve"> parameters in their asset and reviewed th</w:t>
      </w:r>
      <w:r w:rsidR="008A788F" w:rsidRPr="006F5424">
        <w:rPr>
          <w:spacing w:val="-4"/>
        </w:rPr>
        <w:t>ese</w:t>
      </w:r>
      <w:r w:rsidRPr="006F5424">
        <w:rPr>
          <w:spacing w:val="-4"/>
        </w:rPr>
        <w:t xml:space="preserve"> daily with their team. Out of the</w:t>
      </w:r>
      <w:r w:rsidR="008A788F" w:rsidRPr="006F5424">
        <w:rPr>
          <w:spacing w:val="-4"/>
        </w:rPr>
        <w:t>se</w:t>
      </w:r>
      <w:r w:rsidRPr="006F5424">
        <w:rPr>
          <w:spacing w:val="-4"/>
        </w:rPr>
        <w:t xml:space="preserve"> parameters, only three were reported</w:t>
      </w:r>
      <w:r w:rsidR="008A788F" w:rsidRPr="006F5424">
        <w:rPr>
          <w:spacing w:val="-4"/>
        </w:rPr>
        <w:t xml:space="preserve"> weekly</w:t>
      </w:r>
      <w:r w:rsidRPr="006F5424">
        <w:rPr>
          <w:spacing w:val="-4"/>
        </w:rPr>
        <w:t xml:space="preserve"> to the FD. Therefore, 36 parameters (12 assets </w:t>
      </w:r>
      <w:r w:rsidR="008A788F" w:rsidRPr="006F5424">
        <w:rPr>
          <w:spacing w:val="-4"/>
        </w:rPr>
        <w:t>×</w:t>
      </w:r>
      <w:r w:rsidRPr="006F5424">
        <w:rPr>
          <w:spacing w:val="-4"/>
        </w:rPr>
        <w:t xml:space="preserve"> 3 parameters) were amalgamated as a scorecard</w:t>
      </w:r>
      <w:r w:rsidR="008A788F" w:rsidRPr="006F5424">
        <w:rPr>
          <w:spacing w:val="-4"/>
        </w:rPr>
        <w:t>,</w:t>
      </w:r>
      <w:r w:rsidRPr="006F5424">
        <w:rPr>
          <w:spacing w:val="-4"/>
        </w:rPr>
        <w:t xml:space="preserve"> which w</w:t>
      </w:r>
      <w:r w:rsidR="008A788F" w:rsidRPr="006F5424">
        <w:rPr>
          <w:spacing w:val="-4"/>
        </w:rPr>
        <w:t>as</w:t>
      </w:r>
      <w:r w:rsidRPr="006F5424">
        <w:rPr>
          <w:spacing w:val="-4"/>
        </w:rPr>
        <w:t xml:space="preserve"> presented by the FD at the steering committee meeting every month. </w:t>
      </w:r>
      <w:r w:rsidR="00FE1A10" w:rsidRPr="006F5424">
        <w:rPr>
          <w:spacing w:val="-4"/>
        </w:rPr>
        <w:t>Reviewing</w:t>
      </w:r>
      <w:r w:rsidRPr="006F5424">
        <w:rPr>
          <w:spacing w:val="-4"/>
        </w:rPr>
        <w:t xml:space="preserve"> the scorecard </w:t>
      </w:r>
      <w:r w:rsidR="007A628B" w:rsidRPr="006F5424">
        <w:rPr>
          <w:spacing w:val="-4"/>
        </w:rPr>
        <w:t xml:space="preserve">made </w:t>
      </w:r>
      <w:r w:rsidRPr="006F5424">
        <w:rPr>
          <w:spacing w:val="-4"/>
        </w:rPr>
        <w:t>it easy for top management to deep dive and identify any pain points in the hospital processes. So, every asset was reviewed by the FD at least once a week</w:t>
      </w:r>
      <w:r w:rsidR="007A628B" w:rsidRPr="006F5424">
        <w:rPr>
          <w:spacing w:val="-4"/>
        </w:rPr>
        <w:t>,</w:t>
      </w:r>
      <w:r w:rsidRPr="006F5424">
        <w:rPr>
          <w:spacing w:val="-4"/>
        </w:rPr>
        <w:t xml:space="preserve"> and D</w:t>
      </w:r>
      <w:r w:rsidR="001B080D" w:rsidRPr="006F5424">
        <w:rPr>
          <w:spacing w:val="-4"/>
        </w:rPr>
        <w:t>aljit</w:t>
      </w:r>
      <w:r w:rsidR="007A628B" w:rsidRPr="006F5424">
        <w:rPr>
          <w:spacing w:val="-4"/>
        </w:rPr>
        <w:t>—</w:t>
      </w:r>
      <w:r w:rsidRPr="006F5424">
        <w:rPr>
          <w:spacing w:val="-4"/>
        </w:rPr>
        <w:t>being the corporate champion</w:t>
      </w:r>
      <w:r w:rsidR="007A628B" w:rsidRPr="006F5424">
        <w:rPr>
          <w:spacing w:val="-4"/>
        </w:rPr>
        <w:t>—</w:t>
      </w:r>
      <w:r w:rsidRPr="006F5424">
        <w:rPr>
          <w:spacing w:val="-4"/>
        </w:rPr>
        <w:t>reviewed progress every Friday with the core team</w:t>
      </w:r>
      <w:r w:rsidR="007A628B" w:rsidRPr="006F5424">
        <w:rPr>
          <w:spacing w:val="-4"/>
        </w:rPr>
        <w:t>,</w:t>
      </w:r>
      <w:r w:rsidRPr="006F5424">
        <w:rPr>
          <w:spacing w:val="-4"/>
        </w:rPr>
        <w:t xml:space="preserve"> and the whole process once a month.</w:t>
      </w:r>
    </w:p>
    <w:p w14:paraId="7432BDA6" w14:textId="77777777" w:rsidR="00BE47C8" w:rsidRPr="006F5424" w:rsidRDefault="00BE47C8" w:rsidP="00646098">
      <w:pPr>
        <w:pStyle w:val="BodyTextMain"/>
        <w:rPr>
          <w:sz w:val="20"/>
        </w:rPr>
      </w:pPr>
    </w:p>
    <w:p w14:paraId="59A27EA4" w14:textId="10334E5C" w:rsidR="00646098" w:rsidRPr="00BE47C8" w:rsidRDefault="00646098" w:rsidP="00646098">
      <w:pPr>
        <w:pStyle w:val="BodyTextMain"/>
        <w:rPr>
          <w:spacing w:val="-2"/>
        </w:rPr>
      </w:pPr>
      <w:r w:rsidRPr="00BE47C8">
        <w:rPr>
          <w:spacing w:val="-2"/>
        </w:rPr>
        <w:t>After implementation of FOS in Sep</w:t>
      </w:r>
      <w:r w:rsidR="00A85ADE">
        <w:rPr>
          <w:spacing w:val="-2"/>
        </w:rPr>
        <w:t xml:space="preserve">tember </w:t>
      </w:r>
      <w:r w:rsidRPr="00BE47C8">
        <w:rPr>
          <w:spacing w:val="-2"/>
        </w:rPr>
        <w:t xml:space="preserve">2007, </w:t>
      </w:r>
      <w:r w:rsidR="007A628B">
        <w:rPr>
          <w:spacing w:val="-2"/>
        </w:rPr>
        <w:t xml:space="preserve">an </w:t>
      </w:r>
      <w:r w:rsidRPr="00BE47C8">
        <w:rPr>
          <w:spacing w:val="-2"/>
        </w:rPr>
        <w:t xml:space="preserve">FOS audit was done to check the authenticity of </w:t>
      </w:r>
      <w:r w:rsidR="00A85ADE">
        <w:rPr>
          <w:spacing w:val="-2"/>
        </w:rPr>
        <w:t xml:space="preserve">the </w:t>
      </w:r>
      <w:r w:rsidRPr="00BE47C8">
        <w:rPr>
          <w:spacing w:val="-2"/>
        </w:rPr>
        <w:t>data</w:t>
      </w:r>
      <w:r w:rsidR="007A628B">
        <w:rPr>
          <w:spacing w:val="-2"/>
        </w:rPr>
        <w:t>.</w:t>
      </w:r>
      <w:r w:rsidRPr="00BE47C8">
        <w:rPr>
          <w:spacing w:val="-2"/>
        </w:rPr>
        <w:t xml:space="preserve"> </w:t>
      </w:r>
      <w:r w:rsidR="00A85ADE">
        <w:rPr>
          <w:spacing w:val="-2"/>
        </w:rPr>
        <w:t>Carrying out an</w:t>
      </w:r>
      <w:r w:rsidR="007A628B">
        <w:rPr>
          <w:spacing w:val="-2"/>
        </w:rPr>
        <w:t xml:space="preserve"> audit</w:t>
      </w:r>
      <w:r w:rsidRPr="00BE47C8">
        <w:rPr>
          <w:spacing w:val="-2"/>
        </w:rPr>
        <w:t xml:space="preserve"> was institutionalized quarter</w:t>
      </w:r>
      <w:r w:rsidR="00A85ADE">
        <w:rPr>
          <w:spacing w:val="-2"/>
        </w:rPr>
        <w:t>ly</w:t>
      </w:r>
      <w:r w:rsidR="007A628B">
        <w:rPr>
          <w:spacing w:val="-2"/>
        </w:rPr>
        <w:t>, and</w:t>
      </w:r>
      <w:r w:rsidRPr="00BE47C8">
        <w:rPr>
          <w:spacing w:val="-2"/>
        </w:rPr>
        <w:t xml:space="preserve"> </w:t>
      </w:r>
      <w:r w:rsidR="007A628B">
        <w:rPr>
          <w:spacing w:val="-2"/>
        </w:rPr>
        <w:t>t</w:t>
      </w:r>
      <w:r w:rsidRPr="00BE47C8">
        <w:rPr>
          <w:spacing w:val="-2"/>
        </w:rPr>
        <w:t xml:space="preserve">hrough </w:t>
      </w:r>
      <w:r w:rsidR="007A628B">
        <w:rPr>
          <w:spacing w:val="-2"/>
        </w:rPr>
        <w:t>it</w:t>
      </w:r>
      <w:r w:rsidRPr="00BE47C8">
        <w:rPr>
          <w:spacing w:val="-2"/>
        </w:rPr>
        <w:t xml:space="preserve">, patient satisfaction scores were analyzed; this ensured that all </w:t>
      </w:r>
      <w:r w:rsidR="00A85ADE">
        <w:rPr>
          <w:spacing w:val="-2"/>
        </w:rPr>
        <w:t xml:space="preserve">of the </w:t>
      </w:r>
      <w:r w:rsidRPr="00BE47C8">
        <w:rPr>
          <w:spacing w:val="-2"/>
        </w:rPr>
        <w:t xml:space="preserve">effort </w:t>
      </w:r>
      <w:r w:rsidR="00A85ADE">
        <w:rPr>
          <w:spacing w:val="-2"/>
        </w:rPr>
        <w:t xml:space="preserve">that had been put into the change </w:t>
      </w:r>
      <w:r w:rsidRPr="00BE47C8">
        <w:rPr>
          <w:spacing w:val="-2"/>
        </w:rPr>
        <w:t xml:space="preserve">was reflected in </w:t>
      </w:r>
      <w:r w:rsidR="00A85ADE">
        <w:rPr>
          <w:spacing w:val="-2"/>
        </w:rPr>
        <w:t xml:space="preserve">the </w:t>
      </w:r>
      <w:r w:rsidRPr="00BE47C8">
        <w:rPr>
          <w:spacing w:val="-2"/>
        </w:rPr>
        <w:t xml:space="preserve">patient satisfaction score and </w:t>
      </w:r>
      <w:r w:rsidR="00A85ADE">
        <w:rPr>
          <w:spacing w:val="-2"/>
        </w:rPr>
        <w:t>that, ultimately,</w:t>
      </w:r>
      <w:r w:rsidRPr="00BE47C8">
        <w:rPr>
          <w:spacing w:val="-2"/>
        </w:rPr>
        <w:t xml:space="preserve"> the patient felt the difference.</w:t>
      </w:r>
    </w:p>
    <w:p w14:paraId="49E144CD" w14:textId="77777777" w:rsidR="00BE47C8" w:rsidRPr="006F5424" w:rsidRDefault="00BE47C8" w:rsidP="00646098">
      <w:pPr>
        <w:pStyle w:val="BodyTextMain"/>
        <w:rPr>
          <w:sz w:val="20"/>
        </w:rPr>
      </w:pPr>
    </w:p>
    <w:p w14:paraId="6219438A" w14:textId="77777777" w:rsidR="00BE47C8" w:rsidRPr="006F5424" w:rsidRDefault="00BE47C8" w:rsidP="00646098">
      <w:pPr>
        <w:pStyle w:val="BodyTextMain"/>
        <w:rPr>
          <w:sz w:val="20"/>
        </w:rPr>
      </w:pPr>
    </w:p>
    <w:p w14:paraId="7E40E184" w14:textId="77777777" w:rsidR="00646098" w:rsidRPr="00702BA3" w:rsidRDefault="00646098" w:rsidP="00BE47C8">
      <w:pPr>
        <w:pStyle w:val="Casehead1"/>
        <w:rPr>
          <w:lang w:val="en-GB"/>
        </w:rPr>
      </w:pPr>
      <w:r w:rsidRPr="00702BA3">
        <w:rPr>
          <w:lang w:val="en-GB"/>
        </w:rPr>
        <w:t>COMMUNICATION</w:t>
      </w:r>
    </w:p>
    <w:p w14:paraId="1A1883BC" w14:textId="77777777" w:rsidR="00BE47C8" w:rsidRPr="006F5424" w:rsidRDefault="00BE47C8" w:rsidP="00646098">
      <w:pPr>
        <w:pStyle w:val="BodyTextMain"/>
        <w:rPr>
          <w:sz w:val="20"/>
        </w:rPr>
      </w:pPr>
    </w:p>
    <w:p w14:paraId="398283A9" w14:textId="052DC439" w:rsidR="00646098" w:rsidRPr="00A03AB1" w:rsidRDefault="00646098" w:rsidP="00646098">
      <w:pPr>
        <w:pStyle w:val="BodyTextMain"/>
        <w:rPr>
          <w:spacing w:val="-2"/>
        </w:rPr>
      </w:pPr>
      <w:r w:rsidRPr="00A03AB1">
        <w:rPr>
          <w:spacing w:val="-2"/>
        </w:rPr>
        <w:t xml:space="preserve">The </w:t>
      </w:r>
      <w:r w:rsidR="008A788F" w:rsidRPr="00A03AB1">
        <w:rPr>
          <w:spacing w:val="-2"/>
        </w:rPr>
        <w:t>s</w:t>
      </w:r>
      <w:r w:rsidRPr="00A03AB1">
        <w:rPr>
          <w:spacing w:val="-2"/>
        </w:rPr>
        <w:t xml:space="preserve">teering </w:t>
      </w:r>
      <w:r w:rsidR="008A788F" w:rsidRPr="00A03AB1">
        <w:rPr>
          <w:spacing w:val="-2"/>
        </w:rPr>
        <w:t>c</w:t>
      </w:r>
      <w:r w:rsidRPr="00A03AB1">
        <w:rPr>
          <w:spacing w:val="-2"/>
        </w:rPr>
        <w:t xml:space="preserve">ommittee </w:t>
      </w:r>
      <w:r w:rsidR="008A788F" w:rsidRPr="00A03AB1">
        <w:rPr>
          <w:spacing w:val="-2"/>
        </w:rPr>
        <w:t>m</w:t>
      </w:r>
      <w:r w:rsidRPr="00A03AB1">
        <w:rPr>
          <w:spacing w:val="-2"/>
        </w:rPr>
        <w:t>eeting was conducted once a month at Mohali and was</w:t>
      </w:r>
      <w:r w:rsidR="00014935">
        <w:rPr>
          <w:spacing w:val="-2"/>
        </w:rPr>
        <w:t xml:space="preserve"> </w:t>
      </w:r>
      <w:r w:rsidRPr="00A03AB1">
        <w:rPr>
          <w:spacing w:val="-2"/>
        </w:rPr>
        <w:t xml:space="preserve">different from any conventional board meeting. The members spent </w:t>
      </w:r>
      <w:r w:rsidR="004576F5" w:rsidRPr="00A03AB1">
        <w:rPr>
          <w:spacing w:val="-2"/>
        </w:rPr>
        <w:t xml:space="preserve">only </w:t>
      </w:r>
      <w:r w:rsidRPr="00A03AB1">
        <w:rPr>
          <w:spacing w:val="-2"/>
        </w:rPr>
        <w:t xml:space="preserve">30 minutes in the boardroom and three hours walking around the hospital. The meeting in the boardroom included a </w:t>
      </w:r>
      <w:r w:rsidR="004576F5" w:rsidRPr="00A03AB1">
        <w:rPr>
          <w:spacing w:val="-2"/>
        </w:rPr>
        <w:t>three-minute</w:t>
      </w:r>
      <w:r w:rsidRPr="00A03AB1">
        <w:rPr>
          <w:spacing w:val="-2"/>
        </w:rPr>
        <w:t xml:space="preserve"> video in </w:t>
      </w:r>
      <w:r w:rsidR="00014935">
        <w:rPr>
          <w:spacing w:val="-2"/>
        </w:rPr>
        <w:t xml:space="preserve">which </w:t>
      </w:r>
      <w:r w:rsidRPr="00A03AB1">
        <w:rPr>
          <w:spacing w:val="-2"/>
        </w:rPr>
        <w:t>different people talked about their experience with the change initiative and a PowerPoint presentation</w:t>
      </w:r>
      <w:r w:rsidR="004576F5" w:rsidRPr="00A03AB1">
        <w:rPr>
          <w:spacing w:val="-2"/>
        </w:rPr>
        <w:t>,</w:t>
      </w:r>
      <w:r w:rsidRPr="00A03AB1">
        <w:rPr>
          <w:spacing w:val="-2"/>
        </w:rPr>
        <w:t xml:space="preserve"> which displayed the scorecard metrics. </w:t>
      </w:r>
      <w:r w:rsidR="004576F5" w:rsidRPr="00A03AB1">
        <w:rPr>
          <w:spacing w:val="-2"/>
        </w:rPr>
        <w:t>A</w:t>
      </w:r>
      <w:r w:rsidRPr="00A03AB1">
        <w:rPr>
          <w:spacing w:val="-2"/>
        </w:rPr>
        <w:t xml:space="preserve"> printout of the metrics was provided to all members</w:t>
      </w:r>
      <w:r w:rsidR="004576F5" w:rsidRPr="00A03AB1">
        <w:rPr>
          <w:spacing w:val="-2"/>
        </w:rPr>
        <w:t>,</w:t>
      </w:r>
      <w:r w:rsidRPr="00A03AB1">
        <w:rPr>
          <w:spacing w:val="-2"/>
        </w:rPr>
        <w:t xml:space="preserve"> who were then divided into two teams for a tour of the hospital </w:t>
      </w:r>
      <w:r w:rsidR="004576F5" w:rsidRPr="00A03AB1">
        <w:rPr>
          <w:spacing w:val="-2"/>
        </w:rPr>
        <w:t>so they could</w:t>
      </w:r>
      <w:r w:rsidRPr="00A03AB1">
        <w:rPr>
          <w:spacing w:val="-2"/>
        </w:rPr>
        <w:t xml:space="preserve"> see for themselves the improvements and pain points. This also gave top management an opportunity to interact with the staff in the spirit of </w:t>
      </w:r>
      <w:r w:rsidR="004576F5" w:rsidRPr="00A03AB1">
        <w:rPr>
          <w:spacing w:val="-2"/>
        </w:rPr>
        <w:t>“</w:t>
      </w:r>
      <w:r w:rsidRPr="00A03AB1">
        <w:rPr>
          <w:spacing w:val="-2"/>
        </w:rPr>
        <w:t>seeing is believing</w:t>
      </w:r>
      <w:r w:rsidR="004576F5" w:rsidRPr="00A03AB1">
        <w:rPr>
          <w:spacing w:val="-2"/>
        </w:rPr>
        <w:t>.”</w:t>
      </w:r>
      <w:r w:rsidRPr="00A03AB1">
        <w:rPr>
          <w:spacing w:val="-2"/>
        </w:rPr>
        <w:t xml:space="preserve"> </w:t>
      </w:r>
      <w:r w:rsidR="004576F5" w:rsidRPr="00A03AB1">
        <w:rPr>
          <w:spacing w:val="-2"/>
        </w:rPr>
        <w:t>Ashish</w:t>
      </w:r>
      <w:r w:rsidRPr="00A03AB1">
        <w:rPr>
          <w:spacing w:val="-2"/>
        </w:rPr>
        <w:t xml:space="preserve"> said that the impact of this design had positive outcomes all around. </w:t>
      </w:r>
      <w:r w:rsidR="004576F5" w:rsidRPr="00A03AB1">
        <w:rPr>
          <w:spacing w:val="-2"/>
        </w:rPr>
        <w:t>He stated</w:t>
      </w:r>
      <w:r w:rsidRPr="00A03AB1">
        <w:rPr>
          <w:spacing w:val="-2"/>
        </w:rPr>
        <w:t xml:space="preserve">, “When the top leaders walked around and talked to people, it gave them far greater confidence than any number on any chart displayed in the </w:t>
      </w:r>
      <w:r w:rsidR="008A788F" w:rsidRPr="00A03AB1">
        <w:rPr>
          <w:spacing w:val="-2"/>
        </w:rPr>
        <w:t>b</w:t>
      </w:r>
      <w:r w:rsidRPr="00A03AB1">
        <w:rPr>
          <w:spacing w:val="-2"/>
        </w:rPr>
        <w:t>oardroom. For the employees, it was an opportunity to show and tell directly to top leaders</w:t>
      </w:r>
      <w:r w:rsidR="00BE47C8" w:rsidRPr="00A03AB1">
        <w:rPr>
          <w:spacing w:val="-2"/>
        </w:rPr>
        <w:t>.</w:t>
      </w:r>
      <w:r w:rsidRPr="00A03AB1">
        <w:rPr>
          <w:spacing w:val="-2"/>
        </w:rPr>
        <w:t>”</w:t>
      </w:r>
    </w:p>
    <w:p w14:paraId="5F01C55B" w14:textId="77777777" w:rsidR="00BE47C8" w:rsidRPr="00A03AB1" w:rsidRDefault="00BE47C8" w:rsidP="00646098">
      <w:pPr>
        <w:pStyle w:val="BodyTextMain"/>
        <w:rPr>
          <w:spacing w:val="-2"/>
          <w:sz w:val="20"/>
        </w:rPr>
      </w:pPr>
    </w:p>
    <w:p w14:paraId="61FD2187" w14:textId="2D71BFF7" w:rsidR="00646098" w:rsidRPr="00A03AB1" w:rsidRDefault="00646098" w:rsidP="00646098">
      <w:pPr>
        <w:pStyle w:val="BodyTextMain"/>
        <w:rPr>
          <w:spacing w:val="-2"/>
        </w:rPr>
      </w:pPr>
      <w:r w:rsidRPr="00A03AB1">
        <w:rPr>
          <w:spacing w:val="-2"/>
        </w:rPr>
        <w:t>Quick wins were celebrated</w:t>
      </w:r>
      <w:r w:rsidR="00014935">
        <w:rPr>
          <w:spacing w:val="-2"/>
        </w:rPr>
        <w:t>,</w:t>
      </w:r>
      <w:r w:rsidRPr="00A03AB1">
        <w:rPr>
          <w:spacing w:val="-2"/>
        </w:rPr>
        <w:t xml:space="preserve"> and people were appreciated for any small progress. A pat on the back, appreciation letters, movie tickets</w:t>
      </w:r>
      <w:r w:rsidR="004576F5" w:rsidRPr="00A03AB1">
        <w:rPr>
          <w:spacing w:val="-2"/>
        </w:rPr>
        <w:t>,</w:t>
      </w:r>
      <w:r w:rsidRPr="00A03AB1">
        <w:rPr>
          <w:spacing w:val="-2"/>
        </w:rPr>
        <w:t xml:space="preserve"> or cake sent to </w:t>
      </w:r>
      <w:r w:rsidR="004576F5" w:rsidRPr="00A03AB1">
        <w:rPr>
          <w:spacing w:val="-2"/>
        </w:rPr>
        <w:t>a</w:t>
      </w:r>
      <w:r w:rsidRPr="00A03AB1">
        <w:rPr>
          <w:spacing w:val="-2"/>
        </w:rPr>
        <w:t xml:space="preserve"> specific department generated excitement </w:t>
      </w:r>
      <w:r w:rsidR="00014935">
        <w:rPr>
          <w:spacing w:val="-2"/>
        </w:rPr>
        <w:t>among</w:t>
      </w:r>
      <w:r w:rsidRPr="00A03AB1">
        <w:rPr>
          <w:spacing w:val="-2"/>
        </w:rPr>
        <w:t xml:space="preserve"> staff. Appreciation letters from patients were also forwarded to staff. In addition, </w:t>
      </w:r>
      <w:r w:rsidR="004576F5" w:rsidRPr="00A03AB1">
        <w:rPr>
          <w:spacing w:val="-2"/>
        </w:rPr>
        <w:t xml:space="preserve">an </w:t>
      </w:r>
      <w:r w:rsidRPr="00A03AB1">
        <w:rPr>
          <w:spacing w:val="-2"/>
        </w:rPr>
        <w:t xml:space="preserve">FOS </w:t>
      </w:r>
      <w:r w:rsidR="004576F5" w:rsidRPr="00A03AB1">
        <w:rPr>
          <w:spacing w:val="-2"/>
        </w:rPr>
        <w:t>n</w:t>
      </w:r>
      <w:r w:rsidRPr="00A03AB1">
        <w:rPr>
          <w:spacing w:val="-2"/>
        </w:rPr>
        <w:t xml:space="preserve">ewsletter was introduced </w:t>
      </w:r>
      <w:r w:rsidR="004576F5" w:rsidRPr="00A03AB1">
        <w:rPr>
          <w:spacing w:val="-2"/>
        </w:rPr>
        <w:t>that</w:t>
      </w:r>
      <w:r w:rsidRPr="00A03AB1">
        <w:rPr>
          <w:spacing w:val="-2"/>
        </w:rPr>
        <w:t xml:space="preserve"> recognized the contribution of different people. This publication was circulated across all Fortis </w:t>
      </w:r>
      <w:r w:rsidR="004576F5" w:rsidRPr="00A03AB1">
        <w:rPr>
          <w:spacing w:val="-2"/>
        </w:rPr>
        <w:t>h</w:t>
      </w:r>
      <w:r w:rsidRPr="00A03AB1">
        <w:rPr>
          <w:spacing w:val="-2"/>
        </w:rPr>
        <w:t>ospitals.</w:t>
      </w:r>
    </w:p>
    <w:p w14:paraId="46FC2058" w14:textId="77777777" w:rsidR="00BE47C8" w:rsidRPr="00A03AB1" w:rsidRDefault="00BE47C8" w:rsidP="00646098">
      <w:pPr>
        <w:pStyle w:val="BodyTextMain"/>
        <w:rPr>
          <w:sz w:val="20"/>
        </w:rPr>
      </w:pPr>
    </w:p>
    <w:p w14:paraId="5171A3D0" w14:textId="7FDE3E18" w:rsidR="00646098" w:rsidRDefault="00646098" w:rsidP="00646098">
      <w:pPr>
        <w:pStyle w:val="BodyTextMain"/>
      </w:pPr>
      <w:r w:rsidRPr="00702BA3">
        <w:t>By Aug</w:t>
      </w:r>
      <w:r w:rsidR="004576F5">
        <w:t>ust</w:t>
      </w:r>
      <w:r w:rsidRPr="00702BA3">
        <w:t xml:space="preserve"> 2007, FOS had made a significant impact in making various processes </w:t>
      </w:r>
      <w:r w:rsidR="004576F5">
        <w:t xml:space="preserve">more </w:t>
      </w:r>
      <w:r w:rsidRPr="00702BA3">
        <w:t>efficient. To understand and recognize the impact, a video was made</w:t>
      </w:r>
      <w:r w:rsidR="00014935">
        <w:t xml:space="preserve"> </w:t>
      </w:r>
      <w:r w:rsidRPr="00702BA3">
        <w:t xml:space="preserve">in </w:t>
      </w:r>
      <w:r w:rsidR="00014935">
        <w:t xml:space="preserve">which </w:t>
      </w:r>
      <w:r w:rsidRPr="00702BA3">
        <w:t xml:space="preserve">key doctors talked about how they felt about the change experience. These videos were shown across the organization. During this time, tours to Mohali were conducted for clinicians and staff </w:t>
      </w:r>
      <w:r w:rsidR="00842561">
        <w:t>from</w:t>
      </w:r>
      <w:r w:rsidRPr="00702BA3">
        <w:t xml:space="preserve"> other hospitals to see for themselves the impact </w:t>
      </w:r>
      <w:r w:rsidR="00842561">
        <w:t xml:space="preserve">of FOS </w:t>
      </w:r>
      <w:r w:rsidRPr="00702BA3">
        <w:t>and to interact with the people involved. These interactions created a huge buy-in for th</w:t>
      </w:r>
      <w:r w:rsidR="00842561">
        <w:t>e</w:t>
      </w:r>
      <w:r w:rsidRPr="00702BA3">
        <w:t xml:space="preserve"> initiative, resulting in other Fortis hospitals clamo</w:t>
      </w:r>
      <w:r w:rsidR="00842561">
        <w:t>u</w:t>
      </w:r>
      <w:r w:rsidRPr="00702BA3">
        <w:t>ring for FOS implementation.</w:t>
      </w:r>
    </w:p>
    <w:p w14:paraId="0FA64638" w14:textId="77777777" w:rsidR="00BE47C8" w:rsidRPr="00A03AB1" w:rsidRDefault="00BE47C8" w:rsidP="00646098">
      <w:pPr>
        <w:pStyle w:val="BodyTextMain"/>
        <w:rPr>
          <w:sz w:val="20"/>
        </w:rPr>
      </w:pPr>
    </w:p>
    <w:p w14:paraId="78E09C25" w14:textId="77777777" w:rsidR="00BE47C8" w:rsidRPr="00A03AB1" w:rsidRDefault="00BE47C8" w:rsidP="00646098">
      <w:pPr>
        <w:pStyle w:val="BodyTextMain"/>
        <w:rPr>
          <w:sz w:val="20"/>
        </w:rPr>
      </w:pPr>
    </w:p>
    <w:p w14:paraId="5BD3346C" w14:textId="77777777" w:rsidR="00646098" w:rsidRPr="00702BA3" w:rsidRDefault="00646098" w:rsidP="00BE47C8">
      <w:pPr>
        <w:pStyle w:val="Casehead1"/>
        <w:rPr>
          <w:lang w:val="en-GB"/>
        </w:rPr>
      </w:pPr>
      <w:r w:rsidRPr="00702BA3">
        <w:rPr>
          <w:lang w:val="en-GB"/>
        </w:rPr>
        <w:t>MAINTAINING EXCITEMENT</w:t>
      </w:r>
    </w:p>
    <w:p w14:paraId="508EEC2C" w14:textId="77777777" w:rsidR="00BE47C8" w:rsidRPr="00A03AB1" w:rsidRDefault="00BE47C8" w:rsidP="00646098">
      <w:pPr>
        <w:pStyle w:val="BodyTextMain"/>
        <w:rPr>
          <w:sz w:val="20"/>
        </w:rPr>
      </w:pPr>
    </w:p>
    <w:p w14:paraId="16074521" w14:textId="3C734493" w:rsidR="00646098" w:rsidRDefault="00646098" w:rsidP="00646098">
      <w:pPr>
        <w:pStyle w:val="BodyTextMain"/>
      </w:pPr>
      <w:r w:rsidRPr="00702BA3">
        <w:t xml:space="preserve">The FOS outcomes were evident and generated </w:t>
      </w:r>
      <w:r w:rsidR="00842561">
        <w:t>much</w:t>
      </w:r>
      <w:r w:rsidRPr="00702BA3">
        <w:t xml:space="preserve"> excitement. The process at Fortis Mohali became very efficient and standardized. Ashish said,</w:t>
      </w:r>
    </w:p>
    <w:p w14:paraId="2FF3C11B" w14:textId="77777777" w:rsidR="00BE47C8" w:rsidRPr="00A03AB1" w:rsidRDefault="00BE47C8" w:rsidP="00646098">
      <w:pPr>
        <w:pStyle w:val="BodyTextMain"/>
        <w:rPr>
          <w:sz w:val="20"/>
        </w:rPr>
      </w:pPr>
    </w:p>
    <w:p w14:paraId="3543F28A" w14:textId="2D1A905F" w:rsidR="00646098" w:rsidRPr="00BE47C8" w:rsidRDefault="00646098" w:rsidP="00BE47C8">
      <w:pPr>
        <w:pStyle w:val="BodyTextMain"/>
        <w:ind w:left="720"/>
      </w:pPr>
      <w:r w:rsidRPr="00BE47C8">
        <w:t>With the high patient footfall at Mohali, we had been struggling with the existing infrastructure and had put up the requirement of two more OTs to the management. When FOS was initiated, McKinsey told me to wait for the FOS outcomes. Sure enough, processes became so efficient that we did not need those additional OTs. Another example was cutting throughput time. For an operation at 2</w:t>
      </w:r>
      <w:r w:rsidR="00842561">
        <w:t>:00</w:t>
      </w:r>
      <w:r w:rsidRPr="00BE47C8">
        <w:t xml:space="preserve"> p</w:t>
      </w:r>
      <w:r w:rsidR="00842561">
        <w:t>.</w:t>
      </w:r>
      <w:r w:rsidRPr="00BE47C8">
        <w:t>m</w:t>
      </w:r>
      <w:r w:rsidR="00842561">
        <w:t>.</w:t>
      </w:r>
      <w:r w:rsidRPr="00BE47C8">
        <w:t xml:space="preserve">, normally the patient was admitted one day prior and various pre-operative </w:t>
      </w:r>
      <w:r w:rsidRPr="00BE47C8">
        <w:lastRenderedPageBreak/>
        <w:t xml:space="preserve">tests were done. Now, we are admitting the patient on the day of operation and tests are conducted in the OPD, leading to </w:t>
      </w:r>
      <w:r w:rsidR="00842561">
        <w:t xml:space="preserve">[an] </w:t>
      </w:r>
      <w:r w:rsidRPr="00BE47C8">
        <w:t>increase in the availability of beds.</w:t>
      </w:r>
    </w:p>
    <w:p w14:paraId="6D06B38B" w14:textId="77777777" w:rsidR="00842561" w:rsidRPr="00A03AB1" w:rsidRDefault="00842561" w:rsidP="00646098">
      <w:pPr>
        <w:pStyle w:val="BodyTextMain"/>
        <w:rPr>
          <w:sz w:val="20"/>
        </w:rPr>
      </w:pPr>
    </w:p>
    <w:p w14:paraId="0ABC67C9" w14:textId="54271DFA" w:rsidR="00646098" w:rsidRPr="006F5424" w:rsidRDefault="00646098" w:rsidP="00646098">
      <w:pPr>
        <w:pStyle w:val="BodyTextMain"/>
        <w:rPr>
          <w:spacing w:val="-2"/>
        </w:rPr>
      </w:pPr>
      <w:r w:rsidRPr="006F5424">
        <w:rPr>
          <w:spacing w:val="-2"/>
        </w:rPr>
        <w:t xml:space="preserve">Remarkable results were seen within a period of </w:t>
      </w:r>
      <w:r w:rsidR="00842561" w:rsidRPr="006F5424">
        <w:rPr>
          <w:spacing w:val="-2"/>
        </w:rPr>
        <w:t>three</w:t>
      </w:r>
      <w:r w:rsidRPr="006F5424">
        <w:rPr>
          <w:spacing w:val="-2"/>
        </w:rPr>
        <w:t xml:space="preserve"> to </w:t>
      </w:r>
      <w:r w:rsidR="00842561" w:rsidRPr="006F5424">
        <w:rPr>
          <w:spacing w:val="-2"/>
        </w:rPr>
        <w:t>four</w:t>
      </w:r>
      <w:r w:rsidRPr="006F5424">
        <w:rPr>
          <w:spacing w:val="-2"/>
        </w:rPr>
        <w:t xml:space="preserve"> months. The average length of stay in the hospital in Mohali </w:t>
      </w:r>
      <w:r w:rsidR="00842561" w:rsidRPr="006F5424">
        <w:rPr>
          <w:spacing w:val="-2"/>
        </w:rPr>
        <w:t>decreased</w:t>
      </w:r>
      <w:r w:rsidRPr="006F5424">
        <w:rPr>
          <w:spacing w:val="-2"/>
        </w:rPr>
        <w:t xml:space="preserve"> from </w:t>
      </w:r>
      <w:r w:rsidR="00842561" w:rsidRPr="006F5424">
        <w:rPr>
          <w:spacing w:val="-2"/>
        </w:rPr>
        <w:t>four and a half</w:t>
      </w:r>
      <w:r w:rsidRPr="006F5424">
        <w:rPr>
          <w:spacing w:val="-2"/>
        </w:rPr>
        <w:t xml:space="preserve"> days to less than </w:t>
      </w:r>
      <w:r w:rsidR="00842561" w:rsidRPr="006F5424">
        <w:rPr>
          <w:spacing w:val="-2"/>
        </w:rPr>
        <w:t>three and a half</w:t>
      </w:r>
      <w:r w:rsidRPr="006F5424">
        <w:rPr>
          <w:spacing w:val="-2"/>
        </w:rPr>
        <w:t xml:space="preserve"> days, which meant that FOS </w:t>
      </w:r>
      <w:r w:rsidR="005673B2" w:rsidRPr="006F5424">
        <w:rPr>
          <w:spacing w:val="-2"/>
        </w:rPr>
        <w:t xml:space="preserve">had </w:t>
      </w:r>
      <w:r w:rsidRPr="006F5424">
        <w:rPr>
          <w:spacing w:val="-2"/>
        </w:rPr>
        <w:t xml:space="preserve">enabled </w:t>
      </w:r>
      <w:r w:rsidR="00842561" w:rsidRPr="006F5424">
        <w:rPr>
          <w:spacing w:val="-2"/>
        </w:rPr>
        <w:t>the</w:t>
      </w:r>
      <w:r w:rsidRPr="006F5424">
        <w:rPr>
          <w:spacing w:val="-2"/>
        </w:rPr>
        <w:t xml:space="preserve"> creat</w:t>
      </w:r>
      <w:r w:rsidR="00842561" w:rsidRPr="006F5424">
        <w:rPr>
          <w:spacing w:val="-2"/>
        </w:rPr>
        <w:t>ion of</w:t>
      </w:r>
      <w:r w:rsidRPr="006F5424">
        <w:rPr>
          <w:spacing w:val="-2"/>
        </w:rPr>
        <w:t xml:space="preserve"> 25 per</w:t>
      </w:r>
      <w:r w:rsidR="00842561" w:rsidRPr="006F5424">
        <w:rPr>
          <w:spacing w:val="-2"/>
        </w:rPr>
        <w:t xml:space="preserve"> </w:t>
      </w:r>
      <w:r w:rsidRPr="006F5424">
        <w:rPr>
          <w:spacing w:val="-2"/>
        </w:rPr>
        <w:t xml:space="preserve">cent excess capacity by simply improving the various processes. </w:t>
      </w:r>
      <w:r w:rsidR="00842561" w:rsidRPr="006F5424">
        <w:rPr>
          <w:spacing w:val="-2"/>
        </w:rPr>
        <w:t>The p</w:t>
      </w:r>
      <w:r w:rsidRPr="006F5424">
        <w:rPr>
          <w:spacing w:val="-2"/>
        </w:rPr>
        <w:t>ercentage of discharges before 11</w:t>
      </w:r>
      <w:r w:rsidR="00842561" w:rsidRPr="006F5424">
        <w:rPr>
          <w:spacing w:val="-2"/>
        </w:rPr>
        <w:t>:00</w:t>
      </w:r>
      <w:r w:rsidRPr="006F5424">
        <w:rPr>
          <w:spacing w:val="-2"/>
        </w:rPr>
        <w:t xml:space="preserve"> a</w:t>
      </w:r>
      <w:r w:rsidR="00842561" w:rsidRPr="006F5424">
        <w:rPr>
          <w:spacing w:val="-2"/>
        </w:rPr>
        <w:t>.</w:t>
      </w:r>
      <w:r w:rsidRPr="006F5424">
        <w:rPr>
          <w:spacing w:val="-2"/>
        </w:rPr>
        <w:t>m</w:t>
      </w:r>
      <w:r w:rsidR="00842561" w:rsidRPr="006F5424">
        <w:rPr>
          <w:spacing w:val="-2"/>
        </w:rPr>
        <w:t>.</w:t>
      </w:r>
      <w:r w:rsidRPr="006F5424">
        <w:rPr>
          <w:spacing w:val="-2"/>
        </w:rPr>
        <w:t xml:space="preserve"> improved from 14 per</w:t>
      </w:r>
      <w:r w:rsidR="00842561" w:rsidRPr="006F5424">
        <w:rPr>
          <w:spacing w:val="-2"/>
        </w:rPr>
        <w:t xml:space="preserve"> </w:t>
      </w:r>
      <w:r w:rsidRPr="006F5424">
        <w:rPr>
          <w:spacing w:val="-2"/>
        </w:rPr>
        <w:t>cent to 71 per</w:t>
      </w:r>
      <w:r w:rsidR="00842561" w:rsidRPr="006F5424">
        <w:rPr>
          <w:spacing w:val="-2"/>
        </w:rPr>
        <w:t xml:space="preserve"> </w:t>
      </w:r>
      <w:r w:rsidRPr="006F5424">
        <w:rPr>
          <w:spacing w:val="-2"/>
        </w:rPr>
        <w:t>cent (</w:t>
      </w:r>
      <w:r w:rsidR="00842561" w:rsidRPr="006F5424">
        <w:rPr>
          <w:spacing w:val="-2"/>
        </w:rPr>
        <w:t>s</w:t>
      </w:r>
      <w:r w:rsidR="00BE47C8" w:rsidRPr="006F5424">
        <w:rPr>
          <w:spacing w:val="-2"/>
        </w:rPr>
        <w:t>ee</w:t>
      </w:r>
      <w:r w:rsidRPr="006F5424">
        <w:rPr>
          <w:spacing w:val="-2"/>
        </w:rPr>
        <w:t xml:space="preserve"> Exhibit 7). Ambulances left in </w:t>
      </w:r>
      <w:r w:rsidR="00842561" w:rsidRPr="006F5424">
        <w:rPr>
          <w:spacing w:val="-2"/>
        </w:rPr>
        <w:t xml:space="preserve">seven to </w:t>
      </w:r>
      <w:r w:rsidRPr="006F5424">
        <w:rPr>
          <w:spacing w:val="-2"/>
        </w:rPr>
        <w:t>10 minutes</w:t>
      </w:r>
      <w:r w:rsidR="00842561" w:rsidRPr="006F5424">
        <w:rPr>
          <w:spacing w:val="-2"/>
        </w:rPr>
        <w:t>,</w:t>
      </w:r>
      <w:r w:rsidRPr="006F5424">
        <w:rPr>
          <w:spacing w:val="-2"/>
        </w:rPr>
        <w:t xml:space="preserve"> where</w:t>
      </w:r>
      <w:r w:rsidR="00842561" w:rsidRPr="006F5424">
        <w:rPr>
          <w:spacing w:val="-2"/>
        </w:rPr>
        <w:t>as</w:t>
      </w:r>
      <w:r w:rsidRPr="006F5424">
        <w:rPr>
          <w:spacing w:val="-2"/>
        </w:rPr>
        <w:t xml:space="preserve"> earlier they </w:t>
      </w:r>
      <w:r w:rsidR="00842561" w:rsidRPr="006F5424">
        <w:rPr>
          <w:spacing w:val="-2"/>
        </w:rPr>
        <w:t>had taken</w:t>
      </w:r>
      <w:r w:rsidRPr="006F5424">
        <w:rPr>
          <w:spacing w:val="-2"/>
        </w:rPr>
        <w:t xml:space="preserve"> 20 minutes to leave the hospital (</w:t>
      </w:r>
      <w:r w:rsidR="00842561" w:rsidRPr="006F5424">
        <w:rPr>
          <w:spacing w:val="-2"/>
        </w:rPr>
        <w:t>s</w:t>
      </w:r>
      <w:r w:rsidR="00BE47C8" w:rsidRPr="006F5424">
        <w:rPr>
          <w:spacing w:val="-2"/>
        </w:rPr>
        <w:t>ee</w:t>
      </w:r>
      <w:r w:rsidRPr="006F5424">
        <w:rPr>
          <w:spacing w:val="-2"/>
        </w:rPr>
        <w:t xml:space="preserve"> Exhibit 8). </w:t>
      </w:r>
      <w:r w:rsidR="00842561" w:rsidRPr="006F5424">
        <w:rPr>
          <w:spacing w:val="-2"/>
        </w:rPr>
        <w:t>The percentage of p</w:t>
      </w:r>
      <w:r w:rsidRPr="006F5424">
        <w:rPr>
          <w:spacing w:val="-2"/>
        </w:rPr>
        <w:t xml:space="preserve">atients waiting beyond 15 minutes </w:t>
      </w:r>
      <w:r w:rsidR="00842561" w:rsidRPr="006F5424">
        <w:rPr>
          <w:spacing w:val="-2"/>
        </w:rPr>
        <w:t xml:space="preserve">for an appointment </w:t>
      </w:r>
      <w:r w:rsidRPr="006F5424">
        <w:rPr>
          <w:spacing w:val="-2"/>
        </w:rPr>
        <w:t>reduced from 32 per</w:t>
      </w:r>
      <w:r w:rsidR="00842561" w:rsidRPr="006F5424">
        <w:rPr>
          <w:spacing w:val="-2"/>
        </w:rPr>
        <w:t xml:space="preserve"> </w:t>
      </w:r>
      <w:r w:rsidRPr="006F5424">
        <w:rPr>
          <w:spacing w:val="-2"/>
        </w:rPr>
        <w:t>cent to 15 per</w:t>
      </w:r>
      <w:r w:rsidR="00842561" w:rsidRPr="006F5424">
        <w:rPr>
          <w:spacing w:val="-2"/>
        </w:rPr>
        <w:t xml:space="preserve"> </w:t>
      </w:r>
      <w:r w:rsidRPr="006F5424">
        <w:rPr>
          <w:spacing w:val="-2"/>
        </w:rPr>
        <w:t>cent (</w:t>
      </w:r>
      <w:r w:rsidR="00842561" w:rsidRPr="006F5424">
        <w:rPr>
          <w:spacing w:val="-2"/>
        </w:rPr>
        <w:t>s</w:t>
      </w:r>
      <w:r w:rsidR="00BE47C8" w:rsidRPr="006F5424">
        <w:rPr>
          <w:spacing w:val="-2"/>
        </w:rPr>
        <w:t>ee</w:t>
      </w:r>
      <w:r w:rsidRPr="006F5424">
        <w:rPr>
          <w:spacing w:val="-2"/>
        </w:rPr>
        <w:t xml:space="preserve"> Exhibit 9). </w:t>
      </w:r>
      <w:r w:rsidR="00842561" w:rsidRPr="006F5424">
        <w:rPr>
          <w:spacing w:val="-2"/>
        </w:rPr>
        <w:t>The a</w:t>
      </w:r>
      <w:r w:rsidRPr="006F5424">
        <w:rPr>
          <w:spacing w:val="-2"/>
        </w:rPr>
        <w:t>verage billing time reduced from 13 min</w:t>
      </w:r>
      <w:r w:rsidR="00842561" w:rsidRPr="006F5424">
        <w:rPr>
          <w:spacing w:val="-2"/>
        </w:rPr>
        <w:t>ute</w:t>
      </w:r>
      <w:r w:rsidRPr="006F5424">
        <w:rPr>
          <w:spacing w:val="-2"/>
        </w:rPr>
        <w:t xml:space="preserve">s to </w:t>
      </w:r>
      <w:r w:rsidR="00842561" w:rsidRPr="006F5424">
        <w:rPr>
          <w:spacing w:val="-2"/>
        </w:rPr>
        <w:t>seven</w:t>
      </w:r>
      <w:r w:rsidRPr="006F5424">
        <w:rPr>
          <w:spacing w:val="-2"/>
        </w:rPr>
        <w:t xml:space="preserve"> min</w:t>
      </w:r>
      <w:r w:rsidR="00842561" w:rsidRPr="006F5424">
        <w:rPr>
          <w:spacing w:val="-2"/>
        </w:rPr>
        <w:t>ute</w:t>
      </w:r>
      <w:r w:rsidRPr="006F5424">
        <w:rPr>
          <w:spacing w:val="-2"/>
        </w:rPr>
        <w:t>s (</w:t>
      </w:r>
      <w:r w:rsidR="00842561" w:rsidRPr="006F5424">
        <w:rPr>
          <w:spacing w:val="-2"/>
        </w:rPr>
        <w:t>s</w:t>
      </w:r>
      <w:r w:rsidR="00BE47C8" w:rsidRPr="006F5424">
        <w:rPr>
          <w:spacing w:val="-2"/>
        </w:rPr>
        <w:t>ee</w:t>
      </w:r>
      <w:r w:rsidRPr="006F5424">
        <w:rPr>
          <w:spacing w:val="-2"/>
        </w:rPr>
        <w:t xml:space="preserve"> Exhibit 10).</w:t>
      </w:r>
    </w:p>
    <w:p w14:paraId="78E640B7" w14:textId="77777777" w:rsidR="00BE47C8" w:rsidRPr="006F5424" w:rsidRDefault="00BE47C8" w:rsidP="00646098">
      <w:pPr>
        <w:pStyle w:val="BodyTextMain"/>
        <w:rPr>
          <w:spacing w:val="-2"/>
          <w:sz w:val="20"/>
        </w:rPr>
      </w:pPr>
    </w:p>
    <w:p w14:paraId="344D9D40" w14:textId="77777777" w:rsidR="00BE47C8" w:rsidRPr="00A03AB1" w:rsidRDefault="00BE47C8" w:rsidP="00646098">
      <w:pPr>
        <w:pStyle w:val="BodyTextMain"/>
        <w:rPr>
          <w:sz w:val="20"/>
        </w:rPr>
      </w:pPr>
    </w:p>
    <w:p w14:paraId="209661F7" w14:textId="77777777" w:rsidR="00646098" w:rsidRPr="00702BA3" w:rsidRDefault="00646098" w:rsidP="00BE47C8">
      <w:pPr>
        <w:pStyle w:val="Casehead1"/>
        <w:rPr>
          <w:lang w:val="en-GB"/>
        </w:rPr>
      </w:pPr>
      <w:r w:rsidRPr="00702BA3">
        <w:rPr>
          <w:lang w:val="en-GB"/>
        </w:rPr>
        <w:t xml:space="preserve">NEXT CHALLENGE: SCALING UP FOS </w:t>
      </w:r>
    </w:p>
    <w:p w14:paraId="4438FFAC" w14:textId="77777777" w:rsidR="00BE47C8" w:rsidRPr="00A03AB1" w:rsidRDefault="00BE47C8" w:rsidP="00646098">
      <w:pPr>
        <w:pStyle w:val="BodyTextMain"/>
        <w:rPr>
          <w:sz w:val="20"/>
        </w:rPr>
      </w:pPr>
    </w:p>
    <w:p w14:paraId="59B53323" w14:textId="12A2D81B" w:rsidR="00646098" w:rsidRDefault="007F78B9" w:rsidP="00646098">
      <w:pPr>
        <w:pStyle w:val="BodyTextMain"/>
      </w:pPr>
      <w:r>
        <w:t>With</w:t>
      </w:r>
      <w:r w:rsidR="00646098" w:rsidRPr="00702BA3">
        <w:t xml:space="preserve"> FOS successfully implemented at Mohali, the agenda for D</w:t>
      </w:r>
      <w:r w:rsidR="001B080D">
        <w:t>aljit</w:t>
      </w:r>
      <w:r w:rsidR="00646098" w:rsidRPr="00702BA3">
        <w:t xml:space="preserve"> was to ensure its effective rollout in two more hospitals in </w:t>
      </w:r>
      <w:r w:rsidR="008219DF">
        <w:t>Wave 2</w:t>
      </w:r>
      <w:r w:rsidR="00646098" w:rsidRPr="00702BA3">
        <w:t xml:space="preserve">, and thereafter in the remaining hospitals in the </w:t>
      </w:r>
      <w:r w:rsidR="008219DF">
        <w:t>Wave 3</w:t>
      </w:r>
      <w:r w:rsidR="00646098" w:rsidRPr="00702BA3">
        <w:t>. The plan was for two core team members to continue to institutionalize the change</w:t>
      </w:r>
      <w:r w:rsidRPr="007F78B9">
        <w:t xml:space="preserve"> </w:t>
      </w:r>
      <w:r>
        <w:t>at</w:t>
      </w:r>
      <w:r w:rsidRPr="00702BA3">
        <w:t xml:space="preserve"> Mohali</w:t>
      </w:r>
      <w:r w:rsidR="00646098" w:rsidRPr="00702BA3">
        <w:t>, and for the remaining members of the core team to move to other hospitals to initiate change. New members would be recruited from the respective hospitals to join the core team</w:t>
      </w:r>
      <w:r w:rsidR="00C23235">
        <w:t>;</w:t>
      </w:r>
      <w:r w:rsidR="00646098" w:rsidRPr="00702BA3">
        <w:t xml:space="preserve"> </w:t>
      </w:r>
      <w:r w:rsidR="00C23235">
        <w:t>t</w:t>
      </w:r>
      <w:r w:rsidR="00646098" w:rsidRPr="00702BA3">
        <w:t>his was also expected to help groom them for future leadership positions.</w:t>
      </w:r>
    </w:p>
    <w:p w14:paraId="1777B4C3" w14:textId="77777777" w:rsidR="00BE47C8" w:rsidRPr="00A03AB1" w:rsidRDefault="00BE47C8" w:rsidP="00646098">
      <w:pPr>
        <w:pStyle w:val="BodyTextMain"/>
        <w:rPr>
          <w:sz w:val="20"/>
        </w:rPr>
      </w:pPr>
    </w:p>
    <w:p w14:paraId="1D8548AC" w14:textId="77777777" w:rsidR="00381E0D" w:rsidRPr="007E5067" w:rsidRDefault="00646098" w:rsidP="00646098">
      <w:pPr>
        <w:pStyle w:val="BodyTextMain"/>
      </w:pPr>
      <w:r w:rsidRPr="007E5067">
        <w:t>As D</w:t>
      </w:r>
      <w:r w:rsidR="001B080D" w:rsidRPr="007E5067">
        <w:t>aljit</w:t>
      </w:r>
      <w:r w:rsidRPr="007E5067">
        <w:t xml:space="preserve"> reflected on the presentation he had to make to the </w:t>
      </w:r>
      <w:r w:rsidR="00C23235" w:rsidRPr="007E5067">
        <w:t>b</w:t>
      </w:r>
      <w:r w:rsidRPr="007E5067">
        <w:t xml:space="preserve">oard the following week on </w:t>
      </w:r>
      <w:r w:rsidR="00C23235" w:rsidRPr="007E5067">
        <w:t xml:space="preserve">the </w:t>
      </w:r>
      <w:r w:rsidRPr="007E5067">
        <w:t xml:space="preserve">FOS rollout plan, certain specific issues crossed his mind. The first challenge would be to ensure the consolidation of changes and </w:t>
      </w:r>
      <w:r w:rsidR="00B15E3D" w:rsidRPr="007E5067">
        <w:t xml:space="preserve">the </w:t>
      </w:r>
      <w:r w:rsidRPr="007E5067">
        <w:t xml:space="preserve">sustenance of gains already achieved; </w:t>
      </w:r>
      <w:r w:rsidR="00374802" w:rsidRPr="007E5067">
        <w:t>there would be</w:t>
      </w:r>
      <w:r w:rsidRPr="007E5067">
        <w:t xml:space="preserve"> a sharp drop in the energizing presence of top management and external consultants at Mohali, </w:t>
      </w:r>
      <w:r w:rsidR="00374802" w:rsidRPr="007E5067">
        <w:t xml:space="preserve">but </w:t>
      </w:r>
      <w:r w:rsidRPr="007E5067">
        <w:t xml:space="preserve">there should be no slippage in the commitment of the hospital team to strengthen FOS. Second, with the Mohali staff creating all the SOPs pertaining to hospital operations, it had taken six months </w:t>
      </w:r>
      <w:r w:rsidR="00374802" w:rsidRPr="007E5067">
        <w:t>to complete</w:t>
      </w:r>
      <w:r w:rsidRPr="007E5067">
        <w:t xml:space="preserve"> the entire change process. But now with a blueprint available, it was expected that FOS would be implemented within the following two months in two more hospitals. Would a ready-made plan be able to generate the same level of excitement and enthusiasm in the subsequent hospitals? </w:t>
      </w:r>
    </w:p>
    <w:p w14:paraId="79AD0F03" w14:textId="77777777" w:rsidR="00381E0D" w:rsidRPr="007E5067" w:rsidRDefault="00381E0D" w:rsidP="00646098">
      <w:pPr>
        <w:pStyle w:val="BodyTextMain"/>
      </w:pPr>
    </w:p>
    <w:p w14:paraId="32F36319" w14:textId="77777777" w:rsidR="00C1382F" w:rsidRDefault="00646098" w:rsidP="00646098">
      <w:pPr>
        <w:pStyle w:val="BodyTextMain"/>
        <w:rPr>
          <w:spacing w:val="-2"/>
        </w:rPr>
      </w:pPr>
      <w:r w:rsidRPr="00BE47C8">
        <w:rPr>
          <w:spacing w:val="-2"/>
        </w:rPr>
        <w:t xml:space="preserve">Another nagging question was whether FOS would receive the same level of open acceptance in the acquired hospitals. </w:t>
      </w:r>
      <w:r w:rsidR="00272273">
        <w:rPr>
          <w:spacing w:val="-2"/>
        </w:rPr>
        <w:t>H</w:t>
      </w:r>
      <w:r w:rsidRPr="00BE47C8">
        <w:rPr>
          <w:spacing w:val="-2"/>
        </w:rPr>
        <w:t>ow should interventions be modified to implement FOS in small</w:t>
      </w:r>
      <w:r w:rsidR="00272273">
        <w:rPr>
          <w:spacing w:val="-2"/>
        </w:rPr>
        <w:t>-</w:t>
      </w:r>
      <w:r w:rsidRPr="00BE47C8">
        <w:rPr>
          <w:spacing w:val="-2"/>
        </w:rPr>
        <w:t xml:space="preserve">town hospitals that </w:t>
      </w:r>
      <w:r w:rsidR="00272273">
        <w:rPr>
          <w:spacing w:val="-2"/>
        </w:rPr>
        <w:t>did not</w:t>
      </w:r>
      <w:r w:rsidRPr="00BE47C8">
        <w:rPr>
          <w:spacing w:val="-2"/>
        </w:rPr>
        <w:t xml:space="preserve"> have the same quality of talent to kick-start the process? </w:t>
      </w:r>
    </w:p>
    <w:p w14:paraId="7250C0ED" w14:textId="77777777" w:rsidR="00C1382F" w:rsidRDefault="00C1382F" w:rsidP="00646098">
      <w:pPr>
        <w:pStyle w:val="BodyTextMain"/>
        <w:rPr>
          <w:spacing w:val="-2"/>
        </w:rPr>
      </w:pPr>
    </w:p>
    <w:p w14:paraId="665E57A8" w14:textId="5B293ECA" w:rsidR="00BE47C8" w:rsidRDefault="00646098" w:rsidP="00646098">
      <w:pPr>
        <w:pStyle w:val="BodyTextMain"/>
      </w:pPr>
      <w:r w:rsidRPr="00BE47C8">
        <w:rPr>
          <w:spacing w:val="-2"/>
        </w:rPr>
        <w:t>Finally, McKinsey had played a significant role as a change partner at Mohali; going forward</w:t>
      </w:r>
      <w:r w:rsidR="00272273">
        <w:rPr>
          <w:spacing w:val="-2"/>
        </w:rPr>
        <w:t>,</w:t>
      </w:r>
      <w:r w:rsidRPr="00BE47C8">
        <w:rPr>
          <w:spacing w:val="-2"/>
        </w:rPr>
        <w:t xml:space="preserve"> it would have a far diminished role in the </w:t>
      </w:r>
      <w:r w:rsidR="008219DF">
        <w:rPr>
          <w:spacing w:val="-2"/>
        </w:rPr>
        <w:t>Wave 2</w:t>
      </w:r>
      <w:r w:rsidRPr="00BE47C8">
        <w:rPr>
          <w:spacing w:val="-2"/>
        </w:rPr>
        <w:t xml:space="preserve"> and none at all in </w:t>
      </w:r>
      <w:r w:rsidR="008219DF">
        <w:rPr>
          <w:spacing w:val="-2"/>
        </w:rPr>
        <w:t>Wave 3</w:t>
      </w:r>
      <w:r w:rsidR="00272273">
        <w:rPr>
          <w:spacing w:val="-2"/>
        </w:rPr>
        <w:t>. I</w:t>
      </w:r>
      <w:r w:rsidRPr="00BE47C8">
        <w:rPr>
          <w:spacing w:val="-2"/>
        </w:rPr>
        <w:t>t would therefore be necessary to negate or minimize the impact of this major gap. The internal team would need to be fully prepared to step up to this challenge. D</w:t>
      </w:r>
      <w:r w:rsidR="001B080D">
        <w:rPr>
          <w:spacing w:val="-2"/>
        </w:rPr>
        <w:t>aljit</w:t>
      </w:r>
      <w:r w:rsidRPr="00BE47C8">
        <w:rPr>
          <w:spacing w:val="-2"/>
        </w:rPr>
        <w:t xml:space="preserve"> opened his notepad to</w:t>
      </w:r>
      <w:r w:rsidR="00D44602">
        <w:rPr>
          <w:spacing w:val="-2"/>
        </w:rPr>
        <w:t xml:space="preserve"> a fresh page to</w:t>
      </w:r>
      <w:r w:rsidRPr="00BE47C8">
        <w:rPr>
          <w:spacing w:val="-2"/>
        </w:rPr>
        <w:t xml:space="preserve"> start drawing up plans </w:t>
      </w:r>
      <w:r w:rsidR="00D44602">
        <w:rPr>
          <w:spacing w:val="-2"/>
        </w:rPr>
        <w:t>for</w:t>
      </w:r>
      <w:r w:rsidRPr="00BE47C8">
        <w:rPr>
          <w:spacing w:val="-2"/>
        </w:rPr>
        <w:t xml:space="preserve"> scal</w:t>
      </w:r>
      <w:r w:rsidR="00D44602">
        <w:rPr>
          <w:spacing w:val="-2"/>
        </w:rPr>
        <w:t>ing</w:t>
      </w:r>
      <w:r w:rsidRPr="00BE47C8">
        <w:rPr>
          <w:spacing w:val="-2"/>
        </w:rPr>
        <w:t xml:space="preserve"> up FOS</w:t>
      </w:r>
      <w:r w:rsidRPr="00702BA3">
        <w:t>.</w:t>
      </w:r>
    </w:p>
    <w:p w14:paraId="4C55B86C" w14:textId="77777777" w:rsidR="00BE47C8" w:rsidRDefault="00BE47C8">
      <w:pPr>
        <w:spacing w:after="200" w:line="276" w:lineRule="auto"/>
        <w:rPr>
          <w:sz w:val="22"/>
          <w:szCs w:val="22"/>
        </w:rPr>
      </w:pPr>
      <w:r>
        <w:br w:type="page"/>
      </w:r>
    </w:p>
    <w:p w14:paraId="0F90F2C2" w14:textId="20DB6331" w:rsidR="00465348" w:rsidRDefault="00BE47C8" w:rsidP="00BE47C8">
      <w:pPr>
        <w:pStyle w:val="ExhibitHeading"/>
        <w:rPr>
          <w:noProof/>
        </w:rPr>
      </w:pPr>
      <w:r w:rsidRPr="00D91CD2">
        <w:rPr>
          <w:noProof/>
        </w:rPr>
        <w:lastRenderedPageBreak/>
        <w:t>EXHIBIT 1: FUTURE GROWTH PLANS AS O</w:t>
      </w:r>
      <w:r w:rsidR="00014935">
        <w:rPr>
          <w:noProof/>
        </w:rPr>
        <w:t>f</w:t>
      </w:r>
      <w:r w:rsidRPr="00D91CD2">
        <w:rPr>
          <w:noProof/>
        </w:rPr>
        <w:t xml:space="preserve"> MARCH 2007</w:t>
      </w:r>
    </w:p>
    <w:p w14:paraId="291CEE86" w14:textId="77777777" w:rsidR="008B7339" w:rsidRPr="00D91CD2" w:rsidRDefault="008B7339" w:rsidP="00BE47C8">
      <w:pPr>
        <w:pStyle w:val="ExhibitHeading"/>
        <w:rPr>
          <w:noProof/>
        </w:rPr>
      </w:pPr>
    </w:p>
    <w:p w14:paraId="46BDC90E" w14:textId="2322A5D8" w:rsidR="00BE47C8" w:rsidRPr="00D91CD2" w:rsidRDefault="008B7339" w:rsidP="008B7339">
      <w:pPr>
        <w:pStyle w:val="ExhibitHeading"/>
        <w:jc w:val="left"/>
        <w:rPr>
          <w:noProof/>
        </w:rPr>
      </w:pPr>
      <w:r>
        <w:rPr>
          <w:noProof/>
        </w:rPr>
        <w:drawing>
          <wp:inline distT="0" distB="0" distL="0" distR="0" wp14:anchorId="034113BC" wp14:editId="4805FF38">
            <wp:extent cx="594360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2470"/>
                    </a:xfrm>
                    <a:prstGeom prst="rect">
                      <a:avLst/>
                    </a:prstGeom>
                  </pic:spPr>
                </pic:pic>
              </a:graphicData>
            </a:graphic>
          </wp:inline>
        </w:drawing>
      </w:r>
    </w:p>
    <w:p w14:paraId="79D6E9FC" w14:textId="55F742BA" w:rsidR="00BE47C8" w:rsidRPr="00D91CD2" w:rsidRDefault="00BE47C8" w:rsidP="00BE47C8">
      <w:pPr>
        <w:pStyle w:val="ExhibitHeading"/>
      </w:pPr>
    </w:p>
    <w:p w14:paraId="1225B2DF" w14:textId="7B8DB128" w:rsidR="008B7339" w:rsidRDefault="008B7339" w:rsidP="008B7339">
      <w:pPr>
        <w:rPr>
          <w:rFonts w:ascii="Arial" w:hAnsi="Arial" w:cs="Arial"/>
          <w:sz w:val="18"/>
          <w:szCs w:val="18"/>
        </w:rPr>
      </w:pPr>
      <w:r>
        <w:rPr>
          <w:rFonts w:ascii="Arial" w:hAnsi="Arial" w:cs="Arial"/>
          <w:sz w:val="17"/>
          <w:szCs w:val="17"/>
        </w:rPr>
        <w:t>Note: *</w:t>
      </w:r>
      <w:r w:rsidRPr="00232898">
        <w:rPr>
          <w:rFonts w:ascii="Arial" w:hAnsi="Arial" w:cs="Arial"/>
          <w:sz w:val="18"/>
          <w:szCs w:val="18"/>
        </w:rPr>
        <w:t>Fortis Mohali, Noida, Amritsar</w:t>
      </w:r>
      <w:r>
        <w:rPr>
          <w:rFonts w:ascii="Arial" w:hAnsi="Arial" w:cs="Arial"/>
          <w:sz w:val="18"/>
          <w:szCs w:val="18"/>
        </w:rPr>
        <w:t>; **</w:t>
      </w:r>
      <w:r w:rsidRPr="00232898">
        <w:rPr>
          <w:rFonts w:ascii="Arial" w:hAnsi="Arial" w:cs="Arial"/>
          <w:sz w:val="18"/>
          <w:szCs w:val="18"/>
        </w:rPr>
        <w:t>La femme, Escorts Heart, Escorts Faridabad, Escorts Raipur, Escorts Amritsar</w:t>
      </w:r>
      <w:r>
        <w:rPr>
          <w:rFonts w:ascii="Arial" w:hAnsi="Arial" w:cs="Arial"/>
          <w:sz w:val="18"/>
          <w:szCs w:val="18"/>
        </w:rPr>
        <w:t>, Escorts Jaipur; ***Jeevan Mala, Jessa Ram</w:t>
      </w:r>
      <w:r w:rsidR="00014935">
        <w:rPr>
          <w:rFonts w:ascii="Arial" w:hAnsi="Arial" w:cs="Arial"/>
          <w:sz w:val="18"/>
          <w:szCs w:val="18"/>
        </w:rPr>
        <w:t>.</w:t>
      </w:r>
    </w:p>
    <w:p w14:paraId="30513F4B" w14:textId="4B4BC74A" w:rsidR="00BE47C8" w:rsidRPr="00D91CD2" w:rsidRDefault="008B7339" w:rsidP="008B7339">
      <w:pPr>
        <w:pStyle w:val="Footnote"/>
      </w:pPr>
      <w:r w:rsidRPr="00232898">
        <w:t xml:space="preserve">Source: Company </w:t>
      </w:r>
      <w:r>
        <w:t>f</w:t>
      </w:r>
      <w:r w:rsidRPr="00232898">
        <w:t>iles</w:t>
      </w:r>
      <w:r>
        <w:t>.</w:t>
      </w:r>
    </w:p>
    <w:p w14:paraId="37F5F584" w14:textId="77777777" w:rsidR="00BE47C8" w:rsidRPr="00D91CD2" w:rsidRDefault="00BE47C8" w:rsidP="00BE47C8">
      <w:pPr>
        <w:pStyle w:val="BodyTextMain"/>
      </w:pPr>
    </w:p>
    <w:p w14:paraId="71D8978D" w14:textId="77777777" w:rsidR="00BE47C8" w:rsidRPr="00D91CD2" w:rsidRDefault="00BE47C8" w:rsidP="00BE47C8">
      <w:pPr>
        <w:pStyle w:val="BodyTextMain"/>
      </w:pPr>
    </w:p>
    <w:p w14:paraId="1D3AEAD2" w14:textId="18E2A476" w:rsidR="00BE47C8" w:rsidRPr="00D91CD2" w:rsidRDefault="00BE47C8" w:rsidP="00BE47C8">
      <w:pPr>
        <w:pStyle w:val="ExhibitHeading"/>
        <w:rPr>
          <w:noProof/>
        </w:rPr>
      </w:pPr>
      <w:r w:rsidRPr="00D91CD2">
        <w:rPr>
          <w:noProof/>
        </w:rPr>
        <w:t xml:space="preserve">EXHIBIT 2: </w:t>
      </w:r>
      <w:r w:rsidR="00014935">
        <w:rPr>
          <w:noProof/>
        </w:rPr>
        <w:t>FO</w:t>
      </w:r>
      <w:r w:rsidR="007E5067">
        <w:rPr>
          <w:noProof/>
        </w:rPr>
        <w:t>rtis operating system</w:t>
      </w:r>
      <w:r w:rsidR="00014935">
        <w:rPr>
          <w:noProof/>
        </w:rPr>
        <w:t xml:space="preserve"> </w:t>
      </w:r>
      <w:r w:rsidRPr="00D91CD2">
        <w:rPr>
          <w:noProof/>
        </w:rPr>
        <w:t>OBJECTIVES AND SPECIFIC DELIVERABLES</w:t>
      </w:r>
    </w:p>
    <w:p w14:paraId="784F31A8" w14:textId="77777777" w:rsidR="00BE47C8" w:rsidRPr="00D91CD2" w:rsidRDefault="00BE47C8" w:rsidP="00BE47C8">
      <w:pPr>
        <w:pStyle w:val="BodyTextMain"/>
        <w:rPr>
          <w:noProof/>
        </w:rPr>
      </w:pPr>
    </w:p>
    <w:p w14:paraId="11310327" w14:textId="77777777" w:rsidR="0067426B" w:rsidRPr="00D91CD2" w:rsidRDefault="0067426B" w:rsidP="0067426B">
      <w:pPr>
        <w:pStyle w:val="ExhibitText"/>
        <w:rPr>
          <w:b/>
        </w:rPr>
      </w:pPr>
      <w:r w:rsidRPr="00D91CD2">
        <w:rPr>
          <w:b/>
        </w:rPr>
        <w:t>Objectives:</w:t>
      </w:r>
    </w:p>
    <w:p w14:paraId="2052B23B" w14:textId="77777777" w:rsidR="0067426B" w:rsidRPr="00D91CD2" w:rsidRDefault="0067426B" w:rsidP="0067426B">
      <w:pPr>
        <w:pStyle w:val="ExhibitText"/>
      </w:pPr>
    </w:p>
    <w:p w14:paraId="1F8C4AB7" w14:textId="60715DFE" w:rsidR="0067426B" w:rsidRPr="00D91CD2" w:rsidRDefault="0067426B" w:rsidP="0067426B">
      <w:pPr>
        <w:pStyle w:val="ExhibitText"/>
        <w:numPr>
          <w:ilvl w:val="0"/>
          <w:numId w:val="42"/>
        </w:numPr>
      </w:pPr>
      <w:r w:rsidRPr="00D91CD2">
        <w:t>To ensure uniform high quality of customer</w:t>
      </w:r>
      <w:r w:rsidR="00BB166E">
        <w:t>-</w:t>
      </w:r>
      <w:r w:rsidRPr="00D91CD2">
        <w:t xml:space="preserve">facing processes across Fortis </w:t>
      </w:r>
      <w:r w:rsidR="00BB166E">
        <w:t>h</w:t>
      </w:r>
      <w:r w:rsidRPr="00D91CD2">
        <w:t>ospitals</w:t>
      </w:r>
    </w:p>
    <w:p w14:paraId="641B1AAE" w14:textId="59D7671E" w:rsidR="0067426B" w:rsidRPr="00D91CD2" w:rsidRDefault="0067426B" w:rsidP="0067426B">
      <w:pPr>
        <w:pStyle w:val="ExhibitText"/>
        <w:numPr>
          <w:ilvl w:val="0"/>
          <w:numId w:val="42"/>
        </w:numPr>
      </w:pPr>
      <w:r w:rsidRPr="00D91CD2">
        <w:t>To embed best practices in operational efficiency to yield bottom</w:t>
      </w:r>
      <w:r w:rsidR="00BB166E">
        <w:t>-</w:t>
      </w:r>
      <w:r w:rsidRPr="00D91CD2">
        <w:t>line impact</w:t>
      </w:r>
    </w:p>
    <w:p w14:paraId="7EDB7AFF" w14:textId="379BDB1E" w:rsidR="0067426B" w:rsidRPr="00D91CD2" w:rsidRDefault="0067426B" w:rsidP="0067426B">
      <w:pPr>
        <w:pStyle w:val="ExhibitText"/>
        <w:numPr>
          <w:ilvl w:val="0"/>
          <w:numId w:val="42"/>
        </w:numPr>
      </w:pPr>
      <w:r w:rsidRPr="00D91CD2">
        <w:t>To facilitate performance management across all sites through use of a standardized cascade (scorecards at different levels) of metrics, tools</w:t>
      </w:r>
      <w:r w:rsidR="00BB166E">
        <w:t>,</w:t>
      </w:r>
      <w:r w:rsidRPr="00D91CD2">
        <w:t xml:space="preserve"> and templates</w:t>
      </w:r>
    </w:p>
    <w:p w14:paraId="450A7728" w14:textId="7131D2FB" w:rsidR="0067426B" w:rsidRPr="00D91CD2" w:rsidRDefault="0067426B" w:rsidP="0067426B">
      <w:pPr>
        <w:pStyle w:val="ExhibitText"/>
        <w:numPr>
          <w:ilvl w:val="0"/>
          <w:numId w:val="42"/>
        </w:numPr>
      </w:pPr>
      <w:r w:rsidRPr="00D91CD2">
        <w:t>To build the next generation of leaders in the Fortis system</w:t>
      </w:r>
    </w:p>
    <w:p w14:paraId="3D8A1060" w14:textId="77777777" w:rsidR="0067426B" w:rsidRPr="00D91CD2" w:rsidRDefault="0067426B" w:rsidP="0067426B">
      <w:pPr>
        <w:pStyle w:val="ExhibitText"/>
      </w:pPr>
    </w:p>
    <w:p w14:paraId="74A2FA5B" w14:textId="77777777" w:rsidR="0067426B" w:rsidRPr="00D91CD2" w:rsidRDefault="0067426B" w:rsidP="0067426B">
      <w:pPr>
        <w:pStyle w:val="ExhibitText"/>
      </w:pPr>
    </w:p>
    <w:p w14:paraId="2B6B59D7" w14:textId="77777777" w:rsidR="0067426B" w:rsidRPr="00D91CD2" w:rsidRDefault="0067426B" w:rsidP="0067426B">
      <w:pPr>
        <w:pStyle w:val="ExhibitText"/>
        <w:rPr>
          <w:b/>
        </w:rPr>
      </w:pPr>
      <w:r w:rsidRPr="00D91CD2">
        <w:rPr>
          <w:b/>
        </w:rPr>
        <w:t>Specific Deliverables:</w:t>
      </w:r>
    </w:p>
    <w:p w14:paraId="50624C6B" w14:textId="77777777" w:rsidR="0067426B" w:rsidRPr="00D91CD2" w:rsidRDefault="0067426B" w:rsidP="0067426B">
      <w:pPr>
        <w:pStyle w:val="ExhibitText"/>
      </w:pPr>
    </w:p>
    <w:p w14:paraId="661A915E" w14:textId="33797FD4" w:rsidR="0067426B" w:rsidRPr="00D91CD2" w:rsidRDefault="00DD7F49" w:rsidP="0067426B">
      <w:pPr>
        <w:pStyle w:val="ExhibitText"/>
        <w:numPr>
          <w:ilvl w:val="0"/>
          <w:numId w:val="43"/>
        </w:numPr>
      </w:pPr>
      <w:r>
        <w:t>A m</w:t>
      </w:r>
      <w:r w:rsidR="0067426B" w:rsidRPr="00D91CD2">
        <w:t xml:space="preserve">ethodology for </w:t>
      </w:r>
      <w:r w:rsidR="00BB166E">
        <w:t xml:space="preserve">the </w:t>
      </w:r>
      <w:r w:rsidR="0067426B" w:rsidRPr="00D91CD2">
        <w:t>management of hospital capacity (</w:t>
      </w:r>
      <w:r w:rsidR="00014935">
        <w:t>o</w:t>
      </w:r>
      <w:r w:rsidR="00111BDA">
        <w:t xml:space="preserve">peration </w:t>
      </w:r>
      <w:r w:rsidR="00014935">
        <w:t>t</w:t>
      </w:r>
      <w:r w:rsidR="00111BDA">
        <w:t>heatre</w:t>
      </w:r>
      <w:r w:rsidR="0067426B" w:rsidRPr="00D91CD2">
        <w:t xml:space="preserve">s, </w:t>
      </w:r>
      <w:r w:rsidR="00BB166E">
        <w:t>emergency rooms</w:t>
      </w:r>
      <w:r w:rsidR="0067426B" w:rsidRPr="00D91CD2">
        <w:t xml:space="preserve">, </w:t>
      </w:r>
      <w:r w:rsidR="00BB166E">
        <w:t>intensive care units,</w:t>
      </w:r>
      <w:r w:rsidR="0067426B" w:rsidRPr="00D91CD2">
        <w:t xml:space="preserve"> etc</w:t>
      </w:r>
      <w:r w:rsidR="00BB166E">
        <w:t>.</w:t>
      </w:r>
      <w:r w:rsidR="0067426B" w:rsidRPr="00D91CD2">
        <w:t xml:space="preserve">) </w:t>
      </w:r>
    </w:p>
    <w:p w14:paraId="24479D97" w14:textId="2D7B9554" w:rsidR="0067426B" w:rsidRPr="00D91CD2" w:rsidRDefault="00DD7F49" w:rsidP="0067426B">
      <w:pPr>
        <w:pStyle w:val="ExhibitText"/>
        <w:numPr>
          <w:ilvl w:val="0"/>
          <w:numId w:val="43"/>
        </w:numPr>
      </w:pPr>
      <w:r>
        <w:t>W</w:t>
      </w:r>
      <w:r w:rsidR="0067426B" w:rsidRPr="00D91CD2">
        <w:t>ell</w:t>
      </w:r>
      <w:r w:rsidR="00BB166E">
        <w:t>-</w:t>
      </w:r>
      <w:r w:rsidR="0067426B" w:rsidRPr="00D91CD2">
        <w:t xml:space="preserve">defined </w:t>
      </w:r>
      <w:r w:rsidR="00BB166E">
        <w:t>standard operating procedures</w:t>
      </w:r>
      <w:r w:rsidR="0067426B" w:rsidRPr="00D91CD2">
        <w:t xml:space="preserve"> for key patient</w:t>
      </w:r>
      <w:r w:rsidR="00BB166E">
        <w:t>-</w:t>
      </w:r>
      <w:r w:rsidR="0067426B" w:rsidRPr="00D91CD2">
        <w:t>related processes</w:t>
      </w:r>
      <w:r w:rsidR="00014935">
        <w:t>,</w:t>
      </w:r>
      <w:r w:rsidR="0067426B" w:rsidRPr="00D91CD2">
        <w:t xml:space="preserve"> including driving service excellence </w:t>
      </w:r>
    </w:p>
    <w:p w14:paraId="6A75668C" w14:textId="5729B112" w:rsidR="0067426B" w:rsidRPr="00D91CD2" w:rsidRDefault="0067426B" w:rsidP="0067426B">
      <w:pPr>
        <w:pStyle w:val="ExhibitText"/>
        <w:numPr>
          <w:ilvl w:val="0"/>
          <w:numId w:val="43"/>
        </w:numPr>
      </w:pPr>
      <w:r w:rsidRPr="00D91CD2">
        <w:t xml:space="preserve">Efficient management of facility services like pharmacy, </w:t>
      </w:r>
      <w:r w:rsidR="00BB166E">
        <w:t xml:space="preserve">food </w:t>
      </w:r>
      <w:r w:rsidR="00014935">
        <w:t>and</w:t>
      </w:r>
      <w:r w:rsidR="00BB166E">
        <w:t xml:space="preserve"> beverage</w:t>
      </w:r>
      <w:r w:rsidRPr="00D91CD2">
        <w:t>, housekeeping</w:t>
      </w:r>
      <w:r w:rsidR="00BB166E">
        <w:t>,</w:t>
      </w:r>
      <w:r w:rsidRPr="00D91CD2">
        <w:t xml:space="preserve"> etc.</w:t>
      </w:r>
    </w:p>
    <w:p w14:paraId="34EBE7A5" w14:textId="1AA75465" w:rsidR="0067426B" w:rsidRPr="00D91CD2" w:rsidRDefault="0067426B" w:rsidP="0067426B">
      <w:pPr>
        <w:pStyle w:val="ExhibitText"/>
        <w:numPr>
          <w:ilvl w:val="0"/>
          <w:numId w:val="43"/>
        </w:numPr>
      </w:pPr>
      <w:r w:rsidRPr="00D91CD2">
        <w:t xml:space="preserve">Criteria for </w:t>
      </w:r>
      <w:r w:rsidR="00BB166E">
        <w:t>staffing</w:t>
      </w:r>
      <w:r w:rsidRPr="00D91CD2">
        <w:t xml:space="preserve"> levels across departments </w:t>
      </w:r>
    </w:p>
    <w:p w14:paraId="5922762A" w14:textId="12D0B3D0" w:rsidR="0067426B" w:rsidRPr="00D91CD2" w:rsidRDefault="00DD7F49" w:rsidP="0067426B">
      <w:pPr>
        <w:pStyle w:val="ExhibitText"/>
        <w:numPr>
          <w:ilvl w:val="0"/>
          <w:numId w:val="43"/>
        </w:numPr>
      </w:pPr>
      <w:r>
        <w:t>A p</w:t>
      </w:r>
      <w:r w:rsidR="0067426B" w:rsidRPr="00D91CD2">
        <w:t>erformance management system with a cascading scorecard</w:t>
      </w:r>
    </w:p>
    <w:p w14:paraId="1A1BFF34" w14:textId="7D0A8007" w:rsidR="0067426B" w:rsidRPr="00D91CD2" w:rsidRDefault="00DD7F49" w:rsidP="0067426B">
      <w:pPr>
        <w:pStyle w:val="ExhibitText"/>
        <w:numPr>
          <w:ilvl w:val="0"/>
          <w:numId w:val="43"/>
        </w:numPr>
      </w:pPr>
      <w:r>
        <w:t>M</w:t>
      </w:r>
      <w:r w:rsidR="0067426B" w:rsidRPr="00D91CD2">
        <w:t xml:space="preserve">anagers </w:t>
      </w:r>
      <w:r>
        <w:t xml:space="preserve">trained </w:t>
      </w:r>
      <w:r w:rsidR="0067426B" w:rsidRPr="00D91CD2">
        <w:t xml:space="preserve">in the </w:t>
      </w:r>
      <w:r>
        <w:t>“</w:t>
      </w:r>
      <w:r w:rsidR="0067426B" w:rsidRPr="00D91CD2">
        <w:t>continuous improvement methodology</w:t>
      </w:r>
      <w:r>
        <w:t>”</w:t>
      </w:r>
    </w:p>
    <w:p w14:paraId="3F1A2E7B" w14:textId="77777777" w:rsidR="0067426B" w:rsidRPr="00D91CD2" w:rsidRDefault="0067426B" w:rsidP="0067426B">
      <w:pPr>
        <w:pStyle w:val="ExhibitText"/>
      </w:pPr>
    </w:p>
    <w:p w14:paraId="6A75EE30" w14:textId="00068638" w:rsidR="0067426B" w:rsidRPr="00D91CD2" w:rsidRDefault="0067426B" w:rsidP="0067426B">
      <w:pPr>
        <w:pStyle w:val="Footnote"/>
      </w:pPr>
      <w:r w:rsidRPr="00D91CD2">
        <w:t xml:space="preserve">Source: Company </w:t>
      </w:r>
      <w:r w:rsidR="007E5067">
        <w:t>files</w:t>
      </w:r>
      <w:r w:rsidR="00BB166E">
        <w:t>.</w:t>
      </w:r>
    </w:p>
    <w:p w14:paraId="493F888B" w14:textId="77777777" w:rsidR="0067426B" w:rsidRPr="00D91CD2" w:rsidRDefault="0067426B">
      <w:pPr>
        <w:spacing w:after="200" w:line="276" w:lineRule="auto"/>
        <w:rPr>
          <w:sz w:val="22"/>
          <w:szCs w:val="22"/>
        </w:rPr>
      </w:pPr>
      <w:r w:rsidRPr="00D91CD2">
        <w:br w:type="page"/>
      </w:r>
    </w:p>
    <w:p w14:paraId="256625EC" w14:textId="0DB04596" w:rsidR="0067426B" w:rsidRPr="00D91CD2" w:rsidRDefault="0067426B" w:rsidP="0067426B">
      <w:pPr>
        <w:pStyle w:val="ExhibitHeading"/>
      </w:pPr>
      <w:r w:rsidRPr="00D91CD2">
        <w:lastRenderedPageBreak/>
        <w:t>EXHIBIT 3: PROCESSES AT FORTIS FROM FOS PERSPECTIVE</w:t>
      </w:r>
    </w:p>
    <w:p w14:paraId="5AC99803" w14:textId="77777777" w:rsidR="0067426B" w:rsidRDefault="0067426B" w:rsidP="0067426B">
      <w:pPr>
        <w:pStyle w:val="ExhibitHeading"/>
      </w:pPr>
    </w:p>
    <w:p w14:paraId="101BCA3B" w14:textId="6CCDBAE9" w:rsidR="008B7339" w:rsidRPr="00D91CD2" w:rsidRDefault="008B7339" w:rsidP="0067426B">
      <w:pPr>
        <w:pStyle w:val="ExhibitHeading"/>
      </w:pPr>
      <w:r>
        <w:rPr>
          <w:noProof/>
        </w:rPr>
        <w:drawing>
          <wp:inline distT="0" distB="0" distL="0" distR="0" wp14:anchorId="2B88731C" wp14:editId="1A3C7D18">
            <wp:extent cx="5943600" cy="4888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88230"/>
                    </a:xfrm>
                    <a:prstGeom prst="rect">
                      <a:avLst/>
                    </a:prstGeom>
                  </pic:spPr>
                </pic:pic>
              </a:graphicData>
            </a:graphic>
          </wp:inline>
        </w:drawing>
      </w:r>
    </w:p>
    <w:p w14:paraId="02D99DA9" w14:textId="1548525C" w:rsidR="0067426B" w:rsidRPr="00D91CD2" w:rsidRDefault="0067426B" w:rsidP="0067426B">
      <w:pPr>
        <w:jc w:val="center"/>
        <w:rPr>
          <w:rFonts w:ascii="Arial" w:hAnsi="Arial" w:cs="Arial"/>
          <w:b/>
        </w:rPr>
      </w:pPr>
    </w:p>
    <w:p w14:paraId="2CAA7675" w14:textId="54F06509" w:rsidR="008B7339" w:rsidRDefault="008B7339" w:rsidP="008B7339">
      <w:pPr>
        <w:contextualSpacing/>
        <w:jc w:val="both"/>
        <w:rPr>
          <w:rFonts w:ascii="Arial" w:hAnsi="Arial" w:cs="Arial"/>
          <w:sz w:val="17"/>
          <w:szCs w:val="17"/>
        </w:rPr>
      </w:pPr>
      <w:r>
        <w:rPr>
          <w:rFonts w:ascii="Arial" w:hAnsi="Arial" w:cs="Arial"/>
          <w:sz w:val="17"/>
          <w:szCs w:val="17"/>
        </w:rPr>
        <w:t>Note: OT =operation theatre; ER = emergency room; OPD = outpatient department; ICUs = intensive care units</w:t>
      </w:r>
      <w:r w:rsidR="00014935">
        <w:rPr>
          <w:rFonts w:ascii="Arial" w:hAnsi="Arial" w:cs="Arial"/>
          <w:sz w:val="17"/>
          <w:szCs w:val="17"/>
        </w:rPr>
        <w:t>.</w:t>
      </w:r>
    </w:p>
    <w:p w14:paraId="6BEDAF11" w14:textId="7C883E82" w:rsidR="0067426B" w:rsidRPr="00D91CD2" w:rsidRDefault="008B7339" w:rsidP="008B7339">
      <w:pPr>
        <w:pStyle w:val="BodyTextMain"/>
      </w:pPr>
      <w:r w:rsidRPr="00702BA3">
        <w:rPr>
          <w:rFonts w:ascii="Arial" w:hAnsi="Arial" w:cs="Arial"/>
          <w:sz w:val="17"/>
          <w:szCs w:val="17"/>
        </w:rPr>
        <w:t xml:space="preserve">Source: Company </w:t>
      </w:r>
      <w:r w:rsidR="007E5067">
        <w:rPr>
          <w:rFonts w:ascii="Arial" w:hAnsi="Arial" w:cs="Arial"/>
          <w:sz w:val="17"/>
          <w:szCs w:val="17"/>
        </w:rPr>
        <w:t>files</w:t>
      </w:r>
      <w:r>
        <w:rPr>
          <w:rFonts w:ascii="Arial" w:hAnsi="Arial" w:cs="Arial"/>
          <w:sz w:val="17"/>
          <w:szCs w:val="17"/>
        </w:rPr>
        <w:t>.</w:t>
      </w:r>
    </w:p>
    <w:p w14:paraId="62BD73DB" w14:textId="77777777" w:rsidR="008B7339" w:rsidRDefault="008B7339">
      <w:pPr>
        <w:spacing w:after="200" w:line="276" w:lineRule="auto"/>
        <w:rPr>
          <w:rFonts w:ascii="Arial" w:hAnsi="Arial" w:cs="Arial"/>
          <w:b/>
          <w:caps/>
        </w:rPr>
      </w:pPr>
      <w:r>
        <w:br w:type="page"/>
      </w:r>
    </w:p>
    <w:p w14:paraId="186208E7" w14:textId="6CA72182" w:rsidR="0067426B" w:rsidRPr="00D91CD2" w:rsidRDefault="0067426B" w:rsidP="0067426B">
      <w:pPr>
        <w:pStyle w:val="ExhibitHeading"/>
      </w:pPr>
      <w:r w:rsidRPr="00D91CD2">
        <w:lastRenderedPageBreak/>
        <w:t>EXHIBIT 4: DMAIC FOR IMPLEMENTING FOS</w:t>
      </w:r>
    </w:p>
    <w:p w14:paraId="03FC44C9" w14:textId="3E25BB2D" w:rsidR="0067426B" w:rsidRPr="00D91CD2" w:rsidRDefault="008B7339" w:rsidP="0067426B">
      <w:pPr>
        <w:pStyle w:val="BodyTextMain"/>
      </w:pPr>
      <w:r>
        <w:rPr>
          <w:noProof/>
        </w:rPr>
        <w:drawing>
          <wp:inline distT="0" distB="0" distL="0" distR="0" wp14:anchorId="488A76C7" wp14:editId="6838D611">
            <wp:extent cx="5943600" cy="427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76090"/>
                    </a:xfrm>
                    <a:prstGeom prst="rect">
                      <a:avLst/>
                    </a:prstGeom>
                  </pic:spPr>
                </pic:pic>
              </a:graphicData>
            </a:graphic>
          </wp:inline>
        </w:drawing>
      </w:r>
    </w:p>
    <w:p w14:paraId="7FE795B4" w14:textId="67793C37" w:rsidR="0067426B" w:rsidRPr="00D91CD2" w:rsidRDefault="0067426B" w:rsidP="0067426B">
      <w:pPr>
        <w:jc w:val="center"/>
      </w:pPr>
    </w:p>
    <w:p w14:paraId="767FE177" w14:textId="31D93FBF" w:rsidR="0067426B" w:rsidRPr="00D91CD2" w:rsidRDefault="0067426B" w:rsidP="0067426B">
      <w:pPr>
        <w:jc w:val="both"/>
        <w:rPr>
          <w:rFonts w:ascii="Arial" w:hAnsi="Arial" w:cs="Arial"/>
          <w:sz w:val="17"/>
          <w:szCs w:val="17"/>
        </w:rPr>
      </w:pPr>
      <w:r w:rsidRPr="00D91CD2">
        <w:rPr>
          <w:rFonts w:ascii="Arial" w:hAnsi="Arial" w:cs="Arial"/>
          <w:sz w:val="17"/>
          <w:szCs w:val="17"/>
        </w:rPr>
        <w:t xml:space="preserve">Source: Company </w:t>
      </w:r>
      <w:r w:rsidR="007E5067">
        <w:rPr>
          <w:rFonts w:ascii="Arial" w:hAnsi="Arial" w:cs="Arial"/>
          <w:sz w:val="17"/>
          <w:szCs w:val="17"/>
        </w:rPr>
        <w:t>files</w:t>
      </w:r>
      <w:r w:rsidR="00B670F1">
        <w:rPr>
          <w:rFonts w:ascii="Arial" w:hAnsi="Arial" w:cs="Arial"/>
          <w:sz w:val="17"/>
          <w:szCs w:val="17"/>
        </w:rPr>
        <w:t>.</w:t>
      </w:r>
    </w:p>
    <w:p w14:paraId="22F98D31" w14:textId="77777777" w:rsidR="0067426B" w:rsidRPr="00D91CD2" w:rsidRDefault="0067426B" w:rsidP="0067426B">
      <w:pPr>
        <w:jc w:val="both"/>
        <w:rPr>
          <w:rFonts w:ascii="Arial" w:hAnsi="Arial" w:cs="Arial"/>
          <w:sz w:val="17"/>
          <w:szCs w:val="17"/>
        </w:rPr>
      </w:pPr>
    </w:p>
    <w:p w14:paraId="5AAA471F" w14:textId="77777777" w:rsidR="0067426B" w:rsidRPr="00D91CD2" w:rsidRDefault="0067426B" w:rsidP="0067426B">
      <w:pPr>
        <w:jc w:val="both"/>
        <w:rPr>
          <w:rFonts w:ascii="Arial" w:hAnsi="Arial" w:cs="Arial"/>
          <w:sz w:val="17"/>
          <w:szCs w:val="17"/>
        </w:rPr>
      </w:pPr>
    </w:p>
    <w:p w14:paraId="5177648D" w14:textId="77777777" w:rsidR="0067426B" w:rsidRPr="00D91CD2" w:rsidRDefault="0067426B" w:rsidP="0067426B">
      <w:pPr>
        <w:jc w:val="both"/>
        <w:rPr>
          <w:rFonts w:ascii="Arial" w:hAnsi="Arial" w:cs="Arial"/>
          <w:sz w:val="17"/>
          <w:szCs w:val="17"/>
        </w:rPr>
      </w:pPr>
    </w:p>
    <w:p w14:paraId="195C62B4" w14:textId="77777777" w:rsidR="008B7339" w:rsidRDefault="008B7339">
      <w:pPr>
        <w:spacing w:after="200" w:line="276" w:lineRule="auto"/>
        <w:rPr>
          <w:rFonts w:ascii="Arial" w:hAnsi="Arial" w:cs="Arial"/>
          <w:b/>
        </w:rPr>
      </w:pPr>
      <w:r>
        <w:rPr>
          <w:rFonts w:ascii="Arial" w:hAnsi="Arial" w:cs="Arial"/>
          <w:b/>
        </w:rPr>
        <w:br w:type="page"/>
      </w:r>
    </w:p>
    <w:p w14:paraId="6C594B76" w14:textId="0843412D" w:rsidR="0067426B" w:rsidRPr="00D91CD2" w:rsidRDefault="0067426B" w:rsidP="0067426B">
      <w:pPr>
        <w:jc w:val="center"/>
        <w:rPr>
          <w:rFonts w:ascii="Arial" w:hAnsi="Arial" w:cs="Arial"/>
          <w:b/>
        </w:rPr>
      </w:pPr>
      <w:r w:rsidRPr="00D91CD2">
        <w:rPr>
          <w:rFonts w:ascii="Arial" w:hAnsi="Arial" w:cs="Arial"/>
          <w:b/>
        </w:rPr>
        <w:lastRenderedPageBreak/>
        <w:t>EXHIBIT 5: OVERALL PERFORMANCE REPORT CARD</w:t>
      </w:r>
      <w:r w:rsidR="008B7339">
        <w:rPr>
          <w:rFonts w:ascii="Arial" w:hAnsi="Arial" w:cs="Arial"/>
          <w:b/>
        </w:rPr>
        <w:t>, 2009</w:t>
      </w:r>
    </w:p>
    <w:p w14:paraId="38B0F0B1" w14:textId="77777777" w:rsidR="0067426B" w:rsidRPr="00D91CD2" w:rsidRDefault="0067426B" w:rsidP="0067426B">
      <w:pPr>
        <w:pStyle w:val="BodyTextMain"/>
      </w:pPr>
    </w:p>
    <w:p w14:paraId="770E95D5" w14:textId="2E12E20F" w:rsidR="0067426B" w:rsidRPr="00D91CD2" w:rsidRDefault="008B7339" w:rsidP="0067426B">
      <w:pPr>
        <w:jc w:val="center"/>
      </w:pPr>
      <w:r>
        <w:rPr>
          <w:noProof/>
        </w:rPr>
        <w:drawing>
          <wp:inline distT="0" distB="0" distL="0" distR="0" wp14:anchorId="25772AC0" wp14:editId="73A3DBBE">
            <wp:extent cx="5826176" cy="6019137"/>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8883" cy="6021933"/>
                    </a:xfrm>
                    <a:prstGeom prst="rect">
                      <a:avLst/>
                    </a:prstGeom>
                  </pic:spPr>
                </pic:pic>
              </a:graphicData>
            </a:graphic>
          </wp:inline>
        </w:drawing>
      </w:r>
    </w:p>
    <w:p w14:paraId="7031EDC6" w14:textId="77777777" w:rsidR="008B7339" w:rsidRDefault="008B7339" w:rsidP="008B7339">
      <w:pPr>
        <w:contextualSpacing/>
        <w:jc w:val="both"/>
        <w:rPr>
          <w:rFonts w:ascii="Arial" w:hAnsi="Arial" w:cs="Arial"/>
          <w:sz w:val="17"/>
          <w:szCs w:val="17"/>
        </w:rPr>
      </w:pPr>
    </w:p>
    <w:p w14:paraId="05F0714B" w14:textId="6F911083" w:rsidR="008B7339" w:rsidRDefault="008B7339" w:rsidP="008B7339">
      <w:pPr>
        <w:contextualSpacing/>
        <w:jc w:val="both"/>
        <w:rPr>
          <w:rFonts w:ascii="Arial" w:hAnsi="Arial" w:cs="Arial"/>
          <w:sz w:val="17"/>
          <w:szCs w:val="17"/>
        </w:rPr>
      </w:pPr>
      <w:r>
        <w:rPr>
          <w:rFonts w:ascii="Arial" w:hAnsi="Arial" w:cs="Arial"/>
          <w:sz w:val="17"/>
          <w:szCs w:val="17"/>
        </w:rPr>
        <w:t>Note: OPD = outpatient department; PHC = primary health care; ER = emergency room; IPD = inpatient department; OT = operation theatre; Lab Med = laboratory medicine; Cath Lab = catheterization laboratory; ICUs = intensive care units; mins = minutes; USG = urine specific gravity</w:t>
      </w:r>
      <w:r w:rsidR="00B670F1">
        <w:rPr>
          <w:rFonts w:ascii="Arial" w:hAnsi="Arial" w:cs="Arial"/>
          <w:sz w:val="17"/>
          <w:szCs w:val="17"/>
        </w:rPr>
        <w:t>.</w:t>
      </w:r>
      <w:r>
        <w:rPr>
          <w:rFonts w:ascii="Arial" w:hAnsi="Arial" w:cs="Arial"/>
          <w:sz w:val="17"/>
          <w:szCs w:val="17"/>
        </w:rPr>
        <w:t xml:space="preserve"> </w:t>
      </w:r>
    </w:p>
    <w:p w14:paraId="7436F8D9" w14:textId="4341CF7E" w:rsidR="008B7339" w:rsidRDefault="008B7339" w:rsidP="008B7339">
      <w:pPr>
        <w:contextualSpacing/>
        <w:jc w:val="both"/>
        <w:rPr>
          <w:rFonts w:ascii="Arial" w:hAnsi="Arial" w:cs="Arial"/>
          <w:sz w:val="17"/>
          <w:szCs w:val="17"/>
        </w:rPr>
      </w:pPr>
      <w:r w:rsidRPr="00702BA3">
        <w:rPr>
          <w:rFonts w:ascii="Arial" w:hAnsi="Arial" w:cs="Arial"/>
          <w:sz w:val="17"/>
          <w:szCs w:val="17"/>
        </w:rPr>
        <w:t xml:space="preserve">Source: Company </w:t>
      </w:r>
      <w:r w:rsidR="007E5067">
        <w:rPr>
          <w:rFonts w:ascii="Arial" w:hAnsi="Arial" w:cs="Arial"/>
          <w:sz w:val="17"/>
          <w:szCs w:val="17"/>
        </w:rPr>
        <w:t>files</w:t>
      </w:r>
      <w:r>
        <w:rPr>
          <w:rFonts w:ascii="Arial" w:hAnsi="Arial" w:cs="Arial"/>
          <w:sz w:val="17"/>
          <w:szCs w:val="17"/>
        </w:rPr>
        <w:t>.</w:t>
      </w:r>
    </w:p>
    <w:p w14:paraId="026BBB75" w14:textId="77777777" w:rsidR="0067426B" w:rsidRPr="00D91CD2" w:rsidRDefault="0067426B" w:rsidP="0067426B">
      <w:pPr>
        <w:pStyle w:val="BodyTextMain"/>
      </w:pPr>
    </w:p>
    <w:p w14:paraId="7A033BE9" w14:textId="77777777" w:rsidR="0067426B" w:rsidRPr="00D91CD2" w:rsidRDefault="0067426B" w:rsidP="0067426B">
      <w:pPr>
        <w:pStyle w:val="BodyTextMain"/>
      </w:pPr>
    </w:p>
    <w:p w14:paraId="136390D4" w14:textId="77777777" w:rsidR="008B7339" w:rsidRDefault="008B7339">
      <w:pPr>
        <w:spacing w:after="200" w:line="276" w:lineRule="auto"/>
        <w:rPr>
          <w:rFonts w:ascii="Arial" w:hAnsi="Arial" w:cs="Arial"/>
          <w:b/>
          <w:caps/>
        </w:rPr>
      </w:pPr>
      <w:r>
        <w:br w:type="page"/>
      </w:r>
    </w:p>
    <w:p w14:paraId="691E53A1" w14:textId="467BB88B" w:rsidR="0067426B" w:rsidRDefault="0067426B" w:rsidP="0067426B">
      <w:pPr>
        <w:pStyle w:val="ExhibitHeading"/>
      </w:pPr>
      <w:r w:rsidRPr="00D91CD2">
        <w:lastRenderedPageBreak/>
        <w:t>EXHIBIT 6: OVERALL PROGRAM PLAN</w:t>
      </w:r>
    </w:p>
    <w:p w14:paraId="73E77091" w14:textId="77777777" w:rsidR="008B7339" w:rsidRPr="00D91CD2" w:rsidRDefault="008B7339" w:rsidP="0067426B">
      <w:pPr>
        <w:pStyle w:val="ExhibitHeading"/>
      </w:pPr>
    </w:p>
    <w:p w14:paraId="4B7B2D51" w14:textId="55A70DE5" w:rsidR="0067426B" w:rsidRPr="00D91CD2" w:rsidRDefault="008B7339" w:rsidP="0067426B">
      <w:pPr>
        <w:pStyle w:val="BodyTextMain"/>
      </w:pPr>
      <w:r>
        <w:rPr>
          <w:noProof/>
        </w:rPr>
        <w:drawing>
          <wp:inline distT="0" distB="0" distL="0" distR="0" wp14:anchorId="04CCDE44" wp14:editId="31BED800">
            <wp:extent cx="5540684" cy="339471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98" t="11780" r="1127" b="1472"/>
                    <a:stretch/>
                  </pic:blipFill>
                  <pic:spPr bwMode="auto">
                    <a:xfrm>
                      <a:off x="0" y="0"/>
                      <a:ext cx="5542793" cy="3396002"/>
                    </a:xfrm>
                    <a:prstGeom prst="rect">
                      <a:avLst/>
                    </a:prstGeom>
                    <a:ln>
                      <a:noFill/>
                    </a:ln>
                    <a:extLst>
                      <a:ext uri="{53640926-AAD7-44D8-BBD7-CCE9431645EC}">
                        <a14:shadowObscured xmlns:a14="http://schemas.microsoft.com/office/drawing/2010/main"/>
                      </a:ext>
                    </a:extLst>
                  </pic:spPr>
                </pic:pic>
              </a:graphicData>
            </a:graphic>
          </wp:inline>
        </w:drawing>
      </w:r>
    </w:p>
    <w:p w14:paraId="4F86507F" w14:textId="01715571" w:rsidR="0067426B" w:rsidRPr="00D91CD2" w:rsidRDefault="0067426B" w:rsidP="0067426B">
      <w:pPr>
        <w:jc w:val="center"/>
        <w:rPr>
          <w:rFonts w:ascii="Arial" w:hAnsi="Arial" w:cs="Arial"/>
          <w:b/>
        </w:rPr>
      </w:pPr>
    </w:p>
    <w:p w14:paraId="6ECAEA55" w14:textId="77777777" w:rsidR="0067426B" w:rsidRPr="00D91CD2" w:rsidRDefault="0067426B" w:rsidP="0067426B">
      <w:pPr>
        <w:jc w:val="both"/>
        <w:rPr>
          <w:rFonts w:ascii="Arial" w:hAnsi="Arial" w:cs="Arial"/>
          <w:sz w:val="17"/>
          <w:szCs w:val="17"/>
        </w:rPr>
      </w:pPr>
    </w:p>
    <w:p w14:paraId="798CA2AE" w14:textId="4637F590" w:rsidR="0067426B" w:rsidRDefault="0067426B" w:rsidP="0067426B">
      <w:pPr>
        <w:jc w:val="both"/>
        <w:rPr>
          <w:rFonts w:ascii="Arial" w:hAnsi="Arial" w:cs="Arial"/>
          <w:sz w:val="17"/>
          <w:szCs w:val="17"/>
        </w:rPr>
      </w:pPr>
      <w:r w:rsidRPr="00D91CD2">
        <w:rPr>
          <w:rFonts w:ascii="Arial" w:hAnsi="Arial" w:cs="Arial"/>
          <w:sz w:val="17"/>
          <w:szCs w:val="17"/>
        </w:rPr>
        <w:t xml:space="preserve">Source: Company </w:t>
      </w:r>
      <w:r w:rsidR="007E5067">
        <w:rPr>
          <w:rFonts w:ascii="Arial" w:hAnsi="Arial" w:cs="Arial"/>
          <w:sz w:val="17"/>
          <w:szCs w:val="17"/>
        </w:rPr>
        <w:t>files</w:t>
      </w:r>
      <w:r w:rsidR="00B670F1">
        <w:rPr>
          <w:rFonts w:ascii="Arial" w:hAnsi="Arial" w:cs="Arial"/>
          <w:sz w:val="17"/>
          <w:szCs w:val="17"/>
        </w:rPr>
        <w:t>.</w:t>
      </w:r>
    </w:p>
    <w:p w14:paraId="740B8DE3" w14:textId="77777777" w:rsidR="008B7339" w:rsidRDefault="008B7339" w:rsidP="0067426B">
      <w:pPr>
        <w:jc w:val="both"/>
        <w:rPr>
          <w:rFonts w:ascii="Arial" w:hAnsi="Arial" w:cs="Arial"/>
          <w:sz w:val="17"/>
          <w:szCs w:val="17"/>
        </w:rPr>
      </w:pPr>
    </w:p>
    <w:p w14:paraId="1320A899" w14:textId="77777777" w:rsidR="008B7339" w:rsidRPr="00D91CD2" w:rsidRDefault="008B7339" w:rsidP="0067426B">
      <w:pPr>
        <w:jc w:val="both"/>
        <w:rPr>
          <w:rFonts w:ascii="Arial" w:hAnsi="Arial" w:cs="Arial"/>
          <w:sz w:val="17"/>
          <w:szCs w:val="17"/>
        </w:rPr>
      </w:pPr>
    </w:p>
    <w:p w14:paraId="2349EB51" w14:textId="781D8CCD" w:rsidR="0067426B" w:rsidRDefault="008B7339" w:rsidP="0067426B">
      <w:pPr>
        <w:pStyle w:val="ExhibitHeading"/>
      </w:pPr>
      <w:r w:rsidRPr="003762DD">
        <w:t>EXHIBIT 7: DISCHARGES BEFORE 11 A</w:t>
      </w:r>
      <w:r>
        <w:t>.</w:t>
      </w:r>
      <w:r w:rsidRPr="003762DD">
        <w:t>M</w:t>
      </w:r>
      <w:r>
        <w:t>.,</w:t>
      </w:r>
      <w:r w:rsidRPr="003762DD">
        <w:t xml:space="preserve"> </w:t>
      </w:r>
      <w:r>
        <w:t>FOLLOWING</w:t>
      </w:r>
      <w:r w:rsidRPr="003762DD">
        <w:t xml:space="preserve"> FOS IMPLEMENTATION</w:t>
      </w:r>
      <w:r>
        <w:t xml:space="preserve"> (</w:t>
      </w:r>
      <w:r w:rsidR="008E3871">
        <w:t>%</w:t>
      </w:r>
      <w:r>
        <w:t>)</w:t>
      </w:r>
    </w:p>
    <w:p w14:paraId="2C621C46" w14:textId="77777777" w:rsidR="008B7339" w:rsidRDefault="008B7339" w:rsidP="0067426B">
      <w:pPr>
        <w:pStyle w:val="ExhibitHeading"/>
      </w:pPr>
    </w:p>
    <w:p w14:paraId="4AE3649F" w14:textId="3A0B271C" w:rsidR="008B7339" w:rsidRDefault="008B7339" w:rsidP="0067426B">
      <w:pPr>
        <w:pStyle w:val="ExhibitHeading"/>
      </w:pPr>
      <w:r>
        <w:rPr>
          <w:noProof/>
        </w:rPr>
        <w:drawing>
          <wp:inline distT="0" distB="0" distL="0" distR="0" wp14:anchorId="58E84326" wp14:editId="7F2ECFC3">
            <wp:extent cx="4683318" cy="2806811"/>
            <wp:effectExtent l="0" t="0" r="3175" b="12700"/>
            <wp:docPr id="228" name="Chart 2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9814A3" w14:textId="77777777" w:rsidR="008B7339" w:rsidRPr="00D91CD2" w:rsidRDefault="008B7339" w:rsidP="008B7339">
      <w:pPr>
        <w:pStyle w:val="BodyTextMain"/>
      </w:pPr>
    </w:p>
    <w:p w14:paraId="006552E3" w14:textId="79203104" w:rsidR="0067426B" w:rsidRPr="00D91CD2" w:rsidRDefault="0067426B" w:rsidP="0067426B">
      <w:pPr>
        <w:jc w:val="both"/>
        <w:rPr>
          <w:rFonts w:ascii="Arial" w:hAnsi="Arial" w:cs="Arial"/>
          <w:sz w:val="17"/>
          <w:szCs w:val="17"/>
        </w:rPr>
      </w:pPr>
      <w:r w:rsidRPr="00D91CD2">
        <w:rPr>
          <w:rFonts w:ascii="Arial" w:hAnsi="Arial" w:cs="Arial"/>
          <w:sz w:val="17"/>
          <w:szCs w:val="17"/>
        </w:rPr>
        <w:t xml:space="preserve">Source: Company </w:t>
      </w:r>
      <w:r w:rsidR="007E5067">
        <w:rPr>
          <w:rFonts w:ascii="Arial" w:hAnsi="Arial" w:cs="Arial"/>
          <w:sz w:val="17"/>
          <w:szCs w:val="17"/>
        </w:rPr>
        <w:t>files</w:t>
      </w:r>
      <w:r w:rsidR="00B670F1">
        <w:rPr>
          <w:rFonts w:ascii="Arial" w:hAnsi="Arial" w:cs="Arial"/>
          <w:sz w:val="17"/>
          <w:szCs w:val="17"/>
        </w:rPr>
        <w:t>.</w:t>
      </w:r>
    </w:p>
    <w:p w14:paraId="4A298A1C" w14:textId="77777777" w:rsidR="0067426B" w:rsidRPr="00D91CD2" w:rsidRDefault="0067426B" w:rsidP="0067426B">
      <w:pPr>
        <w:pStyle w:val="BodyTextMain"/>
      </w:pPr>
    </w:p>
    <w:p w14:paraId="3D5FD4E6" w14:textId="77777777" w:rsidR="008B7339" w:rsidRDefault="008B7339" w:rsidP="008B7339">
      <w:pPr>
        <w:jc w:val="center"/>
        <w:rPr>
          <w:rFonts w:ascii="Arial" w:hAnsi="Arial" w:cs="Arial"/>
          <w:b/>
          <w:sz w:val="16"/>
          <w:szCs w:val="17"/>
        </w:rPr>
      </w:pPr>
    </w:p>
    <w:p w14:paraId="451A1094" w14:textId="516FB0C0" w:rsidR="009565C2" w:rsidRPr="009565C2" w:rsidRDefault="008B7339" w:rsidP="009565C2">
      <w:pPr>
        <w:pStyle w:val="ExhibitHeading"/>
        <w:rPr>
          <w:rStyle w:val="Casehead1Char"/>
          <w:b/>
          <w:caps/>
        </w:rPr>
      </w:pPr>
      <w:r w:rsidRPr="009565C2">
        <w:lastRenderedPageBreak/>
        <w:t>EXHIBIT 8: EMERGENCY RESPONSE METRICS, FOLLOWING FOS IMPLEMENTATION</w:t>
      </w:r>
      <w:r w:rsidR="009565C2" w:rsidRPr="009565C2">
        <w:t xml:space="preserve"> </w:t>
      </w:r>
      <w:r w:rsidR="009565C2" w:rsidRPr="009565C2">
        <w:rPr>
          <w:rStyle w:val="Casehead1Char"/>
          <w:b/>
          <w:caps/>
        </w:rPr>
        <w:t>(Average Ambulance Response Time for Local Calls, in Minutes)</w:t>
      </w:r>
    </w:p>
    <w:p w14:paraId="2077582B" w14:textId="669389CB" w:rsidR="008B7339" w:rsidRPr="0063151A" w:rsidRDefault="008B7339" w:rsidP="008B7339">
      <w:pPr>
        <w:jc w:val="center"/>
        <w:rPr>
          <w:rFonts w:ascii="Arial" w:hAnsi="Arial" w:cs="Arial"/>
          <w:b/>
          <w:sz w:val="14"/>
          <w:szCs w:val="17"/>
        </w:rPr>
      </w:pPr>
    </w:p>
    <w:p w14:paraId="5124A490" w14:textId="02CD8375" w:rsidR="0067426B" w:rsidRPr="00D91CD2" w:rsidRDefault="00B055EE" w:rsidP="0067426B">
      <w:pPr>
        <w:jc w:val="center"/>
        <w:rPr>
          <w:rFonts w:ascii="Arial" w:hAnsi="Arial" w:cs="Arial"/>
          <w:b/>
        </w:rPr>
      </w:pPr>
      <w:r>
        <w:rPr>
          <w:noProof/>
        </w:rPr>
        <w:drawing>
          <wp:inline distT="0" distB="0" distL="0" distR="0" wp14:anchorId="2138CB0A" wp14:editId="1AD21211">
            <wp:extent cx="4572000" cy="2743200"/>
            <wp:effectExtent l="0" t="0" r="0" b="0"/>
            <wp:docPr id="243" name="Chart 2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CA1A95" w14:textId="77777777" w:rsidR="0067426B" w:rsidRPr="00D91CD2" w:rsidRDefault="0067426B" w:rsidP="0067426B">
      <w:pPr>
        <w:jc w:val="center"/>
        <w:rPr>
          <w:noProof/>
        </w:rPr>
      </w:pPr>
    </w:p>
    <w:p w14:paraId="708A0793" w14:textId="77777777" w:rsidR="009565C2" w:rsidRDefault="009565C2" w:rsidP="009565C2">
      <w:pPr>
        <w:contextualSpacing/>
        <w:jc w:val="both"/>
        <w:rPr>
          <w:rFonts w:ascii="Arial" w:hAnsi="Arial" w:cs="Arial"/>
          <w:sz w:val="17"/>
          <w:szCs w:val="17"/>
        </w:rPr>
      </w:pPr>
      <w:r>
        <w:rPr>
          <w:rFonts w:ascii="Arial" w:hAnsi="Arial" w:cs="Arial"/>
          <w:sz w:val="17"/>
          <w:szCs w:val="17"/>
        </w:rPr>
        <w:t>Note: w/e = week ending</w:t>
      </w:r>
    </w:p>
    <w:p w14:paraId="7A51978C" w14:textId="71590BA0" w:rsidR="009565C2" w:rsidRPr="00702BA3" w:rsidRDefault="009565C2" w:rsidP="009565C2">
      <w:pPr>
        <w:contextualSpacing/>
        <w:jc w:val="both"/>
        <w:rPr>
          <w:rFonts w:ascii="Arial" w:hAnsi="Arial" w:cs="Arial"/>
          <w:sz w:val="17"/>
          <w:szCs w:val="17"/>
        </w:rPr>
      </w:pPr>
      <w:r w:rsidRPr="00702BA3">
        <w:rPr>
          <w:rFonts w:ascii="Arial" w:hAnsi="Arial" w:cs="Arial"/>
          <w:sz w:val="17"/>
          <w:szCs w:val="17"/>
        </w:rPr>
        <w:t xml:space="preserve">Source: Company </w:t>
      </w:r>
      <w:r w:rsidR="007E5067">
        <w:rPr>
          <w:rFonts w:ascii="Arial" w:hAnsi="Arial" w:cs="Arial"/>
          <w:sz w:val="17"/>
          <w:szCs w:val="17"/>
        </w:rPr>
        <w:t>files</w:t>
      </w:r>
      <w:r>
        <w:rPr>
          <w:rFonts w:ascii="Arial" w:hAnsi="Arial" w:cs="Arial"/>
          <w:sz w:val="17"/>
          <w:szCs w:val="17"/>
        </w:rPr>
        <w:t>.</w:t>
      </w:r>
    </w:p>
    <w:p w14:paraId="22AFCA9D" w14:textId="77777777" w:rsidR="0067426B" w:rsidRPr="00D91CD2" w:rsidRDefault="0067426B" w:rsidP="0067426B">
      <w:pPr>
        <w:jc w:val="both"/>
        <w:rPr>
          <w:rFonts w:ascii="Arial" w:hAnsi="Arial" w:cs="Arial"/>
          <w:sz w:val="17"/>
          <w:szCs w:val="17"/>
        </w:rPr>
      </w:pPr>
    </w:p>
    <w:p w14:paraId="7EF8BC69" w14:textId="272FCD86" w:rsidR="0067426B" w:rsidRPr="00D91CD2" w:rsidRDefault="0067426B" w:rsidP="009565C2">
      <w:pPr>
        <w:pStyle w:val="ExhibitHeading"/>
      </w:pPr>
    </w:p>
    <w:p w14:paraId="276107E1" w14:textId="7A911CB4" w:rsidR="0067426B" w:rsidRPr="00D91CD2" w:rsidRDefault="009565C2" w:rsidP="009565C2">
      <w:pPr>
        <w:pStyle w:val="ExhibitHeading"/>
      </w:pPr>
      <w:r w:rsidRPr="00D04F3A">
        <w:t>EXHIBIT 9: O</w:t>
      </w:r>
      <w:r>
        <w:t>UT</w:t>
      </w:r>
      <w:r w:rsidRPr="00D04F3A">
        <w:t>P</w:t>
      </w:r>
      <w:r>
        <w:t xml:space="preserve">ATIENT </w:t>
      </w:r>
      <w:r w:rsidRPr="00D04F3A">
        <w:t>D</w:t>
      </w:r>
      <w:r>
        <w:t>EPARTMENT</w:t>
      </w:r>
      <w:r w:rsidRPr="00D04F3A">
        <w:t xml:space="preserve"> METRICS</w:t>
      </w:r>
      <w:r>
        <w:t>,</w:t>
      </w:r>
      <w:r w:rsidRPr="00D04F3A">
        <w:t xml:space="preserve"> </w:t>
      </w:r>
      <w:r>
        <w:t>FOLLOWING</w:t>
      </w:r>
      <w:r w:rsidRPr="00D04F3A">
        <w:t xml:space="preserve"> FOS IMPLEMENTATION</w:t>
      </w:r>
      <w:r>
        <w:t xml:space="preserve"> (%</w:t>
      </w:r>
      <w:r w:rsidR="00C1382F">
        <w:t> of</w:t>
      </w:r>
      <w:r w:rsidR="00B670F1">
        <w:t> </w:t>
      </w:r>
      <w:r>
        <w:t>patients waiting beyond 15 minutes of appointment)</w:t>
      </w:r>
    </w:p>
    <w:p w14:paraId="507818D5" w14:textId="77777777" w:rsidR="0067426B" w:rsidRPr="00D91CD2" w:rsidRDefault="0067426B" w:rsidP="0067426B">
      <w:pPr>
        <w:jc w:val="center"/>
      </w:pPr>
    </w:p>
    <w:p w14:paraId="2A5D71E8" w14:textId="757FF939" w:rsidR="0067426B" w:rsidRPr="00D91CD2" w:rsidRDefault="00B055EE" w:rsidP="0067426B">
      <w:pPr>
        <w:jc w:val="center"/>
      </w:pPr>
      <w:r>
        <w:rPr>
          <w:noProof/>
        </w:rPr>
        <w:drawing>
          <wp:inline distT="0" distB="0" distL="0" distR="0" wp14:anchorId="4988F8B7" wp14:editId="26BA6BCF">
            <wp:extent cx="452437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3467100"/>
                    </a:xfrm>
                    <a:prstGeom prst="rect">
                      <a:avLst/>
                    </a:prstGeom>
                  </pic:spPr>
                </pic:pic>
              </a:graphicData>
            </a:graphic>
          </wp:inline>
        </w:drawing>
      </w:r>
    </w:p>
    <w:p w14:paraId="5DE7928B" w14:textId="77777777" w:rsidR="0067426B" w:rsidRPr="00D91CD2" w:rsidRDefault="0067426B" w:rsidP="0067426B">
      <w:pPr>
        <w:jc w:val="both"/>
        <w:rPr>
          <w:rFonts w:ascii="Arial" w:hAnsi="Arial" w:cs="Arial"/>
          <w:sz w:val="17"/>
          <w:szCs w:val="17"/>
        </w:rPr>
      </w:pPr>
    </w:p>
    <w:p w14:paraId="17EDC05B" w14:textId="1A3CF03B" w:rsidR="0067426B" w:rsidRPr="00D91CD2" w:rsidRDefault="0067426B" w:rsidP="0067426B">
      <w:pPr>
        <w:jc w:val="both"/>
        <w:rPr>
          <w:rFonts w:ascii="Arial" w:hAnsi="Arial" w:cs="Arial"/>
          <w:sz w:val="17"/>
          <w:szCs w:val="17"/>
        </w:rPr>
      </w:pPr>
      <w:r w:rsidRPr="00D91CD2">
        <w:rPr>
          <w:rFonts w:ascii="Arial" w:hAnsi="Arial" w:cs="Arial"/>
          <w:sz w:val="17"/>
          <w:szCs w:val="17"/>
        </w:rPr>
        <w:t xml:space="preserve">Source: Company </w:t>
      </w:r>
      <w:r w:rsidR="007E5067">
        <w:rPr>
          <w:rFonts w:ascii="Arial" w:hAnsi="Arial" w:cs="Arial"/>
          <w:sz w:val="17"/>
          <w:szCs w:val="17"/>
        </w:rPr>
        <w:t>file</w:t>
      </w:r>
      <w:r w:rsidRPr="00D91CD2">
        <w:rPr>
          <w:rFonts w:ascii="Arial" w:hAnsi="Arial" w:cs="Arial"/>
          <w:sz w:val="17"/>
          <w:szCs w:val="17"/>
        </w:rPr>
        <w:t>s</w:t>
      </w:r>
      <w:r w:rsidR="00B670F1">
        <w:rPr>
          <w:rFonts w:ascii="Arial" w:hAnsi="Arial" w:cs="Arial"/>
          <w:sz w:val="17"/>
          <w:szCs w:val="17"/>
        </w:rPr>
        <w:t>.</w:t>
      </w:r>
    </w:p>
    <w:p w14:paraId="16F91F14" w14:textId="25DCCBE8" w:rsidR="0067426B" w:rsidRPr="00D91CD2" w:rsidRDefault="00A03AB1" w:rsidP="00A03AB1">
      <w:pPr>
        <w:pStyle w:val="ExhibitHeading"/>
      </w:pPr>
      <w:r w:rsidRPr="007059A4">
        <w:lastRenderedPageBreak/>
        <w:t>EXHIBIT 10: AVERAGE BILLING TIME</w:t>
      </w:r>
      <w:r>
        <w:t xml:space="preserve"> IN MINUTES,</w:t>
      </w:r>
      <w:r w:rsidRPr="007059A4">
        <w:t xml:space="preserve"> </w:t>
      </w:r>
      <w:r>
        <w:t>FOLLOWING</w:t>
      </w:r>
      <w:r w:rsidRPr="007059A4">
        <w:t xml:space="preserve"> FOS IMPLEMENTATION</w:t>
      </w:r>
    </w:p>
    <w:p w14:paraId="6E2A08B2" w14:textId="77777777" w:rsidR="0067426B" w:rsidRDefault="0067426B" w:rsidP="0067426B">
      <w:pPr>
        <w:pStyle w:val="BodyTextMain"/>
      </w:pPr>
    </w:p>
    <w:p w14:paraId="7BE82BCF" w14:textId="39F2E87E" w:rsidR="00A03AB1" w:rsidRPr="00D91CD2" w:rsidRDefault="00B055EE" w:rsidP="0067426B">
      <w:pPr>
        <w:pStyle w:val="BodyTextMain"/>
      </w:pPr>
      <w:r>
        <w:rPr>
          <w:noProof/>
        </w:rPr>
        <w:drawing>
          <wp:inline distT="0" distB="0" distL="0" distR="0" wp14:anchorId="36CDFC92" wp14:editId="175F3BDE">
            <wp:extent cx="558165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3438525"/>
                    </a:xfrm>
                    <a:prstGeom prst="rect">
                      <a:avLst/>
                    </a:prstGeom>
                  </pic:spPr>
                </pic:pic>
              </a:graphicData>
            </a:graphic>
          </wp:inline>
        </w:drawing>
      </w:r>
      <w:bookmarkStart w:id="0" w:name="_GoBack"/>
      <w:bookmarkEnd w:id="0"/>
    </w:p>
    <w:p w14:paraId="5470A310" w14:textId="77777777" w:rsidR="0067426B" w:rsidRDefault="0067426B" w:rsidP="0067426B">
      <w:pPr>
        <w:jc w:val="both"/>
        <w:rPr>
          <w:rFonts w:ascii="Arial" w:hAnsi="Arial" w:cs="Arial"/>
          <w:sz w:val="17"/>
          <w:szCs w:val="17"/>
        </w:rPr>
      </w:pPr>
    </w:p>
    <w:p w14:paraId="7933F223" w14:textId="4A65113D" w:rsidR="00A03AB1" w:rsidRDefault="00A03AB1" w:rsidP="00A03AB1">
      <w:pPr>
        <w:contextualSpacing/>
        <w:jc w:val="both"/>
        <w:rPr>
          <w:rFonts w:ascii="Arial" w:hAnsi="Arial" w:cs="Arial"/>
          <w:sz w:val="17"/>
          <w:szCs w:val="17"/>
        </w:rPr>
      </w:pPr>
      <w:r>
        <w:rPr>
          <w:rFonts w:ascii="Arial" w:hAnsi="Arial" w:cs="Arial"/>
          <w:sz w:val="17"/>
          <w:szCs w:val="17"/>
        </w:rPr>
        <w:t>Note: JCI =</w:t>
      </w:r>
      <w:r w:rsidRPr="00724A49">
        <w:rPr>
          <w:rFonts w:ascii="Arial" w:hAnsi="Arial" w:cs="Arial"/>
          <w:sz w:val="17"/>
          <w:szCs w:val="17"/>
        </w:rPr>
        <w:t xml:space="preserve"> </w:t>
      </w:r>
      <w:r w:rsidRPr="002231E8">
        <w:rPr>
          <w:rFonts w:ascii="Arial" w:hAnsi="Arial" w:cs="Arial"/>
          <w:sz w:val="17"/>
          <w:szCs w:val="17"/>
        </w:rPr>
        <w:t>Joint Commission International</w:t>
      </w:r>
      <w:r w:rsidR="00B670F1">
        <w:rPr>
          <w:rFonts w:ascii="Arial" w:hAnsi="Arial" w:cs="Arial"/>
          <w:sz w:val="17"/>
          <w:szCs w:val="17"/>
        </w:rPr>
        <w:t xml:space="preserve">; </w:t>
      </w:r>
      <w:r w:rsidRPr="002231E8">
        <w:rPr>
          <w:rFonts w:ascii="Arial" w:hAnsi="Arial" w:cs="Arial"/>
          <w:sz w:val="17"/>
          <w:szCs w:val="17"/>
        </w:rPr>
        <w:t xml:space="preserve">JCI </w:t>
      </w:r>
      <w:r>
        <w:rPr>
          <w:rFonts w:ascii="Arial" w:hAnsi="Arial" w:cs="Arial"/>
          <w:sz w:val="17"/>
          <w:szCs w:val="17"/>
        </w:rPr>
        <w:t>is a not-for-</w:t>
      </w:r>
      <w:r w:rsidRPr="002231E8">
        <w:rPr>
          <w:rFonts w:ascii="Arial" w:hAnsi="Arial" w:cs="Arial"/>
          <w:sz w:val="17"/>
          <w:szCs w:val="17"/>
        </w:rPr>
        <w:t>profit</w:t>
      </w:r>
      <w:r>
        <w:rPr>
          <w:rFonts w:ascii="Arial" w:hAnsi="Arial" w:cs="Arial"/>
          <w:sz w:val="17"/>
          <w:szCs w:val="17"/>
        </w:rPr>
        <w:t xml:space="preserve"> accreditation agency</w:t>
      </w:r>
      <w:r w:rsidRPr="002231E8">
        <w:rPr>
          <w:rFonts w:ascii="Arial" w:hAnsi="Arial" w:cs="Arial"/>
          <w:sz w:val="17"/>
          <w:szCs w:val="17"/>
        </w:rPr>
        <w:t xml:space="preserve"> to survey hospita</w:t>
      </w:r>
      <w:r>
        <w:rPr>
          <w:rFonts w:ascii="Arial" w:hAnsi="Arial" w:cs="Arial"/>
          <w:sz w:val="17"/>
          <w:szCs w:val="17"/>
        </w:rPr>
        <w:t>ls outside of the United States and</w:t>
      </w:r>
      <w:r w:rsidRPr="002231E8">
        <w:rPr>
          <w:rFonts w:ascii="Arial" w:hAnsi="Arial" w:cs="Arial"/>
          <w:sz w:val="17"/>
          <w:szCs w:val="17"/>
        </w:rPr>
        <w:t xml:space="preserve"> currently accredits facilities in Asia, Europe, the Middle East, and South America.</w:t>
      </w:r>
    </w:p>
    <w:p w14:paraId="002C6D84" w14:textId="6D6F5771" w:rsidR="0067426B" w:rsidRPr="00702BA3" w:rsidRDefault="00A03AB1" w:rsidP="00A03AB1">
      <w:pPr>
        <w:jc w:val="both"/>
        <w:rPr>
          <w:rFonts w:ascii="Arial" w:hAnsi="Arial" w:cs="Arial"/>
          <w:sz w:val="17"/>
          <w:szCs w:val="17"/>
        </w:rPr>
      </w:pPr>
      <w:r w:rsidRPr="00702BA3">
        <w:rPr>
          <w:rFonts w:ascii="Arial" w:hAnsi="Arial" w:cs="Arial"/>
          <w:sz w:val="17"/>
          <w:szCs w:val="17"/>
        </w:rPr>
        <w:t xml:space="preserve">Source: Company </w:t>
      </w:r>
      <w:r w:rsidR="007E5067">
        <w:rPr>
          <w:rFonts w:ascii="Arial" w:hAnsi="Arial" w:cs="Arial"/>
          <w:sz w:val="17"/>
          <w:szCs w:val="17"/>
        </w:rPr>
        <w:t>file</w:t>
      </w:r>
      <w:r w:rsidRPr="00702BA3">
        <w:rPr>
          <w:rFonts w:ascii="Arial" w:hAnsi="Arial" w:cs="Arial"/>
          <w:sz w:val="17"/>
          <w:szCs w:val="17"/>
        </w:rPr>
        <w:t>s</w:t>
      </w:r>
      <w:r>
        <w:rPr>
          <w:rFonts w:ascii="Arial" w:hAnsi="Arial" w:cs="Arial"/>
          <w:sz w:val="17"/>
          <w:szCs w:val="17"/>
        </w:rPr>
        <w:t>.</w:t>
      </w:r>
    </w:p>
    <w:p w14:paraId="4372061E" w14:textId="77777777" w:rsidR="0067426B" w:rsidRPr="009C2666" w:rsidRDefault="0067426B" w:rsidP="0067426B">
      <w:pPr>
        <w:pStyle w:val="BodyTextMain"/>
      </w:pPr>
    </w:p>
    <w:sectPr w:rsidR="0067426B" w:rsidRPr="009C2666" w:rsidSect="00751E0B">
      <w:headerReference w:type="default" r:id="rId2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B3074" w14:textId="77777777" w:rsidR="00637B10" w:rsidRDefault="00637B10" w:rsidP="00D75295">
      <w:r>
        <w:separator/>
      </w:r>
    </w:p>
  </w:endnote>
  <w:endnote w:type="continuationSeparator" w:id="0">
    <w:p w14:paraId="6B35B863" w14:textId="77777777" w:rsidR="00637B10" w:rsidRDefault="00637B1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40D1A" w14:textId="77777777" w:rsidR="00637B10" w:rsidRDefault="00637B10" w:rsidP="00D75295">
      <w:r>
        <w:separator/>
      </w:r>
    </w:p>
  </w:footnote>
  <w:footnote w:type="continuationSeparator" w:id="0">
    <w:p w14:paraId="65AC2235" w14:textId="77777777" w:rsidR="00637B10" w:rsidRDefault="00637B10" w:rsidP="00D75295">
      <w:r>
        <w:continuationSeparator/>
      </w:r>
    </w:p>
  </w:footnote>
  <w:footnote w:id="1">
    <w:p w14:paraId="722918D5" w14:textId="4E6B6EDF" w:rsidR="00670CD5" w:rsidRDefault="00670CD5" w:rsidP="00670CD5">
      <w:pPr>
        <w:pStyle w:val="Footnote"/>
      </w:pPr>
      <w:r>
        <w:rPr>
          <w:rStyle w:val="FootnoteReference"/>
        </w:rPr>
        <w:footnoteRef/>
      </w:r>
      <w:r>
        <w:t xml:space="preserve"> The authors gratefully acknowledge the support provided by the Max Institute of Healthcare Management at the Indian School of Business in the writing of this case.</w:t>
      </w:r>
    </w:p>
  </w:footnote>
  <w:footnote w:id="2">
    <w:p w14:paraId="660EE17C" w14:textId="46AE1396" w:rsidR="00945CA7" w:rsidRPr="008B7339" w:rsidRDefault="00945CA7" w:rsidP="00945CA7">
      <w:pPr>
        <w:pStyle w:val="FootnoteText"/>
        <w:jc w:val="both"/>
      </w:pPr>
      <w:r w:rsidRPr="003F2066">
        <w:rPr>
          <w:rStyle w:val="FootnoteReference"/>
          <w:rFonts w:ascii="Arial" w:hAnsi="Arial" w:cs="Arial"/>
          <w:sz w:val="17"/>
          <w:szCs w:val="17"/>
        </w:rPr>
        <w:footnoteRef/>
      </w:r>
      <w:r w:rsidRPr="003F2066">
        <w:rPr>
          <w:rFonts w:ascii="Arial" w:hAnsi="Arial" w:cs="Arial"/>
          <w:sz w:val="17"/>
          <w:szCs w:val="17"/>
        </w:rPr>
        <w:t xml:space="preserve"> </w:t>
      </w:r>
      <w:r>
        <w:rPr>
          <w:rFonts w:ascii="Arial" w:hAnsi="Arial" w:cs="Arial"/>
          <w:sz w:val="17"/>
          <w:szCs w:val="17"/>
        </w:rPr>
        <w:t xml:space="preserve">KPMG, </w:t>
      </w:r>
      <w:r w:rsidRPr="008B7339">
        <w:rPr>
          <w:rFonts w:ascii="Arial" w:hAnsi="Arial" w:cs="Arial"/>
          <w:i/>
          <w:sz w:val="17"/>
          <w:szCs w:val="17"/>
        </w:rPr>
        <w:t>Healthcare: Reaching Out to the Masses</w:t>
      </w:r>
      <w:r w:rsidRPr="008B7339">
        <w:rPr>
          <w:rFonts w:ascii="Arial" w:hAnsi="Arial" w:cs="Arial"/>
          <w:sz w:val="17"/>
          <w:szCs w:val="17"/>
        </w:rPr>
        <w:t>, PanIIT Conclave, 2010, accessed</w:t>
      </w:r>
      <w:r w:rsidR="00C05DBC" w:rsidRPr="008B7339">
        <w:rPr>
          <w:rFonts w:ascii="Arial" w:hAnsi="Arial" w:cs="Arial"/>
          <w:sz w:val="17"/>
          <w:szCs w:val="17"/>
        </w:rPr>
        <w:t xml:space="preserve"> Dec</w:t>
      </w:r>
      <w:r w:rsidR="008B7339" w:rsidRPr="008B7339">
        <w:rPr>
          <w:rFonts w:ascii="Arial" w:hAnsi="Arial" w:cs="Arial"/>
          <w:sz w:val="17"/>
          <w:szCs w:val="17"/>
        </w:rPr>
        <w:t>ember 16,</w:t>
      </w:r>
      <w:r w:rsidR="00C05DBC" w:rsidRPr="008B7339">
        <w:rPr>
          <w:rFonts w:ascii="Arial" w:hAnsi="Arial" w:cs="Arial"/>
          <w:sz w:val="17"/>
          <w:szCs w:val="17"/>
        </w:rPr>
        <w:t xml:space="preserve"> 2017</w:t>
      </w:r>
      <w:r w:rsidRPr="008B7339">
        <w:rPr>
          <w:rFonts w:ascii="Arial" w:hAnsi="Arial" w:cs="Arial"/>
          <w:sz w:val="17"/>
          <w:szCs w:val="17"/>
        </w:rPr>
        <w:t xml:space="preserve">, </w:t>
      </w:r>
      <w:r w:rsidR="008B7339" w:rsidRPr="008B7339">
        <w:rPr>
          <w:rFonts w:ascii="Arial" w:hAnsi="Arial" w:cs="Arial"/>
          <w:sz w:val="17"/>
          <w:szCs w:val="17"/>
        </w:rPr>
        <w:t>www.kpmg.de/docs/Healthcare_in_India.pdf</w:t>
      </w:r>
      <w:r w:rsidRPr="008B7339">
        <w:rPr>
          <w:rFonts w:ascii="Arial" w:hAnsi="Arial" w:cs="Arial"/>
          <w:sz w:val="17"/>
          <w:szCs w:val="17"/>
        </w:rPr>
        <w:t>.</w:t>
      </w:r>
    </w:p>
  </w:footnote>
  <w:footnote w:id="3">
    <w:p w14:paraId="63ED3F24" w14:textId="22532A7A" w:rsidR="00945CA7" w:rsidRPr="008B7339" w:rsidRDefault="00945CA7" w:rsidP="00945CA7">
      <w:pPr>
        <w:pStyle w:val="FootnoteText"/>
        <w:jc w:val="both"/>
      </w:pPr>
      <w:r w:rsidRPr="008B7339">
        <w:rPr>
          <w:rStyle w:val="FootnoteChar"/>
          <w:vertAlign w:val="superscript"/>
        </w:rPr>
        <w:footnoteRef/>
      </w:r>
      <w:r w:rsidRPr="008B7339">
        <w:t xml:space="preserve"> </w:t>
      </w:r>
      <w:r w:rsidRPr="008B7339">
        <w:rPr>
          <w:rStyle w:val="FootnoteChar"/>
        </w:rPr>
        <w:t>“Health Care,”</w:t>
      </w:r>
      <w:r w:rsidRPr="008B7339">
        <w:rPr>
          <w:rFonts w:ascii="Arial" w:hAnsi="Arial" w:cs="Arial"/>
          <w:sz w:val="17"/>
          <w:szCs w:val="17"/>
        </w:rPr>
        <w:t xml:space="preserve"> </w:t>
      </w:r>
      <w:r w:rsidR="009B1E9F" w:rsidRPr="008B7339">
        <w:rPr>
          <w:rStyle w:val="FootnoteChar"/>
        </w:rPr>
        <w:t xml:space="preserve">India Brand Equity Foundation, </w:t>
      </w:r>
      <w:r w:rsidRPr="008B7339">
        <w:rPr>
          <w:rFonts w:ascii="Arial" w:hAnsi="Arial" w:cs="Arial"/>
          <w:sz w:val="17"/>
          <w:szCs w:val="17"/>
        </w:rPr>
        <w:t>September 2009, accessed</w:t>
      </w:r>
      <w:r w:rsidR="00C05DBC" w:rsidRPr="008B7339">
        <w:rPr>
          <w:rFonts w:ascii="Arial" w:hAnsi="Arial" w:cs="Arial"/>
          <w:sz w:val="17"/>
          <w:szCs w:val="17"/>
        </w:rPr>
        <w:t xml:space="preserve"> Dec</w:t>
      </w:r>
      <w:r w:rsidR="008B7339" w:rsidRPr="008B7339">
        <w:rPr>
          <w:rFonts w:ascii="Arial" w:hAnsi="Arial" w:cs="Arial"/>
          <w:sz w:val="17"/>
          <w:szCs w:val="17"/>
        </w:rPr>
        <w:t>ember 16,</w:t>
      </w:r>
      <w:r w:rsidR="00C05DBC" w:rsidRPr="008B7339">
        <w:rPr>
          <w:rFonts w:ascii="Arial" w:hAnsi="Arial" w:cs="Arial"/>
          <w:sz w:val="17"/>
          <w:szCs w:val="17"/>
        </w:rPr>
        <w:t xml:space="preserve"> 2017</w:t>
      </w:r>
      <w:r w:rsidRPr="008B7339">
        <w:rPr>
          <w:rFonts w:ascii="Arial" w:hAnsi="Arial" w:cs="Arial"/>
          <w:sz w:val="17"/>
          <w:szCs w:val="17"/>
        </w:rPr>
        <w:t>, www.ibef.org.</w:t>
      </w:r>
    </w:p>
  </w:footnote>
  <w:footnote w:id="4">
    <w:p w14:paraId="1F9C33E7" w14:textId="40F36AA4" w:rsidR="00945CA7" w:rsidRDefault="00945CA7" w:rsidP="00945CA7">
      <w:pPr>
        <w:pStyle w:val="FootnoteText"/>
        <w:jc w:val="both"/>
      </w:pPr>
      <w:r w:rsidRPr="008B7339">
        <w:rPr>
          <w:rStyle w:val="FootnoteReference"/>
          <w:rFonts w:ascii="Arial" w:hAnsi="Arial" w:cs="Arial"/>
          <w:sz w:val="17"/>
          <w:szCs w:val="17"/>
        </w:rPr>
        <w:footnoteRef/>
      </w:r>
      <w:r w:rsidRPr="008B7339">
        <w:rPr>
          <w:rFonts w:ascii="Arial" w:hAnsi="Arial" w:cs="Arial"/>
          <w:sz w:val="17"/>
          <w:szCs w:val="17"/>
        </w:rPr>
        <w:t xml:space="preserve"> “</w:t>
      </w:r>
      <w:r w:rsidRPr="008B7339">
        <w:rPr>
          <w:rFonts w:ascii="Arial" w:hAnsi="Arial" w:cs="Arial"/>
          <w:color w:val="333333"/>
          <w:sz w:val="17"/>
          <w:szCs w:val="17"/>
        </w:rPr>
        <w:t>National Health Profile 2009,” cited in KPMG, 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D99D1" w14:textId="5E830C9E" w:rsidR="00945CA7" w:rsidRPr="00C92CC4" w:rsidRDefault="00945CA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055EE">
      <w:rPr>
        <w:rFonts w:ascii="Arial" w:hAnsi="Arial"/>
        <w:b/>
        <w:noProof/>
      </w:rPr>
      <w:t>15</w:t>
    </w:r>
    <w:r>
      <w:rPr>
        <w:rFonts w:ascii="Arial" w:hAnsi="Arial"/>
        <w:b/>
      </w:rPr>
      <w:fldChar w:fldCharType="end"/>
    </w:r>
    <w:r>
      <w:rPr>
        <w:rFonts w:ascii="Arial" w:hAnsi="Arial"/>
        <w:b/>
      </w:rPr>
      <w:tab/>
    </w:r>
    <w:r w:rsidR="002E4D0F">
      <w:rPr>
        <w:rFonts w:ascii="Arial" w:hAnsi="Arial"/>
        <w:b/>
      </w:rPr>
      <w:t>9B18C018</w:t>
    </w:r>
  </w:p>
  <w:p w14:paraId="38628E90" w14:textId="77777777" w:rsidR="00945CA7" w:rsidRDefault="00945CA7" w:rsidP="00D13667">
    <w:pPr>
      <w:pStyle w:val="Header"/>
      <w:tabs>
        <w:tab w:val="clear" w:pos="4680"/>
      </w:tabs>
      <w:rPr>
        <w:sz w:val="18"/>
        <w:szCs w:val="18"/>
      </w:rPr>
    </w:pPr>
  </w:p>
  <w:p w14:paraId="38040786" w14:textId="77777777" w:rsidR="00945CA7" w:rsidRPr="00C92CC4" w:rsidRDefault="00945CA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EB3E5C"/>
    <w:multiLevelType w:val="hybridMultilevel"/>
    <w:tmpl w:val="3576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3B4A52"/>
    <w:multiLevelType w:val="hybridMultilevel"/>
    <w:tmpl w:val="D242A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2529D"/>
    <w:multiLevelType w:val="hybridMultilevel"/>
    <w:tmpl w:val="5060F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4162FD"/>
    <w:multiLevelType w:val="hybridMultilevel"/>
    <w:tmpl w:val="91B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6"/>
  </w:num>
  <w:num w:numId="3">
    <w:abstractNumId w:val="34"/>
  </w:num>
  <w:num w:numId="4">
    <w:abstractNumId w:val="17"/>
  </w:num>
  <w:num w:numId="5">
    <w:abstractNumId w:val="28"/>
  </w:num>
  <w:num w:numId="6">
    <w:abstractNumId w:val="32"/>
  </w:num>
  <w:num w:numId="7">
    <w:abstractNumId w:val="25"/>
  </w:num>
  <w:num w:numId="8">
    <w:abstractNumId w:val="33"/>
  </w:num>
  <w:num w:numId="9">
    <w:abstractNumId w:val="11"/>
  </w:num>
  <w:num w:numId="10">
    <w:abstractNumId w:val="21"/>
  </w:num>
  <w:num w:numId="11">
    <w:abstractNumId w:val="13"/>
  </w:num>
  <w:num w:numId="12">
    <w:abstractNumId w:val="39"/>
  </w:num>
  <w:num w:numId="13">
    <w:abstractNumId w:val="18"/>
  </w:num>
  <w:num w:numId="14">
    <w:abstractNumId w:val="31"/>
  </w:num>
  <w:num w:numId="15">
    <w:abstractNumId w:val="40"/>
  </w:num>
  <w:num w:numId="16">
    <w:abstractNumId w:val="20"/>
  </w:num>
  <w:num w:numId="17">
    <w:abstractNumId w:val="27"/>
  </w:num>
  <w:num w:numId="18">
    <w:abstractNumId w:val="19"/>
  </w:num>
  <w:num w:numId="19">
    <w:abstractNumId w:val="23"/>
  </w:num>
  <w:num w:numId="20">
    <w:abstractNumId w:val="37"/>
  </w:num>
  <w:num w:numId="21">
    <w:abstractNumId w:val="29"/>
  </w:num>
  <w:num w:numId="22">
    <w:abstractNumId w:val="30"/>
  </w:num>
  <w:num w:numId="23">
    <w:abstractNumId w:val="10"/>
  </w:num>
  <w:num w:numId="24">
    <w:abstractNumId w:val="16"/>
  </w:num>
  <w:num w:numId="25">
    <w:abstractNumId w:val="41"/>
  </w:num>
  <w:num w:numId="26">
    <w:abstractNumId w:val="42"/>
  </w:num>
  <w:num w:numId="27">
    <w:abstractNumId w:val="2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6"/>
  </w:num>
  <w:num w:numId="40">
    <w:abstractNumId w:val="12"/>
  </w:num>
  <w:num w:numId="41">
    <w:abstractNumId w:val="38"/>
  </w:num>
  <w:num w:numId="42">
    <w:abstractNumId w:val="15"/>
  </w:num>
  <w:num w:numId="43">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2F9"/>
    <w:rsid w:val="00014935"/>
    <w:rsid w:val="00016759"/>
    <w:rsid w:val="000216CE"/>
    <w:rsid w:val="00024ED4"/>
    <w:rsid w:val="00025DC7"/>
    <w:rsid w:val="00035F09"/>
    <w:rsid w:val="00044ECC"/>
    <w:rsid w:val="00046BDA"/>
    <w:rsid w:val="000531D3"/>
    <w:rsid w:val="0005646B"/>
    <w:rsid w:val="0008102D"/>
    <w:rsid w:val="00094C0E"/>
    <w:rsid w:val="000A34D2"/>
    <w:rsid w:val="000D7091"/>
    <w:rsid w:val="000F0C22"/>
    <w:rsid w:val="000F6B09"/>
    <w:rsid w:val="000F6FDC"/>
    <w:rsid w:val="000F7D57"/>
    <w:rsid w:val="00104567"/>
    <w:rsid w:val="00104916"/>
    <w:rsid w:val="00104AA7"/>
    <w:rsid w:val="00111BDA"/>
    <w:rsid w:val="001162C9"/>
    <w:rsid w:val="0012732D"/>
    <w:rsid w:val="001350C7"/>
    <w:rsid w:val="001412CD"/>
    <w:rsid w:val="00143F25"/>
    <w:rsid w:val="00150DAF"/>
    <w:rsid w:val="00152682"/>
    <w:rsid w:val="00154FC9"/>
    <w:rsid w:val="001642B2"/>
    <w:rsid w:val="00172B30"/>
    <w:rsid w:val="0019241A"/>
    <w:rsid w:val="001A22D1"/>
    <w:rsid w:val="001A752D"/>
    <w:rsid w:val="001A757E"/>
    <w:rsid w:val="001B080D"/>
    <w:rsid w:val="001B5032"/>
    <w:rsid w:val="001C7777"/>
    <w:rsid w:val="001D5F57"/>
    <w:rsid w:val="001D63C5"/>
    <w:rsid w:val="001E364F"/>
    <w:rsid w:val="001F4222"/>
    <w:rsid w:val="00201BFA"/>
    <w:rsid w:val="00203AA1"/>
    <w:rsid w:val="00211914"/>
    <w:rsid w:val="00213E98"/>
    <w:rsid w:val="0023081A"/>
    <w:rsid w:val="0023798F"/>
    <w:rsid w:val="0025465D"/>
    <w:rsid w:val="00272273"/>
    <w:rsid w:val="00283043"/>
    <w:rsid w:val="002901EF"/>
    <w:rsid w:val="00296C8C"/>
    <w:rsid w:val="002C266A"/>
    <w:rsid w:val="002E4D0F"/>
    <w:rsid w:val="002F460C"/>
    <w:rsid w:val="002F48D6"/>
    <w:rsid w:val="00317391"/>
    <w:rsid w:val="00326216"/>
    <w:rsid w:val="00336580"/>
    <w:rsid w:val="00354899"/>
    <w:rsid w:val="00355FD6"/>
    <w:rsid w:val="00364A5C"/>
    <w:rsid w:val="00373FB1"/>
    <w:rsid w:val="00374802"/>
    <w:rsid w:val="00380029"/>
    <w:rsid w:val="00381E0D"/>
    <w:rsid w:val="00396C76"/>
    <w:rsid w:val="003B30D8"/>
    <w:rsid w:val="003B7EF2"/>
    <w:rsid w:val="003C3FA4"/>
    <w:rsid w:val="003D0BA1"/>
    <w:rsid w:val="003F2B0C"/>
    <w:rsid w:val="004105B2"/>
    <w:rsid w:val="004108F2"/>
    <w:rsid w:val="00411546"/>
    <w:rsid w:val="00411A80"/>
    <w:rsid w:val="00412900"/>
    <w:rsid w:val="004221E4"/>
    <w:rsid w:val="004273F8"/>
    <w:rsid w:val="004355A3"/>
    <w:rsid w:val="00446546"/>
    <w:rsid w:val="00446F21"/>
    <w:rsid w:val="00452769"/>
    <w:rsid w:val="004576F5"/>
    <w:rsid w:val="00465348"/>
    <w:rsid w:val="004827EE"/>
    <w:rsid w:val="00487B76"/>
    <w:rsid w:val="004A2EE6"/>
    <w:rsid w:val="004B1CCB"/>
    <w:rsid w:val="004B38AD"/>
    <w:rsid w:val="004B632F"/>
    <w:rsid w:val="004C25E6"/>
    <w:rsid w:val="004D2D96"/>
    <w:rsid w:val="004D3FB1"/>
    <w:rsid w:val="004D6F21"/>
    <w:rsid w:val="004D73A5"/>
    <w:rsid w:val="004F586E"/>
    <w:rsid w:val="00500B4C"/>
    <w:rsid w:val="005158D7"/>
    <w:rsid w:val="005160F1"/>
    <w:rsid w:val="00524F2F"/>
    <w:rsid w:val="00527E5C"/>
    <w:rsid w:val="00532CF5"/>
    <w:rsid w:val="00535044"/>
    <w:rsid w:val="00546D0E"/>
    <w:rsid w:val="005528CB"/>
    <w:rsid w:val="0056624C"/>
    <w:rsid w:val="00566771"/>
    <w:rsid w:val="005673B2"/>
    <w:rsid w:val="00570EF8"/>
    <w:rsid w:val="00581E2E"/>
    <w:rsid w:val="00584F15"/>
    <w:rsid w:val="0059220F"/>
    <w:rsid w:val="0059514B"/>
    <w:rsid w:val="00595726"/>
    <w:rsid w:val="005A1B0F"/>
    <w:rsid w:val="005B0F26"/>
    <w:rsid w:val="005E11B4"/>
    <w:rsid w:val="005E23DF"/>
    <w:rsid w:val="00614C02"/>
    <w:rsid w:val="006163F7"/>
    <w:rsid w:val="00622809"/>
    <w:rsid w:val="00627C63"/>
    <w:rsid w:val="0063350B"/>
    <w:rsid w:val="00637B10"/>
    <w:rsid w:val="00637CF6"/>
    <w:rsid w:val="00646098"/>
    <w:rsid w:val="00652606"/>
    <w:rsid w:val="00670CD5"/>
    <w:rsid w:val="0067426B"/>
    <w:rsid w:val="006946EE"/>
    <w:rsid w:val="006A58A9"/>
    <w:rsid w:val="006A606D"/>
    <w:rsid w:val="006B43BE"/>
    <w:rsid w:val="006C0371"/>
    <w:rsid w:val="006C08B6"/>
    <w:rsid w:val="006C0B1A"/>
    <w:rsid w:val="006C6065"/>
    <w:rsid w:val="006C7F9F"/>
    <w:rsid w:val="006E0666"/>
    <w:rsid w:val="006E2F6D"/>
    <w:rsid w:val="006E58F6"/>
    <w:rsid w:val="006E77E1"/>
    <w:rsid w:val="006F131D"/>
    <w:rsid w:val="006F5424"/>
    <w:rsid w:val="00711642"/>
    <w:rsid w:val="00712226"/>
    <w:rsid w:val="007228CB"/>
    <w:rsid w:val="00732065"/>
    <w:rsid w:val="007507C6"/>
    <w:rsid w:val="00751E0B"/>
    <w:rsid w:val="00752BCD"/>
    <w:rsid w:val="00766DA1"/>
    <w:rsid w:val="00773EB6"/>
    <w:rsid w:val="00780D94"/>
    <w:rsid w:val="00782170"/>
    <w:rsid w:val="007866A6"/>
    <w:rsid w:val="007A130D"/>
    <w:rsid w:val="007A628B"/>
    <w:rsid w:val="007D1A2D"/>
    <w:rsid w:val="007D4102"/>
    <w:rsid w:val="007E5067"/>
    <w:rsid w:val="007F43B7"/>
    <w:rsid w:val="007F78B9"/>
    <w:rsid w:val="008219DF"/>
    <w:rsid w:val="00821FFC"/>
    <w:rsid w:val="008271CA"/>
    <w:rsid w:val="00842561"/>
    <w:rsid w:val="008442EF"/>
    <w:rsid w:val="008467D5"/>
    <w:rsid w:val="00860E9D"/>
    <w:rsid w:val="00894BC8"/>
    <w:rsid w:val="008A4DC4"/>
    <w:rsid w:val="008A788F"/>
    <w:rsid w:val="008B438C"/>
    <w:rsid w:val="008B7339"/>
    <w:rsid w:val="008D06CA"/>
    <w:rsid w:val="008D3A46"/>
    <w:rsid w:val="008D75AB"/>
    <w:rsid w:val="008E2D37"/>
    <w:rsid w:val="008E3871"/>
    <w:rsid w:val="008F24FF"/>
    <w:rsid w:val="009067A4"/>
    <w:rsid w:val="009156B6"/>
    <w:rsid w:val="00915CB2"/>
    <w:rsid w:val="00930885"/>
    <w:rsid w:val="00931E3E"/>
    <w:rsid w:val="00933D68"/>
    <w:rsid w:val="009340DB"/>
    <w:rsid w:val="00945CA7"/>
    <w:rsid w:val="0094618C"/>
    <w:rsid w:val="00946BE7"/>
    <w:rsid w:val="009565C2"/>
    <w:rsid w:val="0095684B"/>
    <w:rsid w:val="00957132"/>
    <w:rsid w:val="00972498"/>
    <w:rsid w:val="0097481F"/>
    <w:rsid w:val="00974CC6"/>
    <w:rsid w:val="00976AD4"/>
    <w:rsid w:val="00995547"/>
    <w:rsid w:val="009A312F"/>
    <w:rsid w:val="009A5348"/>
    <w:rsid w:val="009B0AB7"/>
    <w:rsid w:val="009B1E9F"/>
    <w:rsid w:val="009C3AB9"/>
    <w:rsid w:val="009C76D5"/>
    <w:rsid w:val="009F36EB"/>
    <w:rsid w:val="009F7AA4"/>
    <w:rsid w:val="00A03AB1"/>
    <w:rsid w:val="00A07C1B"/>
    <w:rsid w:val="00A10AD7"/>
    <w:rsid w:val="00A23472"/>
    <w:rsid w:val="00A559DB"/>
    <w:rsid w:val="00A569EA"/>
    <w:rsid w:val="00A73D0F"/>
    <w:rsid w:val="00A74F97"/>
    <w:rsid w:val="00A85ADE"/>
    <w:rsid w:val="00A96DFD"/>
    <w:rsid w:val="00AE035A"/>
    <w:rsid w:val="00AF17E2"/>
    <w:rsid w:val="00AF35FC"/>
    <w:rsid w:val="00AF5556"/>
    <w:rsid w:val="00B03639"/>
    <w:rsid w:val="00B055EE"/>
    <w:rsid w:val="00B0652A"/>
    <w:rsid w:val="00B14F88"/>
    <w:rsid w:val="00B15E3D"/>
    <w:rsid w:val="00B26468"/>
    <w:rsid w:val="00B34418"/>
    <w:rsid w:val="00B40695"/>
    <w:rsid w:val="00B40937"/>
    <w:rsid w:val="00B423EF"/>
    <w:rsid w:val="00B4469D"/>
    <w:rsid w:val="00B453DE"/>
    <w:rsid w:val="00B45873"/>
    <w:rsid w:val="00B637D6"/>
    <w:rsid w:val="00B670F1"/>
    <w:rsid w:val="00B72597"/>
    <w:rsid w:val="00B87F71"/>
    <w:rsid w:val="00B901F9"/>
    <w:rsid w:val="00B90FD1"/>
    <w:rsid w:val="00BA19EF"/>
    <w:rsid w:val="00BB166E"/>
    <w:rsid w:val="00BD1183"/>
    <w:rsid w:val="00BD6EFB"/>
    <w:rsid w:val="00BE47C8"/>
    <w:rsid w:val="00BF0B99"/>
    <w:rsid w:val="00BF2213"/>
    <w:rsid w:val="00BF5F7E"/>
    <w:rsid w:val="00C05DBC"/>
    <w:rsid w:val="00C1382F"/>
    <w:rsid w:val="00C1584D"/>
    <w:rsid w:val="00C15BE2"/>
    <w:rsid w:val="00C23235"/>
    <w:rsid w:val="00C3447F"/>
    <w:rsid w:val="00C47AF0"/>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D36F0"/>
    <w:rsid w:val="00D03A82"/>
    <w:rsid w:val="00D13667"/>
    <w:rsid w:val="00D15344"/>
    <w:rsid w:val="00D23F57"/>
    <w:rsid w:val="00D314C3"/>
    <w:rsid w:val="00D31BEC"/>
    <w:rsid w:val="00D33CA5"/>
    <w:rsid w:val="00D4198D"/>
    <w:rsid w:val="00D44602"/>
    <w:rsid w:val="00D45988"/>
    <w:rsid w:val="00D53C7D"/>
    <w:rsid w:val="00D63150"/>
    <w:rsid w:val="00D636BA"/>
    <w:rsid w:val="00D64A32"/>
    <w:rsid w:val="00D64EFC"/>
    <w:rsid w:val="00D73FD9"/>
    <w:rsid w:val="00D75295"/>
    <w:rsid w:val="00D759A3"/>
    <w:rsid w:val="00D76CE9"/>
    <w:rsid w:val="00D915FA"/>
    <w:rsid w:val="00D91CD2"/>
    <w:rsid w:val="00D97F12"/>
    <w:rsid w:val="00DA6095"/>
    <w:rsid w:val="00DB42E7"/>
    <w:rsid w:val="00DC3FB1"/>
    <w:rsid w:val="00DD2636"/>
    <w:rsid w:val="00DD5B5E"/>
    <w:rsid w:val="00DD7F49"/>
    <w:rsid w:val="00DE01A6"/>
    <w:rsid w:val="00DE7A98"/>
    <w:rsid w:val="00DF1D23"/>
    <w:rsid w:val="00DF32C2"/>
    <w:rsid w:val="00E00357"/>
    <w:rsid w:val="00E42120"/>
    <w:rsid w:val="00E429FC"/>
    <w:rsid w:val="00E471A7"/>
    <w:rsid w:val="00E635CF"/>
    <w:rsid w:val="00E65472"/>
    <w:rsid w:val="00E710C4"/>
    <w:rsid w:val="00E72C87"/>
    <w:rsid w:val="00EC6E0A"/>
    <w:rsid w:val="00ED4E18"/>
    <w:rsid w:val="00EE0D10"/>
    <w:rsid w:val="00EE1F37"/>
    <w:rsid w:val="00F0159C"/>
    <w:rsid w:val="00F105B7"/>
    <w:rsid w:val="00F13220"/>
    <w:rsid w:val="00F17A21"/>
    <w:rsid w:val="00F37B27"/>
    <w:rsid w:val="00F46556"/>
    <w:rsid w:val="00F50E91"/>
    <w:rsid w:val="00F57D29"/>
    <w:rsid w:val="00F71BC5"/>
    <w:rsid w:val="00F73A90"/>
    <w:rsid w:val="00F96201"/>
    <w:rsid w:val="00FB1CA6"/>
    <w:rsid w:val="00FD0B18"/>
    <w:rsid w:val="00FD2FAD"/>
    <w:rsid w:val="00FD6D9A"/>
    <w:rsid w:val="00FE1A10"/>
    <w:rsid w:val="00FE714F"/>
    <w:rsid w:val="00FF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EF5ADDA"/>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D31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cases@ivey.c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Sheet1!$H$116</c:f>
              <c:strCache>
                <c:ptCount val="1"/>
                <c:pt idx="0">
                  <c:v>Percentage</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Sheet1!$G$117:$G$129</c:f>
              <c:strCache>
                <c:ptCount val="13"/>
                <c:pt idx="0">
                  <c:v>Feb–Apr 07</c:v>
                </c:pt>
                <c:pt idx="1">
                  <c:v>Jun 18</c:v>
                </c:pt>
                <c:pt idx="2">
                  <c:v>Jun 25</c:v>
                </c:pt>
                <c:pt idx="3">
                  <c:v>Jul 02</c:v>
                </c:pt>
                <c:pt idx="4">
                  <c:v>Jul 09</c:v>
                </c:pt>
                <c:pt idx="5">
                  <c:v>Jul 16</c:v>
                </c:pt>
                <c:pt idx="6">
                  <c:v>Jul 23</c:v>
                </c:pt>
                <c:pt idx="7">
                  <c:v>Jul 30</c:v>
                </c:pt>
                <c:pt idx="8">
                  <c:v>Aug 06</c:v>
                </c:pt>
                <c:pt idx="9">
                  <c:v>Aug 13</c:v>
                </c:pt>
                <c:pt idx="10">
                  <c:v>Aug 20</c:v>
                </c:pt>
                <c:pt idx="11">
                  <c:v>Aug 27</c:v>
                </c:pt>
                <c:pt idx="12">
                  <c:v>Sep 03</c:v>
                </c:pt>
              </c:strCache>
            </c:strRef>
          </c:cat>
          <c:val>
            <c:numRef>
              <c:f>Sheet1!$H$117:$H$129</c:f>
              <c:numCache>
                <c:formatCode>General</c:formatCode>
                <c:ptCount val="13"/>
                <c:pt idx="0">
                  <c:v>17</c:v>
                </c:pt>
                <c:pt idx="1">
                  <c:v>14</c:v>
                </c:pt>
                <c:pt idx="2">
                  <c:v>30</c:v>
                </c:pt>
                <c:pt idx="3">
                  <c:v>34</c:v>
                </c:pt>
                <c:pt idx="4">
                  <c:v>36</c:v>
                </c:pt>
                <c:pt idx="5">
                  <c:v>34</c:v>
                </c:pt>
                <c:pt idx="6">
                  <c:v>35</c:v>
                </c:pt>
                <c:pt idx="7">
                  <c:v>38</c:v>
                </c:pt>
                <c:pt idx="8">
                  <c:v>44</c:v>
                </c:pt>
                <c:pt idx="9">
                  <c:v>48</c:v>
                </c:pt>
                <c:pt idx="10">
                  <c:v>52</c:v>
                </c:pt>
                <c:pt idx="11">
                  <c:v>66</c:v>
                </c:pt>
                <c:pt idx="12">
                  <c:v>71</c:v>
                </c:pt>
              </c:numCache>
            </c:numRef>
          </c:val>
        </c:ser>
        <c:dLbls>
          <c:showLegendKey val="0"/>
          <c:showVal val="0"/>
          <c:showCatName val="0"/>
          <c:showSerName val="0"/>
          <c:showPercent val="0"/>
          <c:showBubbleSize val="0"/>
        </c:dLbls>
        <c:gapWidth val="219"/>
        <c:overlap val="-27"/>
        <c:axId val="437280928"/>
        <c:axId val="437283280"/>
      </c:barChart>
      <c:catAx>
        <c:axId val="43728092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900">
                    <a:latin typeface="Arial" panose="020B0604020202020204" pitchFamily="34" charset="0"/>
                    <a:cs typeface="Arial" panose="020B0604020202020204" pitchFamily="34" charset="0"/>
                  </a:rPr>
                  <a:t>Date</a:t>
                </a:r>
              </a:p>
            </c:rich>
          </c:tx>
          <c:layout>
            <c:manualLayout>
              <c:xMode val="edge"/>
              <c:yMode val="edge"/>
              <c:x val="0.50180360336313878"/>
              <c:y val="0.881425161221363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7283280"/>
        <c:crosses val="autoZero"/>
        <c:auto val="1"/>
        <c:lblAlgn val="ctr"/>
        <c:lblOffset val="100"/>
        <c:noMultiLvlLbl val="0"/>
      </c:catAx>
      <c:valAx>
        <c:axId val="43728328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latin typeface="Arial" panose="020B0604020202020204" pitchFamily="34" charset="0"/>
                    <a:cs typeface="Arial" panose="020B0604020202020204" pitchFamily="34" charset="0"/>
                  </a:rPr>
                  <a:t>Percent of Discharges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7280928"/>
        <c:crosses val="autoZero"/>
        <c:crossBetween val="between"/>
      </c:valAx>
      <c:spPr>
        <a:noFill/>
        <a:ln>
          <a:noFill/>
        </a:ln>
        <a:effectLst/>
      </c:spPr>
    </c:plotArea>
    <c:plotVisOnly val="1"/>
    <c:dispBlanksAs val="gap"/>
    <c:showDLblsOverMax val="0"/>
  </c:chart>
  <c:spPr>
    <a:no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Sheet1!$E$133:$E$141</c:f>
              <c:strCache>
                <c:ptCount val="9"/>
                <c:pt idx="1">
                  <c:v>Jan–May 21</c:v>
                </c:pt>
                <c:pt idx="2">
                  <c:v>w/e May 28</c:v>
                </c:pt>
                <c:pt idx="3">
                  <c:v>w/e June 04</c:v>
                </c:pt>
                <c:pt idx="4">
                  <c:v>w/e June 11</c:v>
                </c:pt>
                <c:pt idx="5">
                  <c:v>w/e June 18</c:v>
                </c:pt>
                <c:pt idx="6">
                  <c:v>w/e June 25</c:v>
                </c:pt>
                <c:pt idx="7">
                  <c:v>w/e July 03</c:v>
                </c:pt>
                <c:pt idx="8">
                  <c:v>w/e July 10</c:v>
                </c:pt>
              </c:strCache>
            </c:strRef>
          </c:cat>
          <c:val>
            <c:numRef>
              <c:f>Sheet1!$F$133:$F$141</c:f>
              <c:numCache>
                <c:formatCode>General</c:formatCode>
                <c:ptCount val="9"/>
                <c:pt idx="1">
                  <c:v>20</c:v>
                </c:pt>
                <c:pt idx="2">
                  <c:v>12</c:v>
                </c:pt>
                <c:pt idx="3">
                  <c:v>8</c:v>
                </c:pt>
                <c:pt idx="4">
                  <c:v>6</c:v>
                </c:pt>
                <c:pt idx="5">
                  <c:v>11</c:v>
                </c:pt>
                <c:pt idx="6">
                  <c:v>7</c:v>
                </c:pt>
                <c:pt idx="7">
                  <c:v>8</c:v>
                </c:pt>
                <c:pt idx="8">
                  <c:v>10</c:v>
                </c:pt>
              </c:numCache>
            </c:numRef>
          </c:val>
        </c:ser>
        <c:dLbls>
          <c:showLegendKey val="0"/>
          <c:showVal val="0"/>
          <c:showCatName val="0"/>
          <c:showSerName val="0"/>
          <c:showPercent val="0"/>
          <c:showBubbleSize val="0"/>
        </c:dLbls>
        <c:gapWidth val="219"/>
        <c:overlap val="-27"/>
        <c:axId val="459748344"/>
        <c:axId val="459747952"/>
      </c:barChart>
      <c:catAx>
        <c:axId val="459748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latin typeface="Arial" panose="020B0604020202020204" pitchFamily="34" charset="0"/>
                    <a:cs typeface="Arial" panose="020B0604020202020204" pitchFamily="34" charset="0"/>
                  </a:rPr>
                  <a:t>Week</a:t>
                </a:r>
                <a:r>
                  <a:rPr lang="en-US" sz="900" baseline="0">
                    <a:latin typeface="Arial" panose="020B0604020202020204" pitchFamily="34" charset="0"/>
                    <a:cs typeface="Arial" panose="020B0604020202020204" pitchFamily="34" charset="0"/>
                  </a:rPr>
                  <a:t> Ending</a:t>
                </a:r>
                <a:endParaRPr lang="en-US" sz="900">
                  <a:latin typeface="Arial" panose="020B0604020202020204" pitchFamily="34" charset="0"/>
                  <a:cs typeface="Arial" panose="020B0604020202020204" pitchFamily="34" charset="0"/>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47952"/>
        <c:crosses val="autoZero"/>
        <c:auto val="1"/>
        <c:lblAlgn val="ctr"/>
        <c:lblOffset val="100"/>
        <c:noMultiLvlLbl val="0"/>
      </c:catAx>
      <c:valAx>
        <c:axId val="459747952"/>
        <c:scaling>
          <c:orientation val="minMax"/>
        </c:scaling>
        <c:delete val="1"/>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latin typeface="Arial" panose="020B0604020202020204" pitchFamily="34" charset="0"/>
                    <a:cs typeface="Arial" panose="020B0604020202020204" pitchFamily="34" charset="0"/>
                  </a:rPr>
                  <a:t>Average Time in Minutes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597483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0.29676</cdr:y>
    </cdr:from>
    <cdr:to>
      <cdr:x>1</cdr:x>
      <cdr:y>0.30718</cdr:y>
    </cdr:to>
    <cdr:cxnSp macro="">
      <cdr:nvCxnSpPr>
        <cdr:cNvPr id="2" name="Straight Connector 1"/>
        <cdr:cNvCxnSpPr/>
      </cdr:nvCxnSpPr>
      <cdr:spPr>
        <a:xfrm xmlns:a="http://schemas.openxmlformats.org/drawingml/2006/main" flipV="1">
          <a:off x="-914400" y="814070"/>
          <a:ext cx="4572000" cy="28575"/>
        </a:xfrm>
        <a:prstGeom xmlns:a="http://schemas.openxmlformats.org/drawingml/2006/main" prst="line">
          <a:avLst/>
        </a:prstGeom>
        <a:ln xmlns:a="http://schemas.openxmlformats.org/drawingml/2006/main">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19380-1333-4227-9276-87CFB42F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5499</Words>
  <Characters>31346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Downey</dc:creator>
  <cp:lastModifiedBy>McCutcheon, Amber</cp:lastModifiedBy>
  <cp:revision>5</cp:revision>
  <cp:lastPrinted>2018-06-23T01:10:00Z</cp:lastPrinted>
  <dcterms:created xsi:type="dcterms:W3CDTF">2018-06-28T16:22:00Z</dcterms:created>
  <dcterms:modified xsi:type="dcterms:W3CDTF">2018-06-29T17:11:00Z</dcterms:modified>
</cp:coreProperties>
</file>