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34C78" w14:textId="77777777" w:rsidR="008A1349" w:rsidRPr="00001D22" w:rsidRDefault="008A1349" w:rsidP="00DD00C6">
      <w:pPr>
        <w:tabs>
          <w:tab w:val="right" w:pos="9360"/>
        </w:tabs>
        <w:autoSpaceDE w:val="0"/>
        <w:autoSpaceDN w:val="0"/>
        <w:adjustRightInd w:val="0"/>
        <w:jc w:val="both"/>
        <w:textAlignment w:val="center"/>
        <w:rPr>
          <w:rFonts w:ascii="Arial" w:hAnsi="Arial"/>
          <w:i/>
          <w:iCs/>
          <w:color w:val="000000"/>
          <w:sz w:val="16"/>
          <w:lang w:val="en-GB"/>
        </w:rPr>
      </w:pPr>
      <w:r w:rsidRPr="00001D22">
        <w:rPr>
          <w:rFonts w:ascii="Arial" w:hAnsi="Arial" w:cs="Arial"/>
          <w:b/>
          <w:noProof/>
          <w:sz w:val="24"/>
          <w:szCs w:val="16"/>
        </w:rPr>
        <w:drawing>
          <wp:inline distT="0" distB="0" distL="0" distR="0" wp14:anchorId="7F294E96" wp14:editId="6EB8DD22">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AC3BF7F" w14:textId="77777777" w:rsidR="00794C92" w:rsidRPr="00890B65" w:rsidRDefault="00794C92" w:rsidP="008467D5">
      <w:pPr>
        <w:pBdr>
          <w:bottom w:val="single" w:sz="18" w:space="1" w:color="auto"/>
        </w:pBdr>
        <w:tabs>
          <w:tab w:val="left" w:pos="-1440"/>
          <w:tab w:val="left" w:pos="-720"/>
          <w:tab w:val="left" w:pos="1"/>
        </w:tabs>
        <w:jc w:val="both"/>
        <w:rPr>
          <w:rFonts w:ascii="Arial" w:hAnsi="Arial"/>
          <w:b/>
          <w:sz w:val="4"/>
          <w:szCs w:val="4"/>
          <w:lang w:val="en-GB"/>
        </w:rPr>
      </w:pPr>
    </w:p>
    <w:p w14:paraId="202E7620" w14:textId="46773BB2" w:rsidR="00D75295" w:rsidRPr="00001D22" w:rsidRDefault="00F2747E" w:rsidP="00F105B7">
      <w:pPr>
        <w:pStyle w:val="ProductNumber"/>
        <w:rPr>
          <w:lang w:val="en-GB"/>
        </w:rPr>
      </w:pPr>
      <w:r>
        <w:rPr>
          <w:lang w:val="en-GB"/>
        </w:rPr>
        <w:t>9B18M013</w:t>
      </w:r>
    </w:p>
    <w:p w14:paraId="2506BE4F" w14:textId="77777777" w:rsidR="00866F6D" w:rsidRPr="00001D22" w:rsidRDefault="00866F6D" w:rsidP="00890B65">
      <w:pPr>
        <w:rPr>
          <w:rFonts w:ascii="Arial" w:hAnsi="Arial"/>
          <w:b/>
          <w:sz w:val="28"/>
          <w:szCs w:val="28"/>
          <w:lang w:val="en-GB"/>
        </w:rPr>
      </w:pPr>
    </w:p>
    <w:p w14:paraId="0EBFA2C3" w14:textId="77777777" w:rsidR="001D4116" w:rsidRPr="00001D22" w:rsidRDefault="001D4116" w:rsidP="001D4116">
      <w:pPr>
        <w:rPr>
          <w:rFonts w:ascii="Arial" w:hAnsi="Arial" w:cs="Arial"/>
          <w:b/>
          <w:sz w:val="28"/>
          <w:szCs w:val="28"/>
          <w:lang w:val="en-GB"/>
        </w:rPr>
      </w:pPr>
      <w:r w:rsidRPr="00001D22">
        <w:rPr>
          <w:rFonts w:ascii="Arial" w:hAnsi="Arial" w:cs="Arial"/>
          <w:b/>
          <w:sz w:val="28"/>
          <w:szCs w:val="28"/>
          <w:lang w:val="en-GB"/>
        </w:rPr>
        <w:t>APPLE’S IPHONE IN INDIA: RINGING IN NEW FORTUNES?</w:t>
      </w:r>
      <w:r w:rsidRPr="00890B65">
        <w:rPr>
          <w:rStyle w:val="EndnoteReference"/>
          <w:rFonts w:ascii="Arial" w:hAnsi="Arial" w:cs="Arial"/>
          <w:b/>
          <w:color w:val="1A1A1A"/>
          <w:sz w:val="28"/>
          <w:szCs w:val="28"/>
          <w:lang w:val="en-GB"/>
        </w:rPr>
        <w:endnoteReference w:id="1"/>
      </w:r>
    </w:p>
    <w:p w14:paraId="68D3BFF2" w14:textId="77777777" w:rsidR="00013360" w:rsidRPr="00001D22" w:rsidRDefault="00013360" w:rsidP="00013360">
      <w:pPr>
        <w:pStyle w:val="CaseTitle"/>
        <w:spacing w:after="0" w:line="240" w:lineRule="auto"/>
        <w:rPr>
          <w:sz w:val="20"/>
          <w:szCs w:val="20"/>
          <w:lang w:val="en-GB"/>
        </w:rPr>
      </w:pPr>
    </w:p>
    <w:p w14:paraId="6B92E6C3" w14:textId="77777777" w:rsidR="00013360" w:rsidRPr="00001D22" w:rsidRDefault="00013360" w:rsidP="00013360">
      <w:pPr>
        <w:pStyle w:val="CaseTitle"/>
        <w:spacing w:after="0" w:line="240" w:lineRule="auto"/>
        <w:rPr>
          <w:sz w:val="20"/>
          <w:szCs w:val="20"/>
          <w:lang w:val="en-GB"/>
        </w:rPr>
      </w:pPr>
    </w:p>
    <w:p w14:paraId="7DABC1F2" w14:textId="49C9C418" w:rsidR="00013360" w:rsidRPr="00001D22" w:rsidRDefault="00D336B6" w:rsidP="00104567">
      <w:pPr>
        <w:pStyle w:val="StyleCopyrightStatementAfter0ptBottomSinglesolidline1"/>
        <w:rPr>
          <w:lang w:val="en-GB"/>
        </w:rPr>
      </w:pPr>
      <w:r w:rsidRPr="00001D22">
        <w:rPr>
          <w:lang w:val="en-GB"/>
        </w:rPr>
        <w:t>Tulsi Jayakumar</w:t>
      </w:r>
      <w:r w:rsidR="007E5921" w:rsidRPr="00001D22">
        <w:rPr>
          <w:lang w:val="en-GB"/>
        </w:rPr>
        <w:t xml:space="preserve"> wrote this case sol</w:t>
      </w:r>
      <w:r w:rsidR="00D75295" w:rsidRPr="00001D22">
        <w:rPr>
          <w:lang w:val="en-GB"/>
        </w:rPr>
        <w:t>ely to provide material for class discussion. The</w:t>
      </w:r>
      <w:r w:rsidRPr="00001D22">
        <w:rPr>
          <w:lang w:val="en-GB"/>
        </w:rPr>
        <w:t xml:space="preserve"> author</w:t>
      </w:r>
      <w:r w:rsidR="00D75295" w:rsidRPr="00001D22">
        <w:rPr>
          <w:lang w:val="en-GB"/>
        </w:rPr>
        <w:t xml:space="preserve"> do</w:t>
      </w:r>
      <w:r w:rsidRPr="00001D22">
        <w:rPr>
          <w:lang w:val="en-GB"/>
        </w:rPr>
        <w:t>es</w:t>
      </w:r>
      <w:r w:rsidR="00D75295" w:rsidRPr="00001D22">
        <w:rPr>
          <w:lang w:val="en-GB"/>
        </w:rPr>
        <w:t xml:space="preserve"> not intend to illustrate either effective or ineffective handling of a managerial situation. The author may have disguised certain names and other identifying information to protect confidentiality.</w:t>
      </w:r>
    </w:p>
    <w:p w14:paraId="413C4B8A" w14:textId="77777777" w:rsidR="00013360" w:rsidRPr="00001D22" w:rsidRDefault="00013360" w:rsidP="00104567">
      <w:pPr>
        <w:pStyle w:val="StyleCopyrightStatementAfter0ptBottomSinglesolidline1"/>
        <w:rPr>
          <w:lang w:val="en-GB"/>
        </w:rPr>
      </w:pPr>
    </w:p>
    <w:p w14:paraId="2974D4CE" w14:textId="77777777" w:rsidR="008A1349" w:rsidRPr="00001D22" w:rsidRDefault="008A1349" w:rsidP="008A1349">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001D22">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001D22">
          <w:rPr>
            <w:rFonts w:ascii="Arial" w:hAnsi="Arial"/>
            <w:i/>
            <w:iCs/>
            <w:color w:val="000000"/>
            <w:sz w:val="16"/>
            <w:lang w:val="en-GB"/>
          </w:rPr>
          <w:t>cases@ivey.ca</w:t>
        </w:r>
      </w:hyperlink>
      <w:r w:rsidRPr="00001D22">
        <w:rPr>
          <w:rFonts w:ascii="Arial" w:hAnsi="Arial"/>
          <w:i/>
          <w:iCs/>
          <w:color w:val="000000"/>
          <w:sz w:val="16"/>
          <w:lang w:val="en-GB"/>
        </w:rPr>
        <w:t xml:space="preserve">; </w:t>
      </w:r>
      <w:hyperlink r:id="rId10" w:history="1">
        <w:r w:rsidRPr="00001D22">
          <w:rPr>
            <w:rFonts w:ascii="Arial" w:hAnsi="Arial"/>
            <w:i/>
            <w:iCs/>
            <w:color w:val="000000"/>
            <w:sz w:val="16"/>
            <w:lang w:val="en-GB"/>
          </w:rPr>
          <w:t>www.iveycases.com</w:t>
        </w:r>
      </w:hyperlink>
      <w:r w:rsidRPr="00001D22">
        <w:rPr>
          <w:rFonts w:ascii="Arial" w:hAnsi="Arial"/>
          <w:i/>
          <w:iCs/>
          <w:color w:val="000000"/>
          <w:sz w:val="16"/>
          <w:lang w:val="en-GB"/>
        </w:rPr>
        <w:t>.</w:t>
      </w:r>
    </w:p>
    <w:p w14:paraId="0214A321" w14:textId="77777777" w:rsidR="008A1349" w:rsidRPr="00001D22" w:rsidRDefault="008A1349" w:rsidP="008A1349">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6CC2D69E" w14:textId="795A747B" w:rsidR="008A1349" w:rsidRPr="00001D22" w:rsidRDefault="008A1349" w:rsidP="008A1349">
      <w:pPr>
        <w:tabs>
          <w:tab w:val="right" w:pos="9360"/>
        </w:tabs>
        <w:autoSpaceDE w:val="0"/>
        <w:autoSpaceDN w:val="0"/>
        <w:adjustRightInd w:val="0"/>
        <w:jc w:val="both"/>
        <w:textAlignment w:val="center"/>
        <w:rPr>
          <w:rFonts w:ascii="Arial" w:hAnsi="Arial"/>
          <w:i/>
          <w:iCs/>
          <w:color w:val="000000"/>
          <w:sz w:val="16"/>
          <w:lang w:val="en-GB"/>
        </w:rPr>
      </w:pPr>
      <w:r w:rsidRPr="00001D22">
        <w:rPr>
          <w:rFonts w:ascii="Arial" w:hAnsi="Arial" w:cs="Arial"/>
          <w:i/>
          <w:iCs/>
          <w:color w:val="000000"/>
          <w:sz w:val="16"/>
          <w:szCs w:val="16"/>
          <w:lang w:val="en-GB"/>
        </w:rPr>
        <w:t>Copyright © 2018, Ivey Business School Foundation</w:t>
      </w:r>
      <w:r w:rsidRPr="00001D22">
        <w:rPr>
          <w:rFonts w:ascii="Arial" w:hAnsi="Arial" w:cs="Arial"/>
          <w:i/>
          <w:iCs/>
          <w:color w:val="000000"/>
          <w:sz w:val="16"/>
          <w:szCs w:val="16"/>
          <w:lang w:val="en-GB"/>
        </w:rPr>
        <w:tab/>
      </w:r>
      <w:r w:rsidR="003E56EF">
        <w:rPr>
          <w:rFonts w:ascii="Arial" w:hAnsi="Arial"/>
          <w:i/>
          <w:iCs/>
          <w:color w:val="000000"/>
          <w:sz w:val="16"/>
          <w:lang w:val="en-GB"/>
        </w:rPr>
        <w:t>Version: 2018-03-02</w:t>
      </w:r>
      <w:bookmarkStart w:id="0" w:name="_GoBack"/>
      <w:bookmarkEnd w:id="0"/>
    </w:p>
    <w:p w14:paraId="3C4E9D2B" w14:textId="77777777" w:rsidR="003B7EF2" w:rsidRPr="00001D22" w:rsidRDefault="003B7EF2" w:rsidP="00104567">
      <w:pPr>
        <w:pStyle w:val="StyleCopyrightStatementAfter0ptBottomSinglesolidline1"/>
        <w:rPr>
          <w:rFonts w:ascii="Times New Roman" w:hAnsi="Times New Roman"/>
          <w:sz w:val="20"/>
          <w:lang w:val="en-GB"/>
        </w:rPr>
      </w:pPr>
    </w:p>
    <w:p w14:paraId="2EF04F71" w14:textId="77777777" w:rsidR="003B7EF2" w:rsidRPr="00001D22" w:rsidRDefault="003B7EF2" w:rsidP="001D4116">
      <w:pPr>
        <w:pStyle w:val="BodyTextMain"/>
        <w:rPr>
          <w:lang w:val="en-GB"/>
        </w:rPr>
      </w:pPr>
    </w:p>
    <w:p w14:paraId="54246D34" w14:textId="7F07B761" w:rsidR="0048500F" w:rsidRPr="00001D22" w:rsidRDefault="001D4116" w:rsidP="001D4116">
      <w:pPr>
        <w:pStyle w:val="BodyTextMain"/>
        <w:rPr>
          <w:lang w:val="en-GB"/>
        </w:rPr>
      </w:pPr>
      <w:r w:rsidRPr="00001D22">
        <w:rPr>
          <w:lang w:val="en-GB"/>
        </w:rPr>
        <w:t>On September 7, 2016, Tim Cook, chief executive officer</w:t>
      </w:r>
      <w:r w:rsidR="00581D2B" w:rsidRPr="00001D22">
        <w:rPr>
          <w:lang w:val="en-GB"/>
        </w:rPr>
        <w:t xml:space="preserve"> (CEO)</w:t>
      </w:r>
      <w:r w:rsidR="003A3CB2" w:rsidRPr="00001D22">
        <w:rPr>
          <w:lang w:val="en-GB"/>
        </w:rPr>
        <w:t xml:space="preserve"> of Apple Inc. (Apple)</w:t>
      </w:r>
      <w:r w:rsidRPr="00001D22">
        <w:rPr>
          <w:lang w:val="en-GB"/>
        </w:rPr>
        <w:t>, prepared to deliver his keynote address at the launch of the new version of Apple’s flagship product</w:t>
      </w:r>
      <w:r w:rsidR="0048500F" w:rsidRPr="00001D22">
        <w:rPr>
          <w:lang w:val="en-GB"/>
        </w:rPr>
        <w:t xml:space="preserve">, </w:t>
      </w:r>
      <w:r w:rsidRPr="00001D22">
        <w:rPr>
          <w:lang w:val="en-GB"/>
        </w:rPr>
        <w:t xml:space="preserve">the iPhone 7. The new product was being launched two years after its predecessor models, </w:t>
      </w:r>
      <w:r w:rsidR="00890B65">
        <w:rPr>
          <w:lang w:val="en-GB"/>
        </w:rPr>
        <w:t xml:space="preserve">the </w:t>
      </w:r>
      <w:r w:rsidRPr="00001D22">
        <w:rPr>
          <w:lang w:val="en-GB"/>
        </w:rPr>
        <w:t>iPhone 6 and iPhone 6S.</w:t>
      </w:r>
      <w:r w:rsidR="00FC1691" w:rsidRPr="00001D22">
        <w:rPr>
          <w:lang w:val="en-GB"/>
        </w:rPr>
        <w:t xml:space="preserve"> </w:t>
      </w:r>
      <w:r w:rsidRPr="00001D22">
        <w:rPr>
          <w:lang w:val="en-GB"/>
        </w:rPr>
        <w:t>Apple had termed it “the best, most advanced iPhone ever”</w:t>
      </w:r>
      <w:r w:rsidRPr="00001D22">
        <w:rPr>
          <w:rStyle w:val="EndnoteReference"/>
          <w:lang w:val="en-GB"/>
        </w:rPr>
        <w:endnoteReference w:id="2"/>
      </w:r>
      <w:r w:rsidRPr="00001D22">
        <w:rPr>
          <w:lang w:val="en-GB"/>
        </w:rPr>
        <w:t xml:space="preserve"> and priced it at three times its cost.</w:t>
      </w:r>
      <w:r w:rsidRPr="00001D22">
        <w:rPr>
          <w:rStyle w:val="EndnoteReference"/>
          <w:lang w:val="en-GB"/>
        </w:rPr>
        <w:endnoteReference w:id="3"/>
      </w:r>
      <w:r w:rsidRPr="00001D22">
        <w:rPr>
          <w:lang w:val="en-GB"/>
        </w:rPr>
        <w:t xml:space="preserve"> However, Cook was worried. Amid a global slowdown in the smartphone market, Apple witnessed an 18 per cent year-on-year dip in iPhone revenue in the first calendar quarter</w:t>
      </w:r>
      <w:r w:rsidR="006735ED" w:rsidRPr="00001D22">
        <w:rPr>
          <w:lang w:val="en-GB"/>
        </w:rPr>
        <w:t xml:space="preserve"> (Q</w:t>
      </w:r>
      <w:r w:rsidR="00DD00C6">
        <w:rPr>
          <w:lang w:val="en-GB"/>
        </w:rPr>
        <w:t>1</w:t>
      </w:r>
      <w:r w:rsidR="006735ED" w:rsidRPr="00001D22">
        <w:rPr>
          <w:lang w:val="en-GB"/>
        </w:rPr>
        <w:t>)</w:t>
      </w:r>
      <w:r w:rsidRPr="00001D22">
        <w:rPr>
          <w:lang w:val="en-GB"/>
        </w:rPr>
        <w:t xml:space="preserve"> of 2016.</w:t>
      </w:r>
      <w:r w:rsidRPr="00001D22">
        <w:rPr>
          <w:rStyle w:val="EndnoteReference"/>
          <w:lang w:val="en-GB"/>
        </w:rPr>
        <w:endnoteReference w:id="4"/>
      </w:r>
      <w:r w:rsidR="00FC1691" w:rsidRPr="00001D22">
        <w:rPr>
          <w:lang w:val="en-GB"/>
        </w:rPr>
        <w:t xml:space="preserve"> </w:t>
      </w:r>
      <w:r w:rsidRPr="00001D22">
        <w:rPr>
          <w:lang w:val="en-GB"/>
        </w:rPr>
        <w:t>Consequently, Apple’s revenues declined for the first time in 13 years. The company</w:t>
      </w:r>
      <w:r w:rsidR="0048500F" w:rsidRPr="00001D22">
        <w:rPr>
          <w:lang w:val="en-GB"/>
        </w:rPr>
        <w:t xml:space="preserve"> </w:t>
      </w:r>
      <w:r w:rsidR="000931FB" w:rsidRPr="00001D22">
        <w:rPr>
          <w:lang w:val="en-GB"/>
        </w:rPr>
        <w:t>had</w:t>
      </w:r>
      <w:r w:rsidR="0048500F" w:rsidRPr="00001D22">
        <w:rPr>
          <w:lang w:val="en-GB"/>
        </w:rPr>
        <w:t xml:space="preserve"> </w:t>
      </w:r>
      <w:r w:rsidRPr="00001D22">
        <w:rPr>
          <w:lang w:val="en-GB"/>
        </w:rPr>
        <w:t xml:space="preserve">leapfrogged to become the market leader in the smartphone market in Q4 </w:t>
      </w:r>
      <w:r w:rsidR="002263BA" w:rsidRPr="00001D22">
        <w:rPr>
          <w:lang w:val="en-GB"/>
        </w:rPr>
        <w:t xml:space="preserve">of </w:t>
      </w:r>
      <w:r w:rsidRPr="00001D22">
        <w:rPr>
          <w:lang w:val="en-GB"/>
        </w:rPr>
        <w:t>2014 with the launch of the iPhone 6 and 6 Plus</w:t>
      </w:r>
      <w:r w:rsidR="000931FB" w:rsidRPr="00001D22">
        <w:rPr>
          <w:lang w:val="en-GB"/>
        </w:rPr>
        <w:t xml:space="preserve">. However, it </w:t>
      </w:r>
      <w:r w:rsidRPr="00001D22">
        <w:rPr>
          <w:lang w:val="en-GB"/>
        </w:rPr>
        <w:t xml:space="preserve">trailed to second position in fiscal </w:t>
      </w:r>
      <w:r w:rsidR="00890B65">
        <w:rPr>
          <w:lang w:val="en-GB"/>
        </w:rPr>
        <w:t xml:space="preserve">year (FY) </w:t>
      </w:r>
      <w:r w:rsidRPr="00001D22">
        <w:rPr>
          <w:lang w:val="en-GB"/>
        </w:rPr>
        <w:t>2016 with a 14.4 per cent market share.</w:t>
      </w:r>
      <w:r w:rsidRPr="00001D22">
        <w:rPr>
          <w:rStyle w:val="EndnoteReference"/>
          <w:lang w:val="en-GB"/>
        </w:rPr>
        <w:endnoteReference w:id="5"/>
      </w:r>
      <w:r w:rsidR="00FC1691" w:rsidRPr="00001D22">
        <w:rPr>
          <w:lang w:val="en-GB"/>
        </w:rPr>
        <w:t xml:space="preserve"> </w:t>
      </w:r>
      <w:r w:rsidRPr="00001D22">
        <w:rPr>
          <w:lang w:val="en-GB"/>
        </w:rPr>
        <w:t xml:space="preserve">This </w:t>
      </w:r>
      <w:r w:rsidR="0048500F" w:rsidRPr="00001D22">
        <w:rPr>
          <w:lang w:val="en-GB"/>
        </w:rPr>
        <w:t xml:space="preserve">number </w:t>
      </w:r>
      <w:r w:rsidRPr="00001D22">
        <w:rPr>
          <w:lang w:val="en-GB"/>
        </w:rPr>
        <w:t xml:space="preserve">was way behind </w:t>
      </w:r>
      <w:r w:rsidR="00F235D0" w:rsidRPr="00001D22">
        <w:rPr>
          <w:lang w:val="en-GB"/>
        </w:rPr>
        <w:t xml:space="preserve">the </w:t>
      </w:r>
      <w:r w:rsidRPr="00001D22">
        <w:rPr>
          <w:lang w:val="en-GB"/>
        </w:rPr>
        <w:t>Samsung</w:t>
      </w:r>
      <w:r w:rsidR="00F235D0" w:rsidRPr="00001D22">
        <w:rPr>
          <w:lang w:val="en-GB"/>
        </w:rPr>
        <w:t xml:space="preserve"> Group’</w:t>
      </w:r>
      <w:r w:rsidRPr="00001D22">
        <w:rPr>
          <w:lang w:val="en-GB"/>
        </w:rPr>
        <w:t>s 20.5 per cent share of the smartphone market in 2016.</w:t>
      </w:r>
      <w:r w:rsidRPr="00001D22">
        <w:rPr>
          <w:rStyle w:val="EndnoteReference"/>
          <w:lang w:val="en-GB"/>
        </w:rPr>
        <w:endnoteReference w:id="6"/>
      </w:r>
      <w:r w:rsidRPr="00001D22">
        <w:rPr>
          <w:lang w:val="en-GB"/>
        </w:rPr>
        <w:t xml:space="preserve"> </w:t>
      </w:r>
    </w:p>
    <w:p w14:paraId="147E44DA" w14:textId="77777777" w:rsidR="0048500F" w:rsidRPr="00001D22" w:rsidRDefault="0048500F" w:rsidP="001D4116">
      <w:pPr>
        <w:pStyle w:val="BodyTextMain"/>
        <w:rPr>
          <w:lang w:val="en-GB"/>
        </w:rPr>
      </w:pPr>
    </w:p>
    <w:p w14:paraId="4B241452" w14:textId="25FEED6D" w:rsidR="001D4116" w:rsidRPr="00001D22" w:rsidRDefault="001D4116" w:rsidP="001D4116">
      <w:pPr>
        <w:pStyle w:val="BodyTextMain"/>
        <w:rPr>
          <w:lang w:val="en-GB"/>
        </w:rPr>
      </w:pPr>
      <w:r w:rsidRPr="00001D22">
        <w:rPr>
          <w:lang w:val="en-GB"/>
        </w:rPr>
        <w:t xml:space="preserve">A multitude of factors had caused a dip in </w:t>
      </w:r>
      <w:r w:rsidR="0048500F" w:rsidRPr="00001D22">
        <w:rPr>
          <w:lang w:val="en-GB"/>
        </w:rPr>
        <w:t xml:space="preserve">iPhone </w:t>
      </w:r>
      <w:r w:rsidRPr="00001D22">
        <w:rPr>
          <w:lang w:val="en-GB"/>
        </w:rPr>
        <w:t>sales in the United States and China</w:t>
      </w:r>
      <w:r w:rsidR="0048500F" w:rsidRPr="00001D22">
        <w:rPr>
          <w:lang w:val="en-GB"/>
        </w:rPr>
        <w:t>—</w:t>
      </w:r>
      <w:r w:rsidRPr="00001D22">
        <w:rPr>
          <w:lang w:val="en-GB"/>
        </w:rPr>
        <w:t xml:space="preserve">Apple’s key markets. Apple was now eyeing India, the </w:t>
      </w:r>
      <w:r w:rsidR="008651B6" w:rsidRPr="00001D22">
        <w:rPr>
          <w:lang w:val="en-GB"/>
        </w:rPr>
        <w:t xml:space="preserve">world’s </w:t>
      </w:r>
      <w:r w:rsidRPr="00001D22">
        <w:rPr>
          <w:lang w:val="en-GB"/>
        </w:rPr>
        <w:t>third largest smartphone market, to replicate its China growth story.</w:t>
      </w:r>
      <w:r w:rsidRPr="00001D22">
        <w:rPr>
          <w:rStyle w:val="EndnoteReference"/>
          <w:lang w:val="en-GB"/>
        </w:rPr>
        <w:endnoteReference w:id="7"/>
      </w:r>
      <w:r w:rsidRPr="00001D22">
        <w:rPr>
          <w:lang w:val="en-GB"/>
        </w:rPr>
        <w:t xml:space="preserve"> The India launch of the iPhone 7 was planned for a month later, on October 7, 2016</w:t>
      </w:r>
      <w:r w:rsidR="006735ED" w:rsidRPr="00001D22">
        <w:rPr>
          <w:lang w:val="en-GB"/>
        </w:rPr>
        <w:t>. T</w:t>
      </w:r>
      <w:r w:rsidRPr="00001D22">
        <w:rPr>
          <w:lang w:val="en-GB"/>
        </w:rPr>
        <w:t xml:space="preserve">he base model </w:t>
      </w:r>
      <w:r w:rsidR="006735ED" w:rsidRPr="00001D22">
        <w:rPr>
          <w:lang w:val="en-GB"/>
        </w:rPr>
        <w:t xml:space="preserve">would be </w:t>
      </w:r>
      <w:r w:rsidRPr="00001D22">
        <w:rPr>
          <w:lang w:val="en-GB"/>
        </w:rPr>
        <w:t>priced at</w:t>
      </w:r>
      <w:r w:rsidR="00BA6D28" w:rsidRPr="00001D22">
        <w:rPr>
          <w:lang w:val="en-GB"/>
        </w:rPr>
        <w:t xml:space="preserve"> </w:t>
      </w:r>
      <w:r w:rsidR="00BA6D28" w:rsidRPr="00001D22">
        <w:rPr>
          <w:rFonts w:ascii="Calibri" w:hAnsi="Calibri"/>
          <w:lang w:val="en-GB"/>
        </w:rPr>
        <w:t>₹</w:t>
      </w:r>
      <w:r w:rsidRPr="00001D22">
        <w:rPr>
          <w:lang w:val="en-GB"/>
        </w:rPr>
        <w:t>60,000</w:t>
      </w:r>
      <w:r w:rsidR="00E92707" w:rsidRPr="00001D22">
        <w:rPr>
          <w:rStyle w:val="EndnoteReference"/>
          <w:lang w:val="en-GB"/>
        </w:rPr>
        <w:endnoteReference w:id="8"/>
      </w:r>
      <w:r w:rsidRPr="00001D22">
        <w:rPr>
          <w:lang w:val="en-GB"/>
        </w:rPr>
        <w:t xml:space="preserve"> (</w:t>
      </w:r>
      <w:r w:rsidR="003260A3">
        <w:rPr>
          <w:lang w:val="en-GB"/>
        </w:rPr>
        <w:t xml:space="preserve">over </w:t>
      </w:r>
      <w:r w:rsidR="0048500F" w:rsidRPr="00001D22">
        <w:rPr>
          <w:lang w:val="en-GB"/>
        </w:rPr>
        <w:t>US</w:t>
      </w:r>
      <w:r w:rsidRPr="00001D22">
        <w:rPr>
          <w:lang w:val="en-GB"/>
        </w:rPr>
        <w:t>$90</w:t>
      </w:r>
      <w:r w:rsidR="003260A3">
        <w:rPr>
          <w:lang w:val="en-GB"/>
        </w:rPr>
        <w:t>0</w:t>
      </w:r>
      <w:r w:rsidR="003260A3">
        <w:rPr>
          <w:rStyle w:val="EndnoteReference"/>
          <w:lang w:val="en-GB"/>
        </w:rPr>
        <w:endnoteReference w:id="9"/>
      </w:r>
      <w:r w:rsidRPr="00001D22">
        <w:rPr>
          <w:lang w:val="en-GB"/>
        </w:rPr>
        <w:t>), about 39 per cent greater than the iPhone price in the U</w:t>
      </w:r>
      <w:r w:rsidR="0048500F" w:rsidRPr="00001D22">
        <w:rPr>
          <w:lang w:val="en-GB"/>
        </w:rPr>
        <w:t>nited States</w:t>
      </w:r>
      <w:r w:rsidRPr="00001D22">
        <w:rPr>
          <w:lang w:val="en-GB"/>
        </w:rPr>
        <w:t>.</w:t>
      </w:r>
      <w:r w:rsidRPr="00001D22">
        <w:rPr>
          <w:rStyle w:val="EndnoteReference"/>
          <w:lang w:val="en-GB"/>
        </w:rPr>
        <w:endnoteReference w:id="10"/>
      </w:r>
    </w:p>
    <w:p w14:paraId="422C5F50" w14:textId="77777777" w:rsidR="001D4116" w:rsidRPr="00001D22" w:rsidRDefault="001D4116" w:rsidP="001D4116">
      <w:pPr>
        <w:pStyle w:val="BodyTextMain"/>
        <w:rPr>
          <w:lang w:val="en-GB"/>
        </w:rPr>
      </w:pPr>
    </w:p>
    <w:p w14:paraId="3B514B84" w14:textId="3FE726DE" w:rsidR="001D4116" w:rsidRPr="00001D22" w:rsidRDefault="001D4116" w:rsidP="001D4116">
      <w:pPr>
        <w:pStyle w:val="BodyTextMain"/>
        <w:rPr>
          <w:lang w:val="en-GB"/>
        </w:rPr>
      </w:pPr>
      <w:r w:rsidRPr="00001D22">
        <w:rPr>
          <w:lang w:val="en-GB"/>
        </w:rPr>
        <w:t xml:space="preserve">Would Apple’s pricing strategy be </w:t>
      </w:r>
      <w:r w:rsidR="00001D22">
        <w:rPr>
          <w:lang w:val="en-GB"/>
        </w:rPr>
        <w:t xml:space="preserve">effective </w:t>
      </w:r>
      <w:r w:rsidRPr="00001D22">
        <w:rPr>
          <w:lang w:val="en-GB"/>
        </w:rPr>
        <w:t>in a market like India? D</w:t>
      </w:r>
      <w:r w:rsidR="00BA6D28" w:rsidRPr="00001D22">
        <w:rPr>
          <w:lang w:val="en-GB"/>
        </w:rPr>
        <w:t>id</w:t>
      </w:r>
      <w:r w:rsidRPr="00001D22">
        <w:rPr>
          <w:lang w:val="en-GB"/>
        </w:rPr>
        <w:t xml:space="preserve"> Apple </w:t>
      </w:r>
      <w:r w:rsidR="00BA6D28" w:rsidRPr="00001D22">
        <w:rPr>
          <w:lang w:val="en-GB"/>
        </w:rPr>
        <w:t>have</w:t>
      </w:r>
      <w:r w:rsidRPr="00001D22">
        <w:rPr>
          <w:lang w:val="en-GB"/>
        </w:rPr>
        <w:t xml:space="preserve"> the pricing power</w:t>
      </w:r>
      <w:r w:rsidRPr="00001D22">
        <w:rPr>
          <w:rStyle w:val="EndnoteReference"/>
          <w:lang w:val="en-GB"/>
        </w:rPr>
        <w:endnoteReference w:id="11"/>
      </w:r>
      <w:r w:rsidRPr="00001D22">
        <w:rPr>
          <w:lang w:val="en-GB"/>
        </w:rPr>
        <w:t xml:space="preserve"> to charge more than </w:t>
      </w:r>
      <w:r w:rsidR="00BA6D28" w:rsidRPr="00001D22">
        <w:rPr>
          <w:lang w:val="en-GB"/>
        </w:rPr>
        <w:t xml:space="preserve">three times </w:t>
      </w:r>
      <w:r w:rsidRPr="00001D22">
        <w:rPr>
          <w:lang w:val="en-GB"/>
        </w:rPr>
        <w:t xml:space="preserve">the cost of the iPhone in the Indian market? How could Apple grow its revenues and profits in one of the </w:t>
      </w:r>
      <w:r w:rsidR="008651B6" w:rsidRPr="00001D22">
        <w:rPr>
          <w:lang w:val="en-GB"/>
        </w:rPr>
        <w:t xml:space="preserve">world’s </w:t>
      </w:r>
      <w:r w:rsidRPr="00001D22">
        <w:rPr>
          <w:lang w:val="en-GB"/>
        </w:rPr>
        <w:t>fastest growing smartphone markets?</w:t>
      </w:r>
    </w:p>
    <w:p w14:paraId="38CADD6C" w14:textId="77777777" w:rsidR="001D4116" w:rsidRPr="00001D22" w:rsidRDefault="001D4116" w:rsidP="001D4116">
      <w:pPr>
        <w:pStyle w:val="BodyTextMain"/>
        <w:rPr>
          <w:lang w:val="en-GB"/>
        </w:rPr>
      </w:pPr>
    </w:p>
    <w:p w14:paraId="599D433D" w14:textId="77777777" w:rsidR="001D4116" w:rsidRPr="00001D22" w:rsidRDefault="001D4116" w:rsidP="001D4116">
      <w:pPr>
        <w:pStyle w:val="BodyTextMain"/>
        <w:rPr>
          <w:lang w:val="en-GB"/>
        </w:rPr>
      </w:pPr>
    </w:p>
    <w:p w14:paraId="01294E2F" w14:textId="7AB13013" w:rsidR="001D4116" w:rsidRPr="00001D22" w:rsidRDefault="001D4116" w:rsidP="001D4116">
      <w:pPr>
        <w:pStyle w:val="Casehead1"/>
        <w:rPr>
          <w:lang w:val="en-GB"/>
        </w:rPr>
      </w:pPr>
      <w:r w:rsidRPr="00001D22">
        <w:rPr>
          <w:lang w:val="en-GB"/>
        </w:rPr>
        <w:t>GLOBAL MARKET FOR SMARTPHONES</w:t>
      </w:r>
    </w:p>
    <w:p w14:paraId="28A91E71" w14:textId="77777777" w:rsidR="001D4116" w:rsidRPr="00001D22" w:rsidRDefault="001D4116" w:rsidP="001D4116">
      <w:pPr>
        <w:pStyle w:val="BodyTextMain"/>
        <w:rPr>
          <w:lang w:val="en-GB"/>
        </w:rPr>
      </w:pPr>
    </w:p>
    <w:p w14:paraId="7B01A5D2" w14:textId="033DCDCC" w:rsidR="001D4116" w:rsidRDefault="001D4116" w:rsidP="001D4116">
      <w:pPr>
        <w:pStyle w:val="BodyTextMain"/>
        <w:rPr>
          <w:lang w:val="en-GB"/>
        </w:rPr>
      </w:pPr>
      <w:r w:rsidRPr="00001D22">
        <w:rPr>
          <w:lang w:val="en-GB"/>
        </w:rPr>
        <w:t xml:space="preserve">The global market for smartphones was experiencing a slowdown in 2016, with growth predicted to </w:t>
      </w:r>
      <w:r w:rsidR="00DD00C6">
        <w:rPr>
          <w:lang w:val="en-GB"/>
        </w:rPr>
        <w:t>drop</w:t>
      </w:r>
      <w:r w:rsidRPr="00001D22">
        <w:rPr>
          <w:lang w:val="en-GB"/>
        </w:rPr>
        <w:t xml:space="preserve"> to 7 per cent from the 14.4 per cent </w:t>
      </w:r>
      <w:r w:rsidR="00DD00C6">
        <w:rPr>
          <w:lang w:val="en-GB"/>
        </w:rPr>
        <w:t>rate</w:t>
      </w:r>
      <w:r w:rsidRPr="00001D22">
        <w:rPr>
          <w:lang w:val="en-GB"/>
        </w:rPr>
        <w:t xml:space="preserve"> experienced in FY 2015.</w:t>
      </w:r>
      <w:r w:rsidRPr="00001D22">
        <w:rPr>
          <w:rStyle w:val="EndnoteReference"/>
          <w:lang w:val="en-GB"/>
        </w:rPr>
        <w:endnoteReference w:id="12"/>
      </w:r>
      <w:r w:rsidRPr="00001D22">
        <w:rPr>
          <w:lang w:val="en-GB"/>
        </w:rPr>
        <w:t xml:space="preserve"> </w:t>
      </w:r>
      <w:r w:rsidR="002263BA" w:rsidRPr="00001D22">
        <w:rPr>
          <w:lang w:val="en-GB"/>
        </w:rPr>
        <w:t>The r</w:t>
      </w:r>
      <w:r w:rsidRPr="00001D22">
        <w:rPr>
          <w:lang w:val="en-GB"/>
        </w:rPr>
        <w:t>easons for</w:t>
      </w:r>
      <w:r w:rsidR="002263BA" w:rsidRPr="00001D22">
        <w:rPr>
          <w:lang w:val="en-GB"/>
        </w:rPr>
        <w:t xml:space="preserve"> this</w:t>
      </w:r>
      <w:r w:rsidRPr="00001D22">
        <w:rPr>
          <w:lang w:val="en-GB"/>
        </w:rPr>
        <w:t xml:space="preserve"> slowdown included a saturation in the mature</w:t>
      </w:r>
      <w:r w:rsidR="00C64DF4" w:rsidRPr="00001D22">
        <w:rPr>
          <w:lang w:val="en-GB"/>
        </w:rPr>
        <w:t>,</w:t>
      </w:r>
      <w:r w:rsidRPr="00001D22">
        <w:rPr>
          <w:lang w:val="en-GB"/>
        </w:rPr>
        <w:t xml:space="preserve"> developed markets of </w:t>
      </w:r>
      <w:r w:rsidR="00D336B6" w:rsidRPr="00001D22">
        <w:rPr>
          <w:lang w:val="en-GB"/>
        </w:rPr>
        <w:t xml:space="preserve">North America, Western Europe, </w:t>
      </w:r>
      <w:r w:rsidRPr="00001D22">
        <w:rPr>
          <w:lang w:val="en-GB"/>
        </w:rPr>
        <w:t>Japan</w:t>
      </w:r>
      <w:r w:rsidR="00C64DF4" w:rsidRPr="00001D22">
        <w:rPr>
          <w:lang w:val="en-GB"/>
        </w:rPr>
        <w:t>, and the</w:t>
      </w:r>
      <w:r w:rsidRPr="00001D22">
        <w:rPr>
          <w:lang w:val="en-GB"/>
        </w:rPr>
        <w:t xml:space="preserve"> Asia Pacific, with a penetration of 90 per cent achieved in these markets.</w:t>
      </w:r>
      <w:r w:rsidRPr="00001D22">
        <w:rPr>
          <w:rStyle w:val="EndnoteReference"/>
          <w:lang w:val="en-GB"/>
        </w:rPr>
        <w:endnoteReference w:id="13"/>
      </w:r>
      <w:r w:rsidRPr="00001D22">
        <w:rPr>
          <w:lang w:val="en-GB"/>
        </w:rPr>
        <w:t xml:space="preserve"> At the same time, the replacement demand in these markets was weak, with even premium consumers choosing to postpone upgrades and extend the lifecycle of their existing phones to 2.5 years.</w:t>
      </w:r>
      <w:r w:rsidRPr="00001D22">
        <w:rPr>
          <w:rStyle w:val="EndnoteReference"/>
          <w:lang w:val="en-GB"/>
        </w:rPr>
        <w:endnoteReference w:id="14"/>
      </w:r>
      <w:r w:rsidRPr="00001D22">
        <w:rPr>
          <w:lang w:val="en-GB"/>
        </w:rPr>
        <w:t xml:space="preserve"> </w:t>
      </w:r>
    </w:p>
    <w:p w14:paraId="7B84C9AC" w14:textId="77777777" w:rsidR="00890B65" w:rsidRPr="00001D22" w:rsidRDefault="00890B65" w:rsidP="001D4116">
      <w:pPr>
        <w:pStyle w:val="BodyTextMain"/>
        <w:rPr>
          <w:lang w:val="en-GB"/>
        </w:rPr>
      </w:pPr>
    </w:p>
    <w:p w14:paraId="7AD26160" w14:textId="55964E48" w:rsidR="001D4116" w:rsidRPr="00001D22" w:rsidRDefault="001D4116" w:rsidP="001D4116">
      <w:pPr>
        <w:pStyle w:val="BodyTextMain"/>
        <w:rPr>
          <w:lang w:val="en-GB"/>
        </w:rPr>
      </w:pPr>
      <w:r w:rsidRPr="00001D22">
        <w:rPr>
          <w:lang w:val="en-GB"/>
        </w:rPr>
        <w:t>In 2016, the Chinese economy</w:t>
      </w:r>
      <w:r w:rsidR="00C5034A" w:rsidRPr="00001D22">
        <w:rPr>
          <w:lang w:val="en-GB"/>
        </w:rPr>
        <w:t>—</w:t>
      </w:r>
      <w:r w:rsidRPr="00001D22">
        <w:rPr>
          <w:lang w:val="en-GB"/>
        </w:rPr>
        <w:t xml:space="preserve">one of the world’s largest </w:t>
      </w:r>
      <w:r w:rsidR="00920ED8" w:rsidRPr="00001D22">
        <w:rPr>
          <w:lang w:val="en-GB"/>
        </w:rPr>
        <w:t xml:space="preserve">smartphone </w:t>
      </w:r>
      <w:r w:rsidRPr="00001D22">
        <w:rPr>
          <w:lang w:val="en-GB"/>
        </w:rPr>
        <w:t>markets</w:t>
      </w:r>
      <w:r w:rsidR="00C5034A" w:rsidRPr="00001D22">
        <w:rPr>
          <w:lang w:val="en-GB"/>
        </w:rPr>
        <w:t>—</w:t>
      </w:r>
      <w:r w:rsidRPr="00001D22">
        <w:rPr>
          <w:lang w:val="en-GB"/>
        </w:rPr>
        <w:t xml:space="preserve">slowed down considerably </w:t>
      </w:r>
      <w:r w:rsidR="00920ED8" w:rsidRPr="00001D22">
        <w:rPr>
          <w:lang w:val="en-GB"/>
        </w:rPr>
        <w:t xml:space="preserve">from </w:t>
      </w:r>
      <w:r w:rsidRPr="00001D22">
        <w:rPr>
          <w:lang w:val="en-GB"/>
        </w:rPr>
        <w:t xml:space="preserve">its double-digit growth figures in the previous three decades. Chinese </w:t>
      </w:r>
      <w:r w:rsidR="00920ED8" w:rsidRPr="00001D22">
        <w:rPr>
          <w:lang w:val="en-GB"/>
        </w:rPr>
        <w:t>g</w:t>
      </w:r>
      <w:r w:rsidRPr="00001D22">
        <w:rPr>
          <w:lang w:val="en-GB"/>
        </w:rPr>
        <w:t xml:space="preserve">ross </w:t>
      </w:r>
      <w:r w:rsidR="00920ED8" w:rsidRPr="00001D22">
        <w:rPr>
          <w:lang w:val="en-GB"/>
        </w:rPr>
        <w:t>d</w:t>
      </w:r>
      <w:r w:rsidRPr="00001D22">
        <w:rPr>
          <w:lang w:val="en-GB"/>
        </w:rPr>
        <w:t xml:space="preserve">omestic </w:t>
      </w:r>
      <w:r w:rsidR="00920ED8" w:rsidRPr="00001D22">
        <w:rPr>
          <w:lang w:val="en-GB"/>
        </w:rPr>
        <w:lastRenderedPageBreak/>
        <w:t>p</w:t>
      </w:r>
      <w:r w:rsidRPr="00001D22">
        <w:rPr>
          <w:lang w:val="en-GB"/>
        </w:rPr>
        <w:t>roduct gr</w:t>
      </w:r>
      <w:r w:rsidR="00920ED8" w:rsidRPr="00001D22">
        <w:rPr>
          <w:lang w:val="en-GB"/>
        </w:rPr>
        <w:t>ew</w:t>
      </w:r>
      <w:r w:rsidRPr="00001D22">
        <w:rPr>
          <w:lang w:val="en-GB"/>
        </w:rPr>
        <w:t xml:space="preserve"> at 6.7 per cent in each of the first three quarters of 2016</w:t>
      </w:r>
      <w:r w:rsidR="00C5034A" w:rsidRPr="00001D22">
        <w:rPr>
          <w:lang w:val="en-GB"/>
        </w:rPr>
        <w:t>–</w:t>
      </w:r>
      <w:r w:rsidRPr="00001D22">
        <w:rPr>
          <w:lang w:val="en-GB"/>
        </w:rPr>
        <w:t>17</w:t>
      </w:r>
      <w:r w:rsidR="00DD00C6">
        <w:rPr>
          <w:lang w:val="en-GB"/>
        </w:rPr>
        <w:t xml:space="preserve">, which was </w:t>
      </w:r>
      <w:r w:rsidRPr="00001D22">
        <w:rPr>
          <w:lang w:val="en-GB"/>
        </w:rPr>
        <w:t>the slowest growth rate in China in seven years.</w:t>
      </w:r>
      <w:r w:rsidRPr="00001D22">
        <w:rPr>
          <w:rStyle w:val="EndnoteReference"/>
          <w:lang w:val="en-GB"/>
        </w:rPr>
        <w:endnoteReference w:id="15"/>
      </w:r>
      <w:r w:rsidRPr="00001D22">
        <w:rPr>
          <w:lang w:val="en-GB"/>
        </w:rPr>
        <w:t xml:space="preserve"> China, with a strong middle class of more than 100 million, offered significant opportunities for</w:t>
      </w:r>
      <w:r w:rsidR="00920ED8" w:rsidRPr="00001D22">
        <w:rPr>
          <w:lang w:val="en-GB"/>
        </w:rPr>
        <w:t xml:space="preserve"> </w:t>
      </w:r>
      <w:r w:rsidRPr="00001D22">
        <w:rPr>
          <w:lang w:val="en-GB"/>
        </w:rPr>
        <w:t xml:space="preserve">iPhones when Apple entered </w:t>
      </w:r>
      <w:r w:rsidR="00920ED8" w:rsidRPr="00001D22">
        <w:rPr>
          <w:lang w:val="en-GB"/>
        </w:rPr>
        <w:t>the country</w:t>
      </w:r>
      <w:r w:rsidRPr="00001D22">
        <w:rPr>
          <w:lang w:val="en-GB"/>
        </w:rPr>
        <w:t xml:space="preserve"> in 2009.</w:t>
      </w:r>
      <w:r w:rsidRPr="00001D22">
        <w:rPr>
          <w:rStyle w:val="EndnoteReference"/>
          <w:lang w:val="en-GB"/>
        </w:rPr>
        <w:endnoteReference w:id="16"/>
      </w:r>
      <w:r w:rsidRPr="00001D22">
        <w:rPr>
          <w:lang w:val="en-GB"/>
        </w:rPr>
        <w:t xml:space="preserve"> However, Chinese smartphone sales plateaued in 2015</w:t>
      </w:r>
      <w:r w:rsidRPr="00001D22">
        <w:rPr>
          <w:rStyle w:val="EndnoteReference"/>
          <w:lang w:val="en-GB"/>
        </w:rPr>
        <w:endnoteReference w:id="17"/>
      </w:r>
      <w:r w:rsidR="00920ED8" w:rsidRPr="00001D22">
        <w:rPr>
          <w:lang w:val="en-GB"/>
        </w:rPr>
        <w:t xml:space="preserve"> </w:t>
      </w:r>
      <w:r w:rsidRPr="00001D22">
        <w:rPr>
          <w:lang w:val="en-GB"/>
        </w:rPr>
        <w:t>and declined by 5 per cent y</w:t>
      </w:r>
      <w:r w:rsidR="00920ED8" w:rsidRPr="00001D22">
        <w:rPr>
          <w:lang w:val="en-GB"/>
        </w:rPr>
        <w:t>ear-on-year</w:t>
      </w:r>
      <w:r w:rsidRPr="00001D22">
        <w:rPr>
          <w:lang w:val="en-GB"/>
        </w:rPr>
        <w:t xml:space="preserve"> in Q1 </w:t>
      </w:r>
      <w:r w:rsidR="002263BA" w:rsidRPr="00001D22">
        <w:rPr>
          <w:lang w:val="en-GB"/>
        </w:rPr>
        <w:t xml:space="preserve">of </w:t>
      </w:r>
      <w:r w:rsidRPr="00001D22">
        <w:rPr>
          <w:lang w:val="en-GB"/>
        </w:rPr>
        <w:t>2016.</w:t>
      </w:r>
      <w:r w:rsidRPr="00001D22">
        <w:rPr>
          <w:rStyle w:val="EndnoteReference"/>
          <w:lang w:val="en-GB"/>
        </w:rPr>
        <w:endnoteReference w:id="18"/>
      </w:r>
    </w:p>
    <w:p w14:paraId="73EEAB8A" w14:textId="77777777" w:rsidR="001D4116" w:rsidRPr="00001D22" w:rsidRDefault="001D4116" w:rsidP="001D4116">
      <w:pPr>
        <w:pStyle w:val="BodyTextMain"/>
        <w:rPr>
          <w:lang w:val="en-GB"/>
        </w:rPr>
      </w:pPr>
    </w:p>
    <w:p w14:paraId="2637BD27" w14:textId="7F8D8390" w:rsidR="001D4116" w:rsidRPr="00001D22" w:rsidRDefault="001D4116" w:rsidP="001D4116">
      <w:pPr>
        <w:pStyle w:val="BodyTextMain"/>
        <w:rPr>
          <w:lang w:val="en-GB"/>
        </w:rPr>
      </w:pPr>
      <w:r w:rsidRPr="00001D22">
        <w:rPr>
          <w:lang w:val="en-GB"/>
        </w:rPr>
        <w:t>Despite</w:t>
      </w:r>
      <w:r w:rsidR="00920ED8" w:rsidRPr="00001D22">
        <w:rPr>
          <w:lang w:val="en-GB"/>
        </w:rPr>
        <w:t xml:space="preserve"> this </w:t>
      </w:r>
      <w:r w:rsidRPr="00001D22">
        <w:rPr>
          <w:lang w:val="en-GB"/>
        </w:rPr>
        <w:t xml:space="preserve">decline in the </w:t>
      </w:r>
      <w:r w:rsidR="00920ED8" w:rsidRPr="00001D22">
        <w:rPr>
          <w:lang w:val="en-GB"/>
        </w:rPr>
        <w:t xml:space="preserve">smartphone </w:t>
      </w:r>
      <w:r w:rsidRPr="00001D22">
        <w:rPr>
          <w:lang w:val="en-GB"/>
        </w:rPr>
        <w:t>market, domestic Chinese manufacturers of premium Android-based phones used value pricing to grow their market shares in China. Two companies</w:t>
      </w:r>
      <w:r w:rsidR="00920ED8" w:rsidRPr="00001D22">
        <w:rPr>
          <w:lang w:val="en-GB"/>
        </w:rPr>
        <w:t xml:space="preserve"> that</w:t>
      </w:r>
      <w:r w:rsidRPr="00001D22">
        <w:rPr>
          <w:lang w:val="en-GB"/>
        </w:rPr>
        <w:t xml:space="preserve"> grew their market shares significantly were O</w:t>
      </w:r>
      <w:r w:rsidR="00A92D94" w:rsidRPr="00001D22">
        <w:rPr>
          <w:lang w:val="en-GB"/>
        </w:rPr>
        <w:t>PPO</w:t>
      </w:r>
      <w:r w:rsidR="00A2259A" w:rsidRPr="00001D22">
        <w:rPr>
          <w:lang w:val="en-GB"/>
        </w:rPr>
        <w:t xml:space="preserve"> Electronics Corp.</w:t>
      </w:r>
      <w:r w:rsidRPr="00001D22">
        <w:rPr>
          <w:lang w:val="en-GB"/>
        </w:rPr>
        <w:t xml:space="preserve"> and Vivo, both owned by Guangzhou-based BBK</w:t>
      </w:r>
      <w:r w:rsidR="002263BA" w:rsidRPr="00001D22">
        <w:rPr>
          <w:lang w:val="en-GB"/>
        </w:rPr>
        <w:t xml:space="preserve"> Electro</w:t>
      </w:r>
      <w:r w:rsidR="00A92D94" w:rsidRPr="00001D22">
        <w:rPr>
          <w:lang w:val="en-GB"/>
        </w:rPr>
        <w:t>nics Corporation Ltd</w:t>
      </w:r>
      <w:r w:rsidRPr="00001D22">
        <w:rPr>
          <w:lang w:val="en-GB"/>
        </w:rPr>
        <w:t>.</w:t>
      </w:r>
      <w:r w:rsidR="002263BA" w:rsidRPr="00001D22">
        <w:rPr>
          <w:lang w:val="en-GB"/>
        </w:rPr>
        <w:t xml:space="preserve"> (BBK).</w:t>
      </w:r>
      <w:r w:rsidRPr="00001D22">
        <w:rPr>
          <w:lang w:val="en-GB"/>
        </w:rPr>
        <w:t xml:space="preserve"> Well-designed phones using</w:t>
      </w:r>
      <w:r w:rsidR="001B5568" w:rsidRPr="00001D22">
        <w:rPr>
          <w:lang w:val="en-GB"/>
        </w:rPr>
        <w:t xml:space="preserve"> the</w:t>
      </w:r>
      <w:r w:rsidRPr="00001D22">
        <w:rPr>
          <w:lang w:val="en-GB"/>
        </w:rPr>
        <w:t xml:space="preserve"> latest technology </w:t>
      </w:r>
      <w:r w:rsidR="002263BA" w:rsidRPr="00001D22">
        <w:rPr>
          <w:lang w:val="en-GB"/>
        </w:rPr>
        <w:t>such as</w:t>
      </w:r>
      <w:r w:rsidRPr="00001D22">
        <w:rPr>
          <w:lang w:val="en-GB"/>
        </w:rPr>
        <w:t xml:space="preserve"> AMOLED screens</w:t>
      </w:r>
      <w:r w:rsidR="00C5034A" w:rsidRPr="00001D22">
        <w:rPr>
          <w:lang w:val="en-GB"/>
        </w:rPr>
        <w:t>,</w:t>
      </w:r>
      <w:r w:rsidRPr="00001D22">
        <w:rPr>
          <w:rStyle w:val="EndnoteReference"/>
          <w:lang w:val="en-GB"/>
        </w:rPr>
        <w:endnoteReference w:id="19"/>
      </w:r>
      <w:r w:rsidRPr="00001D22">
        <w:rPr>
          <w:lang w:val="en-GB"/>
        </w:rPr>
        <w:t xml:space="preserve"> advanced camera technology</w:t>
      </w:r>
      <w:r w:rsidR="001B5568" w:rsidRPr="00001D22">
        <w:rPr>
          <w:lang w:val="en-GB"/>
        </w:rPr>
        <w:t>,</w:t>
      </w:r>
      <w:r w:rsidRPr="00001D22">
        <w:rPr>
          <w:lang w:val="en-GB"/>
        </w:rPr>
        <w:t xml:space="preserve"> and hi-fi audio components, but priced below iPhones, helped the two companies capture market share not only in China but also in India and South</w:t>
      </w:r>
      <w:r w:rsidR="001B5568" w:rsidRPr="00001D22">
        <w:rPr>
          <w:lang w:val="en-GB"/>
        </w:rPr>
        <w:t>e</w:t>
      </w:r>
      <w:r w:rsidRPr="00001D22">
        <w:rPr>
          <w:lang w:val="en-GB"/>
        </w:rPr>
        <w:t>ast Asia. The promotional strategy included aggressive advertising campaigns using celebrities for marketing and offline sales channels to reach prospective customers. The phones were targeted mainly a</w:t>
      </w:r>
      <w:r w:rsidR="001B5568" w:rsidRPr="00001D22">
        <w:rPr>
          <w:lang w:val="en-GB"/>
        </w:rPr>
        <w:t>t Tier 2</w:t>
      </w:r>
      <w:r w:rsidRPr="00001D22">
        <w:rPr>
          <w:lang w:val="en-GB"/>
        </w:rPr>
        <w:t xml:space="preserve"> cities and rural areas.</w:t>
      </w:r>
      <w:r w:rsidRPr="00001D22">
        <w:rPr>
          <w:rStyle w:val="EndnoteReference"/>
          <w:lang w:val="en-GB"/>
        </w:rPr>
        <w:endnoteReference w:id="20"/>
      </w:r>
      <w:r w:rsidRPr="00001D22">
        <w:rPr>
          <w:lang w:val="en-GB"/>
        </w:rPr>
        <w:t xml:space="preserve"> BBK also manufactured and sold a third smartphone under the brand name OnePlus, comprising phones with attractive designs and 90 per cent of the features</w:t>
      </w:r>
      <w:r w:rsidR="00890B65">
        <w:rPr>
          <w:lang w:val="en-GB"/>
        </w:rPr>
        <w:t xml:space="preserve"> of top phones like Samsung, </w:t>
      </w:r>
      <w:r w:rsidRPr="00001D22">
        <w:rPr>
          <w:lang w:val="en-GB"/>
        </w:rPr>
        <w:t>at half the price.</w:t>
      </w:r>
      <w:r w:rsidRPr="00001D22">
        <w:rPr>
          <w:rStyle w:val="EndnoteReference"/>
          <w:lang w:val="en-GB"/>
        </w:rPr>
        <w:endnoteReference w:id="21"/>
      </w:r>
    </w:p>
    <w:p w14:paraId="436049EC" w14:textId="77777777" w:rsidR="001D4116" w:rsidRPr="00001D22" w:rsidRDefault="001D4116" w:rsidP="001D4116">
      <w:pPr>
        <w:pStyle w:val="BodyTextMain"/>
        <w:rPr>
          <w:lang w:val="en-GB"/>
        </w:rPr>
      </w:pPr>
    </w:p>
    <w:p w14:paraId="6000CAE2" w14:textId="209A73C4" w:rsidR="001D4116" w:rsidRPr="00001D22" w:rsidRDefault="001D4116" w:rsidP="001D4116">
      <w:pPr>
        <w:pStyle w:val="BodyTextMain"/>
        <w:rPr>
          <w:lang w:val="en-GB"/>
        </w:rPr>
      </w:pPr>
      <w:r w:rsidRPr="00001D22">
        <w:rPr>
          <w:lang w:val="en-GB"/>
        </w:rPr>
        <w:t>The rise in the combined market share of Oppo and Vivo to about 31.6 per cent in 2016 in China</w:t>
      </w:r>
      <w:r w:rsidR="001B5568" w:rsidRPr="00001D22">
        <w:rPr>
          <w:lang w:val="en-GB"/>
        </w:rPr>
        <w:t>—</w:t>
      </w:r>
      <w:r w:rsidRPr="00001D22">
        <w:rPr>
          <w:lang w:val="en-GB"/>
        </w:rPr>
        <w:t>the world’s largest smartphone market in terms of sales</w:t>
      </w:r>
      <w:r w:rsidR="001B5568" w:rsidRPr="00001D22">
        <w:rPr>
          <w:lang w:val="en-GB"/>
        </w:rPr>
        <w:t>—</w:t>
      </w:r>
      <w:r w:rsidRPr="00001D22">
        <w:rPr>
          <w:lang w:val="en-GB"/>
        </w:rPr>
        <w:t xml:space="preserve">had a </w:t>
      </w:r>
      <w:r w:rsidR="001B5568" w:rsidRPr="00001D22">
        <w:rPr>
          <w:lang w:val="en-GB"/>
        </w:rPr>
        <w:t>negative</w:t>
      </w:r>
      <w:r w:rsidRPr="00001D22">
        <w:rPr>
          <w:lang w:val="en-GB"/>
        </w:rPr>
        <w:t xml:space="preserve"> effect on </w:t>
      </w:r>
      <w:r w:rsidR="001B5568" w:rsidRPr="00001D22">
        <w:rPr>
          <w:lang w:val="en-GB"/>
        </w:rPr>
        <w:t xml:space="preserve">Apple’s </w:t>
      </w:r>
      <w:r w:rsidRPr="00001D22">
        <w:rPr>
          <w:lang w:val="en-GB"/>
        </w:rPr>
        <w:t>market share in Chin</w:t>
      </w:r>
      <w:r w:rsidR="002263BA" w:rsidRPr="00001D22">
        <w:rPr>
          <w:lang w:val="en-GB"/>
        </w:rPr>
        <w:t xml:space="preserve">a. Apple’s share was </w:t>
      </w:r>
      <w:r w:rsidRPr="00001D22">
        <w:rPr>
          <w:lang w:val="en-GB"/>
        </w:rPr>
        <w:t>reduced to 9.6 per cent in 201</w:t>
      </w:r>
      <w:r w:rsidR="001B5568" w:rsidRPr="00001D22">
        <w:rPr>
          <w:lang w:val="en-GB"/>
        </w:rPr>
        <w:t xml:space="preserve">6 </w:t>
      </w:r>
      <w:r w:rsidRPr="00001D22">
        <w:rPr>
          <w:lang w:val="en-GB"/>
        </w:rPr>
        <w:t>compared to 13.6 per cent in 2015.</w:t>
      </w:r>
      <w:r w:rsidRPr="00001D22">
        <w:rPr>
          <w:rStyle w:val="EndnoteReference"/>
          <w:lang w:val="en-GB"/>
        </w:rPr>
        <w:endnoteReference w:id="22"/>
      </w:r>
      <w:r w:rsidRPr="00001D22">
        <w:rPr>
          <w:lang w:val="en-GB"/>
        </w:rPr>
        <w:t xml:space="preserve"> More importantly, iPhone revenue</w:t>
      </w:r>
      <w:r w:rsidR="001B5568" w:rsidRPr="00001D22">
        <w:rPr>
          <w:lang w:val="en-GB"/>
        </w:rPr>
        <w:t>s</w:t>
      </w:r>
      <w:r w:rsidRPr="00001D22">
        <w:rPr>
          <w:lang w:val="en-GB"/>
        </w:rPr>
        <w:t xml:space="preserve"> from China</w:t>
      </w:r>
      <w:r w:rsidR="00C5034A" w:rsidRPr="00001D22">
        <w:rPr>
          <w:lang w:val="en-GB"/>
        </w:rPr>
        <w:t>—</w:t>
      </w:r>
      <w:r w:rsidRPr="00001D22">
        <w:rPr>
          <w:lang w:val="en-GB"/>
        </w:rPr>
        <w:t>Apple’s key and fastest growing market</w:t>
      </w:r>
      <w:r w:rsidR="00C5034A" w:rsidRPr="00001D22">
        <w:rPr>
          <w:lang w:val="en-GB"/>
        </w:rPr>
        <w:t>—</w:t>
      </w:r>
      <w:r w:rsidRPr="00001D22">
        <w:rPr>
          <w:lang w:val="en-GB"/>
        </w:rPr>
        <w:t xml:space="preserve">were down 26 per cent in Q1 </w:t>
      </w:r>
      <w:r w:rsidR="002263BA" w:rsidRPr="00001D22">
        <w:rPr>
          <w:lang w:val="en-GB"/>
        </w:rPr>
        <w:t xml:space="preserve">of </w:t>
      </w:r>
      <w:r w:rsidRPr="00001D22">
        <w:rPr>
          <w:lang w:val="en-GB"/>
        </w:rPr>
        <w:t>2016.</w:t>
      </w:r>
      <w:r w:rsidRPr="00001D22">
        <w:rPr>
          <w:rStyle w:val="EndnoteReference"/>
          <w:lang w:val="en-GB"/>
        </w:rPr>
        <w:endnoteReference w:id="23"/>
      </w:r>
      <w:r w:rsidRPr="00001D22">
        <w:rPr>
          <w:lang w:val="en-GB"/>
        </w:rPr>
        <w:t xml:space="preserve"> </w:t>
      </w:r>
    </w:p>
    <w:p w14:paraId="19742C60" w14:textId="77777777" w:rsidR="001D4116" w:rsidRPr="00001D22" w:rsidRDefault="001D4116" w:rsidP="001D4116">
      <w:pPr>
        <w:pStyle w:val="BodyTextMain"/>
        <w:rPr>
          <w:lang w:val="en-GB"/>
        </w:rPr>
      </w:pPr>
    </w:p>
    <w:p w14:paraId="18D72469" w14:textId="668AFB6E" w:rsidR="001D4116" w:rsidRPr="00001D22" w:rsidRDefault="001B5568" w:rsidP="001D4116">
      <w:pPr>
        <w:pStyle w:val="BodyTextMain"/>
        <w:rPr>
          <w:lang w:val="en-GB"/>
        </w:rPr>
      </w:pPr>
      <w:r w:rsidRPr="00001D22">
        <w:rPr>
          <w:lang w:val="en-GB"/>
        </w:rPr>
        <w:t>In a</w:t>
      </w:r>
      <w:r w:rsidR="001D4116" w:rsidRPr="00001D22">
        <w:rPr>
          <w:lang w:val="en-GB"/>
        </w:rPr>
        <w:t xml:space="preserve">ddition, Apple </w:t>
      </w:r>
      <w:r w:rsidR="00946DF9" w:rsidRPr="00001D22">
        <w:rPr>
          <w:lang w:val="en-GB"/>
        </w:rPr>
        <w:t>was</w:t>
      </w:r>
      <w:r w:rsidR="001D4116" w:rsidRPr="00001D22">
        <w:rPr>
          <w:lang w:val="en-GB"/>
        </w:rPr>
        <w:t xml:space="preserve"> facing significant </w:t>
      </w:r>
      <w:r w:rsidR="007F0AC0" w:rsidRPr="00001D22">
        <w:rPr>
          <w:lang w:val="en-GB"/>
        </w:rPr>
        <w:t>i</w:t>
      </w:r>
      <w:r w:rsidR="001D4116" w:rsidRPr="00001D22">
        <w:rPr>
          <w:lang w:val="en-GB"/>
        </w:rPr>
        <w:t xml:space="preserve">ntellectual </w:t>
      </w:r>
      <w:r w:rsidR="007F0AC0" w:rsidRPr="00001D22">
        <w:rPr>
          <w:lang w:val="en-GB"/>
        </w:rPr>
        <w:t>p</w:t>
      </w:r>
      <w:r w:rsidR="001D4116" w:rsidRPr="00001D22">
        <w:rPr>
          <w:lang w:val="en-GB"/>
        </w:rPr>
        <w:t xml:space="preserve">roperty challenges in China. In May 2016, a Beijing court ruled that a small Chinese manufacturer, Xintong Tiandi Technology, could continue to use the brand name </w:t>
      </w:r>
      <w:r w:rsidR="00946DF9" w:rsidRPr="00001D22">
        <w:rPr>
          <w:lang w:val="en-GB"/>
        </w:rPr>
        <w:t>“</w:t>
      </w:r>
      <w:r w:rsidR="001D4116" w:rsidRPr="00001D22">
        <w:rPr>
          <w:lang w:val="en-GB"/>
        </w:rPr>
        <w:t>iPhone</w:t>
      </w:r>
      <w:r w:rsidR="00946DF9" w:rsidRPr="00001D22">
        <w:rPr>
          <w:lang w:val="en-GB"/>
        </w:rPr>
        <w:t>”</w:t>
      </w:r>
      <w:r w:rsidR="001D4116" w:rsidRPr="00001D22">
        <w:rPr>
          <w:lang w:val="en-GB"/>
        </w:rPr>
        <w:t xml:space="preserve"> on a variety of leather mobile accessories, including phone cases and wallets. The Chinese manufacturer had registered its trademark in China in 2007 about </w:t>
      </w:r>
      <w:r w:rsidR="00946DF9" w:rsidRPr="00001D22">
        <w:rPr>
          <w:lang w:val="en-GB"/>
        </w:rPr>
        <w:t>two</w:t>
      </w:r>
      <w:r w:rsidR="001D4116" w:rsidRPr="00001D22">
        <w:rPr>
          <w:lang w:val="en-GB"/>
        </w:rPr>
        <w:t xml:space="preserve"> years before Apple started selling its iconic brand in China, and held the trademark in China to sell these products. Apple had tried to prevent the use of the iPhone brand name since 2012 but failed.</w:t>
      </w:r>
      <w:r w:rsidR="001D4116" w:rsidRPr="00001D22">
        <w:rPr>
          <w:rStyle w:val="EndnoteReference"/>
          <w:lang w:val="en-GB"/>
        </w:rPr>
        <w:endnoteReference w:id="24"/>
      </w:r>
      <w:r w:rsidR="001D4116" w:rsidRPr="00001D22">
        <w:rPr>
          <w:lang w:val="en-GB"/>
        </w:rPr>
        <w:t> In June 2016, to add to Apple’s woes in China, Shenzhen-based company</w:t>
      </w:r>
      <w:r w:rsidR="005B55A9">
        <w:rPr>
          <w:lang w:val="en-GB"/>
        </w:rPr>
        <w:t>,</w:t>
      </w:r>
      <w:r w:rsidR="001D4116" w:rsidRPr="00001D22">
        <w:rPr>
          <w:lang w:val="en-GB"/>
        </w:rPr>
        <w:t xml:space="preserve"> </w:t>
      </w:r>
      <w:r w:rsidR="003141FD" w:rsidRPr="00001D22">
        <w:rPr>
          <w:lang w:val="en-GB"/>
        </w:rPr>
        <w:t xml:space="preserve">Shenzen </w:t>
      </w:r>
      <w:r w:rsidR="001D4116" w:rsidRPr="00001D22">
        <w:rPr>
          <w:lang w:val="en-GB"/>
        </w:rPr>
        <w:t>Baili</w:t>
      </w:r>
      <w:r w:rsidR="003141FD" w:rsidRPr="00001D22">
        <w:rPr>
          <w:lang w:val="en-GB"/>
        </w:rPr>
        <w:t xml:space="preserve"> Marketing Services Co.</w:t>
      </w:r>
      <w:r w:rsidR="005B55A9">
        <w:rPr>
          <w:lang w:val="en-GB"/>
        </w:rPr>
        <w:t xml:space="preserve">, </w:t>
      </w:r>
      <w:r w:rsidR="001D4116" w:rsidRPr="00001D22">
        <w:rPr>
          <w:lang w:val="en-GB"/>
        </w:rPr>
        <w:t>claimed that Apple</w:t>
      </w:r>
      <w:r w:rsidR="00946DF9" w:rsidRPr="00001D22">
        <w:rPr>
          <w:lang w:val="en-GB"/>
        </w:rPr>
        <w:t xml:space="preserve"> </w:t>
      </w:r>
      <w:r w:rsidR="001D4116" w:rsidRPr="00001D22">
        <w:rPr>
          <w:lang w:val="en-GB"/>
        </w:rPr>
        <w:t>copied the look of its 100C smartphone. Consequently, a local court ordered Apple to stop selling the iPhone 6 and iPhone 6 Plus in Beijing.</w:t>
      </w:r>
      <w:r w:rsidR="001D4116" w:rsidRPr="00001D22">
        <w:rPr>
          <w:rStyle w:val="EndnoteReference"/>
          <w:lang w:val="en-GB"/>
        </w:rPr>
        <w:endnoteReference w:id="25"/>
      </w:r>
      <w:r w:rsidR="001D4116" w:rsidRPr="00001D22">
        <w:rPr>
          <w:lang w:val="en-GB"/>
        </w:rPr>
        <w:t> </w:t>
      </w:r>
    </w:p>
    <w:p w14:paraId="109C9934" w14:textId="77777777" w:rsidR="001D4116" w:rsidRPr="00001D22" w:rsidRDefault="001D4116" w:rsidP="001D4116">
      <w:pPr>
        <w:pStyle w:val="BodyTextMain"/>
        <w:rPr>
          <w:lang w:val="en-GB"/>
        </w:rPr>
      </w:pPr>
    </w:p>
    <w:p w14:paraId="62AE1730" w14:textId="77777777" w:rsidR="001D4116" w:rsidRPr="00001D22" w:rsidRDefault="001D4116" w:rsidP="001D4116">
      <w:pPr>
        <w:pStyle w:val="BodyTextMain"/>
        <w:rPr>
          <w:lang w:val="en-GB"/>
        </w:rPr>
      </w:pPr>
    </w:p>
    <w:p w14:paraId="4BBC6839" w14:textId="77777777" w:rsidR="001D4116" w:rsidRPr="00001D22" w:rsidRDefault="001D4116" w:rsidP="001D4116">
      <w:pPr>
        <w:pStyle w:val="Casehead1"/>
        <w:rPr>
          <w:lang w:val="en-GB"/>
        </w:rPr>
      </w:pPr>
      <w:r w:rsidRPr="00001D22">
        <w:rPr>
          <w:lang w:val="en-GB"/>
        </w:rPr>
        <w:t>INDIA’S MARKET FOR SMARTPHONES</w:t>
      </w:r>
    </w:p>
    <w:p w14:paraId="15F7401B" w14:textId="77777777" w:rsidR="001D4116" w:rsidRPr="00001D22" w:rsidRDefault="001D4116" w:rsidP="001D4116">
      <w:pPr>
        <w:pStyle w:val="BodyTextMain"/>
        <w:rPr>
          <w:lang w:val="en-GB"/>
        </w:rPr>
      </w:pPr>
    </w:p>
    <w:p w14:paraId="496306C7" w14:textId="02460D7B" w:rsidR="001D4116" w:rsidRPr="00001D22" w:rsidRDefault="001D4116" w:rsidP="001D4116">
      <w:pPr>
        <w:pStyle w:val="BodyTextMain"/>
        <w:rPr>
          <w:lang w:val="en-GB"/>
        </w:rPr>
      </w:pPr>
      <w:r w:rsidRPr="00001D22">
        <w:rPr>
          <w:lang w:val="en-GB"/>
        </w:rPr>
        <w:t>In 2016, India had 20 per cent of all mobile phone subscribers in the world and was expected to be the fastest</w:t>
      </w:r>
      <w:r w:rsidR="00043644">
        <w:rPr>
          <w:lang w:val="en-GB"/>
        </w:rPr>
        <w:t>-</w:t>
      </w:r>
      <w:r w:rsidRPr="00001D22">
        <w:rPr>
          <w:lang w:val="en-GB"/>
        </w:rPr>
        <w:t xml:space="preserve">growing market for mobiles </w:t>
      </w:r>
      <w:r w:rsidR="00966238" w:rsidRPr="00001D22">
        <w:rPr>
          <w:lang w:val="en-GB"/>
        </w:rPr>
        <w:t>un</w:t>
      </w:r>
      <w:r w:rsidRPr="00001D22">
        <w:rPr>
          <w:lang w:val="en-GB"/>
        </w:rPr>
        <w:t>til 2020.</w:t>
      </w:r>
      <w:r w:rsidRPr="00001D22">
        <w:rPr>
          <w:rStyle w:val="EndnoteReference"/>
          <w:lang w:val="en-GB"/>
        </w:rPr>
        <w:endnoteReference w:id="26"/>
      </w:r>
      <w:r w:rsidRPr="00001D22">
        <w:rPr>
          <w:lang w:val="en-GB"/>
        </w:rPr>
        <w:t xml:space="preserve"> Most of </w:t>
      </w:r>
      <w:r w:rsidR="00D522D7" w:rsidRPr="00001D22">
        <w:rPr>
          <w:lang w:val="en-GB"/>
        </w:rPr>
        <w:t xml:space="preserve">the </w:t>
      </w:r>
      <w:r w:rsidRPr="00001D22">
        <w:rPr>
          <w:lang w:val="en-GB"/>
        </w:rPr>
        <w:t xml:space="preserve">growth in the </w:t>
      </w:r>
      <w:r w:rsidR="00D522D7" w:rsidRPr="00001D22">
        <w:rPr>
          <w:lang w:val="en-GB"/>
        </w:rPr>
        <w:t xml:space="preserve">mobile </w:t>
      </w:r>
      <w:r w:rsidRPr="00001D22">
        <w:rPr>
          <w:lang w:val="en-GB"/>
        </w:rPr>
        <w:t>market was expected to be in the smartphone segment, with India predicted to be one of the major growth markets for smartphones.</w:t>
      </w:r>
      <w:r w:rsidRPr="00001D22">
        <w:rPr>
          <w:rStyle w:val="EndnoteReference"/>
          <w:lang w:val="en-GB"/>
        </w:rPr>
        <w:endnoteReference w:id="27"/>
      </w:r>
      <w:r w:rsidRPr="00001D22">
        <w:rPr>
          <w:lang w:val="en-GB"/>
        </w:rPr>
        <w:t xml:space="preserve"> In Q1</w:t>
      </w:r>
      <w:r w:rsidR="002263BA" w:rsidRPr="00001D22">
        <w:rPr>
          <w:lang w:val="en-GB"/>
        </w:rPr>
        <w:t xml:space="preserve"> of</w:t>
      </w:r>
      <w:r w:rsidRPr="00001D22">
        <w:rPr>
          <w:lang w:val="en-GB"/>
        </w:rPr>
        <w:t xml:space="preserve"> 2016, it was predicted that by 2017 India would overtake the United States to become the second-largest smartphone market behind China</w:t>
      </w:r>
      <w:r w:rsidR="00C5034A" w:rsidRPr="00001D22">
        <w:rPr>
          <w:lang w:val="en-GB"/>
        </w:rPr>
        <w:t>.</w:t>
      </w:r>
      <w:r w:rsidRPr="00001D22">
        <w:rPr>
          <w:rStyle w:val="EndnoteReference"/>
          <w:lang w:val="en-GB"/>
        </w:rPr>
        <w:endnoteReference w:id="28"/>
      </w:r>
      <w:r w:rsidRPr="00001D22">
        <w:rPr>
          <w:lang w:val="en-GB"/>
        </w:rPr>
        <w:t xml:space="preserve"> India was also expected to grow five times faster than China in its demand for smartphones.</w:t>
      </w:r>
      <w:r w:rsidRPr="00001D22">
        <w:rPr>
          <w:rStyle w:val="EndnoteReference"/>
          <w:lang w:val="en-GB"/>
        </w:rPr>
        <w:endnoteReference w:id="29"/>
      </w:r>
      <w:r w:rsidRPr="00001D22">
        <w:rPr>
          <w:lang w:val="en-GB"/>
        </w:rPr>
        <w:t xml:space="preserve"> </w:t>
      </w:r>
    </w:p>
    <w:p w14:paraId="7707D841" w14:textId="77777777" w:rsidR="001D4116" w:rsidRPr="00001D22" w:rsidRDefault="001D4116" w:rsidP="001D4116">
      <w:pPr>
        <w:pStyle w:val="BodyTextMain"/>
        <w:rPr>
          <w:lang w:val="en-GB"/>
        </w:rPr>
      </w:pPr>
    </w:p>
    <w:p w14:paraId="03003F43" w14:textId="0938351F" w:rsidR="001D4116" w:rsidRPr="00001D22" w:rsidRDefault="001D4116" w:rsidP="001D4116">
      <w:pPr>
        <w:pStyle w:val="BodyTextMain"/>
        <w:rPr>
          <w:lang w:val="en-GB"/>
        </w:rPr>
      </w:pPr>
      <w:r w:rsidRPr="00001D22">
        <w:rPr>
          <w:lang w:val="en-GB"/>
        </w:rPr>
        <w:t xml:space="preserve">In 2016, the Indian market for smartphones resembled the Chinese smartphone market five to six years </w:t>
      </w:r>
      <w:r w:rsidR="00DD00C6">
        <w:rPr>
          <w:lang w:val="en-GB"/>
        </w:rPr>
        <w:t>earlier,</w:t>
      </w:r>
      <w:r w:rsidRPr="00001D22">
        <w:rPr>
          <w:lang w:val="en-GB"/>
        </w:rPr>
        <w:t xml:space="preserve"> during its growth phase. </w:t>
      </w:r>
      <w:r w:rsidR="00CF4120" w:rsidRPr="00001D22">
        <w:rPr>
          <w:lang w:val="en-GB"/>
        </w:rPr>
        <w:t>The sh</w:t>
      </w:r>
      <w:r w:rsidRPr="00001D22">
        <w:rPr>
          <w:lang w:val="en-GB"/>
        </w:rPr>
        <w:t>ipment to India in 2015 of 104 million</w:t>
      </w:r>
      <w:r w:rsidR="00CF4120" w:rsidRPr="00001D22">
        <w:rPr>
          <w:lang w:val="en-GB"/>
        </w:rPr>
        <w:t xml:space="preserve"> smartphones</w:t>
      </w:r>
      <w:r w:rsidRPr="00001D22">
        <w:rPr>
          <w:lang w:val="en-GB"/>
        </w:rPr>
        <w:t xml:space="preserve"> w</w:t>
      </w:r>
      <w:r w:rsidR="00CF4120" w:rsidRPr="00001D22">
        <w:rPr>
          <w:lang w:val="en-GB"/>
        </w:rPr>
        <w:t>as</w:t>
      </w:r>
      <w:r w:rsidRPr="00001D22">
        <w:rPr>
          <w:lang w:val="en-GB"/>
        </w:rPr>
        <w:t xml:space="preserve"> comparable to th</w:t>
      </w:r>
      <w:r w:rsidR="00CF4120" w:rsidRPr="00001D22">
        <w:rPr>
          <w:lang w:val="en-GB"/>
        </w:rPr>
        <w:t xml:space="preserve">e shipment </w:t>
      </w:r>
      <w:r w:rsidRPr="00001D22">
        <w:rPr>
          <w:lang w:val="en-GB"/>
        </w:rPr>
        <w:t>to China in 2011 of 92 million smartphones. A market survey found that 4 per cent of Indians owned a smartphone in January 2016</w:t>
      </w:r>
      <w:r w:rsidR="00DD00C6">
        <w:rPr>
          <w:lang w:val="en-GB"/>
        </w:rPr>
        <w:t>,</w:t>
      </w:r>
      <w:r w:rsidRPr="00001D22">
        <w:rPr>
          <w:lang w:val="en-GB"/>
        </w:rPr>
        <w:t xml:space="preserve"> compared to the 4.6 per cent of Chinese </w:t>
      </w:r>
      <w:r w:rsidR="00DD00C6">
        <w:rPr>
          <w:lang w:val="en-GB"/>
        </w:rPr>
        <w:t xml:space="preserve">consumers who </w:t>
      </w:r>
      <w:r w:rsidRPr="00001D22">
        <w:rPr>
          <w:lang w:val="en-GB"/>
        </w:rPr>
        <w:t>own</w:t>
      </w:r>
      <w:r w:rsidR="00DD00C6">
        <w:rPr>
          <w:lang w:val="en-GB"/>
        </w:rPr>
        <w:t>ed</w:t>
      </w:r>
      <w:r w:rsidRPr="00001D22">
        <w:rPr>
          <w:lang w:val="en-GB"/>
        </w:rPr>
        <w:t xml:space="preserve"> an iPhone in</w:t>
      </w:r>
      <w:r w:rsidR="00351DA8" w:rsidRPr="00001D22">
        <w:rPr>
          <w:lang w:val="en-GB"/>
        </w:rPr>
        <w:t xml:space="preserve"> </w:t>
      </w:r>
      <w:r w:rsidRPr="00001D22">
        <w:rPr>
          <w:lang w:val="en-GB"/>
        </w:rPr>
        <w:t>2009.</w:t>
      </w:r>
      <w:r w:rsidRPr="00001D22">
        <w:rPr>
          <w:rStyle w:val="EndnoteReference"/>
          <w:lang w:val="en-GB"/>
        </w:rPr>
        <w:endnoteReference w:id="30"/>
      </w:r>
      <w:r w:rsidRPr="00001D22">
        <w:rPr>
          <w:lang w:val="en-GB"/>
        </w:rPr>
        <w:t xml:space="preserve"> Apple g</w:t>
      </w:r>
      <w:r w:rsidR="00B53826" w:rsidRPr="00001D22">
        <w:rPr>
          <w:lang w:val="en-GB"/>
        </w:rPr>
        <w:t>rew</w:t>
      </w:r>
      <w:r w:rsidRPr="00001D22">
        <w:rPr>
          <w:lang w:val="en-GB"/>
        </w:rPr>
        <w:t xml:space="preserve"> its market share of $400</w:t>
      </w:r>
      <w:r w:rsidR="00245E20" w:rsidRPr="00001D22">
        <w:rPr>
          <w:lang w:val="en-GB"/>
        </w:rPr>
        <w:t>-</w:t>
      </w:r>
      <w:r w:rsidRPr="00001D22">
        <w:rPr>
          <w:lang w:val="en-GB"/>
        </w:rPr>
        <w:t xml:space="preserve">plus smartphones </w:t>
      </w:r>
      <w:r w:rsidR="002263BA" w:rsidRPr="00001D22">
        <w:rPr>
          <w:lang w:val="en-GB"/>
        </w:rPr>
        <w:t xml:space="preserve">in China </w:t>
      </w:r>
      <w:r w:rsidRPr="00001D22">
        <w:rPr>
          <w:lang w:val="en-GB"/>
        </w:rPr>
        <w:t xml:space="preserve">from 30 per cent </w:t>
      </w:r>
      <w:r w:rsidR="00DD00C6">
        <w:rPr>
          <w:lang w:val="en-GB"/>
        </w:rPr>
        <w:t xml:space="preserve">in 2010 </w:t>
      </w:r>
      <w:r w:rsidRPr="00001D22">
        <w:rPr>
          <w:lang w:val="en-GB"/>
        </w:rPr>
        <w:t xml:space="preserve">to 74 per cent </w:t>
      </w:r>
      <w:r w:rsidR="00DD00C6">
        <w:rPr>
          <w:lang w:val="en-GB"/>
        </w:rPr>
        <w:t>in</w:t>
      </w:r>
      <w:r w:rsidRPr="00001D22">
        <w:rPr>
          <w:lang w:val="en-GB"/>
        </w:rPr>
        <w:t xml:space="preserve"> 2015</w:t>
      </w:r>
      <w:r w:rsidR="00D522D7" w:rsidRPr="00001D22">
        <w:rPr>
          <w:lang w:val="en-GB"/>
        </w:rPr>
        <w:t>. I</w:t>
      </w:r>
      <w:r w:rsidRPr="00001D22">
        <w:rPr>
          <w:lang w:val="en-GB"/>
        </w:rPr>
        <w:t>t was predicted that India could be the next China for Apple.</w:t>
      </w:r>
      <w:r w:rsidRPr="00001D22">
        <w:rPr>
          <w:rStyle w:val="EndnoteReference"/>
          <w:lang w:val="en-GB"/>
        </w:rPr>
        <w:endnoteReference w:id="31"/>
      </w:r>
      <w:r w:rsidRPr="00001D22">
        <w:rPr>
          <w:lang w:val="en-GB"/>
        </w:rPr>
        <w:t xml:space="preserve"> </w:t>
      </w:r>
    </w:p>
    <w:p w14:paraId="324D7275" w14:textId="77777777" w:rsidR="008A1349" w:rsidRPr="00001D22" w:rsidRDefault="008A1349" w:rsidP="001D4116">
      <w:pPr>
        <w:pStyle w:val="Casehead2"/>
        <w:rPr>
          <w:lang w:val="en-GB"/>
        </w:rPr>
      </w:pPr>
    </w:p>
    <w:p w14:paraId="602CB39D" w14:textId="77777777" w:rsidR="008A1349" w:rsidRPr="00001D22" w:rsidRDefault="008A1349" w:rsidP="001D4116">
      <w:pPr>
        <w:pStyle w:val="Casehead2"/>
        <w:rPr>
          <w:lang w:val="en-GB"/>
        </w:rPr>
      </w:pPr>
    </w:p>
    <w:p w14:paraId="44528B20" w14:textId="4B6489EC" w:rsidR="001D4116" w:rsidRPr="00001D22" w:rsidRDefault="001D4116" w:rsidP="001D4116">
      <w:pPr>
        <w:pStyle w:val="Casehead2"/>
        <w:rPr>
          <w:lang w:val="en-GB"/>
        </w:rPr>
      </w:pPr>
      <w:r w:rsidRPr="00001D22">
        <w:rPr>
          <w:lang w:val="en-GB"/>
        </w:rPr>
        <w:lastRenderedPageBreak/>
        <w:t xml:space="preserve">Drivers of the </w:t>
      </w:r>
      <w:r w:rsidR="0061167D" w:rsidRPr="00001D22">
        <w:rPr>
          <w:lang w:val="en-GB"/>
        </w:rPr>
        <w:t>Smartphone M</w:t>
      </w:r>
      <w:r w:rsidRPr="00001D22">
        <w:rPr>
          <w:lang w:val="en-GB"/>
        </w:rPr>
        <w:t>arket in India</w:t>
      </w:r>
    </w:p>
    <w:p w14:paraId="2DB01E52" w14:textId="77777777" w:rsidR="001D4116" w:rsidRPr="00001D22" w:rsidRDefault="001D4116" w:rsidP="001D4116">
      <w:pPr>
        <w:pStyle w:val="BodyTextMain"/>
        <w:rPr>
          <w:lang w:val="en-GB"/>
        </w:rPr>
      </w:pPr>
    </w:p>
    <w:p w14:paraId="58880581" w14:textId="6B0BF2AE" w:rsidR="001D4116" w:rsidRPr="00001D22" w:rsidRDefault="001D4116" w:rsidP="001D4116">
      <w:pPr>
        <w:pStyle w:val="BodyTextMain"/>
        <w:rPr>
          <w:lang w:val="en-GB"/>
        </w:rPr>
      </w:pPr>
      <w:r w:rsidRPr="00001D22">
        <w:rPr>
          <w:lang w:val="en-GB"/>
        </w:rPr>
        <w:t xml:space="preserve">India appeared to be </w:t>
      </w:r>
      <w:r w:rsidR="0061167D" w:rsidRPr="00001D22">
        <w:rPr>
          <w:lang w:val="en-GB"/>
        </w:rPr>
        <w:t>on</w:t>
      </w:r>
      <w:r w:rsidRPr="00001D22">
        <w:rPr>
          <w:lang w:val="en-GB"/>
        </w:rPr>
        <w:t xml:space="preserve"> the cusp of a smartphone revolution led by several factors. </w:t>
      </w:r>
    </w:p>
    <w:p w14:paraId="75481E45" w14:textId="77777777" w:rsidR="001D4116" w:rsidRPr="00001D22" w:rsidRDefault="001D4116" w:rsidP="001D4116">
      <w:pPr>
        <w:pStyle w:val="BodyTextMain"/>
        <w:rPr>
          <w:b/>
          <w:lang w:val="en-GB"/>
        </w:rPr>
      </w:pPr>
    </w:p>
    <w:p w14:paraId="6ABE394C" w14:textId="77777777" w:rsidR="001D4116" w:rsidRPr="00001D22" w:rsidRDefault="001D4116" w:rsidP="001D4116">
      <w:pPr>
        <w:pStyle w:val="BodyTextMain"/>
        <w:rPr>
          <w:b/>
          <w:lang w:val="en-GB"/>
        </w:rPr>
      </w:pPr>
    </w:p>
    <w:p w14:paraId="1EA8F8BF" w14:textId="28916773" w:rsidR="001D4116" w:rsidRPr="00001D22" w:rsidRDefault="001D4116" w:rsidP="001D4116">
      <w:pPr>
        <w:pStyle w:val="Casehead4"/>
        <w:rPr>
          <w:lang w:val="en-GB"/>
        </w:rPr>
      </w:pPr>
      <w:r w:rsidRPr="00001D22">
        <w:rPr>
          <w:lang w:val="en-GB"/>
        </w:rPr>
        <w:t xml:space="preserve">Large </w:t>
      </w:r>
      <w:r w:rsidR="00967E3E" w:rsidRPr="00001D22">
        <w:rPr>
          <w:lang w:val="en-GB"/>
        </w:rPr>
        <w:t>P</w:t>
      </w:r>
      <w:r w:rsidRPr="00001D22">
        <w:rPr>
          <w:lang w:val="en-GB"/>
        </w:rPr>
        <w:t xml:space="preserve">roportion of </w:t>
      </w:r>
      <w:r w:rsidR="00967E3E" w:rsidRPr="00001D22">
        <w:rPr>
          <w:lang w:val="en-GB"/>
        </w:rPr>
        <w:t>N</w:t>
      </w:r>
      <w:r w:rsidRPr="00001D22">
        <w:rPr>
          <w:lang w:val="en-GB"/>
        </w:rPr>
        <w:t>on-</w:t>
      </w:r>
      <w:r w:rsidR="00967E3E" w:rsidRPr="00001D22">
        <w:rPr>
          <w:lang w:val="en-GB"/>
        </w:rPr>
        <w:t>U</w:t>
      </w:r>
      <w:r w:rsidRPr="00001D22">
        <w:rPr>
          <w:lang w:val="en-GB"/>
        </w:rPr>
        <w:t>sers</w:t>
      </w:r>
    </w:p>
    <w:p w14:paraId="535B6C96" w14:textId="77777777" w:rsidR="001D4116" w:rsidRPr="00001D22" w:rsidRDefault="001D4116" w:rsidP="001D4116">
      <w:pPr>
        <w:pStyle w:val="BodyTextMain"/>
        <w:rPr>
          <w:lang w:val="en-GB"/>
        </w:rPr>
      </w:pPr>
    </w:p>
    <w:p w14:paraId="75618EFB" w14:textId="06149E82" w:rsidR="001D4116" w:rsidRPr="00001D22" w:rsidRDefault="001D4116" w:rsidP="001D4116">
      <w:pPr>
        <w:pStyle w:val="BodyTextMain"/>
        <w:rPr>
          <w:lang w:val="en-GB"/>
        </w:rPr>
      </w:pPr>
      <w:r w:rsidRPr="00001D22">
        <w:rPr>
          <w:lang w:val="en-GB"/>
        </w:rPr>
        <w:t>Of the overall Indian population of 1.324 billion in 2016, the number of mobile</w:t>
      </w:r>
      <w:r w:rsidR="008A154B" w:rsidRPr="00001D22">
        <w:rPr>
          <w:lang w:val="en-GB"/>
        </w:rPr>
        <w:t xml:space="preserve"> </w:t>
      </w:r>
      <w:r w:rsidRPr="00001D22">
        <w:rPr>
          <w:lang w:val="en-GB"/>
        </w:rPr>
        <w:t>phone users was estimated to be 650 million. Of these, only about 300 million owned smartphones. Th</w:t>
      </w:r>
      <w:r w:rsidR="008A154B" w:rsidRPr="00001D22">
        <w:rPr>
          <w:lang w:val="en-GB"/>
        </w:rPr>
        <w:t>ese figures</w:t>
      </w:r>
      <w:r w:rsidRPr="00001D22">
        <w:rPr>
          <w:lang w:val="en-GB"/>
        </w:rPr>
        <w:t xml:space="preserve"> meant there w</w:t>
      </w:r>
      <w:r w:rsidR="008A154B" w:rsidRPr="00001D22">
        <w:rPr>
          <w:lang w:val="en-GB"/>
        </w:rPr>
        <w:t>as</w:t>
      </w:r>
      <w:r w:rsidRPr="00001D22">
        <w:rPr>
          <w:lang w:val="en-GB"/>
        </w:rPr>
        <w:t xml:space="preserve"> a large proportion of Indians who did not own a smartphone.</w:t>
      </w:r>
      <w:r w:rsidRPr="00001D22">
        <w:rPr>
          <w:rStyle w:val="EndnoteReference"/>
          <w:lang w:val="en-GB"/>
        </w:rPr>
        <w:endnoteReference w:id="32"/>
      </w:r>
      <w:r w:rsidRPr="00001D22">
        <w:rPr>
          <w:lang w:val="en-GB"/>
        </w:rPr>
        <w:t xml:space="preserve"> </w:t>
      </w:r>
    </w:p>
    <w:p w14:paraId="3AB720E1" w14:textId="77777777" w:rsidR="001D4116" w:rsidRPr="00001D22" w:rsidRDefault="001D4116" w:rsidP="001D4116">
      <w:pPr>
        <w:pStyle w:val="BodyTextMain"/>
        <w:rPr>
          <w:lang w:val="en-GB"/>
        </w:rPr>
      </w:pPr>
    </w:p>
    <w:p w14:paraId="1E752E95" w14:textId="77777777" w:rsidR="001D4116" w:rsidRPr="00001D22" w:rsidRDefault="001D4116" w:rsidP="001D4116">
      <w:pPr>
        <w:pStyle w:val="BodyTextMain"/>
        <w:rPr>
          <w:lang w:val="en-GB"/>
        </w:rPr>
      </w:pPr>
    </w:p>
    <w:p w14:paraId="1088D19D" w14:textId="1B914570" w:rsidR="001D4116" w:rsidRPr="00001D22" w:rsidRDefault="001D4116" w:rsidP="001D4116">
      <w:pPr>
        <w:pStyle w:val="Casehead4"/>
        <w:rPr>
          <w:lang w:val="en-GB"/>
        </w:rPr>
      </w:pPr>
      <w:r w:rsidRPr="00001D22">
        <w:rPr>
          <w:lang w:val="en-GB"/>
        </w:rPr>
        <w:t xml:space="preserve">Large </w:t>
      </w:r>
      <w:r w:rsidR="00967E3E" w:rsidRPr="00001D22">
        <w:rPr>
          <w:lang w:val="en-GB"/>
        </w:rPr>
        <w:t>Y</w:t>
      </w:r>
      <w:r w:rsidRPr="00001D22">
        <w:rPr>
          <w:lang w:val="en-GB"/>
        </w:rPr>
        <w:t xml:space="preserve">outh </w:t>
      </w:r>
      <w:r w:rsidR="00967E3E" w:rsidRPr="00001D22">
        <w:rPr>
          <w:lang w:val="en-GB"/>
        </w:rPr>
        <w:t>P</w:t>
      </w:r>
      <w:r w:rsidRPr="00001D22">
        <w:rPr>
          <w:lang w:val="en-GB"/>
        </w:rPr>
        <w:t>opulation</w:t>
      </w:r>
    </w:p>
    <w:p w14:paraId="6BDE3273" w14:textId="77777777" w:rsidR="001D4116" w:rsidRPr="00001D22" w:rsidRDefault="001D4116" w:rsidP="001D4116">
      <w:pPr>
        <w:pStyle w:val="BodyTextMain"/>
        <w:rPr>
          <w:lang w:val="en-GB"/>
        </w:rPr>
      </w:pPr>
    </w:p>
    <w:p w14:paraId="46424B61" w14:textId="4AD9F88E" w:rsidR="001D4116" w:rsidRPr="00001D22" w:rsidRDefault="001D4116" w:rsidP="001D4116">
      <w:pPr>
        <w:pStyle w:val="BodyTextMain"/>
        <w:rPr>
          <w:lang w:val="en-GB"/>
        </w:rPr>
      </w:pPr>
      <w:r w:rsidRPr="00001D22">
        <w:rPr>
          <w:lang w:val="en-GB"/>
        </w:rPr>
        <w:t>India, with its large</w:t>
      </w:r>
      <w:r w:rsidR="00894DAC" w:rsidRPr="00001D22">
        <w:rPr>
          <w:lang w:val="en-GB"/>
        </w:rPr>
        <w:t xml:space="preserve"> </w:t>
      </w:r>
      <w:r w:rsidRPr="00001D22">
        <w:rPr>
          <w:lang w:val="en-GB"/>
        </w:rPr>
        <w:t xml:space="preserve">population </w:t>
      </w:r>
      <w:r w:rsidR="00894DAC" w:rsidRPr="00001D22">
        <w:rPr>
          <w:lang w:val="en-GB"/>
        </w:rPr>
        <w:t>of youth and people</w:t>
      </w:r>
      <w:r w:rsidRPr="00001D22">
        <w:rPr>
          <w:lang w:val="en-GB"/>
        </w:rPr>
        <w:t xml:space="preserve"> in the working age groups</w:t>
      </w:r>
      <w:r w:rsidR="00894DAC" w:rsidRPr="00001D22">
        <w:rPr>
          <w:lang w:val="en-GB"/>
        </w:rPr>
        <w:t>,</w:t>
      </w:r>
      <w:r w:rsidRPr="00001D22">
        <w:rPr>
          <w:lang w:val="en-GB"/>
        </w:rPr>
        <w:t xml:space="preserve"> posed lucrative options for </w:t>
      </w:r>
      <w:r w:rsidR="008A154B" w:rsidRPr="00001D22">
        <w:rPr>
          <w:lang w:val="en-GB"/>
        </w:rPr>
        <w:t xml:space="preserve">smartphone </w:t>
      </w:r>
      <w:r w:rsidRPr="00001D22">
        <w:rPr>
          <w:lang w:val="en-GB"/>
        </w:rPr>
        <w:t>manufacturers. The 2011 census put the proportion of India’s youth (15</w:t>
      </w:r>
      <w:r w:rsidR="00C5034A" w:rsidRPr="00001D22">
        <w:rPr>
          <w:lang w:val="en-GB"/>
        </w:rPr>
        <w:t>–</w:t>
      </w:r>
      <w:r w:rsidRPr="00001D22">
        <w:rPr>
          <w:lang w:val="en-GB"/>
        </w:rPr>
        <w:t>24 years) at 19.1 per cent of the total population.</w:t>
      </w:r>
      <w:r w:rsidRPr="00001D22">
        <w:rPr>
          <w:rStyle w:val="EndnoteReference"/>
          <w:lang w:val="en-GB"/>
        </w:rPr>
        <w:endnoteReference w:id="33"/>
      </w:r>
      <w:r w:rsidRPr="00001D22">
        <w:rPr>
          <w:lang w:val="en-GB"/>
        </w:rPr>
        <w:t xml:space="preserve"> </w:t>
      </w:r>
      <w:r w:rsidR="008A154B" w:rsidRPr="00001D22">
        <w:rPr>
          <w:lang w:val="en-GB"/>
        </w:rPr>
        <w:t>A</w:t>
      </w:r>
      <w:r w:rsidRPr="00001D22">
        <w:rPr>
          <w:lang w:val="en-GB"/>
        </w:rPr>
        <w:t>round 41 per cent of India’s population was in the less</w:t>
      </w:r>
      <w:r w:rsidR="0022173B">
        <w:rPr>
          <w:lang w:val="en-GB"/>
        </w:rPr>
        <w:t>-</w:t>
      </w:r>
      <w:r w:rsidRPr="00001D22">
        <w:rPr>
          <w:lang w:val="en-GB"/>
        </w:rPr>
        <w:t>than</w:t>
      </w:r>
      <w:r w:rsidR="0022173B">
        <w:rPr>
          <w:lang w:val="en-GB"/>
        </w:rPr>
        <w:t>-</w:t>
      </w:r>
      <w:r w:rsidRPr="00001D22">
        <w:rPr>
          <w:lang w:val="en-GB"/>
        </w:rPr>
        <w:t>20 age group, while half of India’s population was in the 20</w:t>
      </w:r>
      <w:r w:rsidR="00C5034A" w:rsidRPr="00001D22">
        <w:rPr>
          <w:lang w:val="en-GB"/>
        </w:rPr>
        <w:t>–</w:t>
      </w:r>
      <w:r w:rsidRPr="00001D22">
        <w:rPr>
          <w:lang w:val="en-GB"/>
        </w:rPr>
        <w:t>59 age group.</w:t>
      </w:r>
      <w:r w:rsidRPr="00001D22">
        <w:rPr>
          <w:rStyle w:val="EndnoteReference"/>
          <w:lang w:val="en-GB"/>
        </w:rPr>
        <w:endnoteReference w:id="34"/>
      </w:r>
    </w:p>
    <w:p w14:paraId="7852ADC3" w14:textId="77777777" w:rsidR="001D4116" w:rsidRPr="00001D22" w:rsidRDefault="001D4116" w:rsidP="001D4116">
      <w:pPr>
        <w:pStyle w:val="BodyTextMain"/>
        <w:rPr>
          <w:rFonts w:ascii="Arial" w:hAnsi="Arial" w:cs="Arial"/>
          <w:sz w:val="20"/>
          <w:szCs w:val="20"/>
          <w:lang w:val="en-GB"/>
        </w:rPr>
      </w:pPr>
    </w:p>
    <w:p w14:paraId="16E116C4" w14:textId="77777777" w:rsidR="001D4116" w:rsidRPr="00001D22" w:rsidRDefault="001D4116" w:rsidP="001D4116">
      <w:pPr>
        <w:pStyle w:val="BodyTextMain"/>
        <w:rPr>
          <w:rFonts w:ascii="Arial" w:hAnsi="Arial" w:cs="Arial"/>
          <w:sz w:val="20"/>
          <w:szCs w:val="20"/>
          <w:lang w:val="en-GB"/>
        </w:rPr>
      </w:pPr>
    </w:p>
    <w:p w14:paraId="543319AB" w14:textId="3A967C63" w:rsidR="001D4116" w:rsidRPr="00001D22" w:rsidRDefault="001D4116" w:rsidP="001D4116">
      <w:pPr>
        <w:pStyle w:val="Casehead4"/>
        <w:rPr>
          <w:lang w:val="en-GB"/>
        </w:rPr>
      </w:pPr>
      <w:r w:rsidRPr="00001D22">
        <w:rPr>
          <w:lang w:val="en-GB"/>
        </w:rPr>
        <w:t xml:space="preserve">Internet </w:t>
      </w:r>
      <w:r w:rsidR="00967E3E" w:rsidRPr="00001D22">
        <w:rPr>
          <w:lang w:val="en-GB"/>
        </w:rPr>
        <w:t>U</w:t>
      </w:r>
      <w:r w:rsidRPr="00001D22">
        <w:rPr>
          <w:lang w:val="en-GB"/>
        </w:rPr>
        <w:t>s</w:t>
      </w:r>
      <w:r w:rsidR="00967E3E" w:rsidRPr="00001D22">
        <w:rPr>
          <w:lang w:val="en-GB"/>
        </w:rPr>
        <w:t>e</w:t>
      </w:r>
      <w:r w:rsidRPr="00001D22">
        <w:rPr>
          <w:lang w:val="en-GB"/>
        </w:rPr>
        <w:t xml:space="preserve"> in India</w:t>
      </w:r>
    </w:p>
    <w:p w14:paraId="476CA55D" w14:textId="77777777" w:rsidR="001D4116" w:rsidRPr="00001D22" w:rsidRDefault="001D4116" w:rsidP="001D4116">
      <w:pPr>
        <w:pStyle w:val="BodyTextMain"/>
        <w:rPr>
          <w:lang w:val="en-GB"/>
        </w:rPr>
      </w:pPr>
    </w:p>
    <w:p w14:paraId="2E10BE5F" w14:textId="770F03ED" w:rsidR="001D4116" w:rsidRPr="00001D22" w:rsidRDefault="001D4116" w:rsidP="001D4116">
      <w:pPr>
        <w:pStyle w:val="BodyTextMain"/>
        <w:rPr>
          <w:lang w:val="en-GB"/>
        </w:rPr>
      </w:pPr>
      <w:r w:rsidRPr="00001D22">
        <w:rPr>
          <w:lang w:val="en-GB"/>
        </w:rPr>
        <w:t>Smartphones provided a point of entry to the internet, the us</w:t>
      </w:r>
      <w:r w:rsidR="00512FDC" w:rsidRPr="00001D22">
        <w:rPr>
          <w:lang w:val="en-GB"/>
        </w:rPr>
        <w:t>e</w:t>
      </w:r>
      <w:r w:rsidRPr="00001D22">
        <w:rPr>
          <w:lang w:val="en-GB"/>
        </w:rPr>
        <w:t xml:space="preserve"> of which was growing in India. In September 2016, 31 per cent of the Indian population</w:t>
      </w:r>
      <w:r w:rsidR="00894DAC" w:rsidRPr="00001D22">
        <w:rPr>
          <w:lang w:val="en-GB"/>
        </w:rPr>
        <w:t>—</w:t>
      </w:r>
      <w:r w:rsidRPr="00001D22">
        <w:rPr>
          <w:lang w:val="en-GB"/>
        </w:rPr>
        <w:t>an estimated 420 million</w:t>
      </w:r>
      <w:r w:rsidR="00894DAC" w:rsidRPr="00001D22">
        <w:rPr>
          <w:lang w:val="en-GB"/>
        </w:rPr>
        <w:t>—</w:t>
      </w:r>
      <w:r w:rsidRPr="00001D22">
        <w:rPr>
          <w:lang w:val="en-GB"/>
        </w:rPr>
        <w:t>were internet users. Looking at internet penetration in a disaggregated manner, almost 60 per cent of India’s urban population were internet users, while internet penetration in rural India was only 17 per cent of the 906 million rural population.</w:t>
      </w:r>
      <w:r w:rsidRPr="00001D22">
        <w:rPr>
          <w:rStyle w:val="EndnoteReference"/>
          <w:lang w:val="en-GB"/>
        </w:rPr>
        <w:endnoteReference w:id="35"/>
      </w:r>
      <w:r w:rsidRPr="00001D22">
        <w:rPr>
          <w:lang w:val="en-GB"/>
        </w:rPr>
        <w:t xml:space="preserve"> Thus, there </w:t>
      </w:r>
      <w:r w:rsidR="002263BA" w:rsidRPr="00001D22">
        <w:rPr>
          <w:lang w:val="en-GB"/>
        </w:rPr>
        <w:t>was</w:t>
      </w:r>
      <w:r w:rsidRPr="00001D22">
        <w:rPr>
          <w:lang w:val="en-GB"/>
        </w:rPr>
        <w:t xml:space="preserve"> a potential of approximately 750 million users in rural India who could be transformed </w:t>
      </w:r>
      <w:r w:rsidR="00894DAC" w:rsidRPr="00001D22">
        <w:rPr>
          <w:lang w:val="en-GB"/>
        </w:rPr>
        <w:t>in</w:t>
      </w:r>
      <w:r w:rsidRPr="00001D22">
        <w:rPr>
          <w:lang w:val="en-GB"/>
        </w:rPr>
        <w:t xml:space="preserve">to Internet users. </w:t>
      </w:r>
    </w:p>
    <w:p w14:paraId="53641754" w14:textId="77777777" w:rsidR="001D4116" w:rsidRPr="00001D22" w:rsidRDefault="001D4116" w:rsidP="001D4116">
      <w:pPr>
        <w:pStyle w:val="BodyTextMain"/>
        <w:rPr>
          <w:lang w:val="en-GB"/>
        </w:rPr>
      </w:pPr>
    </w:p>
    <w:p w14:paraId="41DFE308" w14:textId="45ABB2E5" w:rsidR="001D4116" w:rsidRPr="00001D22" w:rsidRDefault="001D4116" w:rsidP="001D4116">
      <w:pPr>
        <w:pStyle w:val="BodyTextMain"/>
        <w:rPr>
          <w:lang w:val="en-GB"/>
        </w:rPr>
      </w:pPr>
      <w:r w:rsidRPr="00001D22">
        <w:rPr>
          <w:lang w:val="en-GB"/>
        </w:rPr>
        <w:t xml:space="preserve">Indians, across all demographics, preferred smartphones over devices such as </w:t>
      </w:r>
      <w:r w:rsidR="00894DAC" w:rsidRPr="00001D22">
        <w:rPr>
          <w:lang w:val="en-GB"/>
        </w:rPr>
        <w:t xml:space="preserve">a </w:t>
      </w:r>
      <w:r w:rsidRPr="00001D22">
        <w:rPr>
          <w:lang w:val="en-GB"/>
        </w:rPr>
        <w:t>desktop</w:t>
      </w:r>
      <w:r w:rsidR="0022173B">
        <w:rPr>
          <w:lang w:val="en-GB"/>
        </w:rPr>
        <w:t>s</w:t>
      </w:r>
      <w:r w:rsidRPr="00001D22">
        <w:rPr>
          <w:lang w:val="en-GB"/>
        </w:rPr>
        <w:t xml:space="preserve"> or laptop</w:t>
      </w:r>
      <w:r w:rsidR="0022173B">
        <w:rPr>
          <w:lang w:val="en-GB"/>
        </w:rPr>
        <w:t>s</w:t>
      </w:r>
      <w:r w:rsidRPr="00001D22">
        <w:rPr>
          <w:lang w:val="en-GB"/>
        </w:rPr>
        <w:t xml:space="preserve"> to access the internet. </w:t>
      </w:r>
      <w:r w:rsidR="002263BA" w:rsidRPr="00001D22">
        <w:rPr>
          <w:lang w:val="en-GB"/>
        </w:rPr>
        <w:t>In fact</w:t>
      </w:r>
      <w:r w:rsidRPr="00001D22">
        <w:rPr>
          <w:lang w:val="en-GB"/>
        </w:rPr>
        <w:t>, 77 per cent of urban users and 92 per cent of rural users relied on their mobile</w:t>
      </w:r>
      <w:r w:rsidR="00894DAC" w:rsidRPr="00001D22">
        <w:rPr>
          <w:lang w:val="en-GB"/>
        </w:rPr>
        <w:t>s</w:t>
      </w:r>
      <w:r w:rsidRPr="00001D22">
        <w:rPr>
          <w:lang w:val="en-GB"/>
        </w:rPr>
        <w:t xml:space="preserve"> for </w:t>
      </w:r>
      <w:r w:rsidR="00894DAC" w:rsidRPr="00001D22">
        <w:rPr>
          <w:lang w:val="en-GB"/>
        </w:rPr>
        <w:t>i</w:t>
      </w:r>
      <w:r w:rsidRPr="00001D22">
        <w:rPr>
          <w:lang w:val="en-GB"/>
        </w:rPr>
        <w:t>nternet</w:t>
      </w:r>
      <w:r w:rsidR="00894DAC" w:rsidRPr="00001D22">
        <w:rPr>
          <w:lang w:val="en-GB"/>
        </w:rPr>
        <w:t xml:space="preserve"> access</w:t>
      </w:r>
      <w:r w:rsidRPr="00001D22">
        <w:rPr>
          <w:lang w:val="en-GB"/>
        </w:rPr>
        <w:t xml:space="preserve">. Urban consumers used the </w:t>
      </w:r>
      <w:r w:rsidR="00894DAC" w:rsidRPr="00001D22">
        <w:rPr>
          <w:lang w:val="en-GB"/>
        </w:rPr>
        <w:t>i</w:t>
      </w:r>
      <w:r w:rsidRPr="00001D22">
        <w:rPr>
          <w:lang w:val="en-GB"/>
        </w:rPr>
        <w:t>nternet for email, online communication</w:t>
      </w:r>
      <w:r w:rsidR="00894DAC" w:rsidRPr="00001D22">
        <w:rPr>
          <w:lang w:val="en-GB"/>
        </w:rPr>
        <w:t>,</w:t>
      </w:r>
      <w:r w:rsidRPr="00001D22">
        <w:rPr>
          <w:lang w:val="en-GB"/>
        </w:rPr>
        <w:t xml:space="preserve"> and social networking, while rural Indians used </w:t>
      </w:r>
      <w:r w:rsidR="00894DAC" w:rsidRPr="00001D22">
        <w:rPr>
          <w:lang w:val="en-GB"/>
        </w:rPr>
        <w:t xml:space="preserve">it </w:t>
      </w:r>
      <w:r w:rsidRPr="00001D22">
        <w:rPr>
          <w:lang w:val="en-GB"/>
        </w:rPr>
        <w:t xml:space="preserve">primarily </w:t>
      </w:r>
      <w:r w:rsidR="00894DAC" w:rsidRPr="00001D22">
        <w:rPr>
          <w:lang w:val="en-GB"/>
        </w:rPr>
        <w:t xml:space="preserve">to </w:t>
      </w:r>
      <w:r w:rsidRPr="00001D22">
        <w:rPr>
          <w:lang w:val="en-GB"/>
        </w:rPr>
        <w:t>access online entertainment. The increased use of the internet in urban India for casual use</w:t>
      </w:r>
      <w:r w:rsidR="0022173B">
        <w:rPr>
          <w:lang w:val="en-GB"/>
        </w:rPr>
        <w:t>,</w:t>
      </w:r>
      <w:r w:rsidRPr="00001D22">
        <w:rPr>
          <w:lang w:val="en-GB"/>
        </w:rPr>
        <w:t xml:space="preserve"> rather than official purposes</w:t>
      </w:r>
      <w:r w:rsidR="0022173B">
        <w:rPr>
          <w:lang w:val="en-GB"/>
        </w:rPr>
        <w:t>,</w:t>
      </w:r>
      <w:r w:rsidRPr="00001D22">
        <w:rPr>
          <w:lang w:val="en-GB"/>
        </w:rPr>
        <w:t xml:space="preserve"> was likely to drive increased smartphone use. Rural India, where penetration of desktops and laptops was historically low, was also expected to further adopt mobiles for internet use.</w:t>
      </w:r>
      <w:r w:rsidRPr="00001D22">
        <w:rPr>
          <w:rStyle w:val="EndnoteReference"/>
          <w:lang w:val="en-GB"/>
        </w:rPr>
        <w:endnoteReference w:id="36"/>
      </w:r>
      <w:r w:rsidRPr="00001D22">
        <w:rPr>
          <w:lang w:val="en-GB"/>
        </w:rPr>
        <w:t xml:space="preserve"> </w:t>
      </w:r>
    </w:p>
    <w:p w14:paraId="45158ADD" w14:textId="77777777" w:rsidR="001D4116" w:rsidRPr="00001D22" w:rsidRDefault="001D4116" w:rsidP="001D4116">
      <w:pPr>
        <w:pStyle w:val="BodyTextMain"/>
        <w:rPr>
          <w:lang w:val="en-GB"/>
        </w:rPr>
      </w:pPr>
    </w:p>
    <w:p w14:paraId="667D1BC5" w14:textId="77777777" w:rsidR="001D4116" w:rsidRPr="00001D22" w:rsidRDefault="001D4116" w:rsidP="001D4116">
      <w:pPr>
        <w:pStyle w:val="BodyTextMain"/>
        <w:rPr>
          <w:lang w:val="en-GB"/>
        </w:rPr>
      </w:pPr>
    </w:p>
    <w:p w14:paraId="689F4C73" w14:textId="550EA889" w:rsidR="001D4116" w:rsidRPr="00001D22" w:rsidRDefault="001D4116" w:rsidP="001D4116">
      <w:pPr>
        <w:pStyle w:val="Casehead4"/>
        <w:rPr>
          <w:lang w:val="en-GB"/>
        </w:rPr>
      </w:pPr>
      <w:r w:rsidRPr="00001D22">
        <w:rPr>
          <w:lang w:val="en-GB"/>
        </w:rPr>
        <w:t xml:space="preserve">Increasing </w:t>
      </w:r>
      <w:r w:rsidR="00967E3E" w:rsidRPr="00001D22">
        <w:rPr>
          <w:lang w:val="en-GB"/>
        </w:rPr>
        <w:t>G</w:t>
      </w:r>
      <w:r w:rsidRPr="00001D22">
        <w:rPr>
          <w:lang w:val="en-GB"/>
        </w:rPr>
        <w:t xml:space="preserve">rowth in the </w:t>
      </w:r>
      <w:r w:rsidR="00967E3E" w:rsidRPr="00001D22">
        <w:rPr>
          <w:lang w:val="en-GB"/>
        </w:rPr>
        <w:t>M</w:t>
      </w:r>
      <w:r w:rsidRPr="00001D22">
        <w:rPr>
          <w:lang w:val="en-GB"/>
        </w:rPr>
        <w:t xml:space="preserve">arket for </w:t>
      </w:r>
      <w:r w:rsidR="00967E3E" w:rsidRPr="00001D22">
        <w:rPr>
          <w:lang w:val="en-GB"/>
        </w:rPr>
        <w:t>A</w:t>
      </w:r>
      <w:r w:rsidRPr="00001D22">
        <w:rPr>
          <w:lang w:val="en-GB"/>
        </w:rPr>
        <w:t xml:space="preserve">pps and </w:t>
      </w:r>
      <w:r w:rsidR="00967E3E" w:rsidRPr="00001D22">
        <w:rPr>
          <w:lang w:val="en-GB"/>
        </w:rPr>
        <w:t>G</w:t>
      </w:r>
      <w:r w:rsidRPr="00001D22">
        <w:rPr>
          <w:lang w:val="en-GB"/>
        </w:rPr>
        <w:t>aming</w:t>
      </w:r>
    </w:p>
    <w:p w14:paraId="4244C998" w14:textId="77777777" w:rsidR="001D4116" w:rsidRPr="00001D22" w:rsidRDefault="001D4116" w:rsidP="001D4116">
      <w:pPr>
        <w:pStyle w:val="BodyTextMain"/>
        <w:rPr>
          <w:lang w:val="en-GB"/>
        </w:rPr>
      </w:pPr>
    </w:p>
    <w:p w14:paraId="63F6A2AF" w14:textId="2721469D" w:rsidR="001D4116" w:rsidRPr="00001D22" w:rsidRDefault="001D4116" w:rsidP="001D4116">
      <w:pPr>
        <w:pStyle w:val="BodyTextMain"/>
        <w:rPr>
          <w:lang w:val="en-GB"/>
        </w:rPr>
      </w:pPr>
      <w:r w:rsidRPr="00001D22">
        <w:rPr>
          <w:lang w:val="en-GB"/>
        </w:rPr>
        <w:t xml:space="preserve">In 2016, India’s mobile </w:t>
      </w:r>
      <w:r w:rsidR="0022173B">
        <w:rPr>
          <w:lang w:val="en-GB"/>
        </w:rPr>
        <w:t>application (</w:t>
      </w:r>
      <w:r w:rsidRPr="00001D22">
        <w:rPr>
          <w:lang w:val="en-GB"/>
        </w:rPr>
        <w:t>app</w:t>
      </w:r>
      <w:r w:rsidR="0022173B">
        <w:rPr>
          <w:lang w:val="en-GB"/>
        </w:rPr>
        <w:t>)</w:t>
      </w:r>
      <w:r w:rsidRPr="00001D22">
        <w:rPr>
          <w:lang w:val="en-GB"/>
        </w:rPr>
        <w:t xml:space="preserve"> market grew faster than the</w:t>
      </w:r>
      <w:r w:rsidR="00D35439" w:rsidRPr="00001D22">
        <w:rPr>
          <w:lang w:val="en-GB"/>
        </w:rPr>
        <w:t xml:space="preserve"> U.S.</w:t>
      </w:r>
      <w:r w:rsidRPr="00001D22">
        <w:rPr>
          <w:lang w:val="en-GB"/>
        </w:rPr>
        <w:t xml:space="preserve"> </w:t>
      </w:r>
      <w:r w:rsidR="00D35439" w:rsidRPr="00001D22">
        <w:rPr>
          <w:lang w:val="en-GB"/>
        </w:rPr>
        <w:t xml:space="preserve">app market. The United States was </w:t>
      </w:r>
      <w:r w:rsidRPr="00001D22">
        <w:rPr>
          <w:lang w:val="en-GB"/>
        </w:rPr>
        <w:t>the long</w:t>
      </w:r>
      <w:r w:rsidR="00043644">
        <w:rPr>
          <w:lang w:val="en-GB"/>
        </w:rPr>
        <w:t>-</w:t>
      </w:r>
      <w:r w:rsidRPr="00001D22">
        <w:rPr>
          <w:lang w:val="en-GB"/>
        </w:rPr>
        <w:t>standing market leader in mobile apps and ranked first in terms of Google Play downloads. Indians downloaded over 6 billion Android-based apps in 2016,</w:t>
      </w:r>
      <w:r w:rsidR="00894DAC" w:rsidRPr="00001D22">
        <w:rPr>
          <w:lang w:val="en-GB"/>
        </w:rPr>
        <w:t xml:space="preserve"> </w:t>
      </w:r>
      <w:r w:rsidR="0022173B">
        <w:rPr>
          <w:lang w:val="en-GB"/>
        </w:rPr>
        <w:t>for</w:t>
      </w:r>
      <w:r w:rsidRPr="00001D22">
        <w:rPr>
          <w:lang w:val="en-GB"/>
        </w:rPr>
        <w:t xml:space="preserve"> 71 per cent growth over 2015.</w:t>
      </w:r>
      <w:r w:rsidRPr="00001D22">
        <w:rPr>
          <w:rStyle w:val="EndnoteReference"/>
          <w:lang w:val="en-GB"/>
        </w:rPr>
        <w:endnoteReference w:id="37"/>
      </w:r>
      <w:r w:rsidRPr="00001D22">
        <w:rPr>
          <w:lang w:val="en-GB"/>
        </w:rPr>
        <w:t xml:space="preserve"> The growth in app downloads around the world over the same period was much lower, at only 15 per cent.</w:t>
      </w:r>
      <w:r w:rsidRPr="00001D22">
        <w:rPr>
          <w:rStyle w:val="EndnoteReference"/>
          <w:lang w:val="en-GB"/>
        </w:rPr>
        <w:endnoteReference w:id="38"/>
      </w:r>
    </w:p>
    <w:p w14:paraId="07CC04F2" w14:textId="77777777" w:rsidR="001D4116" w:rsidRPr="00001D22" w:rsidRDefault="001D4116" w:rsidP="001D4116">
      <w:pPr>
        <w:pStyle w:val="BodyTextMain"/>
        <w:rPr>
          <w:lang w:val="en-GB"/>
        </w:rPr>
      </w:pPr>
    </w:p>
    <w:p w14:paraId="38E66492" w14:textId="43FEA66B" w:rsidR="001D4116" w:rsidRPr="00001D22" w:rsidRDefault="001D4116" w:rsidP="001D4116">
      <w:pPr>
        <w:pStyle w:val="BodyTextMain"/>
        <w:rPr>
          <w:lang w:val="en-GB"/>
        </w:rPr>
      </w:pPr>
      <w:r w:rsidRPr="00001D22">
        <w:rPr>
          <w:lang w:val="en-GB"/>
        </w:rPr>
        <w:t xml:space="preserve">Globally, a smartphone user was found to use about 30 apps </w:t>
      </w:r>
      <w:r w:rsidR="0022173B">
        <w:rPr>
          <w:lang w:val="en-GB"/>
        </w:rPr>
        <w:t>per</w:t>
      </w:r>
      <w:r w:rsidRPr="00001D22">
        <w:rPr>
          <w:lang w:val="en-GB"/>
        </w:rPr>
        <w:t xml:space="preserve"> month. India, Brazil</w:t>
      </w:r>
      <w:r w:rsidR="0022173B">
        <w:rPr>
          <w:lang w:val="en-GB"/>
        </w:rPr>
        <w:t>,</w:t>
      </w:r>
      <w:r w:rsidRPr="00001D22">
        <w:rPr>
          <w:lang w:val="en-GB"/>
        </w:rPr>
        <w:t xml:space="preserve"> and China ranked as the three top users of apps, based on monthly usage patterns.</w:t>
      </w:r>
      <w:r w:rsidRPr="00001D22">
        <w:rPr>
          <w:rStyle w:val="EndnoteReference"/>
          <w:lang w:val="en-GB"/>
        </w:rPr>
        <w:endnoteReference w:id="39"/>
      </w:r>
      <w:r w:rsidRPr="00001D22">
        <w:rPr>
          <w:lang w:val="en-GB"/>
        </w:rPr>
        <w:t xml:space="preserve"> Indians, despite the high data costs and poor connectivity, not only downloaded the most apps in 2016 but also spent the maximum time on their Android devices. An average Indian user spent about 155 minutes per day on apps.</w:t>
      </w:r>
      <w:r w:rsidRPr="00001D22">
        <w:rPr>
          <w:rStyle w:val="EndnoteReference"/>
          <w:lang w:val="en-GB"/>
        </w:rPr>
        <w:endnoteReference w:id="40"/>
      </w:r>
      <w:r w:rsidRPr="00001D22">
        <w:rPr>
          <w:lang w:val="en-GB"/>
        </w:rPr>
        <w:t xml:space="preserve"> Further, in 2016, Indians spent the maximum time (145 billion hours) on their Android devices, leaving the Brazilians </w:t>
      </w:r>
      <w:r w:rsidR="00D35439" w:rsidRPr="00001D22">
        <w:rPr>
          <w:lang w:val="en-GB"/>
        </w:rPr>
        <w:t xml:space="preserve">in </w:t>
      </w:r>
      <w:r w:rsidRPr="00001D22">
        <w:rPr>
          <w:lang w:val="en-GB"/>
        </w:rPr>
        <w:t xml:space="preserve">second spot </w:t>
      </w:r>
      <w:r w:rsidR="00D35439" w:rsidRPr="00001D22">
        <w:rPr>
          <w:lang w:val="en-GB"/>
        </w:rPr>
        <w:t>at</w:t>
      </w:r>
      <w:r w:rsidRPr="00001D22">
        <w:rPr>
          <w:lang w:val="en-GB"/>
        </w:rPr>
        <w:t xml:space="preserve"> </w:t>
      </w:r>
      <w:r w:rsidRPr="00001D22">
        <w:rPr>
          <w:lang w:val="en-GB"/>
        </w:rPr>
        <w:lastRenderedPageBreak/>
        <w:t xml:space="preserve">110 billion hours. However, most </w:t>
      </w:r>
      <w:r w:rsidR="00D35439" w:rsidRPr="00001D22">
        <w:rPr>
          <w:lang w:val="en-GB"/>
        </w:rPr>
        <w:t xml:space="preserve">of the downloaded </w:t>
      </w:r>
      <w:r w:rsidRPr="00001D22">
        <w:rPr>
          <w:lang w:val="en-GB"/>
        </w:rPr>
        <w:t>apps were Android</w:t>
      </w:r>
      <w:r w:rsidR="00D35439" w:rsidRPr="00001D22">
        <w:rPr>
          <w:lang w:val="en-GB"/>
        </w:rPr>
        <w:t>-based</w:t>
      </w:r>
      <w:r w:rsidRPr="00001D22">
        <w:rPr>
          <w:lang w:val="en-GB"/>
        </w:rPr>
        <w:t>. India did not feature in the top 10 countries in the world for iOS downloads or time spent on iPhones.</w:t>
      </w:r>
      <w:r w:rsidRPr="00001D22">
        <w:rPr>
          <w:rStyle w:val="EndnoteReference"/>
          <w:lang w:val="en-GB"/>
        </w:rPr>
        <w:endnoteReference w:id="41"/>
      </w:r>
    </w:p>
    <w:p w14:paraId="79AD18C4" w14:textId="77777777" w:rsidR="001D4116" w:rsidRPr="00001D22" w:rsidRDefault="001D4116" w:rsidP="001D4116">
      <w:pPr>
        <w:pStyle w:val="BodyTextMain"/>
        <w:rPr>
          <w:lang w:val="en-GB"/>
        </w:rPr>
      </w:pPr>
    </w:p>
    <w:p w14:paraId="009C0E58" w14:textId="0B7017C9" w:rsidR="001D4116" w:rsidRPr="00001D22" w:rsidRDefault="001D4116" w:rsidP="001D4116">
      <w:pPr>
        <w:pStyle w:val="BodyTextMain"/>
        <w:rPr>
          <w:lang w:val="en-GB"/>
        </w:rPr>
      </w:pPr>
      <w:r w:rsidRPr="00001D22">
        <w:rPr>
          <w:lang w:val="en-GB"/>
        </w:rPr>
        <w:t>The video streaming app Netflix topped the revenue-generating apps, followed by the online dating app Tinder and the professional networking app Linked</w:t>
      </w:r>
      <w:r w:rsidR="002B73CE" w:rsidRPr="00001D22">
        <w:rPr>
          <w:lang w:val="en-GB"/>
        </w:rPr>
        <w:t>I</w:t>
      </w:r>
      <w:r w:rsidRPr="00001D22">
        <w:rPr>
          <w:lang w:val="en-GB"/>
        </w:rPr>
        <w:t>n.</w:t>
      </w:r>
      <w:r w:rsidRPr="00001D22">
        <w:rPr>
          <w:rStyle w:val="EndnoteReference"/>
          <w:lang w:val="en-GB"/>
        </w:rPr>
        <w:endnoteReference w:id="42"/>
      </w:r>
      <w:r w:rsidRPr="00001D22">
        <w:rPr>
          <w:lang w:val="en-GB"/>
        </w:rPr>
        <w:t xml:space="preserve"> </w:t>
      </w:r>
      <w:r w:rsidR="00D35439" w:rsidRPr="00001D22">
        <w:rPr>
          <w:lang w:val="en-GB"/>
        </w:rPr>
        <w:t xml:space="preserve">From </w:t>
      </w:r>
      <w:r w:rsidRPr="00001D22">
        <w:rPr>
          <w:lang w:val="en-GB"/>
        </w:rPr>
        <w:t xml:space="preserve">July to December 2016, the total time spent by Indians on the top </w:t>
      </w:r>
      <w:r w:rsidR="00D35439" w:rsidRPr="00001D22">
        <w:rPr>
          <w:lang w:val="en-GB"/>
        </w:rPr>
        <w:t>10</w:t>
      </w:r>
      <w:r w:rsidRPr="00001D22">
        <w:rPr>
          <w:lang w:val="en-GB"/>
        </w:rPr>
        <w:t xml:space="preserve"> video streaming apps</w:t>
      </w:r>
      <w:r w:rsidR="00D35439" w:rsidRPr="00001D22">
        <w:rPr>
          <w:lang w:val="en-GB"/>
        </w:rPr>
        <w:t>,</w:t>
      </w:r>
      <w:r w:rsidRPr="00001D22">
        <w:rPr>
          <w:lang w:val="en-GB"/>
        </w:rPr>
        <w:t xml:space="preserve"> including Hotstar and Netflix on Android phones, increased by 600 per cent</w:t>
      </w:r>
      <w:r w:rsidR="0022173B">
        <w:rPr>
          <w:lang w:val="en-GB"/>
        </w:rPr>
        <w:t>,</w:t>
      </w:r>
      <w:r w:rsidRPr="00001D22">
        <w:rPr>
          <w:lang w:val="en-GB"/>
        </w:rPr>
        <w:t xml:space="preserve"> compared to July</w:t>
      </w:r>
      <w:r w:rsidR="00D35439" w:rsidRPr="00001D22">
        <w:rPr>
          <w:lang w:val="en-GB"/>
        </w:rPr>
        <w:t xml:space="preserve"> to </w:t>
      </w:r>
      <w:r w:rsidRPr="00001D22">
        <w:rPr>
          <w:lang w:val="en-GB"/>
        </w:rPr>
        <w:t>December 2015.</w:t>
      </w:r>
      <w:r w:rsidRPr="00001D22">
        <w:rPr>
          <w:rStyle w:val="EndnoteReference"/>
          <w:lang w:val="en-GB"/>
        </w:rPr>
        <w:endnoteReference w:id="43"/>
      </w:r>
    </w:p>
    <w:p w14:paraId="7DDEF23F" w14:textId="77777777" w:rsidR="001D4116" w:rsidRPr="00001D22" w:rsidRDefault="001D4116" w:rsidP="001D4116">
      <w:pPr>
        <w:pStyle w:val="BodyTextMain"/>
        <w:rPr>
          <w:lang w:val="en-GB"/>
        </w:rPr>
      </w:pPr>
    </w:p>
    <w:p w14:paraId="6D006880" w14:textId="66075778" w:rsidR="001D4116" w:rsidRPr="00001D22" w:rsidRDefault="001D4116" w:rsidP="001D4116">
      <w:pPr>
        <w:pStyle w:val="BodyTextMain"/>
        <w:rPr>
          <w:lang w:val="en-GB"/>
        </w:rPr>
      </w:pPr>
      <w:r w:rsidRPr="00001D22">
        <w:rPr>
          <w:lang w:val="en-GB"/>
        </w:rPr>
        <w:t>The mobile gaming industry was another big driver for app downloads and</w:t>
      </w:r>
      <w:r w:rsidR="00D35439" w:rsidRPr="00001D22">
        <w:rPr>
          <w:lang w:val="en-GB"/>
        </w:rPr>
        <w:t xml:space="preserve"> </w:t>
      </w:r>
      <w:r w:rsidRPr="00001D22">
        <w:rPr>
          <w:lang w:val="en-GB"/>
        </w:rPr>
        <w:t xml:space="preserve">revenues. The $200 million mobile gaming market in India in 2016 was expected to grow to $3 billion by 2019. In 2016, the </w:t>
      </w:r>
      <w:r w:rsidR="00581D2B" w:rsidRPr="00001D22">
        <w:rPr>
          <w:lang w:val="en-GB"/>
        </w:rPr>
        <w:t>CEO</w:t>
      </w:r>
      <w:r w:rsidRPr="00001D22">
        <w:rPr>
          <w:lang w:val="en-GB"/>
        </w:rPr>
        <w:t xml:space="preserve"> of a top gaming company commented on the growth of </w:t>
      </w:r>
      <w:r w:rsidR="0055535D" w:rsidRPr="00001D22">
        <w:rPr>
          <w:lang w:val="en-GB"/>
        </w:rPr>
        <w:t xml:space="preserve">India’s </w:t>
      </w:r>
      <w:r w:rsidRPr="00001D22">
        <w:rPr>
          <w:lang w:val="en-GB"/>
        </w:rPr>
        <w:t>gaming industry: “Mobile gaming has taken off in India with 2.5 billion game downloads over the last 12 months. Of the 20 apps that are downloaded by smartphone users within the first month of purchase, five are games.”</w:t>
      </w:r>
      <w:r w:rsidRPr="00001D22">
        <w:rPr>
          <w:rStyle w:val="EndnoteReference"/>
          <w:lang w:val="en-GB"/>
        </w:rPr>
        <w:endnoteReference w:id="44"/>
      </w:r>
      <w:r w:rsidRPr="00001D22">
        <w:rPr>
          <w:lang w:val="en-GB"/>
        </w:rPr>
        <w:t xml:space="preserve"> </w:t>
      </w:r>
    </w:p>
    <w:p w14:paraId="43B5E76B" w14:textId="77777777" w:rsidR="001D4116" w:rsidRPr="00001D22" w:rsidRDefault="001D4116" w:rsidP="001D4116">
      <w:pPr>
        <w:pStyle w:val="BodyTextMain"/>
        <w:rPr>
          <w:lang w:val="en-GB"/>
        </w:rPr>
      </w:pPr>
    </w:p>
    <w:p w14:paraId="347BC385" w14:textId="77777777" w:rsidR="001D4116" w:rsidRPr="00001D22" w:rsidRDefault="001D4116" w:rsidP="001D4116">
      <w:pPr>
        <w:pStyle w:val="BodyTextMain"/>
        <w:rPr>
          <w:lang w:val="en-GB"/>
        </w:rPr>
      </w:pPr>
    </w:p>
    <w:p w14:paraId="69C5D494" w14:textId="32BBCD66" w:rsidR="001D4116" w:rsidRPr="00001D22" w:rsidRDefault="001D4116" w:rsidP="004D333B">
      <w:pPr>
        <w:pStyle w:val="Casehead2"/>
        <w:rPr>
          <w:lang w:val="en-GB"/>
        </w:rPr>
      </w:pPr>
      <w:r w:rsidRPr="00001D22">
        <w:rPr>
          <w:lang w:val="en-GB"/>
        </w:rPr>
        <w:t>Features of the Indian Smartphone Market</w:t>
      </w:r>
    </w:p>
    <w:p w14:paraId="65791019" w14:textId="77777777" w:rsidR="001D4116" w:rsidRPr="00001D22" w:rsidRDefault="001D4116" w:rsidP="001D4116">
      <w:pPr>
        <w:pStyle w:val="BodyTextMain"/>
        <w:rPr>
          <w:lang w:val="en-GB"/>
        </w:rPr>
      </w:pPr>
    </w:p>
    <w:p w14:paraId="706B8338" w14:textId="77777777" w:rsidR="001D4116" w:rsidRPr="00001D22" w:rsidRDefault="001D4116" w:rsidP="001D4116">
      <w:pPr>
        <w:pStyle w:val="BodyTextMain"/>
        <w:rPr>
          <w:lang w:val="en-GB"/>
        </w:rPr>
      </w:pPr>
    </w:p>
    <w:p w14:paraId="6795EA03" w14:textId="16C8EAED" w:rsidR="001D4116" w:rsidRPr="00001D22" w:rsidRDefault="008A1349" w:rsidP="001D4116">
      <w:pPr>
        <w:pStyle w:val="Casehead4"/>
        <w:rPr>
          <w:lang w:val="en-GB"/>
        </w:rPr>
      </w:pPr>
      <w:r w:rsidRPr="00001D22">
        <w:rPr>
          <w:lang w:val="en-GB"/>
        </w:rPr>
        <w:t>Challenging</w:t>
      </w:r>
      <w:r w:rsidR="001D4116" w:rsidRPr="00001D22">
        <w:rPr>
          <w:lang w:val="en-GB"/>
        </w:rPr>
        <w:t xml:space="preserve"> and </w:t>
      </w:r>
      <w:r w:rsidR="00967E3E" w:rsidRPr="00001D22">
        <w:rPr>
          <w:lang w:val="en-GB"/>
        </w:rPr>
        <w:t>G</w:t>
      </w:r>
      <w:r w:rsidR="001D4116" w:rsidRPr="00001D22">
        <w:rPr>
          <w:lang w:val="en-GB"/>
        </w:rPr>
        <w:t xml:space="preserve">rowing </w:t>
      </w:r>
      <w:r w:rsidR="00967E3E" w:rsidRPr="00001D22">
        <w:rPr>
          <w:lang w:val="en-GB"/>
        </w:rPr>
        <w:t>C</w:t>
      </w:r>
      <w:r w:rsidR="001D4116" w:rsidRPr="00001D22">
        <w:rPr>
          <w:lang w:val="en-GB"/>
        </w:rPr>
        <w:t xml:space="preserve">ompetition </w:t>
      </w:r>
    </w:p>
    <w:p w14:paraId="7D3F59DD" w14:textId="77777777" w:rsidR="001D4116" w:rsidRPr="00001D22" w:rsidRDefault="001D4116" w:rsidP="001D4116">
      <w:pPr>
        <w:pStyle w:val="BodyTextMain"/>
        <w:rPr>
          <w:lang w:val="en-GB"/>
        </w:rPr>
      </w:pPr>
    </w:p>
    <w:p w14:paraId="02677F41" w14:textId="2A29CDC7" w:rsidR="001D4116" w:rsidRPr="00001D22" w:rsidRDefault="001D4116" w:rsidP="001D4116">
      <w:pPr>
        <w:pStyle w:val="BodyTextMain"/>
        <w:rPr>
          <w:lang w:val="en-GB"/>
        </w:rPr>
      </w:pPr>
      <w:r w:rsidRPr="00001D22">
        <w:rPr>
          <w:color w:val="000000"/>
          <w:shd w:val="clear" w:color="auto" w:fill="FFFFFF"/>
          <w:lang w:val="en-GB"/>
        </w:rPr>
        <w:t>T</w:t>
      </w:r>
      <w:r w:rsidRPr="00001D22">
        <w:rPr>
          <w:lang w:val="en-GB"/>
        </w:rPr>
        <w:t>he barriers to entry in the Indian smartphone market were low</w:t>
      </w:r>
      <w:r w:rsidR="009C004D" w:rsidRPr="00001D22">
        <w:rPr>
          <w:lang w:val="en-GB"/>
        </w:rPr>
        <w:t>. S</w:t>
      </w:r>
      <w:r w:rsidRPr="00001D22">
        <w:rPr>
          <w:lang w:val="en-GB"/>
        </w:rPr>
        <w:t xml:space="preserve">mall players who could differentiate themselves on price or non-price features </w:t>
      </w:r>
      <w:r w:rsidR="004D333B" w:rsidRPr="00001D22">
        <w:rPr>
          <w:lang w:val="en-GB"/>
        </w:rPr>
        <w:t>had a good chance to grow. T</w:t>
      </w:r>
      <w:r w:rsidRPr="00001D22">
        <w:rPr>
          <w:lang w:val="en-GB"/>
        </w:rPr>
        <w:t>he Indian smartphone market consisted of more than 100 brands, with stiff competition among them.</w:t>
      </w:r>
      <w:r w:rsidRPr="00001D22">
        <w:rPr>
          <w:rStyle w:val="EndnoteReference"/>
          <w:lang w:val="en-GB"/>
        </w:rPr>
        <w:endnoteReference w:id="45"/>
      </w:r>
      <w:r w:rsidRPr="00001D22">
        <w:rPr>
          <w:lang w:val="en-GB"/>
        </w:rPr>
        <w:t xml:space="preserve"> </w:t>
      </w:r>
      <w:r w:rsidR="009C004D" w:rsidRPr="00001D22">
        <w:rPr>
          <w:lang w:val="en-GB"/>
        </w:rPr>
        <w:t xml:space="preserve">From </w:t>
      </w:r>
      <w:r w:rsidRPr="00001D22">
        <w:rPr>
          <w:lang w:val="en-GB"/>
        </w:rPr>
        <w:t>January</w:t>
      </w:r>
      <w:r w:rsidR="009C004D" w:rsidRPr="00001D22">
        <w:rPr>
          <w:lang w:val="en-GB"/>
        </w:rPr>
        <w:t xml:space="preserve"> to </w:t>
      </w:r>
      <w:r w:rsidRPr="00001D22">
        <w:rPr>
          <w:lang w:val="en-GB"/>
        </w:rPr>
        <w:t>March 2016,</w:t>
      </w:r>
      <w:r w:rsidR="00DB35D3" w:rsidRPr="00001D22">
        <w:rPr>
          <w:lang w:val="en-GB"/>
        </w:rPr>
        <w:t xml:space="preserve"> Samsung was</w:t>
      </w:r>
      <w:r w:rsidRPr="00001D22">
        <w:rPr>
          <w:lang w:val="en-GB"/>
        </w:rPr>
        <w:t xml:space="preserve"> the top player in the market</w:t>
      </w:r>
      <w:r w:rsidR="009C004D" w:rsidRPr="00001D22">
        <w:rPr>
          <w:lang w:val="en-GB"/>
        </w:rPr>
        <w:t>,</w:t>
      </w:r>
      <w:r w:rsidRPr="00001D22">
        <w:rPr>
          <w:lang w:val="en-GB"/>
        </w:rPr>
        <w:t xml:space="preserve"> with a 29 per cent market share</w:t>
      </w:r>
      <w:r w:rsidR="009C004D" w:rsidRPr="00001D22">
        <w:rPr>
          <w:lang w:val="en-GB"/>
        </w:rPr>
        <w:t xml:space="preserve">; </w:t>
      </w:r>
      <w:r w:rsidRPr="00001D22">
        <w:rPr>
          <w:lang w:val="en-GB"/>
        </w:rPr>
        <w:t>Micromax</w:t>
      </w:r>
      <w:r w:rsidR="00F235D0" w:rsidRPr="00001D22">
        <w:rPr>
          <w:lang w:val="en-GB"/>
        </w:rPr>
        <w:t xml:space="preserve"> Informatics Limited (Micromax)</w:t>
      </w:r>
      <w:r w:rsidR="009C004D" w:rsidRPr="00001D22">
        <w:rPr>
          <w:lang w:val="en-GB"/>
        </w:rPr>
        <w:t>,</w:t>
      </w:r>
      <w:r w:rsidRPr="00001D22">
        <w:rPr>
          <w:lang w:val="en-GB"/>
        </w:rPr>
        <w:t xml:space="preserve"> with </w:t>
      </w:r>
      <w:r w:rsidR="009C004D" w:rsidRPr="00001D22">
        <w:rPr>
          <w:lang w:val="en-GB"/>
        </w:rPr>
        <w:t xml:space="preserve">a </w:t>
      </w:r>
      <w:r w:rsidRPr="00001D22">
        <w:rPr>
          <w:lang w:val="en-GB"/>
        </w:rPr>
        <w:t>17 per cent market share</w:t>
      </w:r>
      <w:r w:rsidR="009C004D" w:rsidRPr="00001D22">
        <w:rPr>
          <w:lang w:val="en-GB"/>
        </w:rPr>
        <w:t>,</w:t>
      </w:r>
      <w:r w:rsidRPr="00001D22">
        <w:rPr>
          <w:lang w:val="en-GB"/>
        </w:rPr>
        <w:t xml:space="preserve"> was second. Other players included Intex</w:t>
      </w:r>
      <w:r w:rsidR="00F235D0" w:rsidRPr="00001D22">
        <w:rPr>
          <w:lang w:val="en-GB"/>
        </w:rPr>
        <w:t xml:space="preserve"> Technologies Ltd. (Intex)</w:t>
      </w:r>
      <w:r w:rsidRPr="00001D22">
        <w:rPr>
          <w:lang w:val="en-GB"/>
        </w:rPr>
        <w:t>, Lava</w:t>
      </w:r>
      <w:r w:rsidR="00F235D0" w:rsidRPr="00001D22">
        <w:rPr>
          <w:lang w:val="en-GB"/>
        </w:rPr>
        <w:t xml:space="preserve"> International Limited</w:t>
      </w:r>
      <w:r w:rsidR="009C004D" w:rsidRPr="00001D22">
        <w:rPr>
          <w:lang w:val="en-GB"/>
        </w:rPr>
        <w:t>,</w:t>
      </w:r>
      <w:r w:rsidRPr="00001D22">
        <w:rPr>
          <w:lang w:val="en-GB"/>
        </w:rPr>
        <w:t xml:space="preserve"> and Lenovo</w:t>
      </w:r>
      <w:r w:rsidR="008979CB" w:rsidRPr="00001D22">
        <w:rPr>
          <w:lang w:val="en-GB"/>
        </w:rPr>
        <w:t xml:space="preserve"> Group Limited</w:t>
      </w:r>
      <w:r w:rsidRPr="00001D22">
        <w:rPr>
          <w:lang w:val="en-GB"/>
        </w:rPr>
        <w:t>, with 10 per cent, 6.8 per cent</w:t>
      </w:r>
      <w:r w:rsidR="009C004D" w:rsidRPr="00001D22">
        <w:rPr>
          <w:lang w:val="en-GB"/>
        </w:rPr>
        <w:t>,</w:t>
      </w:r>
      <w:r w:rsidRPr="00001D22">
        <w:rPr>
          <w:lang w:val="en-GB"/>
        </w:rPr>
        <w:t xml:space="preserve"> and 5 per cent market shares</w:t>
      </w:r>
      <w:r w:rsidR="009C004D" w:rsidRPr="00001D22">
        <w:rPr>
          <w:lang w:val="en-GB"/>
        </w:rPr>
        <w:t>,</w:t>
      </w:r>
      <w:r w:rsidRPr="00001D22">
        <w:rPr>
          <w:lang w:val="en-GB"/>
        </w:rPr>
        <w:t xml:space="preserve"> respectively.</w:t>
      </w:r>
      <w:r w:rsidR="008979CB" w:rsidRPr="00001D22">
        <w:rPr>
          <w:rStyle w:val="EndnoteReference"/>
          <w:lang w:val="en-GB"/>
        </w:rPr>
        <w:endnoteReference w:id="46"/>
      </w:r>
      <w:r w:rsidRPr="00001D22">
        <w:rPr>
          <w:lang w:val="en-GB"/>
        </w:rPr>
        <w:t>Apple, with a 1.9 per cent market share, was not even among the top five.</w:t>
      </w:r>
      <w:r w:rsidR="008979CB" w:rsidRPr="00001D22">
        <w:rPr>
          <w:rStyle w:val="EndnoteReference"/>
          <w:lang w:val="en-GB"/>
        </w:rPr>
        <w:endnoteReference w:id="47"/>
      </w:r>
      <w:r w:rsidRPr="00001D22">
        <w:rPr>
          <w:lang w:val="en-GB"/>
        </w:rPr>
        <w:t xml:space="preserve"> </w:t>
      </w:r>
    </w:p>
    <w:p w14:paraId="57899FC7" w14:textId="77777777" w:rsidR="001D4116" w:rsidRPr="00001D22" w:rsidRDefault="001D4116" w:rsidP="001D4116">
      <w:pPr>
        <w:pStyle w:val="BodyTextMain"/>
        <w:rPr>
          <w:lang w:val="en-GB"/>
        </w:rPr>
      </w:pPr>
    </w:p>
    <w:p w14:paraId="494E36D9" w14:textId="1FD78584" w:rsidR="0098749C" w:rsidRPr="00001D22" w:rsidRDefault="004D333B" w:rsidP="004354E1">
      <w:pPr>
        <w:pStyle w:val="BodyTextMain"/>
        <w:rPr>
          <w:lang w:val="en-GB"/>
        </w:rPr>
      </w:pPr>
      <w:r w:rsidRPr="00001D22">
        <w:rPr>
          <w:lang w:val="en-GB"/>
        </w:rPr>
        <w:t>By</w:t>
      </w:r>
      <w:r w:rsidR="001D4116" w:rsidRPr="00001D22">
        <w:rPr>
          <w:lang w:val="en-GB"/>
        </w:rPr>
        <w:t xml:space="preserve"> June 2016, Chinese smartphone brands</w:t>
      </w:r>
      <w:r w:rsidR="009C004D" w:rsidRPr="00001D22">
        <w:rPr>
          <w:lang w:val="en-GB"/>
        </w:rPr>
        <w:t>—</w:t>
      </w:r>
      <w:r w:rsidR="001D4116" w:rsidRPr="00001D22">
        <w:rPr>
          <w:lang w:val="en-GB"/>
        </w:rPr>
        <w:t>including O</w:t>
      </w:r>
      <w:r w:rsidR="009C004D" w:rsidRPr="00001D22">
        <w:rPr>
          <w:lang w:val="en-GB"/>
        </w:rPr>
        <w:t>PPO</w:t>
      </w:r>
      <w:r w:rsidR="001D4116" w:rsidRPr="00001D22">
        <w:rPr>
          <w:lang w:val="en-GB"/>
        </w:rPr>
        <w:t>, Vivo</w:t>
      </w:r>
      <w:r w:rsidR="009C004D" w:rsidRPr="00001D22">
        <w:rPr>
          <w:lang w:val="en-GB"/>
        </w:rPr>
        <w:t>,</w:t>
      </w:r>
      <w:r w:rsidR="001D4116" w:rsidRPr="00001D22">
        <w:rPr>
          <w:lang w:val="en-GB"/>
        </w:rPr>
        <w:t xml:space="preserve"> and Gionee</w:t>
      </w:r>
      <w:r w:rsidR="009C004D" w:rsidRPr="00001D22">
        <w:rPr>
          <w:lang w:val="en-GB"/>
        </w:rPr>
        <w:t>—</w:t>
      </w:r>
      <w:r w:rsidR="001D4116" w:rsidRPr="00001D22">
        <w:rPr>
          <w:lang w:val="en-GB"/>
        </w:rPr>
        <w:t>had gained significant market share in India through aggressive marketing and retail strategies. These</w:t>
      </w:r>
      <w:r w:rsidR="009C004D" w:rsidRPr="00001D22">
        <w:rPr>
          <w:lang w:val="en-GB"/>
        </w:rPr>
        <w:t xml:space="preserve"> strategies</w:t>
      </w:r>
      <w:r w:rsidR="001D4116" w:rsidRPr="00001D22">
        <w:rPr>
          <w:lang w:val="en-GB"/>
        </w:rPr>
        <w:t xml:space="preserve"> included 5</w:t>
      </w:r>
      <w:r w:rsidR="009C004D" w:rsidRPr="00001D22">
        <w:rPr>
          <w:lang w:val="en-GB"/>
        </w:rPr>
        <w:t>–</w:t>
      </w:r>
      <w:r w:rsidR="001D4116" w:rsidRPr="00001D22">
        <w:rPr>
          <w:lang w:val="en-GB"/>
        </w:rPr>
        <w:t xml:space="preserve">6 per cent higher margin payouts to retailers </w:t>
      </w:r>
      <w:r w:rsidR="001D4116" w:rsidRPr="004354E1">
        <w:rPr>
          <w:lang w:val="en-GB"/>
        </w:rPr>
        <w:t>than</w:t>
      </w:r>
      <w:r w:rsidR="001D4116" w:rsidRPr="004354E1">
        <w:rPr>
          <w:color w:val="000000"/>
          <w:lang w:val="en-GB" w:eastAsia="en-GB"/>
        </w:rPr>
        <w:t xml:space="preserve"> other mainstream brands</w:t>
      </w:r>
      <w:r w:rsidR="009C004D" w:rsidRPr="004354E1">
        <w:rPr>
          <w:color w:val="000000"/>
          <w:lang w:val="en-GB" w:eastAsia="en-GB"/>
        </w:rPr>
        <w:t xml:space="preserve">, and </w:t>
      </w:r>
      <w:r w:rsidR="001D4116" w:rsidRPr="004354E1">
        <w:rPr>
          <w:color w:val="000000"/>
          <w:lang w:val="en-GB" w:eastAsia="en-GB"/>
        </w:rPr>
        <w:t>higher payments to stores for display space and branding. These Chinese brands made significant investments in product service and offered a cheaper product price for comparable quality, which had a positive impact on their revenues. Thus, the April</w:t>
      </w:r>
      <w:r w:rsidR="009C004D" w:rsidRPr="004354E1">
        <w:rPr>
          <w:color w:val="000000"/>
          <w:lang w:val="en-GB" w:eastAsia="en-GB"/>
        </w:rPr>
        <w:t>–</w:t>
      </w:r>
      <w:r w:rsidR="001D4116" w:rsidRPr="004354E1">
        <w:rPr>
          <w:color w:val="000000"/>
          <w:lang w:val="en-GB" w:eastAsia="en-GB"/>
        </w:rPr>
        <w:t xml:space="preserve">June quarter </w:t>
      </w:r>
      <w:r w:rsidR="0055535D" w:rsidRPr="004354E1">
        <w:rPr>
          <w:color w:val="000000"/>
          <w:lang w:val="en-GB" w:eastAsia="en-GB"/>
        </w:rPr>
        <w:t xml:space="preserve">of </w:t>
      </w:r>
      <w:r w:rsidR="001D4116" w:rsidRPr="004354E1">
        <w:rPr>
          <w:color w:val="000000"/>
          <w:lang w:val="en-GB" w:eastAsia="en-GB"/>
        </w:rPr>
        <w:t>2016 witnessed a growth of 42 per cent for O</w:t>
      </w:r>
      <w:r w:rsidR="009C004D" w:rsidRPr="004354E1">
        <w:rPr>
          <w:color w:val="000000"/>
          <w:lang w:val="en-GB" w:eastAsia="en-GB"/>
        </w:rPr>
        <w:t>PPO</w:t>
      </w:r>
      <w:r w:rsidR="001D4116" w:rsidRPr="004354E1">
        <w:rPr>
          <w:color w:val="000000"/>
          <w:lang w:val="en-GB" w:eastAsia="en-GB"/>
        </w:rPr>
        <w:t>, 201 per cent for Vivo</w:t>
      </w:r>
      <w:r w:rsidR="009C004D" w:rsidRPr="004354E1">
        <w:rPr>
          <w:color w:val="000000"/>
          <w:lang w:val="en-GB" w:eastAsia="en-GB"/>
        </w:rPr>
        <w:t>,</w:t>
      </w:r>
      <w:r w:rsidR="001D4116" w:rsidRPr="004354E1">
        <w:rPr>
          <w:color w:val="000000"/>
          <w:lang w:val="en-GB" w:eastAsia="en-GB"/>
        </w:rPr>
        <w:t xml:space="preserve"> and 99 per cent for Gionee</w:t>
      </w:r>
      <w:r w:rsidR="0055535D" w:rsidRPr="004354E1">
        <w:rPr>
          <w:color w:val="000000"/>
          <w:lang w:val="en-GB" w:eastAsia="en-GB"/>
        </w:rPr>
        <w:t>. Meanwhile</w:t>
      </w:r>
      <w:r w:rsidR="001D4116" w:rsidRPr="004354E1">
        <w:rPr>
          <w:color w:val="000000"/>
          <w:lang w:val="en-GB" w:eastAsia="en-GB"/>
        </w:rPr>
        <w:t xml:space="preserve">, </w:t>
      </w:r>
      <w:r w:rsidR="001D4116" w:rsidRPr="004354E1">
        <w:rPr>
          <w:color w:val="000000"/>
          <w:lang w:val="en-GB"/>
        </w:rPr>
        <w:t>during the quarter ending June 2016, Samsung’s share slipped to</w:t>
      </w:r>
      <w:r w:rsidR="001D4116" w:rsidRPr="00001D22">
        <w:rPr>
          <w:color w:val="000000"/>
          <w:shd w:val="clear" w:color="auto" w:fill="FFFFFF"/>
          <w:lang w:val="en-GB"/>
        </w:rPr>
        <w:t xml:space="preserve"> </w:t>
      </w:r>
      <w:r w:rsidR="001D4116" w:rsidRPr="004354E1">
        <w:rPr>
          <w:color w:val="000000"/>
          <w:lang w:val="en-GB"/>
        </w:rPr>
        <w:t>25.6</w:t>
      </w:r>
      <w:r w:rsidR="00ED4BC8" w:rsidRPr="004354E1">
        <w:rPr>
          <w:color w:val="000000"/>
          <w:lang w:val="en-GB"/>
        </w:rPr>
        <w:t xml:space="preserve"> per cent</w:t>
      </w:r>
      <w:r w:rsidR="001D4116" w:rsidRPr="004354E1">
        <w:rPr>
          <w:color w:val="000000"/>
          <w:lang w:val="en-GB"/>
        </w:rPr>
        <w:t>, Micromax</w:t>
      </w:r>
      <w:r w:rsidR="009C004D" w:rsidRPr="004354E1">
        <w:rPr>
          <w:color w:val="000000"/>
          <w:lang w:val="en-GB"/>
        </w:rPr>
        <w:t>’</w:t>
      </w:r>
      <w:r w:rsidR="001D4116" w:rsidRPr="004354E1">
        <w:rPr>
          <w:color w:val="000000"/>
          <w:lang w:val="en-GB"/>
        </w:rPr>
        <w:t xml:space="preserve">s share slipped to 14.1 per cent, </w:t>
      </w:r>
      <w:r w:rsidR="009C004D" w:rsidRPr="004354E1">
        <w:rPr>
          <w:color w:val="000000"/>
          <w:lang w:val="en-GB"/>
        </w:rPr>
        <w:t>and</w:t>
      </w:r>
      <w:r w:rsidR="001D4116" w:rsidRPr="004354E1">
        <w:rPr>
          <w:color w:val="000000"/>
          <w:lang w:val="en-GB"/>
        </w:rPr>
        <w:t xml:space="preserve"> Intex’s share slipped to 8.5 per cent.</w:t>
      </w:r>
      <w:r w:rsidR="001D4116" w:rsidRPr="004354E1">
        <w:rPr>
          <w:rStyle w:val="EndnoteReference"/>
          <w:lang w:val="en-GB" w:eastAsia="en-GB"/>
        </w:rPr>
        <w:endnoteReference w:id="48"/>
      </w:r>
      <w:r w:rsidR="001D4116" w:rsidRPr="004354E1">
        <w:rPr>
          <w:color w:val="000000"/>
          <w:lang w:val="en-GB"/>
        </w:rPr>
        <w:t xml:space="preserve"> </w:t>
      </w:r>
    </w:p>
    <w:p w14:paraId="710FB078" w14:textId="77777777" w:rsidR="001D4116" w:rsidRPr="00001D22" w:rsidRDefault="001D4116" w:rsidP="004354E1">
      <w:pPr>
        <w:pStyle w:val="BodyTextMain"/>
        <w:rPr>
          <w:shd w:val="clear" w:color="auto" w:fill="FFFFFF"/>
          <w:lang w:val="en-GB"/>
        </w:rPr>
      </w:pPr>
    </w:p>
    <w:p w14:paraId="380F8CF2" w14:textId="77777777" w:rsidR="00C5034A" w:rsidRPr="00001D22" w:rsidRDefault="00C5034A" w:rsidP="004354E1">
      <w:pPr>
        <w:jc w:val="both"/>
        <w:rPr>
          <w:i/>
          <w:color w:val="000000"/>
          <w:sz w:val="22"/>
          <w:szCs w:val="22"/>
          <w:shd w:val="clear" w:color="auto" w:fill="FFFFFF"/>
          <w:lang w:val="en-GB"/>
        </w:rPr>
      </w:pPr>
    </w:p>
    <w:p w14:paraId="364847AA" w14:textId="3E1D5DC7" w:rsidR="001D4116" w:rsidRPr="00001D22" w:rsidRDefault="001D4116" w:rsidP="004354E1">
      <w:pPr>
        <w:pStyle w:val="Casehead4"/>
        <w:rPr>
          <w:shd w:val="clear" w:color="auto" w:fill="FFFFFF"/>
          <w:lang w:val="en-GB"/>
        </w:rPr>
      </w:pPr>
      <w:r w:rsidRPr="004354E1">
        <w:rPr>
          <w:lang w:val="en-GB"/>
        </w:rPr>
        <w:t xml:space="preserve">Languages and </w:t>
      </w:r>
      <w:r w:rsidR="00967E3E" w:rsidRPr="004354E1">
        <w:rPr>
          <w:lang w:val="en-GB"/>
        </w:rPr>
        <w:t>S</w:t>
      </w:r>
      <w:r w:rsidRPr="004354E1">
        <w:rPr>
          <w:lang w:val="en-GB"/>
        </w:rPr>
        <w:t xml:space="preserve">martphone </w:t>
      </w:r>
      <w:r w:rsidR="00967E3E" w:rsidRPr="004354E1">
        <w:rPr>
          <w:lang w:val="en-GB"/>
        </w:rPr>
        <w:t>A</w:t>
      </w:r>
      <w:r w:rsidRPr="004354E1">
        <w:rPr>
          <w:lang w:val="en-GB"/>
        </w:rPr>
        <w:t>doption</w:t>
      </w:r>
    </w:p>
    <w:p w14:paraId="0DF20DF7" w14:textId="77777777" w:rsidR="001D4116" w:rsidRPr="00001D22" w:rsidRDefault="001D4116" w:rsidP="001D4116">
      <w:pPr>
        <w:pStyle w:val="BodyTextMain"/>
        <w:rPr>
          <w:shd w:val="clear" w:color="auto" w:fill="FFFFFF"/>
          <w:lang w:val="en-GB"/>
        </w:rPr>
      </w:pPr>
    </w:p>
    <w:p w14:paraId="420EE10D" w14:textId="060ED457" w:rsidR="00B96DE9" w:rsidRPr="00001D22" w:rsidRDefault="001D4116" w:rsidP="001D4116">
      <w:pPr>
        <w:pStyle w:val="BodyTextMain"/>
        <w:rPr>
          <w:color w:val="000000"/>
          <w:shd w:val="clear" w:color="auto" w:fill="FFFFFF"/>
          <w:lang w:val="en-GB"/>
        </w:rPr>
      </w:pPr>
      <w:r w:rsidRPr="00001D22">
        <w:rPr>
          <w:rStyle w:val="apple-converted-space"/>
          <w:color w:val="000000"/>
          <w:shd w:val="clear" w:color="auto" w:fill="FFFFFF"/>
          <w:lang w:val="en-GB"/>
        </w:rPr>
        <w:t>One major challenge to the growth in smartphone adoption was that most phones sold in India came with</w:t>
      </w:r>
      <w:r w:rsidRPr="00001D22">
        <w:rPr>
          <w:color w:val="000000"/>
          <w:shd w:val="clear" w:color="auto" w:fill="FFFFFF"/>
          <w:lang w:val="en-GB"/>
        </w:rPr>
        <w:t xml:space="preserve"> English-language operating system software.</w:t>
      </w:r>
      <w:r w:rsidR="003D6A66" w:rsidRPr="00001D22">
        <w:rPr>
          <w:color w:val="000000"/>
          <w:shd w:val="clear" w:color="auto" w:fill="FFFFFF"/>
          <w:lang w:val="en-GB"/>
        </w:rPr>
        <w:t xml:space="preserve"> </w:t>
      </w:r>
      <w:r w:rsidR="0055535D" w:rsidRPr="00001D22">
        <w:rPr>
          <w:color w:val="000000"/>
          <w:shd w:val="clear" w:color="auto" w:fill="FFFFFF"/>
          <w:lang w:val="en-GB"/>
        </w:rPr>
        <w:t>I</w:t>
      </w:r>
      <w:r w:rsidRPr="00001D22">
        <w:rPr>
          <w:color w:val="000000"/>
          <w:shd w:val="clear" w:color="auto" w:fill="FFFFFF"/>
          <w:lang w:val="en-GB"/>
        </w:rPr>
        <w:t>t was true that with 125 million English speakers</w:t>
      </w:r>
      <w:r w:rsidR="0055535D" w:rsidRPr="00001D22">
        <w:rPr>
          <w:color w:val="000000"/>
          <w:shd w:val="clear" w:color="auto" w:fill="FFFFFF"/>
          <w:lang w:val="en-GB"/>
        </w:rPr>
        <w:t>,</w:t>
      </w:r>
      <w:r w:rsidRPr="00001D22">
        <w:rPr>
          <w:color w:val="000000"/>
          <w:shd w:val="clear" w:color="auto" w:fill="FFFFFF"/>
          <w:lang w:val="en-GB"/>
        </w:rPr>
        <w:t xml:space="preserve"> India was second only to the United States as an English-speaking nation</w:t>
      </w:r>
      <w:r w:rsidR="0055535D" w:rsidRPr="00001D22">
        <w:rPr>
          <w:color w:val="000000"/>
          <w:shd w:val="clear" w:color="auto" w:fill="FFFFFF"/>
          <w:lang w:val="en-GB"/>
        </w:rPr>
        <w:t>. However,</w:t>
      </w:r>
      <w:r w:rsidRPr="00001D22">
        <w:rPr>
          <w:color w:val="000000"/>
          <w:shd w:val="clear" w:color="auto" w:fill="FFFFFF"/>
          <w:lang w:val="en-GB"/>
        </w:rPr>
        <w:t xml:space="preserve"> only one in every </w:t>
      </w:r>
      <w:r w:rsidR="003D6A66" w:rsidRPr="00001D22">
        <w:rPr>
          <w:color w:val="000000"/>
          <w:shd w:val="clear" w:color="auto" w:fill="FFFFFF"/>
          <w:lang w:val="en-GB"/>
        </w:rPr>
        <w:t>10</w:t>
      </w:r>
      <w:r w:rsidRPr="00001D22">
        <w:rPr>
          <w:color w:val="000000"/>
          <w:shd w:val="clear" w:color="auto" w:fill="FFFFFF"/>
          <w:lang w:val="en-GB"/>
        </w:rPr>
        <w:t xml:space="preserve"> Indian</w:t>
      </w:r>
      <w:r w:rsidR="003D6A66" w:rsidRPr="00001D22">
        <w:rPr>
          <w:color w:val="000000"/>
          <w:shd w:val="clear" w:color="auto" w:fill="FFFFFF"/>
          <w:lang w:val="en-GB"/>
        </w:rPr>
        <w:t>s</w:t>
      </w:r>
      <w:r w:rsidRPr="00001D22">
        <w:rPr>
          <w:color w:val="000000"/>
          <w:shd w:val="clear" w:color="auto" w:fill="FFFFFF"/>
          <w:lang w:val="en-GB"/>
        </w:rPr>
        <w:t xml:space="preserve"> considered English as their first, second</w:t>
      </w:r>
      <w:r w:rsidR="003D6A66" w:rsidRPr="00001D22">
        <w:rPr>
          <w:color w:val="000000"/>
          <w:shd w:val="clear" w:color="auto" w:fill="FFFFFF"/>
          <w:lang w:val="en-GB"/>
        </w:rPr>
        <w:t>,</w:t>
      </w:r>
      <w:r w:rsidRPr="00001D22">
        <w:rPr>
          <w:color w:val="000000"/>
          <w:shd w:val="clear" w:color="auto" w:fill="FFFFFF"/>
          <w:lang w:val="en-GB"/>
        </w:rPr>
        <w:t xml:space="preserve"> or third language.</w:t>
      </w:r>
      <w:r w:rsidR="00B96DE9" w:rsidRPr="00001D22">
        <w:rPr>
          <w:color w:val="000000"/>
          <w:shd w:val="clear" w:color="auto" w:fill="FFFFFF"/>
          <w:lang w:val="en-GB"/>
        </w:rPr>
        <w:t xml:space="preserve"> India was a nation with over 1,600 dialects in 30 languages, spoken by more than a million native speakers ea</w:t>
      </w:r>
      <w:r w:rsidR="0055535D" w:rsidRPr="00001D22">
        <w:rPr>
          <w:color w:val="000000"/>
          <w:shd w:val="clear" w:color="auto" w:fill="FFFFFF"/>
          <w:lang w:val="en-GB"/>
        </w:rPr>
        <w:t xml:space="preserve">ch. The Indian constitution </w:t>
      </w:r>
      <w:r w:rsidR="00B96DE9" w:rsidRPr="00001D22">
        <w:rPr>
          <w:color w:val="000000"/>
          <w:shd w:val="clear" w:color="auto" w:fill="FFFFFF"/>
          <w:lang w:val="en-GB"/>
        </w:rPr>
        <w:t>recognized 22 languages as official Indian languages. It was these local language speakers who represented the present and future of both internet use and smartphone adoption in India.</w:t>
      </w:r>
      <w:r w:rsidRPr="00001D22">
        <w:rPr>
          <w:rStyle w:val="EndnoteReference"/>
          <w:shd w:val="clear" w:color="auto" w:fill="FFFFFF"/>
          <w:lang w:val="en-GB"/>
        </w:rPr>
        <w:endnoteReference w:id="49"/>
      </w:r>
      <w:r w:rsidRPr="00001D22">
        <w:rPr>
          <w:color w:val="000000"/>
          <w:shd w:val="clear" w:color="auto" w:fill="FFFFFF"/>
          <w:lang w:val="en-GB"/>
        </w:rPr>
        <w:t xml:space="preserve"> </w:t>
      </w:r>
    </w:p>
    <w:p w14:paraId="5AEF46F9" w14:textId="77777777" w:rsidR="00B96DE9" w:rsidRPr="00001D22" w:rsidRDefault="00B96DE9" w:rsidP="001D4116">
      <w:pPr>
        <w:pStyle w:val="BodyTextMain"/>
        <w:rPr>
          <w:color w:val="000000"/>
          <w:shd w:val="clear" w:color="auto" w:fill="FFFFFF"/>
          <w:lang w:val="en-GB"/>
        </w:rPr>
      </w:pPr>
    </w:p>
    <w:p w14:paraId="1A0E81F8" w14:textId="07B7F7BE" w:rsidR="001D4116" w:rsidRPr="00001D22" w:rsidRDefault="00B96DE9" w:rsidP="001D4116">
      <w:pPr>
        <w:pStyle w:val="BodyTextMain"/>
        <w:rPr>
          <w:color w:val="000000"/>
          <w:shd w:val="clear" w:color="auto" w:fill="FFFFFF"/>
          <w:lang w:val="en-GB"/>
        </w:rPr>
      </w:pPr>
      <w:r w:rsidRPr="00001D22">
        <w:rPr>
          <w:color w:val="000000"/>
          <w:shd w:val="clear" w:color="auto" w:fill="FFFFFF"/>
          <w:lang w:val="en-GB"/>
        </w:rPr>
        <w:lastRenderedPageBreak/>
        <w:t>A KPMG-Google report pointed out that Indian language internet users grew from 42 million in 2011 to 234 million in 2016. The number of English internet users, on the other hand, was only 175 million in 2016. Indian language internet users were likely to grow at a compound annual growth rate (CAGR) of 18 per cent to reach 536 million in 2021, as opp</w:t>
      </w:r>
      <w:r w:rsidR="0055535D" w:rsidRPr="00001D22">
        <w:rPr>
          <w:color w:val="000000"/>
          <w:shd w:val="clear" w:color="auto" w:fill="FFFFFF"/>
          <w:lang w:val="en-GB"/>
        </w:rPr>
        <w:t>osed to a 3 per cent CAGR</w:t>
      </w:r>
      <w:r w:rsidRPr="00001D22">
        <w:rPr>
          <w:color w:val="000000"/>
          <w:shd w:val="clear" w:color="auto" w:fill="FFFFFF"/>
          <w:lang w:val="en-GB"/>
        </w:rPr>
        <w:t xml:space="preserve"> in English users. Further, nine out of 10 new internet users in India in the next five years were likely to be Indian language users.</w:t>
      </w:r>
      <w:r w:rsidR="001D4116" w:rsidRPr="00001D22">
        <w:rPr>
          <w:rStyle w:val="EndnoteReference"/>
          <w:shd w:val="clear" w:color="auto" w:fill="FFFFFF"/>
          <w:lang w:val="en-GB"/>
        </w:rPr>
        <w:endnoteReference w:id="50"/>
      </w:r>
    </w:p>
    <w:p w14:paraId="399CB447" w14:textId="77777777" w:rsidR="001D4116" w:rsidRPr="00001D22" w:rsidRDefault="001D4116" w:rsidP="001D4116">
      <w:pPr>
        <w:pStyle w:val="BodyTextMain"/>
        <w:rPr>
          <w:color w:val="000000"/>
          <w:shd w:val="clear" w:color="auto" w:fill="FFFFFF"/>
          <w:lang w:val="en-GB"/>
        </w:rPr>
      </w:pPr>
    </w:p>
    <w:p w14:paraId="4BBCCF93" w14:textId="4952220E" w:rsidR="001D4116" w:rsidRPr="00001D22" w:rsidRDefault="00B96DE9" w:rsidP="00EF3EBB">
      <w:pPr>
        <w:pStyle w:val="BodyTextMain"/>
        <w:rPr>
          <w:color w:val="000000"/>
          <w:shd w:val="clear" w:color="auto" w:fill="FFFFFF"/>
          <w:lang w:val="en-GB"/>
        </w:rPr>
      </w:pPr>
      <w:r w:rsidRPr="00EF3EBB">
        <w:rPr>
          <w:color w:val="000000"/>
          <w:lang w:val="en-GB"/>
        </w:rPr>
        <w:t>The report found that nearly 70 per cent of Indians, including both urban and rural Indians, considered local language digital content more reliable than English content. Most Indian language internet users preferred</w:t>
      </w:r>
      <w:r w:rsidRPr="00001D22">
        <w:rPr>
          <w:color w:val="000000"/>
          <w:shd w:val="clear" w:color="auto" w:fill="FFFFFF"/>
          <w:lang w:val="en-GB"/>
        </w:rPr>
        <w:t xml:space="preserve"> </w:t>
      </w:r>
      <w:r w:rsidRPr="00EF3EBB">
        <w:rPr>
          <w:color w:val="000000"/>
          <w:lang w:val="en-GB"/>
        </w:rPr>
        <w:t>Hindi, the national language of India. However, by 2021, only 38 per cent of the Indian language internet</w:t>
      </w:r>
      <w:r w:rsidRPr="00001D22">
        <w:rPr>
          <w:color w:val="000000"/>
          <w:shd w:val="clear" w:color="auto" w:fill="FFFFFF"/>
          <w:lang w:val="en-GB"/>
        </w:rPr>
        <w:t xml:space="preserve"> </w:t>
      </w:r>
      <w:r w:rsidRPr="00EF3EBB">
        <w:rPr>
          <w:color w:val="000000"/>
          <w:lang w:val="en-GB"/>
        </w:rPr>
        <w:t>user base was likely to be Hindi-speaking. The remaining percentage would comprise internet users using</w:t>
      </w:r>
      <w:r w:rsidRPr="00001D22">
        <w:rPr>
          <w:color w:val="000000"/>
          <w:shd w:val="clear" w:color="auto" w:fill="FFFFFF"/>
          <w:lang w:val="en-GB"/>
        </w:rPr>
        <w:t xml:space="preserve"> </w:t>
      </w:r>
      <w:r w:rsidRPr="00EF3EBB">
        <w:rPr>
          <w:color w:val="000000"/>
          <w:lang w:val="en-GB"/>
        </w:rPr>
        <w:t>multiple Indian local regional languages such as Marathi, Bengali, Tamil, and Telugu</w:t>
      </w:r>
      <w:r w:rsidR="0055535D" w:rsidRPr="00EF3EBB">
        <w:rPr>
          <w:color w:val="000000"/>
          <w:lang w:val="en-GB"/>
        </w:rPr>
        <w:t>.</w:t>
      </w:r>
      <w:r w:rsidR="001D4116" w:rsidRPr="00EF3EBB">
        <w:rPr>
          <w:rStyle w:val="EndnoteReference"/>
          <w:lang w:val="en-GB"/>
        </w:rPr>
        <w:endnoteReference w:id="51"/>
      </w:r>
    </w:p>
    <w:p w14:paraId="56D2B2E5" w14:textId="77777777" w:rsidR="001D4116" w:rsidRPr="00001D22" w:rsidRDefault="001D4116" w:rsidP="00EF3EBB">
      <w:pPr>
        <w:pStyle w:val="BodyTextMain"/>
        <w:rPr>
          <w:color w:val="000000"/>
          <w:shd w:val="clear" w:color="auto" w:fill="FFFFFF"/>
          <w:lang w:val="en-GB"/>
        </w:rPr>
      </w:pPr>
    </w:p>
    <w:p w14:paraId="6C25F21A" w14:textId="63EEAD1D" w:rsidR="001D4116" w:rsidRPr="00001D22" w:rsidRDefault="00C42250" w:rsidP="00EF3EBB">
      <w:pPr>
        <w:pStyle w:val="BodyTextMain"/>
        <w:rPr>
          <w:color w:val="000000"/>
          <w:shd w:val="clear" w:color="auto" w:fill="FFFFFF"/>
          <w:lang w:val="en-GB"/>
        </w:rPr>
      </w:pPr>
      <w:r w:rsidRPr="00EF3EBB">
        <w:rPr>
          <w:color w:val="000000"/>
          <w:lang w:val="en-GB"/>
        </w:rPr>
        <w:t>T</w:t>
      </w:r>
      <w:r w:rsidR="001D4116" w:rsidRPr="00EF3EBB">
        <w:rPr>
          <w:color w:val="000000"/>
          <w:lang w:val="en-GB"/>
        </w:rPr>
        <w:t xml:space="preserve">he report </w:t>
      </w:r>
      <w:r w:rsidRPr="00EF3EBB">
        <w:rPr>
          <w:color w:val="000000"/>
          <w:lang w:val="en-GB"/>
        </w:rPr>
        <w:t xml:space="preserve">also </w:t>
      </w:r>
      <w:r w:rsidR="001D4116" w:rsidRPr="00EF3EBB">
        <w:rPr>
          <w:color w:val="000000"/>
          <w:lang w:val="en-GB"/>
        </w:rPr>
        <w:t>pointed out that apps and web</w:t>
      </w:r>
      <w:r w:rsidRPr="00EF3EBB">
        <w:rPr>
          <w:color w:val="000000"/>
          <w:lang w:val="en-GB"/>
        </w:rPr>
        <w:t xml:space="preserve"> </w:t>
      </w:r>
      <w:r w:rsidR="001D4116" w:rsidRPr="00EF3EBB">
        <w:rPr>
          <w:color w:val="000000"/>
          <w:lang w:val="en-GB"/>
        </w:rPr>
        <w:t>categories</w:t>
      </w:r>
      <w:r w:rsidR="00124349" w:rsidRPr="00EF3EBB">
        <w:rPr>
          <w:color w:val="000000"/>
          <w:lang w:val="en-GB"/>
        </w:rPr>
        <w:t>—</w:t>
      </w:r>
      <w:r w:rsidRPr="00EF3EBB">
        <w:rPr>
          <w:color w:val="000000"/>
          <w:lang w:val="en-GB"/>
        </w:rPr>
        <w:t>i</w:t>
      </w:r>
      <w:r w:rsidR="001D4116" w:rsidRPr="00EF3EBB">
        <w:rPr>
          <w:color w:val="000000"/>
          <w:lang w:val="en-GB"/>
        </w:rPr>
        <w:t>ncluding payments, government services, news</w:t>
      </w:r>
      <w:r w:rsidR="00124349" w:rsidRPr="00EF3EBB">
        <w:rPr>
          <w:color w:val="000000"/>
          <w:lang w:val="en-GB"/>
        </w:rPr>
        <w:t>,</w:t>
      </w:r>
      <w:r w:rsidR="00124349" w:rsidRPr="00001D22">
        <w:rPr>
          <w:color w:val="000000"/>
          <w:shd w:val="clear" w:color="auto" w:fill="FFFFFF"/>
          <w:lang w:val="en-GB"/>
        </w:rPr>
        <w:t xml:space="preserve"> </w:t>
      </w:r>
      <w:r w:rsidR="001D4116" w:rsidRPr="00EF3EBB">
        <w:rPr>
          <w:color w:val="000000"/>
          <w:lang w:val="en-GB"/>
        </w:rPr>
        <w:t>and classifieds</w:t>
      </w:r>
      <w:r w:rsidR="00124349" w:rsidRPr="00EF3EBB">
        <w:rPr>
          <w:color w:val="000000"/>
          <w:lang w:val="en-GB"/>
        </w:rPr>
        <w:t>—</w:t>
      </w:r>
      <w:r w:rsidR="001D4116" w:rsidRPr="00EF3EBB">
        <w:rPr>
          <w:color w:val="000000"/>
          <w:lang w:val="en-GB"/>
        </w:rPr>
        <w:t xml:space="preserve">were expected to grow at a CAGR </w:t>
      </w:r>
      <w:r w:rsidR="00C5034A" w:rsidRPr="00EF3EBB">
        <w:rPr>
          <w:color w:val="000000"/>
          <w:lang w:val="en-GB"/>
        </w:rPr>
        <w:t xml:space="preserve">of </w:t>
      </w:r>
      <w:r w:rsidR="001D4116" w:rsidRPr="00EF3EBB">
        <w:rPr>
          <w:color w:val="000000"/>
          <w:lang w:val="en-GB"/>
        </w:rPr>
        <w:t>26</w:t>
      </w:r>
      <w:r w:rsidR="00C5034A" w:rsidRPr="00EF3EBB">
        <w:rPr>
          <w:color w:val="000000"/>
          <w:lang w:val="en-GB"/>
        </w:rPr>
        <w:t>–</w:t>
      </w:r>
      <w:r w:rsidR="001D4116" w:rsidRPr="00EF3EBB">
        <w:rPr>
          <w:color w:val="000000"/>
          <w:lang w:val="en-GB"/>
        </w:rPr>
        <w:t xml:space="preserve">34 </w:t>
      </w:r>
      <w:r w:rsidR="007E1CED" w:rsidRPr="00EF3EBB">
        <w:rPr>
          <w:color w:val="000000"/>
          <w:lang w:val="en-GB"/>
        </w:rPr>
        <w:t>per cent</w:t>
      </w:r>
      <w:r w:rsidR="001D4116" w:rsidRPr="00EF3EBB">
        <w:rPr>
          <w:color w:val="000000"/>
          <w:lang w:val="en-GB"/>
        </w:rPr>
        <w:t xml:space="preserve"> between 2016 to 2021, as local</w:t>
      </w:r>
      <w:r w:rsidR="001D4116" w:rsidRPr="00001D22">
        <w:rPr>
          <w:color w:val="000000"/>
          <w:shd w:val="clear" w:color="auto" w:fill="FFFFFF"/>
          <w:lang w:val="en-GB"/>
        </w:rPr>
        <w:t xml:space="preserve"> </w:t>
      </w:r>
      <w:r w:rsidR="001D4116" w:rsidRPr="00EF3EBB">
        <w:rPr>
          <w:color w:val="000000"/>
          <w:lang w:val="en-GB"/>
        </w:rPr>
        <w:t>language integration improved. Of the shoppers who preferred traditional offline channels, 50 per cent were</w:t>
      </w:r>
      <w:r w:rsidR="001D4116" w:rsidRPr="00001D22">
        <w:rPr>
          <w:color w:val="000000"/>
          <w:shd w:val="clear" w:color="auto" w:fill="FFFFFF"/>
          <w:lang w:val="en-GB"/>
        </w:rPr>
        <w:t xml:space="preserve"> </w:t>
      </w:r>
      <w:r w:rsidR="001D4116" w:rsidRPr="00EF3EBB">
        <w:rPr>
          <w:color w:val="000000"/>
          <w:lang w:val="en-GB"/>
        </w:rPr>
        <w:t>willing to shift online if provided with an end-to-end Indian language experience.</w:t>
      </w:r>
      <w:r w:rsidR="001D4116" w:rsidRPr="00EF3EBB">
        <w:rPr>
          <w:rStyle w:val="EndnoteReference"/>
          <w:lang w:val="en-GB"/>
        </w:rPr>
        <w:endnoteReference w:id="52"/>
      </w:r>
      <w:r w:rsidR="001D4116" w:rsidRPr="00EF3EBB">
        <w:rPr>
          <w:color w:val="000000"/>
          <w:lang w:val="en-GB"/>
        </w:rPr>
        <w:t xml:space="preserve"> Indian companies like</w:t>
      </w:r>
      <w:r w:rsidR="001D4116" w:rsidRPr="00EF3EBB">
        <w:rPr>
          <w:color w:val="000000"/>
          <w:shd w:val="clear" w:color="auto" w:fill="000000" w:themeFill="text1"/>
          <w:lang w:val="en-GB"/>
        </w:rPr>
        <w:t xml:space="preserve"> </w:t>
      </w:r>
      <w:r w:rsidR="001D4116" w:rsidRPr="00EF3EBB">
        <w:rPr>
          <w:color w:val="000000"/>
          <w:lang w:val="en-GB"/>
        </w:rPr>
        <w:t>Indus OS were using this opportunity to create operating systems in multiple Indian languages</w:t>
      </w:r>
      <w:r w:rsidRPr="00EF3EBB">
        <w:rPr>
          <w:color w:val="000000"/>
          <w:lang w:val="en-GB"/>
        </w:rPr>
        <w:t>. These</w:t>
      </w:r>
      <w:r w:rsidRPr="00001D22">
        <w:rPr>
          <w:color w:val="000000"/>
          <w:shd w:val="clear" w:color="auto" w:fill="FFFFFF"/>
          <w:lang w:val="en-GB"/>
        </w:rPr>
        <w:t xml:space="preserve"> </w:t>
      </w:r>
      <w:r w:rsidRPr="00EF3EBB">
        <w:rPr>
          <w:color w:val="000000"/>
          <w:lang w:val="en-GB"/>
        </w:rPr>
        <w:t xml:space="preserve">systems </w:t>
      </w:r>
      <w:r w:rsidR="001D4116" w:rsidRPr="00EF3EBB">
        <w:rPr>
          <w:color w:val="000000"/>
          <w:lang w:val="en-GB"/>
        </w:rPr>
        <w:t>were being used by top Indian brands such as Micromax.</w:t>
      </w:r>
      <w:r w:rsidR="001D4116" w:rsidRPr="00EF3EBB">
        <w:rPr>
          <w:rStyle w:val="EndnoteReference"/>
          <w:lang w:val="en-GB"/>
        </w:rPr>
        <w:endnoteReference w:id="53"/>
      </w:r>
      <w:r w:rsidR="001D4116" w:rsidRPr="00EF3EBB">
        <w:rPr>
          <w:color w:val="000000"/>
          <w:lang w:val="en-GB"/>
        </w:rPr>
        <w:t> </w:t>
      </w:r>
    </w:p>
    <w:p w14:paraId="06C5B367" w14:textId="69C39B24" w:rsidR="001D4116" w:rsidRPr="00001D22" w:rsidRDefault="001D4116" w:rsidP="00EF3EBB">
      <w:pPr>
        <w:pStyle w:val="BodyTextMain"/>
        <w:rPr>
          <w:rStyle w:val="apple-converted-space"/>
          <w:color w:val="000000"/>
          <w:shd w:val="clear" w:color="auto" w:fill="FFFFFF"/>
          <w:lang w:val="en-GB"/>
        </w:rPr>
      </w:pPr>
    </w:p>
    <w:p w14:paraId="698035E1" w14:textId="77777777" w:rsidR="001D4116" w:rsidRPr="00001D22" w:rsidRDefault="001D4116" w:rsidP="00EF3EBB">
      <w:pPr>
        <w:pStyle w:val="BodyTextMain"/>
        <w:rPr>
          <w:rStyle w:val="apple-converted-space"/>
          <w:color w:val="000000"/>
          <w:shd w:val="clear" w:color="auto" w:fill="FFFFFF"/>
          <w:lang w:val="en-GB"/>
        </w:rPr>
      </w:pPr>
    </w:p>
    <w:p w14:paraId="769FF32B" w14:textId="3F250846" w:rsidR="001D4116" w:rsidRPr="00001D22" w:rsidRDefault="001D4116" w:rsidP="00EF3EBB">
      <w:pPr>
        <w:pStyle w:val="Casehead4"/>
        <w:rPr>
          <w:lang w:val="en-GB"/>
        </w:rPr>
      </w:pPr>
      <w:r w:rsidRPr="00001D22">
        <w:rPr>
          <w:lang w:val="en-GB"/>
        </w:rPr>
        <w:t xml:space="preserve">Low </w:t>
      </w:r>
      <w:r w:rsidR="00967E3E" w:rsidRPr="00001D22">
        <w:rPr>
          <w:lang w:val="en-GB"/>
        </w:rPr>
        <w:t>P</w:t>
      </w:r>
      <w:r w:rsidRPr="00001D22">
        <w:rPr>
          <w:lang w:val="en-GB"/>
        </w:rPr>
        <w:t xml:space="preserve">er </w:t>
      </w:r>
      <w:r w:rsidR="00967E3E" w:rsidRPr="00001D22">
        <w:rPr>
          <w:lang w:val="en-GB"/>
        </w:rPr>
        <w:t>C</w:t>
      </w:r>
      <w:r w:rsidRPr="00001D22">
        <w:rPr>
          <w:lang w:val="en-GB"/>
        </w:rPr>
        <w:t xml:space="preserve">apita </w:t>
      </w:r>
      <w:r w:rsidR="00967E3E" w:rsidRPr="00001D22">
        <w:rPr>
          <w:lang w:val="en-GB"/>
        </w:rPr>
        <w:t>I</w:t>
      </w:r>
      <w:r w:rsidRPr="00001D22">
        <w:rPr>
          <w:lang w:val="en-GB"/>
        </w:rPr>
        <w:t xml:space="preserve">ncome and </w:t>
      </w:r>
      <w:r w:rsidR="00967E3E" w:rsidRPr="00001D22">
        <w:rPr>
          <w:lang w:val="en-GB"/>
        </w:rPr>
        <w:t>H</w:t>
      </w:r>
      <w:r w:rsidRPr="00001D22">
        <w:rPr>
          <w:lang w:val="en-GB"/>
        </w:rPr>
        <w:t xml:space="preserve">igh </w:t>
      </w:r>
      <w:r w:rsidR="00967E3E" w:rsidRPr="00001D22">
        <w:rPr>
          <w:lang w:val="en-GB"/>
        </w:rPr>
        <w:t>P</w:t>
      </w:r>
      <w:r w:rsidRPr="00001D22">
        <w:rPr>
          <w:lang w:val="en-GB"/>
        </w:rPr>
        <w:t xml:space="preserve">rice </w:t>
      </w:r>
      <w:r w:rsidR="00967E3E" w:rsidRPr="00001D22">
        <w:rPr>
          <w:lang w:val="en-GB"/>
        </w:rPr>
        <w:t>S</w:t>
      </w:r>
      <w:r w:rsidRPr="00001D22">
        <w:rPr>
          <w:lang w:val="en-GB"/>
        </w:rPr>
        <w:t>ensitivity of Indians</w:t>
      </w:r>
    </w:p>
    <w:p w14:paraId="7140B12E" w14:textId="77777777" w:rsidR="001D4116" w:rsidRPr="00001D22" w:rsidRDefault="001D4116" w:rsidP="00EF3EBB">
      <w:pPr>
        <w:pStyle w:val="BodyTextMain"/>
        <w:rPr>
          <w:lang w:val="en-GB"/>
        </w:rPr>
      </w:pPr>
    </w:p>
    <w:p w14:paraId="59DA1597" w14:textId="0CE7ED52" w:rsidR="001D4116" w:rsidRPr="00001D22" w:rsidRDefault="001D4116" w:rsidP="00EF3EBB">
      <w:pPr>
        <w:pStyle w:val="BodyTextMain"/>
        <w:rPr>
          <w:color w:val="000000"/>
          <w:shd w:val="clear" w:color="auto" w:fill="FFFFFF"/>
          <w:lang w:val="en-GB"/>
        </w:rPr>
      </w:pPr>
      <w:r w:rsidRPr="00EF3EBB">
        <w:rPr>
          <w:color w:val="000000"/>
          <w:lang w:val="en-GB"/>
        </w:rPr>
        <w:t>The average annual per capita income in India in 2016</w:t>
      </w:r>
      <w:r w:rsidR="0055535D" w:rsidRPr="00EF3EBB">
        <w:rPr>
          <w:color w:val="000000"/>
          <w:lang w:val="en-GB"/>
        </w:rPr>
        <w:t>,</w:t>
      </w:r>
      <w:r w:rsidRPr="00EF3EBB">
        <w:rPr>
          <w:color w:val="000000"/>
          <w:lang w:val="en-GB"/>
        </w:rPr>
        <w:t xml:space="preserve"> at $1</w:t>
      </w:r>
      <w:r w:rsidR="00D50013" w:rsidRPr="00EF3EBB">
        <w:rPr>
          <w:color w:val="000000"/>
          <w:lang w:val="en-GB"/>
        </w:rPr>
        <w:t>,</w:t>
      </w:r>
      <w:r w:rsidRPr="00EF3EBB">
        <w:rPr>
          <w:color w:val="000000"/>
          <w:lang w:val="en-GB"/>
        </w:rPr>
        <w:t>570</w:t>
      </w:r>
      <w:r w:rsidR="00D50013" w:rsidRPr="00EF3EBB">
        <w:rPr>
          <w:color w:val="000000"/>
          <w:lang w:val="en-GB"/>
        </w:rPr>
        <w:t>.0</w:t>
      </w:r>
      <w:r w:rsidR="00BB4D2B" w:rsidRPr="00EF3EBB">
        <w:rPr>
          <w:color w:val="000000"/>
          <w:lang w:val="en-GB"/>
        </w:rPr>
        <w:t>0</w:t>
      </w:r>
      <w:r w:rsidR="0055535D" w:rsidRPr="00EF3EBB">
        <w:rPr>
          <w:color w:val="000000"/>
          <w:lang w:val="en-GB"/>
        </w:rPr>
        <w:t>,</w:t>
      </w:r>
      <w:r w:rsidRPr="00EF3EBB">
        <w:rPr>
          <w:color w:val="000000"/>
          <w:lang w:val="en-GB"/>
        </w:rPr>
        <w:t xml:space="preserve"> was far lower than China’s $6</w:t>
      </w:r>
      <w:r w:rsidR="00D50013" w:rsidRPr="00EF3EBB">
        <w:rPr>
          <w:color w:val="000000"/>
          <w:lang w:val="en-GB"/>
        </w:rPr>
        <w:t>,</w:t>
      </w:r>
      <w:r w:rsidRPr="00EF3EBB">
        <w:rPr>
          <w:color w:val="000000"/>
          <w:lang w:val="en-GB"/>
        </w:rPr>
        <w:t>894.5</w:t>
      </w:r>
      <w:r w:rsidR="00BB4D2B" w:rsidRPr="00EF3EBB">
        <w:rPr>
          <w:color w:val="000000"/>
          <w:lang w:val="en-GB"/>
        </w:rPr>
        <w:t>0</w:t>
      </w:r>
      <w:r w:rsidRPr="00EF3EBB">
        <w:rPr>
          <w:color w:val="000000"/>
          <w:lang w:val="en-GB"/>
        </w:rPr>
        <w:t xml:space="preserve"> per capita income</w:t>
      </w:r>
      <w:r w:rsidRPr="00EF3EBB">
        <w:rPr>
          <w:color w:val="4C4C4C"/>
          <w:bdr w:val="none" w:sz="0" w:space="0" w:color="auto" w:frame="1"/>
          <w:lang w:val="en-GB" w:eastAsia="en-GB"/>
        </w:rPr>
        <w:t>.</w:t>
      </w:r>
      <w:r w:rsidRPr="00EF3EBB">
        <w:rPr>
          <w:rStyle w:val="EndnoteReference"/>
          <w:color w:val="4C4C4C"/>
          <w:bdr w:val="none" w:sz="0" w:space="0" w:color="auto" w:frame="1"/>
          <w:lang w:val="en-GB" w:eastAsia="en-GB"/>
        </w:rPr>
        <w:endnoteReference w:id="54"/>
      </w:r>
      <w:r w:rsidRPr="00EF3EBB">
        <w:rPr>
          <w:color w:val="4C4C4C"/>
          <w:bdr w:val="none" w:sz="0" w:space="0" w:color="auto" w:frame="1"/>
          <w:lang w:val="en-GB" w:eastAsia="en-GB"/>
        </w:rPr>
        <w:t xml:space="preserve"> </w:t>
      </w:r>
      <w:r w:rsidRPr="00EF3EBB">
        <w:rPr>
          <w:rStyle w:val="apple-converted-space"/>
          <w:color w:val="000000"/>
          <w:lang w:val="en-GB"/>
        </w:rPr>
        <w:t>Indians were price sensitive, with a high price elasticity of demand.</w:t>
      </w:r>
      <w:r w:rsidRPr="00EF3EBB">
        <w:rPr>
          <w:rStyle w:val="EndnoteReference"/>
          <w:lang w:val="en-GB"/>
        </w:rPr>
        <w:endnoteReference w:id="55"/>
      </w:r>
      <w:r w:rsidRPr="00EF3EBB">
        <w:rPr>
          <w:color w:val="000000"/>
          <w:lang w:val="en-GB"/>
        </w:rPr>
        <w:t xml:space="preserve"> Th</w:t>
      </w:r>
      <w:r w:rsidR="00D50013" w:rsidRPr="00EF3EBB">
        <w:rPr>
          <w:color w:val="000000"/>
          <w:lang w:val="en-GB"/>
        </w:rPr>
        <w:t>is</w:t>
      </w:r>
      <w:r w:rsidRPr="00EF3EBB">
        <w:rPr>
          <w:color w:val="000000"/>
          <w:lang w:val="en-GB"/>
        </w:rPr>
        <w:t xml:space="preserve"> price</w:t>
      </w:r>
      <w:r w:rsidRPr="00001D22">
        <w:rPr>
          <w:color w:val="000000"/>
          <w:shd w:val="clear" w:color="auto" w:fill="FFFFFF"/>
          <w:lang w:val="en-GB"/>
        </w:rPr>
        <w:t xml:space="preserve"> </w:t>
      </w:r>
      <w:r w:rsidRPr="00EF3EBB">
        <w:rPr>
          <w:color w:val="000000"/>
          <w:lang w:val="en-GB"/>
        </w:rPr>
        <w:t>sensitivity was partly cultural</w:t>
      </w:r>
      <w:r w:rsidR="00D50013" w:rsidRPr="00EF3EBB">
        <w:rPr>
          <w:color w:val="000000"/>
          <w:lang w:val="en-GB"/>
        </w:rPr>
        <w:t>. P</w:t>
      </w:r>
      <w:r w:rsidRPr="00EF3EBB">
        <w:rPr>
          <w:color w:val="000000"/>
          <w:lang w:val="en-GB"/>
        </w:rPr>
        <w:t xml:space="preserve">eople </w:t>
      </w:r>
      <w:r w:rsidR="00D50013" w:rsidRPr="00EF3EBB">
        <w:rPr>
          <w:color w:val="000000"/>
          <w:lang w:val="en-GB"/>
        </w:rPr>
        <w:t xml:space="preserve">were </w:t>
      </w:r>
      <w:r w:rsidRPr="00EF3EBB">
        <w:rPr>
          <w:color w:val="000000"/>
          <w:lang w:val="en-GB"/>
        </w:rPr>
        <w:t>less willing to spend on expensive phones because of their desire to switch phones regularly, given the wear and tear associated with the pollution and humidity in India.</w:t>
      </w:r>
      <w:r w:rsidRPr="00001D22">
        <w:rPr>
          <w:color w:val="000000"/>
          <w:shd w:val="clear" w:color="auto" w:fill="FFFFFF"/>
          <w:lang w:val="en-GB"/>
        </w:rPr>
        <w:t xml:space="preserve"> </w:t>
      </w:r>
      <w:r w:rsidRPr="00EF3EBB">
        <w:rPr>
          <w:color w:val="000000"/>
          <w:lang w:val="en-GB"/>
        </w:rPr>
        <w:t>Such price sensitivity would impact the price that could be charged through the price elasticity of demand.</w:t>
      </w:r>
      <w:r w:rsidRPr="00EF3EBB">
        <w:rPr>
          <w:rStyle w:val="EndnoteReference"/>
          <w:lang w:val="en-GB"/>
        </w:rPr>
        <w:endnoteReference w:id="56"/>
      </w:r>
    </w:p>
    <w:p w14:paraId="1E7B20A4" w14:textId="77777777" w:rsidR="001D4116" w:rsidRPr="00001D22" w:rsidRDefault="001D4116" w:rsidP="00EF3EBB">
      <w:pPr>
        <w:pStyle w:val="BodyTextMain"/>
        <w:rPr>
          <w:rStyle w:val="apple-converted-space"/>
          <w:color w:val="000000"/>
          <w:shd w:val="clear" w:color="auto" w:fill="FFFFFF"/>
          <w:lang w:val="en-GB"/>
        </w:rPr>
      </w:pPr>
    </w:p>
    <w:p w14:paraId="74A004CC" w14:textId="7AA66DD7" w:rsidR="001D4116" w:rsidRPr="00001D22" w:rsidRDefault="001D4116" w:rsidP="00EF3EBB">
      <w:pPr>
        <w:pStyle w:val="BodyTextMain"/>
        <w:rPr>
          <w:color w:val="000000"/>
          <w:shd w:val="clear" w:color="auto" w:fill="FFFFFF"/>
          <w:lang w:val="en-GB"/>
        </w:rPr>
      </w:pPr>
      <w:r w:rsidRPr="00EF3EBB">
        <w:rPr>
          <w:color w:val="000000"/>
          <w:lang w:val="en-GB"/>
        </w:rPr>
        <w:t xml:space="preserve">The average price of an iPhone in India in 2016 was $612. In contrast, the average price of </w:t>
      </w:r>
      <w:r w:rsidR="0055535D" w:rsidRPr="00EF3EBB">
        <w:rPr>
          <w:color w:val="000000"/>
          <w:lang w:val="en-GB"/>
        </w:rPr>
        <w:t xml:space="preserve">a </w:t>
      </w:r>
      <w:r w:rsidRPr="00EF3EBB">
        <w:rPr>
          <w:color w:val="000000"/>
          <w:lang w:val="en-GB"/>
        </w:rPr>
        <w:t>Samsung</w:t>
      </w:r>
      <w:r w:rsidR="0055535D" w:rsidRPr="00EF3EBB">
        <w:rPr>
          <w:color w:val="000000"/>
          <w:lang w:val="en-GB"/>
        </w:rPr>
        <w:t xml:space="preserve"> phone</w:t>
      </w:r>
      <w:r w:rsidR="00D50013" w:rsidRPr="00EF3EBB">
        <w:rPr>
          <w:color w:val="000000"/>
          <w:lang w:val="en-GB"/>
        </w:rPr>
        <w:t>—</w:t>
      </w:r>
      <w:r w:rsidRPr="00EF3EBB">
        <w:rPr>
          <w:color w:val="000000"/>
          <w:lang w:val="en-GB"/>
        </w:rPr>
        <w:t xml:space="preserve"> the market leader</w:t>
      </w:r>
      <w:r w:rsidR="00D50013" w:rsidRPr="00EF3EBB">
        <w:rPr>
          <w:color w:val="000000"/>
          <w:lang w:val="en-GB"/>
        </w:rPr>
        <w:t>—</w:t>
      </w:r>
      <w:r w:rsidRPr="00EF3EBB">
        <w:rPr>
          <w:color w:val="000000"/>
          <w:lang w:val="en-GB"/>
        </w:rPr>
        <w:t>was $173</w:t>
      </w:r>
      <w:r w:rsidR="00D50013" w:rsidRPr="00EF3EBB">
        <w:rPr>
          <w:color w:val="000000"/>
          <w:lang w:val="en-GB"/>
        </w:rPr>
        <w:t>,</w:t>
      </w:r>
      <w:r w:rsidRPr="00EF3EBB">
        <w:rPr>
          <w:color w:val="000000"/>
          <w:lang w:val="en-GB"/>
        </w:rPr>
        <w:t xml:space="preserve"> and </w:t>
      </w:r>
      <w:r w:rsidR="00D50013" w:rsidRPr="00EF3EBB">
        <w:rPr>
          <w:color w:val="000000"/>
          <w:lang w:val="en-GB"/>
        </w:rPr>
        <w:t>M</w:t>
      </w:r>
      <w:r w:rsidRPr="00EF3EBB">
        <w:rPr>
          <w:color w:val="000000"/>
          <w:lang w:val="en-GB"/>
        </w:rPr>
        <w:t xml:space="preserve">icromax </w:t>
      </w:r>
      <w:r w:rsidR="00D50013" w:rsidRPr="00EF3EBB">
        <w:rPr>
          <w:color w:val="000000"/>
          <w:lang w:val="en-GB"/>
        </w:rPr>
        <w:t xml:space="preserve">was </w:t>
      </w:r>
      <w:r w:rsidRPr="00EF3EBB">
        <w:rPr>
          <w:color w:val="000000"/>
          <w:lang w:val="en-GB"/>
        </w:rPr>
        <w:t xml:space="preserve">$86. According to an analyst, 86.5 per cent of all smartphones shipped to India in 2015 retailed </w:t>
      </w:r>
      <w:r w:rsidR="00BB4D2B" w:rsidRPr="00EF3EBB">
        <w:rPr>
          <w:color w:val="000000"/>
          <w:lang w:val="en-GB"/>
        </w:rPr>
        <w:t xml:space="preserve">for </w:t>
      </w:r>
      <w:r w:rsidRPr="00EF3EBB">
        <w:rPr>
          <w:color w:val="000000"/>
          <w:lang w:val="en-GB"/>
        </w:rPr>
        <w:t>under $200.</w:t>
      </w:r>
      <w:r w:rsidRPr="00EF3EBB">
        <w:rPr>
          <w:rStyle w:val="EndnoteReference"/>
          <w:lang w:val="en-GB"/>
        </w:rPr>
        <w:endnoteReference w:id="57"/>
      </w:r>
      <w:r w:rsidRPr="00EF3EBB">
        <w:rPr>
          <w:color w:val="000000"/>
          <w:lang w:val="en-GB"/>
        </w:rPr>
        <w:t xml:space="preserve"> Apple’s competitors offered better</w:t>
      </w:r>
      <w:r w:rsidRPr="00001D22">
        <w:rPr>
          <w:color w:val="000000"/>
          <w:shd w:val="clear" w:color="auto" w:fill="FFFFFF"/>
          <w:lang w:val="en-GB"/>
        </w:rPr>
        <w:t xml:space="preserve"> </w:t>
      </w:r>
      <w:r w:rsidRPr="00EF3EBB">
        <w:rPr>
          <w:color w:val="000000"/>
          <w:lang w:val="en-GB"/>
        </w:rPr>
        <w:t>functionality at lower prices.</w:t>
      </w:r>
      <w:r w:rsidRPr="00001D22">
        <w:rPr>
          <w:color w:val="000000"/>
          <w:shd w:val="clear" w:color="auto" w:fill="FFFFFF"/>
          <w:lang w:val="en-GB"/>
        </w:rPr>
        <w:t xml:space="preserve"> </w:t>
      </w:r>
    </w:p>
    <w:p w14:paraId="39E5026B" w14:textId="77777777" w:rsidR="00106DEB" w:rsidRPr="00001D22" w:rsidRDefault="00106DEB" w:rsidP="00EF3EBB">
      <w:pPr>
        <w:jc w:val="both"/>
        <w:rPr>
          <w:i/>
          <w:color w:val="000000"/>
          <w:sz w:val="22"/>
          <w:szCs w:val="22"/>
          <w:shd w:val="clear" w:color="auto" w:fill="FFFFFF"/>
          <w:lang w:val="en-GB"/>
        </w:rPr>
      </w:pPr>
    </w:p>
    <w:p w14:paraId="1B4AFA83" w14:textId="77777777" w:rsidR="00106DEB" w:rsidRPr="00001D22" w:rsidRDefault="00106DEB" w:rsidP="00EF3EBB">
      <w:pPr>
        <w:jc w:val="both"/>
        <w:rPr>
          <w:i/>
          <w:color w:val="000000"/>
          <w:sz w:val="22"/>
          <w:szCs w:val="22"/>
          <w:shd w:val="clear" w:color="auto" w:fill="FFFFFF"/>
          <w:lang w:val="en-GB"/>
        </w:rPr>
      </w:pPr>
    </w:p>
    <w:p w14:paraId="47BED1B2" w14:textId="11F195A9" w:rsidR="000568CE" w:rsidRPr="00001D22" w:rsidRDefault="001D4116" w:rsidP="00EF3EBB">
      <w:pPr>
        <w:pStyle w:val="Casehead4"/>
        <w:rPr>
          <w:shd w:val="clear" w:color="auto" w:fill="FFFFFF"/>
          <w:lang w:val="en-GB"/>
        </w:rPr>
      </w:pPr>
      <w:r w:rsidRPr="00EF3EBB">
        <w:rPr>
          <w:lang w:val="en-GB"/>
        </w:rPr>
        <w:t xml:space="preserve">Low Internet </w:t>
      </w:r>
      <w:r w:rsidR="00967E3E" w:rsidRPr="00EF3EBB">
        <w:rPr>
          <w:lang w:val="en-GB"/>
        </w:rPr>
        <w:t>P</w:t>
      </w:r>
      <w:r w:rsidRPr="00EF3EBB">
        <w:rPr>
          <w:lang w:val="en-GB"/>
        </w:rPr>
        <w:t xml:space="preserve">enetration and </w:t>
      </w:r>
      <w:r w:rsidR="00967E3E" w:rsidRPr="00EF3EBB">
        <w:rPr>
          <w:lang w:val="en-GB"/>
        </w:rPr>
        <w:t>L</w:t>
      </w:r>
      <w:r w:rsidRPr="00EF3EBB">
        <w:rPr>
          <w:lang w:val="en-GB"/>
        </w:rPr>
        <w:t xml:space="preserve">imited </w:t>
      </w:r>
      <w:r w:rsidR="00967E3E" w:rsidRPr="00EF3EBB">
        <w:rPr>
          <w:lang w:val="en-GB"/>
        </w:rPr>
        <w:t>A</w:t>
      </w:r>
      <w:r w:rsidRPr="00EF3EBB">
        <w:rPr>
          <w:lang w:val="en-GB"/>
        </w:rPr>
        <w:t>vailability of LTE and 4G</w:t>
      </w:r>
      <w:r w:rsidRPr="00EF3EBB">
        <w:rPr>
          <w:rStyle w:val="EndnoteReference"/>
          <w:i w:val="0"/>
          <w:lang w:val="en-GB"/>
        </w:rPr>
        <w:endnoteReference w:id="58"/>
      </w:r>
      <w:r w:rsidRPr="00001D22">
        <w:rPr>
          <w:shd w:val="clear" w:color="auto" w:fill="FFFFFF"/>
          <w:lang w:val="en-GB"/>
        </w:rPr>
        <w:t xml:space="preserve"> </w:t>
      </w:r>
    </w:p>
    <w:p w14:paraId="6D0CB78C" w14:textId="77777777" w:rsidR="000568CE" w:rsidRPr="00001D22" w:rsidRDefault="000568CE" w:rsidP="00EF3EBB">
      <w:pPr>
        <w:pStyle w:val="BodyTextMain"/>
        <w:rPr>
          <w:color w:val="000000"/>
          <w:shd w:val="clear" w:color="auto" w:fill="FFFFFF"/>
          <w:lang w:val="en-GB"/>
        </w:rPr>
      </w:pPr>
    </w:p>
    <w:p w14:paraId="4E683C2C" w14:textId="6247F8F6" w:rsidR="001D4116" w:rsidRPr="00001D22" w:rsidRDefault="000568CE" w:rsidP="00EF3EBB">
      <w:pPr>
        <w:pStyle w:val="BodyTextMain"/>
        <w:rPr>
          <w:lang w:val="en-GB" w:eastAsia="en-GB"/>
        </w:rPr>
      </w:pPr>
      <w:r w:rsidRPr="00EF3EBB">
        <w:rPr>
          <w:color w:val="000000"/>
          <w:lang w:val="en-GB"/>
        </w:rPr>
        <w:t>India was characterized by low internet penetration and the limited availability of LTE and/or 4G</w:t>
      </w:r>
      <w:r w:rsidR="0055535D" w:rsidRPr="00001D22">
        <w:rPr>
          <w:color w:val="000000"/>
          <w:shd w:val="clear" w:color="auto" w:fill="FFFFFF"/>
          <w:lang w:val="en-GB"/>
        </w:rPr>
        <w:t xml:space="preserve"> </w:t>
      </w:r>
      <w:r w:rsidR="0055535D" w:rsidRPr="00EF3EBB">
        <w:rPr>
          <w:color w:val="000000"/>
          <w:lang w:val="en-GB"/>
        </w:rPr>
        <w:t>technology</w:t>
      </w:r>
      <w:r w:rsidR="001D4116" w:rsidRPr="00EF3EBB">
        <w:rPr>
          <w:color w:val="000000"/>
          <w:lang w:val="en-GB"/>
        </w:rPr>
        <w:t>.</w:t>
      </w:r>
      <w:r w:rsidR="001D4116" w:rsidRPr="00EF3EBB">
        <w:rPr>
          <w:rStyle w:val="EndnoteReference"/>
          <w:lang w:val="en-GB"/>
        </w:rPr>
        <w:endnoteReference w:id="59"/>
      </w:r>
      <w:r w:rsidR="001D4116" w:rsidRPr="00EF3EBB">
        <w:rPr>
          <w:color w:val="000000"/>
          <w:lang w:val="en-GB"/>
        </w:rPr>
        <w:t xml:space="preserve"> </w:t>
      </w:r>
      <w:r w:rsidR="00C34DE5" w:rsidRPr="00EF3EBB">
        <w:rPr>
          <w:color w:val="000000"/>
          <w:lang w:val="en-GB"/>
        </w:rPr>
        <w:t>In 2016, over</w:t>
      </w:r>
      <w:r w:rsidR="001D4116" w:rsidRPr="00EF3EBB">
        <w:rPr>
          <w:color w:val="000000"/>
          <w:lang w:val="en-GB"/>
        </w:rPr>
        <w:t xml:space="preserve"> 66 per cent of the 1.3 billion population did not have access to the internet. </w:t>
      </w:r>
      <w:r w:rsidR="001D4116" w:rsidRPr="00EF3EBB">
        <w:rPr>
          <w:lang w:val="en-GB"/>
        </w:rPr>
        <w:t xml:space="preserve">The </w:t>
      </w:r>
      <w:r w:rsidR="001D4116" w:rsidRPr="00001D22">
        <w:rPr>
          <w:lang w:val="en-GB"/>
        </w:rPr>
        <w:t>challenge</w:t>
      </w:r>
      <w:r w:rsidRPr="00001D22">
        <w:rPr>
          <w:lang w:val="en-GB"/>
        </w:rPr>
        <w:t xml:space="preserve"> for mobile devices</w:t>
      </w:r>
      <w:r w:rsidR="001D4116" w:rsidRPr="00001D22">
        <w:rPr>
          <w:lang w:val="en-GB"/>
        </w:rPr>
        <w:t xml:space="preserve"> connecting to the internet was the lack of real-time connectivity.</w:t>
      </w:r>
      <w:r w:rsidR="00F80B2E" w:rsidRPr="00001D22">
        <w:rPr>
          <w:lang w:val="en-GB"/>
        </w:rPr>
        <w:t xml:space="preserve"> This l</w:t>
      </w:r>
      <w:r w:rsidRPr="00001D22">
        <w:rPr>
          <w:lang w:val="en-GB"/>
        </w:rPr>
        <w:t xml:space="preserve">ack of connectivity </w:t>
      </w:r>
      <w:r w:rsidR="001D4116" w:rsidRPr="00001D22">
        <w:rPr>
          <w:lang w:val="en-GB"/>
        </w:rPr>
        <w:t xml:space="preserve">could be attributed to the lack of power </w:t>
      </w:r>
      <w:r w:rsidRPr="00001D22">
        <w:rPr>
          <w:lang w:val="en-GB"/>
        </w:rPr>
        <w:t xml:space="preserve">needed to </w:t>
      </w:r>
      <w:r w:rsidR="001D4116" w:rsidRPr="00001D22">
        <w:rPr>
          <w:lang w:val="en-GB"/>
        </w:rPr>
        <w:t>charg</w:t>
      </w:r>
      <w:r w:rsidRPr="00001D22">
        <w:rPr>
          <w:lang w:val="en-GB"/>
        </w:rPr>
        <w:t>e</w:t>
      </w:r>
      <w:r w:rsidR="001D4116" w:rsidRPr="00001D22">
        <w:rPr>
          <w:lang w:val="en-GB"/>
        </w:rPr>
        <w:t xml:space="preserve"> mobile</w:t>
      </w:r>
      <w:r w:rsidRPr="00001D22">
        <w:rPr>
          <w:lang w:val="en-GB"/>
        </w:rPr>
        <w:t>s</w:t>
      </w:r>
      <w:r w:rsidR="001D4116" w:rsidRPr="00001D22">
        <w:rPr>
          <w:lang w:val="en-GB"/>
        </w:rPr>
        <w:t xml:space="preserve"> frequently, together with the high price of mobile data</w:t>
      </w:r>
      <w:r w:rsidRPr="00001D22">
        <w:rPr>
          <w:lang w:val="en-GB"/>
        </w:rPr>
        <w:t xml:space="preserve"> and </w:t>
      </w:r>
      <w:r w:rsidR="001D4116" w:rsidRPr="00001D22">
        <w:rPr>
          <w:lang w:val="en-GB"/>
        </w:rPr>
        <w:t>lack of quality service.</w:t>
      </w:r>
      <w:r w:rsidR="001D4116" w:rsidRPr="00001D22">
        <w:rPr>
          <w:rStyle w:val="EndnoteReference"/>
          <w:lang w:val="en-GB"/>
        </w:rPr>
        <w:endnoteReference w:id="60"/>
      </w:r>
      <w:r w:rsidR="001D4116" w:rsidRPr="00001D22">
        <w:rPr>
          <w:lang w:val="en-GB"/>
        </w:rPr>
        <w:t xml:space="preserve"> </w:t>
      </w:r>
      <w:r w:rsidRPr="00001D22">
        <w:rPr>
          <w:lang w:val="en-GB"/>
        </w:rPr>
        <w:t>Because of t</w:t>
      </w:r>
      <w:r w:rsidR="001D4116" w:rsidRPr="00001D22">
        <w:rPr>
          <w:lang w:val="en-GB"/>
        </w:rPr>
        <w:t>h</w:t>
      </w:r>
      <w:r w:rsidRPr="00001D22">
        <w:rPr>
          <w:lang w:val="en-GB"/>
        </w:rPr>
        <w:t xml:space="preserve">ese issues, </w:t>
      </w:r>
      <w:r w:rsidR="001D4116" w:rsidRPr="00001D22">
        <w:rPr>
          <w:lang w:val="en-GB"/>
        </w:rPr>
        <w:t>customer</w:t>
      </w:r>
      <w:r w:rsidRPr="00001D22">
        <w:rPr>
          <w:lang w:val="en-GB"/>
        </w:rPr>
        <w:t>s were</w:t>
      </w:r>
      <w:r w:rsidR="001D4116" w:rsidRPr="00001D22">
        <w:rPr>
          <w:lang w:val="en-GB"/>
        </w:rPr>
        <w:t xml:space="preserve"> </w:t>
      </w:r>
      <w:r w:rsidR="001D4116" w:rsidRPr="00EF3EBB">
        <w:rPr>
          <w:lang w:val="en-GB"/>
        </w:rPr>
        <w:t>reluctan</w:t>
      </w:r>
      <w:r w:rsidRPr="00EF3EBB">
        <w:rPr>
          <w:lang w:val="en-GB"/>
        </w:rPr>
        <w:t>t</w:t>
      </w:r>
      <w:r w:rsidRPr="00EF3EBB">
        <w:rPr>
          <w:color w:val="000000"/>
          <w:lang w:val="en-GB"/>
        </w:rPr>
        <w:t xml:space="preserve"> to</w:t>
      </w:r>
      <w:r w:rsidRPr="00EF3EBB">
        <w:rPr>
          <w:color w:val="000000"/>
          <w:shd w:val="clear" w:color="auto" w:fill="000000" w:themeFill="text1"/>
          <w:lang w:val="en-GB"/>
        </w:rPr>
        <w:t xml:space="preserve"> </w:t>
      </w:r>
      <w:r w:rsidRPr="00EF3EBB">
        <w:rPr>
          <w:color w:val="000000"/>
          <w:lang w:val="en-GB"/>
        </w:rPr>
        <w:t xml:space="preserve">buy </w:t>
      </w:r>
      <w:r w:rsidR="001D4116" w:rsidRPr="00EF3EBB">
        <w:rPr>
          <w:color w:val="000000"/>
          <w:lang w:val="en-GB"/>
        </w:rPr>
        <w:t>premium smartphones</w:t>
      </w:r>
      <w:r w:rsidRPr="00EF3EBB">
        <w:rPr>
          <w:color w:val="000000"/>
          <w:lang w:val="en-GB"/>
        </w:rPr>
        <w:t>.</w:t>
      </w:r>
    </w:p>
    <w:p w14:paraId="13F424A2" w14:textId="77777777" w:rsidR="0055535D" w:rsidRPr="00001D22" w:rsidRDefault="0055535D" w:rsidP="00106DEB">
      <w:pPr>
        <w:pStyle w:val="Casehead4"/>
        <w:rPr>
          <w:shd w:val="clear" w:color="auto" w:fill="FFFFFF"/>
          <w:lang w:val="en-GB"/>
        </w:rPr>
      </w:pPr>
    </w:p>
    <w:p w14:paraId="4629DD4D" w14:textId="77777777" w:rsidR="00DA5ADE" w:rsidRPr="00001D22" w:rsidRDefault="00DA5ADE" w:rsidP="00106DEB">
      <w:pPr>
        <w:pStyle w:val="Casehead4"/>
        <w:rPr>
          <w:shd w:val="clear" w:color="auto" w:fill="FFFFFF"/>
          <w:lang w:val="en-GB"/>
        </w:rPr>
      </w:pPr>
    </w:p>
    <w:p w14:paraId="0FD946D1" w14:textId="77777777" w:rsidR="001D4116" w:rsidRPr="00001D22" w:rsidRDefault="001D4116" w:rsidP="00106DEB">
      <w:pPr>
        <w:pStyle w:val="Casehead4"/>
        <w:rPr>
          <w:shd w:val="clear" w:color="auto" w:fill="FFFFFF"/>
          <w:lang w:val="en-GB"/>
        </w:rPr>
      </w:pPr>
      <w:r w:rsidRPr="00001D22">
        <w:rPr>
          <w:shd w:val="clear" w:color="auto" w:fill="FFFFFF"/>
          <w:lang w:val="en-GB"/>
        </w:rPr>
        <w:t>Preference for Android Phones</w:t>
      </w:r>
    </w:p>
    <w:p w14:paraId="1D7E89CF" w14:textId="77777777" w:rsidR="00106DEB" w:rsidRPr="00001D22" w:rsidRDefault="00106DEB" w:rsidP="00106DEB">
      <w:pPr>
        <w:pStyle w:val="BodyTextMain"/>
        <w:rPr>
          <w:shd w:val="clear" w:color="auto" w:fill="FFFFFF"/>
          <w:lang w:val="en-GB"/>
        </w:rPr>
      </w:pPr>
    </w:p>
    <w:p w14:paraId="1A79816D" w14:textId="1B431CA2" w:rsidR="001D4116" w:rsidRPr="00001D22" w:rsidRDefault="001D4116" w:rsidP="00106DEB">
      <w:pPr>
        <w:pStyle w:val="BodyTextMain"/>
        <w:rPr>
          <w:color w:val="000000"/>
          <w:shd w:val="clear" w:color="auto" w:fill="FFFFFF"/>
          <w:lang w:val="en-GB"/>
        </w:rPr>
      </w:pPr>
      <w:r w:rsidRPr="00001D22">
        <w:rPr>
          <w:color w:val="000000"/>
          <w:shd w:val="clear" w:color="auto" w:fill="FFFFFF"/>
          <w:lang w:val="en-GB"/>
        </w:rPr>
        <w:t xml:space="preserve">The Indian smartphone market was largely a market for </w:t>
      </w:r>
      <w:r w:rsidR="008D6FDE" w:rsidRPr="00001D22">
        <w:rPr>
          <w:color w:val="000000"/>
          <w:shd w:val="clear" w:color="auto" w:fill="FFFFFF"/>
          <w:lang w:val="en-GB"/>
        </w:rPr>
        <w:t>A</w:t>
      </w:r>
      <w:r w:rsidRPr="00001D22">
        <w:rPr>
          <w:color w:val="000000"/>
          <w:shd w:val="clear" w:color="auto" w:fill="FFFFFF"/>
          <w:lang w:val="en-GB"/>
        </w:rPr>
        <w:t xml:space="preserve">ndroid phones. In Q2 </w:t>
      </w:r>
      <w:r w:rsidR="0055535D" w:rsidRPr="00001D22">
        <w:rPr>
          <w:color w:val="000000"/>
          <w:shd w:val="clear" w:color="auto" w:fill="FFFFFF"/>
          <w:lang w:val="en-GB"/>
        </w:rPr>
        <w:t xml:space="preserve">of </w:t>
      </w:r>
      <w:r w:rsidRPr="00001D22">
        <w:rPr>
          <w:color w:val="000000"/>
          <w:shd w:val="clear" w:color="auto" w:fill="FFFFFF"/>
          <w:lang w:val="en-GB"/>
        </w:rPr>
        <w:t xml:space="preserve">2016, Androids accounted for 97 per cent of the Indian smartphone operating system market share, compared to Apple iOS’s share of 2.4 per cent and 0.5 per cent </w:t>
      </w:r>
      <w:r w:rsidR="008D6FDE" w:rsidRPr="00001D22">
        <w:rPr>
          <w:color w:val="000000"/>
          <w:shd w:val="clear" w:color="auto" w:fill="FFFFFF"/>
          <w:lang w:val="en-GB"/>
        </w:rPr>
        <w:t>for</w:t>
      </w:r>
      <w:r w:rsidRPr="00001D22">
        <w:rPr>
          <w:color w:val="000000"/>
          <w:shd w:val="clear" w:color="auto" w:fill="FFFFFF"/>
          <w:lang w:val="en-GB"/>
        </w:rPr>
        <w:t xml:space="preserve"> others. The comparable shares in Q2 </w:t>
      </w:r>
      <w:r w:rsidR="0055535D" w:rsidRPr="00001D22">
        <w:rPr>
          <w:color w:val="000000"/>
          <w:shd w:val="clear" w:color="auto" w:fill="FFFFFF"/>
          <w:lang w:val="en-GB"/>
        </w:rPr>
        <w:t xml:space="preserve">of </w:t>
      </w:r>
      <w:r w:rsidRPr="00001D22">
        <w:rPr>
          <w:color w:val="000000"/>
          <w:shd w:val="clear" w:color="auto" w:fill="FFFFFF"/>
          <w:lang w:val="en-GB"/>
        </w:rPr>
        <w:t xml:space="preserve">2015 were 90 per </w:t>
      </w:r>
      <w:r w:rsidRPr="00001D22">
        <w:rPr>
          <w:color w:val="000000"/>
          <w:shd w:val="clear" w:color="auto" w:fill="FFFFFF"/>
          <w:lang w:val="en-GB"/>
        </w:rPr>
        <w:lastRenderedPageBreak/>
        <w:t xml:space="preserve">cent Android, 5.5 </w:t>
      </w:r>
      <w:r w:rsidR="0030096C" w:rsidRPr="00001D22">
        <w:rPr>
          <w:color w:val="000000"/>
          <w:shd w:val="clear" w:color="auto" w:fill="FFFFFF"/>
          <w:lang w:val="en-GB"/>
        </w:rPr>
        <w:t>p</w:t>
      </w:r>
      <w:r w:rsidRPr="00001D22">
        <w:rPr>
          <w:color w:val="000000"/>
          <w:shd w:val="clear" w:color="auto" w:fill="FFFFFF"/>
          <w:lang w:val="en-GB"/>
        </w:rPr>
        <w:t>er cent Apple iOS</w:t>
      </w:r>
      <w:r w:rsidR="0055535D" w:rsidRPr="00001D22">
        <w:rPr>
          <w:color w:val="000000"/>
          <w:shd w:val="clear" w:color="auto" w:fill="FFFFFF"/>
          <w:lang w:val="en-GB"/>
        </w:rPr>
        <w:t>,</w:t>
      </w:r>
      <w:r w:rsidRPr="00001D22">
        <w:rPr>
          <w:color w:val="000000"/>
          <w:shd w:val="clear" w:color="auto" w:fill="FFFFFF"/>
          <w:lang w:val="en-GB"/>
        </w:rPr>
        <w:t xml:space="preserve"> and 4.5 per cent others. This change in the market share was also reflected in the Indian smartphone operating system shipments between Q2 </w:t>
      </w:r>
      <w:r w:rsidR="0055535D" w:rsidRPr="00001D22">
        <w:rPr>
          <w:color w:val="000000"/>
          <w:shd w:val="clear" w:color="auto" w:fill="FFFFFF"/>
          <w:lang w:val="en-GB"/>
        </w:rPr>
        <w:t xml:space="preserve">of </w:t>
      </w:r>
      <w:r w:rsidRPr="00001D22">
        <w:rPr>
          <w:color w:val="000000"/>
          <w:shd w:val="clear" w:color="auto" w:fill="FFFFFF"/>
          <w:lang w:val="en-GB"/>
        </w:rPr>
        <w:t>2015 and Q2</w:t>
      </w:r>
      <w:r w:rsidR="0055535D" w:rsidRPr="00001D22">
        <w:rPr>
          <w:color w:val="000000"/>
          <w:shd w:val="clear" w:color="auto" w:fill="FFFFFF"/>
          <w:lang w:val="en-GB"/>
        </w:rPr>
        <w:t xml:space="preserve"> of </w:t>
      </w:r>
      <w:r w:rsidRPr="00001D22">
        <w:rPr>
          <w:color w:val="000000"/>
          <w:shd w:val="clear" w:color="auto" w:fill="FFFFFF"/>
          <w:lang w:val="en-GB"/>
        </w:rPr>
        <w:t xml:space="preserve">2016. Thus, Android smartphone shipments to India grew 28 per cent annually to reach a figure of 29.8 million in Q2 </w:t>
      </w:r>
      <w:r w:rsidR="0055535D" w:rsidRPr="00001D22">
        <w:rPr>
          <w:color w:val="000000"/>
          <w:shd w:val="clear" w:color="auto" w:fill="FFFFFF"/>
          <w:lang w:val="en-GB"/>
        </w:rPr>
        <w:t xml:space="preserve">of </w:t>
      </w:r>
      <w:r w:rsidRPr="00001D22">
        <w:rPr>
          <w:color w:val="000000"/>
          <w:shd w:val="clear" w:color="auto" w:fill="FFFFFF"/>
          <w:lang w:val="en-GB"/>
        </w:rPr>
        <w:t xml:space="preserve">2016, compared to a 35 per cent fall in Apple iOS shipments to 0.8 million in Q2 </w:t>
      </w:r>
      <w:r w:rsidR="0055535D" w:rsidRPr="00001D22">
        <w:rPr>
          <w:color w:val="000000"/>
          <w:shd w:val="clear" w:color="auto" w:fill="FFFFFF"/>
          <w:lang w:val="en-GB"/>
        </w:rPr>
        <w:t xml:space="preserve">of </w:t>
      </w:r>
      <w:r w:rsidRPr="00001D22">
        <w:rPr>
          <w:color w:val="000000"/>
          <w:shd w:val="clear" w:color="auto" w:fill="FFFFFF"/>
          <w:lang w:val="en-GB"/>
        </w:rPr>
        <w:t>2016.</w:t>
      </w:r>
      <w:r w:rsidRPr="00001D22">
        <w:rPr>
          <w:rStyle w:val="EndnoteReference"/>
          <w:shd w:val="clear" w:color="auto" w:fill="FFFFFF"/>
          <w:lang w:val="en-GB"/>
        </w:rPr>
        <w:endnoteReference w:id="61"/>
      </w:r>
    </w:p>
    <w:p w14:paraId="4266E10E" w14:textId="77777777" w:rsidR="001D4116" w:rsidRPr="00001D22" w:rsidRDefault="001D4116" w:rsidP="00106DEB">
      <w:pPr>
        <w:pStyle w:val="BodyTextMain"/>
        <w:rPr>
          <w:color w:val="000000"/>
          <w:shd w:val="clear" w:color="auto" w:fill="FFFFFF"/>
          <w:lang w:val="en-GB"/>
        </w:rPr>
      </w:pPr>
    </w:p>
    <w:p w14:paraId="7FD4A13C" w14:textId="601C6E9D" w:rsidR="001D4116" w:rsidRPr="00001D22" w:rsidRDefault="001D4116" w:rsidP="00106DEB">
      <w:pPr>
        <w:pStyle w:val="BodyTextMain"/>
        <w:rPr>
          <w:color w:val="000000"/>
          <w:shd w:val="clear" w:color="auto" w:fill="FFFFFF"/>
          <w:lang w:val="en-GB"/>
        </w:rPr>
      </w:pPr>
      <w:r w:rsidRPr="00001D22">
        <w:rPr>
          <w:color w:val="000000"/>
          <w:shd w:val="clear" w:color="auto" w:fill="FFFFFF"/>
          <w:lang w:val="en-GB"/>
        </w:rPr>
        <w:t>T</w:t>
      </w:r>
      <w:r w:rsidR="0030096C" w:rsidRPr="00001D22">
        <w:rPr>
          <w:color w:val="000000"/>
          <w:shd w:val="clear" w:color="auto" w:fill="FFFFFF"/>
          <w:lang w:val="en-GB"/>
        </w:rPr>
        <w:t xml:space="preserve">he Android </w:t>
      </w:r>
      <w:r w:rsidRPr="00001D22">
        <w:rPr>
          <w:color w:val="000000"/>
          <w:shd w:val="clear" w:color="auto" w:fill="FFFFFF"/>
          <w:lang w:val="en-GB"/>
        </w:rPr>
        <w:t>dominance</w:t>
      </w:r>
      <w:r w:rsidR="0030096C" w:rsidRPr="00001D22">
        <w:rPr>
          <w:color w:val="000000"/>
          <w:shd w:val="clear" w:color="auto" w:fill="FFFFFF"/>
          <w:lang w:val="en-GB"/>
        </w:rPr>
        <w:t xml:space="preserve"> was</w:t>
      </w:r>
      <w:r w:rsidRPr="00001D22">
        <w:rPr>
          <w:color w:val="000000"/>
          <w:shd w:val="clear" w:color="auto" w:fill="FFFFFF"/>
          <w:lang w:val="en-GB"/>
        </w:rPr>
        <w:t xml:space="preserve"> explained by an analyst</w:t>
      </w:r>
      <w:r w:rsidR="0030096C" w:rsidRPr="00001D22">
        <w:rPr>
          <w:color w:val="000000"/>
          <w:shd w:val="clear" w:color="auto" w:fill="FFFFFF"/>
          <w:lang w:val="en-GB"/>
        </w:rPr>
        <w:t>:</w:t>
      </w:r>
      <w:r w:rsidRPr="00001D22">
        <w:rPr>
          <w:color w:val="000000"/>
          <w:shd w:val="clear" w:color="auto" w:fill="FFFFFF"/>
          <w:lang w:val="en-GB"/>
        </w:rPr>
        <w:t xml:space="preserve"> “Android dominates the India smartphone market and looks unbeatable right now, due to its deep portfolio of hardware partners, extensive distribution channels, and a wide range of low-cost apps like Gmail.”</w:t>
      </w:r>
      <w:r w:rsidRPr="00001D22">
        <w:rPr>
          <w:rStyle w:val="EndnoteReference"/>
          <w:shd w:val="clear" w:color="auto" w:fill="FFFFFF"/>
          <w:lang w:val="en-GB"/>
        </w:rPr>
        <w:endnoteReference w:id="62"/>
      </w:r>
    </w:p>
    <w:p w14:paraId="1B3A821F" w14:textId="77777777" w:rsidR="001D4116" w:rsidRPr="00001D22" w:rsidRDefault="001D4116" w:rsidP="00106DEB">
      <w:pPr>
        <w:pStyle w:val="BodyTextMain"/>
        <w:rPr>
          <w:color w:val="000000"/>
          <w:shd w:val="clear" w:color="auto" w:fill="FFFFFF"/>
          <w:lang w:val="en-GB"/>
        </w:rPr>
      </w:pPr>
    </w:p>
    <w:p w14:paraId="2E9E948A" w14:textId="77777777" w:rsidR="00106DEB" w:rsidRPr="00001D22" w:rsidRDefault="00106DEB" w:rsidP="00106DEB">
      <w:pPr>
        <w:pStyle w:val="BodyTextMain"/>
        <w:rPr>
          <w:color w:val="000000"/>
          <w:shd w:val="clear" w:color="auto" w:fill="FFFFFF"/>
          <w:lang w:val="en-GB"/>
        </w:rPr>
      </w:pPr>
    </w:p>
    <w:p w14:paraId="14B52B3B" w14:textId="22B965D9" w:rsidR="001D4116" w:rsidRPr="00001D22" w:rsidRDefault="000931FB" w:rsidP="00106DEB">
      <w:pPr>
        <w:pStyle w:val="Casehead4"/>
        <w:rPr>
          <w:shd w:val="clear" w:color="auto" w:fill="FFFFFF"/>
          <w:lang w:val="en-GB"/>
        </w:rPr>
      </w:pPr>
      <w:r w:rsidRPr="00001D22">
        <w:rPr>
          <w:shd w:val="clear" w:color="auto" w:fill="FFFFFF"/>
          <w:lang w:val="en-GB"/>
        </w:rPr>
        <w:t>Smartphone B</w:t>
      </w:r>
      <w:r w:rsidR="001D4116" w:rsidRPr="00001D22">
        <w:rPr>
          <w:shd w:val="clear" w:color="auto" w:fill="FFFFFF"/>
          <w:lang w:val="en-GB"/>
        </w:rPr>
        <w:t xml:space="preserve">rand </w:t>
      </w:r>
      <w:r w:rsidR="00967E3E" w:rsidRPr="00001D22">
        <w:rPr>
          <w:shd w:val="clear" w:color="auto" w:fill="FFFFFF"/>
          <w:lang w:val="en-GB"/>
        </w:rPr>
        <w:t>A</w:t>
      </w:r>
      <w:r w:rsidR="001D4116" w:rsidRPr="00001D22">
        <w:rPr>
          <w:shd w:val="clear" w:color="auto" w:fill="FFFFFF"/>
          <w:lang w:val="en-GB"/>
        </w:rPr>
        <w:t xml:space="preserve">wareness and </w:t>
      </w:r>
      <w:r w:rsidR="00967E3E" w:rsidRPr="00001D22">
        <w:rPr>
          <w:shd w:val="clear" w:color="auto" w:fill="FFFFFF"/>
          <w:lang w:val="en-GB"/>
        </w:rPr>
        <w:t>S</w:t>
      </w:r>
      <w:r w:rsidR="001D4116" w:rsidRPr="00001D22">
        <w:rPr>
          <w:shd w:val="clear" w:color="auto" w:fill="FFFFFF"/>
          <w:lang w:val="en-GB"/>
        </w:rPr>
        <w:t xml:space="preserve">atisfaction </w:t>
      </w:r>
    </w:p>
    <w:p w14:paraId="054839A6" w14:textId="77777777" w:rsidR="00106DEB" w:rsidRPr="00001D22" w:rsidRDefault="00106DEB" w:rsidP="00106DEB">
      <w:pPr>
        <w:pStyle w:val="BodyTextMain"/>
        <w:rPr>
          <w:shd w:val="clear" w:color="auto" w:fill="FFFFFF"/>
          <w:lang w:val="en-GB"/>
        </w:rPr>
      </w:pPr>
    </w:p>
    <w:p w14:paraId="3ED84629" w14:textId="402D280B" w:rsidR="001D4116" w:rsidRPr="00001D22" w:rsidRDefault="001D4116" w:rsidP="00EF3EBB">
      <w:pPr>
        <w:pStyle w:val="BodyTextMain"/>
        <w:rPr>
          <w:shd w:val="clear" w:color="auto" w:fill="FFFFFF"/>
          <w:lang w:val="en-GB"/>
        </w:rPr>
      </w:pPr>
      <w:r w:rsidRPr="00EF3EBB">
        <w:rPr>
          <w:lang w:val="en-GB"/>
        </w:rPr>
        <w:t>Brand awareness and satisfaction w</w:t>
      </w:r>
      <w:r w:rsidR="0030096C" w:rsidRPr="00EF3EBB">
        <w:rPr>
          <w:lang w:val="en-GB"/>
        </w:rPr>
        <w:t>ere</w:t>
      </w:r>
      <w:r w:rsidRPr="00EF3EBB">
        <w:rPr>
          <w:lang w:val="en-GB"/>
        </w:rPr>
        <w:t xml:space="preserve"> the key factors affecting purchases in a growing market. A brand awareness survey of 2,626 smartphone buyers in India by Morgan</w:t>
      </w:r>
      <w:r w:rsidR="0030096C" w:rsidRPr="00EF3EBB">
        <w:rPr>
          <w:lang w:val="en-GB"/>
        </w:rPr>
        <w:t xml:space="preserve"> </w:t>
      </w:r>
      <w:r w:rsidRPr="00EF3EBB">
        <w:rPr>
          <w:lang w:val="en-GB"/>
        </w:rPr>
        <w:t>Stanley in April 2016 revealed that nearly</w:t>
      </w:r>
      <w:r w:rsidRPr="00001D22">
        <w:rPr>
          <w:shd w:val="clear" w:color="auto" w:fill="FFFFFF"/>
          <w:lang w:val="en-GB"/>
        </w:rPr>
        <w:t xml:space="preserve"> </w:t>
      </w:r>
      <w:r w:rsidRPr="00EF3EBB">
        <w:rPr>
          <w:lang w:val="en-GB"/>
        </w:rPr>
        <w:t>half of the respondents were unfamiliar with the Apple brand. Out of 12 smartphone companies in India, Apple ranked 10th in brand awareness, just ahead of Motorola</w:t>
      </w:r>
      <w:r w:rsidR="0030096C" w:rsidRPr="00EF3EBB">
        <w:rPr>
          <w:lang w:val="en-GB"/>
        </w:rPr>
        <w:t xml:space="preserve"> Mobility</w:t>
      </w:r>
      <w:r w:rsidRPr="00EF3EBB">
        <w:rPr>
          <w:lang w:val="en-GB"/>
        </w:rPr>
        <w:t xml:space="preserve"> and HTC</w:t>
      </w:r>
      <w:r w:rsidR="0030096C" w:rsidRPr="00EF3EBB">
        <w:rPr>
          <w:lang w:val="en-GB"/>
        </w:rPr>
        <w:t xml:space="preserve"> Corporation</w:t>
      </w:r>
      <w:r w:rsidRPr="00EF3EBB">
        <w:rPr>
          <w:lang w:val="en-GB"/>
        </w:rPr>
        <w:t>.</w:t>
      </w:r>
      <w:r w:rsidRPr="00EF3EBB">
        <w:rPr>
          <w:rStyle w:val="EndnoteReference"/>
          <w:lang w:val="en-GB"/>
        </w:rPr>
        <w:endnoteReference w:id="63"/>
      </w:r>
      <w:r w:rsidRPr="00EF3EBB">
        <w:rPr>
          <w:lang w:val="en-GB"/>
        </w:rPr>
        <w:t xml:space="preserve"> Such brand</w:t>
      </w:r>
      <w:r w:rsidRPr="00001D22">
        <w:rPr>
          <w:shd w:val="clear" w:color="auto" w:fill="FFFFFF"/>
          <w:lang w:val="en-GB"/>
        </w:rPr>
        <w:t xml:space="preserve"> </w:t>
      </w:r>
      <w:r w:rsidRPr="00EF3EBB">
        <w:rPr>
          <w:lang w:val="en-GB"/>
        </w:rPr>
        <w:t>awareness was to be distinguished from brand satisfaction for a product. The latter would affect the purchase intentions of smartphones and be critical in a market with low smartphone penetration and high</w:t>
      </w:r>
      <w:r w:rsidRPr="00001D22">
        <w:rPr>
          <w:shd w:val="clear" w:color="auto" w:fill="FFFFFF"/>
          <w:lang w:val="en-GB"/>
        </w:rPr>
        <w:t xml:space="preserve"> </w:t>
      </w:r>
      <w:r w:rsidRPr="00EF3EBB">
        <w:rPr>
          <w:lang w:val="en-GB"/>
        </w:rPr>
        <w:t xml:space="preserve">potential for growth. </w:t>
      </w:r>
      <w:r w:rsidR="0030096C" w:rsidRPr="00EF3EBB">
        <w:rPr>
          <w:lang w:val="en-GB"/>
        </w:rPr>
        <w:t>G</w:t>
      </w:r>
      <w:r w:rsidRPr="00EF3EBB">
        <w:rPr>
          <w:lang w:val="en-GB"/>
        </w:rPr>
        <w:t>lobally, camera quality, screen size</w:t>
      </w:r>
      <w:r w:rsidR="0030096C" w:rsidRPr="00EF3EBB">
        <w:rPr>
          <w:lang w:val="en-GB"/>
        </w:rPr>
        <w:t>,</w:t>
      </w:r>
      <w:r w:rsidRPr="00EF3EBB">
        <w:rPr>
          <w:lang w:val="en-GB"/>
        </w:rPr>
        <w:t xml:space="preserve"> and resolution were the key purchase drivers</w:t>
      </w:r>
      <w:r w:rsidR="0030096C" w:rsidRPr="00EF3EBB">
        <w:rPr>
          <w:lang w:val="en-GB"/>
        </w:rPr>
        <w:t xml:space="preserve">. However, </w:t>
      </w:r>
      <w:r w:rsidRPr="00EF3EBB">
        <w:rPr>
          <w:lang w:val="en-GB"/>
        </w:rPr>
        <w:t>smartphone sellers in India need</w:t>
      </w:r>
      <w:r w:rsidR="007F6A10" w:rsidRPr="00EF3EBB">
        <w:rPr>
          <w:lang w:val="en-GB"/>
        </w:rPr>
        <w:t>ed</w:t>
      </w:r>
      <w:r w:rsidRPr="00EF3EBB">
        <w:rPr>
          <w:lang w:val="en-GB"/>
        </w:rPr>
        <w:t xml:space="preserve"> to understand whether these </w:t>
      </w:r>
      <w:r w:rsidR="0030096C" w:rsidRPr="00EF3EBB">
        <w:rPr>
          <w:lang w:val="en-GB"/>
        </w:rPr>
        <w:t xml:space="preserve">drivers </w:t>
      </w:r>
      <w:r w:rsidRPr="00EF3EBB">
        <w:rPr>
          <w:lang w:val="en-GB"/>
        </w:rPr>
        <w:t>were indeed the critical</w:t>
      </w:r>
      <w:r w:rsidRPr="00001D22">
        <w:rPr>
          <w:shd w:val="clear" w:color="auto" w:fill="FFFFFF"/>
          <w:lang w:val="en-GB"/>
        </w:rPr>
        <w:t xml:space="preserve"> </w:t>
      </w:r>
      <w:r w:rsidRPr="00EF3EBB">
        <w:rPr>
          <w:lang w:val="en-GB"/>
        </w:rPr>
        <w:t>factors affecting brand satisfaction in a country like India.</w:t>
      </w:r>
      <w:r w:rsidRPr="00001D22">
        <w:rPr>
          <w:shd w:val="clear" w:color="auto" w:fill="FFFFFF"/>
          <w:lang w:val="en-GB"/>
        </w:rPr>
        <w:t xml:space="preserve"> </w:t>
      </w:r>
    </w:p>
    <w:p w14:paraId="0A0856DC" w14:textId="77777777" w:rsidR="001D4116" w:rsidRPr="00001D22" w:rsidRDefault="001D4116" w:rsidP="00EF3EBB">
      <w:pPr>
        <w:pStyle w:val="BodyTextMain"/>
        <w:rPr>
          <w:shd w:val="clear" w:color="auto" w:fill="FFFFFF"/>
          <w:lang w:val="en-GB"/>
        </w:rPr>
      </w:pPr>
    </w:p>
    <w:p w14:paraId="7CF8DFBA" w14:textId="77777777" w:rsidR="00106DEB" w:rsidRPr="00001D22" w:rsidRDefault="00106DEB" w:rsidP="00EF3EBB">
      <w:pPr>
        <w:pStyle w:val="BodyTextMain"/>
        <w:rPr>
          <w:shd w:val="clear" w:color="auto" w:fill="FFFFFF"/>
          <w:lang w:val="en-GB"/>
        </w:rPr>
      </w:pPr>
    </w:p>
    <w:p w14:paraId="72ABF068" w14:textId="1F660D3B" w:rsidR="001D4116" w:rsidRPr="00001D22" w:rsidRDefault="001D4116" w:rsidP="00EF3EBB">
      <w:pPr>
        <w:pStyle w:val="Casehead4"/>
        <w:rPr>
          <w:shd w:val="clear" w:color="auto" w:fill="FFFFFF"/>
          <w:lang w:val="en-GB"/>
        </w:rPr>
      </w:pPr>
      <w:r w:rsidRPr="00EF3EBB">
        <w:rPr>
          <w:lang w:val="en-GB"/>
        </w:rPr>
        <w:t xml:space="preserve">Policies </w:t>
      </w:r>
      <w:r w:rsidR="00967E3E" w:rsidRPr="00EF3EBB">
        <w:rPr>
          <w:lang w:val="en-GB"/>
        </w:rPr>
        <w:t>A</w:t>
      </w:r>
      <w:r w:rsidRPr="00EF3EBB">
        <w:rPr>
          <w:lang w:val="en-GB"/>
        </w:rPr>
        <w:t>ffecting Smartphones</w:t>
      </w:r>
    </w:p>
    <w:p w14:paraId="4932C024" w14:textId="77777777" w:rsidR="00106DEB" w:rsidRPr="00001D22" w:rsidRDefault="00106DEB" w:rsidP="00EF3EBB">
      <w:pPr>
        <w:pStyle w:val="BodyTextMain"/>
        <w:rPr>
          <w:shd w:val="clear" w:color="auto" w:fill="FFFFFF"/>
          <w:lang w:val="en-GB"/>
        </w:rPr>
      </w:pPr>
    </w:p>
    <w:p w14:paraId="3B01F062" w14:textId="7F790429" w:rsidR="001D4116" w:rsidRPr="00001D22" w:rsidRDefault="001D4116" w:rsidP="00EF3EBB">
      <w:pPr>
        <w:pStyle w:val="BodyTextMain"/>
        <w:rPr>
          <w:shd w:val="clear" w:color="auto" w:fill="FFFFFF"/>
          <w:lang w:val="en-GB"/>
        </w:rPr>
      </w:pPr>
      <w:r w:rsidRPr="00EF3EBB">
        <w:rPr>
          <w:lang w:val="en-GB"/>
        </w:rPr>
        <w:t xml:space="preserve">The Indian government’s </w:t>
      </w:r>
      <w:r w:rsidR="007F6A10" w:rsidRPr="00EF3EBB">
        <w:rPr>
          <w:lang w:val="en-GB"/>
        </w:rPr>
        <w:t>“</w:t>
      </w:r>
      <w:r w:rsidRPr="00EF3EBB">
        <w:rPr>
          <w:lang w:val="en-GB"/>
        </w:rPr>
        <w:t>Make in India</w:t>
      </w:r>
      <w:r w:rsidR="007F6A10" w:rsidRPr="00EF3EBB">
        <w:rPr>
          <w:lang w:val="en-GB"/>
        </w:rPr>
        <w:t>”</w:t>
      </w:r>
      <w:r w:rsidRPr="00EF3EBB">
        <w:rPr>
          <w:lang w:val="en-GB"/>
        </w:rPr>
        <w:t xml:space="preserve"> campaign</w:t>
      </w:r>
      <w:r w:rsidR="007F6A10" w:rsidRPr="00EF3EBB">
        <w:rPr>
          <w:lang w:val="en-GB"/>
        </w:rPr>
        <w:t>,</w:t>
      </w:r>
      <w:r w:rsidRPr="00EF3EBB">
        <w:rPr>
          <w:lang w:val="en-GB"/>
        </w:rPr>
        <w:t xml:space="preserve"> launched in 2014</w:t>
      </w:r>
      <w:r w:rsidR="007F6A10" w:rsidRPr="00EF3EBB">
        <w:rPr>
          <w:lang w:val="en-GB"/>
        </w:rPr>
        <w:t>,</w:t>
      </w:r>
      <w:r w:rsidRPr="00EF3EBB">
        <w:rPr>
          <w:lang w:val="en-GB"/>
        </w:rPr>
        <w:t xml:space="preserve"> was aimed at encouraging national a</w:t>
      </w:r>
      <w:r w:rsidR="007F6A10" w:rsidRPr="00EF3EBB">
        <w:rPr>
          <w:lang w:val="en-GB"/>
        </w:rPr>
        <w:t xml:space="preserve">nd </w:t>
      </w:r>
      <w:r w:rsidRPr="00EF3EBB">
        <w:rPr>
          <w:lang w:val="en-GB"/>
        </w:rPr>
        <w:t>multinational companies to manufacture their products in India</w:t>
      </w:r>
      <w:r w:rsidR="002F59E1" w:rsidRPr="00EF3EBB">
        <w:rPr>
          <w:lang w:val="en-GB"/>
        </w:rPr>
        <w:t>,</w:t>
      </w:r>
      <w:r w:rsidRPr="00EF3EBB">
        <w:rPr>
          <w:lang w:val="en-GB"/>
        </w:rPr>
        <w:t xml:space="preserve"> and to transform India into a global design and manufacturing hub.</w:t>
      </w:r>
      <w:r w:rsidRPr="00EF3EBB">
        <w:rPr>
          <w:rStyle w:val="EndnoteReference"/>
          <w:lang w:val="en-GB"/>
        </w:rPr>
        <w:endnoteReference w:id="64"/>
      </w:r>
      <w:r w:rsidRPr="00EF3EBB">
        <w:rPr>
          <w:lang w:val="en-GB"/>
        </w:rPr>
        <w:t xml:space="preserve"> The government sought to boost the indigenous manufacture of mobile handsets, including smartphones. </w:t>
      </w:r>
      <w:r w:rsidR="00C14860" w:rsidRPr="00EF3EBB">
        <w:rPr>
          <w:lang w:val="en-GB"/>
        </w:rPr>
        <w:t>I</w:t>
      </w:r>
      <w:r w:rsidRPr="00EF3EBB">
        <w:rPr>
          <w:lang w:val="en-GB"/>
        </w:rPr>
        <w:t>n the Union Budget 2015</w:t>
      </w:r>
      <w:r w:rsidR="00C14860" w:rsidRPr="00EF3EBB">
        <w:rPr>
          <w:lang w:val="en-GB"/>
        </w:rPr>
        <w:t>–</w:t>
      </w:r>
      <w:r w:rsidRPr="00EF3EBB">
        <w:rPr>
          <w:lang w:val="en-GB"/>
        </w:rPr>
        <w:t xml:space="preserve">16, </w:t>
      </w:r>
      <w:r w:rsidR="00C14860" w:rsidRPr="00EF3EBB">
        <w:rPr>
          <w:lang w:val="en-GB"/>
        </w:rPr>
        <w:t xml:space="preserve">it </w:t>
      </w:r>
      <w:r w:rsidRPr="00EF3EBB">
        <w:rPr>
          <w:lang w:val="en-GB"/>
        </w:rPr>
        <w:t xml:space="preserve">imposed a 12.5 per cent </w:t>
      </w:r>
      <w:r w:rsidR="00C14860" w:rsidRPr="00EF3EBB">
        <w:rPr>
          <w:lang w:val="en-GB"/>
        </w:rPr>
        <w:t>c</w:t>
      </w:r>
      <w:r w:rsidRPr="00EF3EBB">
        <w:rPr>
          <w:lang w:val="en-GB"/>
        </w:rPr>
        <w:t>ountervailing</w:t>
      </w:r>
      <w:r w:rsidRPr="00001D22">
        <w:rPr>
          <w:shd w:val="clear" w:color="auto" w:fill="FFFFFF"/>
          <w:lang w:val="en-GB"/>
        </w:rPr>
        <w:t xml:space="preserve"> </w:t>
      </w:r>
      <w:r w:rsidR="00C14860" w:rsidRPr="00EF3EBB">
        <w:rPr>
          <w:lang w:val="en-GB"/>
        </w:rPr>
        <w:t>d</w:t>
      </w:r>
      <w:r w:rsidRPr="00EF3EBB">
        <w:rPr>
          <w:lang w:val="en-GB"/>
        </w:rPr>
        <w:t>uty on mobile phone</w:t>
      </w:r>
      <w:r w:rsidR="00C14860" w:rsidRPr="00EF3EBB">
        <w:rPr>
          <w:lang w:val="en-GB"/>
        </w:rPr>
        <w:t xml:space="preserve"> imports</w:t>
      </w:r>
      <w:r w:rsidRPr="00EF3EBB">
        <w:rPr>
          <w:lang w:val="en-GB"/>
        </w:rPr>
        <w:t>, while fixing a 1</w:t>
      </w:r>
      <w:r w:rsidR="00C14860" w:rsidRPr="00EF3EBB">
        <w:rPr>
          <w:lang w:val="en-GB"/>
        </w:rPr>
        <w:t>.0</w:t>
      </w:r>
      <w:r w:rsidRPr="00EF3EBB">
        <w:rPr>
          <w:lang w:val="en-GB"/>
        </w:rPr>
        <w:t xml:space="preserve"> per cent excise duty on domestic mobile manufacturers without </w:t>
      </w:r>
      <w:r w:rsidR="00C14860" w:rsidRPr="00EF3EBB">
        <w:rPr>
          <w:lang w:val="en-GB"/>
        </w:rPr>
        <w:t xml:space="preserve">an </w:t>
      </w:r>
      <w:r w:rsidRPr="00EF3EBB">
        <w:rPr>
          <w:lang w:val="en-GB"/>
        </w:rPr>
        <w:t xml:space="preserve">input tax credit (or 12.5 per cent with </w:t>
      </w:r>
      <w:r w:rsidR="00C14860" w:rsidRPr="00EF3EBB">
        <w:rPr>
          <w:lang w:val="en-GB"/>
        </w:rPr>
        <w:t xml:space="preserve">an </w:t>
      </w:r>
      <w:r w:rsidRPr="00EF3EBB">
        <w:rPr>
          <w:lang w:val="en-GB"/>
        </w:rPr>
        <w:t>input tax credit</w:t>
      </w:r>
      <w:r w:rsidRPr="00EF3EBB">
        <w:rPr>
          <w:rStyle w:val="EndnoteReference"/>
          <w:lang w:val="en-GB"/>
        </w:rPr>
        <w:endnoteReference w:id="65"/>
      </w:r>
      <w:r w:rsidRPr="00EF3EBB">
        <w:rPr>
          <w:lang w:val="en-GB"/>
        </w:rPr>
        <w:t>). Such a differential excise duty was</w:t>
      </w:r>
      <w:r w:rsidRPr="00001D22">
        <w:rPr>
          <w:shd w:val="clear" w:color="auto" w:fill="FFFFFF"/>
          <w:lang w:val="en-GB"/>
        </w:rPr>
        <w:t xml:space="preserve"> </w:t>
      </w:r>
      <w:r w:rsidRPr="00EF3EBB">
        <w:rPr>
          <w:lang w:val="en-GB"/>
        </w:rPr>
        <w:t>aimed at providing a level playing field to domestic mobile manufacturers</w:t>
      </w:r>
      <w:r w:rsidR="0055535D" w:rsidRPr="00EF3EBB">
        <w:rPr>
          <w:lang w:val="en-GB"/>
        </w:rPr>
        <w:t>—</w:t>
      </w:r>
      <w:r w:rsidRPr="00EF3EBB">
        <w:rPr>
          <w:lang w:val="en-GB"/>
        </w:rPr>
        <w:t>who faced stiff price competition from imported mobile components or finished goods players</w:t>
      </w:r>
      <w:r w:rsidR="0055535D" w:rsidRPr="00EF3EBB">
        <w:rPr>
          <w:lang w:val="en-GB"/>
        </w:rPr>
        <w:t>—</w:t>
      </w:r>
      <w:r w:rsidRPr="00EF3EBB">
        <w:rPr>
          <w:lang w:val="en-GB"/>
        </w:rPr>
        <w:t>and to encourage the assembly,</w:t>
      </w:r>
      <w:r w:rsidRPr="00001D22">
        <w:rPr>
          <w:shd w:val="clear" w:color="auto" w:fill="FFFFFF"/>
          <w:lang w:val="en-GB"/>
        </w:rPr>
        <w:t xml:space="preserve"> </w:t>
      </w:r>
      <w:r w:rsidRPr="00EF3EBB">
        <w:rPr>
          <w:lang w:val="en-GB"/>
        </w:rPr>
        <w:t>programming, testing</w:t>
      </w:r>
      <w:r w:rsidR="00C14860" w:rsidRPr="00EF3EBB">
        <w:rPr>
          <w:lang w:val="en-GB"/>
        </w:rPr>
        <w:t>,</w:t>
      </w:r>
      <w:r w:rsidRPr="00EF3EBB">
        <w:rPr>
          <w:lang w:val="en-GB"/>
        </w:rPr>
        <w:t xml:space="preserve"> and packaging</w:t>
      </w:r>
      <w:r w:rsidR="00C14860" w:rsidRPr="00EF3EBB">
        <w:rPr>
          <w:lang w:val="en-GB"/>
        </w:rPr>
        <w:t xml:space="preserve"> </w:t>
      </w:r>
      <w:r w:rsidRPr="00EF3EBB">
        <w:rPr>
          <w:lang w:val="en-GB"/>
        </w:rPr>
        <w:t>of mobile phones in India.</w:t>
      </w:r>
    </w:p>
    <w:p w14:paraId="546FA822" w14:textId="77777777" w:rsidR="001D4116" w:rsidRPr="00001D22" w:rsidRDefault="001D4116" w:rsidP="00EF3EBB">
      <w:pPr>
        <w:pStyle w:val="BodyTextMain"/>
        <w:rPr>
          <w:shd w:val="clear" w:color="auto" w:fill="FFFFFF"/>
          <w:lang w:val="en-GB"/>
        </w:rPr>
      </w:pPr>
    </w:p>
    <w:p w14:paraId="5A91F398" w14:textId="32BA62FC" w:rsidR="001D4116" w:rsidRPr="00001D22" w:rsidRDefault="001D4116" w:rsidP="00EF3EBB">
      <w:pPr>
        <w:pStyle w:val="BodyTextMain"/>
        <w:rPr>
          <w:shd w:val="clear" w:color="auto" w:fill="FFFFFF"/>
          <w:lang w:val="en-GB"/>
        </w:rPr>
      </w:pPr>
      <w:r w:rsidRPr="00EF3EBB">
        <w:rPr>
          <w:lang w:val="en-GB"/>
        </w:rPr>
        <w:t>As a result of such policies, there was a sharp increase in mobile manufacturing facilities in India, to almost 50, with a combined production output of 180 million units in 2016. Simultaneously, the value of handset</w:t>
      </w:r>
      <w:r w:rsidRPr="00001D22">
        <w:rPr>
          <w:shd w:val="clear" w:color="auto" w:fill="FFFFFF"/>
          <w:lang w:val="en-GB"/>
        </w:rPr>
        <w:t xml:space="preserve"> </w:t>
      </w:r>
      <w:r w:rsidRPr="00EF3EBB">
        <w:rPr>
          <w:lang w:val="en-GB"/>
        </w:rPr>
        <w:t>manufacturing in India grew almost three times between 2014</w:t>
      </w:r>
      <w:r w:rsidR="00C14860" w:rsidRPr="00EF3EBB">
        <w:rPr>
          <w:lang w:val="en-GB"/>
        </w:rPr>
        <w:t>–</w:t>
      </w:r>
      <w:r w:rsidRPr="00EF3EBB">
        <w:rPr>
          <w:lang w:val="en-GB"/>
        </w:rPr>
        <w:t>15 and 2015</w:t>
      </w:r>
      <w:r w:rsidR="00C14860" w:rsidRPr="00EF3EBB">
        <w:rPr>
          <w:lang w:val="en-GB"/>
        </w:rPr>
        <w:t>–</w:t>
      </w:r>
      <w:r w:rsidRPr="00EF3EBB">
        <w:rPr>
          <w:lang w:val="en-GB"/>
        </w:rPr>
        <w:t>16.</w:t>
      </w:r>
      <w:r w:rsidRPr="00001D22">
        <w:rPr>
          <w:shd w:val="clear" w:color="auto" w:fill="FFFFFF"/>
          <w:lang w:val="en-GB"/>
        </w:rPr>
        <w:t xml:space="preserve"> </w:t>
      </w:r>
    </w:p>
    <w:p w14:paraId="2C3B06DB" w14:textId="77777777" w:rsidR="001D4116" w:rsidRPr="00001D22" w:rsidRDefault="001D4116" w:rsidP="00EF3EBB">
      <w:pPr>
        <w:pStyle w:val="BodyTextMain"/>
        <w:rPr>
          <w:shd w:val="clear" w:color="auto" w:fill="FFFFFF"/>
          <w:lang w:val="en-GB"/>
        </w:rPr>
      </w:pPr>
    </w:p>
    <w:p w14:paraId="6F82C3F7" w14:textId="33742FF8" w:rsidR="001D4116" w:rsidRPr="00001D22" w:rsidRDefault="001D4116" w:rsidP="00EF3EBB">
      <w:pPr>
        <w:pStyle w:val="BodyTextMain"/>
        <w:rPr>
          <w:shd w:val="clear" w:color="auto" w:fill="FFFFFF"/>
          <w:lang w:val="en-GB"/>
        </w:rPr>
      </w:pPr>
      <w:r w:rsidRPr="00EF3EBB">
        <w:rPr>
          <w:lang w:val="en-GB"/>
        </w:rPr>
        <w:t xml:space="preserve">Locally manufactured mobile phones in India grew their market share from 14 per cent in 2014 to 67 per cent in 2016, at the cost of imported mobile phones. </w:t>
      </w:r>
      <w:r w:rsidR="004F531F" w:rsidRPr="00EF3EBB">
        <w:rPr>
          <w:lang w:val="en-GB"/>
        </w:rPr>
        <w:t xml:space="preserve">This </w:t>
      </w:r>
      <w:r w:rsidRPr="00EF3EBB">
        <w:rPr>
          <w:lang w:val="en-GB"/>
        </w:rPr>
        <w:t>market share was estimated to reach 96 per cent</w:t>
      </w:r>
      <w:r w:rsidRPr="00001D22">
        <w:rPr>
          <w:shd w:val="clear" w:color="auto" w:fill="FFFFFF"/>
          <w:lang w:val="en-GB"/>
        </w:rPr>
        <w:t xml:space="preserve"> </w:t>
      </w:r>
      <w:r w:rsidRPr="00EF3EBB">
        <w:rPr>
          <w:lang w:val="en-GB"/>
        </w:rPr>
        <w:t>by 2020.</w:t>
      </w:r>
      <w:r w:rsidRPr="00EF3EBB">
        <w:rPr>
          <w:rStyle w:val="EndnoteReference"/>
          <w:lang w:val="en-GB"/>
        </w:rPr>
        <w:endnoteReference w:id="66"/>
      </w:r>
    </w:p>
    <w:p w14:paraId="1023B329" w14:textId="77777777" w:rsidR="004D333B" w:rsidRPr="00001D22" w:rsidRDefault="004D333B" w:rsidP="00106DEB">
      <w:pPr>
        <w:pStyle w:val="BodyTextMain"/>
        <w:rPr>
          <w:shd w:val="clear" w:color="auto" w:fill="FFFFFF"/>
          <w:lang w:val="en-GB"/>
        </w:rPr>
      </w:pPr>
    </w:p>
    <w:p w14:paraId="7C813F3A" w14:textId="21F52478" w:rsidR="001D4116" w:rsidRPr="00001D22" w:rsidRDefault="001D4116" w:rsidP="00106DEB">
      <w:pPr>
        <w:pStyle w:val="BodyTextMain"/>
        <w:rPr>
          <w:shd w:val="clear" w:color="auto" w:fill="FFFFFF"/>
          <w:lang w:val="en-GB"/>
        </w:rPr>
      </w:pPr>
      <w:r w:rsidRPr="00001D22">
        <w:rPr>
          <w:shd w:val="clear" w:color="auto" w:fill="FFFFFF"/>
          <w:lang w:val="en-GB"/>
        </w:rPr>
        <w:t xml:space="preserve">One policy initiative </w:t>
      </w:r>
      <w:r w:rsidR="004F531F" w:rsidRPr="00001D22">
        <w:rPr>
          <w:shd w:val="clear" w:color="auto" w:fill="FFFFFF"/>
          <w:lang w:val="en-GB"/>
        </w:rPr>
        <w:t>that</w:t>
      </w:r>
      <w:r w:rsidRPr="00001D22">
        <w:rPr>
          <w:shd w:val="clear" w:color="auto" w:fill="FFFFFF"/>
          <w:lang w:val="en-GB"/>
        </w:rPr>
        <w:t xml:space="preserve"> was likely to clash with the smartphone makers’ mission/vison statements, especially that of Apple, was the Aadhar initiative. </w:t>
      </w:r>
      <w:r w:rsidR="004F531F" w:rsidRPr="00001D22">
        <w:rPr>
          <w:shd w:val="clear" w:color="auto" w:fill="FFFFFF"/>
          <w:lang w:val="en-GB"/>
        </w:rPr>
        <w:t>The initiative was i</w:t>
      </w:r>
      <w:r w:rsidRPr="00001D22">
        <w:rPr>
          <w:shd w:val="clear" w:color="auto" w:fill="FFFFFF"/>
          <w:lang w:val="en-GB"/>
        </w:rPr>
        <w:t xml:space="preserve">ntroduced in July 2016 as mandatory under the </w:t>
      </w:r>
      <w:r w:rsidRPr="00FF51CA">
        <w:rPr>
          <w:i/>
          <w:shd w:val="clear" w:color="auto" w:fill="FFFFFF"/>
          <w:lang w:val="en-GB"/>
        </w:rPr>
        <w:t>Aadhar Act, 2016</w:t>
      </w:r>
      <w:r w:rsidR="004F531F" w:rsidRPr="00001D22">
        <w:rPr>
          <w:shd w:val="clear" w:color="auto" w:fill="FFFFFF"/>
          <w:lang w:val="en-GB"/>
        </w:rPr>
        <w:t>.</w:t>
      </w:r>
      <w:r w:rsidRPr="00001D22">
        <w:rPr>
          <w:rStyle w:val="EndnoteReference"/>
          <w:shd w:val="clear" w:color="auto" w:fill="FFFFFF"/>
          <w:lang w:val="en-GB"/>
        </w:rPr>
        <w:endnoteReference w:id="67"/>
      </w:r>
      <w:r w:rsidR="00C5034A" w:rsidRPr="00001D22">
        <w:rPr>
          <w:shd w:val="clear" w:color="auto" w:fill="FFFFFF"/>
          <w:lang w:val="en-GB"/>
        </w:rPr>
        <w:t xml:space="preserve"> </w:t>
      </w:r>
      <w:r w:rsidR="004F531F" w:rsidRPr="00001D22">
        <w:rPr>
          <w:shd w:val="clear" w:color="auto" w:fill="FFFFFF"/>
          <w:lang w:val="en-GB"/>
        </w:rPr>
        <w:t>I</w:t>
      </w:r>
      <w:r w:rsidRPr="00001D22">
        <w:rPr>
          <w:shd w:val="clear" w:color="auto" w:fill="FFFFFF"/>
          <w:lang w:val="en-GB"/>
        </w:rPr>
        <w:t>t sought to assign every registered Indian citizen a unique identification number, called Aadhar, based on the collection of biometric information</w:t>
      </w:r>
      <w:r w:rsidR="004F531F" w:rsidRPr="00001D22">
        <w:rPr>
          <w:shd w:val="clear" w:color="auto" w:fill="FFFFFF"/>
          <w:lang w:val="en-GB"/>
        </w:rPr>
        <w:t>—</w:t>
      </w:r>
      <w:r w:rsidRPr="00001D22">
        <w:rPr>
          <w:shd w:val="clear" w:color="auto" w:fill="FFFFFF"/>
          <w:lang w:val="en-GB"/>
        </w:rPr>
        <w:t xml:space="preserve">including fingerprints and iris scans. Increasingly, access to various government services </w:t>
      </w:r>
      <w:r w:rsidR="004F531F" w:rsidRPr="00001D22">
        <w:rPr>
          <w:shd w:val="clear" w:color="auto" w:fill="FFFFFF"/>
          <w:lang w:val="en-GB"/>
        </w:rPr>
        <w:t>such as</w:t>
      </w:r>
      <w:r w:rsidRPr="00001D22">
        <w:rPr>
          <w:shd w:val="clear" w:color="auto" w:fill="FFFFFF"/>
          <w:lang w:val="en-GB"/>
        </w:rPr>
        <w:t xml:space="preserve"> subsidies, health care, education, </w:t>
      </w:r>
      <w:r w:rsidRPr="00001D22">
        <w:rPr>
          <w:shd w:val="clear" w:color="auto" w:fill="FFFFFF"/>
          <w:lang w:val="en-GB"/>
        </w:rPr>
        <w:lastRenderedPageBreak/>
        <w:t xml:space="preserve">opening </w:t>
      </w:r>
      <w:r w:rsidR="004F531F" w:rsidRPr="00001D22">
        <w:rPr>
          <w:shd w:val="clear" w:color="auto" w:fill="FFFFFF"/>
          <w:lang w:val="en-GB"/>
        </w:rPr>
        <w:t xml:space="preserve">a </w:t>
      </w:r>
      <w:r w:rsidRPr="00001D22">
        <w:rPr>
          <w:shd w:val="clear" w:color="auto" w:fill="FFFFFF"/>
          <w:lang w:val="en-GB"/>
        </w:rPr>
        <w:t xml:space="preserve">bank account, </w:t>
      </w:r>
      <w:r w:rsidR="004F531F" w:rsidRPr="00001D22">
        <w:rPr>
          <w:shd w:val="clear" w:color="auto" w:fill="FFFFFF"/>
          <w:lang w:val="en-GB"/>
        </w:rPr>
        <w:t xml:space="preserve">and </w:t>
      </w:r>
      <w:r w:rsidRPr="00001D22">
        <w:rPr>
          <w:shd w:val="clear" w:color="auto" w:fill="FFFFFF"/>
          <w:lang w:val="en-GB"/>
        </w:rPr>
        <w:t>possess</w:t>
      </w:r>
      <w:r w:rsidR="004F531F" w:rsidRPr="00001D22">
        <w:rPr>
          <w:shd w:val="clear" w:color="auto" w:fill="FFFFFF"/>
          <w:lang w:val="en-GB"/>
        </w:rPr>
        <w:t xml:space="preserve">ing a </w:t>
      </w:r>
      <w:r w:rsidR="0055535D" w:rsidRPr="00001D22">
        <w:rPr>
          <w:shd w:val="clear" w:color="auto" w:fill="FFFFFF"/>
          <w:lang w:val="en-GB"/>
        </w:rPr>
        <w:t xml:space="preserve">mobile </w:t>
      </w:r>
      <w:r w:rsidRPr="00001D22">
        <w:rPr>
          <w:shd w:val="clear" w:color="auto" w:fill="FFFFFF"/>
          <w:lang w:val="en-GB"/>
        </w:rPr>
        <w:t xml:space="preserve">phone was to be linked to the allotment of an Aadhar number. </w:t>
      </w:r>
    </w:p>
    <w:p w14:paraId="0563909B" w14:textId="77777777" w:rsidR="001D4116" w:rsidRPr="00001D22" w:rsidRDefault="001D4116" w:rsidP="00106DEB">
      <w:pPr>
        <w:pStyle w:val="BodyTextMain"/>
        <w:rPr>
          <w:shd w:val="clear" w:color="auto" w:fill="FFFFFF"/>
          <w:lang w:val="en-GB"/>
        </w:rPr>
      </w:pPr>
    </w:p>
    <w:p w14:paraId="57AF3996" w14:textId="28220D0B" w:rsidR="001D4116" w:rsidRPr="00001D22" w:rsidRDefault="001D4116" w:rsidP="00B63FE2">
      <w:pPr>
        <w:pStyle w:val="BodyTextMain"/>
        <w:rPr>
          <w:shd w:val="clear" w:color="auto" w:fill="FFFFFF"/>
          <w:lang w:val="en-GB"/>
        </w:rPr>
      </w:pPr>
      <w:r w:rsidRPr="00B63FE2">
        <w:rPr>
          <w:lang w:val="en-GB"/>
        </w:rPr>
        <w:t xml:space="preserve">The government wanted smartphone makers to create devices for the domestic market </w:t>
      </w:r>
      <w:r w:rsidR="004F531F" w:rsidRPr="00B63FE2">
        <w:rPr>
          <w:lang w:val="en-GB"/>
        </w:rPr>
        <w:t xml:space="preserve">that </w:t>
      </w:r>
      <w:r w:rsidRPr="00B63FE2">
        <w:rPr>
          <w:lang w:val="en-GB"/>
        </w:rPr>
        <w:t>supported iris-based authentication technology. Samsung had integrated such technology into its smartphone sold in</w:t>
      </w:r>
      <w:r w:rsidRPr="00001D22">
        <w:rPr>
          <w:shd w:val="clear" w:color="auto" w:fill="FFFFFF"/>
          <w:lang w:val="en-GB"/>
        </w:rPr>
        <w:t xml:space="preserve"> </w:t>
      </w:r>
      <w:r w:rsidRPr="00B63FE2">
        <w:rPr>
          <w:lang w:val="en-GB"/>
        </w:rPr>
        <w:t>India</w:t>
      </w:r>
      <w:r w:rsidR="004F531F" w:rsidRPr="00B63FE2">
        <w:rPr>
          <w:lang w:val="en-GB"/>
        </w:rPr>
        <w:t>—</w:t>
      </w:r>
      <w:r w:rsidRPr="00B63FE2">
        <w:rPr>
          <w:lang w:val="en-GB"/>
        </w:rPr>
        <w:t>the Galaxy Tab Iris. However, the stance of U</w:t>
      </w:r>
      <w:r w:rsidR="004F531F" w:rsidRPr="00B63FE2">
        <w:rPr>
          <w:lang w:val="en-GB"/>
        </w:rPr>
        <w:t>.</w:t>
      </w:r>
      <w:r w:rsidRPr="00B63FE2">
        <w:rPr>
          <w:lang w:val="en-GB"/>
        </w:rPr>
        <w:t>S</w:t>
      </w:r>
      <w:r w:rsidR="004F531F" w:rsidRPr="00B63FE2">
        <w:rPr>
          <w:lang w:val="en-GB"/>
        </w:rPr>
        <w:t>.</w:t>
      </w:r>
      <w:r w:rsidRPr="00B63FE2">
        <w:rPr>
          <w:lang w:val="en-GB"/>
        </w:rPr>
        <w:t xml:space="preserve"> tech</w:t>
      </w:r>
      <w:r w:rsidR="004F531F" w:rsidRPr="00B63FE2">
        <w:rPr>
          <w:lang w:val="en-GB"/>
        </w:rPr>
        <w:t>nology</w:t>
      </w:r>
      <w:r w:rsidRPr="00B63FE2">
        <w:rPr>
          <w:lang w:val="en-GB"/>
        </w:rPr>
        <w:t xml:space="preserve"> companies </w:t>
      </w:r>
      <w:r w:rsidR="004F531F" w:rsidRPr="00B63FE2">
        <w:rPr>
          <w:lang w:val="en-GB"/>
        </w:rPr>
        <w:t>regarding</w:t>
      </w:r>
      <w:r w:rsidRPr="00B63FE2">
        <w:rPr>
          <w:lang w:val="en-GB"/>
        </w:rPr>
        <w:t xml:space="preserve"> the government demands</w:t>
      </w:r>
      <w:r w:rsidR="0055535D" w:rsidRPr="00B63FE2">
        <w:rPr>
          <w:lang w:val="en-GB"/>
        </w:rPr>
        <w:t xml:space="preserve"> was not as </w:t>
      </w:r>
      <w:r w:rsidRPr="00B63FE2">
        <w:rPr>
          <w:lang w:val="en-GB"/>
        </w:rPr>
        <w:t>positive. Apple, in particular, had a clear stance on customer privacy issues. It demonstrated this stance</w:t>
      </w:r>
      <w:r w:rsidR="004F531F" w:rsidRPr="00B63FE2">
        <w:rPr>
          <w:lang w:val="en-GB"/>
        </w:rPr>
        <w:t xml:space="preserve"> </w:t>
      </w:r>
      <w:r w:rsidRPr="00B63FE2">
        <w:rPr>
          <w:lang w:val="en-GB"/>
        </w:rPr>
        <w:t>in February 2016</w:t>
      </w:r>
      <w:r w:rsidR="004F531F" w:rsidRPr="00B63FE2">
        <w:rPr>
          <w:lang w:val="en-GB"/>
        </w:rPr>
        <w:t xml:space="preserve"> when</w:t>
      </w:r>
      <w:r w:rsidRPr="00B63FE2">
        <w:rPr>
          <w:lang w:val="en-GB"/>
        </w:rPr>
        <w:t xml:space="preserve"> it refused to build a universal backdoor to the iPhone</w:t>
      </w:r>
      <w:r w:rsidR="00BB4D2B" w:rsidRPr="00B63FE2">
        <w:rPr>
          <w:lang w:val="en-GB"/>
        </w:rPr>
        <w:t>,</w:t>
      </w:r>
      <w:r w:rsidRPr="00B63FE2">
        <w:rPr>
          <w:lang w:val="en-GB"/>
        </w:rPr>
        <w:t xml:space="preserve"> despite </w:t>
      </w:r>
      <w:r w:rsidR="0017716C" w:rsidRPr="00B63FE2">
        <w:rPr>
          <w:lang w:val="en-GB"/>
        </w:rPr>
        <w:t xml:space="preserve">federal law enforcement </w:t>
      </w:r>
      <w:r w:rsidRPr="00B63FE2">
        <w:rPr>
          <w:lang w:val="en-GB"/>
        </w:rPr>
        <w:t>requests to do so.</w:t>
      </w:r>
      <w:r w:rsidRPr="00B63FE2">
        <w:rPr>
          <w:rStyle w:val="EndnoteReference"/>
          <w:lang w:val="en-GB"/>
        </w:rPr>
        <w:endnoteReference w:id="68"/>
      </w:r>
      <w:r w:rsidRPr="00B63FE2">
        <w:rPr>
          <w:lang w:val="en-GB"/>
        </w:rPr>
        <w:t xml:space="preserve"> Thus, in July 2016, when the Unique Identification Authority of India</w:t>
      </w:r>
      <w:r w:rsidR="008E6391" w:rsidRPr="00B63FE2">
        <w:rPr>
          <w:lang w:val="en-GB"/>
        </w:rPr>
        <w:t>,</w:t>
      </w:r>
      <w:r w:rsidRPr="00B63FE2">
        <w:rPr>
          <w:lang w:val="en-GB"/>
        </w:rPr>
        <w:t> the statutory authority administering Aadhar, called a meeting with top smartphone</w:t>
      </w:r>
      <w:r w:rsidRPr="00B63FE2">
        <w:rPr>
          <w:shd w:val="clear" w:color="auto" w:fill="000000" w:themeFill="text1"/>
          <w:lang w:val="en-GB"/>
        </w:rPr>
        <w:t xml:space="preserve"> </w:t>
      </w:r>
      <w:r w:rsidRPr="00B63FE2">
        <w:rPr>
          <w:lang w:val="en-GB"/>
        </w:rPr>
        <w:t>makers to discuss developing Aadhar-compliant devices, Apple did not attend the meeting.</w:t>
      </w:r>
      <w:r w:rsidRPr="00B63FE2">
        <w:rPr>
          <w:rStyle w:val="EndnoteReference"/>
          <w:lang w:val="en-GB"/>
        </w:rPr>
        <w:endnoteReference w:id="69"/>
      </w:r>
    </w:p>
    <w:p w14:paraId="784120EE" w14:textId="77777777" w:rsidR="001D4116" w:rsidRPr="00001D22" w:rsidRDefault="001D4116" w:rsidP="00B63FE2">
      <w:pPr>
        <w:pStyle w:val="BodyTextMain"/>
        <w:rPr>
          <w:shd w:val="clear" w:color="auto" w:fill="FFFFFF"/>
          <w:lang w:val="en-GB"/>
        </w:rPr>
      </w:pPr>
    </w:p>
    <w:p w14:paraId="75994ACF" w14:textId="77777777" w:rsidR="001D4116" w:rsidRPr="00001D22" w:rsidRDefault="001D4116" w:rsidP="00B63FE2">
      <w:pPr>
        <w:pStyle w:val="BodyTextMain"/>
        <w:rPr>
          <w:shd w:val="clear" w:color="auto" w:fill="FFFFFF"/>
          <w:lang w:val="en-GB"/>
        </w:rPr>
      </w:pPr>
    </w:p>
    <w:p w14:paraId="14D7ED40" w14:textId="77777777" w:rsidR="001D4116" w:rsidRPr="00001D22" w:rsidRDefault="001D4116" w:rsidP="00B63FE2">
      <w:pPr>
        <w:pStyle w:val="Casehead1"/>
        <w:rPr>
          <w:shd w:val="clear" w:color="auto" w:fill="FFFFFF"/>
          <w:lang w:val="en-GB"/>
        </w:rPr>
      </w:pPr>
      <w:r w:rsidRPr="00B63FE2">
        <w:rPr>
          <w:lang w:val="en-GB"/>
        </w:rPr>
        <w:t>IPHONE: PRICING AND COSTS</w:t>
      </w:r>
    </w:p>
    <w:p w14:paraId="3AB56214" w14:textId="77777777" w:rsidR="001D4116" w:rsidRPr="00001D22" w:rsidRDefault="001D4116" w:rsidP="00B63FE2">
      <w:pPr>
        <w:pStyle w:val="BodyTextMain"/>
        <w:rPr>
          <w:shd w:val="clear" w:color="auto" w:fill="FFFFFF"/>
          <w:lang w:val="en-GB"/>
        </w:rPr>
      </w:pPr>
    </w:p>
    <w:p w14:paraId="5B806B16" w14:textId="545AED11" w:rsidR="001D4116" w:rsidRPr="00001D22" w:rsidRDefault="00BB4D2B" w:rsidP="00B63FE2">
      <w:pPr>
        <w:pStyle w:val="BodyTextMain"/>
        <w:rPr>
          <w:shd w:val="clear" w:color="auto" w:fill="FFFFFF"/>
          <w:lang w:val="en-GB"/>
        </w:rPr>
      </w:pPr>
      <w:r w:rsidRPr="00B63FE2">
        <w:rPr>
          <w:lang w:val="en-GB"/>
        </w:rPr>
        <w:t xml:space="preserve">In January 2007, </w:t>
      </w:r>
      <w:r w:rsidR="00382CDD" w:rsidRPr="00B63FE2">
        <w:rPr>
          <w:lang w:val="en-GB"/>
        </w:rPr>
        <w:t>Apple’s CEO</w:t>
      </w:r>
      <w:r w:rsidRPr="00B63FE2">
        <w:rPr>
          <w:lang w:val="en-GB"/>
        </w:rPr>
        <w:t xml:space="preserve"> at the time</w:t>
      </w:r>
      <w:r w:rsidR="00382CDD" w:rsidRPr="00B63FE2">
        <w:rPr>
          <w:lang w:val="en-GB"/>
        </w:rPr>
        <w:t xml:space="preserve">, </w:t>
      </w:r>
      <w:r w:rsidR="001D4116" w:rsidRPr="00B63FE2">
        <w:rPr>
          <w:lang w:val="en-GB"/>
        </w:rPr>
        <w:t xml:space="preserve">Steve Jobs, announced the </w:t>
      </w:r>
      <w:r w:rsidR="007B38BD" w:rsidRPr="00B63FE2">
        <w:rPr>
          <w:lang w:val="en-GB"/>
        </w:rPr>
        <w:t xml:space="preserve">iPhone </w:t>
      </w:r>
      <w:r w:rsidR="001D4116" w:rsidRPr="00B63FE2">
        <w:rPr>
          <w:lang w:val="en-GB"/>
        </w:rPr>
        <w:t xml:space="preserve">launch. </w:t>
      </w:r>
      <w:r w:rsidR="007B38BD" w:rsidRPr="00B63FE2">
        <w:rPr>
          <w:lang w:val="en-GB"/>
        </w:rPr>
        <w:t>It was a</w:t>
      </w:r>
      <w:r w:rsidR="001D4116" w:rsidRPr="00B63FE2">
        <w:rPr>
          <w:lang w:val="en-GB"/>
        </w:rPr>
        <w:t>vailable in two models</w:t>
      </w:r>
      <w:r w:rsidR="007B38BD" w:rsidRPr="00B63FE2">
        <w:rPr>
          <w:lang w:val="en-GB"/>
        </w:rPr>
        <w:t>—</w:t>
      </w:r>
      <w:r w:rsidR="001D4116" w:rsidRPr="00B63FE2">
        <w:rPr>
          <w:lang w:val="en-GB"/>
        </w:rPr>
        <w:t xml:space="preserve">a 4 </w:t>
      </w:r>
      <w:r w:rsidR="007B38BD" w:rsidRPr="00B63FE2">
        <w:rPr>
          <w:lang w:val="en-GB"/>
        </w:rPr>
        <w:t>g</w:t>
      </w:r>
      <w:r w:rsidR="001D4116" w:rsidRPr="00B63FE2">
        <w:rPr>
          <w:lang w:val="en-GB"/>
        </w:rPr>
        <w:t>igabyte (GB) model and an 8 GB model</w:t>
      </w:r>
      <w:r w:rsidR="007B38BD" w:rsidRPr="00B63FE2">
        <w:rPr>
          <w:lang w:val="en-GB"/>
        </w:rPr>
        <w:t>,</w:t>
      </w:r>
      <w:r w:rsidR="001D4116" w:rsidRPr="00B63FE2">
        <w:rPr>
          <w:lang w:val="en-GB"/>
        </w:rPr>
        <w:t xml:space="preserve"> priced at $499 and $599 respectively</w:t>
      </w:r>
      <w:r w:rsidR="007B38BD" w:rsidRPr="00B63FE2">
        <w:rPr>
          <w:lang w:val="en-GB"/>
        </w:rPr>
        <w:t>. T</w:t>
      </w:r>
      <w:r w:rsidR="001D4116" w:rsidRPr="00B63FE2">
        <w:rPr>
          <w:lang w:val="en-GB"/>
        </w:rPr>
        <w:t xml:space="preserve">he iPhone combined </w:t>
      </w:r>
      <w:r w:rsidR="00F60E6D" w:rsidRPr="00B63FE2">
        <w:rPr>
          <w:lang w:val="en-GB"/>
        </w:rPr>
        <w:t>“</w:t>
      </w:r>
      <w:r w:rsidR="001D4116" w:rsidRPr="00B63FE2">
        <w:rPr>
          <w:lang w:val="en-GB"/>
        </w:rPr>
        <w:t>a revolutionary mobile phone, a widescreen iPod</w:t>
      </w:r>
      <w:r w:rsidR="00F60E6D" w:rsidRPr="00B63FE2">
        <w:rPr>
          <w:vertAlign w:val="superscript"/>
          <w:lang w:val="en-GB"/>
        </w:rPr>
        <w:t>®</w:t>
      </w:r>
      <w:r w:rsidR="001D4116" w:rsidRPr="00B63FE2">
        <w:rPr>
          <w:lang w:val="en-GB"/>
        </w:rPr>
        <w:t xml:space="preserve"> with touch controls, and a breakthrough Internet communications device with desktop-class email, web browsing, searching and maps—into one small and lightweight handheld device</w:t>
      </w:r>
      <w:r w:rsidR="007B38BD" w:rsidRPr="00B63FE2">
        <w:rPr>
          <w:lang w:val="en-GB"/>
        </w:rPr>
        <w:t>.</w:t>
      </w:r>
      <w:r w:rsidR="001D4116" w:rsidRPr="00B63FE2">
        <w:rPr>
          <w:lang w:val="en-GB"/>
        </w:rPr>
        <w:t>”</w:t>
      </w:r>
      <w:r w:rsidR="001D4116" w:rsidRPr="00B63FE2">
        <w:rPr>
          <w:rStyle w:val="EndnoteReference"/>
          <w:lang w:val="en-GB"/>
        </w:rPr>
        <w:endnoteReference w:id="70"/>
      </w:r>
      <w:r w:rsidR="001D4116" w:rsidRPr="00B63FE2">
        <w:rPr>
          <w:lang w:val="en-GB"/>
        </w:rPr>
        <w:t> It completely redefined what users could do on their mobile phones.</w:t>
      </w:r>
      <w:r w:rsidR="001D4116" w:rsidRPr="00B63FE2">
        <w:rPr>
          <w:rStyle w:val="EndnoteReference"/>
          <w:lang w:val="en-GB"/>
        </w:rPr>
        <w:endnoteReference w:id="71"/>
      </w:r>
      <w:r w:rsidR="001D4116" w:rsidRPr="00B63FE2">
        <w:rPr>
          <w:lang w:val="en-GB"/>
        </w:rPr>
        <w:t xml:space="preserve"> </w:t>
      </w:r>
      <w:r w:rsidR="007B38BD" w:rsidRPr="00B63FE2">
        <w:rPr>
          <w:lang w:val="en-GB"/>
        </w:rPr>
        <w:t>From</w:t>
      </w:r>
      <w:r w:rsidR="001D4116" w:rsidRPr="00B63FE2">
        <w:rPr>
          <w:lang w:val="en-GB"/>
        </w:rPr>
        <w:t xml:space="preserve"> 2007</w:t>
      </w:r>
      <w:r w:rsidR="007B38BD" w:rsidRPr="00B63FE2">
        <w:rPr>
          <w:lang w:val="en-GB"/>
        </w:rPr>
        <w:t xml:space="preserve"> on</w:t>
      </w:r>
      <w:r w:rsidR="001D4116" w:rsidRPr="00B63FE2">
        <w:rPr>
          <w:lang w:val="en-GB"/>
        </w:rPr>
        <w:t>, Apple</w:t>
      </w:r>
      <w:r w:rsidR="007B38BD" w:rsidRPr="00B63FE2">
        <w:rPr>
          <w:lang w:val="en-GB"/>
        </w:rPr>
        <w:t xml:space="preserve"> lau</w:t>
      </w:r>
      <w:r w:rsidR="001D4116" w:rsidRPr="00B63FE2">
        <w:rPr>
          <w:lang w:val="en-GB"/>
        </w:rPr>
        <w:t>nch</w:t>
      </w:r>
      <w:r w:rsidR="007B38BD" w:rsidRPr="00B63FE2">
        <w:rPr>
          <w:lang w:val="en-GB"/>
        </w:rPr>
        <w:t>ed</w:t>
      </w:r>
      <w:r w:rsidR="001D4116" w:rsidRPr="00B63FE2">
        <w:rPr>
          <w:lang w:val="en-GB"/>
        </w:rPr>
        <w:t xml:space="preserve"> a new version of the iPhone annual</w:t>
      </w:r>
      <w:r w:rsidR="007B38BD" w:rsidRPr="00B63FE2">
        <w:rPr>
          <w:lang w:val="en-GB"/>
        </w:rPr>
        <w:t>ly</w:t>
      </w:r>
      <w:r w:rsidR="001D4116" w:rsidRPr="00B63FE2">
        <w:rPr>
          <w:lang w:val="en-GB"/>
        </w:rPr>
        <w:t xml:space="preserve"> (</w:t>
      </w:r>
      <w:r w:rsidR="00C5034A" w:rsidRPr="00B63FE2">
        <w:rPr>
          <w:lang w:val="en-GB"/>
        </w:rPr>
        <w:t xml:space="preserve">see </w:t>
      </w:r>
      <w:r w:rsidR="001D4116" w:rsidRPr="00B63FE2">
        <w:rPr>
          <w:lang w:val="en-GB"/>
        </w:rPr>
        <w:t>Exhibit 1). The iPhone</w:t>
      </w:r>
      <w:r w:rsidR="007B38BD" w:rsidRPr="00B63FE2">
        <w:rPr>
          <w:lang w:val="en-GB"/>
        </w:rPr>
        <w:t> </w:t>
      </w:r>
      <w:r w:rsidR="001D4116" w:rsidRPr="00B63FE2">
        <w:rPr>
          <w:lang w:val="en-GB"/>
        </w:rPr>
        <w:t>7</w:t>
      </w:r>
      <w:r w:rsidR="007B38BD" w:rsidRPr="00B63FE2">
        <w:rPr>
          <w:lang w:val="en-GB"/>
        </w:rPr>
        <w:t xml:space="preserve">, </w:t>
      </w:r>
      <w:r w:rsidR="001D4116" w:rsidRPr="00B63FE2">
        <w:rPr>
          <w:lang w:val="en-GB"/>
        </w:rPr>
        <w:t>the latest model</w:t>
      </w:r>
      <w:r w:rsidR="007B38BD" w:rsidRPr="00B63FE2">
        <w:rPr>
          <w:lang w:val="en-GB"/>
        </w:rPr>
        <w:t>,</w:t>
      </w:r>
      <w:r w:rsidR="001D4116" w:rsidRPr="00B63FE2">
        <w:rPr>
          <w:lang w:val="en-GB"/>
        </w:rPr>
        <w:t xml:space="preserve"> </w:t>
      </w:r>
      <w:r w:rsidR="007B38BD" w:rsidRPr="00B63FE2">
        <w:rPr>
          <w:lang w:val="en-GB"/>
        </w:rPr>
        <w:t xml:space="preserve">was </w:t>
      </w:r>
      <w:r w:rsidR="001D4116" w:rsidRPr="00B63FE2">
        <w:rPr>
          <w:lang w:val="en-GB"/>
        </w:rPr>
        <w:t xml:space="preserve">launched in September 2016 by </w:t>
      </w:r>
      <w:bookmarkStart w:id="1" w:name="OLE_LINK1"/>
      <w:r w:rsidRPr="00B63FE2">
        <w:rPr>
          <w:lang w:val="en-GB"/>
        </w:rPr>
        <w:t>Apple’s CEO</w:t>
      </w:r>
      <w:r w:rsidR="005B55A9" w:rsidRPr="00B63FE2">
        <w:rPr>
          <w:lang w:val="en-GB"/>
        </w:rPr>
        <w:t>, Tim</w:t>
      </w:r>
      <w:r w:rsidR="001D4116" w:rsidRPr="00B63FE2">
        <w:rPr>
          <w:lang w:val="en-GB"/>
        </w:rPr>
        <w:t xml:space="preserve"> Cook, Jobs’</w:t>
      </w:r>
      <w:r w:rsidR="001D4116" w:rsidRPr="00001D22">
        <w:rPr>
          <w:shd w:val="clear" w:color="auto" w:fill="FFFFFF"/>
          <w:lang w:val="en-GB"/>
        </w:rPr>
        <w:t xml:space="preserve"> </w:t>
      </w:r>
      <w:r w:rsidR="001D4116" w:rsidRPr="00B63FE2">
        <w:rPr>
          <w:lang w:val="en-GB"/>
        </w:rPr>
        <w:t>successor.</w:t>
      </w:r>
    </w:p>
    <w:bookmarkEnd w:id="1"/>
    <w:p w14:paraId="68991251" w14:textId="77777777" w:rsidR="001D4116" w:rsidRPr="00001D22" w:rsidRDefault="001D4116" w:rsidP="00B63FE2">
      <w:pPr>
        <w:pStyle w:val="BodyTextMain"/>
        <w:rPr>
          <w:shd w:val="clear" w:color="auto" w:fill="FFFFFF"/>
          <w:lang w:val="en-GB"/>
        </w:rPr>
      </w:pPr>
    </w:p>
    <w:p w14:paraId="536099C5" w14:textId="34F23125" w:rsidR="001D4116" w:rsidRPr="00001D22" w:rsidRDefault="001D4116" w:rsidP="00B63FE2">
      <w:pPr>
        <w:pStyle w:val="BodyTextMain"/>
        <w:rPr>
          <w:shd w:val="clear" w:color="auto" w:fill="FFFFFF"/>
          <w:lang w:val="en-GB"/>
        </w:rPr>
      </w:pPr>
      <w:r w:rsidRPr="00B63FE2">
        <w:rPr>
          <w:lang w:val="en-GB"/>
        </w:rPr>
        <w:t xml:space="preserve">Technology firms such as isuppli </w:t>
      </w:r>
      <w:r w:rsidR="007B38BD" w:rsidRPr="00B63FE2">
        <w:rPr>
          <w:lang w:val="en-GB"/>
        </w:rPr>
        <w:t xml:space="preserve">and </w:t>
      </w:r>
      <w:r w:rsidRPr="00B63FE2">
        <w:rPr>
          <w:lang w:val="en-GB"/>
        </w:rPr>
        <w:t>IHS Markit regularly calculated the teardown costs of the iPhone by actually tearing down a newly launched phone into its component parts</w:t>
      </w:r>
      <w:r w:rsidR="007B38BD" w:rsidRPr="00B63FE2">
        <w:rPr>
          <w:lang w:val="en-GB"/>
        </w:rPr>
        <w:t xml:space="preserve"> </w:t>
      </w:r>
      <w:r w:rsidRPr="00B63FE2">
        <w:rPr>
          <w:lang w:val="en-GB"/>
        </w:rPr>
        <w:t xml:space="preserve">and estimating the cost of each component, based on the manufacturer and the volume. </w:t>
      </w:r>
      <w:r w:rsidR="00F60E6D" w:rsidRPr="00B63FE2">
        <w:rPr>
          <w:lang w:val="en-GB"/>
        </w:rPr>
        <w:t>S</w:t>
      </w:r>
      <w:r w:rsidRPr="00B63FE2">
        <w:rPr>
          <w:lang w:val="en-GB"/>
        </w:rPr>
        <w:t>uch estimates did not represent the actual costs borne by Apple</w:t>
      </w:r>
      <w:r w:rsidR="00F60E6D" w:rsidRPr="00B63FE2">
        <w:rPr>
          <w:lang w:val="en-GB"/>
        </w:rPr>
        <w:t xml:space="preserve">. However, since Apple </w:t>
      </w:r>
      <w:r w:rsidRPr="00B63FE2">
        <w:rPr>
          <w:lang w:val="en-GB"/>
        </w:rPr>
        <w:t xml:space="preserve">still had the power to negotiate costs with each manufacturer, they were considered fairly reliable estimates of the </w:t>
      </w:r>
      <w:r w:rsidR="007B38BD" w:rsidRPr="00B63FE2">
        <w:rPr>
          <w:lang w:val="en-GB"/>
        </w:rPr>
        <w:t xml:space="preserve">phones’ </w:t>
      </w:r>
      <w:r w:rsidRPr="00B63FE2">
        <w:rPr>
          <w:lang w:val="en-GB"/>
        </w:rPr>
        <w:t>overall manufacturing costs.</w:t>
      </w:r>
      <w:r w:rsidRPr="00B63FE2">
        <w:rPr>
          <w:rStyle w:val="EndnoteReference"/>
          <w:lang w:val="en-GB"/>
        </w:rPr>
        <w:endnoteReference w:id="72"/>
      </w:r>
      <w:r w:rsidRPr="00B63FE2">
        <w:rPr>
          <w:lang w:val="en-GB"/>
        </w:rPr>
        <w:t xml:space="preserve"> The</w:t>
      </w:r>
      <w:r w:rsidR="0055535D" w:rsidRPr="00B63FE2">
        <w:rPr>
          <w:lang w:val="en-GB"/>
        </w:rPr>
        <w:t xml:space="preserve"> </w:t>
      </w:r>
      <w:r w:rsidRPr="00B63FE2">
        <w:rPr>
          <w:lang w:val="en-GB"/>
        </w:rPr>
        <w:t>costs</w:t>
      </w:r>
      <w:r w:rsidR="0055535D" w:rsidRPr="00B63FE2">
        <w:rPr>
          <w:lang w:val="en-GB"/>
        </w:rPr>
        <w:t xml:space="preserve"> </w:t>
      </w:r>
      <w:r w:rsidRPr="00B63FE2">
        <w:rPr>
          <w:lang w:val="en-GB"/>
        </w:rPr>
        <w:t>did not include Apple’s expenses on shipping, advertising and marketing, software research and development, and patent licensing.</w:t>
      </w:r>
      <w:r w:rsidRPr="00B63FE2">
        <w:rPr>
          <w:rStyle w:val="EndnoteReference"/>
          <w:lang w:val="en-GB"/>
        </w:rPr>
        <w:endnoteReference w:id="73"/>
      </w:r>
    </w:p>
    <w:p w14:paraId="3BF80D6F" w14:textId="77777777" w:rsidR="001D4116" w:rsidRPr="00001D22" w:rsidRDefault="001D4116" w:rsidP="00B63FE2">
      <w:pPr>
        <w:pStyle w:val="BodyTextMain"/>
        <w:rPr>
          <w:shd w:val="clear" w:color="auto" w:fill="FFFFFF"/>
          <w:lang w:val="en-GB"/>
        </w:rPr>
      </w:pPr>
    </w:p>
    <w:p w14:paraId="36282042" w14:textId="7C29B643" w:rsidR="001D4116" w:rsidRPr="00001D22" w:rsidRDefault="002D2A11" w:rsidP="00B63FE2">
      <w:pPr>
        <w:pStyle w:val="BodyTextMain"/>
        <w:rPr>
          <w:shd w:val="clear" w:color="auto" w:fill="FFFFFF"/>
          <w:lang w:val="en-GB"/>
        </w:rPr>
      </w:pPr>
      <w:r w:rsidRPr="00B63FE2">
        <w:rPr>
          <w:lang w:val="en-GB"/>
        </w:rPr>
        <w:t>T</w:t>
      </w:r>
      <w:r w:rsidR="001D4116" w:rsidRPr="00B63FE2">
        <w:rPr>
          <w:lang w:val="en-GB"/>
        </w:rPr>
        <w:t>he pric</w:t>
      </w:r>
      <w:r w:rsidR="00985D1E" w:rsidRPr="00B63FE2">
        <w:rPr>
          <w:lang w:val="en-GB"/>
        </w:rPr>
        <w:t xml:space="preserve">ing </w:t>
      </w:r>
      <w:r w:rsidR="001D4116" w:rsidRPr="00B63FE2">
        <w:rPr>
          <w:lang w:val="en-GB"/>
        </w:rPr>
        <w:t>and teardown costs</w:t>
      </w:r>
      <w:r w:rsidR="00985D1E" w:rsidRPr="00B63FE2">
        <w:rPr>
          <w:lang w:val="en-GB"/>
        </w:rPr>
        <w:t xml:space="preserve"> were available for the</w:t>
      </w:r>
      <w:r w:rsidR="001D4116" w:rsidRPr="00B63FE2">
        <w:rPr>
          <w:lang w:val="en-GB"/>
        </w:rPr>
        <w:t xml:space="preserve"> various </w:t>
      </w:r>
      <w:r w:rsidR="00290E04" w:rsidRPr="00B63FE2">
        <w:rPr>
          <w:lang w:val="en-GB"/>
        </w:rPr>
        <w:t xml:space="preserve">iPhone </w:t>
      </w:r>
      <w:r w:rsidR="001D4116" w:rsidRPr="00B63FE2">
        <w:rPr>
          <w:lang w:val="en-GB"/>
        </w:rPr>
        <w:t>models s</w:t>
      </w:r>
      <w:r w:rsidR="0055535D" w:rsidRPr="00B63FE2">
        <w:rPr>
          <w:lang w:val="en-GB"/>
        </w:rPr>
        <w:t>tarting in</w:t>
      </w:r>
      <w:r w:rsidR="001D4116" w:rsidRPr="00B63FE2">
        <w:rPr>
          <w:lang w:val="en-GB"/>
        </w:rPr>
        <w:t xml:space="preserve"> 2007</w:t>
      </w:r>
      <w:r w:rsidRPr="00B63FE2">
        <w:rPr>
          <w:lang w:val="en-GB"/>
        </w:rPr>
        <w:t xml:space="preserve"> (see Exhibit</w:t>
      </w:r>
      <w:r w:rsidR="0055535D" w:rsidRPr="00B63FE2">
        <w:rPr>
          <w:lang w:val="en-GB"/>
        </w:rPr>
        <w:t> </w:t>
      </w:r>
      <w:r w:rsidRPr="00B63FE2">
        <w:rPr>
          <w:lang w:val="en-GB"/>
        </w:rPr>
        <w:t>2)</w:t>
      </w:r>
      <w:r w:rsidR="00C5034A" w:rsidRPr="00B63FE2">
        <w:rPr>
          <w:lang w:val="en-GB"/>
        </w:rPr>
        <w:t>.</w:t>
      </w:r>
      <w:r w:rsidR="001D4116" w:rsidRPr="00B63FE2">
        <w:rPr>
          <w:lang w:val="en-GB"/>
        </w:rPr>
        <w:t xml:space="preserve"> The incorporation of different materials</w:t>
      </w:r>
      <w:r w:rsidR="00290E04" w:rsidRPr="00B63FE2">
        <w:rPr>
          <w:lang w:val="en-GB"/>
        </w:rPr>
        <w:t xml:space="preserve"> and </w:t>
      </w:r>
      <w:r w:rsidR="001D4116" w:rsidRPr="00B63FE2">
        <w:rPr>
          <w:lang w:val="en-GB"/>
        </w:rPr>
        <w:t xml:space="preserve">components in different models accounted for differences in the </w:t>
      </w:r>
      <w:r w:rsidR="00290E04" w:rsidRPr="00B63FE2">
        <w:rPr>
          <w:lang w:val="en-GB"/>
        </w:rPr>
        <w:t>b</w:t>
      </w:r>
      <w:r w:rsidR="001D4116" w:rsidRPr="00B63FE2">
        <w:rPr>
          <w:lang w:val="en-GB"/>
        </w:rPr>
        <w:t xml:space="preserve">ill of </w:t>
      </w:r>
      <w:r w:rsidR="00290E04" w:rsidRPr="00B63FE2">
        <w:rPr>
          <w:lang w:val="en-GB"/>
        </w:rPr>
        <w:t>m</w:t>
      </w:r>
      <w:r w:rsidR="001D4116" w:rsidRPr="00B63FE2">
        <w:rPr>
          <w:lang w:val="en-GB"/>
        </w:rPr>
        <w:t>aterial costs for the iPhones. Together with the assembly costs, they represented</w:t>
      </w:r>
      <w:r w:rsidR="001D4116" w:rsidRPr="00B63FE2">
        <w:rPr>
          <w:shd w:val="clear" w:color="auto" w:fill="000000" w:themeFill="text1"/>
          <w:lang w:val="en-GB"/>
        </w:rPr>
        <w:t xml:space="preserve"> </w:t>
      </w:r>
      <w:r w:rsidR="001D4116" w:rsidRPr="00B63FE2">
        <w:rPr>
          <w:lang w:val="en-GB"/>
        </w:rPr>
        <w:t>the manufacturing costs per unit.</w:t>
      </w:r>
    </w:p>
    <w:p w14:paraId="3C6A6203" w14:textId="77777777" w:rsidR="001D4116" w:rsidRPr="00001D22" w:rsidRDefault="001D4116" w:rsidP="00B63FE2">
      <w:pPr>
        <w:pStyle w:val="BodyTextMain"/>
        <w:rPr>
          <w:shd w:val="clear" w:color="auto" w:fill="FFFFFF"/>
          <w:lang w:val="en-GB"/>
        </w:rPr>
      </w:pPr>
    </w:p>
    <w:p w14:paraId="583EE55B" w14:textId="77777777" w:rsidR="00106DEB" w:rsidRPr="00001D22" w:rsidRDefault="00106DEB" w:rsidP="00B63FE2">
      <w:pPr>
        <w:pStyle w:val="BodyTextMain"/>
        <w:rPr>
          <w:shd w:val="clear" w:color="auto" w:fill="FFFFFF"/>
          <w:lang w:val="en-GB"/>
        </w:rPr>
      </w:pPr>
    </w:p>
    <w:p w14:paraId="7FF1ACD8" w14:textId="77777777" w:rsidR="001D4116" w:rsidRPr="00001D22" w:rsidRDefault="00106DEB" w:rsidP="00B63FE2">
      <w:pPr>
        <w:pStyle w:val="Casehead4"/>
        <w:rPr>
          <w:shd w:val="clear" w:color="auto" w:fill="FFFFFF"/>
          <w:lang w:val="en-GB"/>
        </w:rPr>
      </w:pPr>
      <w:r w:rsidRPr="00B63FE2">
        <w:rPr>
          <w:lang w:val="en-GB"/>
        </w:rPr>
        <w:t>Apple’s O</w:t>
      </w:r>
      <w:r w:rsidR="001D4116" w:rsidRPr="00B63FE2">
        <w:rPr>
          <w:lang w:val="en-GB"/>
        </w:rPr>
        <w:t>verheads</w:t>
      </w:r>
    </w:p>
    <w:p w14:paraId="7580E409" w14:textId="77777777" w:rsidR="001D4116" w:rsidRPr="00001D22" w:rsidRDefault="001D4116" w:rsidP="00B63FE2">
      <w:pPr>
        <w:pStyle w:val="BodyTextMain"/>
        <w:rPr>
          <w:shd w:val="clear" w:color="auto" w:fill="FFFFFF"/>
          <w:lang w:val="en-GB"/>
        </w:rPr>
      </w:pPr>
    </w:p>
    <w:p w14:paraId="1426EE55" w14:textId="72FD3687" w:rsidR="001D4116" w:rsidRPr="00001D22" w:rsidRDefault="001D4116" w:rsidP="00B63FE2">
      <w:pPr>
        <w:pStyle w:val="BodyTextMain"/>
        <w:rPr>
          <w:shd w:val="clear" w:color="auto" w:fill="FFFFFF"/>
          <w:lang w:val="en-GB"/>
        </w:rPr>
      </w:pPr>
      <w:r w:rsidRPr="00B63FE2">
        <w:rPr>
          <w:lang w:val="en-GB"/>
        </w:rPr>
        <w:t>Apple’s overhead expenses had been going up over the years, even as its revenues and profits increased (</w:t>
      </w:r>
      <w:r w:rsidR="00C5034A" w:rsidRPr="00B63FE2">
        <w:rPr>
          <w:lang w:val="en-GB"/>
        </w:rPr>
        <w:t xml:space="preserve">see </w:t>
      </w:r>
      <w:r w:rsidRPr="00B63FE2">
        <w:rPr>
          <w:lang w:val="en-GB"/>
        </w:rPr>
        <w:t xml:space="preserve">Exhibit 3). Apple’s advertising </w:t>
      </w:r>
      <w:r w:rsidR="003A0D37" w:rsidRPr="00B63FE2">
        <w:rPr>
          <w:lang w:val="en-GB"/>
        </w:rPr>
        <w:t>ex</w:t>
      </w:r>
      <w:r w:rsidRPr="00B63FE2">
        <w:rPr>
          <w:lang w:val="en-GB"/>
        </w:rPr>
        <w:t>pen</w:t>
      </w:r>
      <w:r w:rsidR="003A0D37" w:rsidRPr="00B63FE2">
        <w:rPr>
          <w:lang w:val="en-GB"/>
        </w:rPr>
        <w:t>se</w:t>
      </w:r>
      <w:r w:rsidRPr="00B63FE2">
        <w:rPr>
          <w:lang w:val="en-GB"/>
        </w:rPr>
        <w:t>s amounted to $467 million in 2007, $486 million in 2008</w:t>
      </w:r>
      <w:r w:rsidR="00CD042A" w:rsidRPr="00B63FE2">
        <w:rPr>
          <w:lang w:val="en-GB"/>
        </w:rPr>
        <w:t>,</w:t>
      </w:r>
      <w:r w:rsidRPr="00B63FE2">
        <w:rPr>
          <w:lang w:val="en-GB"/>
        </w:rPr>
        <w:t xml:space="preserve"> and</w:t>
      </w:r>
      <w:r w:rsidRPr="00001D22">
        <w:rPr>
          <w:shd w:val="clear" w:color="auto" w:fill="FFFFFF"/>
          <w:lang w:val="en-GB"/>
        </w:rPr>
        <w:t xml:space="preserve"> $501 million in 2009. After 2010, advertising expenses exploded, with Apple reaching the $1 billion mark on ad</w:t>
      </w:r>
      <w:r w:rsidR="003A0D37">
        <w:rPr>
          <w:shd w:val="clear" w:color="auto" w:fill="FFFFFF"/>
          <w:lang w:val="en-GB"/>
        </w:rPr>
        <w:t>vertising</w:t>
      </w:r>
      <w:r w:rsidRPr="00001D22">
        <w:rPr>
          <w:shd w:val="clear" w:color="auto" w:fill="FFFFFF"/>
          <w:lang w:val="en-GB"/>
        </w:rPr>
        <w:t xml:space="preserve"> spend</w:t>
      </w:r>
      <w:r w:rsidR="003A0D37">
        <w:rPr>
          <w:shd w:val="clear" w:color="auto" w:fill="FFFFFF"/>
          <w:lang w:val="en-GB"/>
        </w:rPr>
        <w:t>ing</w:t>
      </w:r>
      <w:r w:rsidRPr="00001D22">
        <w:rPr>
          <w:shd w:val="clear" w:color="auto" w:fill="FFFFFF"/>
          <w:lang w:val="en-GB"/>
        </w:rPr>
        <w:t xml:space="preserve"> in 2012.</w:t>
      </w:r>
      <w:r w:rsidRPr="00001D22">
        <w:rPr>
          <w:rStyle w:val="EndnoteReference"/>
          <w:shd w:val="clear" w:color="auto" w:fill="FFFFFF"/>
          <w:lang w:val="en-GB"/>
        </w:rPr>
        <w:endnoteReference w:id="74"/>
      </w:r>
      <w:r w:rsidRPr="00001D22">
        <w:rPr>
          <w:shd w:val="clear" w:color="auto" w:fill="FFFFFF"/>
          <w:lang w:val="en-GB"/>
        </w:rPr>
        <w:t> In 2015, Apple increased its global advertising spend by about 50 per cent, to 1.8 billion.</w:t>
      </w:r>
      <w:r w:rsidRPr="00001D22">
        <w:rPr>
          <w:rStyle w:val="EndnoteReference"/>
          <w:shd w:val="clear" w:color="auto" w:fill="FFFFFF"/>
          <w:lang w:val="en-GB"/>
        </w:rPr>
        <w:endnoteReference w:id="75"/>
      </w:r>
      <w:r w:rsidRPr="00001D22">
        <w:rPr>
          <w:shd w:val="clear" w:color="auto" w:fill="FFFFFF"/>
          <w:lang w:val="en-GB"/>
        </w:rPr>
        <w:t xml:space="preserve"> In 2016, Apple stopped disclosing its advertising </w:t>
      </w:r>
      <w:r w:rsidR="003A0D37">
        <w:rPr>
          <w:shd w:val="clear" w:color="auto" w:fill="FFFFFF"/>
          <w:lang w:val="en-GB"/>
        </w:rPr>
        <w:t>ex</w:t>
      </w:r>
      <w:r w:rsidRPr="00001D22">
        <w:rPr>
          <w:shd w:val="clear" w:color="auto" w:fill="FFFFFF"/>
          <w:lang w:val="en-GB"/>
        </w:rPr>
        <w:t>pen</w:t>
      </w:r>
      <w:r w:rsidR="003A0D37">
        <w:rPr>
          <w:shd w:val="clear" w:color="auto" w:fill="FFFFFF"/>
          <w:lang w:val="en-GB"/>
        </w:rPr>
        <w:t>se</w:t>
      </w:r>
      <w:r w:rsidRPr="00001D22">
        <w:rPr>
          <w:shd w:val="clear" w:color="auto" w:fill="FFFFFF"/>
          <w:lang w:val="en-GB"/>
        </w:rPr>
        <w:t xml:space="preserve">s. It chose to state in its </w:t>
      </w:r>
      <w:r w:rsidR="00CD042A" w:rsidRPr="00001D22">
        <w:rPr>
          <w:shd w:val="clear" w:color="auto" w:fill="FFFFFF"/>
          <w:lang w:val="en-GB"/>
        </w:rPr>
        <w:t>a</w:t>
      </w:r>
      <w:r w:rsidRPr="00001D22">
        <w:rPr>
          <w:shd w:val="clear" w:color="auto" w:fill="FFFFFF"/>
          <w:lang w:val="en-GB"/>
        </w:rPr>
        <w:t xml:space="preserve">nnual </w:t>
      </w:r>
      <w:r w:rsidR="00CD042A" w:rsidRPr="00001D22">
        <w:rPr>
          <w:shd w:val="clear" w:color="auto" w:fill="FFFFFF"/>
          <w:lang w:val="en-GB"/>
        </w:rPr>
        <w:t>r</w:t>
      </w:r>
      <w:r w:rsidRPr="00001D22">
        <w:rPr>
          <w:shd w:val="clear" w:color="auto" w:fill="FFFFFF"/>
          <w:lang w:val="en-GB"/>
        </w:rPr>
        <w:t>eport, “Advertising costs are expensed as incurred and included in selling, general and administrative (SG&amp;A) expenses”.</w:t>
      </w:r>
      <w:r w:rsidRPr="00001D22">
        <w:rPr>
          <w:rStyle w:val="EndnoteReference"/>
          <w:shd w:val="clear" w:color="auto" w:fill="FFFFFF"/>
          <w:lang w:val="en-GB"/>
        </w:rPr>
        <w:endnoteReference w:id="76"/>
      </w:r>
      <w:r w:rsidRPr="00001D22">
        <w:rPr>
          <w:shd w:val="clear" w:color="auto" w:fill="FFFFFF"/>
          <w:lang w:val="en-GB"/>
        </w:rPr>
        <w:t xml:space="preserve"> </w:t>
      </w:r>
      <w:r w:rsidR="00CD042A" w:rsidRPr="00001D22">
        <w:rPr>
          <w:shd w:val="clear" w:color="auto" w:fill="FFFFFF"/>
          <w:lang w:val="en-GB"/>
        </w:rPr>
        <w:t>However, t</w:t>
      </w:r>
      <w:r w:rsidRPr="00001D22">
        <w:rPr>
          <w:shd w:val="clear" w:color="auto" w:fill="FFFFFF"/>
          <w:lang w:val="en-GB"/>
        </w:rPr>
        <w:t>he advertising spend</w:t>
      </w:r>
      <w:r w:rsidR="003A0D37">
        <w:rPr>
          <w:shd w:val="clear" w:color="auto" w:fill="FFFFFF"/>
          <w:lang w:val="en-GB"/>
        </w:rPr>
        <w:t>ing</w:t>
      </w:r>
      <w:r w:rsidRPr="00001D22">
        <w:rPr>
          <w:shd w:val="clear" w:color="auto" w:fill="FFFFFF"/>
          <w:lang w:val="en-GB"/>
        </w:rPr>
        <w:t xml:space="preserve"> as a proportion of revenue continuously declined </w:t>
      </w:r>
      <w:r w:rsidR="00CD042A" w:rsidRPr="00001D22">
        <w:rPr>
          <w:shd w:val="clear" w:color="auto" w:fill="FFFFFF"/>
          <w:lang w:val="en-GB"/>
        </w:rPr>
        <w:t xml:space="preserve">from </w:t>
      </w:r>
      <w:r w:rsidRPr="00001D22">
        <w:rPr>
          <w:shd w:val="clear" w:color="auto" w:fill="FFFFFF"/>
          <w:lang w:val="en-GB"/>
        </w:rPr>
        <w:t xml:space="preserve">2008 up to 2014, before </w:t>
      </w:r>
      <w:r w:rsidR="003A0D37">
        <w:rPr>
          <w:shd w:val="clear" w:color="auto" w:fill="FFFFFF"/>
          <w:lang w:val="en-GB"/>
        </w:rPr>
        <w:t>i</w:t>
      </w:r>
      <w:r w:rsidRPr="00001D22">
        <w:rPr>
          <w:shd w:val="clear" w:color="auto" w:fill="FFFFFF"/>
          <w:lang w:val="en-GB"/>
        </w:rPr>
        <w:t>t increased in 2015.</w:t>
      </w:r>
      <w:r w:rsidRPr="00001D22">
        <w:rPr>
          <w:rStyle w:val="EndnoteReference"/>
          <w:shd w:val="clear" w:color="auto" w:fill="FFFFFF"/>
          <w:lang w:val="en-GB"/>
        </w:rPr>
        <w:endnoteReference w:id="77"/>
      </w:r>
      <w:r w:rsidRPr="00001D22">
        <w:rPr>
          <w:shd w:val="clear" w:color="auto" w:fill="FFFFFF"/>
          <w:lang w:val="en-GB"/>
        </w:rPr>
        <w:t xml:space="preserve"> It was not only the company</w:t>
      </w:r>
      <w:r w:rsidR="00CD042A" w:rsidRPr="00001D22">
        <w:rPr>
          <w:shd w:val="clear" w:color="auto" w:fill="FFFFFF"/>
          <w:lang w:val="en-GB"/>
        </w:rPr>
        <w:t>’</w:t>
      </w:r>
      <w:r w:rsidRPr="00001D22">
        <w:rPr>
          <w:shd w:val="clear" w:color="auto" w:fill="FFFFFF"/>
          <w:lang w:val="en-GB"/>
        </w:rPr>
        <w:t xml:space="preserve">s advertising costs that </w:t>
      </w:r>
      <w:r w:rsidR="00CD042A" w:rsidRPr="00001D22">
        <w:rPr>
          <w:shd w:val="clear" w:color="auto" w:fill="FFFFFF"/>
          <w:lang w:val="en-GB"/>
        </w:rPr>
        <w:t>went</w:t>
      </w:r>
      <w:r w:rsidRPr="00001D22">
        <w:rPr>
          <w:shd w:val="clear" w:color="auto" w:fill="FFFFFF"/>
          <w:lang w:val="en-GB"/>
        </w:rPr>
        <w:t xml:space="preserve"> up</w:t>
      </w:r>
      <w:r w:rsidR="003A0D37">
        <w:rPr>
          <w:shd w:val="clear" w:color="auto" w:fill="FFFFFF"/>
          <w:lang w:val="en-GB"/>
        </w:rPr>
        <w:t>;</w:t>
      </w:r>
      <w:r w:rsidRPr="00001D22">
        <w:rPr>
          <w:shd w:val="clear" w:color="auto" w:fill="FFFFFF"/>
          <w:lang w:val="en-GB"/>
        </w:rPr>
        <w:t xml:space="preserve"> Apple’s SG&amp;A expenses also increased (</w:t>
      </w:r>
      <w:r w:rsidR="00C5034A" w:rsidRPr="00001D22">
        <w:rPr>
          <w:shd w:val="clear" w:color="auto" w:fill="FFFFFF"/>
          <w:lang w:val="en-GB"/>
        </w:rPr>
        <w:t xml:space="preserve">see </w:t>
      </w:r>
      <w:r w:rsidRPr="00001D22">
        <w:rPr>
          <w:shd w:val="clear" w:color="auto" w:fill="FFFFFF"/>
          <w:lang w:val="en-GB"/>
        </w:rPr>
        <w:t>Exhibit 3).</w:t>
      </w:r>
    </w:p>
    <w:p w14:paraId="3491EA40" w14:textId="3DBD82FC" w:rsidR="001D4116" w:rsidRPr="00001D22" w:rsidRDefault="001D4116" w:rsidP="00106DEB">
      <w:pPr>
        <w:pStyle w:val="BodyTextMain"/>
        <w:rPr>
          <w:shd w:val="clear" w:color="auto" w:fill="FFFFFF"/>
          <w:lang w:val="en-GB"/>
        </w:rPr>
      </w:pPr>
      <w:r w:rsidRPr="00001D22">
        <w:rPr>
          <w:shd w:val="clear" w:color="auto" w:fill="FFFFFF"/>
          <w:lang w:val="en-GB"/>
        </w:rPr>
        <w:lastRenderedPageBreak/>
        <w:t>Apple had also been ramping up its</w:t>
      </w:r>
      <w:r w:rsidR="00CD042A" w:rsidRPr="00001D22">
        <w:rPr>
          <w:shd w:val="clear" w:color="auto" w:fill="FFFFFF"/>
          <w:lang w:val="en-GB"/>
        </w:rPr>
        <w:t xml:space="preserve"> </w:t>
      </w:r>
      <w:r w:rsidRPr="00001D22">
        <w:rPr>
          <w:shd w:val="clear" w:color="auto" w:fill="FFFFFF"/>
          <w:lang w:val="en-GB"/>
        </w:rPr>
        <w:t>spend</w:t>
      </w:r>
      <w:r w:rsidR="00CD042A" w:rsidRPr="00001D22">
        <w:rPr>
          <w:shd w:val="clear" w:color="auto" w:fill="FFFFFF"/>
          <w:lang w:val="en-GB"/>
        </w:rPr>
        <w:t xml:space="preserve">ing </w:t>
      </w:r>
      <w:r w:rsidRPr="00001D22">
        <w:rPr>
          <w:shd w:val="clear" w:color="auto" w:fill="FFFFFF"/>
          <w:lang w:val="en-GB"/>
        </w:rPr>
        <w:t xml:space="preserve">on </w:t>
      </w:r>
      <w:r w:rsidR="00CD042A" w:rsidRPr="00001D22">
        <w:rPr>
          <w:shd w:val="clear" w:color="auto" w:fill="FFFFFF"/>
          <w:lang w:val="en-GB"/>
        </w:rPr>
        <w:t>r</w:t>
      </w:r>
      <w:r w:rsidRPr="00001D22">
        <w:rPr>
          <w:shd w:val="clear" w:color="auto" w:fill="FFFFFF"/>
          <w:lang w:val="en-GB"/>
        </w:rPr>
        <w:t xml:space="preserve">esearch </w:t>
      </w:r>
      <w:r w:rsidR="00CD042A" w:rsidRPr="00001D22">
        <w:rPr>
          <w:shd w:val="clear" w:color="auto" w:fill="FFFFFF"/>
          <w:lang w:val="en-GB"/>
        </w:rPr>
        <w:t>and d</w:t>
      </w:r>
      <w:r w:rsidRPr="00001D22">
        <w:rPr>
          <w:shd w:val="clear" w:color="auto" w:fill="FFFFFF"/>
          <w:lang w:val="en-GB"/>
        </w:rPr>
        <w:t xml:space="preserve">evelopment </w:t>
      </w:r>
      <w:r w:rsidR="00CD042A" w:rsidRPr="00001D22">
        <w:rPr>
          <w:shd w:val="clear" w:color="auto" w:fill="FFFFFF"/>
          <w:lang w:val="en-GB"/>
        </w:rPr>
        <w:t>(R</w:t>
      </w:r>
      <w:r w:rsidR="003A0D37">
        <w:rPr>
          <w:shd w:val="clear" w:color="auto" w:fill="FFFFFF"/>
          <w:lang w:val="en-GB"/>
        </w:rPr>
        <w:t xml:space="preserve"> </w:t>
      </w:r>
      <w:r w:rsidR="00CD042A" w:rsidRPr="00001D22">
        <w:rPr>
          <w:shd w:val="clear" w:color="auto" w:fill="FFFFFF"/>
          <w:lang w:val="en-GB"/>
        </w:rPr>
        <w:t>&amp;</w:t>
      </w:r>
      <w:r w:rsidR="003A0D37">
        <w:rPr>
          <w:shd w:val="clear" w:color="auto" w:fill="FFFFFF"/>
          <w:lang w:val="en-GB"/>
        </w:rPr>
        <w:t xml:space="preserve"> </w:t>
      </w:r>
      <w:r w:rsidR="00CD042A" w:rsidRPr="00001D22">
        <w:rPr>
          <w:shd w:val="clear" w:color="auto" w:fill="FFFFFF"/>
          <w:lang w:val="en-GB"/>
        </w:rPr>
        <w:t xml:space="preserve">D) </w:t>
      </w:r>
      <w:r w:rsidRPr="00001D22">
        <w:rPr>
          <w:shd w:val="clear" w:color="auto" w:fill="FFFFFF"/>
          <w:lang w:val="en-GB"/>
        </w:rPr>
        <w:t>over the years. Analysts estimated that Apple’s R</w:t>
      </w:r>
      <w:r w:rsidR="003A0D37">
        <w:rPr>
          <w:shd w:val="clear" w:color="auto" w:fill="FFFFFF"/>
          <w:lang w:val="en-GB"/>
        </w:rPr>
        <w:t xml:space="preserve"> </w:t>
      </w:r>
      <w:r w:rsidRPr="00001D22">
        <w:rPr>
          <w:shd w:val="clear" w:color="auto" w:fill="FFFFFF"/>
          <w:lang w:val="en-GB"/>
        </w:rPr>
        <w:t>&amp;</w:t>
      </w:r>
      <w:r w:rsidR="003A0D37">
        <w:rPr>
          <w:shd w:val="clear" w:color="auto" w:fill="FFFFFF"/>
          <w:lang w:val="en-GB"/>
        </w:rPr>
        <w:t xml:space="preserve"> </w:t>
      </w:r>
      <w:r w:rsidRPr="00001D22">
        <w:rPr>
          <w:shd w:val="clear" w:color="auto" w:fill="FFFFFF"/>
          <w:lang w:val="en-GB"/>
        </w:rPr>
        <w:t>D spend</w:t>
      </w:r>
      <w:r w:rsidR="003A0D37">
        <w:rPr>
          <w:shd w:val="clear" w:color="auto" w:fill="FFFFFF"/>
          <w:lang w:val="en-GB"/>
        </w:rPr>
        <w:t>ing</w:t>
      </w:r>
      <w:r w:rsidRPr="00001D22">
        <w:rPr>
          <w:shd w:val="clear" w:color="auto" w:fill="FFFFFF"/>
          <w:lang w:val="en-GB"/>
        </w:rPr>
        <w:t xml:space="preserve"> increased from $4.77 billion in 2013 to $10.39 billion in 2016. </w:t>
      </w:r>
      <w:r w:rsidR="0055535D" w:rsidRPr="00001D22">
        <w:rPr>
          <w:shd w:val="clear" w:color="auto" w:fill="FFFFFF"/>
          <w:lang w:val="en-GB"/>
        </w:rPr>
        <w:t>S</w:t>
      </w:r>
      <w:r w:rsidRPr="00001D22">
        <w:rPr>
          <w:shd w:val="clear" w:color="auto" w:fill="FFFFFF"/>
          <w:lang w:val="en-GB"/>
        </w:rPr>
        <w:t>uch spend</w:t>
      </w:r>
      <w:r w:rsidR="00CD042A" w:rsidRPr="00001D22">
        <w:rPr>
          <w:shd w:val="clear" w:color="auto" w:fill="FFFFFF"/>
          <w:lang w:val="en-GB"/>
        </w:rPr>
        <w:t>ing</w:t>
      </w:r>
      <w:r w:rsidRPr="00001D22">
        <w:rPr>
          <w:shd w:val="clear" w:color="auto" w:fill="FFFFFF"/>
          <w:lang w:val="en-GB"/>
        </w:rPr>
        <w:t xml:space="preserve"> w</w:t>
      </w:r>
      <w:r w:rsidR="00CD042A" w:rsidRPr="00001D22">
        <w:rPr>
          <w:shd w:val="clear" w:color="auto" w:fill="FFFFFF"/>
          <w:lang w:val="en-GB"/>
        </w:rPr>
        <w:t>as</w:t>
      </w:r>
      <w:r w:rsidRPr="00001D22">
        <w:rPr>
          <w:shd w:val="clear" w:color="auto" w:fill="FFFFFF"/>
          <w:lang w:val="en-GB"/>
        </w:rPr>
        <w:t xml:space="preserve"> expected to increase to $12 billion in 2017 (</w:t>
      </w:r>
      <w:r w:rsidR="00C5034A" w:rsidRPr="00001D22">
        <w:rPr>
          <w:shd w:val="clear" w:color="auto" w:fill="FFFFFF"/>
          <w:lang w:val="en-GB"/>
        </w:rPr>
        <w:t xml:space="preserve">see </w:t>
      </w:r>
      <w:r w:rsidRPr="00001D22">
        <w:rPr>
          <w:shd w:val="clear" w:color="auto" w:fill="FFFFFF"/>
          <w:lang w:val="en-GB"/>
        </w:rPr>
        <w:t>Exhibit 3).</w:t>
      </w:r>
      <w:r w:rsidRPr="00001D22">
        <w:rPr>
          <w:rStyle w:val="EndnoteReference"/>
          <w:shd w:val="clear" w:color="auto" w:fill="FFFFFF"/>
          <w:lang w:val="en-GB"/>
        </w:rPr>
        <w:endnoteReference w:id="78"/>
      </w:r>
      <w:r w:rsidRPr="00001D22">
        <w:rPr>
          <w:shd w:val="clear" w:color="auto" w:fill="FFFFFF"/>
          <w:lang w:val="en-GB"/>
        </w:rPr>
        <w:t xml:space="preserve"> The increase in R</w:t>
      </w:r>
      <w:r w:rsidR="003A0D37">
        <w:rPr>
          <w:shd w:val="clear" w:color="auto" w:fill="FFFFFF"/>
          <w:lang w:val="en-GB"/>
        </w:rPr>
        <w:t xml:space="preserve"> </w:t>
      </w:r>
      <w:r w:rsidRPr="00001D22">
        <w:rPr>
          <w:shd w:val="clear" w:color="auto" w:fill="FFFFFF"/>
          <w:lang w:val="en-GB"/>
        </w:rPr>
        <w:t>&amp;</w:t>
      </w:r>
      <w:r w:rsidR="003A0D37">
        <w:rPr>
          <w:shd w:val="clear" w:color="auto" w:fill="FFFFFF"/>
          <w:lang w:val="en-GB"/>
        </w:rPr>
        <w:t xml:space="preserve"> </w:t>
      </w:r>
      <w:r w:rsidRPr="00001D22">
        <w:rPr>
          <w:shd w:val="clear" w:color="auto" w:fill="FFFFFF"/>
          <w:lang w:val="en-GB"/>
        </w:rPr>
        <w:t>D spend</w:t>
      </w:r>
      <w:r w:rsidR="00CD042A" w:rsidRPr="00001D22">
        <w:rPr>
          <w:shd w:val="clear" w:color="auto" w:fill="FFFFFF"/>
          <w:lang w:val="en-GB"/>
        </w:rPr>
        <w:t>ing</w:t>
      </w:r>
      <w:r w:rsidRPr="00001D22">
        <w:rPr>
          <w:shd w:val="clear" w:color="auto" w:fill="FFFFFF"/>
          <w:lang w:val="en-GB"/>
        </w:rPr>
        <w:t xml:space="preserve"> happened even as revenues from the iPhone business slid 18 per cent year-over-year to $32.9 billion in the quarter ending March 2016. With iPad and Mac sales also falling, Apple</w:t>
      </w:r>
      <w:r w:rsidR="00CD042A" w:rsidRPr="00001D22">
        <w:rPr>
          <w:shd w:val="clear" w:color="auto" w:fill="FFFFFF"/>
          <w:lang w:val="en-GB"/>
        </w:rPr>
        <w:t>’</w:t>
      </w:r>
      <w:r w:rsidRPr="00001D22">
        <w:rPr>
          <w:shd w:val="clear" w:color="auto" w:fill="FFFFFF"/>
          <w:lang w:val="en-GB"/>
        </w:rPr>
        <w:t>s overall revenue was down 13 per cent year-over-year in the same quarter. Analysts suggested that Apple was incurring increased R</w:t>
      </w:r>
      <w:r w:rsidR="003A0D37">
        <w:rPr>
          <w:shd w:val="clear" w:color="auto" w:fill="FFFFFF"/>
          <w:lang w:val="en-GB"/>
        </w:rPr>
        <w:t xml:space="preserve"> </w:t>
      </w:r>
      <w:r w:rsidRPr="00001D22">
        <w:rPr>
          <w:shd w:val="clear" w:color="auto" w:fill="FFFFFF"/>
          <w:lang w:val="en-GB"/>
        </w:rPr>
        <w:t>&amp;</w:t>
      </w:r>
      <w:r w:rsidR="003A0D37">
        <w:rPr>
          <w:shd w:val="clear" w:color="auto" w:fill="FFFFFF"/>
          <w:lang w:val="en-GB"/>
        </w:rPr>
        <w:t xml:space="preserve"> </w:t>
      </w:r>
      <w:r w:rsidRPr="00001D22">
        <w:rPr>
          <w:shd w:val="clear" w:color="auto" w:fill="FFFFFF"/>
          <w:lang w:val="en-GB"/>
        </w:rPr>
        <w:t>D spend</w:t>
      </w:r>
      <w:r w:rsidR="00CD042A" w:rsidRPr="00001D22">
        <w:rPr>
          <w:shd w:val="clear" w:color="auto" w:fill="FFFFFF"/>
          <w:lang w:val="en-GB"/>
        </w:rPr>
        <w:t>ing</w:t>
      </w:r>
      <w:r w:rsidRPr="00001D22">
        <w:rPr>
          <w:shd w:val="clear" w:color="auto" w:fill="FFFFFF"/>
          <w:lang w:val="en-GB"/>
        </w:rPr>
        <w:t xml:space="preserve"> with a view to com</w:t>
      </w:r>
      <w:r w:rsidR="00CD042A" w:rsidRPr="00001D22">
        <w:rPr>
          <w:shd w:val="clear" w:color="auto" w:fill="FFFFFF"/>
          <w:lang w:val="en-GB"/>
        </w:rPr>
        <w:t>ing</w:t>
      </w:r>
      <w:r w:rsidRPr="00001D22">
        <w:rPr>
          <w:shd w:val="clear" w:color="auto" w:fill="FFFFFF"/>
          <w:lang w:val="en-GB"/>
        </w:rPr>
        <w:t xml:space="preserve"> up with a new product to compl</w:t>
      </w:r>
      <w:r w:rsidR="00CD042A" w:rsidRPr="00001D22">
        <w:rPr>
          <w:shd w:val="clear" w:color="auto" w:fill="FFFFFF"/>
          <w:lang w:val="en-GB"/>
        </w:rPr>
        <w:t>e</w:t>
      </w:r>
      <w:r w:rsidRPr="00001D22">
        <w:rPr>
          <w:shd w:val="clear" w:color="auto" w:fill="FFFFFF"/>
          <w:lang w:val="en-GB"/>
        </w:rPr>
        <w:t>ment the iPhone as its “main growth engine</w:t>
      </w:r>
      <w:r w:rsidR="00CD042A" w:rsidRPr="00001D22">
        <w:rPr>
          <w:shd w:val="clear" w:color="auto" w:fill="FFFFFF"/>
          <w:lang w:val="en-GB"/>
        </w:rPr>
        <w:t>.</w:t>
      </w:r>
      <w:r w:rsidRPr="00001D22">
        <w:rPr>
          <w:shd w:val="clear" w:color="auto" w:fill="FFFFFF"/>
          <w:lang w:val="en-GB"/>
        </w:rPr>
        <w:t>”</w:t>
      </w:r>
      <w:r w:rsidRPr="00001D22">
        <w:rPr>
          <w:rStyle w:val="EndnoteReference"/>
          <w:shd w:val="clear" w:color="auto" w:fill="FFFFFF"/>
          <w:lang w:val="en-GB"/>
        </w:rPr>
        <w:endnoteReference w:id="79"/>
      </w:r>
      <w:r w:rsidRPr="00001D22">
        <w:rPr>
          <w:shd w:val="clear" w:color="auto" w:fill="FFFFFF"/>
          <w:lang w:val="en-GB"/>
        </w:rPr>
        <w:t xml:space="preserve"> However, there was no clarity as to what the R</w:t>
      </w:r>
      <w:r w:rsidR="003A0D37">
        <w:rPr>
          <w:shd w:val="clear" w:color="auto" w:fill="FFFFFF"/>
          <w:lang w:val="en-GB"/>
        </w:rPr>
        <w:t xml:space="preserve"> </w:t>
      </w:r>
      <w:r w:rsidRPr="00001D22">
        <w:rPr>
          <w:shd w:val="clear" w:color="auto" w:fill="FFFFFF"/>
          <w:lang w:val="en-GB"/>
        </w:rPr>
        <w:t>&amp;</w:t>
      </w:r>
      <w:r w:rsidR="003A0D37">
        <w:rPr>
          <w:shd w:val="clear" w:color="auto" w:fill="FFFFFF"/>
          <w:lang w:val="en-GB"/>
        </w:rPr>
        <w:t xml:space="preserve"> </w:t>
      </w:r>
      <w:r w:rsidRPr="00001D22">
        <w:rPr>
          <w:shd w:val="clear" w:color="auto" w:fill="FFFFFF"/>
          <w:lang w:val="en-GB"/>
        </w:rPr>
        <w:t>D spend</w:t>
      </w:r>
      <w:r w:rsidR="00CD042A" w:rsidRPr="00001D22">
        <w:rPr>
          <w:shd w:val="clear" w:color="auto" w:fill="FFFFFF"/>
          <w:lang w:val="en-GB"/>
        </w:rPr>
        <w:t>ing was intended for</w:t>
      </w:r>
      <w:r w:rsidRPr="00001D22">
        <w:rPr>
          <w:shd w:val="clear" w:color="auto" w:fill="FFFFFF"/>
          <w:lang w:val="en-GB"/>
        </w:rPr>
        <w:t>.</w:t>
      </w:r>
      <w:r w:rsidRPr="00001D22">
        <w:rPr>
          <w:rStyle w:val="EndnoteReference"/>
          <w:shd w:val="clear" w:color="auto" w:fill="FFFFFF"/>
          <w:lang w:val="en-GB"/>
        </w:rPr>
        <w:endnoteReference w:id="80"/>
      </w:r>
    </w:p>
    <w:p w14:paraId="5CD47C01" w14:textId="77777777" w:rsidR="001D4116" w:rsidRPr="00001D22" w:rsidRDefault="001D4116" w:rsidP="00106DEB">
      <w:pPr>
        <w:pStyle w:val="BodyTextMain"/>
        <w:rPr>
          <w:shd w:val="clear" w:color="auto" w:fill="FFFFFF"/>
          <w:lang w:val="en-GB"/>
        </w:rPr>
      </w:pPr>
    </w:p>
    <w:p w14:paraId="5EA61BA3" w14:textId="77777777" w:rsidR="00106DEB" w:rsidRPr="00001D22" w:rsidRDefault="00106DEB" w:rsidP="00106DEB">
      <w:pPr>
        <w:pStyle w:val="BodyTextMain"/>
        <w:rPr>
          <w:shd w:val="clear" w:color="auto" w:fill="FFFFFF"/>
          <w:lang w:val="en-GB"/>
        </w:rPr>
      </w:pPr>
    </w:p>
    <w:p w14:paraId="257F1DEC" w14:textId="77777777" w:rsidR="001D4116" w:rsidRPr="00001D22" w:rsidRDefault="001D4116" w:rsidP="00106DEB">
      <w:pPr>
        <w:pStyle w:val="Casehead4"/>
        <w:rPr>
          <w:shd w:val="clear" w:color="auto" w:fill="FFFFFF"/>
          <w:lang w:val="en-GB"/>
        </w:rPr>
      </w:pPr>
      <w:r w:rsidRPr="00001D22">
        <w:rPr>
          <w:shd w:val="clear" w:color="auto" w:fill="FFFFFF"/>
          <w:lang w:val="en-GB"/>
        </w:rPr>
        <w:t>iPhone Pricing</w:t>
      </w:r>
    </w:p>
    <w:p w14:paraId="18ABBB2E" w14:textId="77777777" w:rsidR="001D4116" w:rsidRPr="00001D22" w:rsidRDefault="001D4116" w:rsidP="00106DEB">
      <w:pPr>
        <w:pStyle w:val="BodyTextMain"/>
        <w:rPr>
          <w:shd w:val="clear" w:color="auto" w:fill="FFFFFF"/>
          <w:lang w:val="en-GB"/>
        </w:rPr>
      </w:pPr>
    </w:p>
    <w:p w14:paraId="0F38A264" w14:textId="2A56CE8C" w:rsidR="001D4116" w:rsidRPr="00001D22" w:rsidRDefault="001D4116" w:rsidP="00B63FE2">
      <w:pPr>
        <w:pStyle w:val="BodyTextMain"/>
        <w:rPr>
          <w:shd w:val="clear" w:color="auto" w:fill="FFFFFF"/>
          <w:lang w:val="en-GB"/>
        </w:rPr>
      </w:pPr>
      <w:r w:rsidRPr="00B63FE2">
        <w:rPr>
          <w:lang w:val="en-GB"/>
        </w:rPr>
        <w:t>Apple followed a premium pricing strategy for the iPhone. The premiums were higher</w:t>
      </w:r>
      <w:r w:rsidR="003A0D37" w:rsidRPr="00B63FE2">
        <w:rPr>
          <w:lang w:val="en-GB"/>
        </w:rPr>
        <w:t>—</w:t>
      </w:r>
      <w:r w:rsidRPr="00B63FE2">
        <w:rPr>
          <w:lang w:val="en-GB"/>
        </w:rPr>
        <w:t>not just for higher memory configurations</w:t>
      </w:r>
      <w:r w:rsidR="003A0D37" w:rsidRPr="00B63FE2">
        <w:rPr>
          <w:lang w:val="en-GB"/>
        </w:rPr>
        <w:t>,</w:t>
      </w:r>
      <w:r w:rsidR="00245E20" w:rsidRPr="00B63FE2">
        <w:rPr>
          <w:lang w:val="en-GB"/>
        </w:rPr>
        <w:t xml:space="preserve"> </w:t>
      </w:r>
      <w:r w:rsidRPr="00B63FE2">
        <w:rPr>
          <w:lang w:val="en-GB"/>
        </w:rPr>
        <w:t xml:space="preserve">but also for the larger “phablet-sized” displays introduced </w:t>
      </w:r>
      <w:r w:rsidR="00245E20" w:rsidRPr="00B63FE2">
        <w:rPr>
          <w:lang w:val="en-GB"/>
        </w:rPr>
        <w:t>in</w:t>
      </w:r>
      <w:r w:rsidRPr="00B63FE2">
        <w:rPr>
          <w:lang w:val="en-GB"/>
        </w:rPr>
        <w:t xml:space="preserve"> 2014. Thus, the 16</w:t>
      </w:r>
      <w:r w:rsidR="00245E20" w:rsidRPr="00B63FE2">
        <w:rPr>
          <w:lang w:val="en-GB"/>
        </w:rPr>
        <w:t> </w:t>
      </w:r>
      <w:r w:rsidRPr="00B63FE2">
        <w:rPr>
          <w:lang w:val="en-GB"/>
        </w:rPr>
        <w:t>GB iPhone 6</w:t>
      </w:r>
      <w:r w:rsidR="00245E20" w:rsidRPr="00B63FE2">
        <w:rPr>
          <w:lang w:val="en-GB"/>
        </w:rPr>
        <w:t xml:space="preserve"> </w:t>
      </w:r>
      <w:r w:rsidRPr="00B63FE2">
        <w:rPr>
          <w:lang w:val="en-GB"/>
        </w:rPr>
        <w:t>Plus</w:t>
      </w:r>
      <w:r w:rsidR="00245E20" w:rsidRPr="00B63FE2">
        <w:rPr>
          <w:lang w:val="en-GB"/>
        </w:rPr>
        <w:t>,</w:t>
      </w:r>
      <w:r w:rsidRPr="00B63FE2">
        <w:rPr>
          <w:lang w:val="en-GB"/>
        </w:rPr>
        <w:t xml:space="preserve"> introduced in 2014</w:t>
      </w:r>
      <w:r w:rsidR="00245E20" w:rsidRPr="00B63FE2">
        <w:rPr>
          <w:lang w:val="en-GB"/>
        </w:rPr>
        <w:t>,</w:t>
      </w:r>
      <w:r w:rsidRPr="00B63FE2">
        <w:rPr>
          <w:lang w:val="en-GB"/>
        </w:rPr>
        <w:t xml:space="preserve"> was priced at $100 more than the iPhone 6, although the cost difference</w:t>
      </w:r>
      <w:r w:rsidRPr="00001D22">
        <w:rPr>
          <w:shd w:val="clear" w:color="auto" w:fill="FFFFFF"/>
          <w:lang w:val="en-GB"/>
        </w:rPr>
        <w:t xml:space="preserve"> </w:t>
      </w:r>
      <w:r w:rsidRPr="00B63FE2">
        <w:rPr>
          <w:lang w:val="en-GB"/>
        </w:rPr>
        <w:t>per unit between the two worked out to only $19.5</w:t>
      </w:r>
      <w:r w:rsidR="003A0D37" w:rsidRPr="00B63FE2">
        <w:rPr>
          <w:lang w:val="en-GB"/>
        </w:rPr>
        <w:t>0</w:t>
      </w:r>
      <w:r w:rsidRPr="00B63FE2">
        <w:rPr>
          <w:lang w:val="en-GB"/>
        </w:rPr>
        <w:t>.</w:t>
      </w:r>
    </w:p>
    <w:p w14:paraId="0ABA7F2B" w14:textId="77777777" w:rsidR="001D4116" w:rsidRPr="00001D22" w:rsidRDefault="001D4116" w:rsidP="00B63FE2">
      <w:pPr>
        <w:pStyle w:val="BodyTextMain"/>
        <w:rPr>
          <w:shd w:val="clear" w:color="auto" w:fill="FFFFFF"/>
          <w:lang w:val="en-GB"/>
        </w:rPr>
      </w:pPr>
      <w:r w:rsidRPr="00001D22">
        <w:rPr>
          <w:shd w:val="clear" w:color="auto" w:fill="FFFFFF"/>
          <w:lang w:val="en-GB"/>
        </w:rPr>
        <w:t xml:space="preserve"> </w:t>
      </w:r>
    </w:p>
    <w:p w14:paraId="2FAD47E0" w14:textId="7F1AF86F" w:rsidR="001D4116" w:rsidRPr="00001D22" w:rsidRDefault="001D4116" w:rsidP="00B63FE2">
      <w:pPr>
        <w:pStyle w:val="BodyTextMain"/>
        <w:rPr>
          <w:shd w:val="clear" w:color="auto" w:fill="FFFFFF"/>
          <w:lang w:val="en-GB"/>
        </w:rPr>
      </w:pPr>
      <w:r w:rsidRPr="00B63FE2">
        <w:rPr>
          <w:lang w:val="en-GB"/>
        </w:rPr>
        <w:t>In September 2016,</w:t>
      </w:r>
      <w:r w:rsidR="00245E20" w:rsidRPr="00B63FE2">
        <w:rPr>
          <w:lang w:val="en-GB"/>
        </w:rPr>
        <w:t xml:space="preserve"> Apple launched</w:t>
      </w:r>
      <w:r w:rsidRPr="00B63FE2">
        <w:rPr>
          <w:lang w:val="en-GB"/>
        </w:rPr>
        <w:t xml:space="preserve"> the iPhone 7 and </w:t>
      </w:r>
      <w:r w:rsidR="00245E20" w:rsidRPr="00B63FE2">
        <w:rPr>
          <w:lang w:val="en-GB"/>
        </w:rPr>
        <w:t xml:space="preserve">iPhone </w:t>
      </w:r>
      <w:r w:rsidRPr="00B63FE2">
        <w:rPr>
          <w:lang w:val="en-GB"/>
        </w:rPr>
        <w:t>7 Plus. The 32 GB iPhone 7 incorporated components costing $219.80. Together with $5 of assembly costs, the overall cost of the iPhone 7, which was priced at $649 in the United States, worked out to $224.80. Part of the higher material costs could be attributed to the higher 32</w:t>
      </w:r>
      <w:r w:rsidR="0055535D" w:rsidRPr="00B63FE2">
        <w:rPr>
          <w:lang w:val="en-GB"/>
        </w:rPr>
        <w:t xml:space="preserve"> </w:t>
      </w:r>
      <w:r w:rsidRPr="00B63FE2">
        <w:rPr>
          <w:lang w:val="en-GB"/>
        </w:rPr>
        <w:t>GB storage as the base level, costing $16.40 per iPhone sold. Other costs contributing to the increased material cost included the chip</w:t>
      </w:r>
      <w:r w:rsidR="003A0D37" w:rsidRPr="00B63FE2">
        <w:rPr>
          <w:lang w:val="en-GB"/>
        </w:rPr>
        <w:t xml:space="preserve">, </w:t>
      </w:r>
      <w:r w:rsidRPr="00B63FE2">
        <w:rPr>
          <w:lang w:val="en-GB"/>
        </w:rPr>
        <w:t xml:space="preserve">estimated </w:t>
      </w:r>
      <w:r w:rsidR="00245E20" w:rsidRPr="00B63FE2">
        <w:rPr>
          <w:lang w:val="en-GB"/>
        </w:rPr>
        <w:t>at</w:t>
      </w:r>
      <w:r w:rsidRPr="00B63FE2">
        <w:rPr>
          <w:lang w:val="en-GB"/>
        </w:rPr>
        <w:t xml:space="preserve"> $26.90</w:t>
      </w:r>
      <w:r w:rsidR="003A0D37" w:rsidRPr="00B63FE2">
        <w:rPr>
          <w:lang w:val="en-GB"/>
        </w:rPr>
        <w:t>;</w:t>
      </w:r>
      <w:r w:rsidRPr="00B63FE2">
        <w:rPr>
          <w:lang w:val="en-GB"/>
        </w:rPr>
        <w:t xml:space="preserve"> the display</w:t>
      </w:r>
      <w:r w:rsidR="003A0D37" w:rsidRPr="00B63FE2">
        <w:rPr>
          <w:lang w:val="en-GB"/>
        </w:rPr>
        <w:t xml:space="preserve">, </w:t>
      </w:r>
      <w:r w:rsidRPr="00B63FE2">
        <w:rPr>
          <w:lang w:val="en-GB"/>
        </w:rPr>
        <w:t xml:space="preserve">estimated </w:t>
      </w:r>
      <w:r w:rsidR="00245E20" w:rsidRPr="00B63FE2">
        <w:rPr>
          <w:lang w:val="en-GB"/>
        </w:rPr>
        <w:t>at</w:t>
      </w:r>
      <w:r w:rsidR="00245E20" w:rsidRPr="00001D22">
        <w:rPr>
          <w:shd w:val="clear" w:color="auto" w:fill="FFFFFF"/>
          <w:lang w:val="en-GB"/>
        </w:rPr>
        <w:t xml:space="preserve"> </w:t>
      </w:r>
      <w:r w:rsidRPr="00B63FE2">
        <w:rPr>
          <w:lang w:val="en-GB"/>
        </w:rPr>
        <w:t>$43</w:t>
      </w:r>
      <w:r w:rsidR="003A0D37" w:rsidRPr="00B63FE2">
        <w:rPr>
          <w:lang w:val="en-GB"/>
        </w:rPr>
        <w:t>;</w:t>
      </w:r>
      <w:r w:rsidRPr="00B63FE2">
        <w:rPr>
          <w:lang w:val="en-GB"/>
        </w:rPr>
        <w:t xml:space="preserve"> and the device</w:t>
      </w:r>
      <w:r w:rsidR="00245E20" w:rsidRPr="00B63FE2">
        <w:rPr>
          <w:lang w:val="en-GB"/>
        </w:rPr>
        <w:t>’</w:t>
      </w:r>
      <w:r w:rsidRPr="00B63FE2">
        <w:rPr>
          <w:lang w:val="en-GB"/>
        </w:rPr>
        <w:t>s two cameras</w:t>
      </w:r>
      <w:r w:rsidR="003A0D37" w:rsidRPr="00B63FE2">
        <w:rPr>
          <w:lang w:val="en-GB"/>
        </w:rPr>
        <w:t xml:space="preserve">, at </w:t>
      </w:r>
      <w:r w:rsidRPr="00B63FE2">
        <w:rPr>
          <w:lang w:val="en-GB"/>
        </w:rPr>
        <w:t>approximately $19.90 per phone.</w:t>
      </w:r>
      <w:r w:rsidRPr="00B63FE2">
        <w:rPr>
          <w:rStyle w:val="EndnoteReference"/>
          <w:lang w:val="en-GB"/>
        </w:rPr>
        <w:endnoteReference w:id="81"/>
      </w:r>
    </w:p>
    <w:p w14:paraId="25AB1925" w14:textId="77777777" w:rsidR="001D4116" w:rsidRPr="00001D22" w:rsidRDefault="001D4116" w:rsidP="00B63FE2">
      <w:pPr>
        <w:pStyle w:val="BodyTextMain"/>
        <w:rPr>
          <w:shd w:val="clear" w:color="auto" w:fill="FFFFFF"/>
          <w:lang w:val="en-GB"/>
        </w:rPr>
      </w:pPr>
    </w:p>
    <w:p w14:paraId="2FF05FD5" w14:textId="1AFE2D2C" w:rsidR="001D4116" w:rsidRPr="00001D22" w:rsidRDefault="001D4116" w:rsidP="00B63FE2">
      <w:pPr>
        <w:pStyle w:val="BodyTextMain"/>
        <w:rPr>
          <w:lang w:val="en-GB"/>
        </w:rPr>
      </w:pPr>
      <w:r w:rsidRPr="00001D22">
        <w:rPr>
          <w:lang w:val="en-GB"/>
        </w:rPr>
        <w:t xml:space="preserve">There were global disparities in iPhone prices, with consumers in most countries having to </w:t>
      </w:r>
      <w:r w:rsidR="0055535D" w:rsidRPr="00001D22">
        <w:rPr>
          <w:lang w:val="en-GB"/>
        </w:rPr>
        <w:t>pay</w:t>
      </w:r>
      <w:r w:rsidRPr="00001D22">
        <w:rPr>
          <w:lang w:val="en-GB"/>
        </w:rPr>
        <w:t xml:space="preserve"> far more than the price of an iPhone in the United States. As explained by an analyst, such price differentials depended on “exchange rates, import taxes, regional taxes and, in some cases, even seemingly unconnected rules like private copying levies</w:t>
      </w:r>
      <w:r w:rsidR="00245E20" w:rsidRPr="00001D22">
        <w:rPr>
          <w:lang w:val="en-GB"/>
        </w:rPr>
        <w:t>.</w:t>
      </w:r>
      <w:r w:rsidRPr="00001D22">
        <w:rPr>
          <w:lang w:val="en-GB"/>
        </w:rPr>
        <w:t>”</w:t>
      </w:r>
      <w:r w:rsidRPr="00001D22">
        <w:rPr>
          <w:rStyle w:val="EndnoteReference"/>
          <w:lang w:val="en-GB"/>
        </w:rPr>
        <w:endnoteReference w:id="82"/>
      </w:r>
      <w:r w:rsidRPr="00001D22">
        <w:rPr>
          <w:lang w:val="en-GB"/>
        </w:rPr>
        <w:t xml:space="preserve"> </w:t>
      </w:r>
    </w:p>
    <w:p w14:paraId="33993B7B" w14:textId="77777777" w:rsidR="001D4116" w:rsidRPr="00001D22" w:rsidRDefault="001D4116" w:rsidP="00B63FE2">
      <w:pPr>
        <w:pStyle w:val="BodyTextMain"/>
        <w:rPr>
          <w:lang w:val="en-GB"/>
        </w:rPr>
      </w:pPr>
    </w:p>
    <w:p w14:paraId="188BB401" w14:textId="61CE37EE" w:rsidR="001D4116" w:rsidRPr="00001D22" w:rsidRDefault="001D4116" w:rsidP="00B63FE2">
      <w:pPr>
        <w:pStyle w:val="BodyTextMain"/>
        <w:rPr>
          <w:lang w:val="en-GB"/>
        </w:rPr>
      </w:pPr>
      <w:r w:rsidRPr="00B63FE2">
        <w:rPr>
          <w:lang w:val="en-GB"/>
        </w:rPr>
        <w:t>Apple planned to launch the iPhone 7</w:t>
      </w:r>
      <w:r w:rsidR="00245E20" w:rsidRPr="00B63FE2">
        <w:rPr>
          <w:lang w:val="en-GB"/>
        </w:rPr>
        <w:t xml:space="preserve"> and iPhone </w:t>
      </w:r>
      <w:r w:rsidRPr="00B63FE2">
        <w:rPr>
          <w:lang w:val="en-GB"/>
        </w:rPr>
        <w:t xml:space="preserve">7 Plus in India on October 7, 2016. </w:t>
      </w:r>
      <w:r w:rsidR="00245E20" w:rsidRPr="00B63FE2">
        <w:rPr>
          <w:lang w:val="en-GB"/>
        </w:rPr>
        <w:t xml:space="preserve">It </w:t>
      </w:r>
      <w:r w:rsidRPr="00B63FE2">
        <w:rPr>
          <w:lang w:val="en-GB"/>
        </w:rPr>
        <w:t xml:space="preserve">announced the price of its base model (the 32 GB version) at </w:t>
      </w:r>
      <w:r w:rsidR="00687D12" w:rsidRPr="00B63FE2">
        <w:rPr>
          <w:rFonts w:ascii="Calibri" w:hAnsi="Calibri"/>
          <w:lang w:val="en-GB"/>
        </w:rPr>
        <w:t>₹</w:t>
      </w:r>
      <w:r w:rsidRPr="00B63FE2">
        <w:rPr>
          <w:lang w:val="en-GB"/>
        </w:rPr>
        <w:t xml:space="preserve">60,000, which </w:t>
      </w:r>
      <w:r w:rsidR="003A0D37" w:rsidRPr="00B63FE2">
        <w:rPr>
          <w:lang w:val="en-GB"/>
        </w:rPr>
        <w:t>(</w:t>
      </w:r>
      <w:r w:rsidRPr="00B63FE2">
        <w:rPr>
          <w:lang w:val="en-GB"/>
        </w:rPr>
        <w:t xml:space="preserve">at an exchange rate of </w:t>
      </w:r>
      <w:r w:rsidR="00687D12" w:rsidRPr="00B63FE2">
        <w:rPr>
          <w:rFonts w:ascii="Calibri" w:hAnsi="Calibri"/>
          <w:lang w:val="en-GB"/>
        </w:rPr>
        <w:t>₹</w:t>
      </w:r>
      <w:r w:rsidRPr="00B63FE2">
        <w:rPr>
          <w:lang w:val="en-GB"/>
        </w:rPr>
        <w:t>66.</w:t>
      </w:r>
      <w:r w:rsidR="006F439B" w:rsidRPr="00B63FE2">
        <w:rPr>
          <w:lang w:val="en-GB"/>
        </w:rPr>
        <w:t>62</w:t>
      </w:r>
      <w:r w:rsidR="00394E2E" w:rsidRPr="00B63FE2">
        <w:rPr>
          <w:lang w:val="en-GB"/>
        </w:rPr>
        <w:t xml:space="preserve"> per </w:t>
      </w:r>
      <w:r w:rsidRPr="00B63FE2">
        <w:rPr>
          <w:lang w:val="en-GB"/>
        </w:rPr>
        <w:t>US</w:t>
      </w:r>
      <w:r w:rsidR="00687D12" w:rsidRPr="00B63FE2">
        <w:rPr>
          <w:lang w:val="en-GB"/>
        </w:rPr>
        <w:t>$</w:t>
      </w:r>
      <w:r w:rsidR="00394E2E" w:rsidRPr="00B63FE2">
        <w:rPr>
          <w:lang w:val="en-GB"/>
        </w:rPr>
        <w:t>1</w:t>
      </w:r>
      <w:r w:rsidRPr="00B63FE2">
        <w:rPr>
          <w:lang w:val="en-GB"/>
        </w:rPr>
        <w:t xml:space="preserve"> in October 2016</w:t>
      </w:r>
      <w:r w:rsidR="003A0D37" w:rsidRPr="00B63FE2">
        <w:rPr>
          <w:lang w:val="en-GB"/>
        </w:rPr>
        <w:t>)</w:t>
      </w:r>
      <w:r w:rsidRPr="00B63FE2">
        <w:rPr>
          <w:lang w:val="en-GB"/>
        </w:rPr>
        <w:t xml:space="preserve"> worked out to </w:t>
      </w:r>
      <w:r w:rsidR="002C7B47" w:rsidRPr="00B63FE2">
        <w:rPr>
          <w:lang w:val="en-GB"/>
        </w:rPr>
        <w:t xml:space="preserve">over </w:t>
      </w:r>
      <w:r w:rsidRPr="00B63FE2">
        <w:rPr>
          <w:lang w:val="en-GB"/>
        </w:rPr>
        <w:t>$90</w:t>
      </w:r>
      <w:r w:rsidR="002C7B47" w:rsidRPr="00B63FE2">
        <w:rPr>
          <w:lang w:val="en-GB"/>
        </w:rPr>
        <w:t>0</w:t>
      </w:r>
      <w:r w:rsidRPr="00B63FE2">
        <w:rPr>
          <w:lang w:val="en-GB"/>
        </w:rPr>
        <w:t xml:space="preserve"> </w:t>
      </w:r>
      <w:r w:rsidR="003A0D37" w:rsidRPr="00B63FE2">
        <w:rPr>
          <w:lang w:val="en-GB"/>
        </w:rPr>
        <w:t xml:space="preserve">per </w:t>
      </w:r>
      <w:r w:rsidRPr="00B63FE2">
        <w:rPr>
          <w:lang w:val="en-GB"/>
        </w:rPr>
        <w:t>unit for the base model.</w:t>
      </w:r>
      <w:r w:rsidRPr="00B63FE2">
        <w:rPr>
          <w:rStyle w:val="EndnoteReference"/>
          <w:lang w:val="en-GB"/>
        </w:rPr>
        <w:endnoteReference w:id="83"/>
      </w:r>
      <w:r w:rsidRPr="00B63FE2">
        <w:rPr>
          <w:lang w:val="en-GB"/>
        </w:rPr>
        <w:t xml:space="preserve"> A study by </w:t>
      </w:r>
      <w:r w:rsidR="00F568B7" w:rsidRPr="00B63FE2">
        <w:rPr>
          <w:lang w:val="en-GB"/>
        </w:rPr>
        <w:t xml:space="preserve">research and advisory firm </w:t>
      </w:r>
      <w:r w:rsidRPr="00B63FE2">
        <w:rPr>
          <w:lang w:val="en-GB"/>
        </w:rPr>
        <w:t xml:space="preserve">Gartner </w:t>
      </w:r>
      <w:r w:rsidR="00F568B7" w:rsidRPr="00B63FE2">
        <w:rPr>
          <w:lang w:val="en-GB"/>
        </w:rPr>
        <w:t>Inc. indicated</w:t>
      </w:r>
      <w:r w:rsidRPr="00B63FE2">
        <w:rPr>
          <w:lang w:val="en-GB"/>
        </w:rPr>
        <w:t xml:space="preserve"> that the average selling price of </w:t>
      </w:r>
      <w:r w:rsidR="00394E2E" w:rsidRPr="00B63FE2">
        <w:rPr>
          <w:lang w:val="en-GB"/>
        </w:rPr>
        <w:t xml:space="preserve">a </w:t>
      </w:r>
      <w:r w:rsidRPr="00B63FE2">
        <w:rPr>
          <w:lang w:val="en-GB"/>
        </w:rPr>
        <w:t>smartphone in India was $120 or less.</w:t>
      </w:r>
      <w:r w:rsidRPr="00B63FE2">
        <w:rPr>
          <w:rStyle w:val="EndnoteReference"/>
          <w:lang w:val="en-GB"/>
        </w:rPr>
        <w:endnoteReference w:id="84"/>
      </w:r>
      <w:r w:rsidRPr="00B63FE2">
        <w:rPr>
          <w:lang w:val="en-GB"/>
        </w:rPr>
        <w:t xml:space="preserve"> The top 20 cheapest Android phones in India in 2016 cost anywhere </w:t>
      </w:r>
      <w:r w:rsidR="00394E2E" w:rsidRPr="00B63FE2">
        <w:rPr>
          <w:lang w:val="en-GB"/>
        </w:rPr>
        <w:t xml:space="preserve">from </w:t>
      </w:r>
      <w:r w:rsidR="00687D12" w:rsidRPr="00B63FE2">
        <w:rPr>
          <w:rFonts w:ascii="Calibri" w:hAnsi="Calibri"/>
          <w:lang w:val="en-GB"/>
        </w:rPr>
        <w:t>₹</w:t>
      </w:r>
      <w:r w:rsidRPr="00B63FE2">
        <w:rPr>
          <w:lang w:val="en-GB"/>
        </w:rPr>
        <w:t>1</w:t>
      </w:r>
      <w:r w:rsidR="00394E2E" w:rsidRPr="00B63FE2">
        <w:rPr>
          <w:lang w:val="en-GB"/>
        </w:rPr>
        <w:t>,</w:t>
      </w:r>
      <w:r w:rsidRPr="00B63FE2">
        <w:rPr>
          <w:lang w:val="en-GB"/>
        </w:rPr>
        <w:t>749 (for the S</w:t>
      </w:r>
      <w:r w:rsidR="00394E2E" w:rsidRPr="00B63FE2">
        <w:rPr>
          <w:lang w:val="en-GB"/>
        </w:rPr>
        <w:t>wipe</w:t>
      </w:r>
      <w:r w:rsidRPr="00B63FE2">
        <w:rPr>
          <w:lang w:val="en-GB"/>
        </w:rPr>
        <w:t xml:space="preserve"> Konnect 3) to </w:t>
      </w:r>
      <w:r w:rsidR="00687D12" w:rsidRPr="00B63FE2">
        <w:rPr>
          <w:rFonts w:ascii="Calibri" w:hAnsi="Calibri"/>
          <w:lang w:val="en-GB"/>
        </w:rPr>
        <w:t>₹</w:t>
      </w:r>
      <w:r w:rsidRPr="00B63FE2">
        <w:rPr>
          <w:lang w:val="en-GB"/>
        </w:rPr>
        <w:t>2</w:t>
      </w:r>
      <w:r w:rsidR="00394E2E" w:rsidRPr="00B63FE2">
        <w:rPr>
          <w:lang w:val="en-GB"/>
        </w:rPr>
        <w:t>,</w:t>
      </w:r>
      <w:r w:rsidRPr="00B63FE2">
        <w:rPr>
          <w:lang w:val="en-GB"/>
        </w:rPr>
        <w:t>999 (for the</w:t>
      </w:r>
      <w:r w:rsidRPr="00001D22">
        <w:rPr>
          <w:shd w:val="clear" w:color="auto" w:fill="FFFFFF"/>
          <w:lang w:val="en-GB"/>
        </w:rPr>
        <w:t xml:space="preserve"> </w:t>
      </w:r>
      <w:r w:rsidRPr="00B63FE2">
        <w:rPr>
          <w:lang w:val="en-GB"/>
        </w:rPr>
        <w:t>Karbonn A1 Plus Champ).</w:t>
      </w:r>
      <w:r w:rsidRPr="00B63FE2">
        <w:rPr>
          <w:rStyle w:val="EndnoteReference"/>
          <w:lang w:val="en-GB"/>
        </w:rPr>
        <w:endnoteReference w:id="85"/>
      </w:r>
    </w:p>
    <w:p w14:paraId="4285476E" w14:textId="77777777" w:rsidR="001D4116" w:rsidRPr="00001D22" w:rsidRDefault="001D4116" w:rsidP="00B63FE2">
      <w:pPr>
        <w:pStyle w:val="BodyTextMain"/>
        <w:rPr>
          <w:shd w:val="clear" w:color="auto" w:fill="FFFFFF"/>
          <w:lang w:val="en-GB"/>
        </w:rPr>
      </w:pPr>
    </w:p>
    <w:p w14:paraId="0E12223A" w14:textId="77777777" w:rsidR="00106DEB" w:rsidRPr="00001D22" w:rsidRDefault="00106DEB" w:rsidP="00B63FE2">
      <w:pPr>
        <w:pStyle w:val="BodyTextMain"/>
        <w:rPr>
          <w:shd w:val="clear" w:color="auto" w:fill="FFFFFF"/>
          <w:lang w:val="en-GB"/>
        </w:rPr>
      </w:pPr>
    </w:p>
    <w:p w14:paraId="68B7C7AF" w14:textId="77777777" w:rsidR="001D4116" w:rsidRPr="00001D22" w:rsidRDefault="001D4116" w:rsidP="00B63FE2">
      <w:pPr>
        <w:pStyle w:val="Casehead1"/>
        <w:rPr>
          <w:shd w:val="clear" w:color="auto" w:fill="FFFFFF"/>
          <w:lang w:val="en-GB"/>
        </w:rPr>
      </w:pPr>
      <w:r w:rsidRPr="00B63FE2">
        <w:rPr>
          <w:lang w:val="en-GB"/>
        </w:rPr>
        <w:t>APPLE’S PROFITS</w:t>
      </w:r>
    </w:p>
    <w:p w14:paraId="6D7482C0" w14:textId="77777777" w:rsidR="001D4116" w:rsidRPr="00001D22" w:rsidRDefault="001D4116" w:rsidP="00B63FE2">
      <w:pPr>
        <w:pStyle w:val="BodyTextMain"/>
        <w:rPr>
          <w:shd w:val="clear" w:color="auto" w:fill="FFFFFF"/>
          <w:lang w:val="en-GB"/>
        </w:rPr>
      </w:pPr>
    </w:p>
    <w:p w14:paraId="1E638D26" w14:textId="0C445594" w:rsidR="001D4116" w:rsidRPr="00001D22" w:rsidRDefault="00394E2E" w:rsidP="00B63FE2">
      <w:pPr>
        <w:pStyle w:val="BodyTextMain"/>
        <w:rPr>
          <w:shd w:val="clear" w:color="auto" w:fill="FFFFFF"/>
          <w:lang w:val="en-GB"/>
        </w:rPr>
      </w:pPr>
      <w:r w:rsidRPr="00B63FE2">
        <w:rPr>
          <w:lang w:val="en-GB"/>
        </w:rPr>
        <w:t xml:space="preserve">By </w:t>
      </w:r>
      <w:r w:rsidR="001D4116" w:rsidRPr="00B63FE2">
        <w:rPr>
          <w:lang w:val="en-GB"/>
        </w:rPr>
        <w:t>2016, Apple’s revenues, net profits</w:t>
      </w:r>
      <w:r w:rsidRPr="00B63FE2">
        <w:rPr>
          <w:lang w:val="en-GB"/>
        </w:rPr>
        <w:t>,</w:t>
      </w:r>
      <w:r w:rsidR="001D4116" w:rsidRPr="00B63FE2">
        <w:rPr>
          <w:lang w:val="en-GB"/>
        </w:rPr>
        <w:t xml:space="preserve"> and net margins had all fallen (</w:t>
      </w:r>
      <w:r w:rsidR="00106DEB" w:rsidRPr="00B63FE2">
        <w:rPr>
          <w:lang w:val="en-GB"/>
        </w:rPr>
        <w:t xml:space="preserve">see </w:t>
      </w:r>
      <w:r w:rsidR="001D4116" w:rsidRPr="00B63FE2">
        <w:rPr>
          <w:lang w:val="en-GB"/>
        </w:rPr>
        <w:t>Exhibit 4). A large part of this decline could be attributed to the fall in iPhone sales</w:t>
      </w:r>
      <w:r w:rsidRPr="00B63FE2">
        <w:rPr>
          <w:lang w:val="en-GB"/>
        </w:rPr>
        <w:t xml:space="preserve"> </w:t>
      </w:r>
      <w:r w:rsidR="001D4116" w:rsidRPr="00B63FE2">
        <w:rPr>
          <w:lang w:val="en-GB"/>
        </w:rPr>
        <w:t>and revenue (</w:t>
      </w:r>
      <w:r w:rsidR="00106DEB" w:rsidRPr="00B63FE2">
        <w:rPr>
          <w:lang w:val="en-GB"/>
        </w:rPr>
        <w:t xml:space="preserve">see </w:t>
      </w:r>
      <w:r w:rsidR="001D4116" w:rsidRPr="00B63FE2">
        <w:rPr>
          <w:lang w:val="en-GB"/>
        </w:rPr>
        <w:t xml:space="preserve">Exhibit 5). </w:t>
      </w:r>
      <w:r w:rsidR="0055535D" w:rsidRPr="00B63FE2">
        <w:rPr>
          <w:lang w:val="en-GB"/>
        </w:rPr>
        <w:t>Th</w:t>
      </w:r>
      <w:r w:rsidR="001D4116" w:rsidRPr="00B63FE2">
        <w:rPr>
          <w:lang w:val="en-GB"/>
        </w:rPr>
        <w:t xml:space="preserve">e </w:t>
      </w:r>
      <w:r w:rsidRPr="00B63FE2">
        <w:rPr>
          <w:lang w:val="en-GB"/>
        </w:rPr>
        <w:t xml:space="preserve">year-on-year </w:t>
      </w:r>
      <w:r w:rsidR="001D4116" w:rsidRPr="00B63FE2">
        <w:rPr>
          <w:lang w:val="en-GB"/>
        </w:rPr>
        <w:t xml:space="preserve">growth rates of both iPhone revenue and units sold had </w:t>
      </w:r>
      <w:r w:rsidR="0055535D" w:rsidRPr="00B63FE2">
        <w:rPr>
          <w:lang w:val="en-GB"/>
        </w:rPr>
        <w:t xml:space="preserve">also </w:t>
      </w:r>
      <w:r w:rsidR="001D4116" w:rsidRPr="00B63FE2">
        <w:rPr>
          <w:lang w:val="en-GB"/>
        </w:rPr>
        <w:t>fallen dramatically (</w:t>
      </w:r>
      <w:r w:rsidR="00106DEB" w:rsidRPr="00B63FE2">
        <w:rPr>
          <w:lang w:val="en-GB"/>
        </w:rPr>
        <w:t xml:space="preserve">see </w:t>
      </w:r>
      <w:r w:rsidR="001D4116" w:rsidRPr="00B63FE2">
        <w:rPr>
          <w:lang w:val="en-GB"/>
        </w:rPr>
        <w:t>Exhibit 6).</w:t>
      </w:r>
      <w:r w:rsidR="001D4116" w:rsidRPr="00001D22">
        <w:rPr>
          <w:shd w:val="clear" w:color="auto" w:fill="FFFFFF"/>
          <w:lang w:val="en-GB"/>
        </w:rPr>
        <w:t xml:space="preserve"> </w:t>
      </w:r>
    </w:p>
    <w:p w14:paraId="64B72677" w14:textId="77777777" w:rsidR="00394E2E" w:rsidRPr="00001D22" w:rsidRDefault="00394E2E" w:rsidP="00106DEB">
      <w:pPr>
        <w:pStyle w:val="BodyTextMain"/>
        <w:rPr>
          <w:shd w:val="clear" w:color="auto" w:fill="FFFFFF"/>
          <w:lang w:val="en-GB"/>
        </w:rPr>
      </w:pPr>
    </w:p>
    <w:p w14:paraId="6C2AB5E1" w14:textId="524789BF" w:rsidR="001D4116" w:rsidRPr="00001D22" w:rsidRDefault="001D4116" w:rsidP="00106DEB">
      <w:pPr>
        <w:pStyle w:val="BodyTextMain"/>
        <w:rPr>
          <w:shd w:val="clear" w:color="auto" w:fill="FFFFFF"/>
          <w:lang w:val="en-GB"/>
        </w:rPr>
      </w:pPr>
      <w:r w:rsidRPr="00001D22">
        <w:rPr>
          <w:shd w:val="clear" w:color="auto" w:fill="FFFFFF"/>
          <w:lang w:val="en-GB"/>
        </w:rPr>
        <w:t>Yet, in 2016, while the total operating profits of the global smartphone industry stood at $53.7 billion, Apple’s operating profits alone amounted to $45.7 billion</w:t>
      </w:r>
      <w:r w:rsidR="0055535D" w:rsidRPr="00001D22">
        <w:rPr>
          <w:shd w:val="clear" w:color="auto" w:fill="FFFFFF"/>
          <w:lang w:val="en-GB"/>
        </w:rPr>
        <w:t>—</w:t>
      </w:r>
      <w:r w:rsidRPr="00001D22">
        <w:rPr>
          <w:shd w:val="clear" w:color="auto" w:fill="FFFFFF"/>
          <w:lang w:val="en-GB"/>
        </w:rPr>
        <w:t xml:space="preserve">79.2 </w:t>
      </w:r>
      <w:r w:rsidR="007E1CED" w:rsidRPr="00001D22">
        <w:rPr>
          <w:shd w:val="clear" w:color="auto" w:fill="FFFFFF"/>
          <w:lang w:val="en-GB"/>
        </w:rPr>
        <w:t>per cent</w:t>
      </w:r>
      <w:r w:rsidRPr="00001D22">
        <w:rPr>
          <w:shd w:val="clear" w:color="auto" w:fill="FFFFFF"/>
          <w:lang w:val="en-GB"/>
        </w:rPr>
        <w:t xml:space="preserve"> of global smartphone profits. In comparison, Samsung posted an operating profit of $8.3 billion</w:t>
      </w:r>
      <w:r w:rsidR="0055535D" w:rsidRPr="00001D22">
        <w:rPr>
          <w:shd w:val="clear" w:color="auto" w:fill="FFFFFF"/>
          <w:lang w:val="en-GB"/>
        </w:rPr>
        <w:t>—</w:t>
      </w:r>
      <w:r w:rsidRPr="00001D22">
        <w:rPr>
          <w:shd w:val="clear" w:color="auto" w:fill="FFFFFF"/>
          <w:lang w:val="en-GB"/>
        </w:rPr>
        <w:t xml:space="preserve">14.6 </w:t>
      </w:r>
      <w:r w:rsidR="007E1CED" w:rsidRPr="00001D22">
        <w:rPr>
          <w:shd w:val="clear" w:color="auto" w:fill="FFFFFF"/>
          <w:lang w:val="en-GB"/>
        </w:rPr>
        <w:t>per cent</w:t>
      </w:r>
      <w:r w:rsidRPr="00001D22">
        <w:rPr>
          <w:shd w:val="clear" w:color="auto" w:fill="FFFFFF"/>
          <w:lang w:val="en-GB"/>
        </w:rPr>
        <w:t xml:space="preserve"> of global profits. Samsung’s operating profit margin was 11.6 per cent</w:t>
      </w:r>
      <w:r w:rsidR="003A0D37">
        <w:rPr>
          <w:shd w:val="clear" w:color="auto" w:fill="FFFFFF"/>
          <w:lang w:val="en-GB"/>
        </w:rPr>
        <w:t>,</w:t>
      </w:r>
      <w:r w:rsidRPr="00001D22">
        <w:rPr>
          <w:shd w:val="clear" w:color="auto" w:fill="FFFFFF"/>
          <w:lang w:val="en-GB"/>
        </w:rPr>
        <w:t xml:space="preserve"> compared to Apple’s operating profit margin of 32.4 per cent. Compared to Apple, Chinese smartphone makers experienced lower profitability</w:t>
      </w:r>
      <w:r w:rsidR="003A0D37">
        <w:rPr>
          <w:shd w:val="clear" w:color="auto" w:fill="FFFFFF"/>
          <w:lang w:val="en-GB"/>
        </w:rPr>
        <w:t>,</w:t>
      </w:r>
      <w:r w:rsidRPr="00001D22">
        <w:rPr>
          <w:shd w:val="clear" w:color="auto" w:fill="FFFFFF"/>
          <w:lang w:val="en-GB"/>
        </w:rPr>
        <w:t xml:space="preserve"> despite growing market </w:t>
      </w:r>
      <w:r w:rsidRPr="00001D22">
        <w:rPr>
          <w:shd w:val="clear" w:color="auto" w:fill="FFFFFF"/>
          <w:lang w:val="en-GB"/>
        </w:rPr>
        <w:lastRenderedPageBreak/>
        <w:t>shares. The share of Huawei</w:t>
      </w:r>
      <w:r w:rsidR="00394E2E" w:rsidRPr="00001D22">
        <w:rPr>
          <w:shd w:val="clear" w:color="auto" w:fill="FFFFFF"/>
          <w:lang w:val="en-GB"/>
        </w:rPr>
        <w:t xml:space="preserve"> Technologies, Co., Ltd.</w:t>
      </w:r>
      <w:r w:rsidRPr="00001D22">
        <w:rPr>
          <w:shd w:val="clear" w:color="auto" w:fill="FFFFFF"/>
          <w:lang w:val="en-GB"/>
        </w:rPr>
        <w:t>, OPPO</w:t>
      </w:r>
      <w:r w:rsidR="00394E2E" w:rsidRPr="00001D22">
        <w:rPr>
          <w:shd w:val="clear" w:color="auto" w:fill="FFFFFF"/>
          <w:lang w:val="en-GB"/>
        </w:rPr>
        <w:t>,</w:t>
      </w:r>
      <w:r w:rsidRPr="00001D22">
        <w:rPr>
          <w:shd w:val="clear" w:color="auto" w:fill="FFFFFF"/>
          <w:lang w:val="en-GB"/>
        </w:rPr>
        <w:t xml:space="preserve"> and Vivo in 2016 in global profits were 1.6 </w:t>
      </w:r>
      <w:r w:rsidR="007E1CED" w:rsidRPr="00001D22">
        <w:rPr>
          <w:shd w:val="clear" w:color="auto" w:fill="FFFFFF"/>
          <w:lang w:val="en-GB"/>
        </w:rPr>
        <w:t>per cent</w:t>
      </w:r>
      <w:r w:rsidRPr="00001D22">
        <w:rPr>
          <w:shd w:val="clear" w:color="auto" w:fill="FFFFFF"/>
          <w:lang w:val="en-GB"/>
        </w:rPr>
        <w:t xml:space="preserve">, 1.5 </w:t>
      </w:r>
      <w:r w:rsidR="007E1CED" w:rsidRPr="00001D22">
        <w:rPr>
          <w:shd w:val="clear" w:color="auto" w:fill="FFFFFF"/>
          <w:lang w:val="en-GB"/>
        </w:rPr>
        <w:t>per cent</w:t>
      </w:r>
      <w:r w:rsidR="00394E2E" w:rsidRPr="00001D22">
        <w:rPr>
          <w:shd w:val="clear" w:color="auto" w:fill="FFFFFF"/>
          <w:lang w:val="en-GB"/>
        </w:rPr>
        <w:t>,</w:t>
      </w:r>
      <w:r w:rsidRPr="00001D22">
        <w:rPr>
          <w:shd w:val="clear" w:color="auto" w:fill="FFFFFF"/>
          <w:lang w:val="en-GB"/>
        </w:rPr>
        <w:t xml:space="preserve"> and 1.3 </w:t>
      </w:r>
      <w:r w:rsidR="007E1CED" w:rsidRPr="00001D22">
        <w:rPr>
          <w:shd w:val="clear" w:color="auto" w:fill="FFFFFF"/>
          <w:lang w:val="en-GB"/>
        </w:rPr>
        <w:t>per cent</w:t>
      </w:r>
      <w:r w:rsidR="0055535D" w:rsidRPr="00001D22">
        <w:rPr>
          <w:shd w:val="clear" w:color="auto" w:fill="FFFFFF"/>
          <w:lang w:val="en-GB"/>
        </w:rPr>
        <w:t>,</w:t>
      </w:r>
      <w:r w:rsidRPr="00001D22">
        <w:rPr>
          <w:shd w:val="clear" w:color="auto" w:fill="FFFFFF"/>
          <w:lang w:val="en-GB"/>
        </w:rPr>
        <w:t xml:space="preserve"> respectively.</w:t>
      </w:r>
      <w:r w:rsidRPr="00001D22">
        <w:rPr>
          <w:rStyle w:val="EndnoteReference"/>
          <w:shd w:val="clear" w:color="auto" w:fill="FFFFFF"/>
          <w:lang w:val="en-GB"/>
        </w:rPr>
        <w:endnoteReference w:id="86"/>
      </w:r>
    </w:p>
    <w:p w14:paraId="3D907917" w14:textId="77777777" w:rsidR="001D4116" w:rsidRPr="00001D22" w:rsidRDefault="001D4116" w:rsidP="00106DEB">
      <w:pPr>
        <w:pStyle w:val="BodyTextMain"/>
        <w:rPr>
          <w:shd w:val="clear" w:color="auto" w:fill="FFFFFF"/>
          <w:lang w:val="en-GB"/>
        </w:rPr>
      </w:pPr>
    </w:p>
    <w:p w14:paraId="6A824709" w14:textId="1630FC8C" w:rsidR="001D4116" w:rsidRPr="00001D22" w:rsidRDefault="001D4116" w:rsidP="00106DEB">
      <w:pPr>
        <w:pStyle w:val="BodyTextMain"/>
        <w:rPr>
          <w:lang w:val="en-GB"/>
        </w:rPr>
      </w:pPr>
      <w:r w:rsidRPr="00001D22">
        <w:rPr>
          <w:lang w:val="en-GB"/>
        </w:rPr>
        <w:t>Analysts believed that the global smartphone market, while experiencing a low annual growth rate of only 2.5 per cent in 2016, would increase by 3 per cent to 1.5 billion units in 2017, buoyed by growth in emerging markets</w:t>
      </w:r>
      <w:r w:rsidR="007E1CED" w:rsidRPr="00001D22">
        <w:rPr>
          <w:lang w:val="en-GB"/>
        </w:rPr>
        <w:t>.</w:t>
      </w:r>
      <w:r w:rsidRPr="00001D22">
        <w:rPr>
          <w:rStyle w:val="EndnoteReference"/>
          <w:lang w:val="en-GB"/>
        </w:rPr>
        <w:endnoteReference w:id="87"/>
      </w:r>
      <w:r w:rsidRPr="00001D22">
        <w:rPr>
          <w:lang w:val="en-GB"/>
        </w:rPr>
        <w:t xml:space="preserve"> However, of the 1.5 billion units of smartphones expected to be sold in 2017, 85 per</w:t>
      </w:r>
      <w:r w:rsidR="007E1CED" w:rsidRPr="00001D22">
        <w:rPr>
          <w:lang w:val="en-GB"/>
        </w:rPr>
        <w:t xml:space="preserve"> </w:t>
      </w:r>
      <w:r w:rsidRPr="00001D22">
        <w:rPr>
          <w:lang w:val="en-GB"/>
        </w:rPr>
        <w:t>cent were expected to be Android powered.</w:t>
      </w:r>
      <w:r w:rsidRPr="00001D22">
        <w:rPr>
          <w:rStyle w:val="EndnoteReference"/>
          <w:lang w:val="en-GB"/>
        </w:rPr>
        <w:endnoteReference w:id="88"/>
      </w:r>
      <w:r w:rsidRPr="00001D22">
        <w:rPr>
          <w:lang w:val="en-GB"/>
        </w:rPr>
        <w:t xml:space="preserve"> Cook was aware that in Q2 </w:t>
      </w:r>
      <w:r w:rsidR="0055535D" w:rsidRPr="00001D22">
        <w:rPr>
          <w:lang w:val="en-GB"/>
        </w:rPr>
        <w:t xml:space="preserve">of </w:t>
      </w:r>
      <w:r w:rsidRPr="00001D22">
        <w:rPr>
          <w:lang w:val="en-GB"/>
        </w:rPr>
        <w:t>2016, iPhone revenue from China</w:t>
      </w:r>
      <w:r w:rsidR="00687D12" w:rsidRPr="00001D22">
        <w:rPr>
          <w:lang w:val="en-GB"/>
        </w:rPr>
        <w:t>—</w:t>
      </w:r>
      <w:r w:rsidRPr="00001D22">
        <w:rPr>
          <w:lang w:val="en-GB"/>
        </w:rPr>
        <w:t>Apple’s key and fastest growing market</w:t>
      </w:r>
      <w:r w:rsidR="00687D12" w:rsidRPr="00001D22">
        <w:rPr>
          <w:lang w:val="en-GB"/>
        </w:rPr>
        <w:t>—</w:t>
      </w:r>
      <w:r w:rsidRPr="00001D22">
        <w:rPr>
          <w:lang w:val="en-GB"/>
        </w:rPr>
        <w:t>were down 26 per cent year-on-year</w:t>
      </w:r>
      <w:r w:rsidR="00394E2E" w:rsidRPr="00001D22">
        <w:rPr>
          <w:lang w:val="en-GB"/>
        </w:rPr>
        <w:t>.</w:t>
      </w:r>
      <w:r w:rsidRPr="00001D22">
        <w:rPr>
          <w:rStyle w:val="EndnoteReference"/>
          <w:lang w:val="en-GB"/>
        </w:rPr>
        <w:endnoteReference w:id="89"/>
      </w:r>
      <w:r w:rsidRPr="00001D22">
        <w:rPr>
          <w:lang w:val="en-GB"/>
        </w:rPr>
        <w:t xml:space="preserve"> </w:t>
      </w:r>
      <w:r w:rsidR="00394E2E" w:rsidRPr="00001D22">
        <w:rPr>
          <w:lang w:val="en-GB"/>
        </w:rPr>
        <w:t xml:space="preserve">Meanwhile, </w:t>
      </w:r>
      <w:r w:rsidRPr="00001D22">
        <w:rPr>
          <w:lang w:val="en-GB"/>
        </w:rPr>
        <w:t xml:space="preserve">iPhone sales in the price-sensitive Indian market had dipped by 33 per cent </w:t>
      </w:r>
      <w:r w:rsidR="00394E2E" w:rsidRPr="00001D22">
        <w:rPr>
          <w:lang w:val="en-GB"/>
        </w:rPr>
        <w:t>year-on-year</w:t>
      </w:r>
      <w:r w:rsidRPr="00001D22">
        <w:rPr>
          <w:lang w:val="en-GB"/>
        </w:rPr>
        <w:t>.</w:t>
      </w:r>
      <w:r w:rsidRPr="00001D22">
        <w:rPr>
          <w:rStyle w:val="EndnoteReference"/>
          <w:lang w:val="en-GB"/>
        </w:rPr>
        <w:endnoteReference w:id="90"/>
      </w:r>
      <w:r w:rsidRPr="00001D22">
        <w:rPr>
          <w:lang w:val="en-GB"/>
        </w:rPr>
        <w:t xml:space="preserve"> Thi</w:t>
      </w:r>
      <w:r w:rsidR="00394E2E" w:rsidRPr="00001D22">
        <w:rPr>
          <w:lang w:val="en-GB"/>
        </w:rPr>
        <w:t xml:space="preserve">s drop </w:t>
      </w:r>
      <w:r w:rsidRPr="00001D22">
        <w:rPr>
          <w:lang w:val="en-GB"/>
        </w:rPr>
        <w:t>was against a 28 per cent annual growth in Android phone</w:t>
      </w:r>
      <w:r w:rsidR="00394E2E" w:rsidRPr="00001D22">
        <w:rPr>
          <w:lang w:val="en-GB"/>
        </w:rPr>
        <w:t xml:space="preserve"> sales</w:t>
      </w:r>
      <w:r w:rsidRPr="00001D22">
        <w:rPr>
          <w:lang w:val="en-GB"/>
        </w:rPr>
        <w:t xml:space="preserve"> in India</w:t>
      </w:r>
      <w:r w:rsidR="00394E2E" w:rsidRPr="00001D22">
        <w:rPr>
          <w:lang w:val="en-GB"/>
        </w:rPr>
        <w:t>,</w:t>
      </w:r>
      <w:r w:rsidRPr="00001D22">
        <w:rPr>
          <w:lang w:val="en-GB"/>
        </w:rPr>
        <w:t xml:space="preserve"> from 23.2 million units in Q2 </w:t>
      </w:r>
      <w:r w:rsidR="0055535D" w:rsidRPr="00001D22">
        <w:rPr>
          <w:lang w:val="en-GB"/>
        </w:rPr>
        <w:t xml:space="preserve">of </w:t>
      </w:r>
      <w:r w:rsidRPr="00001D22">
        <w:rPr>
          <w:lang w:val="en-GB"/>
        </w:rPr>
        <w:t xml:space="preserve">2015 to 29.8 million units in Q2 </w:t>
      </w:r>
      <w:r w:rsidR="0055535D" w:rsidRPr="00001D22">
        <w:rPr>
          <w:lang w:val="en-GB"/>
        </w:rPr>
        <w:t xml:space="preserve">of </w:t>
      </w:r>
      <w:r w:rsidRPr="00001D22">
        <w:rPr>
          <w:lang w:val="en-GB"/>
        </w:rPr>
        <w:t xml:space="preserve">2016, with the Android market share increasing from 90 per cent to 97 per cent over the period. Correspondingly, Apple’s smartphone market share in India almost halved from 4.5 per cent to 2.4 per cent between Q2 </w:t>
      </w:r>
      <w:r w:rsidR="0055535D" w:rsidRPr="00001D22">
        <w:rPr>
          <w:lang w:val="en-GB"/>
        </w:rPr>
        <w:t xml:space="preserve">of </w:t>
      </w:r>
      <w:r w:rsidRPr="00001D22">
        <w:rPr>
          <w:lang w:val="en-GB"/>
        </w:rPr>
        <w:t xml:space="preserve">2015 and Q2 </w:t>
      </w:r>
      <w:r w:rsidR="0055535D" w:rsidRPr="00001D22">
        <w:rPr>
          <w:lang w:val="en-GB"/>
        </w:rPr>
        <w:t xml:space="preserve">of </w:t>
      </w:r>
      <w:r w:rsidRPr="00001D22">
        <w:rPr>
          <w:lang w:val="en-GB"/>
        </w:rPr>
        <w:t>2016.</w:t>
      </w:r>
      <w:r w:rsidRPr="00001D22">
        <w:rPr>
          <w:rStyle w:val="EndnoteReference"/>
          <w:lang w:val="en-GB"/>
        </w:rPr>
        <w:endnoteReference w:id="91"/>
      </w:r>
      <w:r w:rsidR="00FC1691" w:rsidRPr="00001D22">
        <w:rPr>
          <w:lang w:val="en-GB"/>
        </w:rPr>
        <w:t xml:space="preserve"> </w:t>
      </w:r>
      <w:r w:rsidRPr="00001D22">
        <w:rPr>
          <w:lang w:val="en-GB"/>
        </w:rPr>
        <w:t>Yet, Cook was hopeful that India would prove to be “another giant market” for the iPhone.</w:t>
      </w:r>
      <w:r w:rsidRPr="00001D22">
        <w:rPr>
          <w:rStyle w:val="EndnoteReference"/>
          <w:lang w:val="en-GB"/>
        </w:rPr>
        <w:endnoteReference w:id="92"/>
      </w:r>
      <w:r w:rsidRPr="00001D22">
        <w:rPr>
          <w:lang w:val="en-GB"/>
        </w:rPr>
        <w:t xml:space="preserve"> </w:t>
      </w:r>
    </w:p>
    <w:p w14:paraId="22EC22C0" w14:textId="77777777" w:rsidR="001D4116" w:rsidRPr="00001D22" w:rsidRDefault="001D4116" w:rsidP="00106DEB">
      <w:pPr>
        <w:pStyle w:val="BodyTextMain"/>
        <w:rPr>
          <w:lang w:val="en-GB"/>
        </w:rPr>
      </w:pPr>
    </w:p>
    <w:p w14:paraId="57FDEA9A" w14:textId="458913F8" w:rsidR="001D4116" w:rsidRPr="00001D22" w:rsidRDefault="00394E2E" w:rsidP="00106DEB">
      <w:pPr>
        <w:pStyle w:val="BodyTextMain"/>
        <w:rPr>
          <w:lang w:val="en-GB"/>
        </w:rPr>
      </w:pPr>
      <w:r w:rsidRPr="00001D22">
        <w:rPr>
          <w:lang w:val="en-GB"/>
        </w:rPr>
        <w:t>W</w:t>
      </w:r>
      <w:r w:rsidR="001D4116" w:rsidRPr="00001D22">
        <w:rPr>
          <w:lang w:val="en-GB"/>
        </w:rPr>
        <w:t xml:space="preserve">ould India bite into a relatively expensive Apple? Did Apple have the monopoly power to charge a price more than three times the cost of manufacturing the iPhone? What pricing strategy </w:t>
      </w:r>
      <w:r w:rsidR="00165380">
        <w:rPr>
          <w:lang w:val="en-GB"/>
        </w:rPr>
        <w:t xml:space="preserve">would Apple need to use </w:t>
      </w:r>
      <w:r w:rsidR="001D4116" w:rsidRPr="00001D22">
        <w:rPr>
          <w:lang w:val="en-GB"/>
        </w:rPr>
        <w:t xml:space="preserve">in India for its iPhones to maximize its revenues and profits? </w:t>
      </w:r>
    </w:p>
    <w:p w14:paraId="431E0165" w14:textId="08804AC9" w:rsidR="00106DEB" w:rsidRPr="00001D22" w:rsidRDefault="00106DEB" w:rsidP="00106DEB">
      <w:pPr>
        <w:pStyle w:val="ExhibitHeading"/>
        <w:rPr>
          <w:lang w:val="en-GB"/>
        </w:rPr>
      </w:pPr>
      <w:r w:rsidRPr="00001D22">
        <w:rPr>
          <w:lang w:val="en-GB"/>
        </w:rPr>
        <w:br w:type="page"/>
      </w:r>
      <w:r w:rsidRPr="00001D22">
        <w:rPr>
          <w:lang w:val="en-GB"/>
        </w:rPr>
        <w:lastRenderedPageBreak/>
        <w:t xml:space="preserve">EXHIBIT 1: TIMELINE OF </w:t>
      </w:r>
      <w:r w:rsidR="0053302D" w:rsidRPr="00001D22">
        <w:rPr>
          <w:lang w:val="en-GB"/>
        </w:rPr>
        <w:t xml:space="preserve">iphone </w:t>
      </w:r>
      <w:r w:rsidRPr="00001D22">
        <w:rPr>
          <w:lang w:val="en-GB"/>
        </w:rPr>
        <w:t xml:space="preserve">MODELS </w:t>
      </w:r>
      <w:r w:rsidRPr="00001D22">
        <w:rPr>
          <w:noProof/>
        </w:rPr>
        <w:drawing>
          <wp:inline distT="0" distB="0" distL="0" distR="0" wp14:anchorId="38200B80" wp14:editId="19C0D011">
            <wp:extent cx="5486400" cy="32004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128454C" w14:textId="51DCAC6E" w:rsidR="00106DEB" w:rsidRPr="00001D22" w:rsidRDefault="00106DEB" w:rsidP="00106DEB">
      <w:pPr>
        <w:pStyle w:val="Footnote"/>
        <w:rPr>
          <w:lang w:val="en-GB"/>
        </w:rPr>
      </w:pPr>
      <w:r w:rsidRPr="00001D22">
        <w:rPr>
          <w:lang w:val="en-GB"/>
        </w:rPr>
        <w:t xml:space="preserve">Source: </w:t>
      </w:r>
      <w:r w:rsidR="00566B22">
        <w:rPr>
          <w:lang w:val="en-GB"/>
        </w:rPr>
        <w:t xml:space="preserve">Created by authors based on </w:t>
      </w:r>
      <w:r w:rsidRPr="00001D22">
        <w:rPr>
          <w:lang w:val="en-GB"/>
        </w:rPr>
        <w:t>Dan Graham, “History of the iPhone</w:t>
      </w:r>
      <w:r w:rsidR="00985D1E" w:rsidRPr="00001D22">
        <w:rPr>
          <w:lang w:val="en-GB"/>
        </w:rPr>
        <w:t xml:space="preserve"> </w:t>
      </w:r>
      <w:r w:rsidRPr="00001D22">
        <w:rPr>
          <w:lang w:val="en-GB"/>
        </w:rPr>
        <w:t>2007</w:t>
      </w:r>
      <w:r w:rsidR="0053302D" w:rsidRPr="00001D22">
        <w:rPr>
          <w:lang w:val="en-GB"/>
        </w:rPr>
        <w:t>–</w:t>
      </w:r>
      <w:r w:rsidRPr="00001D22">
        <w:rPr>
          <w:lang w:val="en-GB"/>
        </w:rPr>
        <w:t xml:space="preserve">2017,” T3, September 7, 2016, accessed August 2, 2017, </w:t>
      </w:r>
      <w:r w:rsidR="0053302D" w:rsidRPr="00001D22">
        <w:rPr>
          <w:lang w:val="en-GB"/>
        </w:rPr>
        <w:t>www.t3.com/features/a-brief-history-of-the-iphone</w:t>
      </w:r>
      <w:r w:rsidRPr="00001D22">
        <w:rPr>
          <w:lang w:val="en-GB"/>
        </w:rPr>
        <w:t>.</w:t>
      </w:r>
    </w:p>
    <w:p w14:paraId="30F76AFF" w14:textId="77777777" w:rsidR="00106DEB" w:rsidRPr="00001D22" w:rsidRDefault="00106DEB" w:rsidP="00106DEB">
      <w:pPr>
        <w:pStyle w:val="Footnote"/>
        <w:rPr>
          <w:lang w:val="en-GB"/>
        </w:rPr>
      </w:pPr>
    </w:p>
    <w:p w14:paraId="1ED0922E" w14:textId="77777777" w:rsidR="00106DEB" w:rsidRPr="00001D22" w:rsidRDefault="00106DEB" w:rsidP="00106DEB">
      <w:pPr>
        <w:pStyle w:val="Footnote"/>
        <w:rPr>
          <w:lang w:val="en-GB"/>
        </w:rPr>
      </w:pPr>
    </w:p>
    <w:p w14:paraId="62372CE4" w14:textId="77777777" w:rsidR="00A56AFA" w:rsidRPr="00001D22" w:rsidRDefault="00A56AFA">
      <w:pPr>
        <w:spacing w:after="200" w:line="276" w:lineRule="auto"/>
        <w:rPr>
          <w:rFonts w:ascii="Arial" w:hAnsi="Arial" w:cs="Arial"/>
          <w:b/>
          <w:caps/>
          <w:color w:val="000000" w:themeColor="text1"/>
          <w:lang w:val="en-GB"/>
        </w:rPr>
      </w:pPr>
      <w:r w:rsidRPr="00001D22">
        <w:rPr>
          <w:color w:val="000000" w:themeColor="text1"/>
          <w:lang w:val="en-GB"/>
        </w:rPr>
        <w:br w:type="page"/>
      </w:r>
    </w:p>
    <w:p w14:paraId="4284A482" w14:textId="752BB7C2" w:rsidR="00106DEB" w:rsidRPr="00001D22" w:rsidRDefault="00106DEB" w:rsidP="00106DEB">
      <w:pPr>
        <w:pStyle w:val="ExhibitHeading"/>
        <w:rPr>
          <w:color w:val="000000" w:themeColor="text1"/>
          <w:lang w:val="en-GB"/>
        </w:rPr>
      </w:pPr>
      <w:r w:rsidRPr="00001D22">
        <w:rPr>
          <w:color w:val="000000" w:themeColor="text1"/>
          <w:lang w:val="en-GB"/>
        </w:rPr>
        <w:lastRenderedPageBreak/>
        <w:t xml:space="preserve">EXHIBIT 2: </w:t>
      </w:r>
      <w:r w:rsidRPr="00001D22">
        <w:rPr>
          <w:lang w:val="en-GB"/>
        </w:rPr>
        <w:t>IPHONE PRICING AND TEARDOWN COSTS</w:t>
      </w:r>
      <w:r w:rsidR="001D7ABE" w:rsidRPr="00001D22">
        <w:rPr>
          <w:lang w:val="en-GB"/>
        </w:rPr>
        <w:t xml:space="preserve"> (in US$)</w:t>
      </w:r>
    </w:p>
    <w:p w14:paraId="75A7F919" w14:textId="46595F6F" w:rsidR="00106DEB" w:rsidRPr="00001D22" w:rsidRDefault="00106DEB" w:rsidP="00106DEB">
      <w:pPr>
        <w:jc w:val="both"/>
        <w:rPr>
          <w:rFonts w:ascii="Arial" w:hAnsi="Arial" w:cs="Arial"/>
          <w:color w:val="000000" w:themeColor="text1"/>
          <w:lang w:val="en-GB"/>
        </w:rPr>
      </w:pPr>
    </w:p>
    <w:tbl>
      <w:tblPr>
        <w:tblW w:w="0" w:type="auto"/>
        <w:jc w:val="center"/>
        <w:tblLook w:val="04A0" w:firstRow="1" w:lastRow="0" w:firstColumn="1" w:lastColumn="0" w:noHBand="0" w:noVBand="1"/>
      </w:tblPr>
      <w:tblGrid>
        <w:gridCol w:w="900"/>
        <w:gridCol w:w="1890"/>
        <w:gridCol w:w="1710"/>
        <w:gridCol w:w="1620"/>
        <w:gridCol w:w="1170"/>
        <w:gridCol w:w="1795"/>
      </w:tblGrid>
      <w:tr w:rsidR="00106DEB" w:rsidRPr="00001D22" w14:paraId="4083823C" w14:textId="77777777" w:rsidTr="004D333B">
        <w:trPr>
          <w:trHeight w:val="628"/>
          <w:tblHeader/>
          <w:jc w:val="center"/>
        </w:trPr>
        <w:tc>
          <w:tcPr>
            <w:tcW w:w="9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80C272C" w14:textId="77777777" w:rsidR="00106DEB" w:rsidRPr="00001D22" w:rsidRDefault="00106DEB" w:rsidP="00187C2E">
            <w:pPr>
              <w:spacing w:before="40" w:after="40"/>
              <w:jc w:val="center"/>
              <w:rPr>
                <w:rFonts w:ascii="Arial" w:hAnsi="Arial" w:cs="Arial"/>
                <w:b/>
                <w:bCs/>
                <w:color w:val="000000"/>
                <w:lang w:val="en-GB" w:eastAsia="en-GB"/>
              </w:rPr>
            </w:pPr>
            <w:r w:rsidRPr="00001D22">
              <w:rPr>
                <w:rFonts w:ascii="Arial" w:hAnsi="Arial" w:cs="Arial"/>
                <w:b/>
                <w:bCs/>
                <w:color w:val="000000"/>
                <w:lang w:val="en-GB" w:eastAsia="en-GB"/>
              </w:rPr>
              <w:t>Year</w:t>
            </w:r>
          </w:p>
        </w:tc>
        <w:tc>
          <w:tcPr>
            <w:tcW w:w="1890" w:type="dxa"/>
            <w:tcBorders>
              <w:top w:val="single" w:sz="8" w:space="0" w:color="auto"/>
              <w:left w:val="nil"/>
              <w:bottom w:val="single" w:sz="4" w:space="0" w:color="auto"/>
              <w:right w:val="single" w:sz="4" w:space="0" w:color="auto"/>
            </w:tcBorders>
            <w:shd w:val="clear" w:color="auto" w:fill="auto"/>
            <w:noWrap/>
            <w:vAlign w:val="center"/>
            <w:hideMark/>
          </w:tcPr>
          <w:p w14:paraId="15479CD4" w14:textId="29357721" w:rsidR="00106DEB" w:rsidRPr="00001D22" w:rsidRDefault="00106DEB" w:rsidP="00187C2E">
            <w:pPr>
              <w:spacing w:before="40" w:after="40"/>
              <w:jc w:val="center"/>
              <w:rPr>
                <w:rFonts w:ascii="Arial" w:hAnsi="Arial" w:cs="Arial"/>
                <w:b/>
                <w:bCs/>
                <w:color w:val="000000"/>
                <w:lang w:val="en-GB" w:eastAsia="en-GB"/>
              </w:rPr>
            </w:pPr>
            <w:r w:rsidRPr="00001D22">
              <w:rPr>
                <w:rFonts w:ascii="Arial" w:hAnsi="Arial" w:cs="Arial"/>
                <w:b/>
                <w:bCs/>
                <w:color w:val="000000"/>
                <w:lang w:val="en-GB" w:eastAsia="en-GB"/>
              </w:rPr>
              <w:t>Model</w:t>
            </w:r>
          </w:p>
        </w:tc>
        <w:tc>
          <w:tcPr>
            <w:tcW w:w="1710" w:type="dxa"/>
            <w:tcBorders>
              <w:top w:val="single" w:sz="8" w:space="0" w:color="auto"/>
              <w:left w:val="nil"/>
              <w:bottom w:val="single" w:sz="4" w:space="0" w:color="auto"/>
              <w:right w:val="single" w:sz="4" w:space="0" w:color="auto"/>
            </w:tcBorders>
            <w:shd w:val="clear" w:color="auto" w:fill="auto"/>
            <w:vAlign w:val="center"/>
            <w:hideMark/>
          </w:tcPr>
          <w:p w14:paraId="77581C52" w14:textId="53CD2AAF" w:rsidR="00106DEB" w:rsidRPr="00001D22" w:rsidRDefault="00106DEB" w:rsidP="00187C2E">
            <w:pPr>
              <w:spacing w:before="40" w:after="40"/>
              <w:jc w:val="center"/>
              <w:rPr>
                <w:rFonts w:ascii="Arial" w:hAnsi="Arial" w:cs="Arial"/>
                <w:b/>
                <w:bCs/>
                <w:color w:val="000000"/>
                <w:lang w:val="en-GB" w:eastAsia="en-GB"/>
              </w:rPr>
            </w:pPr>
            <w:r w:rsidRPr="00001D22">
              <w:rPr>
                <w:rFonts w:ascii="Arial" w:hAnsi="Arial" w:cs="Arial"/>
                <w:b/>
                <w:bCs/>
                <w:color w:val="000000"/>
                <w:lang w:val="en-GB" w:eastAsia="en-GB"/>
              </w:rPr>
              <w:t>Full Price (</w:t>
            </w:r>
            <w:r w:rsidR="0001590B" w:rsidRPr="00001D22">
              <w:rPr>
                <w:rFonts w:ascii="Arial" w:hAnsi="Arial" w:cs="Arial"/>
                <w:b/>
                <w:bCs/>
                <w:color w:val="000000"/>
                <w:lang w:val="en-GB" w:eastAsia="en-GB"/>
              </w:rPr>
              <w:t>Price</w:t>
            </w:r>
            <w:r w:rsidRPr="00001D22">
              <w:rPr>
                <w:rFonts w:ascii="Arial" w:hAnsi="Arial" w:cs="Arial"/>
                <w:b/>
                <w:bCs/>
                <w:color w:val="000000"/>
                <w:lang w:val="en-GB" w:eastAsia="en-GB"/>
              </w:rPr>
              <w:t>/</w:t>
            </w:r>
            <w:r w:rsidR="00B46E9F" w:rsidRPr="00001D22">
              <w:rPr>
                <w:rFonts w:ascii="Arial" w:hAnsi="Arial" w:cs="Arial"/>
                <w:b/>
                <w:bCs/>
                <w:color w:val="000000"/>
                <w:lang w:val="en-GB" w:eastAsia="en-GB"/>
              </w:rPr>
              <w:t>U</w:t>
            </w:r>
            <w:r w:rsidRPr="00001D22">
              <w:rPr>
                <w:rFonts w:ascii="Arial" w:hAnsi="Arial" w:cs="Arial"/>
                <w:b/>
                <w:bCs/>
                <w:color w:val="000000"/>
                <w:lang w:val="en-GB" w:eastAsia="en-GB"/>
              </w:rPr>
              <w:t>nit</w:t>
            </w:r>
            <w:r w:rsidR="0001590B" w:rsidRPr="00001D22">
              <w:rPr>
                <w:rFonts w:ascii="Arial" w:hAnsi="Arial" w:cs="Arial"/>
                <w:b/>
                <w:bCs/>
                <w:color w:val="000000"/>
                <w:lang w:val="en-GB" w:eastAsia="en-GB"/>
              </w:rPr>
              <w:t xml:space="preserve"> in $</w:t>
            </w:r>
            <w:r w:rsidRPr="00001D22">
              <w:rPr>
                <w:rFonts w:ascii="Arial" w:hAnsi="Arial" w:cs="Arial"/>
                <w:b/>
                <w:bCs/>
                <w:color w:val="000000"/>
                <w:lang w:val="en-GB" w:eastAsia="en-GB"/>
              </w:rPr>
              <w:t>)</w:t>
            </w:r>
          </w:p>
        </w:tc>
        <w:tc>
          <w:tcPr>
            <w:tcW w:w="1620" w:type="dxa"/>
            <w:tcBorders>
              <w:top w:val="single" w:sz="8" w:space="0" w:color="auto"/>
              <w:left w:val="nil"/>
              <w:bottom w:val="single" w:sz="4" w:space="0" w:color="auto"/>
              <w:right w:val="single" w:sz="4" w:space="0" w:color="auto"/>
            </w:tcBorders>
            <w:shd w:val="clear" w:color="auto" w:fill="auto"/>
            <w:vAlign w:val="center"/>
            <w:hideMark/>
          </w:tcPr>
          <w:p w14:paraId="0A43758C" w14:textId="1068D1FF" w:rsidR="00106DEB" w:rsidRPr="00001D22" w:rsidRDefault="00106DEB" w:rsidP="00187C2E">
            <w:pPr>
              <w:spacing w:before="40" w:after="40"/>
              <w:jc w:val="center"/>
              <w:rPr>
                <w:rFonts w:ascii="Arial" w:hAnsi="Arial" w:cs="Arial"/>
                <w:b/>
                <w:bCs/>
                <w:color w:val="000000"/>
                <w:lang w:val="en-GB" w:eastAsia="en-GB"/>
              </w:rPr>
            </w:pPr>
            <w:r w:rsidRPr="00001D22">
              <w:rPr>
                <w:rFonts w:ascii="Arial" w:hAnsi="Arial" w:cs="Arial"/>
                <w:b/>
                <w:bCs/>
                <w:color w:val="000000"/>
                <w:lang w:val="en-GB" w:eastAsia="en-GB"/>
              </w:rPr>
              <w:t>Bill of Material (BOM</w:t>
            </w:r>
            <w:r w:rsidR="001D7ABE" w:rsidRPr="00001D22">
              <w:rPr>
                <w:rFonts w:ascii="Arial" w:hAnsi="Arial" w:cs="Arial"/>
                <w:b/>
                <w:bCs/>
                <w:color w:val="000000"/>
                <w:lang w:val="en-GB" w:eastAsia="en-GB"/>
              </w:rPr>
              <w:t>)</w:t>
            </w:r>
            <w:r w:rsidRPr="00001D22">
              <w:rPr>
                <w:rFonts w:ascii="Arial" w:hAnsi="Arial" w:cs="Arial"/>
                <w:b/>
                <w:bCs/>
                <w:color w:val="000000"/>
                <w:lang w:val="en-GB" w:eastAsia="en-GB"/>
              </w:rPr>
              <w:t xml:space="preserve"> Cost ($/</w:t>
            </w:r>
            <w:r w:rsidR="00401AF3" w:rsidRPr="00001D22">
              <w:rPr>
                <w:rFonts w:ascii="Arial" w:hAnsi="Arial" w:cs="Arial"/>
                <w:b/>
                <w:bCs/>
                <w:color w:val="000000"/>
                <w:lang w:val="en-GB" w:eastAsia="en-GB"/>
              </w:rPr>
              <w:t>U</w:t>
            </w:r>
            <w:r w:rsidRPr="00001D22">
              <w:rPr>
                <w:rFonts w:ascii="Arial" w:hAnsi="Arial" w:cs="Arial"/>
                <w:b/>
                <w:bCs/>
                <w:color w:val="000000"/>
                <w:lang w:val="en-GB" w:eastAsia="en-GB"/>
              </w:rPr>
              <w:t>nit)</w:t>
            </w:r>
          </w:p>
        </w:tc>
        <w:tc>
          <w:tcPr>
            <w:tcW w:w="1170" w:type="dxa"/>
            <w:tcBorders>
              <w:top w:val="single" w:sz="8" w:space="0" w:color="auto"/>
              <w:left w:val="nil"/>
              <w:bottom w:val="single" w:sz="4" w:space="0" w:color="auto"/>
              <w:right w:val="single" w:sz="4" w:space="0" w:color="auto"/>
            </w:tcBorders>
            <w:shd w:val="clear" w:color="auto" w:fill="auto"/>
            <w:vAlign w:val="center"/>
            <w:hideMark/>
          </w:tcPr>
          <w:p w14:paraId="590123CC" w14:textId="204CDB63" w:rsidR="00106DEB" w:rsidRPr="00001D22" w:rsidRDefault="00106DEB" w:rsidP="00187C2E">
            <w:pPr>
              <w:spacing w:before="40" w:after="40"/>
              <w:jc w:val="center"/>
              <w:rPr>
                <w:rFonts w:ascii="Arial" w:hAnsi="Arial" w:cs="Arial"/>
                <w:b/>
                <w:bCs/>
                <w:color w:val="000000"/>
                <w:lang w:val="en-GB" w:eastAsia="en-GB"/>
              </w:rPr>
            </w:pPr>
            <w:r w:rsidRPr="00001D22">
              <w:rPr>
                <w:rFonts w:ascii="Arial" w:hAnsi="Arial" w:cs="Arial"/>
                <w:b/>
                <w:bCs/>
                <w:color w:val="000000"/>
                <w:lang w:val="en-GB" w:eastAsia="en-GB"/>
              </w:rPr>
              <w:t>Assembly Cost ($/</w:t>
            </w:r>
            <w:r w:rsidR="00401AF3" w:rsidRPr="00001D22">
              <w:rPr>
                <w:rFonts w:ascii="Arial" w:hAnsi="Arial" w:cs="Arial"/>
                <w:b/>
                <w:bCs/>
                <w:color w:val="000000"/>
                <w:lang w:val="en-GB" w:eastAsia="en-GB"/>
              </w:rPr>
              <w:t>U</w:t>
            </w:r>
            <w:r w:rsidRPr="00001D22">
              <w:rPr>
                <w:rFonts w:ascii="Arial" w:hAnsi="Arial" w:cs="Arial"/>
                <w:b/>
                <w:bCs/>
                <w:color w:val="000000"/>
                <w:lang w:val="en-GB" w:eastAsia="en-GB"/>
              </w:rPr>
              <w:t>nit)</w:t>
            </w:r>
          </w:p>
        </w:tc>
        <w:tc>
          <w:tcPr>
            <w:tcW w:w="1795" w:type="dxa"/>
            <w:tcBorders>
              <w:top w:val="single" w:sz="8" w:space="0" w:color="auto"/>
              <w:left w:val="nil"/>
              <w:bottom w:val="single" w:sz="4" w:space="0" w:color="auto"/>
              <w:right w:val="single" w:sz="4" w:space="0" w:color="auto"/>
            </w:tcBorders>
            <w:shd w:val="clear" w:color="auto" w:fill="auto"/>
            <w:vAlign w:val="center"/>
            <w:hideMark/>
          </w:tcPr>
          <w:p w14:paraId="1BC71BD5" w14:textId="0D8C8C69" w:rsidR="00106DEB" w:rsidRPr="00001D22" w:rsidRDefault="00106DEB" w:rsidP="00187C2E">
            <w:pPr>
              <w:spacing w:before="40" w:after="40"/>
              <w:jc w:val="center"/>
              <w:rPr>
                <w:rFonts w:ascii="Arial" w:hAnsi="Arial" w:cs="Arial"/>
                <w:b/>
                <w:bCs/>
                <w:color w:val="000000"/>
                <w:lang w:val="en-GB" w:eastAsia="en-GB"/>
              </w:rPr>
            </w:pPr>
            <w:r w:rsidRPr="00001D22">
              <w:rPr>
                <w:rFonts w:ascii="Arial" w:hAnsi="Arial" w:cs="Arial"/>
                <w:b/>
                <w:bCs/>
                <w:color w:val="000000"/>
                <w:lang w:val="en-GB" w:eastAsia="en-GB"/>
              </w:rPr>
              <w:t>Total BOM</w:t>
            </w:r>
            <w:r w:rsidR="00401AF3" w:rsidRPr="00001D22">
              <w:rPr>
                <w:rFonts w:ascii="Arial" w:hAnsi="Arial" w:cs="Arial"/>
                <w:b/>
                <w:bCs/>
                <w:color w:val="000000"/>
                <w:lang w:val="en-GB" w:eastAsia="en-GB"/>
              </w:rPr>
              <w:t xml:space="preserve"> </w:t>
            </w:r>
            <w:r w:rsidRPr="00001D22">
              <w:rPr>
                <w:rFonts w:ascii="Arial" w:hAnsi="Arial" w:cs="Arial"/>
                <w:b/>
                <w:bCs/>
                <w:color w:val="000000"/>
                <w:lang w:val="en-GB" w:eastAsia="en-GB"/>
              </w:rPr>
              <w:t xml:space="preserve">+ Assembly Cost </w:t>
            </w:r>
            <w:r w:rsidR="001D7ABE" w:rsidRPr="00001D22">
              <w:rPr>
                <w:rFonts w:ascii="Arial" w:hAnsi="Arial" w:cs="Arial"/>
                <w:b/>
                <w:bCs/>
                <w:color w:val="000000"/>
                <w:lang w:val="en-GB" w:eastAsia="en-GB"/>
              </w:rPr>
              <w:t>P</w:t>
            </w:r>
            <w:r w:rsidRPr="00001D22">
              <w:rPr>
                <w:rFonts w:ascii="Arial" w:hAnsi="Arial" w:cs="Arial"/>
                <w:b/>
                <w:bCs/>
                <w:color w:val="000000"/>
                <w:lang w:val="en-GB" w:eastAsia="en-GB"/>
              </w:rPr>
              <w:t xml:space="preserve">er </w:t>
            </w:r>
            <w:r w:rsidR="00401AF3" w:rsidRPr="00001D22">
              <w:rPr>
                <w:rFonts w:ascii="Arial" w:hAnsi="Arial" w:cs="Arial"/>
                <w:b/>
                <w:bCs/>
                <w:color w:val="000000"/>
                <w:lang w:val="en-GB" w:eastAsia="en-GB"/>
              </w:rPr>
              <w:t>U</w:t>
            </w:r>
            <w:r w:rsidRPr="00001D22">
              <w:rPr>
                <w:rFonts w:ascii="Arial" w:hAnsi="Arial" w:cs="Arial"/>
                <w:b/>
                <w:bCs/>
                <w:color w:val="000000"/>
                <w:lang w:val="en-GB" w:eastAsia="en-GB"/>
              </w:rPr>
              <w:t>nit</w:t>
            </w:r>
            <w:r w:rsidR="00FC1691" w:rsidRPr="00001D22">
              <w:rPr>
                <w:rFonts w:ascii="Arial" w:hAnsi="Arial" w:cs="Arial"/>
                <w:b/>
                <w:bCs/>
                <w:color w:val="000000"/>
                <w:lang w:val="en-GB" w:eastAsia="en-GB"/>
              </w:rPr>
              <w:t xml:space="preserve"> </w:t>
            </w:r>
            <w:r w:rsidRPr="00001D22">
              <w:rPr>
                <w:rFonts w:ascii="Arial" w:hAnsi="Arial" w:cs="Arial"/>
                <w:b/>
                <w:bCs/>
                <w:color w:val="000000"/>
                <w:lang w:val="en-GB" w:eastAsia="en-GB"/>
              </w:rPr>
              <w:t>($/</w:t>
            </w:r>
            <w:r w:rsidR="00401AF3" w:rsidRPr="00001D22">
              <w:rPr>
                <w:rFonts w:ascii="Arial" w:hAnsi="Arial" w:cs="Arial"/>
                <w:b/>
                <w:bCs/>
                <w:color w:val="000000"/>
                <w:lang w:val="en-GB" w:eastAsia="en-GB"/>
              </w:rPr>
              <w:t>U</w:t>
            </w:r>
            <w:r w:rsidRPr="00001D22">
              <w:rPr>
                <w:rFonts w:ascii="Arial" w:hAnsi="Arial" w:cs="Arial"/>
                <w:b/>
                <w:bCs/>
                <w:color w:val="000000"/>
                <w:lang w:val="en-GB" w:eastAsia="en-GB"/>
              </w:rPr>
              <w:t>nit)</w:t>
            </w:r>
          </w:p>
        </w:tc>
      </w:tr>
      <w:tr w:rsidR="00106DEB" w:rsidRPr="00001D22" w14:paraId="74C68074" w14:textId="77777777" w:rsidTr="004D333B">
        <w:trPr>
          <w:trHeight w:val="296"/>
          <w:jc w:val="center"/>
        </w:trPr>
        <w:tc>
          <w:tcPr>
            <w:tcW w:w="900" w:type="dxa"/>
            <w:vMerge w:val="restart"/>
            <w:tcBorders>
              <w:top w:val="nil"/>
              <w:left w:val="single" w:sz="8" w:space="0" w:color="auto"/>
              <w:bottom w:val="single" w:sz="4" w:space="0" w:color="auto"/>
              <w:right w:val="single" w:sz="4" w:space="0" w:color="auto"/>
            </w:tcBorders>
            <w:shd w:val="clear" w:color="auto" w:fill="auto"/>
            <w:vAlign w:val="center"/>
            <w:hideMark/>
          </w:tcPr>
          <w:p w14:paraId="1028190F"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2007</w:t>
            </w:r>
          </w:p>
        </w:tc>
        <w:tc>
          <w:tcPr>
            <w:tcW w:w="1890" w:type="dxa"/>
            <w:tcBorders>
              <w:top w:val="nil"/>
              <w:left w:val="nil"/>
              <w:bottom w:val="single" w:sz="4" w:space="0" w:color="auto"/>
              <w:right w:val="single" w:sz="4" w:space="0" w:color="auto"/>
            </w:tcBorders>
            <w:shd w:val="clear" w:color="auto" w:fill="auto"/>
            <w:vAlign w:val="center"/>
            <w:hideMark/>
          </w:tcPr>
          <w:p w14:paraId="6D55FF15" w14:textId="4EEFD825"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4</w:t>
            </w:r>
            <w:r w:rsidR="00AF3BF4" w:rsidRPr="00001D22">
              <w:rPr>
                <w:rFonts w:ascii="Arial" w:hAnsi="Arial" w:cs="Arial"/>
                <w:color w:val="000000"/>
                <w:lang w:val="en-GB" w:eastAsia="en-GB"/>
              </w:rPr>
              <w:t xml:space="preserve"> </w:t>
            </w:r>
            <w:r w:rsidRPr="00001D22">
              <w:rPr>
                <w:rFonts w:ascii="Arial" w:hAnsi="Arial" w:cs="Arial"/>
                <w:color w:val="000000"/>
                <w:lang w:val="en-GB" w:eastAsia="en-GB"/>
              </w:rPr>
              <w:t>GB</w:t>
            </w:r>
          </w:p>
        </w:tc>
        <w:tc>
          <w:tcPr>
            <w:tcW w:w="1710" w:type="dxa"/>
            <w:tcBorders>
              <w:top w:val="nil"/>
              <w:left w:val="nil"/>
              <w:bottom w:val="single" w:sz="4" w:space="0" w:color="auto"/>
              <w:right w:val="single" w:sz="4" w:space="0" w:color="auto"/>
            </w:tcBorders>
            <w:shd w:val="clear" w:color="auto" w:fill="auto"/>
            <w:noWrap/>
            <w:vAlign w:val="center"/>
            <w:hideMark/>
          </w:tcPr>
          <w:p w14:paraId="1727B008"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499</w:t>
            </w:r>
          </w:p>
        </w:tc>
        <w:tc>
          <w:tcPr>
            <w:tcW w:w="1620" w:type="dxa"/>
            <w:tcBorders>
              <w:top w:val="nil"/>
              <w:left w:val="nil"/>
              <w:bottom w:val="single" w:sz="4" w:space="0" w:color="auto"/>
              <w:right w:val="single" w:sz="4" w:space="0" w:color="auto"/>
            </w:tcBorders>
            <w:shd w:val="clear" w:color="auto" w:fill="auto"/>
            <w:noWrap/>
            <w:vAlign w:val="center"/>
            <w:hideMark/>
          </w:tcPr>
          <w:p w14:paraId="6898EFDB" w14:textId="18D1D958"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200</w:t>
            </w:r>
            <w:r w:rsidR="007D14E6" w:rsidRPr="00001D22">
              <w:rPr>
                <w:rFonts w:ascii="Arial" w:hAnsi="Arial" w:cs="Arial"/>
                <w:color w:val="000000"/>
                <w:lang w:val="en-GB" w:eastAsia="en-GB"/>
              </w:rPr>
              <w:t>.00</w:t>
            </w:r>
          </w:p>
        </w:tc>
        <w:tc>
          <w:tcPr>
            <w:tcW w:w="1170" w:type="dxa"/>
            <w:tcBorders>
              <w:top w:val="nil"/>
              <w:left w:val="nil"/>
              <w:bottom w:val="single" w:sz="4" w:space="0" w:color="auto"/>
              <w:right w:val="single" w:sz="4" w:space="0" w:color="auto"/>
            </w:tcBorders>
            <w:shd w:val="clear" w:color="auto" w:fill="auto"/>
            <w:noWrap/>
            <w:vAlign w:val="center"/>
            <w:hideMark/>
          </w:tcPr>
          <w:p w14:paraId="4E36934D" w14:textId="42BBA06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7</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1EBDDCA6" w14:textId="3A16BACB"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207</w:t>
            </w:r>
            <w:r w:rsidR="007D14E6" w:rsidRPr="00001D22">
              <w:rPr>
                <w:rFonts w:ascii="Arial" w:hAnsi="Arial" w:cs="Arial"/>
                <w:color w:val="000000"/>
                <w:lang w:val="en-GB" w:eastAsia="en-GB"/>
              </w:rPr>
              <w:t>.00</w:t>
            </w:r>
          </w:p>
        </w:tc>
      </w:tr>
      <w:tr w:rsidR="00106DEB" w:rsidRPr="00001D22" w14:paraId="0FF4CB82" w14:textId="77777777" w:rsidTr="004D333B">
        <w:trPr>
          <w:trHeight w:val="161"/>
          <w:jc w:val="center"/>
        </w:trPr>
        <w:tc>
          <w:tcPr>
            <w:tcW w:w="900" w:type="dxa"/>
            <w:vMerge/>
            <w:tcBorders>
              <w:top w:val="nil"/>
              <w:left w:val="single" w:sz="8" w:space="0" w:color="auto"/>
              <w:bottom w:val="single" w:sz="4" w:space="0" w:color="auto"/>
              <w:right w:val="single" w:sz="4" w:space="0" w:color="auto"/>
            </w:tcBorders>
            <w:vAlign w:val="center"/>
            <w:hideMark/>
          </w:tcPr>
          <w:p w14:paraId="7E3ACC29" w14:textId="77777777" w:rsidR="00106DEB" w:rsidRPr="00001D22" w:rsidRDefault="00106DEB">
            <w:pPr>
              <w:rPr>
                <w:rFonts w:ascii="Arial" w:hAnsi="Arial" w:cs="Arial"/>
                <w:color w:val="000000"/>
                <w:lang w:val="en-GB" w:eastAsia="en-GB"/>
              </w:rPr>
            </w:pPr>
          </w:p>
        </w:tc>
        <w:tc>
          <w:tcPr>
            <w:tcW w:w="1890" w:type="dxa"/>
            <w:tcBorders>
              <w:top w:val="nil"/>
              <w:left w:val="nil"/>
              <w:bottom w:val="single" w:sz="4" w:space="0" w:color="auto"/>
              <w:right w:val="single" w:sz="4" w:space="0" w:color="auto"/>
            </w:tcBorders>
            <w:shd w:val="clear" w:color="auto" w:fill="auto"/>
            <w:vAlign w:val="center"/>
            <w:hideMark/>
          </w:tcPr>
          <w:p w14:paraId="30B741FF" w14:textId="6243D1BD"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8</w:t>
            </w:r>
            <w:r w:rsidR="00AF3BF4" w:rsidRPr="00001D22">
              <w:rPr>
                <w:rFonts w:ascii="Arial" w:hAnsi="Arial" w:cs="Arial"/>
                <w:color w:val="000000"/>
                <w:lang w:val="en-GB" w:eastAsia="en-GB"/>
              </w:rPr>
              <w:t xml:space="preserve"> </w:t>
            </w:r>
            <w:r w:rsidRPr="00001D22">
              <w:rPr>
                <w:rFonts w:ascii="Arial" w:hAnsi="Arial" w:cs="Arial"/>
                <w:color w:val="000000"/>
                <w:lang w:val="en-GB" w:eastAsia="en-GB"/>
              </w:rPr>
              <w:t>GB</w:t>
            </w:r>
          </w:p>
        </w:tc>
        <w:tc>
          <w:tcPr>
            <w:tcW w:w="1710" w:type="dxa"/>
            <w:tcBorders>
              <w:top w:val="nil"/>
              <w:left w:val="nil"/>
              <w:bottom w:val="single" w:sz="4" w:space="0" w:color="auto"/>
              <w:right w:val="single" w:sz="4" w:space="0" w:color="auto"/>
            </w:tcBorders>
            <w:shd w:val="clear" w:color="auto" w:fill="auto"/>
            <w:noWrap/>
            <w:vAlign w:val="center"/>
            <w:hideMark/>
          </w:tcPr>
          <w:p w14:paraId="016BAC48"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599</w:t>
            </w:r>
          </w:p>
        </w:tc>
        <w:tc>
          <w:tcPr>
            <w:tcW w:w="1620" w:type="dxa"/>
            <w:tcBorders>
              <w:top w:val="nil"/>
              <w:left w:val="nil"/>
              <w:bottom w:val="single" w:sz="4" w:space="0" w:color="auto"/>
              <w:right w:val="single" w:sz="4" w:space="0" w:color="auto"/>
            </w:tcBorders>
            <w:shd w:val="clear" w:color="auto" w:fill="auto"/>
            <w:noWrap/>
            <w:vAlign w:val="center"/>
            <w:hideMark/>
          </w:tcPr>
          <w:p w14:paraId="1ABCF510" w14:textId="76B4027B"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220</w:t>
            </w:r>
            <w:r w:rsidR="007D14E6" w:rsidRPr="00001D22">
              <w:rPr>
                <w:rFonts w:ascii="Arial" w:hAnsi="Arial" w:cs="Arial"/>
                <w:color w:val="000000"/>
                <w:lang w:val="en-GB" w:eastAsia="en-GB"/>
              </w:rPr>
              <w:t>.00</w:t>
            </w:r>
          </w:p>
        </w:tc>
        <w:tc>
          <w:tcPr>
            <w:tcW w:w="1170" w:type="dxa"/>
            <w:tcBorders>
              <w:top w:val="nil"/>
              <w:left w:val="nil"/>
              <w:bottom w:val="single" w:sz="4" w:space="0" w:color="auto"/>
              <w:right w:val="single" w:sz="4" w:space="0" w:color="auto"/>
            </w:tcBorders>
            <w:shd w:val="clear" w:color="auto" w:fill="auto"/>
            <w:noWrap/>
            <w:vAlign w:val="center"/>
            <w:hideMark/>
          </w:tcPr>
          <w:p w14:paraId="5E123569" w14:textId="6B19CDEA"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7</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7B97F73D" w14:textId="63C83F3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227</w:t>
            </w:r>
            <w:r w:rsidR="007D14E6" w:rsidRPr="00001D22">
              <w:rPr>
                <w:rFonts w:ascii="Arial" w:hAnsi="Arial" w:cs="Arial"/>
                <w:color w:val="000000"/>
                <w:lang w:val="en-GB" w:eastAsia="en-GB"/>
              </w:rPr>
              <w:t>.00</w:t>
            </w:r>
          </w:p>
        </w:tc>
      </w:tr>
      <w:tr w:rsidR="00106DEB" w:rsidRPr="00001D22" w14:paraId="13B002EE" w14:textId="77777777" w:rsidTr="004D333B">
        <w:trPr>
          <w:trHeight w:val="287"/>
          <w:jc w:val="center"/>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3D3006E1"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2008</w:t>
            </w:r>
          </w:p>
        </w:tc>
        <w:tc>
          <w:tcPr>
            <w:tcW w:w="1890" w:type="dxa"/>
            <w:tcBorders>
              <w:top w:val="nil"/>
              <w:left w:val="nil"/>
              <w:bottom w:val="single" w:sz="4" w:space="0" w:color="auto"/>
              <w:right w:val="single" w:sz="4" w:space="0" w:color="auto"/>
            </w:tcBorders>
            <w:shd w:val="clear" w:color="auto" w:fill="auto"/>
            <w:vAlign w:val="center"/>
            <w:hideMark/>
          </w:tcPr>
          <w:p w14:paraId="7684B89B" w14:textId="5ED238BE"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3G 8</w:t>
            </w:r>
            <w:r w:rsidR="00AF3BF4" w:rsidRPr="00001D22">
              <w:rPr>
                <w:rFonts w:ascii="Arial" w:hAnsi="Arial" w:cs="Arial"/>
                <w:color w:val="000000"/>
                <w:lang w:val="en-GB" w:eastAsia="en-GB"/>
              </w:rPr>
              <w:t xml:space="preserve"> </w:t>
            </w:r>
            <w:r w:rsidRPr="00001D22">
              <w:rPr>
                <w:rFonts w:ascii="Arial" w:hAnsi="Arial" w:cs="Arial"/>
                <w:color w:val="000000"/>
                <w:lang w:val="en-GB" w:eastAsia="en-GB"/>
              </w:rPr>
              <w:t>GB</w:t>
            </w:r>
          </w:p>
        </w:tc>
        <w:tc>
          <w:tcPr>
            <w:tcW w:w="1710" w:type="dxa"/>
            <w:tcBorders>
              <w:top w:val="nil"/>
              <w:left w:val="nil"/>
              <w:bottom w:val="single" w:sz="4" w:space="0" w:color="auto"/>
              <w:right w:val="single" w:sz="4" w:space="0" w:color="auto"/>
            </w:tcBorders>
            <w:shd w:val="clear" w:color="auto" w:fill="auto"/>
            <w:noWrap/>
            <w:vAlign w:val="center"/>
            <w:hideMark/>
          </w:tcPr>
          <w:p w14:paraId="5CAB0E77"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599</w:t>
            </w:r>
          </w:p>
        </w:tc>
        <w:tc>
          <w:tcPr>
            <w:tcW w:w="1620" w:type="dxa"/>
            <w:tcBorders>
              <w:top w:val="nil"/>
              <w:left w:val="nil"/>
              <w:bottom w:val="nil"/>
              <w:right w:val="single" w:sz="4" w:space="0" w:color="auto"/>
            </w:tcBorders>
            <w:shd w:val="clear" w:color="auto" w:fill="auto"/>
            <w:noWrap/>
            <w:vAlign w:val="center"/>
            <w:hideMark/>
          </w:tcPr>
          <w:p w14:paraId="2956C452"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174.33</w:t>
            </w:r>
          </w:p>
        </w:tc>
        <w:tc>
          <w:tcPr>
            <w:tcW w:w="1170" w:type="dxa"/>
            <w:tcBorders>
              <w:top w:val="nil"/>
              <w:left w:val="nil"/>
              <w:bottom w:val="nil"/>
              <w:right w:val="single" w:sz="4" w:space="0" w:color="auto"/>
            </w:tcBorders>
            <w:shd w:val="clear" w:color="auto" w:fill="auto"/>
            <w:noWrap/>
            <w:vAlign w:val="center"/>
            <w:hideMark/>
          </w:tcPr>
          <w:p w14:paraId="00B65682" w14:textId="3BBA83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6.5</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6E216F19"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180.83</w:t>
            </w:r>
          </w:p>
        </w:tc>
      </w:tr>
      <w:tr w:rsidR="00106DEB" w:rsidRPr="00001D22" w14:paraId="117732D1" w14:textId="77777777" w:rsidTr="004D333B">
        <w:trPr>
          <w:trHeight w:val="260"/>
          <w:jc w:val="center"/>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626D123E"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2009</w:t>
            </w:r>
          </w:p>
        </w:tc>
        <w:tc>
          <w:tcPr>
            <w:tcW w:w="1890" w:type="dxa"/>
            <w:tcBorders>
              <w:top w:val="nil"/>
              <w:left w:val="nil"/>
              <w:bottom w:val="single" w:sz="4" w:space="0" w:color="auto"/>
              <w:right w:val="single" w:sz="4" w:space="0" w:color="auto"/>
            </w:tcBorders>
            <w:shd w:val="clear" w:color="auto" w:fill="auto"/>
            <w:vAlign w:val="center"/>
            <w:hideMark/>
          </w:tcPr>
          <w:p w14:paraId="0D61ADB1" w14:textId="38025FA8"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3 GS 16</w:t>
            </w:r>
            <w:r w:rsidR="00AF3BF4" w:rsidRPr="00001D22">
              <w:rPr>
                <w:rFonts w:ascii="Arial" w:hAnsi="Arial" w:cs="Arial"/>
                <w:color w:val="000000"/>
                <w:lang w:val="en-GB" w:eastAsia="en-GB"/>
              </w:rPr>
              <w:t> </w:t>
            </w:r>
            <w:r w:rsidRPr="00001D22">
              <w:rPr>
                <w:rFonts w:ascii="Arial" w:hAnsi="Arial" w:cs="Arial"/>
                <w:color w:val="000000"/>
                <w:lang w:val="en-GB" w:eastAsia="en-GB"/>
              </w:rPr>
              <w:t>GB</w:t>
            </w:r>
          </w:p>
        </w:tc>
        <w:tc>
          <w:tcPr>
            <w:tcW w:w="1710" w:type="dxa"/>
            <w:tcBorders>
              <w:top w:val="nil"/>
              <w:left w:val="nil"/>
              <w:bottom w:val="single" w:sz="4" w:space="0" w:color="auto"/>
              <w:right w:val="nil"/>
            </w:tcBorders>
            <w:shd w:val="clear" w:color="auto" w:fill="auto"/>
            <w:noWrap/>
            <w:vAlign w:val="center"/>
            <w:hideMark/>
          </w:tcPr>
          <w:p w14:paraId="7751189E"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599</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A63E0"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172.46</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5E467997" w14:textId="534F18ED"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6.5</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vAlign w:val="center"/>
            <w:hideMark/>
          </w:tcPr>
          <w:p w14:paraId="50B38160"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178.96</w:t>
            </w:r>
          </w:p>
        </w:tc>
      </w:tr>
      <w:tr w:rsidR="00106DEB" w:rsidRPr="00001D22" w14:paraId="6DA80BA8" w14:textId="77777777" w:rsidTr="004D333B">
        <w:trPr>
          <w:trHeight w:val="323"/>
          <w:jc w:val="center"/>
        </w:trPr>
        <w:tc>
          <w:tcPr>
            <w:tcW w:w="900" w:type="dxa"/>
            <w:tcBorders>
              <w:top w:val="nil"/>
              <w:left w:val="single" w:sz="8" w:space="0" w:color="auto"/>
              <w:bottom w:val="single" w:sz="4" w:space="0" w:color="auto"/>
              <w:right w:val="single" w:sz="4" w:space="0" w:color="auto"/>
            </w:tcBorders>
            <w:shd w:val="clear" w:color="auto" w:fill="auto"/>
            <w:noWrap/>
            <w:vAlign w:val="center"/>
            <w:hideMark/>
          </w:tcPr>
          <w:p w14:paraId="24E547D5"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2010</w:t>
            </w:r>
          </w:p>
        </w:tc>
        <w:tc>
          <w:tcPr>
            <w:tcW w:w="1890" w:type="dxa"/>
            <w:tcBorders>
              <w:top w:val="nil"/>
              <w:left w:val="nil"/>
              <w:bottom w:val="single" w:sz="4" w:space="0" w:color="auto"/>
              <w:right w:val="single" w:sz="4" w:space="0" w:color="auto"/>
            </w:tcBorders>
            <w:shd w:val="clear" w:color="auto" w:fill="auto"/>
            <w:vAlign w:val="center"/>
            <w:hideMark/>
          </w:tcPr>
          <w:p w14:paraId="0B0169EF"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4 16 GB</w:t>
            </w:r>
          </w:p>
        </w:tc>
        <w:tc>
          <w:tcPr>
            <w:tcW w:w="1710" w:type="dxa"/>
            <w:tcBorders>
              <w:top w:val="nil"/>
              <w:left w:val="nil"/>
              <w:bottom w:val="single" w:sz="4" w:space="0" w:color="auto"/>
              <w:right w:val="single" w:sz="4" w:space="0" w:color="auto"/>
            </w:tcBorders>
            <w:shd w:val="clear" w:color="auto" w:fill="auto"/>
            <w:noWrap/>
            <w:vAlign w:val="center"/>
            <w:hideMark/>
          </w:tcPr>
          <w:p w14:paraId="5049A81A"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599</w:t>
            </w:r>
          </w:p>
        </w:tc>
        <w:tc>
          <w:tcPr>
            <w:tcW w:w="1620" w:type="dxa"/>
            <w:tcBorders>
              <w:top w:val="nil"/>
              <w:left w:val="nil"/>
              <w:bottom w:val="single" w:sz="4" w:space="0" w:color="auto"/>
              <w:right w:val="single" w:sz="4" w:space="0" w:color="auto"/>
            </w:tcBorders>
            <w:shd w:val="clear" w:color="auto" w:fill="auto"/>
            <w:noWrap/>
            <w:vAlign w:val="center"/>
            <w:hideMark/>
          </w:tcPr>
          <w:p w14:paraId="34C2C2B7"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187.51</w:t>
            </w:r>
          </w:p>
        </w:tc>
        <w:tc>
          <w:tcPr>
            <w:tcW w:w="1170" w:type="dxa"/>
            <w:tcBorders>
              <w:top w:val="nil"/>
              <w:left w:val="nil"/>
              <w:bottom w:val="single" w:sz="4" w:space="0" w:color="auto"/>
              <w:right w:val="single" w:sz="4" w:space="0" w:color="auto"/>
            </w:tcBorders>
            <w:shd w:val="clear" w:color="auto" w:fill="auto"/>
            <w:noWrap/>
            <w:vAlign w:val="center"/>
            <w:hideMark/>
          </w:tcPr>
          <w:p w14:paraId="2EB4B515" w14:textId="1388A8DA"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6593AEDC"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195.51</w:t>
            </w:r>
          </w:p>
        </w:tc>
      </w:tr>
      <w:tr w:rsidR="00106DEB" w:rsidRPr="00001D22" w14:paraId="1478AD84" w14:textId="77777777" w:rsidTr="004D333B">
        <w:trPr>
          <w:trHeight w:val="269"/>
          <w:jc w:val="center"/>
        </w:trPr>
        <w:tc>
          <w:tcPr>
            <w:tcW w:w="9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62D40EC9"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2011</w:t>
            </w:r>
          </w:p>
        </w:tc>
        <w:tc>
          <w:tcPr>
            <w:tcW w:w="1890" w:type="dxa"/>
            <w:tcBorders>
              <w:top w:val="nil"/>
              <w:left w:val="nil"/>
              <w:bottom w:val="single" w:sz="4" w:space="0" w:color="auto"/>
              <w:right w:val="single" w:sz="4" w:space="0" w:color="auto"/>
            </w:tcBorders>
            <w:shd w:val="clear" w:color="auto" w:fill="auto"/>
            <w:vAlign w:val="center"/>
            <w:hideMark/>
          </w:tcPr>
          <w:p w14:paraId="7C481E71"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4S 16 GB</w:t>
            </w:r>
          </w:p>
        </w:tc>
        <w:tc>
          <w:tcPr>
            <w:tcW w:w="1710" w:type="dxa"/>
            <w:tcBorders>
              <w:top w:val="nil"/>
              <w:left w:val="nil"/>
              <w:bottom w:val="single" w:sz="4" w:space="0" w:color="auto"/>
              <w:right w:val="single" w:sz="4" w:space="0" w:color="auto"/>
            </w:tcBorders>
            <w:shd w:val="clear" w:color="auto" w:fill="auto"/>
            <w:noWrap/>
            <w:vAlign w:val="center"/>
            <w:hideMark/>
          </w:tcPr>
          <w:p w14:paraId="75C4C4B1"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649</w:t>
            </w:r>
          </w:p>
        </w:tc>
        <w:tc>
          <w:tcPr>
            <w:tcW w:w="1620" w:type="dxa"/>
            <w:tcBorders>
              <w:top w:val="nil"/>
              <w:left w:val="nil"/>
              <w:bottom w:val="single" w:sz="4" w:space="0" w:color="auto"/>
              <w:right w:val="single" w:sz="4" w:space="0" w:color="auto"/>
            </w:tcBorders>
            <w:shd w:val="clear" w:color="auto" w:fill="auto"/>
            <w:noWrap/>
            <w:vAlign w:val="center"/>
            <w:hideMark/>
          </w:tcPr>
          <w:p w14:paraId="18BAAD05" w14:textId="35B75C05"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188</w:t>
            </w:r>
            <w:r w:rsidR="007D14E6" w:rsidRPr="00001D22">
              <w:rPr>
                <w:rFonts w:ascii="Arial" w:hAnsi="Arial" w:cs="Arial"/>
                <w:color w:val="000000"/>
                <w:lang w:val="en-GB" w:eastAsia="en-GB"/>
              </w:rPr>
              <w:t>.00</w:t>
            </w:r>
          </w:p>
        </w:tc>
        <w:tc>
          <w:tcPr>
            <w:tcW w:w="1170" w:type="dxa"/>
            <w:tcBorders>
              <w:top w:val="nil"/>
              <w:left w:val="nil"/>
              <w:bottom w:val="single" w:sz="4" w:space="0" w:color="auto"/>
              <w:right w:val="single" w:sz="4" w:space="0" w:color="auto"/>
            </w:tcBorders>
            <w:shd w:val="clear" w:color="auto" w:fill="auto"/>
            <w:noWrap/>
            <w:vAlign w:val="center"/>
            <w:hideMark/>
          </w:tcPr>
          <w:p w14:paraId="4C8C4FE3" w14:textId="2D2B13A0"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3DE1A4B6" w14:textId="0D974BC8"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196</w:t>
            </w:r>
            <w:r w:rsidR="007D14E6" w:rsidRPr="00001D22">
              <w:rPr>
                <w:rFonts w:ascii="Arial" w:hAnsi="Arial" w:cs="Arial"/>
                <w:color w:val="000000"/>
                <w:lang w:val="en-GB" w:eastAsia="en-GB"/>
              </w:rPr>
              <w:t>.00</w:t>
            </w:r>
          </w:p>
        </w:tc>
      </w:tr>
      <w:tr w:rsidR="00106DEB" w:rsidRPr="00001D22" w14:paraId="4E3C4B7C" w14:textId="77777777" w:rsidTr="004D333B">
        <w:trPr>
          <w:trHeight w:val="332"/>
          <w:jc w:val="center"/>
        </w:trPr>
        <w:tc>
          <w:tcPr>
            <w:tcW w:w="900" w:type="dxa"/>
            <w:vMerge/>
            <w:tcBorders>
              <w:top w:val="nil"/>
              <w:left w:val="single" w:sz="8" w:space="0" w:color="auto"/>
              <w:bottom w:val="single" w:sz="4" w:space="0" w:color="000000"/>
              <w:right w:val="single" w:sz="4" w:space="0" w:color="auto"/>
            </w:tcBorders>
            <w:vAlign w:val="center"/>
            <w:hideMark/>
          </w:tcPr>
          <w:p w14:paraId="74A55ACB" w14:textId="77777777" w:rsidR="00106DEB" w:rsidRPr="00001D22" w:rsidRDefault="00106DEB">
            <w:pPr>
              <w:rPr>
                <w:rFonts w:ascii="Arial" w:hAnsi="Arial" w:cs="Arial"/>
                <w:color w:val="000000"/>
                <w:lang w:val="en-GB" w:eastAsia="en-GB"/>
              </w:rPr>
            </w:pPr>
          </w:p>
        </w:tc>
        <w:tc>
          <w:tcPr>
            <w:tcW w:w="1890" w:type="dxa"/>
            <w:tcBorders>
              <w:top w:val="nil"/>
              <w:left w:val="nil"/>
              <w:bottom w:val="single" w:sz="4" w:space="0" w:color="auto"/>
              <w:right w:val="single" w:sz="4" w:space="0" w:color="auto"/>
            </w:tcBorders>
            <w:shd w:val="clear" w:color="auto" w:fill="auto"/>
            <w:vAlign w:val="center"/>
            <w:hideMark/>
          </w:tcPr>
          <w:p w14:paraId="069926A5"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4S 32 GB</w:t>
            </w:r>
          </w:p>
        </w:tc>
        <w:tc>
          <w:tcPr>
            <w:tcW w:w="1710" w:type="dxa"/>
            <w:tcBorders>
              <w:top w:val="nil"/>
              <w:left w:val="nil"/>
              <w:bottom w:val="single" w:sz="4" w:space="0" w:color="auto"/>
              <w:right w:val="single" w:sz="4" w:space="0" w:color="auto"/>
            </w:tcBorders>
            <w:shd w:val="clear" w:color="auto" w:fill="auto"/>
            <w:noWrap/>
            <w:vAlign w:val="center"/>
            <w:hideMark/>
          </w:tcPr>
          <w:p w14:paraId="3C6C3606"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749</w:t>
            </w:r>
          </w:p>
        </w:tc>
        <w:tc>
          <w:tcPr>
            <w:tcW w:w="1620" w:type="dxa"/>
            <w:tcBorders>
              <w:top w:val="nil"/>
              <w:left w:val="nil"/>
              <w:bottom w:val="single" w:sz="4" w:space="0" w:color="auto"/>
              <w:right w:val="single" w:sz="4" w:space="0" w:color="auto"/>
            </w:tcBorders>
            <w:shd w:val="clear" w:color="auto" w:fill="auto"/>
            <w:noWrap/>
            <w:vAlign w:val="center"/>
            <w:hideMark/>
          </w:tcPr>
          <w:p w14:paraId="1E6152DB" w14:textId="335A4134"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207</w:t>
            </w:r>
            <w:r w:rsidR="007D14E6" w:rsidRPr="00001D22">
              <w:rPr>
                <w:rFonts w:ascii="Arial" w:hAnsi="Arial" w:cs="Arial"/>
                <w:color w:val="000000"/>
                <w:lang w:val="en-GB" w:eastAsia="en-GB"/>
              </w:rPr>
              <w:t>.00</w:t>
            </w:r>
          </w:p>
        </w:tc>
        <w:tc>
          <w:tcPr>
            <w:tcW w:w="1170" w:type="dxa"/>
            <w:tcBorders>
              <w:top w:val="nil"/>
              <w:left w:val="nil"/>
              <w:bottom w:val="single" w:sz="4" w:space="0" w:color="auto"/>
              <w:right w:val="single" w:sz="4" w:space="0" w:color="auto"/>
            </w:tcBorders>
            <w:shd w:val="clear" w:color="auto" w:fill="auto"/>
            <w:noWrap/>
            <w:vAlign w:val="center"/>
            <w:hideMark/>
          </w:tcPr>
          <w:p w14:paraId="16B46AC3" w14:textId="116BB5A3"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22706E18" w14:textId="72A5FD0C"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215</w:t>
            </w:r>
            <w:r w:rsidR="007D14E6" w:rsidRPr="00001D22">
              <w:rPr>
                <w:rFonts w:ascii="Arial" w:hAnsi="Arial" w:cs="Arial"/>
                <w:color w:val="000000"/>
                <w:lang w:val="en-GB" w:eastAsia="en-GB"/>
              </w:rPr>
              <w:t>.00</w:t>
            </w:r>
          </w:p>
        </w:tc>
      </w:tr>
      <w:tr w:rsidR="00106DEB" w:rsidRPr="00001D22" w14:paraId="5A87BA58" w14:textId="77777777" w:rsidTr="004D333B">
        <w:trPr>
          <w:trHeight w:val="215"/>
          <w:jc w:val="center"/>
        </w:trPr>
        <w:tc>
          <w:tcPr>
            <w:tcW w:w="900" w:type="dxa"/>
            <w:vMerge/>
            <w:tcBorders>
              <w:top w:val="nil"/>
              <w:left w:val="single" w:sz="8" w:space="0" w:color="auto"/>
              <w:bottom w:val="single" w:sz="4" w:space="0" w:color="000000"/>
              <w:right w:val="single" w:sz="4" w:space="0" w:color="auto"/>
            </w:tcBorders>
            <w:vAlign w:val="center"/>
            <w:hideMark/>
          </w:tcPr>
          <w:p w14:paraId="7A28B9CC" w14:textId="77777777" w:rsidR="00106DEB" w:rsidRPr="00001D22" w:rsidRDefault="00106DEB">
            <w:pPr>
              <w:rPr>
                <w:rFonts w:ascii="Arial" w:hAnsi="Arial" w:cs="Arial"/>
                <w:color w:val="000000"/>
                <w:lang w:val="en-GB" w:eastAsia="en-GB"/>
              </w:rPr>
            </w:pPr>
          </w:p>
        </w:tc>
        <w:tc>
          <w:tcPr>
            <w:tcW w:w="1890" w:type="dxa"/>
            <w:tcBorders>
              <w:top w:val="nil"/>
              <w:left w:val="nil"/>
              <w:bottom w:val="single" w:sz="4" w:space="0" w:color="auto"/>
              <w:right w:val="single" w:sz="4" w:space="0" w:color="auto"/>
            </w:tcBorders>
            <w:shd w:val="clear" w:color="auto" w:fill="auto"/>
            <w:vAlign w:val="center"/>
            <w:hideMark/>
          </w:tcPr>
          <w:p w14:paraId="076CBA94"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4S 64 GB</w:t>
            </w:r>
          </w:p>
        </w:tc>
        <w:tc>
          <w:tcPr>
            <w:tcW w:w="1710" w:type="dxa"/>
            <w:tcBorders>
              <w:top w:val="nil"/>
              <w:left w:val="nil"/>
              <w:bottom w:val="single" w:sz="4" w:space="0" w:color="auto"/>
              <w:right w:val="single" w:sz="4" w:space="0" w:color="auto"/>
            </w:tcBorders>
            <w:shd w:val="clear" w:color="auto" w:fill="auto"/>
            <w:noWrap/>
            <w:vAlign w:val="center"/>
            <w:hideMark/>
          </w:tcPr>
          <w:p w14:paraId="713E6FCB"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849</w:t>
            </w:r>
          </w:p>
        </w:tc>
        <w:tc>
          <w:tcPr>
            <w:tcW w:w="1620" w:type="dxa"/>
            <w:tcBorders>
              <w:top w:val="nil"/>
              <w:left w:val="nil"/>
              <w:bottom w:val="single" w:sz="4" w:space="0" w:color="auto"/>
              <w:right w:val="single" w:sz="4" w:space="0" w:color="auto"/>
            </w:tcBorders>
            <w:shd w:val="clear" w:color="auto" w:fill="auto"/>
            <w:noWrap/>
            <w:vAlign w:val="center"/>
            <w:hideMark/>
          </w:tcPr>
          <w:p w14:paraId="0353A926" w14:textId="278F723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245</w:t>
            </w:r>
            <w:r w:rsidR="007D14E6" w:rsidRPr="00001D22">
              <w:rPr>
                <w:rFonts w:ascii="Arial" w:hAnsi="Arial" w:cs="Arial"/>
                <w:color w:val="000000"/>
                <w:lang w:val="en-GB" w:eastAsia="en-GB"/>
              </w:rPr>
              <w:t>.00</w:t>
            </w:r>
          </w:p>
        </w:tc>
        <w:tc>
          <w:tcPr>
            <w:tcW w:w="1170" w:type="dxa"/>
            <w:tcBorders>
              <w:top w:val="nil"/>
              <w:left w:val="nil"/>
              <w:bottom w:val="single" w:sz="4" w:space="0" w:color="auto"/>
              <w:right w:val="single" w:sz="4" w:space="0" w:color="auto"/>
            </w:tcBorders>
            <w:shd w:val="clear" w:color="auto" w:fill="auto"/>
            <w:noWrap/>
            <w:vAlign w:val="center"/>
            <w:hideMark/>
          </w:tcPr>
          <w:p w14:paraId="3B8CC795" w14:textId="46028AD6"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22D1827D" w14:textId="4EFC00C2"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254</w:t>
            </w:r>
            <w:r w:rsidR="007D14E6" w:rsidRPr="00001D22">
              <w:rPr>
                <w:rFonts w:ascii="Arial" w:hAnsi="Arial" w:cs="Arial"/>
                <w:color w:val="000000"/>
                <w:lang w:val="en-GB" w:eastAsia="en-GB"/>
              </w:rPr>
              <w:t>.00</w:t>
            </w:r>
          </w:p>
        </w:tc>
      </w:tr>
      <w:tr w:rsidR="00106DEB" w:rsidRPr="00001D22" w14:paraId="41F657FB" w14:textId="77777777" w:rsidTr="004D333B">
        <w:trPr>
          <w:trHeight w:val="296"/>
          <w:jc w:val="center"/>
        </w:trPr>
        <w:tc>
          <w:tcPr>
            <w:tcW w:w="9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2404A001"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2012</w:t>
            </w:r>
          </w:p>
        </w:tc>
        <w:tc>
          <w:tcPr>
            <w:tcW w:w="1890" w:type="dxa"/>
            <w:tcBorders>
              <w:top w:val="nil"/>
              <w:left w:val="nil"/>
              <w:bottom w:val="single" w:sz="4" w:space="0" w:color="auto"/>
              <w:right w:val="single" w:sz="4" w:space="0" w:color="auto"/>
            </w:tcBorders>
            <w:shd w:val="clear" w:color="auto" w:fill="auto"/>
            <w:vAlign w:val="center"/>
            <w:hideMark/>
          </w:tcPr>
          <w:p w14:paraId="607B1EA1"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5 16 GB</w:t>
            </w:r>
          </w:p>
        </w:tc>
        <w:tc>
          <w:tcPr>
            <w:tcW w:w="1710" w:type="dxa"/>
            <w:tcBorders>
              <w:top w:val="nil"/>
              <w:left w:val="nil"/>
              <w:bottom w:val="single" w:sz="4" w:space="0" w:color="auto"/>
              <w:right w:val="single" w:sz="4" w:space="0" w:color="auto"/>
            </w:tcBorders>
            <w:shd w:val="clear" w:color="auto" w:fill="auto"/>
            <w:noWrap/>
            <w:vAlign w:val="center"/>
            <w:hideMark/>
          </w:tcPr>
          <w:p w14:paraId="6E52DF47"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649</w:t>
            </w:r>
          </w:p>
        </w:tc>
        <w:tc>
          <w:tcPr>
            <w:tcW w:w="1620" w:type="dxa"/>
            <w:tcBorders>
              <w:top w:val="nil"/>
              <w:left w:val="nil"/>
              <w:bottom w:val="single" w:sz="4" w:space="0" w:color="auto"/>
              <w:right w:val="single" w:sz="4" w:space="0" w:color="auto"/>
            </w:tcBorders>
            <w:shd w:val="clear" w:color="auto" w:fill="auto"/>
            <w:noWrap/>
            <w:vAlign w:val="center"/>
            <w:hideMark/>
          </w:tcPr>
          <w:p w14:paraId="7C4C89FF" w14:textId="053AA64E"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199</w:t>
            </w:r>
            <w:r w:rsidR="007D14E6" w:rsidRPr="00001D22">
              <w:rPr>
                <w:rFonts w:ascii="Arial" w:hAnsi="Arial" w:cs="Arial"/>
                <w:color w:val="000000"/>
                <w:lang w:val="en-GB" w:eastAsia="en-GB"/>
              </w:rPr>
              <w:t>.00</w:t>
            </w:r>
          </w:p>
        </w:tc>
        <w:tc>
          <w:tcPr>
            <w:tcW w:w="1170" w:type="dxa"/>
            <w:tcBorders>
              <w:top w:val="nil"/>
              <w:left w:val="nil"/>
              <w:bottom w:val="single" w:sz="4" w:space="0" w:color="auto"/>
              <w:right w:val="single" w:sz="4" w:space="0" w:color="auto"/>
            </w:tcBorders>
            <w:shd w:val="clear" w:color="auto" w:fill="auto"/>
            <w:noWrap/>
            <w:vAlign w:val="center"/>
            <w:hideMark/>
          </w:tcPr>
          <w:p w14:paraId="1F56E85C" w14:textId="7CBC1C5B"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641CDA7A" w14:textId="2A05F04E"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207</w:t>
            </w:r>
            <w:r w:rsidR="007D14E6" w:rsidRPr="00001D22">
              <w:rPr>
                <w:rFonts w:ascii="Arial" w:hAnsi="Arial" w:cs="Arial"/>
                <w:color w:val="000000"/>
                <w:lang w:val="en-GB" w:eastAsia="en-GB"/>
              </w:rPr>
              <w:t>.00</w:t>
            </w:r>
          </w:p>
        </w:tc>
      </w:tr>
      <w:tr w:rsidR="00106DEB" w:rsidRPr="00001D22" w14:paraId="60BD2ED9" w14:textId="77777777" w:rsidTr="004D333B">
        <w:trPr>
          <w:trHeight w:val="341"/>
          <w:jc w:val="center"/>
        </w:trPr>
        <w:tc>
          <w:tcPr>
            <w:tcW w:w="900" w:type="dxa"/>
            <w:vMerge/>
            <w:tcBorders>
              <w:top w:val="nil"/>
              <w:left w:val="single" w:sz="8" w:space="0" w:color="auto"/>
              <w:bottom w:val="single" w:sz="4" w:space="0" w:color="000000"/>
              <w:right w:val="single" w:sz="4" w:space="0" w:color="auto"/>
            </w:tcBorders>
            <w:vAlign w:val="center"/>
            <w:hideMark/>
          </w:tcPr>
          <w:p w14:paraId="229A13F9" w14:textId="77777777" w:rsidR="00106DEB" w:rsidRPr="00001D22" w:rsidRDefault="00106DEB">
            <w:pPr>
              <w:rPr>
                <w:rFonts w:ascii="Arial" w:hAnsi="Arial" w:cs="Arial"/>
                <w:color w:val="000000"/>
                <w:lang w:val="en-GB" w:eastAsia="en-GB"/>
              </w:rPr>
            </w:pPr>
          </w:p>
        </w:tc>
        <w:tc>
          <w:tcPr>
            <w:tcW w:w="1890" w:type="dxa"/>
            <w:tcBorders>
              <w:top w:val="nil"/>
              <w:left w:val="nil"/>
              <w:bottom w:val="single" w:sz="4" w:space="0" w:color="auto"/>
              <w:right w:val="single" w:sz="4" w:space="0" w:color="auto"/>
            </w:tcBorders>
            <w:shd w:val="clear" w:color="auto" w:fill="auto"/>
            <w:vAlign w:val="center"/>
            <w:hideMark/>
          </w:tcPr>
          <w:p w14:paraId="0BFCFE7E"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5 32 GB</w:t>
            </w:r>
          </w:p>
        </w:tc>
        <w:tc>
          <w:tcPr>
            <w:tcW w:w="1710" w:type="dxa"/>
            <w:tcBorders>
              <w:top w:val="nil"/>
              <w:left w:val="nil"/>
              <w:bottom w:val="single" w:sz="4" w:space="0" w:color="auto"/>
              <w:right w:val="single" w:sz="4" w:space="0" w:color="auto"/>
            </w:tcBorders>
            <w:shd w:val="clear" w:color="auto" w:fill="auto"/>
            <w:noWrap/>
            <w:vAlign w:val="center"/>
            <w:hideMark/>
          </w:tcPr>
          <w:p w14:paraId="03BBE2BF"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749</w:t>
            </w:r>
          </w:p>
        </w:tc>
        <w:tc>
          <w:tcPr>
            <w:tcW w:w="1620" w:type="dxa"/>
            <w:tcBorders>
              <w:top w:val="nil"/>
              <w:left w:val="nil"/>
              <w:bottom w:val="single" w:sz="4" w:space="0" w:color="auto"/>
              <w:right w:val="single" w:sz="4" w:space="0" w:color="auto"/>
            </w:tcBorders>
            <w:shd w:val="clear" w:color="auto" w:fill="auto"/>
            <w:noWrap/>
            <w:vAlign w:val="center"/>
            <w:hideMark/>
          </w:tcPr>
          <w:p w14:paraId="59F66AFD" w14:textId="40D32715"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201</w:t>
            </w:r>
            <w:r w:rsidR="007D14E6" w:rsidRPr="00001D22">
              <w:rPr>
                <w:rFonts w:ascii="Arial" w:hAnsi="Arial" w:cs="Arial"/>
                <w:color w:val="000000"/>
                <w:lang w:val="en-GB" w:eastAsia="en-GB"/>
              </w:rPr>
              <w:t>.00</w:t>
            </w:r>
          </w:p>
        </w:tc>
        <w:tc>
          <w:tcPr>
            <w:tcW w:w="1170" w:type="dxa"/>
            <w:tcBorders>
              <w:top w:val="nil"/>
              <w:left w:val="nil"/>
              <w:bottom w:val="single" w:sz="4" w:space="0" w:color="auto"/>
              <w:right w:val="single" w:sz="4" w:space="0" w:color="auto"/>
            </w:tcBorders>
            <w:shd w:val="clear" w:color="auto" w:fill="auto"/>
            <w:noWrap/>
            <w:vAlign w:val="center"/>
            <w:hideMark/>
          </w:tcPr>
          <w:p w14:paraId="5D734F30" w14:textId="42E05AA5"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2BB1D821" w14:textId="51551E1C"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209</w:t>
            </w:r>
            <w:r w:rsidR="007D14E6" w:rsidRPr="00001D22">
              <w:rPr>
                <w:rFonts w:ascii="Arial" w:hAnsi="Arial" w:cs="Arial"/>
                <w:color w:val="000000"/>
                <w:lang w:val="en-GB" w:eastAsia="en-GB"/>
              </w:rPr>
              <w:t>.00</w:t>
            </w:r>
          </w:p>
        </w:tc>
      </w:tr>
      <w:tr w:rsidR="00106DEB" w:rsidRPr="00001D22" w14:paraId="76400753" w14:textId="77777777" w:rsidTr="004D333B">
        <w:trPr>
          <w:trHeight w:val="350"/>
          <w:jc w:val="center"/>
        </w:trPr>
        <w:tc>
          <w:tcPr>
            <w:tcW w:w="900" w:type="dxa"/>
            <w:vMerge/>
            <w:tcBorders>
              <w:top w:val="nil"/>
              <w:left w:val="single" w:sz="8" w:space="0" w:color="auto"/>
              <w:bottom w:val="single" w:sz="4" w:space="0" w:color="000000"/>
              <w:right w:val="single" w:sz="4" w:space="0" w:color="auto"/>
            </w:tcBorders>
            <w:vAlign w:val="center"/>
            <w:hideMark/>
          </w:tcPr>
          <w:p w14:paraId="54BB11E6" w14:textId="77777777" w:rsidR="00106DEB" w:rsidRPr="00001D22" w:rsidRDefault="00106DEB">
            <w:pPr>
              <w:rPr>
                <w:rFonts w:ascii="Arial" w:hAnsi="Arial" w:cs="Arial"/>
                <w:color w:val="000000"/>
                <w:lang w:val="en-GB" w:eastAsia="en-GB"/>
              </w:rPr>
            </w:pPr>
          </w:p>
        </w:tc>
        <w:tc>
          <w:tcPr>
            <w:tcW w:w="1890" w:type="dxa"/>
            <w:tcBorders>
              <w:top w:val="nil"/>
              <w:left w:val="nil"/>
              <w:bottom w:val="single" w:sz="4" w:space="0" w:color="auto"/>
              <w:right w:val="single" w:sz="4" w:space="0" w:color="auto"/>
            </w:tcBorders>
            <w:shd w:val="clear" w:color="auto" w:fill="auto"/>
            <w:vAlign w:val="center"/>
            <w:hideMark/>
          </w:tcPr>
          <w:p w14:paraId="27AA80F1"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5 64 GB</w:t>
            </w:r>
          </w:p>
        </w:tc>
        <w:tc>
          <w:tcPr>
            <w:tcW w:w="1710" w:type="dxa"/>
            <w:tcBorders>
              <w:top w:val="nil"/>
              <w:left w:val="nil"/>
              <w:bottom w:val="single" w:sz="4" w:space="0" w:color="auto"/>
              <w:right w:val="single" w:sz="4" w:space="0" w:color="auto"/>
            </w:tcBorders>
            <w:shd w:val="clear" w:color="auto" w:fill="auto"/>
            <w:noWrap/>
            <w:vAlign w:val="center"/>
            <w:hideMark/>
          </w:tcPr>
          <w:p w14:paraId="532175F7"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849</w:t>
            </w:r>
          </w:p>
        </w:tc>
        <w:tc>
          <w:tcPr>
            <w:tcW w:w="1620" w:type="dxa"/>
            <w:tcBorders>
              <w:top w:val="nil"/>
              <w:left w:val="nil"/>
              <w:bottom w:val="single" w:sz="4" w:space="0" w:color="auto"/>
              <w:right w:val="single" w:sz="4" w:space="0" w:color="auto"/>
            </w:tcBorders>
            <w:shd w:val="clear" w:color="auto" w:fill="auto"/>
            <w:noWrap/>
            <w:vAlign w:val="center"/>
            <w:hideMark/>
          </w:tcPr>
          <w:p w14:paraId="45B76B75" w14:textId="438FFCA6"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222</w:t>
            </w:r>
            <w:r w:rsidR="007D14E6" w:rsidRPr="00001D22">
              <w:rPr>
                <w:rFonts w:ascii="Arial" w:hAnsi="Arial" w:cs="Arial"/>
                <w:color w:val="000000"/>
                <w:lang w:val="en-GB" w:eastAsia="en-GB"/>
              </w:rPr>
              <w:t>.00</w:t>
            </w:r>
          </w:p>
        </w:tc>
        <w:tc>
          <w:tcPr>
            <w:tcW w:w="1170" w:type="dxa"/>
            <w:tcBorders>
              <w:top w:val="nil"/>
              <w:left w:val="nil"/>
              <w:bottom w:val="single" w:sz="4" w:space="0" w:color="auto"/>
              <w:right w:val="single" w:sz="4" w:space="0" w:color="auto"/>
            </w:tcBorders>
            <w:shd w:val="clear" w:color="auto" w:fill="auto"/>
            <w:noWrap/>
            <w:vAlign w:val="center"/>
            <w:hideMark/>
          </w:tcPr>
          <w:p w14:paraId="28A24278" w14:textId="42506045"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73DCBCB3" w14:textId="5E68CD88"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230</w:t>
            </w:r>
            <w:r w:rsidR="007D14E6" w:rsidRPr="00001D22">
              <w:rPr>
                <w:rFonts w:ascii="Arial" w:hAnsi="Arial" w:cs="Arial"/>
                <w:color w:val="000000"/>
                <w:lang w:val="en-GB" w:eastAsia="en-GB"/>
              </w:rPr>
              <w:t>.00</w:t>
            </w:r>
          </w:p>
        </w:tc>
      </w:tr>
      <w:tr w:rsidR="00106DEB" w:rsidRPr="00001D22" w14:paraId="2733BAC2" w14:textId="77777777" w:rsidTr="004D333B">
        <w:trPr>
          <w:trHeight w:val="269"/>
          <w:jc w:val="center"/>
        </w:trPr>
        <w:tc>
          <w:tcPr>
            <w:tcW w:w="900" w:type="dxa"/>
            <w:tcBorders>
              <w:top w:val="nil"/>
              <w:left w:val="single" w:sz="8" w:space="0" w:color="auto"/>
              <w:bottom w:val="single" w:sz="4" w:space="0" w:color="000000"/>
              <w:right w:val="single" w:sz="4" w:space="0" w:color="auto"/>
            </w:tcBorders>
            <w:shd w:val="clear" w:color="auto" w:fill="auto"/>
            <w:noWrap/>
            <w:vAlign w:val="center"/>
            <w:hideMark/>
          </w:tcPr>
          <w:p w14:paraId="1165F55D"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2013</w:t>
            </w:r>
          </w:p>
        </w:tc>
        <w:tc>
          <w:tcPr>
            <w:tcW w:w="1890" w:type="dxa"/>
            <w:tcBorders>
              <w:top w:val="nil"/>
              <w:left w:val="nil"/>
              <w:bottom w:val="single" w:sz="4" w:space="0" w:color="auto"/>
              <w:right w:val="single" w:sz="4" w:space="0" w:color="auto"/>
            </w:tcBorders>
            <w:shd w:val="clear" w:color="auto" w:fill="auto"/>
            <w:vAlign w:val="center"/>
            <w:hideMark/>
          </w:tcPr>
          <w:p w14:paraId="0F82AE28"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5S 16 GB</w:t>
            </w:r>
          </w:p>
        </w:tc>
        <w:tc>
          <w:tcPr>
            <w:tcW w:w="1710" w:type="dxa"/>
            <w:tcBorders>
              <w:top w:val="nil"/>
              <w:left w:val="nil"/>
              <w:bottom w:val="single" w:sz="4" w:space="0" w:color="auto"/>
              <w:right w:val="single" w:sz="4" w:space="0" w:color="auto"/>
            </w:tcBorders>
            <w:shd w:val="clear" w:color="auto" w:fill="auto"/>
            <w:noWrap/>
            <w:vAlign w:val="center"/>
            <w:hideMark/>
          </w:tcPr>
          <w:p w14:paraId="235FDEF1"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649</w:t>
            </w:r>
          </w:p>
        </w:tc>
        <w:tc>
          <w:tcPr>
            <w:tcW w:w="1620" w:type="dxa"/>
            <w:tcBorders>
              <w:top w:val="nil"/>
              <w:left w:val="nil"/>
              <w:bottom w:val="single" w:sz="4" w:space="0" w:color="auto"/>
              <w:right w:val="single" w:sz="4" w:space="0" w:color="auto"/>
            </w:tcBorders>
            <w:shd w:val="clear" w:color="auto" w:fill="auto"/>
            <w:noWrap/>
            <w:vAlign w:val="center"/>
            <w:hideMark/>
          </w:tcPr>
          <w:p w14:paraId="2FF8960C" w14:textId="2C63B719"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190.7</w:t>
            </w:r>
            <w:r w:rsidR="007D14E6" w:rsidRPr="00001D22">
              <w:rPr>
                <w:rFonts w:ascii="Arial" w:hAnsi="Arial" w:cs="Arial"/>
                <w:color w:val="000000"/>
                <w:lang w:val="en-GB" w:eastAsia="en-GB"/>
              </w:rPr>
              <w:t>0</w:t>
            </w:r>
          </w:p>
        </w:tc>
        <w:tc>
          <w:tcPr>
            <w:tcW w:w="1170" w:type="dxa"/>
            <w:tcBorders>
              <w:top w:val="nil"/>
              <w:left w:val="nil"/>
              <w:bottom w:val="single" w:sz="4" w:space="0" w:color="auto"/>
              <w:right w:val="single" w:sz="4" w:space="0" w:color="auto"/>
            </w:tcBorders>
            <w:shd w:val="clear" w:color="auto" w:fill="auto"/>
            <w:noWrap/>
            <w:vAlign w:val="center"/>
            <w:hideMark/>
          </w:tcPr>
          <w:p w14:paraId="6EA123AC" w14:textId="4530D3BC"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36E26B1B" w14:textId="2A0BD02F"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198.7</w:t>
            </w:r>
            <w:r w:rsidR="007D14E6" w:rsidRPr="00001D22">
              <w:rPr>
                <w:rFonts w:ascii="Arial" w:hAnsi="Arial" w:cs="Arial"/>
                <w:color w:val="000000"/>
                <w:lang w:val="en-GB" w:eastAsia="en-GB"/>
              </w:rPr>
              <w:t>0</w:t>
            </w:r>
          </w:p>
        </w:tc>
      </w:tr>
      <w:tr w:rsidR="00106DEB" w:rsidRPr="00001D22" w14:paraId="355389BF" w14:textId="77777777" w:rsidTr="004D333B">
        <w:trPr>
          <w:trHeight w:val="520"/>
          <w:jc w:val="center"/>
        </w:trPr>
        <w:tc>
          <w:tcPr>
            <w:tcW w:w="900" w:type="dxa"/>
            <w:vMerge w:val="restart"/>
            <w:tcBorders>
              <w:top w:val="nil"/>
              <w:left w:val="single" w:sz="8" w:space="0" w:color="auto"/>
              <w:bottom w:val="single" w:sz="4" w:space="0" w:color="000000"/>
              <w:right w:val="single" w:sz="4" w:space="0" w:color="auto"/>
            </w:tcBorders>
            <w:vAlign w:val="center"/>
            <w:hideMark/>
          </w:tcPr>
          <w:p w14:paraId="26CC6B09" w14:textId="77777777" w:rsidR="00106DEB" w:rsidRPr="00001D22" w:rsidRDefault="00106DEB" w:rsidP="00401AF3">
            <w:pPr>
              <w:rPr>
                <w:rFonts w:ascii="Arial" w:hAnsi="Arial" w:cs="Arial"/>
                <w:color w:val="000000"/>
                <w:lang w:val="en-GB" w:eastAsia="en-GB"/>
              </w:rPr>
            </w:pPr>
          </w:p>
        </w:tc>
        <w:tc>
          <w:tcPr>
            <w:tcW w:w="1890" w:type="dxa"/>
            <w:tcBorders>
              <w:top w:val="nil"/>
              <w:left w:val="nil"/>
              <w:bottom w:val="single" w:sz="4" w:space="0" w:color="auto"/>
              <w:right w:val="single" w:sz="4" w:space="0" w:color="auto"/>
            </w:tcBorders>
            <w:shd w:val="clear" w:color="auto" w:fill="auto"/>
            <w:vAlign w:val="center"/>
            <w:hideMark/>
          </w:tcPr>
          <w:p w14:paraId="0B330813"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5S 32 GB</w:t>
            </w:r>
          </w:p>
        </w:tc>
        <w:tc>
          <w:tcPr>
            <w:tcW w:w="1710" w:type="dxa"/>
            <w:tcBorders>
              <w:top w:val="nil"/>
              <w:left w:val="nil"/>
              <w:bottom w:val="single" w:sz="4" w:space="0" w:color="auto"/>
              <w:right w:val="single" w:sz="4" w:space="0" w:color="auto"/>
            </w:tcBorders>
            <w:shd w:val="clear" w:color="auto" w:fill="auto"/>
            <w:noWrap/>
            <w:vAlign w:val="center"/>
            <w:hideMark/>
          </w:tcPr>
          <w:p w14:paraId="3FC9762D"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749</w:t>
            </w:r>
          </w:p>
        </w:tc>
        <w:tc>
          <w:tcPr>
            <w:tcW w:w="1620" w:type="dxa"/>
            <w:tcBorders>
              <w:top w:val="nil"/>
              <w:left w:val="nil"/>
              <w:bottom w:val="single" w:sz="4" w:space="0" w:color="auto"/>
              <w:right w:val="single" w:sz="4" w:space="0" w:color="auto"/>
            </w:tcBorders>
            <w:shd w:val="clear" w:color="auto" w:fill="auto"/>
            <w:noWrap/>
            <w:vAlign w:val="center"/>
            <w:hideMark/>
          </w:tcPr>
          <w:p w14:paraId="2EC77BCF" w14:textId="273B09F0"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200.1</w:t>
            </w:r>
            <w:r w:rsidR="007D14E6" w:rsidRPr="00001D22">
              <w:rPr>
                <w:rFonts w:ascii="Arial" w:hAnsi="Arial" w:cs="Arial"/>
                <w:color w:val="000000"/>
                <w:lang w:val="en-GB" w:eastAsia="en-GB"/>
              </w:rPr>
              <w:t>0</w:t>
            </w:r>
          </w:p>
        </w:tc>
        <w:tc>
          <w:tcPr>
            <w:tcW w:w="1170" w:type="dxa"/>
            <w:tcBorders>
              <w:top w:val="nil"/>
              <w:left w:val="nil"/>
              <w:bottom w:val="single" w:sz="4" w:space="0" w:color="auto"/>
              <w:right w:val="single" w:sz="4" w:space="0" w:color="auto"/>
            </w:tcBorders>
            <w:shd w:val="clear" w:color="auto" w:fill="auto"/>
            <w:noWrap/>
            <w:vAlign w:val="center"/>
            <w:hideMark/>
          </w:tcPr>
          <w:p w14:paraId="35E57769" w14:textId="460BFD78"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3F22CE5D" w14:textId="79DFF58D"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208.1</w:t>
            </w:r>
            <w:r w:rsidR="007D14E6" w:rsidRPr="00001D22">
              <w:rPr>
                <w:rFonts w:ascii="Arial" w:hAnsi="Arial" w:cs="Arial"/>
                <w:color w:val="000000"/>
                <w:lang w:val="en-GB" w:eastAsia="en-GB"/>
              </w:rPr>
              <w:t>0</w:t>
            </w:r>
          </w:p>
        </w:tc>
      </w:tr>
      <w:tr w:rsidR="00106DEB" w:rsidRPr="00001D22" w14:paraId="5A2D67FC" w14:textId="77777777" w:rsidTr="004D333B">
        <w:trPr>
          <w:trHeight w:val="323"/>
          <w:jc w:val="center"/>
        </w:trPr>
        <w:tc>
          <w:tcPr>
            <w:tcW w:w="900" w:type="dxa"/>
            <w:vMerge/>
            <w:tcBorders>
              <w:top w:val="nil"/>
              <w:left w:val="single" w:sz="8" w:space="0" w:color="auto"/>
              <w:bottom w:val="single" w:sz="4" w:space="0" w:color="000000"/>
              <w:right w:val="single" w:sz="4" w:space="0" w:color="auto"/>
            </w:tcBorders>
            <w:vAlign w:val="center"/>
            <w:hideMark/>
          </w:tcPr>
          <w:p w14:paraId="60D8348F" w14:textId="77777777" w:rsidR="00106DEB" w:rsidRPr="00001D22" w:rsidRDefault="00106DEB" w:rsidP="00401AF3">
            <w:pPr>
              <w:rPr>
                <w:rFonts w:ascii="Arial" w:hAnsi="Arial" w:cs="Arial"/>
                <w:color w:val="000000"/>
                <w:lang w:val="en-GB" w:eastAsia="en-GB"/>
              </w:rPr>
            </w:pPr>
          </w:p>
        </w:tc>
        <w:tc>
          <w:tcPr>
            <w:tcW w:w="1890" w:type="dxa"/>
            <w:tcBorders>
              <w:top w:val="nil"/>
              <w:left w:val="nil"/>
              <w:bottom w:val="single" w:sz="4" w:space="0" w:color="auto"/>
              <w:right w:val="single" w:sz="4" w:space="0" w:color="auto"/>
            </w:tcBorders>
            <w:shd w:val="clear" w:color="auto" w:fill="auto"/>
            <w:vAlign w:val="center"/>
            <w:hideMark/>
          </w:tcPr>
          <w:p w14:paraId="6165396C"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5S 64 GB</w:t>
            </w:r>
          </w:p>
        </w:tc>
        <w:tc>
          <w:tcPr>
            <w:tcW w:w="1710" w:type="dxa"/>
            <w:tcBorders>
              <w:top w:val="nil"/>
              <w:left w:val="nil"/>
              <w:bottom w:val="single" w:sz="4" w:space="0" w:color="auto"/>
              <w:right w:val="single" w:sz="4" w:space="0" w:color="auto"/>
            </w:tcBorders>
            <w:shd w:val="clear" w:color="auto" w:fill="auto"/>
            <w:noWrap/>
            <w:vAlign w:val="center"/>
            <w:hideMark/>
          </w:tcPr>
          <w:p w14:paraId="0358DE85"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849</w:t>
            </w:r>
          </w:p>
        </w:tc>
        <w:tc>
          <w:tcPr>
            <w:tcW w:w="1620" w:type="dxa"/>
            <w:tcBorders>
              <w:top w:val="nil"/>
              <w:left w:val="nil"/>
              <w:bottom w:val="single" w:sz="4" w:space="0" w:color="auto"/>
              <w:right w:val="single" w:sz="4" w:space="0" w:color="auto"/>
            </w:tcBorders>
            <w:shd w:val="clear" w:color="auto" w:fill="auto"/>
            <w:noWrap/>
            <w:vAlign w:val="center"/>
            <w:hideMark/>
          </w:tcPr>
          <w:p w14:paraId="035D5895" w14:textId="5414DDAE"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210.3</w:t>
            </w:r>
            <w:r w:rsidR="007D14E6" w:rsidRPr="00001D22">
              <w:rPr>
                <w:rFonts w:ascii="Arial" w:hAnsi="Arial" w:cs="Arial"/>
                <w:color w:val="000000"/>
                <w:lang w:val="en-GB" w:eastAsia="en-GB"/>
              </w:rPr>
              <w:t>0</w:t>
            </w:r>
          </w:p>
        </w:tc>
        <w:tc>
          <w:tcPr>
            <w:tcW w:w="1170" w:type="dxa"/>
            <w:tcBorders>
              <w:top w:val="nil"/>
              <w:left w:val="nil"/>
              <w:bottom w:val="single" w:sz="4" w:space="0" w:color="auto"/>
              <w:right w:val="single" w:sz="4" w:space="0" w:color="auto"/>
            </w:tcBorders>
            <w:shd w:val="clear" w:color="auto" w:fill="auto"/>
            <w:noWrap/>
            <w:vAlign w:val="center"/>
            <w:hideMark/>
          </w:tcPr>
          <w:p w14:paraId="2F1BEB73" w14:textId="3D6C76F3"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8</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5D2471C5" w14:textId="65480650"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218.3</w:t>
            </w:r>
            <w:r w:rsidR="007D14E6" w:rsidRPr="00001D22">
              <w:rPr>
                <w:rFonts w:ascii="Arial" w:hAnsi="Arial" w:cs="Arial"/>
                <w:color w:val="000000"/>
                <w:lang w:val="en-GB" w:eastAsia="en-GB"/>
              </w:rPr>
              <w:t>0</w:t>
            </w:r>
          </w:p>
        </w:tc>
      </w:tr>
      <w:tr w:rsidR="00106DEB" w:rsidRPr="00001D22" w14:paraId="53842F58" w14:textId="77777777" w:rsidTr="004D333B">
        <w:trPr>
          <w:trHeight w:val="332"/>
          <w:jc w:val="center"/>
        </w:trPr>
        <w:tc>
          <w:tcPr>
            <w:tcW w:w="9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1AFB0B16"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2014</w:t>
            </w:r>
          </w:p>
        </w:tc>
        <w:tc>
          <w:tcPr>
            <w:tcW w:w="1890" w:type="dxa"/>
            <w:tcBorders>
              <w:top w:val="nil"/>
              <w:left w:val="nil"/>
              <w:bottom w:val="single" w:sz="4" w:space="0" w:color="auto"/>
              <w:right w:val="single" w:sz="4" w:space="0" w:color="auto"/>
            </w:tcBorders>
            <w:shd w:val="clear" w:color="auto" w:fill="auto"/>
            <w:vAlign w:val="center"/>
            <w:hideMark/>
          </w:tcPr>
          <w:p w14:paraId="2BE50AFC" w14:textId="4E1C7112"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6 16</w:t>
            </w:r>
            <w:r w:rsidR="00AF3BF4" w:rsidRPr="00001D22">
              <w:rPr>
                <w:rFonts w:ascii="Arial" w:hAnsi="Arial" w:cs="Arial"/>
                <w:color w:val="000000"/>
                <w:lang w:val="en-GB" w:eastAsia="en-GB"/>
              </w:rPr>
              <w:t xml:space="preserve"> </w:t>
            </w:r>
            <w:r w:rsidRPr="00001D22">
              <w:rPr>
                <w:rFonts w:ascii="Arial" w:hAnsi="Arial" w:cs="Arial"/>
                <w:color w:val="000000"/>
                <w:lang w:val="en-GB" w:eastAsia="en-GB"/>
              </w:rPr>
              <w:t>GB</w:t>
            </w:r>
          </w:p>
        </w:tc>
        <w:tc>
          <w:tcPr>
            <w:tcW w:w="1710" w:type="dxa"/>
            <w:tcBorders>
              <w:top w:val="nil"/>
              <w:left w:val="nil"/>
              <w:bottom w:val="single" w:sz="4" w:space="0" w:color="auto"/>
              <w:right w:val="single" w:sz="4" w:space="0" w:color="auto"/>
            </w:tcBorders>
            <w:shd w:val="clear" w:color="auto" w:fill="auto"/>
            <w:noWrap/>
            <w:vAlign w:val="center"/>
            <w:hideMark/>
          </w:tcPr>
          <w:p w14:paraId="0CE31DAC"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649</w:t>
            </w:r>
          </w:p>
        </w:tc>
        <w:tc>
          <w:tcPr>
            <w:tcW w:w="1620" w:type="dxa"/>
            <w:tcBorders>
              <w:top w:val="nil"/>
              <w:left w:val="nil"/>
              <w:bottom w:val="single" w:sz="4" w:space="0" w:color="auto"/>
              <w:right w:val="single" w:sz="4" w:space="0" w:color="auto"/>
            </w:tcBorders>
            <w:shd w:val="clear" w:color="auto" w:fill="auto"/>
            <w:noWrap/>
            <w:vAlign w:val="center"/>
            <w:hideMark/>
          </w:tcPr>
          <w:p w14:paraId="7FF604D4" w14:textId="60F36F76"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196.1</w:t>
            </w:r>
            <w:r w:rsidR="007D14E6" w:rsidRPr="00001D22">
              <w:rPr>
                <w:rFonts w:ascii="Arial" w:hAnsi="Arial" w:cs="Arial"/>
                <w:color w:val="000000"/>
                <w:lang w:val="en-GB" w:eastAsia="en-GB"/>
              </w:rPr>
              <w:t>0</w:t>
            </w:r>
          </w:p>
        </w:tc>
        <w:tc>
          <w:tcPr>
            <w:tcW w:w="1170" w:type="dxa"/>
            <w:tcBorders>
              <w:top w:val="nil"/>
              <w:left w:val="nil"/>
              <w:bottom w:val="single" w:sz="4" w:space="0" w:color="auto"/>
              <w:right w:val="single" w:sz="4" w:space="0" w:color="auto"/>
            </w:tcBorders>
            <w:shd w:val="clear" w:color="auto" w:fill="auto"/>
            <w:noWrap/>
            <w:vAlign w:val="center"/>
            <w:hideMark/>
          </w:tcPr>
          <w:p w14:paraId="1C2445CF" w14:textId="4326A8F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4.5</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3696D55D" w14:textId="482D4EF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200.6</w:t>
            </w:r>
            <w:r w:rsidR="007D14E6" w:rsidRPr="00001D22">
              <w:rPr>
                <w:rFonts w:ascii="Arial" w:hAnsi="Arial" w:cs="Arial"/>
                <w:color w:val="000000"/>
                <w:lang w:val="en-GB" w:eastAsia="en-GB"/>
              </w:rPr>
              <w:t>0</w:t>
            </w:r>
          </w:p>
        </w:tc>
      </w:tr>
      <w:tr w:rsidR="00106DEB" w:rsidRPr="00001D22" w14:paraId="65CA9AAF" w14:textId="77777777" w:rsidTr="004D333B">
        <w:trPr>
          <w:trHeight w:val="224"/>
          <w:jc w:val="center"/>
        </w:trPr>
        <w:tc>
          <w:tcPr>
            <w:tcW w:w="900" w:type="dxa"/>
            <w:vMerge/>
            <w:tcBorders>
              <w:top w:val="nil"/>
              <w:left w:val="single" w:sz="8" w:space="0" w:color="auto"/>
              <w:bottom w:val="single" w:sz="4" w:space="0" w:color="000000"/>
              <w:right w:val="single" w:sz="4" w:space="0" w:color="auto"/>
            </w:tcBorders>
            <w:vAlign w:val="center"/>
            <w:hideMark/>
          </w:tcPr>
          <w:p w14:paraId="111925A7" w14:textId="77777777" w:rsidR="00106DEB" w:rsidRPr="00001D22" w:rsidRDefault="00106DEB">
            <w:pPr>
              <w:rPr>
                <w:rFonts w:ascii="Arial" w:hAnsi="Arial" w:cs="Arial"/>
                <w:color w:val="000000"/>
                <w:lang w:val="en-GB" w:eastAsia="en-GB"/>
              </w:rPr>
            </w:pPr>
          </w:p>
        </w:tc>
        <w:tc>
          <w:tcPr>
            <w:tcW w:w="1890" w:type="dxa"/>
            <w:tcBorders>
              <w:top w:val="nil"/>
              <w:left w:val="nil"/>
              <w:bottom w:val="single" w:sz="4" w:space="0" w:color="auto"/>
              <w:right w:val="single" w:sz="4" w:space="0" w:color="auto"/>
            </w:tcBorders>
            <w:shd w:val="clear" w:color="auto" w:fill="auto"/>
            <w:vAlign w:val="center"/>
            <w:hideMark/>
          </w:tcPr>
          <w:p w14:paraId="0CC6339D" w14:textId="5E9A9CA0"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6</w:t>
            </w:r>
            <w:r w:rsidR="00111C19" w:rsidRPr="00001D22">
              <w:rPr>
                <w:rFonts w:ascii="Arial" w:hAnsi="Arial" w:cs="Arial"/>
                <w:color w:val="000000"/>
                <w:lang w:val="en-GB" w:eastAsia="en-GB"/>
              </w:rPr>
              <w:t xml:space="preserve"> </w:t>
            </w:r>
            <w:r w:rsidRPr="00001D22">
              <w:rPr>
                <w:rFonts w:ascii="Arial" w:hAnsi="Arial" w:cs="Arial"/>
                <w:color w:val="000000"/>
                <w:lang w:val="en-GB" w:eastAsia="en-GB"/>
              </w:rPr>
              <w:t>Plus</w:t>
            </w:r>
            <w:r w:rsidR="00111C19" w:rsidRPr="00001D22">
              <w:rPr>
                <w:rFonts w:ascii="Arial" w:hAnsi="Arial" w:cs="Arial"/>
                <w:color w:val="000000"/>
                <w:lang w:val="en-GB" w:eastAsia="en-GB"/>
              </w:rPr>
              <w:t xml:space="preserve"> </w:t>
            </w:r>
            <w:r w:rsidRPr="00001D22">
              <w:rPr>
                <w:rFonts w:ascii="Arial" w:hAnsi="Arial" w:cs="Arial"/>
                <w:color w:val="000000"/>
                <w:lang w:val="en-GB" w:eastAsia="en-GB"/>
              </w:rPr>
              <w:t>16</w:t>
            </w:r>
            <w:r w:rsidR="00AF3BF4" w:rsidRPr="00001D22">
              <w:rPr>
                <w:rFonts w:ascii="Arial" w:hAnsi="Arial" w:cs="Arial"/>
                <w:color w:val="000000"/>
                <w:lang w:val="en-GB" w:eastAsia="en-GB"/>
              </w:rPr>
              <w:t> </w:t>
            </w:r>
            <w:r w:rsidRPr="00001D22">
              <w:rPr>
                <w:rFonts w:ascii="Arial" w:hAnsi="Arial" w:cs="Arial"/>
                <w:color w:val="000000"/>
                <w:lang w:val="en-GB" w:eastAsia="en-GB"/>
              </w:rPr>
              <w:t>GB</w:t>
            </w:r>
          </w:p>
        </w:tc>
        <w:tc>
          <w:tcPr>
            <w:tcW w:w="1710" w:type="dxa"/>
            <w:tcBorders>
              <w:top w:val="nil"/>
              <w:left w:val="nil"/>
              <w:bottom w:val="single" w:sz="4" w:space="0" w:color="auto"/>
              <w:right w:val="single" w:sz="4" w:space="0" w:color="auto"/>
            </w:tcBorders>
            <w:shd w:val="clear" w:color="auto" w:fill="auto"/>
            <w:noWrap/>
            <w:vAlign w:val="center"/>
            <w:hideMark/>
          </w:tcPr>
          <w:p w14:paraId="2AB6CD80"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749</w:t>
            </w:r>
          </w:p>
        </w:tc>
        <w:tc>
          <w:tcPr>
            <w:tcW w:w="1620" w:type="dxa"/>
            <w:tcBorders>
              <w:top w:val="nil"/>
              <w:left w:val="nil"/>
              <w:bottom w:val="single" w:sz="4" w:space="0" w:color="auto"/>
              <w:right w:val="single" w:sz="4" w:space="0" w:color="auto"/>
            </w:tcBorders>
            <w:shd w:val="clear" w:color="auto" w:fill="auto"/>
            <w:noWrap/>
            <w:vAlign w:val="center"/>
            <w:hideMark/>
          </w:tcPr>
          <w:p w14:paraId="41F67B92" w14:textId="5606AA4C"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215.6</w:t>
            </w:r>
            <w:r w:rsidR="007D14E6" w:rsidRPr="00001D22">
              <w:rPr>
                <w:rFonts w:ascii="Arial" w:hAnsi="Arial" w:cs="Arial"/>
                <w:color w:val="000000"/>
                <w:lang w:val="en-GB" w:eastAsia="en-GB"/>
              </w:rPr>
              <w:t>0</w:t>
            </w:r>
          </w:p>
        </w:tc>
        <w:tc>
          <w:tcPr>
            <w:tcW w:w="1170" w:type="dxa"/>
            <w:tcBorders>
              <w:top w:val="nil"/>
              <w:left w:val="nil"/>
              <w:bottom w:val="single" w:sz="4" w:space="0" w:color="auto"/>
              <w:right w:val="single" w:sz="4" w:space="0" w:color="auto"/>
            </w:tcBorders>
            <w:shd w:val="clear" w:color="auto" w:fill="auto"/>
            <w:noWrap/>
            <w:vAlign w:val="center"/>
            <w:hideMark/>
          </w:tcPr>
          <w:p w14:paraId="27EF623D" w14:textId="5A2977B8"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4.5</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25987B9A" w14:textId="50BCD49B"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220.1</w:t>
            </w:r>
            <w:r w:rsidR="007D14E6" w:rsidRPr="00001D22">
              <w:rPr>
                <w:rFonts w:ascii="Arial" w:hAnsi="Arial" w:cs="Arial"/>
                <w:color w:val="000000"/>
                <w:lang w:val="en-GB" w:eastAsia="en-GB"/>
              </w:rPr>
              <w:t>0</w:t>
            </w:r>
          </w:p>
        </w:tc>
      </w:tr>
      <w:tr w:rsidR="00106DEB" w:rsidRPr="00001D22" w14:paraId="19BA270D" w14:textId="77777777" w:rsidTr="004D333B">
        <w:trPr>
          <w:trHeight w:val="305"/>
          <w:jc w:val="center"/>
        </w:trPr>
        <w:tc>
          <w:tcPr>
            <w:tcW w:w="9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289D2050"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2015</w:t>
            </w:r>
          </w:p>
        </w:tc>
        <w:tc>
          <w:tcPr>
            <w:tcW w:w="1890" w:type="dxa"/>
            <w:tcBorders>
              <w:top w:val="nil"/>
              <w:left w:val="nil"/>
              <w:bottom w:val="single" w:sz="4" w:space="0" w:color="auto"/>
              <w:right w:val="single" w:sz="4" w:space="0" w:color="auto"/>
            </w:tcBorders>
            <w:shd w:val="clear" w:color="auto" w:fill="auto"/>
            <w:vAlign w:val="center"/>
            <w:hideMark/>
          </w:tcPr>
          <w:p w14:paraId="2EED76C1"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6S 16 GB</w:t>
            </w:r>
          </w:p>
        </w:tc>
        <w:tc>
          <w:tcPr>
            <w:tcW w:w="1710" w:type="dxa"/>
            <w:tcBorders>
              <w:top w:val="nil"/>
              <w:left w:val="nil"/>
              <w:bottom w:val="single" w:sz="4" w:space="0" w:color="auto"/>
              <w:right w:val="single" w:sz="4" w:space="0" w:color="auto"/>
            </w:tcBorders>
            <w:shd w:val="clear" w:color="auto" w:fill="auto"/>
            <w:noWrap/>
            <w:vAlign w:val="center"/>
            <w:hideMark/>
          </w:tcPr>
          <w:p w14:paraId="66F18DD9"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650</w:t>
            </w:r>
          </w:p>
        </w:tc>
        <w:tc>
          <w:tcPr>
            <w:tcW w:w="1620" w:type="dxa"/>
            <w:tcBorders>
              <w:top w:val="nil"/>
              <w:left w:val="nil"/>
              <w:bottom w:val="single" w:sz="4" w:space="0" w:color="auto"/>
              <w:right w:val="single" w:sz="4" w:space="0" w:color="auto"/>
            </w:tcBorders>
            <w:shd w:val="clear" w:color="auto" w:fill="auto"/>
            <w:noWrap/>
            <w:vAlign w:val="center"/>
            <w:hideMark/>
          </w:tcPr>
          <w:p w14:paraId="5BDB9F76" w14:textId="502B3C5A"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211.5</w:t>
            </w:r>
            <w:r w:rsidR="007D14E6" w:rsidRPr="00001D22">
              <w:rPr>
                <w:rFonts w:ascii="Arial" w:hAnsi="Arial" w:cs="Arial"/>
                <w:color w:val="000000"/>
                <w:lang w:val="en-GB" w:eastAsia="en-GB"/>
              </w:rPr>
              <w:t>0</w:t>
            </w:r>
          </w:p>
        </w:tc>
        <w:tc>
          <w:tcPr>
            <w:tcW w:w="1170" w:type="dxa"/>
            <w:tcBorders>
              <w:top w:val="nil"/>
              <w:left w:val="nil"/>
              <w:bottom w:val="single" w:sz="4" w:space="0" w:color="auto"/>
              <w:right w:val="single" w:sz="4" w:space="0" w:color="auto"/>
            </w:tcBorders>
            <w:shd w:val="clear" w:color="auto" w:fill="auto"/>
            <w:noWrap/>
            <w:vAlign w:val="center"/>
            <w:hideMark/>
          </w:tcPr>
          <w:p w14:paraId="138165B6" w14:textId="79E37BBD"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4.5</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6627A38C" w14:textId="7F6713A0"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216</w:t>
            </w:r>
            <w:r w:rsidR="007D14E6" w:rsidRPr="00001D22">
              <w:rPr>
                <w:rFonts w:ascii="Arial" w:hAnsi="Arial" w:cs="Arial"/>
                <w:color w:val="000000"/>
                <w:lang w:val="en-GB" w:eastAsia="en-GB"/>
              </w:rPr>
              <w:t>.00</w:t>
            </w:r>
          </w:p>
        </w:tc>
      </w:tr>
      <w:tr w:rsidR="00106DEB" w:rsidRPr="00001D22" w14:paraId="69A8ED2B" w14:textId="77777777" w:rsidTr="004D333B">
        <w:trPr>
          <w:trHeight w:val="278"/>
          <w:jc w:val="center"/>
        </w:trPr>
        <w:tc>
          <w:tcPr>
            <w:tcW w:w="900" w:type="dxa"/>
            <w:vMerge/>
            <w:tcBorders>
              <w:top w:val="nil"/>
              <w:left w:val="single" w:sz="8" w:space="0" w:color="auto"/>
              <w:bottom w:val="single" w:sz="4" w:space="0" w:color="000000"/>
              <w:right w:val="single" w:sz="4" w:space="0" w:color="auto"/>
            </w:tcBorders>
            <w:vAlign w:val="center"/>
            <w:hideMark/>
          </w:tcPr>
          <w:p w14:paraId="1578D480" w14:textId="77777777" w:rsidR="00106DEB" w:rsidRPr="00001D22" w:rsidRDefault="00106DEB">
            <w:pPr>
              <w:rPr>
                <w:rFonts w:ascii="Arial" w:hAnsi="Arial" w:cs="Arial"/>
                <w:color w:val="000000"/>
                <w:lang w:val="en-GB" w:eastAsia="en-GB"/>
              </w:rPr>
            </w:pPr>
          </w:p>
        </w:tc>
        <w:tc>
          <w:tcPr>
            <w:tcW w:w="1890" w:type="dxa"/>
            <w:tcBorders>
              <w:top w:val="nil"/>
              <w:left w:val="nil"/>
              <w:bottom w:val="single" w:sz="4" w:space="0" w:color="auto"/>
              <w:right w:val="single" w:sz="4" w:space="0" w:color="auto"/>
            </w:tcBorders>
            <w:shd w:val="clear" w:color="auto" w:fill="auto"/>
            <w:vAlign w:val="center"/>
            <w:hideMark/>
          </w:tcPr>
          <w:p w14:paraId="577CDD82"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6S Plus 16 GB</w:t>
            </w:r>
          </w:p>
        </w:tc>
        <w:tc>
          <w:tcPr>
            <w:tcW w:w="1710" w:type="dxa"/>
            <w:tcBorders>
              <w:top w:val="nil"/>
              <w:left w:val="nil"/>
              <w:bottom w:val="single" w:sz="4" w:space="0" w:color="auto"/>
              <w:right w:val="single" w:sz="4" w:space="0" w:color="auto"/>
            </w:tcBorders>
            <w:shd w:val="clear" w:color="auto" w:fill="auto"/>
            <w:noWrap/>
            <w:vAlign w:val="center"/>
            <w:hideMark/>
          </w:tcPr>
          <w:p w14:paraId="6C4AA81B"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749</w:t>
            </w:r>
          </w:p>
        </w:tc>
        <w:tc>
          <w:tcPr>
            <w:tcW w:w="1620" w:type="dxa"/>
            <w:tcBorders>
              <w:top w:val="nil"/>
              <w:left w:val="nil"/>
              <w:bottom w:val="single" w:sz="4" w:space="0" w:color="auto"/>
              <w:right w:val="single" w:sz="4" w:space="0" w:color="auto"/>
            </w:tcBorders>
            <w:shd w:val="clear" w:color="auto" w:fill="auto"/>
            <w:noWrap/>
            <w:vAlign w:val="center"/>
            <w:hideMark/>
          </w:tcPr>
          <w:p w14:paraId="071FF286" w14:textId="77A30794"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231.5</w:t>
            </w:r>
            <w:r w:rsidR="007D14E6" w:rsidRPr="00001D22">
              <w:rPr>
                <w:rFonts w:ascii="Arial" w:hAnsi="Arial" w:cs="Arial"/>
                <w:color w:val="000000"/>
                <w:lang w:val="en-GB" w:eastAsia="en-GB"/>
              </w:rPr>
              <w:t>0</w:t>
            </w:r>
          </w:p>
        </w:tc>
        <w:tc>
          <w:tcPr>
            <w:tcW w:w="1170" w:type="dxa"/>
            <w:tcBorders>
              <w:top w:val="nil"/>
              <w:left w:val="nil"/>
              <w:bottom w:val="single" w:sz="4" w:space="0" w:color="auto"/>
              <w:right w:val="single" w:sz="4" w:space="0" w:color="auto"/>
            </w:tcBorders>
            <w:shd w:val="clear" w:color="auto" w:fill="auto"/>
            <w:noWrap/>
            <w:vAlign w:val="center"/>
            <w:hideMark/>
          </w:tcPr>
          <w:p w14:paraId="6FA7A291" w14:textId="14FA7BBB"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4.5</w:t>
            </w:r>
            <w:r w:rsidR="00D72CDC">
              <w:rPr>
                <w:rFonts w:ascii="Arial" w:hAnsi="Arial" w:cs="Arial"/>
                <w:color w:val="000000"/>
                <w:lang w:val="en-GB" w:eastAsia="en-GB"/>
              </w:rPr>
              <w:t>0</w:t>
            </w:r>
          </w:p>
        </w:tc>
        <w:tc>
          <w:tcPr>
            <w:tcW w:w="1795" w:type="dxa"/>
            <w:tcBorders>
              <w:top w:val="nil"/>
              <w:left w:val="nil"/>
              <w:bottom w:val="single" w:sz="4" w:space="0" w:color="auto"/>
              <w:right w:val="single" w:sz="4" w:space="0" w:color="auto"/>
            </w:tcBorders>
            <w:shd w:val="clear" w:color="auto" w:fill="auto"/>
            <w:noWrap/>
            <w:vAlign w:val="center"/>
            <w:hideMark/>
          </w:tcPr>
          <w:p w14:paraId="0D14951B" w14:textId="6ED96203"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236</w:t>
            </w:r>
            <w:r w:rsidR="007D14E6" w:rsidRPr="00001D22">
              <w:rPr>
                <w:rFonts w:ascii="Arial" w:hAnsi="Arial" w:cs="Arial"/>
                <w:color w:val="000000"/>
                <w:lang w:val="en-GB" w:eastAsia="en-GB"/>
              </w:rPr>
              <w:t>.00</w:t>
            </w:r>
          </w:p>
        </w:tc>
      </w:tr>
      <w:tr w:rsidR="00106DEB" w:rsidRPr="00001D22" w14:paraId="6609492A" w14:textId="77777777" w:rsidTr="004D333B">
        <w:trPr>
          <w:trHeight w:val="251"/>
          <w:jc w:val="center"/>
        </w:trPr>
        <w:tc>
          <w:tcPr>
            <w:tcW w:w="90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09F8BF3"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2016</w:t>
            </w:r>
          </w:p>
        </w:tc>
        <w:tc>
          <w:tcPr>
            <w:tcW w:w="1890" w:type="dxa"/>
            <w:tcBorders>
              <w:top w:val="nil"/>
              <w:left w:val="nil"/>
              <w:bottom w:val="single" w:sz="4" w:space="0" w:color="auto"/>
              <w:right w:val="single" w:sz="4" w:space="0" w:color="auto"/>
            </w:tcBorders>
            <w:shd w:val="clear" w:color="auto" w:fill="auto"/>
            <w:vAlign w:val="center"/>
            <w:hideMark/>
          </w:tcPr>
          <w:p w14:paraId="53C8B062" w14:textId="5DE8FEDA"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SE 16</w:t>
            </w:r>
            <w:r w:rsidR="00AD1B2A" w:rsidRPr="00001D22">
              <w:rPr>
                <w:rFonts w:ascii="Arial" w:hAnsi="Arial" w:cs="Arial"/>
                <w:color w:val="000000"/>
                <w:lang w:val="en-GB" w:eastAsia="en-GB"/>
              </w:rPr>
              <w:t xml:space="preserve"> </w:t>
            </w:r>
            <w:r w:rsidRPr="00001D22">
              <w:rPr>
                <w:rFonts w:ascii="Arial" w:hAnsi="Arial" w:cs="Arial"/>
                <w:color w:val="000000"/>
                <w:lang w:val="en-GB" w:eastAsia="en-GB"/>
              </w:rPr>
              <w:t>GB</w:t>
            </w:r>
          </w:p>
        </w:tc>
        <w:tc>
          <w:tcPr>
            <w:tcW w:w="1710" w:type="dxa"/>
            <w:tcBorders>
              <w:top w:val="nil"/>
              <w:left w:val="nil"/>
              <w:bottom w:val="single" w:sz="4" w:space="0" w:color="auto"/>
              <w:right w:val="single" w:sz="4" w:space="0" w:color="auto"/>
            </w:tcBorders>
            <w:shd w:val="clear" w:color="auto" w:fill="auto"/>
            <w:noWrap/>
            <w:vAlign w:val="center"/>
            <w:hideMark/>
          </w:tcPr>
          <w:p w14:paraId="552387E7"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399</w:t>
            </w:r>
          </w:p>
        </w:tc>
        <w:tc>
          <w:tcPr>
            <w:tcW w:w="1620" w:type="dxa"/>
            <w:tcBorders>
              <w:top w:val="nil"/>
              <w:left w:val="nil"/>
              <w:bottom w:val="single" w:sz="4" w:space="0" w:color="auto"/>
              <w:right w:val="single" w:sz="4" w:space="0" w:color="auto"/>
            </w:tcBorders>
            <w:shd w:val="clear" w:color="auto" w:fill="auto"/>
            <w:noWrap/>
            <w:vAlign w:val="center"/>
            <w:hideMark/>
          </w:tcPr>
          <w:p w14:paraId="4F217CC3"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NA </w:t>
            </w:r>
          </w:p>
        </w:tc>
        <w:tc>
          <w:tcPr>
            <w:tcW w:w="1170" w:type="dxa"/>
            <w:tcBorders>
              <w:top w:val="nil"/>
              <w:left w:val="nil"/>
              <w:bottom w:val="single" w:sz="4" w:space="0" w:color="auto"/>
              <w:right w:val="single" w:sz="4" w:space="0" w:color="auto"/>
            </w:tcBorders>
            <w:shd w:val="clear" w:color="auto" w:fill="auto"/>
            <w:noWrap/>
            <w:vAlign w:val="center"/>
            <w:hideMark/>
          </w:tcPr>
          <w:p w14:paraId="52BC287E"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NA </w:t>
            </w:r>
          </w:p>
        </w:tc>
        <w:tc>
          <w:tcPr>
            <w:tcW w:w="1795" w:type="dxa"/>
            <w:tcBorders>
              <w:top w:val="nil"/>
              <w:left w:val="nil"/>
              <w:bottom w:val="single" w:sz="4" w:space="0" w:color="auto"/>
              <w:right w:val="single" w:sz="4" w:space="0" w:color="auto"/>
            </w:tcBorders>
            <w:shd w:val="clear" w:color="auto" w:fill="auto"/>
            <w:noWrap/>
            <w:vAlign w:val="center"/>
            <w:hideMark/>
          </w:tcPr>
          <w:p w14:paraId="176A59F2" w14:textId="6AFBEF83"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160</w:t>
            </w:r>
            <w:r w:rsidR="007D14E6" w:rsidRPr="00001D22">
              <w:rPr>
                <w:rFonts w:ascii="Arial" w:hAnsi="Arial" w:cs="Arial"/>
                <w:color w:val="000000"/>
                <w:lang w:val="en-GB" w:eastAsia="en-GB"/>
              </w:rPr>
              <w:t>.00</w:t>
            </w:r>
          </w:p>
        </w:tc>
      </w:tr>
      <w:tr w:rsidR="00106DEB" w:rsidRPr="00001D22" w14:paraId="31A441EB" w14:textId="77777777" w:rsidTr="004D333B">
        <w:trPr>
          <w:trHeight w:val="250"/>
          <w:jc w:val="center"/>
        </w:trPr>
        <w:tc>
          <w:tcPr>
            <w:tcW w:w="900" w:type="dxa"/>
            <w:vMerge/>
            <w:tcBorders>
              <w:top w:val="nil"/>
              <w:left w:val="single" w:sz="8" w:space="0" w:color="auto"/>
              <w:bottom w:val="single" w:sz="8" w:space="0" w:color="000000"/>
              <w:right w:val="single" w:sz="4" w:space="0" w:color="auto"/>
            </w:tcBorders>
            <w:vAlign w:val="center"/>
            <w:hideMark/>
          </w:tcPr>
          <w:p w14:paraId="0D48CF90" w14:textId="77777777" w:rsidR="00106DEB" w:rsidRPr="00001D22" w:rsidRDefault="00106DEB" w:rsidP="00401AF3">
            <w:pPr>
              <w:rPr>
                <w:rFonts w:ascii="Arial" w:hAnsi="Arial" w:cs="Arial"/>
                <w:color w:val="000000"/>
                <w:lang w:val="en-GB" w:eastAsia="en-GB"/>
              </w:rPr>
            </w:pPr>
          </w:p>
        </w:tc>
        <w:tc>
          <w:tcPr>
            <w:tcW w:w="1890" w:type="dxa"/>
            <w:tcBorders>
              <w:top w:val="nil"/>
              <w:left w:val="nil"/>
              <w:bottom w:val="single" w:sz="4" w:space="0" w:color="auto"/>
              <w:right w:val="single" w:sz="4" w:space="0" w:color="auto"/>
            </w:tcBorders>
            <w:shd w:val="clear" w:color="auto" w:fill="auto"/>
            <w:vAlign w:val="center"/>
            <w:hideMark/>
          </w:tcPr>
          <w:p w14:paraId="3D4F9217"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SE 64 GB</w:t>
            </w:r>
          </w:p>
        </w:tc>
        <w:tc>
          <w:tcPr>
            <w:tcW w:w="1710" w:type="dxa"/>
            <w:tcBorders>
              <w:top w:val="nil"/>
              <w:left w:val="nil"/>
              <w:bottom w:val="single" w:sz="4" w:space="0" w:color="auto"/>
              <w:right w:val="single" w:sz="4" w:space="0" w:color="auto"/>
            </w:tcBorders>
            <w:shd w:val="clear" w:color="auto" w:fill="auto"/>
            <w:noWrap/>
            <w:vAlign w:val="center"/>
            <w:hideMark/>
          </w:tcPr>
          <w:p w14:paraId="30A460D6"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499</w:t>
            </w:r>
          </w:p>
        </w:tc>
        <w:tc>
          <w:tcPr>
            <w:tcW w:w="1620" w:type="dxa"/>
            <w:tcBorders>
              <w:top w:val="nil"/>
              <w:left w:val="nil"/>
              <w:bottom w:val="single" w:sz="4" w:space="0" w:color="auto"/>
              <w:right w:val="single" w:sz="4" w:space="0" w:color="auto"/>
            </w:tcBorders>
            <w:shd w:val="clear" w:color="auto" w:fill="auto"/>
            <w:noWrap/>
            <w:vAlign w:val="center"/>
            <w:hideMark/>
          </w:tcPr>
          <w:p w14:paraId="2D23BB79"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NA </w:t>
            </w:r>
          </w:p>
        </w:tc>
        <w:tc>
          <w:tcPr>
            <w:tcW w:w="1170" w:type="dxa"/>
            <w:tcBorders>
              <w:top w:val="nil"/>
              <w:left w:val="nil"/>
              <w:bottom w:val="single" w:sz="4" w:space="0" w:color="auto"/>
              <w:right w:val="single" w:sz="4" w:space="0" w:color="auto"/>
            </w:tcBorders>
            <w:shd w:val="clear" w:color="auto" w:fill="auto"/>
            <w:noWrap/>
            <w:vAlign w:val="center"/>
            <w:hideMark/>
          </w:tcPr>
          <w:p w14:paraId="4EDBE09B"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NA </w:t>
            </w:r>
          </w:p>
        </w:tc>
        <w:tc>
          <w:tcPr>
            <w:tcW w:w="1795" w:type="dxa"/>
            <w:tcBorders>
              <w:top w:val="nil"/>
              <w:left w:val="nil"/>
              <w:bottom w:val="single" w:sz="4" w:space="0" w:color="auto"/>
              <w:right w:val="single" w:sz="4" w:space="0" w:color="auto"/>
            </w:tcBorders>
            <w:shd w:val="clear" w:color="auto" w:fill="auto"/>
            <w:noWrap/>
            <w:vAlign w:val="center"/>
            <w:hideMark/>
          </w:tcPr>
          <w:p w14:paraId="6444775E" w14:textId="73982086"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170</w:t>
            </w:r>
            <w:r w:rsidR="007D14E6" w:rsidRPr="00001D22">
              <w:rPr>
                <w:rFonts w:ascii="Arial" w:hAnsi="Arial" w:cs="Arial"/>
                <w:color w:val="000000"/>
                <w:lang w:val="en-GB" w:eastAsia="en-GB"/>
              </w:rPr>
              <w:t>.00</w:t>
            </w:r>
          </w:p>
        </w:tc>
      </w:tr>
      <w:tr w:rsidR="00106DEB" w:rsidRPr="00001D22" w14:paraId="51E879A1" w14:textId="77777777" w:rsidTr="004D333B">
        <w:trPr>
          <w:trHeight w:val="232"/>
          <w:jc w:val="center"/>
        </w:trPr>
        <w:tc>
          <w:tcPr>
            <w:tcW w:w="900" w:type="dxa"/>
            <w:vMerge/>
            <w:tcBorders>
              <w:top w:val="nil"/>
              <w:left w:val="single" w:sz="8" w:space="0" w:color="auto"/>
              <w:bottom w:val="single" w:sz="8" w:space="0" w:color="000000"/>
              <w:right w:val="single" w:sz="4" w:space="0" w:color="auto"/>
            </w:tcBorders>
            <w:vAlign w:val="center"/>
            <w:hideMark/>
          </w:tcPr>
          <w:p w14:paraId="05819603" w14:textId="77777777" w:rsidR="00106DEB" w:rsidRPr="00001D22" w:rsidRDefault="00106DEB" w:rsidP="00401AF3">
            <w:pPr>
              <w:rPr>
                <w:rFonts w:ascii="Arial" w:hAnsi="Arial" w:cs="Arial"/>
                <w:color w:val="000000"/>
                <w:lang w:val="en-GB" w:eastAsia="en-GB"/>
              </w:rPr>
            </w:pPr>
          </w:p>
        </w:tc>
        <w:tc>
          <w:tcPr>
            <w:tcW w:w="1890" w:type="dxa"/>
            <w:tcBorders>
              <w:top w:val="nil"/>
              <w:left w:val="nil"/>
              <w:bottom w:val="single" w:sz="8" w:space="0" w:color="auto"/>
              <w:right w:val="single" w:sz="4" w:space="0" w:color="auto"/>
            </w:tcBorders>
            <w:shd w:val="clear" w:color="auto" w:fill="auto"/>
            <w:vAlign w:val="center"/>
            <w:hideMark/>
          </w:tcPr>
          <w:p w14:paraId="5764A90F" w14:textId="77777777" w:rsidR="00106DEB" w:rsidRPr="00001D22" w:rsidRDefault="00106DEB" w:rsidP="00187C2E">
            <w:pPr>
              <w:rPr>
                <w:rFonts w:ascii="Arial" w:hAnsi="Arial" w:cs="Arial"/>
                <w:color w:val="000000"/>
                <w:lang w:val="en-GB" w:eastAsia="en-GB"/>
              </w:rPr>
            </w:pPr>
            <w:r w:rsidRPr="00001D22">
              <w:rPr>
                <w:rFonts w:ascii="Arial" w:hAnsi="Arial" w:cs="Arial"/>
                <w:color w:val="000000"/>
                <w:lang w:val="en-GB" w:eastAsia="en-GB"/>
              </w:rPr>
              <w:t>iPhone 7 32 GB</w:t>
            </w:r>
          </w:p>
        </w:tc>
        <w:tc>
          <w:tcPr>
            <w:tcW w:w="1710" w:type="dxa"/>
            <w:tcBorders>
              <w:top w:val="nil"/>
              <w:left w:val="nil"/>
              <w:bottom w:val="single" w:sz="8" w:space="0" w:color="auto"/>
              <w:right w:val="single" w:sz="4" w:space="0" w:color="auto"/>
            </w:tcBorders>
            <w:shd w:val="clear" w:color="auto" w:fill="auto"/>
            <w:noWrap/>
            <w:vAlign w:val="center"/>
            <w:hideMark/>
          </w:tcPr>
          <w:p w14:paraId="4BB69896" w14:textId="77777777"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649</w:t>
            </w:r>
          </w:p>
        </w:tc>
        <w:tc>
          <w:tcPr>
            <w:tcW w:w="1620" w:type="dxa"/>
            <w:tcBorders>
              <w:top w:val="nil"/>
              <w:left w:val="nil"/>
              <w:bottom w:val="single" w:sz="8" w:space="0" w:color="auto"/>
              <w:right w:val="single" w:sz="4" w:space="0" w:color="auto"/>
            </w:tcBorders>
            <w:shd w:val="clear" w:color="auto" w:fill="auto"/>
            <w:noWrap/>
            <w:vAlign w:val="center"/>
            <w:hideMark/>
          </w:tcPr>
          <w:p w14:paraId="3708A12A" w14:textId="4CB4332D"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219.8</w:t>
            </w:r>
            <w:r w:rsidR="007D14E6" w:rsidRPr="00001D22">
              <w:rPr>
                <w:rFonts w:ascii="Arial" w:hAnsi="Arial" w:cs="Arial"/>
                <w:color w:val="000000"/>
                <w:lang w:val="en-GB" w:eastAsia="en-GB"/>
              </w:rPr>
              <w:t>0</w:t>
            </w:r>
          </w:p>
        </w:tc>
        <w:tc>
          <w:tcPr>
            <w:tcW w:w="1170" w:type="dxa"/>
            <w:tcBorders>
              <w:top w:val="nil"/>
              <w:left w:val="nil"/>
              <w:bottom w:val="single" w:sz="8" w:space="0" w:color="auto"/>
              <w:right w:val="single" w:sz="4" w:space="0" w:color="auto"/>
            </w:tcBorders>
            <w:shd w:val="clear" w:color="auto" w:fill="auto"/>
            <w:noWrap/>
            <w:vAlign w:val="center"/>
            <w:hideMark/>
          </w:tcPr>
          <w:p w14:paraId="611B8699" w14:textId="26AC74B9"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5</w:t>
            </w:r>
            <w:r w:rsidR="007D14E6" w:rsidRPr="00001D22">
              <w:rPr>
                <w:rFonts w:ascii="Arial" w:hAnsi="Arial" w:cs="Arial"/>
                <w:color w:val="000000"/>
                <w:lang w:val="en-GB" w:eastAsia="en-GB"/>
              </w:rPr>
              <w:t>.0</w:t>
            </w:r>
            <w:r w:rsidR="00D72CDC">
              <w:rPr>
                <w:rFonts w:ascii="Arial" w:hAnsi="Arial" w:cs="Arial"/>
                <w:color w:val="000000"/>
                <w:lang w:val="en-GB" w:eastAsia="en-GB"/>
              </w:rPr>
              <w:t>0</w:t>
            </w:r>
          </w:p>
        </w:tc>
        <w:tc>
          <w:tcPr>
            <w:tcW w:w="1795" w:type="dxa"/>
            <w:tcBorders>
              <w:top w:val="nil"/>
              <w:left w:val="nil"/>
              <w:bottom w:val="single" w:sz="8" w:space="0" w:color="auto"/>
              <w:right w:val="single" w:sz="4" w:space="0" w:color="auto"/>
            </w:tcBorders>
            <w:shd w:val="clear" w:color="auto" w:fill="auto"/>
            <w:noWrap/>
            <w:vAlign w:val="center"/>
            <w:hideMark/>
          </w:tcPr>
          <w:p w14:paraId="78077A37" w14:textId="554F6990" w:rsidR="00106DEB" w:rsidRPr="00001D22" w:rsidRDefault="00106DEB" w:rsidP="00187C2E">
            <w:pPr>
              <w:jc w:val="right"/>
              <w:rPr>
                <w:rFonts w:ascii="Arial" w:hAnsi="Arial" w:cs="Arial"/>
                <w:color w:val="000000"/>
                <w:lang w:val="en-GB" w:eastAsia="en-GB"/>
              </w:rPr>
            </w:pPr>
            <w:r w:rsidRPr="00001D22">
              <w:rPr>
                <w:rFonts w:ascii="Arial" w:hAnsi="Arial" w:cs="Arial"/>
                <w:color w:val="000000"/>
                <w:lang w:val="en-GB" w:eastAsia="en-GB"/>
              </w:rPr>
              <w:t>224.8</w:t>
            </w:r>
            <w:r w:rsidR="007D14E6" w:rsidRPr="00001D22">
              <w:rPr>
                <w:rFonts w:ascii="Arial" w:hAnsi="Arial" w:cs="Arial"/>
                <w:color w:val="000000"/>
                <w:lang w:val="en-GB" w:eastAsia="en-GB"/>
              </w:rPr>
              <w:t>0</w:t>
            </w:r>
          </w:p>
        </w:tc>
      </w:tr>
    </w:tbl>
    <w:p w14:paraId="5CA7385E" w14:textId="3C2DBD3F" w:rsidR="001D7ABE" w:rsidRPr="00001D22" w:rsidRDefault="001D7ABE" w:rsidP="00106DEB">
      <w:pPr>
        <w:pStyle w:val="Footnote"/>
        <w:rPr>
          <w:lang w:val="en-GB"/>
        </w:rPr>
      </w:pPr>
    </w:p>
    <w:p w14:paraId="52105468" w14:textId="7F3D26D3" w:rsidR="00106DEB" w:rsidRPr="00001D22" w:rsidRDefault="00106DEB" w:rsidP="004D333B">
      <w:pPr>
        <w:pStyle w:val="Footnote"/>
        <w:rPr>
          <w:lang w:val="en-GB"/>
        </w:rPr>
      </w:pPr>
      <w:r w:rsidRPr="00001D22">
        <w:rPr>
          <w:lang w:val="en-GB"/>
        </w:rPr>
        <w:t xml:space="preserve">Source: </w:t>
      </w:r>
      <w:r w:rsidR="00566B22">
        <w:rPr>
          <w:lang w:val="en-GB"/>
        </w:rPr>
        <w:t>Created by authors based on</w:t>
      </w:r>
      <w:r w:rsidR="008A1349" w:rsidRPr="00001D22">
        <w:rPr>
          <w:lang w:val="en-GB"/>
        </w:rPr>
        <w:t xml:space="preserve">: Michael Arrington, “That $599 iPhone Costs $220 </w:t>
      </w:r>
      <w:r w:rsidR="00D72CDC">
        <w:rPr>
          <w:lang w:val="en-GB"/>
        </w:rPr>
        <w:t>t</w:t>
      </w:r>
      <w:r w:rsidR="008A1349" w:rsidRPr="00001D22">
        <w:rPr>
          <w:lang w:val="en-GB"/>
        </w:rPr>
        <w:t>o Make,” Tech Crunch, July 2, 2007, accessed July 7, 2017, https://techcrunch.com/2007/07/02/that-599-iphone-costs-220-to-make/</w:t>
      </w:r>
      <w:r w:rsidR="004D333B" w:rsidRPr="00001D22">
        <w:rPr>
          <w:lang w:val="en-GB"/>
        </w:rPr>
        <w:t xml:space="preserve">; </w:t>
      </w:r>
      <w:r w:rsidR="008A1349" w:rsidRPr="00001D22">
        <w:rPr>
          <w:lang w:val="en-GB"/>
        </w:rPr>
        <w:t xml:space="preserve">Sean Fallon, “iSuppli Official Estimate: The iPhone 3G Build Price is $174.33,” Gizmodo, July 15, 2008, accessed July 21, 2017, </w:t>
      </w:r>
      <w:r w:rsidR="004D333B" w:rsidRPr="00001D22">
        <w:rPr>
          <w:lang w:val="en-GB"/>
        </w:rPr>
        <w:t xml:space="preserve">http://gizmodo.com/5025546/isuppli-official-estimate-the-iphone-3g-build-price-is-17433; </w:t>
      </w:r>
      <w:r w:rsidR="008A1349" w:rsidRPr="00001D22">
        <w:rPr>
          <w:lang w:val="en-GB"/>
        </w:rPr>
        <w:t xml:space="preserve">Josh Ong, “iPhone 4S </w:t>
      </w:r>
      <w:r w:rsidR="00D72CDC">
        <w:rPr>
          <w:lang w:val="en-GB"/>
        </w:rPr>
        <w:t>B</w:t>
      </w:r>
      <w:r w:rsidR="008A1349" w:rsidRPr="00001D22">
        <w:rPr>
          <w:lang w:val="en-GB"/>
        </w:rPr>
        <w:t xml:space="preserve">reakdown </w:t>
      </w:r>
      <w:r w:rsidR="00D72CDC">
        <w:rPr>
          <w:lang w:val="en-GB"/>
        </w:rPr>
        <w:t>E</w:t>
      </w:r>
      <w:r w:rsidR="008A1349" w:rsidRPr="00001D22">
        <w:rPr>
          <w:lang w:val="en-GB"/>
        </w:rPr>
        <w:t xml:space="preserve">stimates </w:t>
      </w:r>
      <w:r w:rsidR="00D72CDC">
        <w:rPr>
          <w:lang w:val="en-GB"/>
        </w:rPr>
        <w:t>S</w:t>
      </w:r>
      <w:r w:rsidR="008A1349" w:rsidRPr="00001D22">
        <w:rPr>
          <w:lang w:val="en-GB"/>
        </w:rPr>
        <w:t xml:space="preserve">ame $188 </w:t>
      </w:r>
      <w:r w:rsidR="00D72CDC">
        <w:rPr>
          <w:lang w:val="en-GB"/>
        </w:rPr>
        <w:t>C</w:t>
      </w:r>
      <w:r w:rsidR="008A1349" w:rsidRPr="00001D22">
        <w:rPr>
          <w:lang w:val="en-GB"/>
        </w:rPr>
        <w:t>ost as iPhone 4,” Appleinsider, October 19, 2011, accessed June 23, 2017, http://appleinsider.com/articles/11/10/19/iphone_4s_breakdown_estimates_same_188_cost_as_iphone_4</w:t>
      </w:r>
      <w:r w:rsidR="004D333B" w:rsidRPr="00001D22">
        <w:rPr>
          <w:lang w:val="en-GB"/>
        </w:rPr>
        <w:t xml:space="preserve">; </w:t>
      </w:r>
      <w:r w:rsidR="008A1349" w:rsidRPr="00001D22">
        <w:rPr>
          <w:lang w:val="en-GB"/>
        </w:rPr>
        <w:t xml:space="preserve">Erica Ogg, “iPhone 4 </w:t>
      </w:r>
      <w:r w:rsidR="00D72CDC">
        <w:rPr>
          <w:lang w:val="en-GB"/>
        </w:rPr>
        <w:t>T</w:t>
      </w:r>
      <w:r w:rsidR="008A1349" w:rsidRPr="00001D22">
        <w:rPr>
          <w:lang w:val="en-GB"/>
        </w:rPr>
        <w:t xml:space="preserve">eardown </w:t>
      </w:r>
      <w:r w:rsidR="00D72CDC">
        <w:rPr>
          <w:lang w:val="en-GB"/>
        </w:rPr>
        <w:t>R</w:t>
      </w:r>
      <w:r w:rsidR="008A1349" w:rsidRPr="00001D22">
        <w:rPr>
          <w:lang w:val="en-GB"/>
        </w:rPr>
        <w:t xml:space="preserve">eveals $188 </w:t>
      </w:r>
      <w:r w:rsidR="00D72CDC">
        <w:rPr>
          <w:lang w:val="en-GB"/>
        </w:rPr>
        <w:t>C</w:t>
      </w:r>
      <w:r w:rsidR="008A1349" w:rsidRPr="00001D22">
        <w:rPr>
          <w:lang w:val="en-GB"/>
        </w:rPr>
        <w:t xml:space="preserve">ost to </w:t>
      </w:r>
      <w:r w:rsidR="00D72CDC">
        <w:rPr>
          <w:lang w:val="en-GB"/>
        </w:rPr>
        <w:t>B</w:t>
      </w:r>
      <w:r w:rsidR="008A1349" w:rsidRPr="00001D22">
        <w:rPr>
          <w:lang w:val="en-GB"/>
        </w:rPr>
        <w:t xml:space="preserve">uild,” C Net, June 28, 2010, accessed July 23, 2017, </w:t>
      </w:r>
      <w:r w:rsidR="004D333B" w:rsidRPr="00001D22">
        <w:rPr>
          <w:lang w:val="en-GB"/>
        </w:rPr>
        <w:t xml:space="preserve">www.cnet.com/news/iphone-4-teardown-reveals-188-cost-to-build/; </w:t>
      </w:r>
      <w:r w:rsidR="008A1349" w:rsidRPr="00001D22">
        <w:rPr>
          <w:lang w:val="en-GB"/>
        </w:rPr>
        <w:t>IHS Markit,</w:t>
      </w:r>
      <w:r w:rsidR="00D72CDC">
        <w:rPr>
          <w:lang w:val="en-GB"/>
        </w:rPr>
        <w:t xml:space="preserve"> </w:t>
      </w:r>
      <w:r w:rsidR="008A1349" w:rsidRPr="00001D22">
        <w:rPr>
          <w:lang w:val="en-GB"/>
        </w:rPr>
        <w:t xml:space="preserve">“iPhone 3G S Carries $178.96 BOM and Manufacturing Cost, iSuppli Teardown Reveals,” </w:t>
      </w:r>
      <w:r w:rsidR="00D72CDC">
        <w:rPr>
          <w:lang w:val="en-GB"/>
        </w:rPr>
        <w:t>p</w:t>
      </w:r>
      <w:r w:rsidR="008A1349" w:rsidRPr="00001D22">
        <w:rPr>
          <w:lang w:val="en-GB"/>
        </w:rPr>
        <w:t xml:space="preserve">ress </w:t>
      </w:r>
      <w:r w:rsidR="00D72CDC">
        <w:rPr>
          <w:lang w:val="en-GB"/>
        </w:rPr>
        <w:t>r</w:t>
      </w:r>
      <w:r w:rsidR="008A1349" w:rsidRPr="00001D22">
        <w:rPr>
          <w:lang w:val="en-GB"/>
        </w:rPr>
        <w:t xml:space="preserve">elease, accessed July 23, 2017, </w:t>
      </w:r>
      <w:r w:rsidR="004D333B" w:rsidRPr="00001D22">
        <w:rPr>
          <w:lang w:val="en-GB"/>
        </w:rPr>
        <w:t xml:space="preserve">https://technology.ihs.com/389273/iphone-3g-s-carries-17896-bom-and-manufacturing-cost-isuppli-teardown-reveals; </w:t>
      </w:r>
      <w:r w:rsidR="008A1349" w:rsidRPr="00001D22">
        <w:rPr>
          <w:lang w:val="en-GB"/>
        </w:rPr>
        <w:t xml:space="preserve">Joshua Topolsky, “AT&amp;T </w:t>
      </w:r>
      <w:r w:rsidR="00D72CDC">
        <w:rPr>
          <w:lang w:val="en-GB"/>
        </w:rPr>
        <w:t>A</w:t>
      </w:r>
      <w:r w:rsidR="008A1349" w:rsidRPr="00001D22">
        <w:rPr>
          <w:lang w:val="en-GB"/>
        </w:rPr>
        <w:t xml:space="preserve">nnounces iPhone 3G </w:t>
      </w:r>
      <w:r w:rsidR="00D72CDC">
        <w:rPr>
          <w:lang w:val="en-GB"/>
        </w:rPr>
        <w:t>P</w:t>
      </w:r>
      <w:r w:rsidR="008A1349" w:rsidRPr="00001D22">
        <w:rPr>
          <w:lang w:val="en-GB"/>
        </w:rPr>
        <w:t xml:space="preserve">ricing </w:t>
      </w:r>
      <w:r w:rsidR="00D72CDC">
        <w:rPr>
          <w:lang w:val="en-GB"/>
        </w:rPr>
        <w:t>P</w:t>
      </w:r>
      <w:r w:rsidR="008A1349" w:rsidRPr="00001D22">
        <w:rPr>
          <w:lang w:val="en-GB"/>
        </w:rPr>
        <w:t xml:space="preserve">lans,” Engadget,  July 1, 2008, accessed July 17, 2017, </w:t>
      </w:r>
      <w:r w:rsidR="004D333B" w:rsidRPr="00001D22">
        <w:rPr>
          <w:lang w:val="en-GB"/>
        </w:rPr>
        <w:t xml:space="preserve">www.engadget.com/2008/07/01/atandt-announces-iphone-3g-pricing-plans/; </w:t>
      </w:r>
      <w:r w:rsidR="008A1349" w:rsidRPr="00001D22">
        <w:rPr>
          <w:lang w:val="en-GB"/>
        </w:rPr>
        <w:t xml:space="preserve">Wilson Rothman, “Real Cost of iPhone 3GS: About $218 More </w:t>
      </w:r>
      <w:r w:rsidR="00D72CDC">
        <w:rPr>
          <w:lang w:val="en-GB"/>
        </w:rPr>
        <w:t>t</w:t>
      </w:r>
      <w:r w:rsidR="008A1349" w:rsidRPr="00001D22">
        <w:rPr>
          <w:lang w:val="en-GB"/>
        </w:rPr>
        <w:t xml:space="preserve">han You Think,” Gizmodo, June 8, 2009, accessed July 1, 2017, </w:t>
      </w:r>
      <w:r w:rsidR="004D333B" w:rsidRPr="00001D22">
        <w:rPr>
          <w:lang w:val="en-GB"/>
        </w:rPr>
        <w:t xml:space="preserve">http://gizmodo.com/5283568/real-cost-of-iphone-3gs-about-218-more-than-you-think; </w:t>
      </w:r>
      <w:r w:rsidR="008A1349" w:rsidRPr="00001D22">
        <w:rPr>
          <w:lang w:val="en-GB"/>
        </w:rPr>
        <w:t xml:space="preserve">IHS Markit, “iPhone 4 Carries Bill of Materials of $187.51, According to iSuppli,” </w:t>
      </w:r>
      <w:r w:rsidR="00D72CDC">
        <w:rPr>
          <w:lang w:val="en-GB"/>
        </w:rPr>
        <w:t>p</w:t>
      </w:r>
      <w:r w:rsidR="008A1349" w:rsidRPr="00001D22">
        <w:rPr>
          <w:lang w:val="en-GB"/>
        </w:rPr>
        <w:t xml:space="preserve">ress </w:t>
      </w:r>
      <w:r w:rsidR="00D72CDC">
        <w:rPr>
          <w:lang w:val="en-GB"/>
        </w:rPr>
        <w:t>r</w:t>
      </w:r>
      <w:r w:rsidR="008A1349" w:rsidRPr="00001D22">
        <w:rPr>
          <w:lang w:val="en-GB"/>
        </w:rPr>
        <w:t>elease, June 28, 2010, accessed July 5, 2017, https://technology.ihs.com/388916/iphone-4-carries-bill-of-materials-of-18751-according-to-isuppli</w:t>
      </w:r>
      <w:r w:rsidRPr="00001D22">
        <w:rPr>
          <w:lang w:val="en-GB"/>
        </w:rPr>
        <w:t>.</w:t>
      </w:r>
    </w:p>
    <w:p w14:paraId="57E4E469" w14:textId="7D1EE569" w:rsidR="00A56AFA" w:rsidRPr="00001D22" w:rsidRDefault="00A56AFA">
      <w:pPr>
        <w:spacing w:after="200" w:line="276" w:lineRule="auto"/>
        <w:rPr>
          <w:rFonts w:ascii="Arial" w:hAnsi="Arial" w:cs="Arial"/>
          <w:b/>
          <w:caps/>
          <w:lang w:val="en-GB"/>
        </w:rPr>
      </w:pPr>
      <w:r w:rsidRPr="00001D22">
        <w:rPr>
          <w:lang w:val="en-GB"/>
        </w:rPr>
        <w:br w:type="page"/>
      </w:r>
    </w:p>
    <w:p w14:paraId="5680E428" w14:textId="23B55A07" w:rsidR="00106DEB" w:rsidRDefault="00106DEB" w:rsidP="004D333B">
      <w:pPr>
        <w:pStyle w:val="ExhibitHeading"/>
        <w:rPr>
          <w:lang w:val="en-GB"/>
        </w:rPr>
      </w:pPr>
      <w:r w:rsidRPr="00001D22">
        <w:rPr>
          <w:lang w:val="en-GB"/>
        </w:rPr>
        <w:lastRenderedPageBreak/>
        <w:t xml:space="preserve">EXHIBIT 3: </w:t>
      </w:r>
      <w:bookmarkStart w:id="2" w:name="OLE_LINK4"/>
      <w:r w:rsidRPr="00001D22">
        <w:rPr>
          <w:lang w:val="en-GB"/>
        </w:rPr>
        <w:t xml:space="preserve">APPLE’S OVERHEAD EXPENSES (In </w:t>
      </w:r>
      <w:r w:rsidR="00401AF3" w:rsidRPr="00001D22">
        <w:rPr>
          <w:lang w:val="en-GB"/>
        </w:rPr>
        <w:t xml:space="preserve">US$ </w:t>
      </w:r>
      <w:r w:rsidRPr="00001D22">
        <w:rPr>
          <w:lang w:val="en-GB"/>
        </w:rPr>
        <w:t>Billion)</w:t>
      </w:r>
      <w:r w:rsidR="00401AF3" w:rsidRPr="00001D22">
        <w:rPr>
          <w:lang w:val="en-GB"/>
        </w:rPr>
        <w:t>,</w:t>
      </w:r>
      <w:r w:rsidRPr="00001D22">
        <w:rPr>
          <w:lang w:val="en-GB"/>
        </w:rPr>
        <w:t xml:space="preserve"> 2007</w:t>
      </w:r>
      <w:r w:rsidR="00401AF3" w:rsidRPr="00001D22">
        <w:rPr>
          <w:lang w:val="en-GB"/>
        </w:rPr>
        <w:t>–</w:t>
      </w:r>
      <w:r w:rsidRPr="00001D22">
        <w:rPr>
          <w:lang w:val="en-GB"/>
        </w:rPr>
        <w:t>2016</w:t>
      </w:r>
      <w:bookmarkEnd w:id="2"/>
    </w:p>
    <w:p w14:paraId="30E65639" w14:textId="77777777" w:rsidR="005878C6" w:rsidRDefault="005878C6" w:rsidP="005878C6">
      <w:pPr>
        <w:pStyle w:val="Footnote"/>
        <w:rPr>
          <w:lang w:val="en-GB"/>
        </w:rPr>
      </w:pPr>
    </w:p>
    <w:p w14:paraId="3F4585C2" w14:textId="6929427C" w:rsidR="005B55A9" w:rsidRPr="00001D22" w:rsidRDefault="005B55A9" w:rsidP="004D333B">
      <w:pPr>
        <w:pStyle w:val="ExhibitHeading"/>
        <w:rPr>
          <w:lang w:val="en-GB"/>
        </w:rPr>
      </w:pPr>
      <w:r>
        <w:rPr>
          <w:noProof/>
        </w:rPr>
        <w:drawing>
          <wp:inline distT="0" distB="0" distL="0" distR="0" wp14:anchorId="6EE8752C" wp14:editId="6CF35018">
            <wp:extent cx="5731235" cy="2674189"/>
            <wp:effectExtent l="0" t="0" r="3175"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0BB544" w14:textId="77777777" w:rsidR="004D333B" w:rsidRPr="00001D22" w:rsidRDefault="004D333B" w:rsidP="004D333B">
      <w:pPr>
        <w:pStyle w:val="Footnote"/>
        <w:rPr>
          <w:lang w:val="en-GB"/>
        </w:rPr>
      </w:pPr>
    </w:p>
    <w:p w14:paraId="3654BA9B" w14:textId="078BBE2F" w:rsidR="00BB11A9" w:rsidRPr="005878C6" w:rsidRDefault="00106DEB" w:rsidP="004D333B">
      <w:pPr>
        <w:pStyle w:val="Footnote"/>
        <w:rPr>
          <w:spacing w:val="-6"/>
          <w:lang w:val="en-GB"/>
        </w:rPr>
      </w:pPr>
      <w:r w:rsidRPr="005878C6">
        <w:rPr>
          <w:spacing w:val="-6"/>
          <w:lang w:val="en-GB"/>
        </w:rPr>
        <w:t>Note: The SG&amp;A expenses</w:t>
      </w:r>
      <w:r w:rsidR="00BB11A9" w:rsidRPr="005878C6">
        <w:rPr>
          <w:spacing w:val="-6"/>
          <w:lang w:val="en-GB"/>
        </w:rPr>
        <w:t xml:space="preserve"> refer to selling, general, and administrative expense</w:t>
      </w:r>
      <w:r w:rsidR="0064533C" w:rsidRPr="005878C6">
        <w:rPr>
          <w:spacing w:val="-6"/>
          <w:lang w:val="en-GB"/>
        </w:rPr>
        <w:t>s</w:t>
      </w:r>
      <w:r w:rsidR="00BB11A9" w:rsidRPr="005878C6">
        <w:rPr>
          <w:spacing w:val="-6"/>
          <w:lang w:val="en-GB"/>
        </w:rPr>
        <w:t>, and</w:t>
      </w:r>
      <w:r w:rsidRPr="005878C6">
        <w:rPr>
          <w:spacing w:val="-6"/>
          <w:lang w:val="en-GB"/>
        </w:rPr>
        <w:t xml:space="preserve"> include advertising expenses</w:t>
      </w:r>
      <w:r w:rsidR="00041C07" w:rsidRPr="005878C6">
        <w:rPr>
          <w:spacing w:val="-6"/>
          <w:lang w:val="en-GB"/>
        </w:rPr>
        <w:t>.</w:t>
      </w:r>
    </w:p>
    <w:p w14:paraId="03D23867" w14:textId="30F90255" w:rsidR="004D333B" w:rsidRPr="005878C6" w:rsidRDefault="00106DEB" w:rsidP="005878C6">
      <w:pPr>
        <w:pStyle w:val="Footnote"/>
        <w:rPr>
          <w:spacing w:val="-6"/>
          <w:lang w:val="en-GB"/>
        </w:rPr>
      </w:pPr>
      <w:r w:rsidRPr="005878C6">
        <w:rPr>
          <w:spacing w:val="-6"/>
          <w:lang w:val="en-GB"/>
        </w:rPr>
        <w:t xml:space="preserve">Source: </w:t>
      </w:r>
      <w:r w:rsidR="00566B22">
        <w:rPr>
          <w:spacing w:val="-6"/>
          <w:lang w:val="en-GB"/>
        </w:rPr>
        <w:t xml:space="preserve">Created by authors based on: </w:t>
      </w:r>
      <w:r w:rsidRPr="005878C6">
        <w:rPr>
          <w:spacing w:val="-6"/>
          <w:lang w:val="en-GB"/>
        </w:rPr>
        <w:t xml:space="preserve">Erik Sherman, “Apple’s </w:t>
      </w:r>
      <w:r w:rsidR="00401AF3" w:rsidRPr="005878C6">
        <w:rPr>
          <w:spacing w:val="-6"/>
          <w:lang w:val="en-GB"/>
        </w:rPr>
        <w:t>A</w:t>
      </w:r>
      <w:r w:rsidRPr="005878C6">
        <w:rPr>
          <w:spacing w:val="-6"/>
          <w:lang w:val="en-GB"/>
        </w:rPr>
        <w:t xml:space="preserve">d </w:t>
      </w:r>
      <w:r w:rsidR="00401AF3" w:rsidRPr="005878C6">
        <w:rPr>
          <w:spacing w:val="-6"/>
          <w:lang w:val="en-GB"/>
        </w:rPr>
        <w:t>B</w:t>
      </w:r>
      <w:r w:rsidRPr="005878C6">
        <w:rPr>
          <w:spacing w:val="-6"/>
          <w:lang w:val="en-GB"/>
        </w:rPr>
        <w:t xml:space="preserve">udget </w:t>
      </w:r>
      <w:r w:rsidR="00401AF3" w:rsidRPr="005878C6">
        <w:rPr>
          <w:spacing w:val="-6"/>
          <w:lang w:val="en-GB"/>
        </w:rPr>
        <w:t>H</w:t>
      </w:r>
      <w:r w:rsidRPr="005878C6">
        <w:rPr>
          <w:spacing w:val="-6"/>
          <w:lang w:val="en-GB"/>
        </w:rPr>
        <w:t xml:space="preserve">its $1 </w:t>
      </w:r>
      <w:r w:rsidR="00401AF3" w:rsidRPr="005878C6">
        <w:rPr>
          <w:spacing w:val="-6"/>
          <w:lang w:val="en-GB"/>
        </w:rPr>
        <w:t>B</w:t>
      </w:r>
      <w:r w:rsidRPr="005878C6">
        <w:rPr>
          <w:spacing w:val="-6"/>
          <w:lang w:val="en-GB"/>
        </w:rPr>
        <w:t xml:space="preserve">illion,” CBS News, January 7, 2013, accessed July 26, 2017, www.cbsnews.com/news/apples-ad-budget-hits-1-billion/; Gideon Spanier, “Apple </w:t>
      </w:r>
      <w:r w:rsidR="00401AF3" w:rsidRPr="005878C6">
        <w:rPr>
          <w:spacing w:val="-6"/>
          <w:lang w:val="en-GB"/>
        </w:rPr>
        <w:t>A</w:t>
      </w:r>
      <w:r w:rsidRPr="005878C6">
        <w:rPr>
          <w:spacing w:val="-6"/>
          <w:lang w:val="en-GB"/>
        </w:rPr>
        <w:t xml:space="preserve">d </w:t>
      </w:r>
      <w:r w:rsidR="00401AF3" w:rsidRPr="005878C6">
        <w:rPr>
          <w:spacing w:val="-6"/>
          <w:lang w:val="en-GB"/>
        </w:rPr>
        <w:t>S</w:t>
      </w:r>
      <w:r w:rsidRPr="005878C6">
        <w:rPr>
          <w:spacing w:val="-6"/>
          <w:lang w:val="en-GB"/>
        </w:rPr>
        <w:t xml:space="preserve">pend </w:t>
      </w:r>
      <w:r w:rsidR="00401AF3" w:rsidRPr="005878C6">
        <w:rPr>
          <w:spacing w:val="-6"/>
          <w:lang w:val="en-GB"/>
        </w:rPr>
        <w:t>R</w:t>
      </w:r>
      <w:r w:rsidRPr="005878C6">
        <w:rPr>
          <w:spacing w:val="-6"/>
          <w:lang w:val="en-GB"/>
        </w:rPr>
        <w:t xml:space="preserve">ises 50% to </w:t>
      </w:r>
      <w:r w:rsidR="00401AF3" w:rsidRPr="005878C6">
        <w:rPr>
          <w:spacing w:val="-6"/>
          <w:lang w:val="en-GB"/>
        </w:rPr>
        <w:t>R</w:t>
      </w:r>
      <w:r w:rsidRPr="005878C6">
        <w:rPr>
          <w:spacing w:val="-6"/>
          <w:lang w:val="en-GB"/>
        </w:rPr>
        <w:t xml:space="preserve">ecord $1.8 </w:t>
      </w:r>
      <w:r w:rsidR="00401AF3" w:rsidRPr="005878C6">
        <w:rPr>
          <w:spacing w:val="-6"/>
          <w:lang w:val="en-GB"/>
        </w:rPr>
        <w:t>B</w:t>
      </w:r>
      <w:r w:rsidRPr="005878C6">
        <w:rPr>
          <w:spacing w:val="-6"/>
          <w:lang w:val="en-GB"/>
        </w:rPr>
        <w:t>illion,” Campaign</w:t>
      </w:r>
      <w:r w:rsidR="00D42237" w:rsidRPr="005878C6">
        <w:rPr>
          <w:spacing w:val="-6"/>
          <w:lang w:val="en-GB"/>
        </w:rPr>
        <w:t xml:space="preserve"> US</w:t>
      </w:r>
      <w:r w:rsidRPr="005878C6">
        <w:rPr>
          <w:spacing w:val="-6"/>
          <w:lang w:val="en-GB"/>
        </w:rPr>
        <w:t xml:space="preserve">, October 30, 2015, accessed July 12, 2017, www.campaignlive.com/article/apple-ad-spend-rises-50-record-18-billion/1370742; Lara O’ Reilly, “Apple </w:t>
      </w:r>
      <w:r w:rsidR="00401AF3" w:rsidRPr="005878C6">
        <w:rPr>
          <w:spacing w:val="-6"/>
          <w:lang w:val="en-GB"/>
        </w:rPr>
        <w:t>M</w:t>
      </w:r>
      <w:r w:rsidRPr="005878C6">
        <w:rPr>
          <w:spacing w:val="-6"/>
          <w:lang w:val="en-GB"/>
        </w:rPr>
        <w:t xml:space="preserve">ysteriously </w:t>
      </w:r>
      <w:r w:rsidR="00401AF3" w:rsidRPr="005878C6">
        <w:rPr>
          <w:spacing w:val="-6"/>
          <w:lang w:val="en-GB"/>
        </w:rPr>
        <w:t>S</w:t>
      </w:r>
      <w:r w:rsidRPr="005878C6">
        <w:rPr>
          <w:spacing w:val="-6"/>
          <w:lang w:val="en-GB"/>
        </w:rPr>
        <w:t xml:space="preserve">topped </w:t>
      </w:r>
      <w:r w:rsidR="00401AF3" w:rsidRPr="005878C6">
        <w:rPr>
          <w:spacing w:val="-6"/>
          <w:lang w:val="en-GB"/>
        </w:rPr>
        <w:t>D</w:t>
      </w:r>
      <w:r w:rsidRPr="005878C6">
        <w:rPr>
          <w:spacing w:val="-6"/>
          <w:lang w:val="en-GB"/>
        </w:rPr>
        <w:t xml:space="preserve">isclosing </w:t>
      </w:r>
      <w:r w:rsidR="00401AF3" w:rsidRPr="005878C6">
        <w:rPr>
          <w:spacing w:val="-6"/>
          <w:lang w:val="en-GB"/>
        </w:rPr>
        <w:t>H</w:t>
      </w:r>
      <w:r w:rsidRPr="005878C6">
        <w:rPr>
          <w:spacing w:val="-6"/>
          <w:lang w:val="en-GB"/>
        </w:rPr>
        <w:t xml:space="preserve">ow </w:t>
      </w:r>
      <w:r w:rsidR="00401AF3" w:rsidRPr="005878C6">
        <w:rPr>
          <w:spacing w:val="-6"/>
          <w:lang w:val="en-GB"/>
        </w:rPr>
        <w:t>M</w:t>
      </w:r>
      <w:r w:rsidRPr="005878C6">
        <w:rPr>
          <w:spacing w:val="-6"/>
          <w:lang w:val="en-GB"/>
        </w:rPr>
        <w:t xml:space="preserve">uch </w:t>
      </w:r>
      <w:r w:rsidR="00401AF3" w:rsidRPr="005878C6">
        <w:rPr>
          <w:spacing w:val="-6"/>
          <w:lang w:val="en-GB"/>
        </w:rPr>
        <w:t>I</w:t>
      </w:r>
      <w:r w:rsidRPr="005878C6">
        <w:rPr>
          <w:spacing w:val="-6"/>
          <w:lang w:val="en-GB"/>
        </w:rPr>
        <w:t xml:space="preserve">t </w:t>
      </w:r>
      <w:r w:rsidR="00401AF3" w:rsidRPr="005878C6">
        <w:rPr>
          <w:spacing w:val="-6"/>
          <w:lang w:val="en-GB"/>
        </w:rPr>
        <w:t>S</w:t>
      </w:r>
      <w:r w:rsidRPr="005878C6">
        <w:rPr>
          <w:spacing w:val="-6"/>
          <w:lang w:val="en-GB"/>
        </w:rPr>
        <w:t xml:space="preserve">pends on </w:t>
      </w:r>
      <w:r w:rsidR="00401AF3" w:rsidRPr="005878C6">
        <w:rPr>
          <w:spacing w:val="-6"/>
          <w:lang w:val="en-GB"/>
        </w:rPr>
        <w:t>A</w:t>
      </w:r>
      <w:r w:rsidRPr="005878C6">
        <w:rPr>
          <w:spacing w:val="-6"/>
          <w:lang w:val="en-GB"/>
        </w:rPr>
        <w:t xml:space="preserve">ds,” Business Insider, November 24, 2016, accessed July 23, 2017, </w:t>
      </w:r>
      <w:r w:rsidR="005878C6" w:rsidRPr="005878C6">
        <w:rPr>
          <w:spacing w:val="-6"/>
          <w:lang w:val="en-GB"/>
        </w:rPr>
        <w:t>www.businessinsider.in/Apple-mysteriously-stopped-disclosing-how-much-it-spends-on-ads/articleshow</w:t>
      </w:r>
      <w:r w:rsidR="005878C6">
        <w:rPr>
          <w:spacing w:val="-6"/>
          <w:lang w:val="en-GB"/>
        </w:rPr>
        <w:t xml:space="preserve"> </w:t>
      </w:r>
      <w:r w:rsidRPr="005878C6">
        <w:rPr>
          <w:spacing w:val="-6"/>
          <w:lang w:val="en-GB"/>
        </w:rPr>
        <w:t xml:space="preserve">/55603459.cms; </w:t>
      </w:r>
      <w:r w:rsidR="00D42237" w:rsidRPr="005878C6">
        <w:rPr>
          <w:spacing w:val="-6"/>
          <w:lang w:val="en-GB"/>
        </w:rPr>
        <w:t xml:space="preserve">“Apple Inc.,” MarketWatch, </w:t>
      </w:r>
      <w:r w:rsidR="004965D6" w:rsidRPr="005878C6">
        <w:rPr>
          <w:spacing w:val="-6"/>
          <w:lang w:val="en-GB"/>
        </w:rPr>
        <w:t xml:space="preserve">accessed July 12, 2017, </w:t>
      </w:r>
      <w:r w:rsidR="005878C6" w:rsidRPr="005878C6">
        <w:rPr>
          <w:spacing w:val="-6"/>
          <w:lang w:val="en-GB"/>
        </w:rPr>
        <w:t>www.marketwatch.com/investing/stock/aapl/financials</w:t>
      </w:r>
      <w:r w:rsidRPr="005878C6">
        <w:rPr>
          <w:spacing w:val="-6"/>
          <w:lang w:val="en-GB"/>
        </w:rPr>
        <w:t>.</w:t>
      </w:r>
    </w:p>
    <w:p w14:paraId="0169E743" w14:textId="77777777" w:rsidR="005878C6" w:rsidRDefault="005878C6" w:rsidP="005878C6">
      <w:pPr>
        <w:pStyle w:val="Footnote"/>
        <w:rPr>
          <w:lang w:val="en-GB"/>
        </w:rPr>
      </w:pPr>
    </w:p>
    <w:p w14:paraId="4EAC5690" w14:textId="77777777" w:rsidR="005878C6" w:rsidRPr="00001D22" w:rsidRDefault="005878C6" w:rsidP="005878C6">
      <w:pPr>
        <w:pStyle w:val="Footnote"/>
        <w:rPr>
          <w:lang w:val="en-GB"/>
        </w:rPr>
      </w:pPr>
    </w:p>
    <w:p w14:paraId="61222AD9" w14:textId="12FEF54B" w:rsidR="004D333B" w:rsidRPr="00001D22" w:rsidRDefault="00106DEB" w:rsidP="000321EF">
      <w:pPr>
        <w:pStyle w:val="ExhibitHeading"/>
        <w:rPr>
          <w:lang w:val="en-GB"/>
        </w:rPr>
      </w:pPr>
      <w:r w:rsidRPr="00001D22">
        <w:rPr>
          <w:lang w:val="en-GB"/>
        </w:rPr>
        <w:t>EXHIBIT 4: APPLE’S REVENUES, NET PROFITS</w:t>
      </w:r>
      <w:r w:rsidR="00401AF3" w:rsidRPr="00001D22">
        <w:rPr>
          <w:lang w:val="en-GB"/>
        </w:rPr>
        <w:t>,</w:t>
      </w:r>
      <w:r w:rsidRPr="00001D22">
        <w:rPr>
          <w:lang w:val="en-GB"/>
        </w:rPr>
        <w:t xml:space="preserve"> AND NET MARGINS</w:t>
      </w:r>
    </w:p>
    <w:p w14:paraId="66F801F8" w14:textId="77777777" w:rsidR="000321EF" w:rsidRPr="00001D22" w:rsidRDefault="000321EF" w:rsidP="005878C6">
      <w:pPr>
        <w:pStyle w:val="Footnote"/>
        <w:rPr>
          <w:lang w:val="en-GB"/>
        </w:rPr>
      </w:pPr>
    </w:p>
    <w:p w14:paraId="733DA75A" w14:textId="22E0871E" w:rsidR="00106DEB" w:rsidRPr="00001D22" w:rsidRDefault="00F829C8" w:rsidP="004D333B">
      <w:pPr>
        <w:pStyle w:val="ExhibitHeading"/>
        <w:rPr>
          <w:lang w:val="en-GB"/>
        </w:rPr>
      </w:pPr>
      <w:r w:rsidRPr="00001D22">
        <w:rPr>
          <w:noProof/>
        </w:rPr>
        <w:drawing>
          <wp:inline distT="0" distB="0" distL="0" distR="0" wp14:anchorId="69F4EAB4" wp14:editId="3F06D076">
            <wp:extent cx="5752693" cy="2700068"/>
            <wp:effectExtent l="0" t="0" r="635"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4A11CC" w14:textId="77777777" w:rsidR="00106DEB" w:rsidRPr="00001D22" w:rsidRDefault="00106DEB" w:rsidP="004D333B">
      <w:pPr>
        <w:pStyle w:val="Footnote"/>
        <w:rPr>
          <w:lang w:val="en-GB"/>
        </w:rPr>
      </w:pPr>
    </w:p>
    <w:p w14:paraId="55F8A8B7" w14:textId="3AE68225" w:rsidR="00106DEB" w:rsidRPr="009F72D5" w:rsidRDefault="00566B22" w:rsidP="009F72D5">
      <w:pPr>
        <w:pStyle w:val="Footnote"/>
        <w:rPr>
          <w:spacing w:val="-6"/>
          <w:lang w:val="en-GB"/>
        </w:rPr>
      </w:pPr>
      <w:r>
        <w:rPr>
          <w:spacing w:val="-6"/>
          <w:lang w:val="en-GB"/>
        </w:rPr>
        <w:t>Source: Created by authors based on:</w:t>
      </w:r>
      <w:r w:rsidR="00106DEB" w:rsidRPr="005878C6">
        <w:rPr>
          <w:spacing w:val="-6"/>
          <w:lang w:val="en-GB"/>
        </w:rPr>
        <w:t xml:space="preserve"> Jitender Miglani, “Apple Revenues and Profits 2000 to 2015: Pre- and Post- iPhone,” R</w:t>
      </w:r>
      <w:r w:rsidR="00D512E6" w:rsidRPr="005878C6">
        <w:rPr>
          <w:spacing w:val="-6"/>
          <w:lang w:val="en-GB"/>
        </w:rPr>
        <w:t>&amp;P Research</w:t>
      </w:r>
      <w:r w:rsidR="00106DEB" w:rsidRPr="005878C6">
        <w:rPr>
          <w:spacing w:val="-6"/>
          <w:lang w:val="en-GB"/>
        </w:rPr>
        <w:t xml:space="preserve">, January 4, 2016, accessed July 29, 2017, </w:t>
      </w:r>
      <w:hyperlink r:id="rId18" w:history="1">
        <w:r w:rsidR="00106DEB" w:rsidRPr="005878C6">
          <w:rPr>
            <w:rStyle w:val="Hyperlink"/>
            <w:color w:val="auto"/>
            <w:spacing w:val="-6"/>
            <w:u w:val="none"/>
            <w:lang w:val="en-GB"/>
          </w:rPr>
          <w:t>https://revenuesandprofits.com/apple-revenues-and-profits-2000-to-2015-pre-and-post-iphone/</w:t>
        </w:r>
      </w:hyperlink>
      <w:r w:rsidR="00106DEB" w:rsidRPr="005878C6">
        <w:rPr>
          <w:spacing w:val="-6"/>
          <w:lang w:val="en-GB"/>
        </w:rPr>
        <w:t>; Rupert Neate, “Apple</w:t>
      </w:r>
      <w:r w:rsidR="00031EBB" w:rsidRPr="005878C6">
        <w:rPr>
          <w:spacing w:val="-6"/>
          <w:lang w:val="en-GB"/>
        </w:rPr>
        <w:t>’</w:t>
      </w:r>
      <w:r w:rsidR="00106DEB" w:rsidRPr="005878C6">
        <w:rPr>
          <w:spacing w:val="-6"/>
          <w:lang w:val="en-GB"/>
        </w:rPr>
        <w:t xml:space="preserve">s </w:t>
      </w:r>
      <w:r w:rsidR="00031EBB" w:rsidRPr="005878C6">
        <w:rPr>
          <w:spacing w:val="-6"/>
          <w:lang w:val="en-GB"/>
        </w:rPr>
        <w:t>A</w:t>
      </w:r>
      <w:r w:rsidR="00106DEB" w:rsidRPr="005878C6">
        <w:rPr>
          <w:spacing w:val="-6"/>
          <w:lang w:val="en-GB"/>
        </w:rPr>
        <w:t xml:space="preserve">nnual </w:t>
      </w:r>
      <w:r w:rsidR="00031EBB" w:rsidRPr="005878C6">
        <w:rPr>
          <w:spacing w:val="-6"/>
          <w:lang w:val="en-GB"/>
        </w:rPr>
        <w:t>P</w:t>
      </w:r>
      <w:r w:rsidR="00106DEB" w:rsidRPr="005878C6">
        <w:rPr>
          <w:spacing w:val="-6"/>
          <w:lang w:val="en-GB"/>
        </w:rPr>
        <w:t xml:space="preserve">rofits </w:t>
      </w:r>
      <w:r w:rsidR="00031EBB" w:rsidRPr="005878C6">
        <w:rPr>
          <w:spacing w:val="-6"/>
          <w:lang w:val="en-GB"/>
        </w:rPr>
        <w:t>F</w:t>
      </w:r>
      <w:r w:rsidR="00106DEB" w:rsidRPr="005878C6">
        <w:rPr>
          <w:spacing w:val="-6"/>
          <w:lang w:val="en-GB"/>
        </w:rPr>
        <w:t xml:space="preserve">all for </w:t>
      </w:r>
      <w:r w:rsidR="00031EBB" w:rsidRPr="005878C6">
        <w:rPr>
          <w:spacing w:val="-6"/>
          <w:lang w:val="en-GB"/>
        </w:rPr>
        <w:t>F</w:t>
      </w:r>
      <w:r w:rsidR="00106DEB" w:rsidRPr="005878C6">
        <w:rPr>
          <w:spacing w:val="-6"/>
          <w:lang w:val="en-GB"/>
        </w:rPr>
        <w:t xml:space="preserve">irst </w:t>
      </w:r>
      <w:r w:rsidR="00031EBB" w:rsidRPr="005878C6">
        <w:rPr>
          <w:spacing w:val="-6"/>
          <w:lang w:val="en-GB"/>
        </w:rPr>
        <w:t>T</w:t>
      </w:r>
      <w:r w:rsidR="00106DEB" w:rsidRPr="005878C6">
        <w:rPr>
          <w:spacing w:val="-6"/>
          <w:lang w:val="en-GB"/>
        </w:rPr>
        <w:t xml:space="preserve">ime in 15 </w:t>
      </w:r>
      <w:r w:rsidR="00031EBB" w:rsidRPr="005878C6">
        <w:rPr>
          <w:spacing w:val="-6"/>
          <w:lang w:val="en-GB"/>
        </w:rPr>
        <w:t>Y</w:t>
      </w:r>
      <w:r w:rsidR="00106DEB" w:rsidRPr="005878C6">
        <w:rPr>
          <w:spacing w:val="-6"/>
          <w:lang w:val="en-GB"/>
        </w:rPr>
        <w:t xml:space="preserve">ears </w:t>
      </w:r>
      <w:r w:rsidR="00031EBB" w:rsidRPr="005878C6">
        <w:rPr>
          <w:spacing w:val="-6"/>
          <w:lang w:val="en-GB"/>
        </w:rPr>
        <w:t>A</w:t>
      </w:r>
      <w:r w:rsidR="00106DEB" w:rsidRPr="005878C6">
        <w:rPr>
          <w:spacing w:val="-6"/>
          <w:lang w:val="en-GB"/>
        </w:rPr>
        <w:t xml:space="preserve">s iPhone </w:t>
      </w:r>
      <w:r w:rsidR="00031EBB" w:rsidRPr="005878C6">
        <w:rPr>
          <w:spacing w:val="-6"/>
          <w:lang w:val="en-GB"/>
        </w:rPr>
        <w:t>S</w:t>
      </w:r>
      <w:r w:rsidR="00106DEB" w:rsidRPr="005878C6">
        <w:rPr>
          <w:spacing w:val="-6"/>
          <w:lang w:val="en-GB"/>
        </w:rPr>
        <w:t xml:space="preserve">ales </w:t>
      </w:r>
      <w:r w:rsidR="00031EBB" w:rsidRPr="005878C6">
        <w:rPr>
          <w:spacing w:val="-6"/>
          <w:lang w:val="en-GB"/>
        </w:rPr>
        <w:t>De</w:t>
      </w:r>
      <w:r w:rsidR="00106DEB" w:rsidRPr="005878C6">
        <w:rPr>
          <w:spacing w:val="-6"/>
          <w:lang w:val="en-GB"/>
        </w:rPr>
        <w:t xml:space="preserve">cline,” Guardian, October </w:t>
      </w:r>
      <w:r w:rsidR="009F72D5">
        <w:rPr>
          <w:spacing w:val="-6"/>
          <w:lang w:val="en-GB"/>
        </w:rPr>
        <w:t>25, 2016</w:t>
      </w:r>
      <w:r w:rsidR="00106DEB" w:rsidRPr="005878C6">
        <w:rPr>
          <w:spacing w:val="-6"/>
          <w:lang w:val="en-GB"/>
        </w:rPr>
        <w:t>,</w:t>
      </w:r>
      <w:r w:rsidR="00AF1EF5" w:rsidRPr="005878C6">
        <w:rPr>
          <w:spacing w:val="-6"/>
          <w:lang w:val="en-GB"/>
        </w:rPr>
        <w:t xml:space="preserve"> www.theguardian.com/technology/2016/oct/25/apple-profits-sales-decline-2016-iphone-7;</w:t>
      </w:r>
      <w:r w:rsidR="00106DEB" w:rsidRPr="005878C6">
        <w:rPr>
          <w:spacing w:val="-6"/>
          <w:lang w:val="en-GB"/>
        </w:rPr>
        <w:t xml:space="preserve"> </w:t>
      </w:r>
      <w:r w:rsidR="00031EBB" w:rsidRPr="005878C6">
        <w:rPr>
          <w:spacing w:val="-6"/>
          <w:lang w:val="en-GB"/>
        </w:rPr>
        <w:t xml:space="preserve">“Apple Inc.,” </w:t>
      </w:r>
      <w:r w:rsidR="00106DEB" w:rsidRPr="005878C6">
        <w:rPr>
          <w:spacing w:val="-6"/>
          <w:lang w:val="en-GB"/>
        </w:rPr>
        <w:t>Stoc</w:t>
      </w:r>
      <w:r w:rsidR="00041C07" w:rsidRPr="005878C6">
        <w:rPr>
          <w:spacing w:val="-6"/>
          <w:lang w:val="en-GB"/>
        </w:rPr>
        <w:t xml:space="preserve">k Analysis on Net, accessed July 29, 2017, </w:t>
      </w:r>
      <w:r w:rsidR="00106DEB" w:rsidRPr="005878C6">
        <w:rPr>
          <w:spacing w:val="-6"/>
          <w:lang w:val="en-GB"/>
        </w:rPr>
        <w:t>www.stock-analysis-on.net/NASDAQ/Company/Apple-Inc/Ratios/Profitability#Net-Profit-Margin.</w:t>
      </w:r>
    </w:p>
    <w:p w14:paraId="3F6D476D" w14:textId="69106A82" w:rsidR="00106DEB" w:rsidRDefault="00106DEB" w:rsidP="00041C07">
      <w:pPr>
        <w:pStyle w:val="ExhibitHeading"/>
        <w:rPr>
          <w:lang w:val="en-GB"/>
        </w:rPr>
      </w:pPr>
      <w:r w:rsidRPr="00001D22">
        <w:rPr>
          <w:lang w:val="en-GB"/>
        </w:rPr>
        <w:lastRenderedPageBreak/>
        <w:t>EXHIBIT 5: IPHONE REVENUE AND UNIT SALES</w:t>
      </w:r>
    </w:p>
    <w:p w14:paraId="29ABFCD8" w14:textId="77777777" w:rsidR="005B55A9" w:rsidRDefault="005B55A9" w:rsidP="005878C6">
      <w:pPr>
        <w:pStyle w:val="Footnote"/>
        <w:rPr>
          <w:lang w:val="en-GB"/>
        </w:rPr>
      </w:pPr>
    </w:p>
    <w:p w14:paraId="2C41C582" w14:textId="7242E96F" w:rsidR="005B55A9" w:rsidRPr="00001D22" w:rsidRDefault="005B55A9" w:rsidP="00041C07">
      <w:pPr>
        <w:pStyle w:val="ExhibitHeading"/>
        <w:rPr>
          <w:lang w:val="en-GB"/>
        </w:rPr>
      </w:pPr>
      <w:r>
        <w:rPr>
          <w:noProof/>
        </w:rPr>
        <w:drawing>
          <wp:inline distT="0" distB="0" distL="0" distR="0" wp14:anchorId="0C024608" wp14:editId="3613A3CA">
            <wp:extent cx="5761942" cy="3355676"/>
            <wp:effectExtent l="0" t="0" r="10795"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D598751" w14:textId="168549A9" w:rsidR="00106DEB" w:rsidRPr="00001D22" w:rsidRDefault="00106DEB" w:rsidP="00614C4E">
      <w:pPr>
        <w:pStyle w:val="Footnote"/>
        <w:rPr>
          <w:lang w:val="en-GB"/>
        </w:rPr>
      </w:pPr>
    </w:p>
    <w:p w14:paraId="2EA9008C" w14:textId="381B8CB3" w:rsidR="00106DEB" w:rsidRPr="00001D22" w:rsidRDefault="00106DEB" w:rsidP="00041C07">
      <w:pPr>
        <w:pStyle w:val="Footnote"/>
        <w:rPr>
          <w:spacing w:val="-4"/>
          <w:lang w:val="en-GB"/>
        </w:rPr>
      </w:pPr>
      <w:r w:rsidRPr="00001D22">
        <w:rPr>
          <w:spacing w:val="-4"/>
          <w:lang w:val="en-GB"/>
        </w:rPr>
        <w:t xml:space="preserve">Source: </w:t>
      </w:r>
      <w:r w:rsidR="00566B22">
        <w:rPr>
          <w:spacing w:val="-4"/>
          <w:lang w:val="en-GB"/>
        </w:rPr>
        <w:t xml:space="preserve">Created by authors based on: </w:t>
      </w:r>
      <w:r w:rsidRPr="00001D22">
        <w:rPr>
          <w:spacing w:val="-4"/>
          <w:lang w:val="en-GB"/>
        </w:rPr>
        <w:t>“Financial Information</w:t>
      </w:r>
      <w:r w:rsidR="00D512E6" w:rsidRPr="00001D22">
        <w:rPr>
          <w:spacing w:val="-4"/>
          <w:lang w:val="en-GB"/>
        </w:rPr>
        <w:t>:</w:t>
      </w:r>
      <w:r w:rsidRPr="00001D22">
        <w:rPr>
          <w:spacing w:val="-4"/>
          <w:lang w:val="en-GB"/>
        </w:rPr>
        <w:t xml:space="preserve"> 10-K Annual Report,” </w:t>
      </w:r>
      <w:r w:rsidR="00031EBB" w:rsidRPr="00001D22">
        <w:rPr>
          <w:spacing w:val="-4"/>
          <w:lang w:val="en-GB"/>
        </w:rPr>
        <w:t>Apple</w:t>
      </w:r>
      <w:r w:rsidR="00D512E6" w:rsidRPr="00001D22">
        <w:rPr>
          <w:spacing w:val="-4"/>
          <w:lang w:val="en-GB"/>
        </w:rPr>
        <w:t xml:space="preserve"> Inc.</w:t>
      </w:r>
      <w:r w:rsidR="00031EBB" w:rsidRPr="00001D22">
        <w:rPr>
          <w:spacing w:val="-4"/>
          <w:lang w:val="en-GB"/>
        </w:rPr>
        <w:t xml:space="preserve"> Investor Relations, </w:t>
      </w:r>
      <w:r w:rsidRPr="00001D22">
        <w:rPr>
          <w:spacing w:val="-4"/>
          <w:lang w:val="en-GB"/>
        </w:rPr>
        <w:t xml:space="preserve">accessed July 29, 2017, </w:t>
      </w:r>
      <w:r w:rsidR="00614C4E" w:rsidRPr="00001D22">
        <w:rPr>
          <w:spacing w:val="-4"/>
          <w:lang w:val="en-GB"/>
        </w:rPr>
        <w:t>http://investor.apple.com/financials.cfm</w:t>
      </w:r>
      <w:r w:rsidRPr="00001D22">
        <w:rPr>
          <w:spacing w:val="-4"/>
          <w:lang w:val="en-GB"/>
        </w:rPr>
        <w:t>;</w:t>
      </w:r>
      <w:r w:rsidR="00FC1691" w:rsidRPr="00001D22">
        <w:rPr>
          <w:spacing w:val="-4"/>
          <w:lang w:val="en-GB"/>
        </w:rPr>
        <w:t xml:space="preserve"> </w:t>
      </w:r>
      <w:r w:rsidRPr="00001D22">
        <w:rPr>
          <w:spacing w:val="-4"/>
          <w:lang w:val="en-GB"/>
        </w:rPr>
        <w:t>Jitender Miglani</w:t>
      </w:r>
      <w:r w:rsidR="00031EBB" w:rsidRPr="00001D22">
        <w:rPr>
          <w:spacing w:val="-4"/>
          <w:lang w:val="en-GB"/>
        </w:rPr>
        <w:t xml:space="preserve">; </w:t>
      </w:r>
      <w:r w:rsidRPr="00001D22">
        <w:rPr>
          <w:spacing w:val="-4"/>
          <w:lang w:val="en-GB"/>
        </w:rPr>
        <w:t>“Apple Revenues and Profits 2000 to 2015: Pre- and Post- iPhone,”</w:t>
      </w:r>
      <w:r w:rsidR="00D512E6" w:rsidRPr="00001D22">
        <w:rPr>
          <w:spacing w:val="-4"/>
          <w:lang w:val="en-GB"/>
        </w:rPr>
        <w:t xml:space="preserve"> R&amp;P Research</w:t>
      </w:r>
      <w:r w:rsidRPr="00001D22">
        <w:rPr>
          <w:spacing w:val="-4"/>
          <w:lang w:val="en-GB"/>
        </w:rPr>
        <w:t>, January</w:t>
      </w:r>
      <w:r w:rsidR="00031EBB" w:rsidRPr="00001D22">
        <w:rPr>
          <w:spacing w:val="-4"/>
          <w:lang w:val="en-GB"/>
        </w:rPr>
        <w:t> </w:t>
      </w:r>
      <w:r w:rsidRPr="00001D22">
        <w:rPr>
          <w:spacing w:val="-4"/>
          <w:lang w:val="en-GB"/>
        </w:rPr>
        <w:t xml:space="preserve">4, 2016, accessed July 29, 2017, </w:t>
      </w:r>
      <w:hyperlink r:id="rId20" w:history="1">
        <w:r w:rsidRPr="00001D22">
          <w:rPr>
            <w:rStyle w:val="Hyperlink"/>
            <w:color w:val="auto"/>
            <w:spacing w:val="-4"/>
            <w:u w:val="none"/>
            <w:lang w:val="en-GB"/>
          </w:rPr>
          <w:t>https://revenuesandprofits.com/apple-revenues-and-profits-2000-to-2015-pre-and-post-iphone/</w:t>
        </w:r>
      </w:hyperlink>
      <w:r w:rsidR="00041C07" w:rsidRPr="00001D22">
        <w:rPr>
          <w:spacing w:val="-4"/>
          <w:lang w:val="en-GB"/>
        </w:rPr>
        <w:t>.</w:t>
      </w:r>
    </w:p>
    <w:p w14:paraId="640DA386" w14:textId="77777777" w:rsidR="00106DEB" w:rsidRPr="005878C6" w:rsidRDefault="00106DEB" w:rsidP="005878C6">
      <w:pPr>
        <w:pStyle w:val="Footnote"/>
      </w:pPr>
    </w:p>
    <w:p w14:paraId="6261E525" w14:textId="77777777" w:rsidR="005878C6" w:rsidRPr="005878C6" w:rsidRDefault="005878C6" w:rsidP="005878C6">
      <w:pPr>
        <w:pStyle w:val="Footnote"/>
      </w:pPr>
    </w:p>
    <w:p w14:paraId="1A70C336" w14:textId="60039F7E" w:rsidR="00106DEB" w:rsidRDefault="00106DEB" w:rsidP="005878C6">
      <w:pPr>
        <w:pStyle w:val="ExhibitHeading"/>
        <w:rPr>
          <w:lang w:val="en-GB"/>
        </w:rPr>
      </w:pPr>
      <w:r w:rsidRPr="00001D22">
        <w:rPr>
          <w:lang w:val="en-GB"/>
        </w:rPr>
        <w:t>EXHIBIT 6: IPHONE REVENUE AND UNIT SALES Y</w:t>
      </w:r>
      <w:r w:rsidR="00542168" w:rsidRPr="00001D22">
        <w:rPr>
          <w:lang w:val="en-GB"/>
        </w:rPr>
        <w:t>ear-on-year</w:t>
      </w:r>
      <w:r w:rsidRPr="00001D22">
        <w:rPr>
          <w:lang w:val="en-GB"/>
        </w:rPr>
        <w:t xml:space="preserve"> </w:t>
      </w:r>
      <w:r w:rsidR="00EB1C4E">
        <w:rPr>
          <w:lang w:val="en-GB"/>
        </w:rPr>
        <w:t xml:space="preserve">(Y-O-Y) </w:t>
      </w:r>
      <w:r w:rsidRPr="00001D22">
        <w:rPr>
          <w:lang w:val="en-GB"/>
        </w:rPr>
        <w:t>GROWTH</w:t>
      </w:r>
    </w:p>
    <w:p w14:paraId="60A0B9A5" w14:textId="77777777" w:rsidR="005878C6" w:rsidRPr="00001D22" w:rsidRDefault="005878C6" w:rsidP="005878C6">
      <w:pPr>
        <w:pStyle w:val="Footnote"/>
        <w:rPr>
          <w:lang w:val="en-GB"/>
        </w:rPr>
      </w:pPr>
    </w:p>
    <w:p w14:paraId="72FDA097" w14:textId="77777777" w:rsidR="00106DEB" w:rsidRPr="00001D22" w:rsidRDefault="00106DEB" w:rsidP="00614C4E">
      <w:pPr>
        <w:jc w:val="center"/>
        <w:rPr>
          <w:rFonts w:ascii="Arial" w:hAnsi="Arial" w:cs="Arial"/>
          <w:b/>
          <w:lang w:val="en-GB"/>
        </w:rPr>
      </w:pPr>
      <w:r w:rsidRPr="005878C6">
        <w:rPr>
          <w:rFonts w:ascii="Arial" w:hAnsi="Arial" w:cs="Arial"/>
          <w:noProof/>
        </w:rPr>
        <w:drawing>
          <wp:inline distT="0" distB="0" distL="0" distR="0" wp14:anchorId="3DCEBB9F" wp14:editId="56D0F049">
            <wp:extent cx="5615724" cy="2760452"/>
            <wp:effectExtent l="0" t="0" r="4445"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06C6FB" w14:textId="77777777" w:rsidR="00106DEB" w:rsidRPr="00001D22" w:rsidRDefault="00106DEB" w:rsidP="00614C4E">
      <w:pPr>
        <w:pStyle w:val="Footnote"/>
        <w:rPr>
          <w:lang w:val="en-GB"/>
        </w:rPr>
      </w:pPr>
    </w:p>
    <w:p w14:paraId="6A67642E" w14:textId="2E6150BB" w:rsidR="00106DEB" w:rsidRPr="005878C6" w:rsidRDefault="00106DEB" w:rsidP="005878C6">
      <w:pPr>
        <w:pStyle w:val="Footnote"/>
        <w:rPr>
          <w:rStyle w:val="Hyperlink"/>
          <w:rFonts w:ascii="Times New Roman" w:hAnsi="Times New Roman" w:cs="Times New Roman"/>
          <w:sz w:val="22"/>
          <w:szCs w:val="22"/>
          <w:u w:val="none"/>
          <w:lang w:val="en-GB"/>
        </w:rPr>
      </w:pPr>
      <w:r w:rsidRPr="00001D22">
        <w:rPr>
          <w:lang w:val="en-GB"/>
        </w:rPr>
        <w:t>Source:</w:t>
      </w:r>
      <w:r w:rsidR="00566B22">
        <w:rPr>
          <w:lang w:val="en-GB"/>
        </w:rPr>
        <w:t xml:space="preserve"> Created by authors based on</w:t>
      </w:r>
      <w:r w:rsidR="00031EBB" w:rsidRPr="00001D22">
        <w:rPr>
          <w:lang w:val="en-GB"/>
        </w:rPr>
        <w:t xml:space="preserve"> </w:t>
      </w:r>
      <w:r w:rsidRPr="00001D22">
        <w:rPr>
          <w:lang w:val="en-GB"/>
        </w:rPr>
        <w:t>“Financial Information</w:t>
      </w:r>
      <w:r w:rsidR="00D512E6" w:rsidRPr="00001D22">
        <w:rPr>
          <w:lang w:val="en-GB"/>
        </w:rPr>
        <w:t>:</w:t>
      </w:r>
      <w:r w:rsidRPr="00001D22">
        <w:rPr>
          <w:lang w:val="en-GB"/>
        </w:rPr>
        <w:t xml:space="preserve"> 10-K Annual Report,” </w:t>
      </w:r>
      <w:r w:rsidR="00031EBB" w:rsidRPr="00001D22">
        <w:rPr>
          <w:lang w:val="en-GB"/>
        </w:rPr>
        <w:t xml:space="preserve">Apple </w:t>
      </w:r>
      <w:r w:rsidR="00D512E6" w:rsidRPr="00001D22">
        <w:rPr>
          <w:lang w:val="en-GB"/>
        </w:rPr>
        <w:t xml:space="preserve">Inc. </w:t>
      </w:r>
      <w:r w:rsidR="00031EBB" w:rsidRPr="00001D22">
        <w:rPr>
          <w:lang w:val="en-GB"/>
        </w:rPr>
        <w:t xml:space="preserve">Investor Relations, </w:t>
      </w:r>
      <w:r w:rsidRPr="00001D22">
        <w:rPr>
          <w:lang w:val="en-GB"/>
        </w:rPr>
        <w:t xml:space="preserve">accessed July 29, 2017, </w:t>
      </w:r>
      <w:r w:rsidR="00031EBB" w:rsidRPr="00001D22">
        <w:rPr>
          <w:lang w:val="en-GB"/>
        </w:rPr>
        <w:t>http://investor.apple.com/financials.cfm</w:t>
      </w:r>
      <w:r w:rsidR="00614C4E" w:rsidRPr="00001D22">
        <w:rPr>
          <w:rStyle w:val="Hyperlink"/>
          <w:rFonts w:ascii="Times New Roman" w:hAnsi="Times New Roman" w:cs="Times New Roman"/>
          <w:sz w:val="22"/>
          <w:szCs w:val="22"/>
          <w:u w:val="none"/>
          <w:lang w:val="en-GB"/>
        </w:rPr>
        <w:t>.</w:t>
      </w:r>
    </w:p>
    <w:p w14:paraId="74994CB1" w14:textId="77777777" w:rsidR="001D4116" w:rsidRPr="00001D22" w:rsidRDefault="00106DEB" w:rsidP="00106DEB">
      <w:pPr>
        <w:pStyle w:val="Casehead1"/>
        <w:rPr>
          <w:lang w:val="en-GB"/>
        </w:rPr>
      </w:pPr>
      <w:r w:rsidRPr="00001D22">
        <w:rPr>
          <w:lang w:val="en-GB"/>
        </w:rPr>
        <w:lastRenderedPageBreak/>
        <w:t>Endnotes</w:t>
      </w:r>
    </w:p>
    <w:sectPr w:rsidR="001D4116" w:rsidRPr="00001D22" w:rsidSect="00EB5410">
      <w:headerReference w:type="default" r:id="rId22"/>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286500" w16cid:durableId="1DFF8560"/>
  <w16cid:commentId w16cid:paraId="7F01476F" w16cid:durableId="1E00C6BD"/>
  <w16cid:commentId w16cid:paraId="3F2BAA80" w16cid:durableId="1DFF8431"/>
  <w16cid:commentId w16cid:paraId="1C2F815B" w16cid:durableId="1E00C1AB"/>
  <w16cid:commentId w16cid:paraId="1D4EFAE3" w16cid:durableId="1DFF8528"/>
  <w16cid:commentId w16cid:paraId="26EDE1BC" w16cid:durableId="1DFF8BCF"/>
  <w16cid:commentId w16cid:paraId="35494A28" w16cid:durableId="1E00C7AF"/>
  <w16cid:commentId w16cid:paraId="6BB96740" w16cid:durableId="1E00C945"/>
  <w16cid:commentId w16cid:paraId="62920436" w16cid:durableId="1E00CAC6"/>
  <w16cid:commentId w16cid:paraId="6A12A3CE" w16cid:durableId="1E00CB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B7A86" w14:textId="77777777" w:rsidR="005B5B85" w:rsidRDefault="005B5B85" w:rsidP="00D75295">
      <w:r>
        <w:separator/>
      </w:r>
    </w:p>
  </w:endnote>
  <w:endnote w:type="continuationSeparator" w:id="0">
    <w:p w14:paraId="47C8AA14" w14:textId="77777777" w:rsidR="005B5B85" w:rsidRDefault="005B5B85" w:rsidP="00D75295">
      <w:r>
        <w:continuationSeparator/>
      </w:r>
    </w:p>
  </w:endnote>
  <w:endnote w:id="1">
    <w:p w14:paraId="3379BE25" w14:textId="79DDE768"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This case has been written on the basis of published sources only. </w:t>
      </w:r>
      <w:r w:rsidRPr="0010770A">
        <w:rPr>
          <w:rFonts w:ascii="Arial" w:hAnsi="Arial" w:cs="Arial"/>
          <w:sz w:val="17"/>
          <w:szCs w:val="17"/>
        </w:rPr>
        <w:t>Consequently, the interpretation and perspectives presented in th</w:t>
      </w:r>
      <w:r>
        <w:rPr>
          <w:rFonts w:ascii="Arial" w:hAnsi="Arial" w:cs="Arial"/>
          <w:sz w:val="17"/>
          <w:szCs w:val="17"/>
        </w:rPr>
        <w:t>e</w:t>
      </w:r>
      <w:r w:rsidRPr="0010770A">
        <w:rPr>
          <w:rFonts w:ascii="Arial" w:hAnsi="Arial" w:cs="Arial"/>
          <w:sz w:val="17"/>
          <w:szCs w:val="17"/>
        </w:rPr>
        <w:t xml:space="preserve"> case are not n</w:t>
      </w:r>
      <w:r>
        <w:rPr>
          <w:rFonts w:ascii="Arial" w:hAnsi="Arial" w:cs="Arial"/>
          <w:sz w:val="17"/>
          <w:szCs w:val="17"/>
        </w:rPr>
        <w:t>ecessarily those of Apple Inc.</w:t>
      </w:r>
      <w:r w:rsidRPr="0010770A">
        <w:rPr>
          <w:rFonts w:ascii="Arial" w:hAnsi="Arial" w:cs="Arial"/>
          <w:sz w:val="17"/>
          <w:szCs w:val="17"/>
        </w:rPr>
        <w:t xml:space="preserve"> or any of its employees</w:t>
      </w:r>
      <w:r w:rsidRPr="00997EDE">
        <w:rPr>
          <w:rFonts w:ascii="Arial" w:hAnsi="Arial" w:cs="Arial"/>
          <w:sz w:val="17"/>
          <w:szCs w:val="17"/>
        </w:rPr>
        <w:t xml:space="preserve">. </w:t>
      </w:r>
    </w:p>
  </w:endnote>
  <w:endnote w:id="2">
    <w:p w14:paraId="60805A1F" w14:textId="27AA9EAA"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“Apple </w:t>
      </w:r>
      <w:r>
        <w:rPr>
          <w:rFonts w:ascii="Arial" w:hAnsi="Arial" w:cs="Arial"/>
          <w:sz w:val="17"/>
          <w:szCs w:val="17"/>
        </w:rPr>
        <w:t>I</w:t>
      </w:r>
      <w:r w:rsidRPr="00997EDE">
        <w:rPr>
          <w:rFonts w:ascii="Arial" w:hAnsi="Arial" w:cs="Arial"/>
          <w:sz w:val="17"/>
          <w:szCs w:val="17"/>
        </w:rPr>
        <w:t xml:space="preserve">ntroduces iPhone 7 and iPhone 7 Plus, the </w:t>
      </w:r>
      <w:r>
        <w:rPr>
          <w:rFonts w:ascii="Arial" w:hAnsi="Arial" w:cs="Arial"/>
          <w:sz w:val="17"/>
          <w:szCs w:val="17"/>
        </w:rPr>
        <w:t>B</w:t>
      </w:r>
      <w:r w:rsidRPr="00997EDE">
        <w:rPr>
          <w:rFonts w:ascii="Arial" w:hAnsi="Arial" w:cs="Arial"/>
          <w:sz w:val="17"/>
          <w:szCs w:val="17"/>
        </w:rPr>
        <w:t xml:space="preserve">est, the </w:t>
      </w:r>
      <w:r>
        <w:rPr>
          <w:rFonts w:ascii="Arial" w:hAnsi="Arial" w:cs="Arial"/>
          <w:sz w:val="17"/>
          <w:szCs w:val="17"/>
        </w:rPr>
        <w:t>M</w:t>
      </w:r>
      <w:r w:rsidRPr="00997EDE">
        <w:rPr>
          <w:rFonts w:ascii="Arial" w:hAnsi="Arial" w:cs="Arial"/>
          <w:sz w:val="17"/>
          <w:szCs w:val="17"/>
        </w:rPr>
        <w:t xml:space="preserve">ost </w:t>
      </w:r>
      <w:r>
        <w:rPr>
          <w:rFonts w:ascii="Arial" w:hAnsi="Arial" w:cs="Arial"/>
          <w:sz w:val="17"/>
          <w:szCs w:val="17"/>
        </w:rPr>
        <w:t>A</w:t>
      </w:r>
      <w:r w:rsidRPr="00997EDE">
        <w:rPr>
          <w:rFonts w:ascii="Arial" w:hAnsi="Arial" w:cs="Arial"/>
          <w:sz w:val="17"/>
          <w:szCs w:val="17"/>
        </w:rPr>
        <w:t xml:space="preserve">dvanced iPhone </w:t>
      </w:r>
      <w:r>
        <w:rPr>
          <w:rFonts w:ascii="Arial" w:hAnsi="Arial" w:cs="Arial"/>
          <w:sz w:val="17"/>
          <w:szCs w:val="17"/>
        </w:rPr>
        <w:t>E</w:t>
      </w:r>
      <w:r w:rsidRPr="00997EDE">
        <w:rPr>
          <w:rFonts w:ascii="Arial" w:hAnsi="Arial" w:cs="Arial"/>
          <w:sz w:val="17"/>
          <w:szCs w:val="17"/>
        </w:rPr>
        <w:t xml:space="preserve">ver,” </w:t>
      </w:r>
      <w:r>
        <w:rPr>
          <w:rFonts w:ascii="Arial" w:hAnsi="Arial" w:cs="Arial"/>
          <w:sz w:val="17"/>
          <w:szCs w:val="17"/>
        </w:rPr>
        <w:t>Apple Newsroom</w:t>
      </w:r>
      <w:r w:rsidRPr="00997EDE">
        <w:rPr>
          <w:rFonts w:ascii="Arial" w:hAnsi="Arial" w:cs="Arial"/>
          <w:sz w:val="17"/>
          <w:szCs w:val="17"/>
        </w:rPr>
        <w:t>, September</w:t>
      </w:r>
      <w:r>
        <w:rPr>
          <w:rFonts w:ascii="Arial" w:hAnsi="Arial" w:cs="Arial"/>
          <w:sz w:val="17"/>
          <w:szCs w:val="17"/>
        </w:rPr>
        <w:t> </w:t>
      </w:r>
      <w:r w:rsidRPr="00997EDE">
        <w:rPr>
          <w:rFonts w:ascii="Arial" w:hAnsi="Arial" w:cs="Arial"/>
          <w:sz w:val="17"/>
          <w:szCs w:val="17"/>
        </w:rPr>
        <w:t>7, 2016, accessed July 2, 2017, https://www.apple.com/newsroom/2016/09/apple-introduces-iphone-7-iphone-7-plus/</w:t>
      </w:r>
      <w:r>
        <w:rPr>
          <w:rFonts w:ascii="Arial" w:hAnsi="Arial" w:cs="Arial"/>
          <w:sz w:val="17"/>
          <w:szCs w:val="17"/>
        </w:rPr>
        <w:t>.</w:t>
      </w:r>
    </w:p>
  </w:endnote>
  <w:endnote w:id="3">
    <w:p w14:paraId="370E3872" w14:textId="631CDC0B"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Alicia Adamczyk, “The iPhone 7 </w:t>
      </w:r>
      <w:r>
        <w:rPr>
          <w:rFonts w:ascii="Arial" w:hAnsi="Arial" w:cs="Arial"/>
          <w:sz w:val="17"/>
          <w:szCs w:val="17"/>
        </w:rPr>
        <w:t>C</w:t>
      </w:r>
      <w:r w:rsidRPr="00997EDE">
        <w:rPr>
          <w:rFonts w:ascii="Arial" w:hAnsi="Arial" w:cs="Arial"/>
          <w:sz w:val="17"/>
          <w:szCs w:val="17"/>
        </w:rPr>
        <w:t xml:space="preserve">osts </w:t>
      </w:r>
      <w:r>
        <w:rPr>
          <w:rFonts w:ascii="Arial" w:hAnsi="Arial" w:cs="Arial"/>
          <w:sz w:val="17"/>
          <w:szCs w:val="17"/>
        </w:rPr>
        <w:t>Y</w:t>
      </w:r>
      <w:r w:rsidRPr="00997EDE">
        <w:rPr>
          <w:rFonts w:ascii="Arial" w:hAnsi="Arial" w:cs="Arial"/>
          <w:sz w:val="17"/>
          <w:szCs w:val="17"/>
        </w:rPr>
        <w:t xml:space="preserve">ou 3x </w:t>
      </w:r>
      <w:r>
        <w:rPr>
          <w:rFonts w:ascii="Arial" w:hAnsi="Arial" w:cs="Arial"/>
          <w:sz w:val="17"/>
          <w:szCs w:val="17"/>
        </w:rPr>
        <w:t>M</w:t>
      </w:r>
      <w:r w:rsidRPr="00997EDE">
        <w:rPr>
          <w:rFonts w:ascii="Arial" w:hAnsi="Arial" w:cs="Arial"/>
          <w:sz w:val="17"/>
          <w:szCs w:val="17"/>
        </w:rPr>
        <w:t xml:space="preserve">ore </w:t>
      </w:r>
      <w:r w:rsidR="003E3426">
        <w:rPr>
          <w:rFonts w:ascii="Arial" w:hAnsi="Arial" w:cs="Arial"/>
          <w:sz w:val="17"/>
          <w:szCs w:val="17"/>
        </w:rPr>
        <w:t>t</w:t>
      </w:r>
      <w:r w:rsidRPr="00997EDE">
        <w:rPr>
          <w:rFonts w:ascii="Arial" w:hAnsi="Arial" w:cs="Arial"/>
          <w:sz w:val="17"/>
          <w:szCs w:val="17"/>
        </w:rPr>
        <w:t xml:space="preserve">han </w:t>
      </w:r>
      <w:r>
        <w:rPr>
          <w:rFonts w:ascii="Arial" w:hAnsi="Arial" w:cs="Arial"/>
          <w:sz w:val="17"/>
          <w:szCs w:val="17"/>
        </w:rPr>
        <w:t>It</w:t>
      </w:r>
      <w:r w:rsidRPr="00997EDE">
        <w:rPr>
          <w:rFonts w:ascii="Arial" w:hAnsi="Arial" w:cs="Arial"/>
          <w:sz w:val="17"/>
          <w:szCs w:val="17"/>
        </w:rPr>
        <w:t xml:space="preserve"> </w:t>
      </w:r>
      <w:r>
        <w:rPr>
          <w:rFonts w:ascii="Arial" w:hAnsi="Arial" w:cs="Arial"/>
          <w:sz w:val="17"/>
          <w:szCs w:val="17"/>
        </w:rPr>
        <w:t>C</w:t>
      </w:r>
      <w:r w:rsidRPr="00997EDE">
        <w:rPr>
          <w:rFonts w:ascii="Arial" w:hAnsi="Arial" w:cs="Arial"/>
          <w:sz w:val="17"/>
          <w:szCs w:val="17"/>
        </w:rPr>
        <w:t xml:space="preserve">osts Apple to </w:t>
      </w:r>
      <w:r>
        <w:rPr>
          <w:rFonts w:ascii="Arial" w:hAnsi="Arial" w:cs="Arial"/>
          <w:sz w:val="17"/>
          <w:szCs w:val="17"/>
        </w:rPr>
        <w:t>M</w:t>
      </w:r>
      <w:r w:rsidRPr="00997EDE">
        <w:rPr>
          <w:rFonts w:ascii="Arial" w:hAnsi="Arial" w:cs="Arial"/>
          <w:sz w:val="17"/>
          <w:szCs w:val="17"/>
        </w:rPr>
        <w:t xml:space="preserve">ake,” </w:t>
      </w:r>
      <w:r w:rsidRPr="00997EDE">
        <w:rPr>
          <w:rFonts w:ascii="Arial" w:hAnsi="Arial" w:cs="Arial"/>
          <w:i/>
          <w:sz w:val="17"/>
          <w:szCs w:val="17"/>
        </w:rPr>
        <w:t>Money</w:t>
      </w:r>
      <w:r w:rsidRPr="00997EDE">
        <w:rPr>
          <w:rFonts w:ascii="Arial" w:hAnsi="Arial" w:cs="Arial"/>
          <w:sz w:val="17"/>
          <w:szCs w:val="17"/>
        </w:rPr>
        <w:t>, September 26, 2016, accessed July 5, 2017, http://time.com/money/4508221/iphone-7-mark-up-profit-margins/.</w:t>
      </w:r>
    </w:p>
  </w:endnote>
  <w:endnote w:id="4">
    <w:p w14:paraId="37983772" w14:textId="65328695"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Elad Natanson, “2016: A Pivotal Year </w:t>
      </w:r>
      <w:r>
        <w:rPr>
          <w:rFonts w:ascii="Arial" w:hAnsi="Arial" w:cs="Arial"/>
          <w:sz w:val="17"/>
          <w:szCs w:val="17"/>
        </w:rPr>
        <w:t>f</w:t>
      </w:r>
      <w:r w:rsidRPr="00997EDE">
        <w:rPr>
          <w:rFonts w:ascii="Arial" w:hAnsi="Arial" w:cs="Arial"/>
          <w:sz w:val="17"/>
          <w:szCs w:val="17"/>
        </w:rPr>
        <w:t xml:space="preserve">or </w:t>
      </w:r>
      <w:r w:rsidR="003E3426">
        <w:rPr>
          <w:rFonts w:ascii="Arial" w:hAnsi="Arial" w:cs="Arial"/>
          <w:sz w:val="17"/>
          <w:szCs w:val="17"/>
        </w:rPr>
        <w:t>t</w:t>
      </w:r>
      <w:r w:rsidRPr="00997EDE">
        <w:rPr>
          <w:rFonts w:ascii="Arial" w:hAnsi="Arial" w:cs="Arial"/>
          <w:sz w:val="17"/>
          <w:szCs w:val="17"/>
        </w:rPr>
        <w:t xml:space="preserve">he Smartphone Industry,” </w:t>
      </w:r>
      <w:r w:rsidRPr="00997EDE">
        <w:rPr>
          <w:rFonts w:ascii="Arial" w:hAnsi="Arial" w:cs="Arial"/>
          <w:i/>
          <w:sz w:val="17"/>
          <w:szCs w:val="17"/>
        </w:rPr>
        <w:t>Forbes</w:t>
      </w:r>
      <w:r w:rsidRPr="00187C2E">
        <w:rPr>
          <w:rFonts w:ascii="Arial" w:hAnsi="Arial" w:cs="Arial"/>
          <w:i/>
          <w:sz w:val="17"/>
          <w:szCs w:val="17"/>
        </w:rPr>
        <w:t>,</w:t>
      </w:r>
      <w:r w:rsidRPr="00997EDE">
        <w:rPr>
          <w:rFonts w:ascii="Arial" w:hAnsi="Arial" w:cs="Arial"/>
          <w:sz w:val="17"/>
          <w:szCs w:val="17"/>
        </w:rPr>
        <w:t xml:space="preserve"> September 12, 2016, accessed July 2, 2017,</w:t>
      </w:r>
      <w:r>
        <w:rPr>
          <w:rFonts w:ascii="Arial" w:hAnsi="Arial" w:cs="Arial"/>
          <w:sz w:val="17"/>
          <w:szCs w:val="17"/>
        </w:rPr>
        <w:t xml:space="preserve"> </w:t>
      </w:r>
      <w:r w:rsidRPr="00997EDE">
        <w:rPr>
          <w:rFonts w:ascii="Arial" w:hAnsi="Arial" w:cs="Arial"/>
          <w:sz w:val="17"/>
          <w:szCs w:val="17"/>
        </w:rPr>
        <w:t>https://www.forbes.com/sites/eladnatanson/2016/09/12/2016-a-pivot</w:t>
      </w:r>
      <w:r>
        <w:rPr>
          <w:rFonts w:ascii="Arial" w:hAnsi="Arial" w:cs="Arial"/>
          <w:sz w:val="17"/>
          <w:szCs w:val="17"/>
        </w:rPr>
        <w:t>.</w:t>
      </w:r>
    </w:p>
  </w:endnote>
  <w:endnote w:id="5">
    <w:p w14:paraId="6593D592" w14:textId="61663763"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Chance Miller, “Latest Gartner </w:t>
      </w:r>
      <w:r>
        <w:rPr>
          <w:rFonts w:ascii="Arial" w:hAnsi="Arial" w:cs="Arial"/>
          <w:sz w:val="17"/>
          <w:szCs w:val="17"/>
        </w:rPr>
        <w:t>D</w:t>
      </w:r>
      <w:r w:rsidRPr="00997EDE">
        <w:rPr>
          <w:rFonts w:ascii="Arial" w:hAnsi="Arial" w:cs="Arial"/>
          <w:sz w:val="17"/>
          <w:szCs w:val="17"/>
        </w:rPr>
        <w:t xml:space="preserve">ata </w:t>
      </w:r>
      <w:r>
        <w:rPr>
          <w:rFonts w:ascii="Arial" w:hAnsi="Arial" w:cs="Arial"/>
          <w:sz w:val="17"/>
          <w:szCs w:val="17"/>
        </w:rPr>
        <w:t>S</w:t>
      </w:r>
      <w:r w:rsidRPr="00997EDE">
        <w:rPr>
          <w:rFonts w:ascii="Arial" w:hAnsi="Arial" w:cs="Arial"/>
          <w:sz w:val="17"/>
          <w:szCs w:val="17"/>
        </w:rPr>
        <w:t xml:space="preserve">hows Apple </w:t>
      </w:r>
      <w:r>
        <w:rPr>
          <w:rFonts w:ascii="Arial" w:hAnsi="Arial" w:cs="Arial"/>
          <w:sz w:val="17"/>
          <w:szCs w:val="17"/>
        </w:rPr>
        <w:t>E</w:t>
      </w:r>
      <w:r w:rsidRPr="00997EDE">
        <w:rPr>
          <w:rFonts w:ascii="Arial" w:hAnsi="Arial" w:cs="Arial"/>
          <w:sz w:val="17"/>
          <w:szCs w:val="17"/>
        </w:rPr>
        <w:t xml:space="preserve">dge </w:t>
      </w:r>
      <w:r>
        <w:rPr>
          <w:rFonts w:ascii="Arial" w:hAnsi="Arial" w:cs="Arial"/>
          <w:sz w:val="17"/>
          <w:szCs w:val="17"/>
        </w:rPr>
        <w:t>O</w:t>
      </w:r>
      <w:r w:rsidRPr="00997EDE">
        <w:rPr>
          <w:rFonts w:ascii="Arial" w:hAnsi="Arial" w:cs="Arial"/>
          <w:sz w:val="17"/>
          <w:szCs w:val="17"/>
        </w:rPr>
        <w:t xml:space="preserve">ut Samsung in </w:t>
      </w:r>
      <w:r>
        <w:rPr>
          <w:rFonts w:ascii="Arial" w:hAnsi="Arial" w:cs="Arial"/>
          <w:sz w:val="17"/>
          <w:szCs w:val="17"/>
        </w:rPr>
        <w:t>M</w:t>
      </w:r>
      <w:r w:rsidRPr="00997EDE">
        <w:rPr>
          <w:rFonts w:ascii="Arial" w:hAnsi="Arial" w:cs="Arial"/>
          <w:sz w:val="17"/>
          <w:szCs w:val="17"/>
        </w:rPr>
        <w:t xml:space="preserve">arket </w:t>
      </w:r>
      <w:r>
        <w:rPr>
          <w:rFonts w:ascii="Arial" w:hAnsi="Arial" w:cs="Arial"/>
          <w:sz w:val="17"/>
          <w:szCs w:val="17"/>
        </w:rPr>
        <w:t>S</w:t>
      </w:r>
      <w:r w:rsidRPr="00997EDE">
        <w:rPr>
          <w:rFonts w:ascii="Arial" w:hAnsi="Arial" w:cs="Arial"/>
          <w:sz w:val="17"/>
          <w:szCs w:val="17"/>
        </w:rPr>
        <w:t xml:space="preserve">hare </w:t>
      </w:r>
      <w:r>
        <w:rPr>
          <w:rFonts w:ascii="Arial" w:hAnsi="Arial" w:cs="Arial"/>
          <w:sz w:val="17"/>
          <w:szCs w:val="17"/>
        </w:rPr>
        <w:t>D</w:t>
      </w:r>
      <w:r w:rsidRPr="00997EDE">
        <w:rPr>
          <w:rFonts w:ascii="Arial" w:hAnsi="Arial" w:cs="Arial"/>
          <w:sz w:val="17"/>
          <w:szCs w:val="17"/>
        </w:rPr>
        <w:t xml:space="preserve">uring Q4 2016,” </w:t>
      </w:r>
      <w:r w:rsidRPr="00187C2E">
        <w:rPr>
          <w:rFonts w:ascii="Arial" w:hAnsi="Arial" w:cs="Arial"/>
          <w:sz w:val="17"/>
          <w:szCs w:val="17"/>
        </w:rPr>
        <w:t>9To5Mac,</w:t>
      </w:r>
      <w:r w:rsidRPr="00997EDE">
        <w:rPr>
          <w:rFonts w:ascii="Arial" w:hAnsi="Arial" w:cs="Arial"/>
          <w:sz w:val="17"/>
          <w:szCs w:val="17"/>
        </w:rPr>
        <w:t xml:space="preserve"> February</w:t>
      </w:r>
      <w:r>
        <w:rPr>
          <w:rFonts w:ascii="Arial" w:hAnsi="Arial" w:cs="Arial"/>
          <w:sz w:val="17"/>
          <w:szCs w:val="17"/>
        </w:rPr>
        <w:t> </w:t>
      </w:r>
      <w:r w:rsidRPr="00997EDE">
        <w:rPr>
          <w:rFonts w:ascii="Arial" w:hAnsi="Arial" w:cs="Arial"/>
          <w:sz w:val="17"/>
          <w:szCs w:val="17"/>
        </w:rPr>
        <w:t>15, 2017, accessed July 12, 2017, https://9to5mac.com/2017/02/15/samsung-loses-market-share-to-apple-in-q4-2016/.</w:t>
      </w:r>
      <w:r w:rsidRPr="00997EDE">
        <w:rPr>
          <w:rFonts w:ascii="Arial" w:hAnsi="Arial" w:cs="Arial"/>
          <w:i/>
          <w:sz w:val="17"/>
          <w:szCs w:val="17"/>
        </w:rPr>
        <w:t xml:space="preserve"> </w:t>
      </w:r>
    </w:p>
  </w:endnote>
  <w:endnote w:id="6">
    <w:p w14:paraId="737534FA" w14:textId="2967C794"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I</w:t>
      </w:r>
      <w:r w:rsidRPr="00997EDE">
        <w:rPr>
          <w:rFonts w:ascii="Arial" w:hAnsi="Arial" w:cs="Arial"/>
          <w:sz w:val="17"/>
          <w:szCs w:val="17"/>
        </w:rPr>
        <w:t xml:space="preserve">bid. </w:t>
      </w:r>
    </w:p>
  </w:endnote>
  <w:endnote w:id="7">
    <w:p w14:paraId="727E4D15" w14:textId="5E61F43E"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Hope King, “Tim Cook </w:t>
      </w:r>
      <w:r>
        <w:rPr>
          <w:rFonts w:ascii="Arial" w:hAnsi="Arial" w:cs="Arial"/>
          <w:sz w:val="17"/>
          <w:szCs w:val="17"/>
        </w:rPr>
        <w:t>V</w:t>
      </w:r>
      <w:r w:rsidRPr="00997EDE">
        <w:rPr>
          <w:rFonts w:ascii="Arial" w:hAnsi="Arial" w:cs="Arial"/>
          <w:sz w:val="17"/>
          <w:szCs w:val="17"/>
        </w:rPr>
        <w:t xml:space="preserve">isits India for the </w:t>
      </w:r>
      <w:r>
        <w:rPr>
          <w:rFonts w:ascii="Arial" w:hAnsi="Arial" w:cs="Arial"/>
          <w:sz w:val="17"/>
          <w:szCs w:val="17"/>
        </w:rPr>
        <w:t>F</w:t>
      </w:r>
      <w:r w:rsidRPr="00997EDE">
        <w:rPr>
          <w:rFonts w:ascii="Arial" w:hAnsi="Arial" w:cs="Arial"/>
          <w:sz w:val="17"/>
          <w:szCs w:val="17"/>
        </w:rPr>
        <w:t xml:space="preserve">irst </w:t>
      </w:r>
      <w:r>
        <w:rPr>
          <w:rFonts w:ascii="Arial" w:hAnsi="Arial" w:cs="Arial"/>
          <w:sz w:val="17"/>
          <w:szCs w:val="17"/>
        </w:rPr>
        <w:t>T</w:t>
      </w:r>
      <w:r w:rsidRPr="00997EDE">
        <w:rPr>
          <w:rFonts w:ascii="Arial" w:hAnsi="Arial" w:cs="Arial"/>
          <w:sz w:val="17"/>
          <w:szCs w:val="17"/>
        </w:rPr>
        <w:t xml:space="preserve">ime </w:t>
      </w:r>
      <w:r>
        <w:rPr>
          <w:rFonts w:ascii="Arial" w:hAnsi="Arial" w:cs="Arial"/>
          <w:sz w:val="17"/>
          <w:szCs w:val="17"/>
        </w:rPr>
        <w:t>a</w:t>
      </w:r>
      <w:r w:rsidRPr="00997EDE">
        <w:rPr>
          <w:rFonts w:ascii="Arial" w:hAnsi="Arial" w:cs="Arial"/>
          <w:sz w:val="17"/>
          <w:szCs w:val="17"/>
        </w:rPr>
        <w:t xml:space="preserve">s Apple CEO,” </w:t>
      </w:r>
      <w:r w:rsidRPr="00187C2E">
        <w:rPr>
          <w:rFonts w:ascii="Arial" w:hAnsi="Arial" w:cs="Arial"/>
          <w:sz w:val="17"/>
          <w:szCs w:val="17"/>
        </w:rPr>
        <w:t>CNN Tech</w:t>
      </w:r>
      <w:r w:rsidRPr="00997EDE">
        <w:rPr>
          <w:rFonts w:ascii="Arial" w:hAnsi="Arial" w:cs="Arial"/>
          <w:sz w:val="17"/>
          <w:szCs w:val="17"/>
        </w:rPr>
        <w:t>, May 18, 2016, accessed October 30, 2017, http://money.cnn.com/2016/05/17/technology/tim-cook-india/index.html;</w:t>
      </w:r>
      <w:r>
        <w:rPr>
          <w:rFonts w:ascii="Arial" w:hAnsi="Arial" w:cs="Arial"/>
          <w:sz w:val="17"/>
          <w:szCs w:val="17"/>
        </w:rPr>
        <w:t xml:space="preserve"> </w:t>
      </w:r>
      <w:r w:rsidRPr="00997EDE">
        <w:rPr>
          <w:rFonts w:ascii="Arial" w:hAnsi="Arial" w:cs="Arial"/>
          <w:sz w:val="17"/>
          <w:szCs w:val="17"/>
        </w:rPr>
        <w:t xml:space="preserve">Thomas K. Thomas, “Apple </w:t>
      </w:r>
      <w:r>
        <w:rPr>
          <w:rFonts w:ascii="Arial" w:hAnsi="Arial" w:cs="Arial"/>
          <w:sz w:val="17"/>
          <w:szCs w:val="17"/>
        </w:rPr>
        <w:t>P</w:t>
      </w:r>
      <w:r w:rsidRPr="00997EDE">
        <w:rPr>
          <w:rFonts w:ascii="Arial" w:hAnsi="Arial" w:cs="Arial"/>
          <w:sz w:val="17"/>
          <w:szCs w:val="17"/>
        </w:rPr>
        <w:t xml:space="preserve">oised for </w:t>
      </w:r>
      <w:r>
        <w:rPr>
          <w:rFonts w:ascii="Arial" w:hAnsi="Arial" w:cs="Arial"/>
          <w:sz w:val="17"/>
          <w:szCs w:val="17"/>
        </w:rPr>
        <w:t>B</w:t>
      </w:r>
      <w:r w:rsidRPr="00997EDE">
        <w:rPr>
          <w:rFonts w:ascii="Arial" w:hAnsi="Arial" w:cs="Arial"/>
          <w:sz w:val="17"/>
          <w:szCs w:val="17"/>
        </w:rPr>
        <w:t xml:space="preserve">ig </w:t>
      </w:r>
      <w:r>
        <w:rPr>
          <w:rFonts w:ascii="Arial" w:hAnsi="Arial" w:cs="Arial"/>
          <w:sz w:val="17"/>
          <w:szCs w:val="17"/>
        </w:rPr>
        <w:t>S</w:t>
      </w:r>
      <w:r w:rsidRPr="00997EDE">
        <w:rPr>
          <w:rFonts w:ascii="Arial" w:hAnsi="Arial" w:cs="Arial"/>
          <w:sz w:val="17"/>
          <w:szCs w:val="17"/>
        </w:rPr>
        <w:t xml:space="preserve">teps in India,” </w:t>
      </w:r>
      <w:r w:rsidRPr="00997EDE">
        <w:rPr>
          <w:rFonts w:ascii="Arial" w:hAnsi="Arial" w:cs="Arial"/>
          <w:i/>
          <w:sz w:val="17"/>
          <w:szCs w:val="17"/>
        </w:rPr>
        <w:t>Hindu</w:t>
      </w:r>
      <w:r w:rsidRPr="00997EDE">
        <w:rPr>
          <w:rFonts w:ascii="Arial" w:hAnsi="Arial" w:cs="Arial"/>
          <w:sz w:val="17"/>
          <w:szCs w:val="17"/>
        </w:rPr>
        <w:t>, August 8, 2017, accessed October 31, 2017, www.thehindu.com/sci-tech/technology/apple-poised-for-big-steps-in-india-tim-cook/article19452491.ece</w:t>
      </w:r>
      <w:r>
        <w:rPr>
          <w:rFonts w:ascii="Arial" w:hAnsi="Arial" w:cs="Arial"/>
          <w:sz w:val="17"/>
          <w:szCs w:val="17"/>
        </w:rPr>
        <w:t>.</w:t>
      </w:r>
    </w:p>
  </w:endnote>
  <w:endnote w:id="8">
    <w:p w14:paraId="6A14B372" w14:textId="7C843E73" w:rsidR="002C7B47" w:rsidRPr="00187C2E" w:rsidRDefault="002C7B47">
      <w:pPr>
        <w:pStyle w:val="EndnoteText"/>
        <w:rPr>
          <w:rFonts w:ascii="Arial" w:hAnsi="Arial" w:cs="Arial"/>
          <w:sz w:val="17"/>
          <w:szCs w:val="17"/>
        </w:rPr>
      </w:pPr>
      <w:r w:rsidRPr="00187C2E">
        <w:rPr>
          <w:rStyle w:val="EndnoteReference"/>
          <w:rFonts w:ascii="Arial" w:hAnsi="Arial" w:cs="Arial"/>
          <w:sz w:val="17"/>
          <w:szCs w:val="17"/>
        </w:rPr>
        <w:endnoteRef/>
      </w:r>
      <w:r w:rsidRPr="00187C2E">
        <w:rPr>
          <w:rFonts w:ascii="Arial" w:hAnsi="Arial" w:cs="Arial"/>
          <w:sz w:val="17"/>
          <w:szCs w:val="17"/>
        </w:rPr>
        <w:t xml:space="preserve"> ₹ = INR = Indian rupee</w:t>
      </w:r>
      <w:r>
        <w:rPr>
          <w:rFonts w:ascii="Arial" w:hAnsi="Arial" w:cs="Arial"/>
          <w:sz w:val="17"/>
          <w:szCs w:val="17"/>
        </w:rPr>
        <w:t>; US$1 = ₹66.62 on October 7, 2016</w:t>
      </w:r>
      <w:r w:rsidRPr="00187C2E">
        <w:rPr>
          <w:rFonts w:ascii="Arial" w:hAnsi="Arial" w:cs="Arial"/>
          <w:sz w:val="17"/>
          <w:szCs w:val="17"/>
        </w:rPr>
        <w:t>.</w:t>
      </w:r>
    </w:p>
  </w:endnote>
  <w:endnote w:id="9">
    <w:p w14:paraId="35F3FA0B" w14:textId="7DF973A2" w:rsidR="003260A3" w:rsidRPr="003260A3" w:rsidRDefault="003260A3">
      <w:pPr>
        <w:pStyle w:val="EndnoteText"/>
        <w:rPr>
          <w:rFonts w:ascii="Arial" w:hAnsi="Arial" w:cs="Arial"/>
          <w:sz w:val="17"/>
          <w:szCs w:val="17"/>
          <w:lang w:val="en-CA"/>
        </w:rPr>
      </w:pPr>
      <w:r w:rsidRPr="003260A3">
        <w:rPr>
          <w:rStyle w:val="EndnoteReference"/>
          <w:rFonts w:ascii="Arial" w:hAnsi="Arial" w:cs="Arial"/>
          <w:sz w:val="17"/>
          <w:szCs w:val="17"/>
        </w:rPr>
        <w:endnoteRef/>
      </w:r>
      <w:r w:rsidRPr="003260A3">
        <w:rPr>
          <w:rFonts w:ascii="Arial" w:hAnsi="Arial" w:cs="Arial"/>
          <w:sz w:val="17"/>
          <w:szCs w:val="17"/>
        </w:rPr>
        <w:t xml:space="preserve"> </w:t>
      </w:r>
      <w:r w:rsidRPr="003260A3">
        <w:rPr>
          <w:rFonts w:ascii="Arial" w:hAnsi="Arial" w:cs="Arial"/>
          <w:sz w:val="17"/>
          <w:szCs w:val="17"/>
          <w:lang w:val="en-CA"/>
        </w:rPr>
        <w:t>All currency amounts are in US$ unless otherwise specified.</w:t>
      </w:r>
    </w:p>
  </w:endnote>
  <w:endnote w:id="10">
    <w:p w14:paraId="72601EFA" w14:textId="25AB2459"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“Apple iPhone 7, iPhone 7 Plus to </w:t>
      </w:r>
      <w:r>
        <w:rPr>
          <w:rFonts w:ascii="Arial" w:hAnsi="Arial" w:cs="Arial"/>
          <w:sz w:val="17"/>
          <w:szCs w:val="17"/>
        </w:rPr>
        <w:t>L</w:t>
      </w:r>
      <w:r w:rsidRPr="00997EDE">
        <w:rPr>
          <w:rFonts w:ascii="Arial" w:hAnsi="Arial" w:cs="Arial"/>
          <w:sz w:val="17"/>
          <w:szCs w:val="17"/>
        </w:rPr>
        <w:t xml:space="preserve">aunch in India on October 7, </w:t>
      </w:r>
      <w:r>
        <w:rPr>
          <w:rFonts w:ascii="Arial" w:hAnsi="Arial" w:cs="Arial"/>
          <w:sz w:val="17"/>
          <w:szCs w:val="17"/>
        </w:rPr>
        <w:t>P</w:t>
      </w:r>
      <w:r w:rsidRPr="00997EDE">
        <w:rPr>
          <w:rFonts w:ascii="Arial" w:hAnsi="Arial" w:cs="Arial"/>
          <w:sz w:val="17"/>
          <w:szCs w:val="17"/>
        </w:rPr>
        <w:t xml:space="preserve">rice </w:t>
      </w:r>
      <w:r>
        <w:rPr>
          <w:rFonts w:ascii="Arial" w:hAnsi="Arial" w:cs="Arial"/>
          <w:sz w:val="17"/>
          <w:szCs w:val="17"/>
        </w:rPr>
        <w:t>S</w:t>
      </w:r>
      <w:r w:rsidRPr="00997EDE">
        <w:rPr>
          <w:rFonts w:ascii="Arial" w:hAnsi="Arial" w:cs="Arial"/>
          <w:sz w:val="17"/>
          <w:szCs w:val="17"/>
        </w:rPr>
        <w:t>tarts at Rs 60,000,” Gadgets Now, September 8, 2016, accessed November 5, 2017, https://www.gadgetsnow.com/tech-news/Apple-iPhone-7-iPhone-7-Plus-to-launch-in-India-on-October-7-price-starts-at-Rs-60000/articleshow/54162947.cms</w:t>
      </w:r>
      <w:r>
        <w:rPr>
          <w:rFonts w:ascii="Arial" w:hAnsi="Arial" w:cs="Arial"/>
          <w:sz w:val="17"/>
          <w:szCs w:val="17"/>
        </w:rPr>
        <w:t>.</w:t>
      </w:r>
    </w:p>
  </w:endnote>
  <w:endnote w:id="11">
    <w:p w14:paraId="6C9162DD" w14:textId="6EE3E0DD" w:rsidR="002C7B47" w:rsidRPr="00997EDE" w:rsidRDefault="002C7B47" w:rsidP="001D4116">
      <w:pPr>
        <w:pStyle w:val="EndnoteText"/>
        <w:jc w:val="both"/>
        <w:rPr>
          <w:rFonts w:ascii="Arial" w:hAnsi="Arial" w:cs="Arial"/>
          <w:b/>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P</w:t>
      </w:r>
      <w:r w:rsidRPr="00997EDE">
        <w:rPr>
          <w:rFonts w:ascii="Arial" w:hAnsi="Arial" w:cs="Arial"/>
          <w:sz w:val="17"/>
          <w:szCs w:val="17"/>
        </w:rPr>
        <w:t xml:space="preserve">ricing power is what constitutes a firm’s monopoly power in an imperfectly competitive market. Monopoly </w:t>
      </w:r>
      <w:r>
        <w:rPr>
          <w:rFonts w:ascii="Arial" w:hAnsi="Arial" w:cs="Arial"/>
          <w:sz w:val="17"/>
          <w:szCs w:val="17"/>
        </w:rPr>
        <w:t>p</w:t>
      </w:r>
      <w:r w:rsidRPr="00997EDE">
        <w:rPr>
          <w:rFonts w:ascii="Arial" w:hAnsi="Arial" w:cs="Arial"/>
          <w:sz w:val="17"/>
          <w:szCs w:val="17"/>
        </w:rPr>
        <w:t>ower refers to the extent to which a firm can charge a profit-maximi</w:t>
      </w:r>
      <w:r>
        <w:rPr>
          <w:rFonts w:ascii="Arial" w:hAnsi="Arial" w:cs="Arial"/>
          <w:sz w:val="17"/>
          <w:szCs w:val="17"/>
        </w:rPr>
        <w:t>z</w:t>
      </w:r>
      <w:r w:rsidRPr="00997EDE">
        <w:rPr>
          <w:rFonts w:ascii="Arial" w:hAnsi="Arial" w:cs="Arial"/>
          <w:sz w:val="17"/>
          <w:szCs w:val="17"/>
        </w:rPr>
        <w:t xml:space="preserve">ing price that is greater than its marginal cost of production. A measure of such monopoly power is the Lerner </w:t>
      </w:r>
      <w:r>
        <w:rPr>
          <w:rFonts w:ascii="Arial" w:hAnsi="Arial" w:cs="Arial"/>
          <w:sz w:val="17"/>
          <w:szCs w:val="17"/>
        </w:rPr>
        <w:t>i</w:t>
      </w:r>
      <w:r w:rsidRPr="00997EDE">
        <w:rPr>
          <w:rFonts w:ascii="Arial" w:hAnsi="Arial" w:cs="Arial"/>
          <w:sz w:val="17"/>
          <w:szCs w:val="17"/>
        </w:rPr>
        <w:t xml:space="preserve">ndex of </w:t>
      </w:r>
      <w:r>
        <w:rPr>
          <w:rFonts w:ascii="Arial" w:hAnsi="Arial" w:cs="Arial"/>
          <w:sz w:val="17"/>
          <w:szCs w:val="17"/>
        </w:rPr>
        <w:t>m</w:t>
      </w:r>
      <w:r w:rsidRPr="00997EDE">
        <w:rPr>
          <w:rFonts w:ascii="Arial" w:hAnsi="Arial" w:cs="Arial"/>
          <w:sz w:val="17"/>
          <w:szCs w:val="17"/>
        </w:rPr>
        <w:t xml:space="preserve">onopoly </w:t>
      </w:r>
      <w:r>
        <w:rPr>
          <w:rFonts w:ascii="Arial" w:hAnsi="Arial" w:cs="Arial"/>
          <w:sz w:val="17"/>
          <w:szCs w:val="17"/>
        </w:rPr>
        <w:t>po</w:t>
      </w:r>
      <w:r w:rsidRPr="00997EDE">
        <w:rPr>
          <w:rFonts w:ascii="Arial" w:hAnsi="Arial" w:cs="Arial"/>
          <w:sz w:val="17"/>
          <w:szCs w:val="17"/>
        </w:rPr>
        <w:t>wer</w:t>
      </w:r>
      <w:r>
        <w:rPr>
          <w:rFonts w:ascii="Arial" w:hAnsi="Arial" w:cs="Arial"/>
          <w:sz w:val="17"/>
          <w:szCs w:val="17"/>
        </w:rPr>
        <w:t xml:space="preserve">, </w:t>
      </w:r>
      <w:r w:rsidRPr="00997EDE">
        <w:rPr>
          <w:rFonts w:ascii="Arial" w:hAnsi="Arial" w:cs="Arial"/>
          <w:sz w:val="17"/>
          <w:szCs w:val="17"/>
        </w:rPr>
        <w:t>given by L</w:t>
      </w:r>
      <w:r>
        <w:rPr>
          <w:rFonts w:ascii="Arial" w:hAnsi="Arial" w:cs="Arial"/>
          <w:sz w:val="17"/>
          <w:szCs w:val="17"/>
        </w:rPr>
        <w:t xml:space="preserve"> </w:t>
      </w:r>
      <w:r w:rsidRPr="00997EDE">
        <w:rPr>
          <w:rFonts w:ascii="Arial" w:hAnsi="Arial" w:cs="Arial"/>
          <w:sz w:val="17"/>
          <w:szCs w:val="17"/>
        </w:rPr>
        <w:t>= (P</w:t>
      </w:r>
      <w:r>
        <w:rPr>
          <w:rFonts w:ascii="Arial" w:hAnsi="Arial" w:cs="Arial"/>
          <w:sz w:val="17"/>
          <w:szCs w:val="17"/>
        </w:rPr>
        <w:t xml:space="preserve"> – </w:t>
      </w:r>
      <w:r w:rsidRPr="00997EDE">
        <w:rPr>
          <w:rFonts w:ascii="Arial" w:hAnsi="Arial" w:cs="Arial"/>
          <w:sz w:val="17"/>
          <w:szCs w:val="17"/>
        </w:rPr>
        <w:t>MC)</w:t>
      </w:r>
      <w:r>
        <w:rPr>
          <w:rFonts w:ascii="Arial" w:hAnsi="Arial" w:cs="Arial"/>
          <w:sz w:val="17"/>
          <w:szCs w:val="17"/>
        </w:rPr>
        <w:t xml:space="preserve"> ÷ </w:t>
      </w:r>
      <w:r w:rsidRPr="00997EDE">
        <w:rPr>
          <w:rFonts w:ascii="Arial" w:hAnsi="Arial" w:cs="Arial"/>
          <w:sz w:val="17"/>
          <w:szCs w:val="17"/>
        </w:rPr>
        <w:t>P</w:t>
      </w:r>
      <w:r>
        <w:rPr>
          <w:rFonts w:ascii="Arial" w:hAnsi="Arial" w:cs="Arial"/>
          <w:sz w:val="17"/>
          <w:szCs w:val="17"/>
        </w:rPr>
        <w:t xml:space="preserve"> </w:t>
      </w:r>
      <w:r w:rsidRPr="00997EDE">
        <w:rPr>
          <w:rFonts w:ascii="Arial" w:hAnsi="Arial" w:cs="Arial"/>
          <w:sz w:val="17"/>
          <w:szCs w:val="17"/>
        </w:rPr>
        <w:t xml:space="preserve">= </w:t>
      </w:r>
      <w:r>
        <w:rPr>
          <w:rFonts w:ascii="Arial" w:hAnsi="Arial" w:cs="Arial"/>
          <w:sz w:val="17"/>
          <w:szCs w:val="17"/>
        </w:rPr>
        <w:t>–</w:t>
      </w:r>
      <w:r w:rsidRPr="00997EDE">
        <w:rPr>
          <w:rFonts w:ascii="Arial" w:hAnsi="Arial" w:cs="Arial"/>
          <w:sz w:val="17"/>
          <w:szCs w:val="17"/>
        </w:rPr>
        <w:t>1</w:t>
      </w:r>
      <w:r>
        <w:rPr>
          <w:rFonts w:ascii="Arial" w:hAnsi="Arial" w:cs="Arial"/>
          <w:sz w:val="17"/>
          <w:szCs w:val="17"/>
        </w:rPr>
        <w:t xml:space="preserve"> ÷ </w:t>
      </w:r>
      <w:r w:rsidRPr="00997EDE">
        <w:rPr>
          <w:rFonts w:ascii="Arial" w:hAnsi="Arial" w:cs="Arial"/>
          <w:sz w:val="17"/>
          <w:szCs w:val="17"/>
        </w:rPr>
        <w:t>E</w:t>
      </w:r>
      <w:r w:rsidRPr="00997EDE">
        <w:rPr>
          <w:rFonts w:ascii="Arial" w:hAnsi="Arial" w:cs="Arial"/>
          <w:sz w:val="17"/>
          <w:szCs w:val="17"/>
          <w:vertAlign w:val="subscript"/>
        </w:rPr>
        <w:t>d</w:t>
      </w:r>
      <w:r w:rsidRPr="00187C2E">
        <w:rPr>
          <w:rFonts w:ascii="Arial" w:hAnsi="Arial" w:cs="Arial"/>
          <w:sz w:val="17"/>
          <w:szCs w:val="17"/>
        </w:rPr>
        <w:t>,</w:t>
      </w:r>
      <w:r w:rsidRPr="00997EDE">
        <w:rPr>
          <w:rFonts w:ascii="Arial" w:hAnsi="Arial" w:cs="Arial"/>
          <w:sz w:val="17"/>
          <w:szCs w:val="17"/>
          <w:vertAlign w:val="subscript"/>
        </w:rPr>
        <w:t xml:space="preserve"> </w:t>
      </w:r>
      <w:r w:rsidRPr="00997EDE">
        <w:rPr>
          <w:rFonts w:ascii="Arial" w:hAnsi="Arial" w:cs="Arial"/>
          <w:sz w:val="17"/>
          <w:szCs w:val="17"/>
        </w:rPr>
        <w:t>where P</w:t>
      </w:r>
      <w:r>
        <w:rPr>
          <w:rFonts w:ascii="Arial" w:hAnsi="Arial" w:cs="Arial"/>
          <w:sz w:val="17"/>
          <w:szCs w:val="17"/>
        </w:rPr>
        <w:t xml:space="preserve"> </w:t>
      </w:r>
      <w:r w:rsidRPr="00997EDE">
        <w:rPr>
          <w:rFonts w:ascii="Arial" w:hAnsi="Arial" w:cs="Arial"/>
          <w:sz w:val="17"/>
          <w:szCs w:val="17"/>
        </w:rPr>
        <w:t>=</w:t>
      </w:r>
      <w:r>
        <w:rPr>
          <w:rFonts w:ascii="Arial" w:hAnsi="Arial" w:cs="Arial"/>
          <w:sz w:val="17"/>
          <w:szCs w:val="17"/>
        </w:rPr>
        <w:t xml:space="preserve"> p</w:t>
      </w:r>
      <w:r w:rsidRPr="00997EDE">
        <w:rPr>
          <w:rFonts w:ascii="Arial" w:hAnsi="Arial" w:cs="Arial"/>
          <w:sz w:val="17"/>
          <w:szCs w:val="17"/>
        </w:rPr>
        <w:t>rice, MC</w:t>
      </w:r>
      <w:r>
        <w:rPr>
          <w:rFonts w:ascii="Arial" w:hAnsi="Arial" w:cs="Arial"/>
          <w:sz w:val="17"/>
          <w:szCs w:val="17"/>
        </w:rPr>
        <w:t xml:space="preserve"> </w:t>
      </w:r>
      <w:r w:rsidRPr="00997EDE">
        <w:rPr>
          <w:rFonts w:ascii="Arial" w:hAnsi="Arial" w:cs="Arial"/>
          <w:sz w:val="17"/>
          <w:szCs w:val="17"/>
        </w:rPr>
        <w:t>=</w:t>
      </w:r>
      <w:r>
        <w:rPr>
          <w:rFonts w:ascii="Arial" w:hAnsi="Arial" w:cs="Arial"/>
          <w:sz w:val="17"/>
          <w:szCs w:val="17"/>
        </w:rPr>
        <w:t xml:space="preserve"> m</w:t>
      </w:r>
      <w:r w:rsidRPr="00997EDE">
        <w:rPr>
          <w:rFonts w:ascii="Arial" w:hAnsi="Arial" w:cs="Arial"/>
          <w:sz w:val="17"/>
          <w:szCs w:val="17"/>
        </w:rPr>
        <w:t xml:space="preserve">arginal </w:t>
      </w:r>
      <w:r>
        <w:rPr>
          <w:rFonts w:ascii="Arial" w:hAnsi="Arial" w:cs="Arial"/>
          <w:sz w:val="17"/>
          <w:szCs w:val="17"/>
        </w:rPr>
        <w:t>c</w:t>
      </w:r>
      <w:r w:rsidRPr="00997EDE">
        <w:rPr>
          <w:rFonts w:ascii="Arial" w:hAnsi="Arial" w:cs="Arial"/>
          <w:sz w:val="17"/>
          <w:szCs w:val="17"/>
        </w:rPr>
        <w:t xml:space="preserve">ost, </w:t>
      </w:r>
      <w:r>
        <w:rPr>
          <w:rFonts w:ascii="Arial" w:hAnsi="Arial" w:cs="Arial"/>
          <w:sz w:val="17"/>
          <w:szCs w:val="17"/>
        </w:rPr>
        <w:t xml:space="preserve">and </w:t>
      </w:r>
      <w:r w:rsidRPr="00997EDE">
        <w:rPr>
          <w:rFonts w:ascii="Arial" w:hAnsi="Arial" w:cs="Arial"/>
          <w:sz w:val="17"/>
          <w:szCs w:val="17"/>
        </w:rPr>
        <w:t>E</w:t>
      </w:r>
      <w:r w:rsidRPr="00997EDE">
        <w:rPr>
          <w:rFonts w:ascii="Arial" w:hAnsi="Arial" w:cs="Arial"/>
          <w:sz w:val="17"/>
          <w:szCs w:val="17"/>
          <w:vertAlign w:val="subscript"/>
        </w:rPr>
        <w:t>d</w:t>
      </w:r>
      <w:r>
        <w:rPr>
          <w:rFonts w:ascii="Arial" w:hAnsi="Arial" w:cs="Arial"/>
          <w:sz w:val="17"/>
          <w:szCs w:val="17"/>
          <w:vertAlign w:val="subscript"/>
        </w:rPr>
        <w:t xml:space="preserve"> </w:t>
      </w:r>
      <w:r w:rsidRPr="00997EDE">
        <w:rPr>
          <w:rFonts w:ascii="Arial" w:hAnsi="Arial" w:cs="Arial"/>
          <w:sz w:val="17"/>
          <w:szCs w:val="17"/>
        </w:rPr>
        <w:t xml:space="preserve">= </w:t>
      </w:r>
      <w:r>
        <w:rPr>
          <w:rFonts w:ascii="Arial" w:hAnsi="Arial" w:cs="Arial"/>
          <w:sz w:val="17"/>
          <w:szCs w:val="17"/>
        </w:rPr>
        <w:t>e</w:t>
      </w:r>
      <w:r w:rsidRPr="00997EDE">
        <w:rPr>
          <w:rFonts w:ascii="Arial" w:hAnsi="Arial" w:cs="Arial"/>
          <w:sz w:val="17"/>
          <w:szCs w:val="17"/>
        </w:rPr>
        <w:t xml:space="preserve">lasticity of </w:t>
      </w:r>
      <w:r>
        <w:rPr>
          <w:rFonts w:ascii="Arial" w:hAnsi="Arial" w:cs="Arial"/>
          <w:sz w:val="17"/>
          <w:szCs w:val="17"/>
        </w:rPr>
        <w:t>d</w:t>
      </w:r>
      <w:r w:rsidRPr="00997EDE">
        <w:rPr>
          <w:rFonts w:ascii="Arial" w:hAnsi="Arial" w:cs="Arial"/>
          <w:sz w:val="17"/>
          <w:szCs w:val="17"/>
        </w:rPr>
        <w:t>emand facing the firm. The larger the value of L, the greater is the degree of monopoly power. The value of L lies between 0 and 1. For a perfectly competitive firm, since price equals the marginal cost, L=</w:t>
      </w:r>
      <w:r>
        <w:rPr>
          <w:rFonts w:ascii="Arial" w:hAnsi="Arial" w:cs="Arial"/>
          <w:sz w:val="17"/>
          <w:szCs w:val="17"/>
        </w:rPr>
        <w:t xml:space="preserve"> </w:t>
      </w:r>
      <w:r w:rsidRPr="00997EDE">
        <w:rPr>
          <w:rFonts w:ascii="Arial" w:hAnsi="Arial" w:cs="Arial"/>
          <w:sz w:val="17"/>
          <w:szCs w:val="17"/>
        </w:rPr>
        <w:t>0; on the other hand, when MC</w:t>
      </w:r>
      <w:r>
        <w:rPr>
          <w:rFonts w:ascii="Arial" w:hAnsi="Arial" w:cs="Arial"/>
          <w:sz w:val="17"/>
          <w:szCs w:val="17"/>
        </w:rPr>
        <w:t xml:space="preserve"> </w:t>
      </w:r>
      <w:r w:rsidRPr="00997EDE">
        <w:rPr>
          <w:rFonts w:ascii="Arial" w:hAnsi="Arial" w:cs="Arial"/>
          <w:sz w:val="17"/>
          <w:szCs w:val="17"/>
        </w:rPr>
        <w:t>=</w:t>
      </w:r>
      <w:r>
        <w:rPr>
          <w:rFonts w:ascii="Arial" w:hAnsi="Arial" w:cs="Arial"/>
          <w:sz w:val="17"/>
          <w:szCs w:val="17"/>
        </w:rPr>
        <w:t xml:space="preserve"> </w:t>
      </w:r>
      <w:r w:rsidRPr="00997EDE">
        <w:rPr>
          <w:rFonts w:ascii="Arial" w:hAnsi="Arial" w:cs="Arial"/>
          <w:sz w:val="17"/>
          <w:szCs w:val="17"/>
        </w:rPr>
        <w:t>0 and the firm enjoys pure monopoly, L</w:t>
      </w:r>
      <w:r>
        <w:rPr>
          <w:rFonts w:ascii="Arial" w:hAnsi="Arial" w:cs="Arial"/>
          <w:sz w:val="17"/>
          <w:szCs w:val="17"/>
        </w:rPr>
        <w:t xml:space="preserve"> </w:t>
      </w:r>
      <w:r w:rsidRPr="00997EDE">
        <w:rPr>
          <w:rFonts w:ascii="Arial" w:hAnsi="Arial" w:cs="Arial"/>
          <w:sz w:val="17"/>
          <w:szCs w:val="17"/>
        </w:rPr>
        <w:t>=</w:t>
      </w:r>
      <w:r>
        <w:rPr>
          <w:rFonts w:ascii="Arial" w:hAnsi="Arial" w:cs="Arial"/>
          <w:sz w:val="17"/>
          <w:szCs w:val="17"/>
        </w:rPr>
        <w:t xml:space="preserve"> </w:t>
      </w:r>
      <w:r w:rsidRPr="00997EDE">
        <w:rPr>
          <w:rFonts w:ascii="Arial" w:hAnsi="Arial" w:cs="Arial"/>
          <w:sz w:val="17"/>
          <w:szCs w:val="17"/>
        </w:rPr>
        <w:t>1.</w:t>
      </w:r>
      <w:r w:rsidRPr="00997EDE">
        <w:rPr>
          <w:rFonts w:ascii="Arial" w:hAnsi="Arial" w:cs="Arial"/>
          <w:sz w:val="17"/>
          <w:szCs w:val="17"/>
          <w:vertAlign w:val="subscript"/>
        </w:rPr>
        <w:t xml:space="preserve"> </w:t>
      </w:r>
      <w:r>
        <w:rPr>
          <w:rFonts w:ascii="Arial" w:hAnsi="Arial" w:cs="Arial"/>
          <w:sz w:val="17"/>
          <w:szCs w:val="17"/>
        </w:rPr>
        <w:t>T</w:t>
      </w:r>
      <w:r w:rsidRPr="00997EDE">
        <w:rPr>
          <w:rFonts w:ascii="Arial" w:hAnsi="Arial" w:cs="Arial"/>
          <w:sz w:val="17"/>
          <w:szCs w:val="17"/>
        </w:rPr>
        <w:t xml:space="preserve">here are three factors </w:t>
      </w:r>
      <w:r>
        <w:rPr>
          <w:rFonts w:ascii="Arial" w:hAnsi="Arial" w:cs="Arial"/>
          <w:sz w:val="17"/>
          <w:szCs w:val="17"/>
        </w:rPr>
        <w:t>that</w:t>
      </w:r>
      <w:r w:rsidRPr="00997EDE">
        <w:rPr>
          <w:rFonts w:ascii="Arial" w:hAnsi="Arial" w:cs="Arial"/>
          <w:sz w:val="17"/>
          <w:szCs w:val="17"/>
        </w:rPr>
        <w:t xml:space="preserve"> determine a firm’s elasticity of demand and hence emerge as sources of monopoly power: the elasticity of market demand, the number of firms in the market</w:t>
      </w:r>
      <w:r>
        <w:rPr>
          <w:rFonts w:ascii="Arial" w:hAnsi="Arial" w:cs="Arial"/>
          <w:sz w:val="17"/>
          <w:szCs w:val="17"/>
        </w:rPr>
        <w:t>,</w:t>
      </w:r>
      <w:r w:rsidRPr="00997EDE">
        <w:rPr>
          <w:rFonts w:ascii="Arial" w:hAnsi="Arial" w:cs="Arial"/>
          <w:sz w:val="17"/>
          <w:szCs w:val="17"/>
        </w:rPr>
        <w:t xml:space="preserve"> and the interaction among firms. Robert S. Pindyck, Daniel L. Rubinfeld</w:t>
      </w:r>
      <w:r>
        <w:rPr>
          <w:rFonts w:ascii="Arial" w:hAnsi="Arial" w:cs="Arial"/>
          <w:sz w:val="17"/>
          <w:szCs w:val="17"/>
        </w:rPr>
        <w:t>,</w:t>
      </w:r>
      <w:r w:rsidRPr="00997EDE">
        <w:rPr>
          <w:rFonts w:ascii="Arial" w:hAnsi="Arial" w:cs="Arial"/>
          <w:sz w:val="17"/>
          <w:szCs w:val="17"/>
        </w:rPr>
        <w:t xml:space="preserve"> and Prem L. Mehta, </w:t>
      </w:r>
      <w:r w:rsidRPr="00997EDE">
        <w:rPr>
          <w:rFonts w:ascii="Arial" w:hAnsi="Arial" w:cs="Arial"/>
          <w:i/>
          <w:sz w:val="17"/>
          <w:szCs w:val="17"/>
        </w:rPr>
        <w:t>Microeconomics</w:t>
      </w:r>
      <w:r w:rsidRPr="00997EDE">
        <w:rPr>
          <w:rFonts w:ascii="Arial" w:hAnsi="Arial" w:cs="Arial"/>
          <w:sz w:val="17"/>
          <w:szCs w:val="17"/>
        </w:rPr>
        <w:t>, 7</w:t>
      </w:r>
      <w:r w:rsidR="003E3426">
        <w:rPr>
          <w:rFonts w:ascii="Arial" w:hAnsi="Arial" w:cs="Arial"/>
          <w:sz w:val="17"/>
          <w:szCs w:val="17"/>
        </w:rPr>
        <w:t>th</w:t>
      </w:r>
      <w:r>
        <w:rPr>
          <w:rFonts w:ascii="Arial" w:hAnsi="Arial" w:cs="Arial"/>
          <w:sz w:val="17"/>
          <w:szCs w:val="17"/>
        </w:rPr>
        <w:t> </w:t>
      </w:r>
      <w:r w:rsidRPr="00997EDE">
        <w:rPr>
          <w:rFonts w:ascii="Arial" w:hAnsi="Arial" w:cs="Arial"/>
          <w:sz w:val="17"/>
          <w:szCs w:val="17"/>
        </w:rPr>
        <w:t>edition</w:t>
      </w:r>
      <w:r>
        <w:rPr>
          <w:rFonts w:ascii="Arial" w:hAnsi="Arial" w:cs="Arial"/>
          <w:sz w:val="17"/>
          <w:szCs w:val="17"/>
        </w:rPr>
        <w:t xml:space="preserve"> (</w:t>
      </w:r>
      <w:r w:rsidRPr="00997EDE">
        <w:rPr>
          <w:rFonts w:ascii="Arial" w:hAnsi="Arial" w:cs="Arial"/>
          <w:sz w:val="17"/>
          <w:szCs w:val="17"/>
        </w:rPr>
        <w:t>New Delhi: Pearson, 2012</w:t>
      </w:r>
      <w:r>
        <w:rPr>
          <w:rFonts w:ascii="Arial" w:hAnsi="Arial" w:cs="Arial"/>
          <w:sz w:val="17"/>
          <w:szCs w:val="17"/>
        </w:rPr>
        <w:t>)</w:t>
      </w:r>
      <w:r w:rsidRPr="00997EDE">
        <w:rPr>
          <w:rFonts w:ascii="Arial" w:hAnsi="Arial" w:cs="Arial"/>
          <w:sz w:val="17"/>
          <w:szCs w:val="17"/>
        </w:rPr>
        <w:t>, Chapter 9,</w:t>
      </w:r>
      <w:r>
        <w:rPr>
          <w:rFonts w:ascii="Arial" w:hAnsi="Arial" w:cs="Arial"/>
          <w:sz w:val="17"/>
          <w:szCs w:val="17"/>
        </w:rPr>
        <w:t xml:space="preserve"> </w:t>
      </w:r>
      <w:r w:rsidRPr="00997EDE">
        <w:rPr>
          <w:rFonts w:ascii="Arial" w:hAnsi="Arial" w:cs="Arial"/>
          <w:sz w:val="17"/>
          <w:szCs w:val="17"/>
        </w:rPr>
        <w:t>305</w:t>
      </w:r>
      <w:r>
        <w:rPr>
          <w:rFonts w:ascii="Arial" w:hAnsi="Arial" w:cs="Arial"/>
          <w:sz w:val="17"/>
          <w:szCs w:val="17"/>
        </w:rPr>
        <w:t>–</w:t>
      </w:r>
      <w:r w:rsidRPr="00997EDE">
        <w:rPr>
          <w:rFonts w:ascii="Arial" w:hAnsi="Arial" w:cs="Arial"/>
          <w:sz w:val="17"/>
          <w:szCs w:val="17"/>
        </w:rPr>
        <w:t>306.</w:t>
      </w:r>
    </w:p>
  </w:endnote>
  <w:endnote w:id="12">
    <w:p w14:paraId="208AB6D7" w14:textId="7777777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Natanson, op. cit.</w:t>
      </w:r>
    </w:p>
  </w:endnote>
  <w:endnote w:id="13">
    <w:p w14:paraId="04952802" w14:textId="37469711"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“Gartner Says Worldwide Smartphone Sales to Slow in 2016,” </w:t>
      </w:r>
      <w:r>
        <w:rPr>
          <w:rFonts w:ascii="Arial" w:hAnsi="Arial" w:cs="Arial"/>
          <w:sz w:val="17"/>
          <w:szCs w:val="17"/>
        </w:rPr>
        <w:t>Gartner Newsroom</w:t>
      </w:r>
      <w:r w:rsidRPr="00997EDE">
        <w:rPr>
          <w:rFonts w:ascii="Arial" w:hAnsi="Arial" w:cs="Arial"/>
          <w:sz w:val="17"/>
          <w:szCs w:val="17"/>
        </w:rPr>
        <w:t>, June 7, 2016, accessed July 21, 2017, www.gartner.com/newsroom/id/3339019.</w:t>
      </w:r>
    </w:p>
  </w:endnote>
  <w:endnote w:id="14">
    <w:p w14:paraId="692C764B" w14:textId="7777777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Gartner</w:t>
      </w:r>
      <w:r>
        <w:rPr>
          <w:rFonts w:ascii="Arial" w:hAnsi="Arial" w:cs="Arial"/>
          <w:sz w:val="17"/>
          <w:szCs w:val="17"/>
        </w:rPr>
        <w:t xml:space="preserve"> Newsroom</w:t>
      </w:r>
      <w:r w:rsidRPr="00997EDE">
        <w:rPr>
          <w:rFonts w:ascii="Arial" w:hAnsi="Arial" w:cs="Arial"/>
          <w:sz w:val="17"/>
          <w:szCs w:val="17"/>
        </w:rPr>
        <w:t>, op. cit.</w:t>
      </w:r>
    </w:p>
  </w:endnote>
  <w:endnote w:id="15">
    <w:p w14:paraId="69C30378" w14:textId="7B9E5850" w:rsidR="002C7B47" w:rsidRPr="00997EDE" w:rsidRDefault="002C7B47" w:rsidP="001D4116">
      <w:pPr>
        <w:pStyle w:val="EndnoteText"/>
        <w:jc w:val="both"/>
        <w:rPr>
          <w:rFonts w:ascii="Arial" w:hAnsi="Arial" w:cs="Arial"/>
          <w:sz w:val="17"/>
          <w:szCs w:val="17"/>
        </w:rPr>
      </w:pPr>
      <w:r w:rsidRPr="003E3426">
        <w:rPr>
          <w:rStyle w:val="EndnoteReference"/>
          <w:rFonts w:ascii="Arial" w:hAnsi="Arial" w:cs="Arial"/>
          <w:sz w:val="17"/>
          <w:szCs w:val="17"/>
        </w:rPr>
        <w:endnoteRef/>
      </w:r>
      <w:r w:rsidRPr="003E3426">
        <w:rPr>
          <w:rFonts w:ascii="Arial" w:hAnsi="Arial" w:cs="Arial"/>
          <w:sz w:val="17"/>
          <w:szCs w:val="17"/>
        </w:rPr>
        <w:t xml:space="preserve"> PTI, “World Worried over China’s Economic Slowdown,” </w:t>
      </w:r>
      <w:r w:rsidRPr="003E3426">
        <w:rPr>
          <w:rFonts w:ascii="Arial" w:hAnsi="Arial" w:cs="Arial"/>
          <w:i/>
          <w:sz w:val="17"/>
          <w:szCs w:val="17"/>
        </w:rPr>
        <w:t xml:space="preserve">Hindu, </w:t>
      </w:r>
      <w:r w:rsidRPr="003E3426">
        <w:rPr>
          <w:rFonts w:ascii="Arial" w:hAnsi="Arial" w:cs="Arial"/>
          <w:sz w:val="17"/>
          <w:szCs w:val="17"/>
        </w:rPr>
        <w:t xml:space="preserve">April 18, 2016, accessed July 21, 2017, </w:t>
      </w:r>
      <w:r w:rsidRPr="00FF51CA">
        <w:rPr>
          <w:rFonts w:ascii="Arial" w:hAnsi="Arial" w:cs="Arial"/>
          <w:sz w:val="17"/>
          <w:szCs w:val="17"/>
        </w:rPr>
        <w:t>www.thehindu.com/business/Economy/World-worried-over-China’s-economic-slowdown/article14242411.ece</w:t>
      </w:r>
      <w:r w:rsidRPr="003E3426">
        <w:rPr>
          <w:rFonts w:ascii="Arial" w:hAnsi="Arial" w:cs="Arial"/>
          <w:sz w:val="17"/>
          <w:szCs w:val="17"/>
        </w:rPr>
        <w:t>;</w:t>
      </w:r>
      <w:r>
        <w:rPr>
          <w:rFonts w:ascii="Arial" w:hAnsi="Arial" w:cs="Arial"/>
          <w:sz w:val="17"/>
          <w:szCs w:val="17"/>
        </w:rPr>
        <w:t xml:space="preserve"> </w:t>
      </w:r>
      <w:r w:rsidRPr="00997EDE">
        <w:rPr>
          <w:rFonts w:ascii="Arial" w:hAnsi="Arial" w:cs="Arial"/>
          <w:sz w:val="17"/>
          <w:szCs w:val="17"/>
        </w:rPr>
        <w:t xml:space="preserve">“China’s </w:t>
      </w:r>
      <w:r>
        <w:rPr>
          <w:rFonts w:ascii="Arial" w:hAnsi="Arial" w:cs="Arial"/>
          <w:sz w:val="17"/>
          <w:szCs w:val="17"/>
        </w:rPr>
        <w:t>E</w:t>
      </w:r>
      <w:r w:rsidRPr="00997EDE">
        <w:rPr>
          <w:rFonts w:ascii="Arial" w:hAnsi="Arial" w:cs="Arial"/>
          <w:sz w:val="17"/>
          <w:szCs w:val="17"/>
        </w:rPr>
        <w:t xml:space="preserve">conomy </w:t>
      </w:r>
      <w:r>
        <w:rPr>
          <w:rFonts w:ascii="Arial" w:hAnsi="Arial" w:cs="Arial"/>
          <w:sz w:val="17"/>
          <w:szCs w:val="17"/>
        </w:rPr>
        <w:t>G</w:t>
      </w:r>
      <w:r w:rsidRPr="00997EDE">
        <w:rPr>
          <w:rFonts w:ascii="Arial" w:hAnsi="Arial" w:cs="Arial"/>
          <w:sz w:val="17"/>
          <w:szCs w:val="17"/>
        </w:rPr>
        <w:t xml:space="preserve">rows 6.7% </w:t>
      </w:r>
      <w:r>
        <w:rPr>
          <w:rFonts w:ascii="Arial" w:hAnsi="Arial" w:cs="Arial"/>
          <w:sz w:val="17"/>
          <w:szCs w:val="17"/>
        </w:rPr>
        <w:t>in</w:t>
      </w:r>
      <w:r w:rsidRPr="00997EDE">
        <w:rPr>
          <w:rFonts w:ascii="Arial" w:hAnsi="Arial" w:cs="Arial"/>
          <w:sz w:val="17"/>
          <w:szCs w:val="17"/>
        </w:rPr>
        <w:t xml:space="preserve"> 2016,” BBC News,</w:t>
      </w:r>
      <w:r>
        <w:rPr>
          <w:rFonts w:ascii="Arial" w:hAnsi="Arial" w:cs="Arial"/>
          <w:sz w:val="17"/>
          <w:szCs w:val="17"/>
        </w:rPr>
        <w:t xml:space="preserve"> </w:t>
      </w:r>
      <w:r w:rsidRPr="00997EDE">
        <w:rPr>
          <w:rFonts w:ascii="Arial" w:hAnsi="Arial" w:cs="Arial"/>
          <w:sz w:val="17"/>
          <w:szCs w:val="17"/>
        </w:rPr>
        <w:t>January 20, 2017, accessed July 5, 2017, www.bbc.com/news/business-38686568.</w:t>
      </w:r>
      <w:r>
        <w:rPr>
          <w:rFonts w:ascii="Arial" w:hAnsi="Arial" w:cs="Arial"/>
          <w:sz w:val="17"/>
          <w:szCs w:val="17"/>
        </w:rPr>
        <w:t xml:space="preserve"> </w:t>
      </w:r>
    </w:p>
  </w:endnote>
  <w:endnote w:id="16">
    <w:p w14:paraId="796905D5" w14:textId="37365F2B"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Josh Horwitz, “Now </w:t>
      </w:r>
      <w:r>
        <w:rPr>
          <w:rFonts w:ascii="Arial" w:hAnsi="Arial" w:cs="Arial"/>
          <w:sz w:val="17"/>
          <w:szCs w:val="17"/>
        </w:rPr>
        <w:t>C</w:t>
      </w:r>
      <w:r w:rsidRPr="00997EDE">
        <w:rPr>
          <w:rFonts w:ascii="Arial" w:hAnsi="Arial" w:cs="Arial"/>
          <w:sz w:val="17"/>
          <w:szCs w:val="17"/>
        </w:rPr>
        <w:t xml:space="preserve">omes the </w:t>
      </w:r>
      <w:r>
        <w:rPr>
          <w:rFonts w:ascii="Arial" w:hAnsi="Arial" w:cs="Arial"/>
          <w:sz w:val="17"/>
          <w:szCs w:val="17"/>
        </w:rPr>
        <w:t>H</w:t>
      </w:r>
      <w:r w:rsidRPr="00997EDE">
        <w:rPr>
          <w:rFonts w:ascii="Arial" w:hAnsi="Arial" w:cs="Arial"/>
          <w:sz w:val="17"/>
          <w:szCs w:val="17"/>
        </w:rPr>
        <w:t xml:space="preserve">ard </w:t>
      </w:r>
      <w:r>
        <w:rPr>
          <w:rFonts w:ascii="Arial" w:hAnsi="Arial" w:cs="Arial"/>
          <w:sz w:val="17"/>
          <w:szCs w:val="17"/>
        </w:rPr>
        <w:t>P</w:t>
      </w:r>
      <w:r w:rsidRPr="00997EDE">
        <w:rPr>
          <w:rFonts w:ascii="Arial" w:hAnsi="Arial" w:cs="Arial"/>
          <w:sz w:val="17"/>
          <w:szCs w:val="17"/>
        </w:rPr>
        <w:t xml:space="preserve">art for Apple in China,” </w:t>
      </w:r>
      <w:r w:rsidRPr="00187C2E">
        <w:rPr>
          <w:rFonts w:ascii="Arial" w:hAnsi="Arial" w:cs="Arial"/>
          <w:sz w:val="17"/>
          <w:szCs w:val="17"/>
        </w:rPr>
        <w:t>Quartz</w:t>
      </w:r>
      <w:r w:rsidRPr="00ED4BC8">
        <w:rPr>
          <w:rFonts w:ascii="Arial" w:hAnsi="Arial" w:cs="Arial"/>
          <w:sz w:val="17"/>
          <w:szCs w:val="17"/>
        </w:rPr>
        <w:t>,</w:t>
      </w:r>
      <w:r w:rsidRPr="00997EDE">
        <w:rPr>
          <w:rFonts w:ascii="Arial" w:hAnsi="Arial" w:cs="Arial"/>
          <w:sz w:val="17"/>
          <w:szCs w:val="17"/>
        </w:rPr>
        <w:t xml:space="preserve"> April 26, 2016, accessed July 22, 2017, https://qz.com/670460/now-comes-the-hard-part-for-apple-in-china/.</w:t>
      </w:r>
    </w:p>
  </w:endnote>
  <w:endnote w:id="17">
    <w:p w14:paraId="4D11A427" w14:textId="7777777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Ibid.</w:t>
      </w:r>
    </w:p>
  </w:endnote>
  <w:endnote w:id="18">
    <w:p w14:paraId="38D35C09" w14:textId="7777777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Natanson, op. cit.</w:t>
      </w:r>
    </w:p>
  </w:endnote>
  <w:endnote w:id="19">
    <w:p w14:paraId="1F7EA661" w14:textId="56FB3D90"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AMOLED ref</w:t>
      </w:r>
      <w:r>
        <w:rPr>
          <w:rFonts w:ascii="Arial" w:hAnsi="Arial" w:cs="Arial"/>
          <w:sz w:val="17"/>
          <w:szCs w:val="17"/>
        </w:rPr>
        <w:t>ers to a</w:t>
      </w:r>
      <w:r w:rsidRPr="00997EDE">
        <w:rPr>
          <w:rFonts w:ascii="Arial" w:hAnsi="Arial" w:cs="Arial"/>
          <w:sz w:val="17"/>
          <w:szCs w:val="17"/>
        </w:rPr>
        <w:t>ctive-</w:t>
      </w:r>
      <w:r>
        <w:rPr>
          <w:rFonts w:ascii="Arial" w:hAnsi="Arial" w:cs="Arial"/>
          <w:sz w:val="17"/>
          <w:szCs w:val="17"/>
        </w:rPr>
        <w:t>m</w:t>
      </w:r>
      <w:r w:rsidRPr="00997EDE">
        <w:rPr>
          <w:rFonts w:ascii="Arial" w:hAnsi="Arial" w:cs="Arial"/>
          <w:sz w:val="17"/>
          <w:szCs w:val="17"/>
        </w:rPr>
        <w:t xml:space="preserve">atrix </w:t>
      </w:r>
      <w:r>
        <w:rPr>
          <w:rFonts w:ascii="Arial" w:hAnsi="Arial" w:cs="Arial"/>
          <w:sz w:val="17"/>
          <w:szCs w:val="17"/>
        </w:rPr>
        <w:t>o</w:t>
      </w:r>
      <w:r w:rsidRPr="00997EDE">
        <w:rPr>
          <w:rFonts w:ascii="Arial" w:hAnsi="Arial" w:cs="Arial"/>
          <w:sz w:val="17"/>
          <w:szCs w:val="17"/>
        </w:rPr>
        <w:t xml:space="preserve">rganic </w:t>
      </w:r>
      <w:r>
        <w:rPr>
          <w:rFonts w:ascii="Arial" w:hAnsi="Arial" w:cs="Arial"/>
          <w:sz w:val="17"/>
          <w:szCs w:val="17"/>
        </w:rPr>
        <w:t>l</w:t>
      </w:r>
      <w:r w:rsidRPr="00997EDE">
        <w:rPr>
          <w:rFonts w:ascii="Arial" w:hAnsi="Arial" w:cs="Arial"/>
          <w:sz w:val="17"/>
          <w:szCs w:val="17"/>
        </w:rPr>
        <w:t>ight</w:t>
      </w:r>
      <w:r>
        <w:rPr>
          <w:rFonts w:ascii="Arial" w:hAnsi="Arial" w:cs="Arial"/>
          <w:sz w:val="17"/>
          <w:szCs w:val="17"/>
        </w:rPr>
        <w:t>-e</w:t>
      </w:r>
      <w:r w:rsidRPr="00997EDE">
        <w:rPr>
          <w:rFonts w:ascii="Arial" w:hAnsi="Arial" w:cs="Arial"/>
          <w:sz w:val="17"/>
          <w:szCs w:val="17"/>
        </w:rPr>
        <w:t xml:space="preserve">mitting </w:t>
      </w:r>
      <w:r>
        <w:rPr>
          <w:rFonts w:ascii="Arial" w:hAnsi="Arial" w:cs="Arial"/>
          <w:sz w:val="17"/>
          <w:szCs w:val="17"/>
        </w:rPr>
        <w:t>d</w:t>
      </w:r>
      <w:r w:rsidRPr="00997EDE">
        <w:rPr>
          <w:rFonts w:ascii="Arial" w:hAnsi="Arial" w:cs="Arial"/>
          <w:sz w:val="17"/>
          <w:szCs w:val="17"/>
        </w:rPr>
        <w:t>iode</w:t>
      </w:r>
      <w:r>
        <w:rPr>
          <w:rFonts w:ascii="Arial" w:hAnsi="Arial" w:cs="Arial"/>
          <w:sz w:val="17"/>
          <w:szCs w:val="17"/>
        </w:rPr>
        <w:t>. AMOLED s</w:t>
      </w:r>
      <w:r w:rsidRPr="00997EDE">
        <w:rPr>
          <w:rFonts w:ascii="Arial" w:hAnsi="Arial" w:cs="Arial"/>
          <w:sz w:val="17"/>
          <w:szCs w:val="17"/>
        </w:rPr>
        <w:t>creens</w:t>
      </w:r>
      <w:r>
        <w:rPr>
          <w:rFonts w:ascii="Arial" w:hAnsi="Arial" w:cs="Arial"/>
          <w:sz w:val="17"/>
          <w:szCs w:val="17"/>
        </w:rPr>
        <w:t xml:space="preserve"> </w:t>
      </w:r>
      <w:r w:rsidRPr="00997EDE">
        <w:rPr>
          <w:rFonts w:ascii="Arial" w:hAnsi="Arial" w:cs="Arial"/>
          <w:sz w:val="17"/>
          <w:szCs w:val="17"/>
        </w:rPr>
        <w:t xml:space="preserve">are different from LCD displays. Robert Triggs, “AMOLED vs LCD: Differences </w:t>
      </w:r>
      <w:r>
        <w:rPr>
          <w:rFonts w:ascii="Arial" w:hAnsi="Arial" w:cs="Arial"/>
          <w:sz w:val="17"/>
          <w:szCs w:val="17"/>
        </w:rPr>
        <w:t>E</w:t>
      </w:r>
      <w:r w:rsidRPr="00997EDE">
        <w:rPr>
          <w:rFonts w:ascii="Arial" w:hAnsi="Arial" w:cs="Arial"/>
          <w:sz w:val="17"/>
          <w:szCs w:val="17"/>
        </w:rPr>
        <w:t>xplained,”</w:t>
      </w:r>
      <w:r w:rsidRPr="00997EDE">
        <w:rPr>
          <w:rFonts w:ascii="Arial" w:hAnsi="Arial" w:cs="Arial"/>
          <w:i/>
          <w:sz w:val="17"/>
          <w:szCs w:val="17"/>
        </w:rPr>
        <w:t xml:space="preserve"> </w:t>
      </w:r>
      <w:r w:rsidRPr="00187C2E">
        <w:rPr>
          <w:rFonts w:ascii="Arial" w:hAnsi="Arial" w:cs="Arial"/>
          <w:sz w:val="17"/>
          <w:szCs w:val="17"/>
        </w:rPr>
        <w:t>Android Authority</w:t>
      </w:r>
      <w:r w:rsidRPr="00B1082D">
        <w:rPr>
          <w:rFonts w:ascii="Arial" w:hAnsi="Arial" w:cs="Arial"/>
          <w:sz w:val="17"/>
          <w:szCs w:val="17"/>
        </w:rPr>
        <w:t>,</w:t>
      </w:r>
      <w:r w:rsidRPr="00997EDE">
        <w:rPr>
          <w:rFonts w:ascii="Arial" w:hAnsi="Arial" w:cs="Arial"/>
          <w:sz w:val="17"/>
          <w:szCs w:val="17"/>
        </w:rPr>
        <w:t xml:space="preserve"> February 8, 2016, accessed July 22, 2017, www.androidauthority.com/amoled-vs-lcd-differences-572859/.</w:t>
      </w:r>
    </w:p>
  </w:endnote>
  <w:endnote w:id="20">
    <w:p w14:paraId="58C19A4C" w14:textId="3BEDC93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Jon Russell, “Oppo </w:t>
      </w:r>
      <w:r>
        <w:rPr>
          <w:rFonts w:ascii="Arial" w:hAnsi="Arial" w:cs="Arial"/>
          <w:sz w:val="17"/>
          <w:szCs w:val="17"/>
        </w:rPr>
        <w:t>T</w:t>
      </w:r>
      <w:r w:rsidRPr="00997EDE">
        <w:rPr>
          <w:rFonts w:ascii="Arial" w:hAnsi="Arial" w:cs="Arial"/>
          <w:sz w:val="17"/>
          <w:szCs w:val="17"/>
        </w:rPr>
        <w:t>opped China</w:t>
      </w:r>
      <w:r>
        <w:rPr>
          <w:rFonts w:ascii="Arial" w:hAnsi="Arial" w:cs="Arial"/>
          <w:sz w:val="17"/>
          <w:szCs w:val="17"/>
        </w:rPr>
        <w:t>’</w:t>
      </w:r>
      <w:r w:rsidRPr="00997EDE">
        <w:rPr>
          <w:rFonts w:ascii="Arial" w:hAnsi="Arial" w:cs="Arial"/>
          <w:sz w:val="17"/>
          <w:szCs w:val="17"/>
        </w:rPr>
        <w:t xml:space="preserve">s </w:t>
      </w:r>
      <w:r>
        <w:rPr>
          <w:rFonts w:ascii="Arial" w:hAnsi="Arial" w:cs="Arial"/>
          <w:sz w:val="17"/>
          <w:szCs w:val="17"/>
        </w:rPr>
        <w:t>S</w:t>
      </w:r>
      <w:r w:rsidRPr="00997EDE">
        <w:rPr>
          <w:rFonts w:ascii="Arial" w:hAnsi="Arial" w:cs="Arial"/>
          <w:sz w:val="17"/>
          <w:szCs w:val="17"/>
        </w:rPr>
        <w:t xml:space="preserve">martphone </w:t>
      </w:r>
      <w:r>
        <w:rPr>
          <w:rFonts w:ascii="Arial" w:hAnsi="Arial" w:cs="Arial"/>
          <w:sz w:val="17"/>
          <w:szCs w:val="17"/>
        </w:rPr>
        <w:t>M</w:t>
      </w:r>
      <w:r w:rsidRPr="00997EDE">
        <w:rPr>
          <w:rFonts w:ascii="Arial" w:hAnsi="Arial" w:cs="Arial"/>
          <w:sz w:val="17"/>
          <w:szCs w:val="17"/>
        </w:rPr>
        <w:t xml:space="preserve">arket in 2016, </w:t>
      </w:r>
      <w:r w:rsidR="003E3426">
        <w:rPr>
          <w:rFonts w:ascii="Arial" w:hAnsi="Arial" w:cs="Arial"/>
          <w:sz w:val="17"/>
          <w:szCs w:val="17"/>
        </w:rPr>
        <w:t>a</w:t>
      </w:r>
      <w:r w:rsidRPr="00997EDE">
        <w:rPr>
          <w:rFonts w:ascii="Arial" w:hAnsi="Arial" w:cs="Arial"/>
          <w:sz w:val="17"/>
          <w:szCs w:val="17"/>
        </w:rPr>
        <w:t xml:space="preserve">s Apple </w:t>
      </w:r>
      <w:r>
        <w:rPr>
          <w:rFonts w:ascii="Arial" w:hAnsi="Arial" w:cs="Arial"/>
          <w:sz w:val="17"/>
          <w:szCs w:val="17"/>
        </w:rPr>
        <w:t>R</w:t>
      </w:r>
      <w:r w:rsidRPr="00997EDE">
        <w:rPr>
          <w:rFonts w:ascii="Arial" w:hAnsi="Arial" w:cs="Arial"/>
          <w:sz w:val="17"/>
          <w:szCs w:val="17"/>
        </w:rPr>
        <w:t xml:space="preserve">ecorded </w:t>
      </w:r>
      <w:r>
        <w:rPr>
          <w:rFonts w:ascii="Arial" w:hAnsi="Arial" w:cs="Arial"/>
          <w:sz w:val="17"/>
          <w:szCs w:val="17"/>
        </w:rPr>
        <w:t>F</w:t>
      </w:r>
      <w:r w:rsidRPr="00997EDE">
        <w:rPr>
          <w:rFonts w:ascii="Arial" w:hAnsi="Arial" w:cs="Arial"/>
          <w:sz w:val="17"/>
          <w:szCs w:val="17"/>
        </w:rPr>
        <w:t xml:space="preserve">irst </w:t>
      </w:r>
      <w:r>
        <w:rPr>
          <w:rFonts w:ascii="Arial" w:hAnsi="Arial" w:cs="Arial"/>
          <w:sz w:val="17"/>
          <w:szCs w:val="17"/>
        </w:rPr>
        <w:t>A</w:t>
      </w:r>
      <w:r w:rsidRPr="00997EDE">
        <w:rPr>
          <w:rFonts w:ascii="Arial" w:hAnsi="Arial" w:cs="Arial"/>
          <w:sz w:val="17"/>
          <w:szCs w:val="17"/>
        </w:rPr>
        <w:t xml:space="preserve">nnual </w:t>
      </w:r>
      <w:r>
        <w:rPr>
          <w:rFonts w:ascii="Arial" w:hAnsi="Arial" w:cs="Arial"/>
          <w:sz w:val="17"/>
          <w:szCs w:val="17"/>
        </w:rPr>
        <w:t>D</w:t>
      </w:r>
      <w:r w:rsidRPr="00997EDE">
        <w:rPr>
          <w:rFonts w:ascii="Arial" w:hAnsi="Arial" w:cs="Arial"/>
          <w:sz w:val="17"/>
          <w:szCs w:val="17"/>
        </w:rPr>
        <w:t xml:space="preserve">ecline,” </w:t>
      </w:r>
      <w:r w:rsidRPr="00997EDE">
        <w:rPr>
          <w:rFonts w:ascii="Arial" w:hAnsi="Arial" w:cs="Arial"/>
          <w:i/>
          <w:sz w:val="17"/>
          <w:szCs w:val="17"/>
        </w:rPr>
        <w:t>Tech Crunch</w:t>
      </w:r>
      <w:r w:rsidRPr="00997EDE">
        <w:rPr>
          <w:rFonts w:ascii="Arial" w:hAnsi="Arial" w:cs="Arial"/>
          <w:sz w:val="17"/>
          <w:szCs w:val="17"/>
        </w:rPr>
        <w:t>, February 5, 2017, accessed July 2, 2017, https://techcrunch.com/2017/02/05/oppo-topped-chinas-smartphone-market-in-2016/; Natanson, op. cit.</w:t>
      </w:r>
    </w:p>
  </w:endnote>
  <w:endnote w:id="21">
    <w:p w14:paraId="16494541" w14:textId="070B3CAB"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Natanson, op. cit.; Luis D., “Did </w:t>
      </w:r>
      <w:r>
        <w:rPr>
          <w:rFonts w:ascii="Arial" w:hAnsi="Arial" w:cs="Arial"/>
          <w:sz w:val="17"/>
          <w:szCs w:val="17"/>
        </w:rPr>
        <w:t>Yo</w:t>
      </w:r>
      <w:r w:rsidRPr="00997EDE">
        <w:rPr>
          <w:rFonts w:ascii="Arial" w:hAnsi="Arial" w:cs="Arial"/>
          <w:sz w:val="17"/>
          <w:szCs w:val="17"/>
        </w:rPr>
        <w:t xml:space="preserve">u </w:t>
      </w:r>
      <w:r>
        <w:rPr>
          <w:rFonts w:ascii="Arial" w:hAnsi="Arial" w:cs="Arial"/>
          <w:sz w:val="17"/>
          <w:szCs w:val="17"/>
        </w:rPr>
        <w:t>K</w:t>
      </w:r>
      <w:r w:rsidRPr="00997EDE">
        <w:rPr>
          <w:rFonts w:ascii="Arial" w:hAnsi="Arial" w:cs="Arial"/>
          <w:sz w:val="17"/>
          <w:szCs w:val="17"/>
        </w:rPr>
        <w:t>now</w:t>
      </w:r>
      <w:r>
        <w:rPr>
          <w:rFonts w:ascii="Arial" w:hAnsi="Arial" w:cs="Arial"/>
          <w:sz w:val="17"/>
          <w:szCs w:val="17"/>
        </w:rPr>
        <w:t>—S</w:t>
      </w:r>
      <w:r w:rsidRPr="00997EDE">
        <w:rPr>
          <w:rFonts w:ascii="Arial" w:hAnsi="Arial" w:cs="Arial"/>
          <w:sz w:val="17"/>
          <w:szCs w:val="17"/>
        </w:rPr>
        <w:t xml:space="preserve">martphone </w:t>
      </w:r>
      <w:r>
        <w:rPr>
          <w:rFonts w:ascii="Arial" w:hAnsi="Arial" w:cs="Arial"/>
          <w:sz w:val="17"/>
          <w:szCs w:val="17"/>
        </w:rPr>
        <w:t>M</w:t>
      </w:r>
      <w:r w:rsidRPr="00997EDE">
        <w:rPr>
          <w:rFonts w:ascii="Arial" w:hAnsi="Arial" w:cs="Arial"/>
          <w:sz w:val="17"/>
          <w:szCs w:val="17"/>
        </w:rPr>
        <w:t xml:space="preserve">akers OnePlus, Oppo, and Vivo </w:t>
      </w:r>
      <w:r>
        <w:rPr>
          <w:rFonts w:ascii="Arial" w:hAnsi="Arial" w:cs="Arial"/>
          <w:sz w:val="17"/>
          <w:szCs w:val="17"/>
        </w:rPr>
        <w:t>A</w:t>
      </w:r>
      <w:r w:rsidRPr="00997EDE">
        <w:rPr>
          <w:rFonts w:ascii="Arial" w:hAnsi="Arial" w:cs="Arial"/>
          <w:sz w:val="17"/>
          <w:szCs w:val="17"/>
        </w:rPr>
        <w:t xml:space="preserve">re </w:t>
      </w:r>
      <w:r>
        <w:rPr>
          <w:rFonts w:ascii="Arial" w:hAnsi="Arial" w:cs="Arial"/>
          <w:sz w:val="17"/>
          <w:szCs w:val="17"/>
        </w:rPr>
        <w:t>A</w:t>
      </w:r>
      <w:r w:rsidRPr="00997EDE">
        <w:rPr>
          <w:rFonts w:ascii="Arial" w:hAnsi="Arial" w:cs="Arial"/>
          <w:sz w:val="17"/>
          <w:szCs w:val="17"/>
        </w:rPr>
        <w:t xml:space="preserve">ll </w:t>
      </w:r>
      <w:r>
        <w:rPr>
          <w:rFonts w:ascii="Arial" w:hAnsi="Arial" w:cs="Arial"/>
          <w:sz w:val="17"/>
          <w:szCs w:val="17"/>
        </w:rPr>
        <w:t>O</w:t>
      </w:r>
      <w:r w:rsidRPr="00997EDE">
        <w:rPr>
          <w:rFonts w:ascii="Arial" w:hAnsi="Arial" w:cs="Arial"/>
          <w:sz w:val="17"/>
          <w:szCs w:val="17"/>
        </w:rPr>
        <w:t xml:space="preserve">wned by the </w:t>
      </w:r>
      <w:r>
        <w:rPr>
          <w:rFonts w:ascii="Arial" w:hAnsi="Arial" w:cs="Arial"/>
          <w:sz w:val="17"/>
          <w:szCs w:val="17"/>
        </w:rPr>
        <w:t>S</w:t>
      </w:r>
      <w:r w:rsidRPr="00997EDE">
        <w:rPr>
          <w:rFonts w:ascii="Arial" w:hAnsi="Arial" w:cs="Arial"/>
          <w:sz w:val="17"/>
          <w:szCs w:val="17"/>
        </w:rPr>
        <w:t xml:space="preserve">ame </w:t>
      </w:r>
      <w:r>
        <w:rPr>
          <w:rFonts w:ascii="Arial" w:hAnsi="Arial" w:cs="Arial"/>
          <w:sz w:val="17"/>
          <w:szCs w:val="17"/>
        </w:rPr>
        <w:t>C</w:t>
      </w:r>
      <w:r w:rsidRPr="00997EDE">
        <w:rPr>
          <w:rFonts w:ascii="Arial" w:hAnsi="Arial" w:cs="Arial"/>
          <w:sz w:val="17"/>
          <w:szCs w:val="17"/>
        </w:rPr>
        <w:t xml:space="preserve">ompany,” </w:t>
      </w:r>
      <w:r w:rsidRPr="00187C2E">
        <w:rPr>
          <w:rFonts w:ascii="Arial" w:hAnsi="Arial" w:cs="Arial"/>
          <w:sz w:val="17"/>
          <w:szCs w:val="17"/>
        </w:rPr>
        <w:t>PhoneArena</w:t>
      </w:r>
      <w:r w:rsidRPr="0065625B">
        <w:rPr>
          <w:rFonts w:ascii="Arial" w:hAnsi="Arial" w:cs="Arial"/>
          <w:sz w:val="17"/>
          <w:szCs w:val="17"/>
        </w:rPr>
        <w:t>,</w:t>
      </w:r>
      <w:r w:rsidRPr="00997EDE">
        <w:rPr>
          <w:rFonts w:ascii="Arial" w:hAnsi="Arial" w:cs="Arial"/>
          <w:sz w:val="17"/>
          <w:szCs w:val="17"/>
        </w:rPr>
        <w:t xml:space="preserve"> June 21, 2016, accessed July 3, 2017, https://www.phonearena.com/news/Did-you-know---smartphone-makers-OnePlus-Oppo-and-Vivo-are-all-owned-by-the-same-company_id82439.</w:t>
      </w:r>
    </w:p>
  </w:endnote>
  <w:endnote w:id="22">
    <w:p w14:paraId="13F29AD2" w14:textId="7777777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Russell, op. cit.</w:t>
      </w:r>
    </w:p>
  </w:endnote>
  <w:endnote w:id="23">
    <w:p w14:paraId="5D2A1359" w14:textId="25C1D12E"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Natanson, </w:t>
      </w:r>
      <w:r>
        <w:rPr>
          <w:rFonts w:ascii="Arial" w:hAnsi="Arial" w:cs="Arial"/>
          <w:sz w:val="17"/>
          <w:szCs w:val="17"/>
        </w:rPr>
        <w:t xml:space="preserve">op. cit. </w:t>
      </w:r>
      <w:r w:rsidRPr="00997EDE">
        <w:rPr>
          <w:rFonts w:ascii="Arial" w:hAnsi="Arial" w:cs="Arial"/>
          <w:sz w:val="17"/>
          <w:szCs w:val="17"/>
        </w:rPr>
        <w:t xml:space="preserve">In Q3 2016, China was displaced as Apple’s second largest market in the world by Europe. Alison Griswold, “China </w:t>
      </w:r>
      <w:r>
        <w:rPr>
          <w:rFonts w:ascii="Arial" w:hAnsi="Arial" w:cs="Arial"/>
          <w:sz w:val="17"/>
          <w:szCs w:val="17"/>
        </w:rPr>
        <w:t>A</w:t>
      </w:r>
      <w:r w:rsidRPr="00997EDE">
        <w:rPr>
          <w:rFonts w:ascii="Arial" w:hAnsi="Arial" w:cs="Arial"/>
          <w:sz w:val="17"/>
          <w:szCs w:val="17"/>
        </w:rPr>
        <w:t xml:space="preserve">lready </w:t>
      </w:r>
      <w:r>
        <w:rPr>
          <w:rFonts w:ascii="Arial" w:hAnsi="Arial" w:cs="Arial"/>
          <w:sz w:val="17"/>
          <w:szCs w:val="17"/>
        </w:rPr>
        <w:t>L</w:t>
      </w:r>
      <w:r w:rsidRPr="00997EDE">
        <w:rPr>
          <w:rFonts w:ascii="Arial" w:hAnsi="Arial" w:cs="Arial"/>
          <w:sz w:val="17"/>
          <w:szCs w:val="17"/>
        </w:rPr>
        <w:t xml:space="preserve">ost </w:t>
      </w:r>
      <w:r>
        <w:rPr>
          <w:rFonts w:ascii="Arial" w:hAnsi="Arial" w:cs="Arial"/>
          <w:sz w:val="17"/>
          <w:szCs w:val="17"/>
        </w:rPr>
        <w:t>I</w:t>
      </w:r>
      <w:r w:rsidRPr="00997EDE">
        <w:rPr>
          <w:rFonts w:ascii="Arial" w:hAnsi="Arial" w:cs="Arial"/>
          <w:sz w:val="17"/>
          <w:szCs w:val="17"/>
        </w:rPr>
        <w:t xml:space="preserve">ts </w:t>
      </w:r>
      <w:r>
        <w:rPr>
          <w:rFonts w:ascii="Arial" w:hAnsi="Arial" w:cs="Arial"/>
          <w:sz w:val="17"/>
          <w:szCs w:val="17"/>
        </w:rPr>
        <w:t>T</w:t>
      </w:r>
      <w:r w:rsidRPr="00997EDE">
        <w:rPr>
          <w:rFonts w:ascii="Arial" w:hAnsi="Arial" w:cs="Arial"/>
          <w:sz w:val="17"/>
          <w:szCs w:val="17"/>
        </w:rPr>
        <w:t xml:space="preserve">itle </w:t>
      </w:r>
      <w:r w:rsidR="003E3426">
        <w:rPr>
          <w:rFonts w:ascii="Arial" w:hAnsi="Arial" w:cs="Arial"/>
          <w:sz w:val="17"/>
          <w:szCs w:val="17"/>
        </w:rPr>
        <w:t>a</w:t>
      </w:r>
      <w:r w:rsidRPr="00997EDE">
        <w:rPr>
          <w:rFonts w:ascii="Arial" w:hAnsi="Arial" w:cs="Arial"/>
          <w:sz w:val="17"/>
          <w:szCs w:val="17"/>
        </w:rPr>
        <w:t xml:space="preserve">s Apple’s </w:t>
      </w:r>
      <w:r>
        <w:rPr>
          <w:rFonts w:ascii="Arial" w:hAnsi="Arial" w:cs="Arial"/>
          <w:sz w:val="17"/>
          <w:szCs w:val="17"/>
        </w:rPr>
        <w:t>S</w:t>
      </w:r>
      <w:r w:rsidRPr="00997EDE">
        <w:rPr>
          <w:rFonts w:ascii="Arial" w:hAnsi="Arial" w:cs="Arial"/>
          <w:sz w:val="17"/>
          <w:szCs w:val="17"/>
        </w:rPr>
        <w:t>econd-</w:t>
      </w:r>
      <w:r>
        <w:rPr>
          <w:rFonts w:ascii="Arial" w:hAnsi="Arial" w:cs="Arial"/>
          <w:sz w:val="17"/>
          <w:szCs w:val="17"/>
        </w:rPr>
        <w:t>B</w:t>
      </w:r>
      <w:r w:rsidRPr="00997EDE">
        <w:rPr>
          <w:rFonts w:ascii="Arial" w:hAnsi="Arial" w:cs="Arial"/>
          <w:sz w:val="17"/>
          <w:szCs w:val="17"/>
        </w:rPr>
        <w:t xml:space="preserve">iggest </w:t>
      </w:r>
      <w:r>
        <w:rPr>
          <w:rFonts w:ascii="Arial" w:hAnsi="Arial" w:cs="Arial"/>
          <w:sz w:val="17"/>
          <w:szCs w:val="17"/>
        </w:rPr>
        <w:t>M</w:t>
      </w:r>
      <w:r w:rsidRPr="00997EDE">
        <w:rPr>
          <w:rFonts w:ascii="Arial" w:hAnsi="Arial" w:cs="Arial"/>
          <w:sz w:val="17"/>
          <w:szCs w:val="17"/>
        </w:rPr>
        <w:t>arket,”</w:t>
      </w:r>
      <w:r w:rsidRPr="00997EDE">
        <w:rPr>
          <w:rFonts w:ascii="Arial" w:hAnsi="Arial" w:cs="Arial"/>
          <w:i/>
          <w:sz w:val="17"/>
          <w:szCs w:val="17"/>
        </w:rPr>
        <w:t xml:space="preserve"> </w:t>
      </w:r>
      <w:r w:rsidRPr="00187C2E">
        <w:rPr>
          <w:rFonts w:ascii="Arial" w:hAnsi="Arial" w:cs="Arial"/>
          <w:sz w:val="17"/>
          <w:szCs w:val="17"/>
        </w:rPr>
        <w:t>Quartz</w:t>
      </w:r>
      <w:r w:rsidRPr="00ED4BC8">
        <w:rPr>
          <w:rFonts w:ascii="Arial" w:hAnsi="Arial" w:cs="Arial"/>
          <w:sz w:val="17"/>
          <w:szCs w:val="17"/>
        </w:rPr>
        <w:t>,</w:t>
      </w:r>
      <w:r w:rsidRPr="00997EDE">
        <w:rPr>
          <w:rFonts w:ascii="Arial" w:hAnsi="Arial" w:cs="Arial"/>
          <w:sz w:val="17"/>
          <w:szCs w:val="17"/>
        </w:rPr>
        <w:t xml:space="preserve"> July 26, 2016, accessed July 5, 2017, https://qz.com/742760/china-already-lost-its-title-as-apples-second-biggest-market/.</w:t>
      </w:r>
    </w:p>
  </w:endnote>
  <w:endnote w:id="24">
    <w:p w14:paraId="32352BDA" w14:textId="261B2DA5"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Sophia Yan and Serena Dong, “Apple </w:t>
      </w:r>
      <w:r>
        <w:rPr>
          <w:rFonts w:ascii="Arial" w:hAnsi="Arial" w:cs="Arial"/>
          <w:sz w:val="17"/>
          <w:szCs w:val="17"/>
        </w:rPr>
        <w:t>L</w:t>
      </w:r>
      <w:r w:rsidRPr="00997EDE">
        <w:rPr>
          <w:rFonts w:ascii="Arial" w:hAnsi="Arial" w:cs="Arial"/>
          <w:sz w:val="17"/>
          <w:szCs w:val="17"/>
        </w:rPr>
        <w:t xml:space="preserve">oses </w:t>
      </w:r>
      <w:r>
        <w:rPr>
          <w:rFonts w:ascii="Arial" w:hAnsi="Arial" w:cs="Arial"/>
          <w:sz w:val="17"/>
          <w:szCs w:val="17"/>
        </w:rPr>
        <w:t>‘</w:t>
      </w:r>
      <w:r w:rsidRPr="00997EDE">
        <w:rPr>
          <w:rFonts w:ascii="Arial" w:hAnsi="Arial" w:cs="Arial"/>
          <w:sz w:val="17"/>
          <w:szCs w:val="17"/>
        </w:rPr>
        <w:t>iPhone</w:t>
      </w:r>
      <w:r>
        <w:rPr>
          <w:rFonts w:ascii="Arial" w:hAnsi="Arial" w:cs="Arial"/>
          <w:sz w:val="17"/>
          <w:szCs w:val="17"/>
        </w:rPr>
        <w:t>’</w:t>
      </w:r>
      <w:r w:rsidRPr="00997EDE">
        <w:rPr>
          <w:rFonts w:ascii="Arial" w:hAnsi="Arial" w:cs="Arial"/>
          <w:sz w:val="17"/>
          <w:szCs w:val="17"/>
        </w:rPr>
        <w:t xml:space="preserve"> </w:t>
      </w:r>
      <w:r>
        <w:rPr>
          <w:rFonts w:ascii="Arial" w:hAnsi="Arial" w:cs="Arial"/>
          <w:sz w:val="17"/>
          <w:szCs w:val="17"/>
        </w:rPr>
        <w:t>W</w:t>
      </w:r>
      <w:r w:rsidRPr="00997EDE">
        <w:rPr>
          <w:rFonts w:ascii="Arial" w:hAnsi="Arial" w:cs="Arial"/>
          <w:sz w:val="17"/>
          <w:szCs w:val="17"/>
        </w:rPr>
        <w:t xml:space="preserve">allets </w:t>
      </w:r>
      <w:r>
        <w:rPr>
          <w:rFonts w:ascii="Arial" w:hAnsi="Arial" w:cs="Arial"/>
          <w:sz w:val="17"/>
          <w:szCs w:val="17"/>
        </w:rPr>
        <w:t>L</w:t>
      </w:r>
      <w:r w:rsidRPr="00997EDE">
        <w:rPr>
          <w:rFonts w:ascii="Arial" w:hAnsi="Arial" w:cs="Arial"/>
          <w:sz w:val="17"/>
          <w:szCs w:val="17"/>
        </w:rPr>
        <w:t xml:space="preserve">awsuit in China,” </w:t>
      </w:r>
      <w:r w:rsidRPr="00187C2E">
        <w:rPr>
          <w:rFonts w:ascii="Arial" w:hAnsi="Arial" w:cs="Arial"/>
          <w:sz w:val="17"/>
          <w:szCs w:val="17"/>
        </w:rPr>
        <w:t>CNN Tech</w:t>
      </w:r>
      <w:r w:rsidRPr="00AF5622">
        <w:rPr>
          <w:rFonts w:ascii="Arial" w:hAnsi="Arial" w:cs="Arial"/>
          <w:sz w:val="17"/>
          <w:szCs w:val="17"/>
        </w:rPr>
        <w:t>,</w:t>
      </w:r>
      <w:r w:rsidRPr="00997EDE">
        <w:rPr>
          <w:rFonts w:ascii="Arial" w:hAnsi="Arial" w:cs="Arial"/>
          <w:sz w:val="17"/>
          <w:szCs w:val="17"/>
        </w:rPr>
        <w:t xml:space="preserve"> May 4, 2016, accessed July 7, 2017, http://money.cnn.com/2016/05/04/technology/apple-trademark-lawsuit-china/.</w:t>
      </w:r>
    </w:p>
  </w:endnote>
  <w:endnote w:id="25">
    <w:p w14:paraId="3CE020F6" w14:textId="178285B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Selina Cheng, “After</w:t>
      </w:r>
      <w:r>
        <w:rPr>
          <w:rFonts w:ascii="Arial" w:hAnsi="Arial" w:cs="Arial"/>
          <w:sz w:val="17"/>
          <w:szCs w:val="17"/>
        </w:rPr>
        <w:t xml:space="preserve"> L</w:t>
      </w:r>
      <w:r w:rsidRPr="00997EDE">
        <w:rPr>
          <w:rFonts w:ascii="Arial" w:hAnsi="Arial" w:cs="Arial"/>
          <w:sz w:val="17"/>
          <w:szCs w:val="17"/>
        </w:rPr>
        <w:t xml:space="preserve">osing “iPhone” and “iPad,” Apple’s </w:t>
      </w:r>
      <w:r>
        <w:rPr>
          <w:rFonts w:ascii="Arial" w:hAnsi="Arial" w:cs="Arial"/>
          <w:sz w:val="17"/>
          <w:szCs w:val="17"/>
        </w:rPr>
        <w:t>L</w:t>
      </w:r>
      <w:r w:rsidRPr="00997EDE">
        <w:rPr>
          <w:rFonts w:ascii="Arial" w:hAnsi="Arial" w:cs="Arial"/>
          <w:sz w:val="17"/>
          <w:szCs w:val="17"/>
        </w:rPr>
        <w:t xml:space="preserve">osing </w:t>
      </w:r>
      <w:r>
        <w:rPr>
          <w:rFonts w:ascii="Arial" w:hAnsi="Arial" w:cs="Arial"/>
          <w:sz w:val="17"/>
          <w:szCs w:val="17"/>
        </w:rPr>
        <w:t>I</w:t>
      </w:r>
      <w:r w:rsidRPr="00997EDE">
        <w:rPr>
          <w:rFonts w:ascii="Arial" w:hAnsi="Arial" w:cs="Arial"/>
          <w:sz w:val="17"/>
          <w:szCs w:val="17"/>
        </w:rPr>
        <w:t xml:space="preserve">ts </w:t>
      </w:r>
      <w:r>
        <w:rPr>
          <w:rFonts w:ascii="Arial" w:hAnsi="Arial" w:cs="Arial"/>
          <w:sz w:val="17"/>
          <w:szCs w:val="17"/>
        </w:rPr>
        <w:t>G</w:t>
      </w:r>
      <w:r w:rsidRPr="00997EDE">
        <w:rPr>
          <w:rFonts w:ascii="Arial" w:hAnsi="Arial" w:cs="Arial"/>
          <w:sz w:val="17"/>
          <w:szCs w:val="17"/>
        </w:rPr>
        <w:t xml:space="preserve">rip on the iPhone 6 </w:t>
      </w:r>
      <w:r>
        <w:rPr>
          <w:rFonts w:ascii="Arial" w:hAnsi="Arial" w:cs="Arial"/>
          <w:sz w:val="17"/>
          <w:szCs w:val="17"/>
        </w:rPr>
        <w:t>D</w:t>
      </w:r>
      <w:r w:rsidRPr="00997EDE">
        <w:rPr>
          <w:rFonts w:ascii="Arial" w:hAnsi="Arial" w:cs="Arial"/>
          <w:sz w:val="17"/>
          <w:szCs w:val="17"/>
        </w:rPr>
        <w:t xml:space="preserve">esign in China,” </w:t>
      </w:r>
      <w:r w:rsidRPr="00187C2E">
        <w:rPr>
          <w:rFonts w:ascii="Arial" w:hAnsi="Arial" w:cs="Arial"/>
          <w:sz w:val="17"/>
          <w:szCs w:val="17"/>
        </w:rPr>
        <w:t>Quartz</w:t>
      </w:r>
      <w:r w:rsidRPr="00ED4BC8">
        <w:rPr>
          <w:rFonts w:ascii="Arial" w:hAnsi="Arial" w:cs="Arial"/>
          <w:sz w:val="17"/>
          <w:szCs w:val="17"/>
        </w:rPr>
        <w:t>,</w:t>
      </w:r>
      <w:r w:rsidRPr="00997EDE">
        <w:rPr>
          <w:rFonts w:ascii="Arial" w:hAnsi="Arial" w:cs="Arial"/>
          <w:sz w:val="17"/>
          <w:szCs w:val="17"/>
        </w:rPr>
        <w:t xml:space="preserve"> June</w:t>
      </w:r>
      <w:r>
        <w:rPr>
          <w:rFonts w:ascii="Arial" w:hAnsi="Arial" w:cs="Arial"/>
          <w:sz w:val="17"/>
          <w:szCs w:val="17"/>
        </w:rPr>
        <w:t> </w:t>
      </w:r>
      <w:r w:rsidRPr="00997EDE">
        <w:rPr>
          <w:rFonts w:ascii="Arial" w:hAnsi="Arial" w:cs="Arial"/>
          <w:sz w:val="17"/>
          <w:szCs w:val="17"/>
        </w:rPr>
        <w:t>17, 2016, accessed July 5, 2017, https://qz.com/710245/after-losing-iphone-and-ipad-apples-losing-its-grip-on-the-iphone-6-design-in-china/.</w:t>
      </w:r>
    </w:p>
  </w:endnote>
  <w:endnote w:id="26">
    <w:p w14:paraId="7D5D643E" w14:textId="616D86F5"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“10 </w:t>
      </w:r>
      <w:r>
        <w:rPr>
          <w:rFonts w:ascii="Arial" w:hAnsi="Arial" w:cs="Arial"/>
          <w:sz w:val="17"/>
          <w:szCs w:val="17"/>
        </w:rPr>
        <w:t>T</w:t>
      </w:r>
      <w:r w:rsidRPr="00997EDE">
        <w:rPr>
          <w:rFonts w:ascii="Arial" w:hAnsi="Arial" w:cs="Arial"/>
          <w:sz w:val="17"/>
          <w:szCs w:val="17"/>
        </w:rPr>
        <w:t xml:space="preserve">hings </w:t>
      </w:r>
      <w:r>
        <w:rPr>
          <w:rFonts w:ascii="Arial" w:hAnsi="Arial" w:cs="Arial"/>
          <w:sz w:val="17"/>
          <w:szCs w:val="17"/>
        </w:rPr>
        <w:t>Y</w:t>
      </w:r>
      <w:r w:rsidRPr="00997EDE">
        <w:rPr>
          <w:rFonts w:ascii="Arial" w:hAnsi="Arial" w:cs="Arial"/>
          <w:sz w:val="17"/>
          <w:szCs w:val="17"/>
        </w:rPr>
        <w:t xml:space="preserve">ou </w:t>
      </w:r>
      <w:r>
        <w:rPr>
          <w:rFonts w:ascii="Arial" w:hAnsi="Arial" w:cs="Arial"/>
          <w:sz w:val="17"/>
          <w:szCs w:val="17"/>
        </w:rPr>
        <w:t>N</w:t>
      </w:r>
      <w:r w:rsidRPr="00997EDE">
        <w:rPr>
          <w:rFonts w:ascii="Arial" w:hAnsi="Arial" w:cs="Arial"/>
          <w:sz w:val="17"/>
          <w:szCs w:val="17"/>
        </w:rPr>
        <w:t xml:space="preserve">eed to </w:t>
      </w:r>
      <w:r>
        <w:rPr>
          <w:rFonts w:ascii="Arial" w:hAnsi="Arial" w:cs="Arial"/>
          <w:sz w:val="17"/>
          <w:szCs w:val="17"/>
        </w:rPr>
        <w:t>K</w:t>
      </w:r>
      <w:r w:rsidRPr="00997EDE">
        <w:rPr>
          <w:rFonts w:ascii="Arial" w:hAnsi="Arial" w:cs="Arial"/>
          <w:sz w:val="17"/>
          <w:szCs w:val="17"/>
        </w:rPr>
        <w:t xml:space="preserve">now about India’s </w:t>
      </w:r>
      <w:r>
        <w:rPr>
          <w:rFonts w:ascii="Arial" w:hAnsi="Arial" w:cs="Arial"/>
          <w:sz w:val="17"/>
          <w:szCs w:val="17"/>
        </w:rPr>
        <w:t>M</w:t>
      </w:r>
      <w:r w:rsidRPr="00997EDE">
        <w:rPr>
          <w:rFonts w:ascii="Arial" w:hAnsi="Arial" w:cs="Arial"/>
          <w:sz w:val="17"/>
          <w:szCs w:val="17"/>
        </w:rPr>
        <w:t xml:space="preserve">obile </w:t>
      </w:r>
      <w:r>
        <w:rPr>
          <w:rFonts w:ascii="Arial" w:hAnsi="Arial" w:cs="Arial"/>
          <w:sz w:val="17"/>
          <w:szCs w:val="17"/>
        </w:rPr>
        <w:t>M</w:t>
      </w:r>
      <w:r w:rsidRPr="00997EDE">
        <w:rPr>
          <w:rFonts w:ascii="Arial" w:hAnsi="Arial" w:cs="Arial"/>
          <w:sz w:val="17"/>
          <w:szCs w:val="17"/>
        </w:rPr>
        <w:t xml:space="preserve">arket,” </w:t>
      </w:r>
      <w:r w:rsidR="003E3426" w:rsidRPr="00997EDE">
        <w:rPr>
          <w:rFonts w:ascii="Arial" w:hAnsi="Arial" w:cs="Arial"/>
          <w:sz w:val="17"/>
          <w:szCs w:val="17"/>
        </w:rPr>
        <w:t>Mobile Ecosytem Forum</w:t>
      </w:r>
      <w:r w:rsidR="003E3426">
        <w:rPr>
          <w:rFonts w:ascii="Arial" w:hAnsi="Arial" w:cs="Arial"/>
          <w:sz w:val="17"/>
          <w:szCs w:val="17"/>
        </w:rPr>
        <w:t xml:space="preserve"> Blog</w:t>
      </w:r>
      <w:r w:rsidR="003E3426" w:rsidRPr="00997EDE">
        <w:rPr>
          <w:rFonts w:ascii="Arial" w:hAnsi="Arial" w:cs="Arial"/>
          <w:sz w:val="17"/>
          <w:szCs w:val="17"/>
        </w:rPr>
        <w:t xml:space="preserve">, </w:t>
      </w:r>
      <w:r w:rsidRPr="00997EDE">
        <w:rPr>
          <w:rFonts w:ascii="Arial" w:hAnsi="Arial" w:cs="Arial"/>
          <w:sz w:val="17"/>
          <w:szCs w:val="17"/>
        </w:rPr>
        <w:t>June 7, 2016, accessed November</w:t>
      </w:r>
      <w:r>
        <w:rPr>
          <w:rFonts w:ascii="Arial" w:hAnsi="Arial" w:cs="Arial"/>
          <w:sz w:val="17"/>
          <w:szCs w:val="17"/>
        </w:rPr>
        <w:t> </w:t>
      </w:r>
      <w:r w:rsidRPr="00997EDE">
        <w:rPr>
          <w:rFonts w:ascii="Arial" w:hAnsi="Arial" w:cs="Arial"/>
          <w:sz w:val="17"/>
          <w:szCs w:val="17"/>
        </w:rPr>
        <w:t>1, 2017, https://mobileecosystemforum.com/2016/06/07/10-things-you-need-to-know-about-indias-mobile-market/</w:t>
      </w:r>
      <w:r>
        <w:rPr>
          <w:rFonts w:ascii="Arial" w:hAnsi="Arial" w:cs="Arial"/>
          <w:sz w:val="17"/>
          <w:szCs w:val="17"/>
        </w:rPr>
        <w:t>.</w:t>
      </w:r>
      <w:r w:rsidRPr="00997EDE">
        <w:rPr>
          <w:rFonts w:ascii="Arial" w:hAnsi="Arial" w:cs="Arial"/>
          <w:sz w:val="17"/>
          <w:szCs w:val="17"/>
        </w:rPr>
        <w:t xml:space="preserve"> </w:t>
      </w:r>
    </w:p>
  </w:endnote>
  <w:endnote w:id="27">
    <w:p w14:paraId="02DB876D" w14:textId="7777777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Natanson, op. cit.</w:t>
      </w:r>
    </w:p>
  </w:endnote>
  <w:endnote w:id="28">
    <w:p w14:paraId="3AE71F77" w14:textId="1CFD6FBC"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Alice Truong, “India </w:t>
      </w:r>
      <w:r>
        <w:rPr>
          <w:rFonts w:ascii="Arial" w:hAnsi="Arial" w:cs="Arial"/>
          <w:sz w:val="17"/>
          <w:szCs w:val="17"/>
        </w:rPr>
        <w:t>C</w:t>
      </w:r>
      <w:r w:rsidRPr="00997EDE">
        <w:rPr>
          <w:rFonts w:ascii="Arial" w:hAnsi="Arial" w:cs="Arial"/>
          <w:sz w:val="17"/>
          <w:szCs w:val="17"/>
        </w:rPr>
        <w:t xml:space="preserve">ould </w:t>
      </w:r>
      <w:r>
        <w:rPr>
          <w:rFonts w:ascii="Arial" w:hAnsi="Arial" w:cs="Arial"/>
          <w:sz w:val="17"/>
          <w:szCs w:val="17"/>
        </w:rPr>
        <w:t>B</w:t>
      </w:r>
      <w:r w:rsidRPr="00997EDE">
        <w:rPr>
          <w:rFonts w:ascii="Arial" w:hAnsi="Arial" w:cs="Arial"/>
          <w:sz w:val="17"/>
          <w:szCs w:val="17"/>
        </w:rPr>
        <w:t xml:space="preserve">e Apple’s </w:t>
      </w:r>
      <w:r>
        <w:rPr>
          <w:rFonts w:ascii="Arial" w:hAnsi="Arial" w:cs="Arial"/>
          <w:sz w:val="17"/>
          <w:szCs w:val="17"/>
        </w:rPr>
        <w:t>N</w:t>
      </w:r>
      <w:r w:rsidRPr="00997EDE">
        <w:rPr>
          <w:rFonts w:ascii="Arial" w:hAnsi="Arial" w:cs="Arial"/>
          <w:sz w:val="17"/>
          <w:szCs w:val="17"/>
        </w:rPr>
        <w:t xml:space="preserve">ext China,” </w:t>
      </w:r>
      <w:r w:rsidRPr="00187C2E">
        <w:rPr>
          <w:rFonts w:ascii="Arial" w:hAnsi="Arial" w:cs="Arial"/>
          <w:sz w:val="17"/>
          <w:szCs w:val="17"/>
        </w:rPr>
        <w:t>Quartz</w:t>
      </w:r>
      <w:r w:rsidRPr="00ED4BC8">
        <w:rPr>
          <w:rFonts w:ascii="Arial" w:hAnsi="Arial" w:cs="Arial"/>
          <w:sz w:val="17"/>
          <w:szCs w:val="17"/>
        </w:rPr>
        <w:t>,</w:t>
      </w:r>
      <w:r w:rsidRPr="00997EDE">
        <w:rPr>
          <w:rFonts w:ascii="Arial" w:hAnsi="Arial" w:cs="Arial"/>
          <w:sz w:val="17"/>
          <w:szCs w:val="17"/>
        </w:rPr>
        <w:t xml:space="preserve"> April 24, 2016, accessed June 30, 2017, https://qz.com/668505/india-could-be-apples-next-china/</w:t>
      </w:r>
      <w:r>
        <w:rPr>
          <w:rFonts w:ascii="Arial" w:hAnsi="Arial" w:cs="Arial"/>
          <w:sz w:val="17"/>
          <w:szCs w:val="17"/>
        </w:rPr>
        <w:t>.</w:t>
      </w:r>
    </w:p>
  </w:endnote>
  <w:endnote w:id="29">
    <w:p w14:paraId="4FAEDAEB" w14:textId="6A2CC256"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Seema Mody, “Why Apple </w:t>
      </w:r>
      <w:r>
        <w:rPr>
          <w:rFonts w:ascii="Arial" w:hAnsi="Arial" w:cs="Arial"/>
          <w:sz w:val="17"/>
          <w:szCs w:val="17"/>
        </w:rPr>
        <w:t>M</w:t>
      </w:r>
      <w:r w:rsidRPr="00997EDE">
        <w:rPr>
          <w:rFonts w:ascii="Arial" w:hAnsi="Arial" w:cs="Arial"/>
          <w:sz w:val="17"/>
          <w:szCs w:val="17"/>
        </w:rPr>
        <w:t xml:space="preserve">ight </w:t>
      </w:r>
      <w:r>
        <w:rPr>
          <w:rFonts w:ascii="Arial" w:hAnsi="Arial" w:cs="Arial"/>
          <w:sz w:val="17"/>
          <w:szCs w:val="17"/>
        </w:rPr>
        <w:t>N</w:t>
      </w:r>
      <w:r w:rsidRPr="00997EDE">
        <w:rPr>
          <w:rFonts w:ascii="Arial" w:hAnsi="Arial" w:cs="Arial"/>
          <w:sz w:val="17"/>
          <w:szCs w:val="17"/>
        </w:rPr>
        <w:t xml:space="preserve">ot </w:t>
      </w:r>
      <w:r>
        <w:rPr>
          <w:rFonts w:ascii="Arial" w:hAnsi="Arial" w:cs="Arial"/>
          <w:sz w:val="17"/>
          <w:szCs w:val="17"/>
        </w:rPr>
        <w:t>F</w:t>
      </w:r>
      <w:r w:rsidRPr="00997EDE">
        <w:rPr>
          <w:rFonts w:ascii="Arial" w:hAnsi="Arial" w:cs="Arial"/>
          <w:sz w:val="17"/>
          <w:szCs w:val="17"/>
        </w:rPr>
        <w:t xml:space="preserve">ind </w:t>
      </w:r>
      <w:r>
        <w:rPr>
          <w:rFonts w:ascii="Arial" w:hAnsi="Arial" w:cs="Arial"/>
          <w:sz w:val="17"/>
          <w:szCs w:val="17"/>
        </w:rPr>
        <w:t>H</w:t>
      </w:r>
      <w:r w:rsidRPr="00997EDE">
        <w:rPr>
          <w:rFonts w:ascii="Arial" w:hAnsi="Arial" w:cs="Arial"/>
          <w:sz w:val="17"/>
          <w:szCs w:val="17"/>
        </w:rPr>
        <w:t xml:space="preserve">uge </w:t>
      </w:r>
      <w:r>
        <w:rPr>
          <w:rFonts w:ascii="Arial" w:hAnsi="Arial" w:cs="Arial"/>
          <w:sz w:val="17"/>
          <w:szCs w:val="17"/>
        </w:rPr>
        <w:t>S</w:t>
      </w:r>
      <w:r w:rsidRPr="00997EDE">
        <w:rPr>
          <w:rFonts w:ascii="Arial" w:hAnsi="Arial" w:cs="Arial"/>
          <w:sz w:val="17"/>
          <w:szCs w:val="17"/>
        </w:rPr>
        <w:t xml:space="preserve">uccess in India,” </w:t>
      </w:r>
      <w:r w:rsidRPr="00187C2E">
        <w:rPr>
          <w:rFonts w:ascii="Arial" w:hAnsi="Arial" w:cs="Arial"/>
          <w:sz w:val="17"/>
          <w:szCs w:val="17"/>
        </w:rPr>
        <w:t>CNBC</w:t>
      </w:r>
      <w:r w:rsidRPr="0083734D">
        <w:rPr>
          <w:rFonts w:ascii="Arial" w:hAnsi="Arial" w:cs="Arial"/>
          <w:sz w:val="17"/>
          <w:szCs w:val="17"/>
        </w:rPr>
        <w:t>,</w:t>
      </w:r>
      <w:r w:rsidRPr="00997EDE">
        <w:rPr>
          <w:rFonts w:ascii="Arial" w:hAnsi="Arial" w:cs="Arial"/>
          <w:sz w:val="17"/>
          <w:szCs w:val="17"/>
        </w:rPr>
        <w:t xml:space="preserve"> May 5, 2016, accessed July 21, 2017, https://www.cnbc.com/2016/05/05/why-apple-might-not-find-huge-success-in-india.html.</w:t>
      </w:r>
    </w:p>
  </w:endnote>
  <w:endnote w:id="30">
    <w:p w14:paraId="02114D2E" w14:textId="19B568EF"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Truong</w:t>
      </w:r>
      <w:r>
        <w:rPr>
          <w:rFonts w:ascii="Arial" w:hAnsi="Arial" w:cs="Arial"/>
          <w:sz w:val="17"/>
          <w:szCs w:val="17"/>
        </w:rPr>
        <w:t>, op cit.</w:t>
      </w:r>
    </w:p>
  </w:endnote>
  <w:endnote w:id="31">
    <w:p w14:paraId="6CCA8F16" w14:textId="5F8759C9"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Ibid.</w:t>
      </w:r>
    </w:p>
  </w:endnote>
  <w:endnote w:id="32">
    <w:p w14:paraId="31E033BC" w14:textId="388D459A"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Rishi Iyengar, “India </w:t>
      </w:r>
      <w:r>
        <w:rPr>
          <w:rFonts w:ascii="Arial" w:hAnsi="Arial" w:cs="Arial"/>
          <w:sz w:val="17"/>
          <w:szCs w:val="17"/>
        </w:rPr>
        <w:t>P</w:t>
      </w:r>
      <w:r w:rsidRPr="00997EDE">
        <w:rPr>
          <w:rFonts w:ascii="Arial" w:hAnsi="Arial" w:cs="Arial"/>
          <w:sz w:val="17"/>
          <w:szCs w:val="17"/>
        </w:rPr>
        <w:t xml:space="preserve">oised for a </w:t>
      </w:r>
      <w:r>
        <w:rPr>
          <w:rFonts w:ascii="Arial" w:hAnsi="Arial" w:cs="Arial"/>
          <w:sz w:val="17"/>
          <w:szCs w:val="17"/>
        </w:rPr>
        <w:t>S</w:t>
      </w:r>
      <w:r w:rsidRPr="00997EDE">
        <w:rPr>
          <w:rFonts w:ascii="Arial" w:hAnsi="Arial" w:cs="Arial"/>
          <w:sz w:val="17"/>
          <w:szCs w:val="17"/>
        </w:rPr>
        <w:t xml:space="preserve">martphone </w:t>
      </w:r>
      <w:r>
        <w:rPr>
          <w:rFonts w:ascii="Arial" w:hAnsi="Arial" w:cs="Arial"/>
          <w:sz w:val="17"/>
          <w:szCs w:val="17"/>
        </w:rPr>
        <w:t>R</w:t>
      </w:r>
      <w:r w:rsidRPr="00997EDE">
        <w:rPr>
          <w:rFonts w:ascii="Arial" w:hAnsi="Arial" w:cs="Arial"/>
          <w:sz w:val="17"/>
          <w:szCs w:val="17"/>
        </w:rPr>
        <w:t xml:space="preserve">evolution,” </w:t>
      </w:r>
      <w:r w:rsidRPr="00187C2E">
        <w:rPr>
          <w:rFonts w:ascii="Arial" w:hAnsi="Arial" w:cs="Arial"/>
          <w:sz w:val="17"/>
          <w:szCs w:val="17"/>
        </w:rPr>
        <w:t>CNN Tech</w:t>
      </w:r>
      <w:r w:rsidRPr="0083734D">
        <w:rPr>
          <w:rFonts w:ascii="Arial" w:hAnsi="Arial" w:cs="Arial"/>
          <w:sz w:val="17"/>
          <w:szCs w:val="17"/>
        </w:rPr>
        <w:t>,</w:t>
      </w:r>
      <w:r w:rsidRPr="00997EDE">
        <w:rPr>
          <w:rFonts w:ascii="Arial" w:hAnsi="Arial" w:cs="Arial"/>
          <w:sz w:val="17"/>
          <w:szCs w:val="17"/>
        </w:rPr>
        <w:t xml:space="preserve"> September 28, 2017, accessed November 4, 2017, http://money.cnn.com/2017/09/26/technology/india-mobile-congress-market-numbers/index.html</w:t>
      </w:r>
      <w:r>
        <w:rPr>
          <w:rFonts w:ascii="Arial" w:hAnsi="Arial" w:cs="Arial"/>
          <w:sz w:val="17"/>
          <w:szCs w:val="17"/>
        </w:rPr>
        <w:t>.</w:t>
      </w:r>
    </w:p>
  </w:endnote>
  <w:endnote w:id="33">
    <w:p w14:paraId="012D7DB4" w14:textId="78A02790"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Government of India, Ministry of Statistics and Programme Implementation, </w:t>
      </w:r>
      <w:r w:rsidRPr="00187C2E">
        <w:rPr>
          <w:rFonts w:ascii="Arial" w:hAnsi="Arial" w:cs="Arial"/>
          <w:i/>
          <w:sz w:val="17"/>
          <w:szCs w:val="17"/>
        </w:rPr>
        <w:t>Youth in India</w:t>
      </w:r>
      <w:r>
        <w:rPr>
          <w:rFonts w:ascii="Arial" w:hAnsi="Arial" w:cs="Arial"/>
          <w:i/>
          <w:sz w:val="17"/>
          <w:szCs w:val="17"/>
        </w:rPr>
        <w:t>:</w:t>
      </w:r>
      <w:r w:rsidRPr="00187C2E">
        <w:rPr>
          <w:rFonts w:ascii="Arial" w:hAnsi="Arial" w:cs="Arial"/>
          <w:i/>
          <w:sz w:val="17"/>
          <w:szCs w:val="17"/>
        </w:rPr>
        <w:t xml:space="preserve"> 2017,</w:t>
      </w:r>
      <w:r w:rsidRPr="00997EDE">
        <w:rPr>
          <w:rFonts w:ascii="Arial" w:hAnsi="Arial" w:cs="Arial"/>
          <w:sz w:val="17"/>
          <w:szCs w:val="17"/>
        </w:rPr>
        <w:t xml:space="preserve"> March 2017, accessed November 4, 2017, http://mospi.nic.in/sites/default/files/publication_reports/Youth_in_India-2017.pdf</w:t>
      </w:r>
      <w:r>
        <w:rPr>
          <w:rFonts w:ascii="Arial" w:hAnsi="Arial" w:cs="Arial"/>
          <w:sz w:val="17"/>
          <w:szCs w:val="17"/>
        </w:rPr>
        <w:t>.</w:t>
      </w:r>
    </w:p>
  </w:endnote>
  <w:endnote w:id="34">
    <w:p w14:paraId="493C2407" w14:textId="41DF3E8B" w:rsidR="002C7B47" w:rsidRPr="00997EDE" w:rsidRDefault="002C7B47" w:rsidP="001D4116">
      <w:pPr>
        <w:pStyle w:val="EndnoteText"/>
        <w:jc w:val="both"/>
        <w:rPr>
          <w:rFonts w:ascii="Arial" w:hAnsi="Arial" w:cs="Arial"/>
          <w:sz w:val="17"/>
          <w:szCs w:val="17"/>
        </w:rPr>
      </w:pPr>
      <w:r w:rsidRPr="00997EDE">
        <w:rPr>
          <w:rFonts w:ascii="Arial" w:hAnsi="Arial" w:cs="Arial"/>
          <w:sz w:val="17"/>
          <w:szCs w:val="17"/>
        </w:rPr>
        <w:t xml:space="preserve"> </w:t>
      </w:r>
      <w:r w:rsidRPr="00187C2E">
        <w:rPr>
          <w:rStyle w:val="EndnoteReference"/>
          <w:rFonts w:ascii="Arial" w:hAnsi="Arial" w:cs="Arial"/>
          <w:sz w:val="17"/>
          <w:szCs w:val="17"/>
        </w:rPr>
        <w:endnoteRef/>
      </w:r>
      <w:r>
        <w:rPr>
          <w:rFonts w:ascii="Arial" w:hAnsi="Arial" w:cs="Arial"/>
          <w:sz w:val="17"/>
          <w:szCs w:val="17"/>
        </w:rPr>
        <w:t xml:space="preserve"> </w:t>
      </w:r>
      <w:r w:rsidRPr="00997EDE">
        <w:rPr>
          <w:rFonts w:ascii="Arial" w:hAnsi="Arial" w:cs="Arial"/>
          <w:sz w:val="17"/>
          <w:szCs w:val="17"/>
        </w:rPr>
        <w:t xml:space="preserve">“Latest </w:t>
      </w:r>
      <w:r>
        <w:rPr>
          <w:rFonts w:ascii="Arial" w:hAnsi="Arial" w:cs="Arial"/>
          <w:sz w:val="17"/>
          <w:szCs w:val="17"/>
        </w:rPr>
        <w:t>C</w:t>
      </w:r>
      <w:r w:rsidRPr="00997EDE">
        <w:rPr>
          <w:rFonts w:ascii="Arial" w:hAnsi="Arial" w:cs="Arial"/>
          <w:sz w:val="17"/>
          <w:szCs w:val="17"/>
        </w:rPr>
        <w:t xml:space="preserve">ensus </w:t>
      </w:r>
      <w:r>
        <w:rPr>
          <w:rFonts w:ascii="Arial" w:hAnsi="Arial" w:cs="Arial"/>
          <w:sz w:val="17"/>
          <w:szCs w:val="17"/>
        </w:rPr>
        <w:t>D</w:t>
      </w:r>
      <w:r w:rsidRPr="00997EDE">
        <w:rPr>
          <w:rFonts w:ascii="Arial" w:hAnsi="Arial" w:cs="Arial"/>
          <w:sz w:val="17"/>
          <w:szCs w:val="17"/>
        </w:rPr>
        <w:t xml:space="preserve">ata </w:t>
      </w:r>
      <w:r>
        <w:rPr>
          <w:rFonts w:ascii="Arial" w:hAnsi="Arial" w:cs="Arial"/>
          <w:sz w:val="17"/>
          <w:szCs w:val="17"/>
        </w:rPr>
        <w:t>S</w:t>
      </w:r>
      <w:r w:rsidRPr="00997EDE">
        <w:rPr>
          <w:rFonts w:ascii="Arial" w:hAnsi="Arial" w:cs="Arial"/>
          <w:sz w:val="17"/>
          <w:szCs w:val="17"/>
        </w:rPr>
        <w:t xml:space="preserve">hows </w:t>
      </w:r>
      <w:r>
        <w:rPr>
          <w:rFonts w:ascii="Arial" w:hAnsi="Arial" w:cs="Arial"/>
          <w:sz w:val="17"/>
          <w:szCs w:val="17"/>
        </w:rPr>
        <w:t>Y</w:t>
      </w:r>
      <w:r w:rsidRPr="00997EDE">
        <w:rPr>
          <w:rFonts w:ascii="Arial" w:hAnsi="Arial" w:cs="Arial"/>
          <w:sz w:val="17"/>
          <w:szCs w:val="17"/>
        </w:rPr>
        <w:t xml:space="preserve">outh </w:t>
      </w:r>
      <w:r>
        <w:rPr>
          <w:rFonts w:ascii="Arial" w:hAnsi="Arial" w:cs="Arial"/>
          <w:sz w:val="17"/>
          <w:szCs w:val="17"/>
        </w:rPr>
        <w:t>S</w:t>
      </w:r>
      <w:r w:rsidRPr="00997EDE">
        <w:rPr>
          <w:rFonts w:ascii="Arial" w:hAnsi="Arial" w:cs="Arial"/>
          <w:sz w:val="17"/>
          <w:szCs w:val="17"/>
        </w:rPr>
        <w:t>urge</w:t>
      </w:r>
      <w:r>
        <w:rPr>
          <w:rFonts w:ascii="Arial" w:hAnsi="Arial" w:cs="Arial"/>
          <w:sz w:val="17"/>
          <w:szCs w:val="17"/>
        </w:rPr>
        <w:t xml:space="preserve">: Nearly 41% of India’s Population Is </w:t>
      </w:r>
      <w:r w:rsidR="003E3426">
        <w:rPr>
          <w:rFonts w:ascii="Arial" w:hAnsi="Arial" w:cs="Arial"/>
          <w:sz w:val="17"/>
          <w:szCs w:val="17"/>
        </w:rPr>
        <w:t>b</w:t>
      </w:r>
      <w:r>
        <w:rPr>
          <w:rFonts w:ascii="Arial" w:hAnsi="Arial" w:cs="Arial"/>
          <w:sz w:val="17"/>
          <w:szCs w:val="17"/>
        </w:rPr>
        <w:t>elow the Age of 20</w:t>
      </w:r>
      <w:r w:rsidRPr="00997EDE">
        <w:rPr>
          <w:rFonts w:ascii="Arial" w:hAnsi="Arial" w:cs="Arial"/>
          <w:sz w:val="17"/>
          <w:szCs w:val="17"/>
        </w:rPr>
        <w:t xml:space="preserve">,” </w:t>
      </w:r>
      <w:r>
        <w:rPr>
          <w:rFonts w:ascii="Arial" w:hAnsi="Arial" w:cs="Arial"/>
          <w:sz w:val="17"/>
          <w:szCs w:val="17"/>
        </w:rPr>
        <w:t xml:space="preserve">Firstpost, </w:t>
      </w:r>
      <w:r w:rsidRPr="00997EDE">
        <w:rPr>
          <w:rFonts w:ascii="Arial" w:hAnsi="Arial" w:cs="Arial"/>
          <w:sz w:val="17"/>
          <w:szCs w:val="17"/>
        </w:rPr>
        <w:t>January</w:t>
      </w:r>
      <w:r>
        <w:rPr>
          <w:rFonts w:ascii="Arial" w:hAnsi="Arial" w:cs="Arial"/>
          <w:sz w:val="17"/>
          <w:szCs w:val="17"/>
        </w:rPr>
        <w:t> </w:t>
      </w:r>
      <w:r w:rsidRPr="00997EDE">
        <w:rPr>
          <w:rFonts w:ascii="Arial" w:hAnsi="Arial" w:cs="Arial"/>
          <w:sz w:val="17"/>
          <w:szCs w:val="17"/>
        </w:rPr>
        <w:t>13,</w:t>
      </w:r>
      <w:r>
        <w:rPr>
          <w:rFonts w:ascii="Arial" w:hAnsi="Arial" w:cs="Arial"/>
          <w:sz w:val="17"/>
          <w:szCs w:val="17"/>
        </w:rPr>
        <w:t xml:space="preserve"> </w:t>
      </w:r>
      <w:r w:rsidRPr="00997EDE">
        <w:rPr>
          <w:rFonts w:ascii="Arial" w:hAnsi="Arial" w:cs="Arial"/>
          <w:sz w:val="17"/>
          <w:szCs w:val="17"/>
        </w:rPr>
        <w:t>2016, accessed November 4,</w:t>
      </w:r>
      <w:r>
        <w:rPr>
          <w:rFonts w:ascii="Arial" w:hAnsi="Arial" w:cs="Arial"/>
          <w:sz w:val="17"/>
          <w:szCs w:val="17"/>
        </w:rPr>
        <w:t xml:space="preserve"> </w:t>
      </w:r>
      <w:r w:rsidRPr="00997EDE">
        <w:rPr>
          <w:rFonts w:ascii="Arial" w:hAnsi="Arial" w:cs="Arial"/>
          <w:sz w:val="17"/>
          <w:szCs w:val="17"/>
        </w:rPr>
        <w:t>2017, www.firstpost.com/india/latest-census-data-shows-youth-surge-nearly-41-of-indias-population-is-below-the-age-of-20-2581730.html</w:t>
      </w:r>
      <w:r>
        <w:rPr>
          <w:rFonts w:ascii="Arial" w:hAnsi="Arial" w:cs="Arial"/>
          <w:sz w:val="17"/>
          <w:szCs w:val="17"/>
        </w:rPr>
        <w:t>.</w:t>
      </w:r>
    </w:p>
  </w:endnote>
  <w:endnote w:id="35">
    <w:p w14:paraId="233EFEE2" w14:textId="403E2E1F"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IAMAI &amp; Kantar IMRB Report, </w:t>
      </w:r>
      <w:r w:rsidRPr="00187C2E">
        <w:rPr>
          <w:rFonts w:ascii="Arial" w:hAnsi="Arial" w:cs="Arial"/>
          <w:i/>
          <w:sz w:val="17"/>
          <w:szCs w:val="17"/>
        </w:rPr>
        <w:t>Internet in India</w:t>
      </w:r>
      <w:r>
        <w:rPr>
          <w:rFonts w:ascii="Arial" w:hAnsi="Arial" w:cs="Arial"/>
          <w:i/>
          <w:sz w:val="17"/>
          <w:szCs w:val="17"/>
        </w:rPr>
        <w:t>—</w:t>
      </w:r>
      <w:r w:rsidRPr="00187C2E">
        <w:rPr>
          <w:rFonts w:ascii="Arial" w:hAnsi="Arial" w:cs="Arial"/>
          <w:i/>
          <w:sz w:val="17"/>
          <w:szCs w:val="17"/>
        </w:rPr>
        <w:t>2016,</w:t>
      </w:r>
      <w:r w:rsidRPr="00997EDE">
        <w:rPr>
          <w:rFonts w:ascii="Arial" w:hAnsi="Arial" w:cs="Arial"/>
          <w:sz w:val="17"/>
          <w:szCs w:val="17"/>
        </w:rPr>
        <w:t xml:space="preserve"> March 2017, accessed November 1, 2017, http://bestmediainfo.com/wp-content/uploads/2017/03/Internet-in-India-2016.pdf</w:t>
      </w:r>
      <w:r>
        <w:rPr>
          <w:rFonts w:ascii="Arial" w:hAnsi="Arial" w:cs="Arial"/>
          <w:sz w:val="17"/>
          <w:szCs w:val="17"/>
        </w:rPr>
        <w:t>.</w:t>
      </w:r>
    </w:p>
  </w:endnote>
  <w:endnote w:id="36">
    <w:p w14:paraId="42C4D6FA" w14:textId="7F2257B8" w:rsidR="002C7B47" w:rsidRPr="00187C2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187C2E">
        <w:rPr>
          <w:rFonts w:ascii="Arial" w:hAnsi="Arial" w:cs="Arial"/>
          <w:sz w:val="17"/>
          <w:szCs w:val="17"/>
        </w:rPr>
        <w:t xml:space="preserve"> </w:t>
      </w:r>
      <w:r>
        <w:rPr>
          <w:rFonts w:ascii="Arial" w:hAnsi="Arial" w:cs="Arial"/>
          <w:sz w:val="17"/>
          <w:szCs w:val="17"/>
        </w:rPr>
        <w:t>I</w:t>
      </w:r>
      <w:r w:rsidRPr="00997EDE">
        <w:rPr>
          <w:rFonts w:ascii="Arial" w:hAnsi="Arial" w:cs="Arial"/>
          <w:sz w:val="17"/>
          <w:szCs w:val="17"/>
        </w:rPr>
        <w:t>bid</w:t>
      </w:r>
      <w:r>
        <w:rPr>
          <w:rFonts w:ascii="Arial" w:hAnsi="Arial" w:cs="Arial"/>
          <w:sz w:val="17"/>
          <w:szCs w:val="17"/>
        </w:rPr>
        <w:t>.</w:t>
      </w:r>
    </w:p>
  </w:endnote>
  <w:endnote w:id="37">
    <w:p w14:paraId="14781B7A" w14:textId="2C6F36A9"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However, with Apple capturing less than 3 per cent of the Indian smartphone market, India did not feature in the </w:t>
      </w:r>
      <w:r>
        <w:rPr>
          <w:rFonts w:ascii="Arial" w:hAnsi="Arial" w:cs="Arial"/>
          <w:sz w:val="17"/>
          <w:szCs w:val="17"/>
        </w:rPr>
        <w:t>t</w:t>
      </w:r>
      <w:r w:rsidRPr="00997EDE">
        <w:rPr>
          <w:rFonts w:ascii="Arial" w:hAnsi="Arial" w:cs="Arial"/>
          <w:sz w:val="17"/>
          <w:szCs w:val="17"/>
        </w:rPr>
        <w:t>op 10 countries for iOS downloads or time spent on the devices. Ananya Bhattacharya,</w:t>
      </w:r>
      <w:r>
        <w:rPr>
          <w:rFonts w:ascii="Arial" w:hAnsi="Arial" w:cs="Arial"/>
          <w:sz w:val="17"/>
          <w:szCs w:val="17"/>
        </w:rPr>
        <w:t xml:space="preserve"> </w:t>
      </w:r>
      <w:r>
        <w:rPr>
          <w:rFonts w:ascii="Arial" w:hAnsi="Arial" w:cs="Arial"/>
          <w:sz w:val="17"/>
          <w:szCs w:val="17"/>
        </w:rPr>
        <w:br/>
        <w:t>“</w:t>
      </w:r>
      <w:r w:rsidRPr="00997EDE">
        <w:rPr>
          <w:rFonts w:ascii="Arial" w:hAnsi="Arial" w:cs="Arial"/>
          <w:sz w:val="17"/>
          <w:szCs w:val="17"/>
        </w:rPr>
        <w:t xml:space="preserve">More Android </w:t>
      </w:r>
      <w:r>
        <w:rPr>
          <w:rFonts w:ascii="Arial" w:hAnsi="Arial" w:cs="Arial"/>
          <w:sz w:val="17"/>
          <w:szCs w:val="17"/>
        </w:rPr>
        <w:t>A</w:t>
      </w:r>
      <w:r w:rsidRPr="00997EDE">
        <w:rPr>
          <w:rFonts w:ascii="Arial" w:hAnsi="Arial" w:cs="Arial"/>
          <w:sz w:val="17"/>
          <w:szCs w:val="17"/>
        </w:rPr>
        <w:t xml:space="preserve">pps </w:t>
      </w:r>
      <w:r>
        <w:rPr>
          <w:rFonts w:ascii="Arial" w:hAnsi="Arial" w:cs="Arial"/>
          <w:sz w:val="17"/>
          <w:szCs w:val="17"/>
        </w:rPr>
        <w:t>A</w:t>
      </w:r>
      <w:r w:rsidRPr="00997EDE">
        <w:rPr>
          <w:rFonts w:ascii="Arial" w:hAnsi="Arial" w:cs="Arial"/>
          <w:sz w:val="17"/>
          <w:szCs w:val="17"/>
        </w:rPr>
        <w:t xml:space="preserve">re </w:t>
      </w:r>
      <w:r>
        <w:rPr>
          <w:rFonts w:ascii="Arial" w:hAnsi="Arial" w:cs="Arial"/>
          <w:sz w:val="17"/>
          <w:szCs w:val="17"/>
        </w:rPr>
        <w:t>d</w:t>
      </w:r>
      <w:r w:rsidRPr="00997EDE">
        <w:rPr>
          <w:rFonts w:ascii="Arial" w:hAnsi="Arial" w:cs="Arial"/>
          <w:sz w:val="17"/>
          <w:szCs w:val="17"/>
        </w:rPr>
        <w:t xml:space="preserve">ownloaded in India </w:t>
      </w:r>
      <w:r w:rsidR="003E3426">
        <w:rPr>
          <w:rFonts w:ascii="Arial" w:hAnsi="Arial" w:cs="Arial"/>
          <w:sz w:val="17"/>
          <w:szCs w:val="17"/>
        </w:rPr>
        <w:t>t</w:t>
      </w:r>
      <w:r w:rsidRPr="00997EDE">
        <w:rPr>
          <w:rFonts w:ascii="Arial" w:hAnsi="Arial" w:cs="Arial"/>
          <w:sz w:val="17"/>
          <w:szCs w:val="17"/>
        </w:rPr>
        <w:t xml:space="preserve">han </w:t>
      </w:r>
      <w:r>
        <w:rPr>
          <w:rFonts w:ascii="Arial" w:hAnsi="Arial" w:cs="Arial"/>
          <w:sz w:val="17"/>
          <w:szCs w:val="17"/>
        </w:rPr>
        <w:t>A</w:t>
      </w:r>
      <w:r w:rsidRPr="00997EDE">
        <w:rPr>
          <w:rFonts w:ascii="Arial" w:hAnsi="Arial" w:cs="Arial"/>
          <w:sz w:val="17"/>
          <w:szCs w:val="17"/>
        </w:rPr>
        <w:t xml:space="preserve">nywhere </w:t>
      </w:r>
      <w:r>
        <w:rPr>
          <w:rFonts w:ascii="Arial" w:hAnsi="Arial" w:cs="Arial"/>
          <w:sz w:val="17"/>
          <w:szCs w:val="17"/>
        </w:rPr>
        <w:t>E</w:t>
      </w:r>
      <w:r w:rsidRPr="00997EDE">
        <w:rPr>
          <w:rFonts w:ascii="Arial" w:hAnsi="Arial" w:cs="Arial"/>
          <w:sz w:val="17"/>
          <w:szCs w:val="17"/>
        </w:rPr>
        <w:t xml:space="preserve">lse in the </w:t>
      </w:r>
      <w:r>
        <w:rPr>
          <w:rFonts w:ascii="Arial" w:hAnsi="Arial" w:cs="Arial"/>
          <w:sz w:val="17"/>
          <w:szCs w:val="17"/>
        </w:rPr>
        <w:t>w</w:t>
      </w:r>
      <w:r w:rsidRPr="00997EDE">
        <w:rPr>
          <w:rFonts w:ascii="Arial" w:hAnsi="Arial" w:cs="Arial"/>
          <w:sz w:val="17"/>
          <w:szCs w:val="17"/>
        </w:rPr>
        <w:t xml:space="preserve">orld,” </w:t>
      </w:r>
      <w:r w:rsidRPr="00187C2E">
        <w:rPr>
          <w:rFonts w:ascii="Arial" w:hAnsi="Arial" w:cs="Arial"/>
          <w:sz w:val="17"/>
          <w:szCs w:val="17"/>
        </w:rPr>
        <w:t>Quartz</w:t>
      </w:r>
      <w:r w:rsidRPr="00ED4BC8">
        <w:rPr>
          <w:rFonts w:ascii="Arial" w:hAnsi="Arial" w:cs="Arial"/>
          <w:sz w:val="17"/>
          <w:szCs w:val="17"/>
        </w:rPr>
        <w:t>,</w:t>
      </w:r>
      <w:r w:rsidRPr="00997EDE">
        <w:rPr>
          <w:rFonts w:ascii="Arial" w:hAnsi="Arial" w:cs="Arial"/>
          <w:sz w:val="17"/>
          <w:szCs w:val="17"/>
        </w:rPr>
        <w:t xml:space="preserve"> January 17, 2017, accessed November 4, 2017, https://qz.com/886985/india-logged-the-most-android-app-downloads-and-usage-in-2016/</w:t>
      </w:r>
      <w:r>
        <w:rPr>
          <w:rFonts w:ascii="Arial" w:hAnsi="Arial" w:cs="Arial"/>
          <w:sz w:val="17"/>
          <w:szCs w:val="17"/>
        </w:rPr>
        <w:t>.</w:t>
      </w:r>
    </w:p>
  </w:endnote>
  <w:endnote w:id="38">
    <w:p w14:paraId="5EC2C4F3" w14:textId="4190B4E8" w:rsidR="002C7B47" w:rsidRPr="00997EDE" w:rsidRDefault="002C7B47" w:rsidP="001D4116">
      <w:pPr>
        <w:pStyle w:val="EndnoteText"/>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Vidhi Choudhary, “</w:t>
      </w:r>
      <w:r w:rsidRPr="00997EDE">
        <w:rPr>
          <w:rFonts w:ascii="Arial" w:hAnsi="Arial" w:cs="Arial"/>
          <w:bCs/>
          <w:sz w:val="17"/>
          <w:szCs w:val="17"/>
        </w:rPr>
        <w:t xml:space="preserve">India </w:t>
      </w:r>
      <w:r>
        <w:rPr>
          <w:rFonts w:ascii="Arial" w:hAnsi="Arial" w:cs="Arial"/>
          <w:bCs/>
          <w:sz w:val="17"/>
          <w:szCs w:val="17"/>
        </w:rPr>
        <w:t>B</w:t>
      </w:r>
      <w:r w:rsidRPr="00997EDE">
        <w:rPr>
          <w:rFonts w:ascii="Arial" w:hAnsi="Arial" w:cs="Arial"/>
          <w:bCs/>
          <w:sz w:val="17"/>
          <w:szCs w:val="17"/>
        </w:rPr>
        <w:t xml:space="preserve">eats US in 2016 </w:t>
      </w:r>
      <w:r>
        <w:rPr>
          <w:rFonts w:ascii="Arial" w:hAnsi="Arial" w:cs="Arial"/>
          <w:bCs/>
          <w:sz w:val="17"/>
          <w:szCs w:val="17"/>
        </w:rPr>
        <w:t>M</w:t>
      </w:r>
      <w:r w:rsidRPr="00997EDE">
        <w:rPr>
          <w:rFonts w:ascii="Arial" w:hAnsi="Arial" w:cs="Arial"/>
          <w:bCs/>
          <w:sz w:val="17"/>
          <w:szCs w:val="17"/>
        </w:rPr>
        <w:t xml:space="preserve">obile </w:t>
      </w:r>
      <w:r>
        <w:rPr>
          <w:rFonts w:ascii="Arial" w:hAnsi="Arial" w:cs="Arial"/>
          <w:bCs/>
          <w:sz w:val="17"/>
          <w:szCs w:val="17"/>
        </w:rPr>
        <w:t>A</w:t>
      </w:r>
      <w:r w:rsidRPr="00997EDE">
        <w:rPr>
          <w:rFonts w:ascii="Arial" w:hAnsi="Arial" w:cs="Arial"/>
          <w:bCs/>
          <w:sz w:val="17"/>
          <w:szCs w:val="17"/>
        </w:rPr>
        <w:t xml:space="preserve">pp </w:t>
      </w:r>
      <w:r>
        <w:rPr>
          <w:rFonts w:ascii="Arial" w:hAnsi="Arial" w:cs="Arial"/>
          <w:bCs/>
          <w:sz w:val="17"/>
          <w:szCs w:val="17"/>
        </w:rPr>
        <w:t>M</w:t>
      </w:r>
      <w:r w:rsidRPr="00997EDE">
        <w:rPr>
          <w:rFonts w:ascii="Arial" w:hAnsi="Arial" w:cs="Arial"/>
          <w:bCs/>
          <w:sz w:val="17"/>
          <w:szCs w:val="17"/>
        </w:rPr>
        <w:t xml:space="preserve">arket </w:t>
      </w:r>
      <w:r>
        <w:rPr>
          <w:rFonts w:ascii="Arial" w:hAnsi="Arial" w:cs="Arial"/>
          <w:bCs/>
          <w:sz w:val="17"/>
          <w:szCs w:val="17"/>
        </w:rPr>
        <w:t>G</w:t>
      </w:r>
      <w:r w:rsidRPr="00997EDE">
        <w:rPr>
          <w:rFonts w:ascii="Arial" w:hAnsi="Arial" w:cs="Arial"/>
          <w:bCs/>
          <w:sz w:val="17"/>
          <w:szCs w:val="17"/>
        </w:rPr>
        <w:t xml:space="preserve">rowth, </w:t>
      </w:r>
      <w:r>
        <w:rPr>
          <w:rFonts w:ascii="Arial" w:hAnsi="Arial" w:cs="Arial"/>
          <w:bCs/>
          <w:sz w:val="17"/>
          <w:szCs w:val="17"/>
        </w:rPr>
        <w:t>S</w:t>
      </w:r>
      <w:r w:rsidRPr="00997EDE">
        <w:rPr>
          <w:rFonts w:ascii="Arial" w:hAnsi="Arial" w:cs="Arial"/>
          <w:bCs/>
          <w:sz w:val="17"/>
          <w:szCs w:val="17"/>
        </w:rPr>
        <w:t xml:space="preserve">ees </w:t>
      </w:r>
      <w:r>
        <w:rPr>
          <w:rFonts w:ascii="Arial" w:hAnsi="Arial" w:cs="Arial"/>
          <w:bCs/>
          <w:sz w:val="17"/>
          <w:szCs w:val="17"/>
        </w:rPr>
        <w:t>M</w:t>
      </w:r>
      <w:r w:rsidRPr="00997EDE">
        <w:rPr>
          <w:rFonts w:ascii="Arial" w:hAnsi="Arial" w:cs="Arial"/>
          <w:bCs/>
          <w:sz w:val="17"/>
          <w:szCs w:val="17"/>
        </w:rPr>
        <w:t xml:space="preserve">ost Google Play </w:t>
      </w:r>
      <w:r w:rsidR="003E3426">
        <w:rPr>
          <w:rFonts w:ascii="Arial" w:hAnsi="Arial" w:cs="Arial"/>
          <w:bCs/>
          <w:sz w:val="17"/>
          <w:szCs w:val="17"/>
        </w:rPr>
        <w:t>D</w:t>
      </w:r>
      <w:r w:rsidRPr="00997EDE">
        <w:rPr>
          <w:rFonts w:ascii="Arial" w:hAnsi="Arial" w:cs="Arial"/>
          <w:bCs/>
          <w:sz w:val="17"/>
          <w:szCs w:val="17"/>
        </w:rPr>
        <w:t>ownloads</w:t>
      </w:r>
      <w:r w:rsidRPr="00997EDE">
        <w:rPr>
          <w:rFonts w:ascii="Arial" w:hAnsi="Arial" w:cs="Arial"/>
          <w:bCs/>
          <w:i/>
          <w:sz w:val="17"/>
          <w:szCs w:val="17"/>
        </w:rPr>
        <w:t xml:space="preserve">,” </w:t>
      </w:r>
      <w:r w:rsidRPr="00187C2E">
        <w:rPr>
          <w:rFonts w:ascii="Arial" w:hAnsi="Arial" w:cs="Arial"/>
          <w:bCs/>
          <w:sz w:val="17"/>
          <w:szCs w:val="17"/>
        </w:rPr>
        <w:t>Live Mint,</w:t>
      </w:r>
      <w:r w:rsidRPr="00997EDE">
        <w:rPr>
          <w:rFonts w:ascii="Arial" w:hAnsi="Arial" w:cs="Arial"/>
          <w:bCs/>
          <w:sz w:val="17"/>
          <w:szCs w:val="17"/>
        </w:rPr>
        <w:t xml:space="preserve"> January 17, 2017</w:t>
      </w:r>
      <w:r>
        <w:rPr>
          <w:rFonts w:ascii="Arial" w:hAnsi="Arial" w:cs="Arial"/>
          <w:bCs/>
          <w:sz w:val="17"/>
          <w:szCs w:val="17"/>
        </w:rPr>
        <w:t>,</w:t>
      </w:r>
      <w:r w:rsidRPr="00997EDE">
        <w:rPr>
          <w:rFonts w:ascii="Arial" w:hAnsi="Arial" w:cs="Arial"/>
          <w:bCs/>
          <w:sz w:val="17"/>
          <w:szCs w:val="17"/>
        </w:rPr>
        <w:t xml:space="preserve"> accessed November 4, 2017, www.livemint.com/Consumer/IXEa9lR07ZAx7yROaRcarK/India-beats-US-in-2016-mobile-app-market-growth-sees-most-G.html.</w:t>
      </w:r>
    </w:p>
  </w:endnote>
  <w:endnote w:id="39">
    <w:p w14:paraId="710A8FDE" w14:textId="7D043FA2"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I</w:t>
      </w:r>
      <w:r w:rsidRPr="00997EDE">
        <w:rPr>
          <w:rFonts w:ascii="Arial" w:hAnsi="Arial" w:cs="Arial"/>
          <w:sz w:val="17"/>
          <w:szCs w:val="17"/>
        </w:rPr>
        <w:t>bid.</w:t>
      </w:r>
    </w:p>
  </w:endnote>
  <w:endnote w:id="40">
    <w:p w14:paraId="3D3E1F93" w14:textId="3866B759"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Mohul Ghosh, “App Stats: Indians Are 5th Biggest User Base </w:t>
      </w:r>
      <w:r w:rsidR="003E3426">
        <w:rPr>
          <w:rFonts w:ascii="Arial" w:hAnsi="Arial" w:cs="Arial"/>
          <w:sz w:val="17"/>
          <w:szCs w:val="17"/>
        </w:rPr>
        <w:t>o</w:t>
      </w:r>
      <w:r w:rsidRPr="00997EDE">
        <w:rPr>
          <w:rFonts w:ascii="Arial" w:hAnsi="Arial" w:cs="Arial"/>
          <w:sz w:val="17"/>
          <w:szCs w:val="17"/>
        </w:rPr>
        <w:t xml:space="preserve">f Apps; Globally 1 Trillion Hours </w:t>
      </w:r>
      <w:r w:rsidR="003E3426">
        <w:rPr>
          <w:rFonts w:ascii="Arial" w:hAnsi="Arial" w:cs="Arial"/>
          <w:sz w:val="17"/>
          <w:szCs w:val="17"/>
        </w:rPr>
        <w:t>o</w:t>
      </w:r>
      <w:r w:rsidRPr="00997EDE">
        <w:rPr>
          <w:rFonts w:ascii="Arial" w:hAnsi="Arial" w:cs="Arial"/>
          <w:sz w:val="17"/>
          <w:szCs w:val="17"/>
        </w:rPr>
        <w:t xml:space="preserve">f App Usage Recorded </w:t>
      </w:r>
      <w:r w:rsidR="003E3426">
        <w:rPr>
          <w:rFonts w:ascii="Arial" w:hAnsi="Arial" w:cs="Arial"/>
          <w:sz w:val="17"/>
          <w:szCs w:val="17"/>
        </w:rPr>
        <w:t>i</w:t>
      </w:r>
      <w:r w:rsidRPr="00997EDE">
        <w:rPr>
          <w:rFonts w:ascii="Arial" w:hAnsi="Arial" w:cs="Arial"/>
          <w:sz w:val="17"/>
          <w:szCs w:val="17"/>
        </w:rPr>
        <w:t xml:space="preserve">n 2016,” </w:t>
      </w:r>
      <w:r w:rsidRPr="00187C2E">
        <w:rPr>
          <w:rFonts w:ascii="Arial" w:hAnsi="Arial" w:cs="Arial"/>
          <w:sz w:val="17"/>
          <w:szCs w:val="17"/>
        </w:rPr>
        <w:t>Trak.in,</w:t>
      </w:r>
      <w:r w:rsidRPr="00997EDE">
        <w:rPr>
          <w:rFonts w:ascii="Arial" w:hAnsi="Arial" w:cs="Arial"/>
          <w:sz w:val="17"/>
          <w:szCs w:val="17"/>
        </w:rPr>
        <w:t xml:space="preserve"> May 4, 2017, accessed November 4, 2017, http://trak.in/tags/business/2017/05/04/indian-mobile-app-usage-statistics/</w:t>
      </w:r>
      <w:r>
        <w:rPr>
          <w:rFonts w:ascii="Arial" w:hAnsi="Arial" w:cs="Arial"/>
          <w:sz w:val="17"/>
          <w:szCs w:val="17"/>
        </w:rPr>
        <w:t>.</w:t>
      </w:r>
    </w:p>
  </w:endnote>
  <w:endnote w:id="41">
    <w:p w14:paraId="134E21D9" w14:textId="7C241295"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Bhattacharya</w:t>
      </w:r>
      <w:r>
        <w:rPr>
          <w:rFonts w:ascii="Arial" w:hAnsi="Arial" w:cs="Arial"/>
          <w:sz w:val="17"/>
          <w:szCs w:val="17"/>
        </w:rPr>
        <w:t>, op cit.</w:t>
      </w:r>
    </w:p>
  </w:endnote>
  <w:endnote w:id="42">
    <w:p w14:paraId="37753456" w14:textId="0EE9CB4E" w:rsidR="002C7B47" w:rsidRPr="00997EDE" w:rsidRDefault="002C7B47" w:rsidP="001D4116">
      <w:pPr>
        <w:pStyle w:val="EndnoteText"/>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Choudhary, op. cit.</w:t>
      </w:r>
    </w:p>
  </w:endnote>
  <w:endnote w:id="43">
    <w:p w14:paraId="26658B0E" w14:textId="5529AE41" w:rsidR="002C7B47" w:rsidRPr="00997EDE" w:rsidRDefault="002C7B47" w:rsidP="001D4116">
      <w:pPr>
        <w:pStyle w:val="EndnoteText"/>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I</w:t>
      </w:r>
      <w:r w:rsidRPr="00997EDE">
        <w:rPr>
          <w:rFonts w:ascii="Arial" w:hAnsi="Arial" w:cs="Arial"/>
          <w:sz w:val="17"/>
          <w:szCs w:val="17"/>
        </w:rPr>
        <w:t>bid.</w:t>
      </w:r>
    </w:p>
  </w:endnote>
  <w:endnote w:id="44">
    <w:p w14:paraId="20945A53" w14:textId="7BCA9B91"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Mobile Ecosystem Forum,</w:t>
      </w:r>
      <w:r>
        <w:rPr>
          <w:rFonts w:ascii="Arial" w:hAnsi="Arial" w:cs="Arial"/>
          <w:sz w:val="17"/>
          <w:szCs w:val="17"/>
        </w:rPr>
        <w:t xml:space="preserve"> op. cit.</w:t>
      </w:r>
      <w:r w:rsidRPr="00997EDE">
        <w:rPr>
          <w:rFonts w:ascii="Arial" w:hAnsi="Arial" w:cs="Arial"/>
          <w:sz w:val="17"/>
          <w:szCs w:val="17"/>
        </w:rPr>
        <w:t xml:space="preserve"> </w:t>
      </w:r>
    </w:p>
  </w:endnote>
  <w:endnote w:id="45">
    <w:p w14:paraId="7659EB81" w14:textId="0686B58C" w:rsidR="002C7B47" w:rsidRPr="00997EDE" w:rsidRDefault="002C7B47" w:rsidP="001D4116">
      <w:pPr>
        <w:pStyle w:val="EndnoteText"/>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I</w:t>
      </w:r>
      <w:r w:rsidRPr="00997EDE">
        <w:rPr>
          <w:rFonts w:ascii="Arial" w:hAnsi="Arial" w:cs="Arial"/>
          <w:sz w:val="17"/>
          <w:szCs w:val="17"/>
        </w:rPr>
        <w:t>yengar, op. cit.</w:t>
      </w:r>
    </w:p>
  </w:endnote>
  <w:endnote w:id="46">
    <w:p w14:paraId="063DED53" w14:textId="77777777" w:rsidR="002C7B47" w:rsidRPr="008979CB" w:rsidRDefault="002C7B47" w:rsidP="008979CB">
      <w:pPr>
        <w:pStyle w:val="EndnoteText"/>
        <w:jc w:val="both"/>
        <w:rPr>
          <w:rFonts w:ascii="Arial" w:hAnsi="Arial" w:cs="Arial"/>
          <w:sz w:val="17"/>
          <w:szCs w:val="17"/>
        </w:rPr>
      </w:pPr>
      <w:r w:rsidRPr="008979CB">
        <w:rPr>
          <w:rStyle w:val="EndnoteReference"/>
          <w:rFonts w:ascii="Arial" w:hAnsi="Arial" w:cs="Arial"/>
          <w:sz w:val="17"/>
          <w:szCs w:val="17"/>
        </w:rPr>
        <w:endnoteRef/>
      </w:r>
      <w:r w:rsidRPr="00424254">
        <w:rPr>
          <w:rFonts w:ascii="Arial" w:hAnsi="Arial" w:cs="Arial"/>
          <w:sz w:val="17"/>
          <w:szCs w:val="17"/>
        </w:rPr>
        <w:t xml:space="preserve"> Gulveen Aulakh and Writankar Mukherjee, “Oppo, Vivo &amp; Gionee Gain Significant Market Share at the Cost of Samsung, Micromax &amp; Intex,” </w:t>
      </w:r>
      <w:r w:rsidRPr="00A62513">
        <w:rPr>
          <w:rFonts w:ascii="Arial" w:hAnsi="Arial" w:cs="Arial"/>
          <w:i/>
          <w:sz w:val="17"/>
          <w:szCs w:val="17"/>
        </w:rPr>
        <w:t>Economic Times</w:t>
      </w:r>
      <w:r w:rsidRPr="00323F13">
        <w:rPr>
          <w:rFonts w:ascii="Arial" w:hAnsi="Arial" w:cs="Arial"/>
          <w:sz w:val="17"/>
          <w:szCs w:val="17"/>
        </w:rPr>
        <w:t>, August 5, 2016, accessed July 23, 2017, http://economictimes.indiatimes.com/tech/hardware/oppo-vivo-gionee-gain-significant-market-share-at-the-cost-of-samsung-micromax-i</w:t>
      </w:r>
      <w:r w:rsidRPr="008979CB">
        <w:rPr>
          <w:rFonts w:ascii="Arial" w:hAnsi="Arial" w:cs="Arial"/>
          <w:sz w:val="17"/>
          <w:szCs w:val="17"/>
        </w:rPr>
        <w:t>ntex/articleshow/53549573.cms.</w:t>
      </w:r>
    </w:p>
  </w:endnote>
  <w:endnote w:id="47">
    <w:p w14:paraId="798CEDCC" w14:textId="799BB674" w:rsidR="002C7B47" w:rsidRPr="008A1349" w:rsidRDefault="002C7B47">
      <w:pPr>
        <w:pStyle w:val="EndnoteText"/>
        <w:rPr>
          <w:rFonts w:ascii="Arial" w:hAnsi="Arial" w:cs="Arial"/>
          <w:sz w:val="17"/>
          <w:szCs w:val="17"/>
        </w:rPr>
      </w:pPr>
      <w:r w:rsidRPr="008A1349">
        <w:rPr>
          <w:rStyle w:val="EndnoteReference"/>
          <w:rFonts w:ascii="Arial" w:hAnsi="Arial" w:cs="Arial"/>
          <w:sz w:val="17"/>
          <w:szCs w:val="17"/>
        </w:rPr>
        <w:endnoteRef/>
      </w:r>
      <w:r w:rsidRPr="008A1349">
        <w:rPr>
          <w:rFonts w:ascii="Arial" w:hAnsi="Arial" w:cs="Arial"/>
          <w:sz w:val="17"/>
          <w:szCs w:val="17"/>
        </w:rPr>
        <w:t xml:space="preserve"> Mody, op.cit.</w:t>
      </w:r>
    </w:p>
  </w:endnote>
  <w:endnote w:id="48">
    <w:p w14:paraId="6584ED81" w14:textId="776D1A8F"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Gu</w:t>
      </w:r>
      <w:r>
        <w:rPr>
          <w:rFonts w:ascii="Arial" w:hAnsi="Arial" w:cs="Arial"/>
          <w:sz w:val="17"/>
          <w:szCs w:val="17"/>
        </w:rPr>
        <w:t>l</w:t>
      </w:r>
      <w:r w:rsidRPr="00997EDE">
        <w:rPr>
          <w:rFonts w:ascii="Arial" w:hAnsi="Arial" w:cs="Arial"/>
          <w:sz w:val="17"/>
          <w:szCs w:val="17"/>
        </w:rPr>
        <w:t xml:space="preserve">veen Aulakh and Writankar Mukherjee, “Oppo, Vivo &amp; Gionee </w:t>
      </w:r>
      <w:r>
        <w:rPr>
          <w:rFonts w:ascii="Arial" w:hAnsi="Arial" w:cs="Arial"/>
          <w:sz w:val="17"/>
          <w:szCs w:val="17"/>
        </w:rPr>
        <w:t>G</w:t>
      </w:r>
      <w:r w:rsidRPr="00997EDE">
        <w:rPr>
          <w:rFonts w:ascii="Arial" w:hAnsi="Arial" w:cs="Arial"/>
          <w:sz w:val="17"/>
          <w:szCs w:val="17"/>
        </w:rPr>
        <w:t xml:space="preserve">ain </w:t>
      </w:r>
      <w:r>
        <w:rPr>
          <w:rFonts w:ascii="Arial" w:hAnsi="Arial" w:cs="Arial"/>
          <w:sz w:val="17"/>
          <w:szCs w:val="17"/>
        </w:rPr>
        <w:t>S</w:t>
      </w:r>
      <w:r w:rsidRPr="00997EDE">
        <w:rPr>
          <w:rFonts w:ascii="Arial" w:hAnsi="Arial" w:cs="Arial"/>
          <w:sz w:val="17"/>
          <w:szCs w:val="17"/>
        </w:rPr>
        <w:t xml:space="preserve">ignificant </w:t>
      </w:r>
      <w:r>
        <w:rPr>
          <w:rFonts w:ascii="Arial" w:hAnsi="Arial" w:cs="Arial"/>
          <w:sz w:val="17"/>
          <w:szCs w:val="17"/>
        </w:rPr>
        <w:t>M</w:t>
      </w:r>
      <w:r w:rsidRPr="00997EDE">
        <w:rPr>
          <w:rFonts w:ascii="Arial" w:hAnsi="Arial" w:cs="Arial"/>
          <w:sz w:val="17"/>
          <w:szCs w:val="17"/>
        </w:rPr>
        <w:t xml:space="preserve">arket </w:t>
      </w:r>
      <w:r>
        <w:rPr>
          <w:rFonts w:ascii="Arial" w:hAnsi="Arial" w:cs="Arial"/>
          <w:sz w:val="17"/>
          <w:szCs w:val="17"/>
        </w:rPr>
        <w:t>S</w:t>
      </w:r>
      <w:r w:rsidRPr="00997EDE">
        <w:rPr>
          <w:rFonts w:ascii="Arial" w:hAnsi="Arial" w:cs="Arial"/>
          <w:sz w:val="17"/>
          <w:szCs w:val="17"/>
        </w:rPr>
        <w:t xml:space="preserve">hare at the </w:t>
      </w:r>
      <w:r>
        <w:rPr>
          <w:rFonts w:ascii="Arial" w:hAnsi="Arial" w:cs="Arial"/>
          <w:sz w:val="17"/>
          <w:szCs w:val="17"/>
        </w:rPr>
        <w:t>C</w:t>
      </w:r>
      <w:r w:rsidRPr="00997EDE">
        <w:rPr>
          <w:rFonts w:ascii="Arial" w:hAnsi="Arial" w:cs="Arial"/>
          <w:sz w:val="17"/>
          <w:szCs w:val="17"/>
        </w:rPr>
        <w:t xml:space="preserve">ost of Samsung, Micromax &amp; Intex,” </w:t>
      </w:r>
      <w:r w:rsidRPr="00997EDE">
        <w:rPr>
          <w:rFonts w:ascii="Arial" w:hAnsi="Arial" w:cs="Arial"/>
          <w:i/>
          <w:sz w:val="17"/>
          <w:szCs w:val="17"/>
        </w:rPr>
        <w:t>Economic Times</w:t>
      </w:r>
      <w:r w:rsidRPr="00997EDE">
        <w:rPr>
          <w:rFonts w:ascii="Arial" w:hAnsi="Arial" w:cs="Arial"/>
          <w:sz w:val="17"/>
          <w:szCs w:val="17"/>
        </w:rPr>
        <w:t>, August 5, 2016, accessed July 23, 2017, http://economictimes.indiatimes.com/tech/hardware/oppo-vivo-gionee-gain-significant-market-share-at-the-cost-of-samsung-micromax-intex/articleshow/53549573.cms</w:t>
      </w:r>
      <w:r>
        <w:rPr>
          <w:rFonts w:ascii="Arial" w:hAnsi="Arial" w:cs="Arial"/>
          <w:sz w:val="17"/>
          <w:szCs w:val="17"/>
        </w:rPr>
        <w:t>.</w:t>
      </w:r>
    </w:p>
  </w:endnote>
  <w:endnote w:id="49">
    <w:p w14:paraId="37986AC5" w14:textId="4F8AD9B2" w:rsidR="002C7B47" w:rsidRPr="003E3426" w:rsidRDefault="002C7B47" w:rsidP="001D4116">
      <w:pPr>
        <w:pStyle w:val="EndnoteText"/>
        <w:jc w:val="both"/>
        <w:rPr>
          <w:rFonts w:ascii="Arial" w:hAnsi="Arial" w:cs="Arial"/>
          <w:sz w:val="17"/>
          <w:szCs w:val="17"/>
        </w:rPr>
      </w:pPr>
      <w:r w:rsidRPr="003E3426">
        <w:rPr>
          <w:rStyle w:val="EndnoteReference"/>
          <w:rFonts w:ascii="Arial" w:hAnsi="Arial" w:cs="Arial"/>
          <w:sz w:val="17"/>
          <w:szCs w:val="17"/>
        </w:rPr>
        <w:endnoteRef/>
      </w:r>
      <w:r w:rsidRPr="003E3426">
        <w:rPr>
          <w:rFonts w:ascii="Arial" w:hAnsi="Arial" w:cs="Arial"/>
          <w:sz w:val="17"/>
          <w:szCs w:val="17"/>
        </w:rPr>
        <w:t xml:space="preserve"> Leo Mirani, “Why Language Is the Key to Winning India’s Mobile Market,”</w:t>
      </w:r>
      <w:r w:rsidRPr="003E3426">
        <w:rPr>
          <w:rFonts w:ascii="Arial" w:hAnsi="Arial" w:cs="Arial"/>
          <w:i/>
          <w:sz w:val="17"/>
          <w:szCs w:val="17"/>
        </w:rPr>
        <w:t xml:space="preserve"> </w:t>
      </w:r>
      <w:r w:rsidRPr="003E3426">
        <w:rPr>
          <w:rFonts w:ascii="Arial" w:hAnsi="Arial" w:cs="Arial"/>
          <w:sz w:val="17"/>
          <w:szCs w:val="17"/>
        </w:rPr>
        <w:t xml:space="preserve">Quartz, February 26, 2013, accessed November 4, 2017, </w:t>
      </w:r>
      <w:r w:rsidRPr="00FF51CA">
        <w:rPr>
          <w:rFonts w:ascii="Arial" w:hAnsi="Arial" w:cs="Arial"/>
          <w:sz w:val="17"/>
          <w:szCs w:val="17"/>
        </w:rPr>
        <w:t>https://qz.com/56259/language-is-the-key-to-winning-indias-mobile-market/</w:t>
      </w:r>
      <w:r w:rsidRPr="003E3426">
        <w:rPr>
          <w:rFonts w:ascii="Arial" w:hAnsi="Arial" w:cs="Arial"/>
          <w:sz w:val="17"/>
          <w:szCs w:val="17"/>
        </w:rPr>
        <w:t>. One out of four Indians, in fact, can neither read nor write.</w:t>
      </w:r>
    </w:p>
  </w:endnote>
  <w:endnote w:id="50">
    <w:p w14:paraId="6D44D989" w14:textId="41F0C025"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 xml:space="preserve">A Study by </w:t>
      </w:r>
      <w:r w:rsidRPr="00997EDE">
        <w:rPr>
          <w:rFonts w:ascii="Arial" w:hAnsi="Arial" w:cs="Arial"/>
          <w:sz w:val="17"/>
          <w:szCs w:val="17"/>
        </w:rPr>
        <w:t xml:space="preserve">KPMG </w:t>
      </w:r>
      <w:r>
        <w:rPr>
          <w:rFonts w:ascii="Arial" w:hAnsi="Arial" w:cs="Arial"/>
          <w:sz w:val="17"/>
          <w:szCs w:val="17"/>
        </w:rPr>
        <w:t xml:space="preserve">in India and </w:t>
      </w:r>
      <w:r w:rsidRPr="00997EDE">
        <w:rPr>
          <w:rFonts w:ascii="Arial" w:hAnsi="Arial" w:cs="Arial"/>
          <w:sz w:val="17"/>
          <w:szCs w:val="17"/>
        </w:rPr>
        <w:t xml:space="preserve">Google, </w:t>
      </w:r>
      <w:r w:rsidRPr="00187C2E">
        <w:rPr>
          <w:rFonts w:ascii="Arial" w:hAnsi="Arial" w:cs="Arial"/>
          <w:i/>
          <w:sz w:val="17"/>
          <w:szCs w:val="17"/>
        </w:rPr>
        <w:t>Indian Languages</w:t>
      </w:r>
      <w:r>
        <w:rPr>
          <w:rFonts w:ascii="Arial" w:hAnsi="Arial" w:cs="Arial"/>
          <w:i/>
          <w:sz w:val="17"/>
          <w:szCs w:val="17"/>
        </w:rPr>
        <w:t>—</w:t>
      </w:r>
      <w:r w:rsidRPr="00187C2E">
        <w:rPr>
          <w:rFonts w:ascii="Arial" w:hAnsi="Arial" w:cs="Arial"/>
          <w:i/>
          <w:sz w:val="17"/>
          <w:szCs w:val="17"/>
        </w:rPr>
        <w:t>Defining India’s Internet,</w:t>
      </w:r>
      <w:r w:rsidRPr="00997EDE">
        <w:rPr>
          <w:rFonts w:ascii="Arial" w:hAnsi="Arial" w:cs="Arial"/>
          <w:sz w:val="17"/>
          <w:szCs w:val="17"/>
        </w:rPr>
        <w:t xml:space="preserve"> April 2017, accessed November 4, 2017, https://assets.kpmg.com/content/dam/kpmg/in/pdf/2017/04/Indian-languages-Defining-Indias-Internet.pdf</w:t>
      </w:r>
      <w:r>
        <w:rPr>
          <w:rFonts w:ascii="Arial" w:hAnsi="Arial" w:cs="Arial"/>
          <w:sz w:val="17"/>
          <w:szCs w:val="17"/>
        </w:rPr>
        <w:t>.</w:t>
      </w:r>
      <w:r w:rsidRPr="00997EDE">
        <w:rPr>
          <w:rFonts w:ascii="Arial" w:hAnsi="Arial" w:cs="Arial"/>
          <w:sz w:val="17"/>
          <w:szCs w:val="17"/>
        </w:rPr>
        <w:t xml:space="preserve"> </w:t>
      </w:r>
    </w:p>
  </w:endnote>
  <w:endnote w:id="51">
    <w:p w14:paraId="055A5209" w14:textId="00A9955E"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I</w:t>
      </w:r>
      <w:r w:rsidRPr="00997EDE">
        <w:rPr>
          <w:rFonts w:ascii="Arial" w:hAnsi="Arial" w:cs="Arial"/>
          <w:sz w:val="17"/>
          <w:szCs w:val="17"/>
        </w:rPr>
        <w:t>bid.</w:t>
      </w:r>
    </w:p>
  </w:endnote>
  <w:endnote w:id="52">
    <w:p w14:paraId="7509E115" w14:textId="03EA4269" w:rsidR="002C7B47" w:rsidRPr="00997EDE" w:rsidRDefault="002C7B47" w:rsidP="001D4116">
      <w:pPr>
        <w:pStyle w:val="EndnoteText"/>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Ananya Bhattacharya, “India’s </w:t>
      </w:r>
      <w:r>
        <w:rPr>
          <w:rFonts w:ascii="Arial" w:hAnsi="Arial" w:cs="Arial"/>
          <w:sz w:val="17"/>
          <w:szCs w:val="17"/>
        </w:rPr>
        <w:t>I</w:t>
      </w:r>
      <w:r w:rsidRPr="00997EDE">
        <w:rPr>
          <w:rFonts w:ascii="Arial" w:hAnsi="Arial" w:cs="Arial"/>
          <w:sz w:val="17"/>
          <w:szCs w:val="17"/>
        </w:rPr>
        <w:t xml:space="preserve">nternet </w:t>
      </w:r>
      <w:r>
        <w:rPr>
          <w:rFonts w:ascii="Arial" w:hAnsi="Arial" w:cs="Arial"/>
          <w:sz w:val="17"/>
          <w:szCs w:val="17"/>
        </w:rPr>
        <w:t>U</w:t>
      </w:r>
      <w:r w:rsidRPr="00997EDE">
        <w:rPr>
          <w:rFonts w:ascii="Arial" w:hAnsi="Arial" w:cs="Arial"/>
          <w:sz w:val="17"/>
          <w:szCs w:val="17"/>
        </w:rPr>
        <w:t xml:space="preserve">sers </w:t>
      </w:r>
      <w:r>
        <w:rPr>
          <w:rFonts w:ascii="Arial" w:hAnsi="Arial" w:cs="Arial"/>
          <w:sz w:val="17"/>
          <w:szCs w:val="17"/>
        </w:rPr>
        <w:t>H</w:t>
      </w:r>
      <w:r w:rsidRPr="00997EDE">
        <w:rPr>
          <w:rFonts w:ascii="Arial" w:hAnsi="Arial" w:cs="Arial"/>
          <w:sz w:val="17"/>
          <w:szCs w:val="17"/>
        </w:rPr>
        <w:t xml:space="preserve">ave </w:t>
      </w:r>
      <w:r>
        <w:rPr>
          <w:rFonts w:ascii="Arial" w:hAnsi="Arial" w:cs="Arial"/>
          <w:sz w:val="17"/>
          <w:szCs w:val="17"/>
        </w:rPr>
        <w:t>M</w:t>
      </w:r>
      <w:r w:rsidRPr="00997EDE">
        <w:rPr>
          <w:rFonts w:ascii="Arial" w:hAnsi="Arial" w:cs="Arial"/>
          <w:sz w:val="17"/>
          <w:szCs w:val="17"/>
        </w:rPr>
        <w:t xml:space="preserve">ore </w:t>
      </w:r>
      <w:r>
        <w:rPr>
          <w:rFonts w:ascii="Arial" w:hAnsi="Arial" w:cs="Arial"/>
          <w:sz w:val="17"/>
          <w:szCs w:val="17"/>
        </w:rPr>
        <w:t>F</w:t>
      </w:r>
      <w:r w:rsidRPr="00997EDE">
        <w:rPr>
          <w:rFonts w:ascii="Arial" w:hAnsi="Arial" w:cs="Arial"/>
          <w:sz w:val="17"/>
          <w:szCs w:val="17"/>
        </w:rPr>
        <w:t xml:space="preserve">aith in </w:t>
      </w:r>
      <w:r>
        <w:rPr>
          <w:rFonts w:ascii="Arial" w:hAnsi="Arial" w:cs="Arial"/>
          <w:sz w:val="17"/>
          <w:szCs w:val="17"/>
        </w:rPr>
        <w:t>C</w:t>
      </w:r>
      <w:r w:rsidRPr="00997EDE">
        <w:rPr>
          <w:rFonts w:ascii="Arial" w:hAnsi="Arial" w:cs="Arial"/>
          <w:sz w:val="17"/>
          <w:szCs w:val="17"/>
        </w:rPr>
        <w:t xml:space="preserve">ontent </w:t>
      </w:r>
      <w:r>
        <w:rPr>
          <w:rFonts w:ascii="Arial" w:hAnsi="Arial" w:cs="Arial"/>
          <w:sz w:val="17"/>
          <w:szCs w:val="17"/>
        </w:rPr>
        <w:t>T</w:t>
      </w:r>
      <w:r w:rsidRPr="00997EDE">
        <w:rPr>
          <w:rFonts w:ascii="Arial" w:hAnsi="Arial" w:cs="Arial"/>
          <w:sz w:val="17"/>
          <w:szCs w:val="17"/>
        </w:rPr>
        <w:t xml:space="preserve">hat’s </w:t>
      </w:r>
      <w:r>
        <w:rPr>
          <w:rFonts w:ascii="Arial" w:hAnsi="Arial" w:cs="Arial"/>
          <w:sz w:val="17"/>
          <w:szCs w:val="17"/>
        </w:rPr>
        <w:t>N</w:t>
      </w:r>
      <w:r w:rsidRPr="00997EDE">
        <w:rPr>
          <w:rFonts w:ascii="Arial" w:hAnsi="Arial" w:cs="Arial"/>
          <w:sz w:val="17"/>
          <w:szCs w:val="17"/>
        </w:rPr>
        <w:t xml:space="preserve">ot in English,” </w:t>
      </w:r>
      <w:r w:rsidRPr="00187C2E">
        <w:rPr>
          <w:rFonts w:ascii="Arial" w:hAnsi="Arial" w:cs="Arial"/>
          <w:sz w:val="17"/>
          <w:szCs w:val="17"/>
        </w:rPr>
        <w:t>Quartz</w:t>
      </w:r>
      <w:r w:rsidRPr="00ED4BC8">
        <w:rPr>
          <w:rFonts w:ascii="Arial" w:hAnsi="Arial" w:cs="Arial"/>
          <w:sz w:val="17"/>
          <w:szCs w:val="17"/>
        </w:rPr>
        <w:t>,</w:t>
      </w:r>
      <w:r w:rsidRPr="00997EDE">
        <w:rPr>
          <w:rFonts w:ascii="Arial" w:hAnsi="Arial" w:cs="Arial"/>
          <w:sz w:val="17"/>
          <w:szCs w:val="17"/>
        </w:rPr>
        <w:t xml:space="preserve"> May 2, 2017, accessed November 1, 2017, https://qz.com/972844/indias-internet-users-have-more-faith-in-content-thats-not-in-english-study-says/</w:t>
      </w:r>
      <w:r>
        <w:rPr>
          <w:rFonts w:ascii="Arial" w:hAnsi="Arial" w:cs="Arial"/>
          <w:sz w:val="17"/>
          <w:szCs w:val="17"/>
        </w:rPr>
        <w:t>.</w:t>
      </w:r>
    </w:p>
  </w:endnote>
  <w:endnote w:id="53">
    <w:p w14:paraId="170CDD37" w14:textId="4D0257C9" w:rsidR="002C7B47" w:rsidRPr="00997EDE" w:rsidRDefault="002C7B47" w:rsidP="001D4116">
      <w:pPr>
        <w:pStyle w:val="EndnoteText"/>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Iyengar, op. cit.</w:t>
      </w:r>
    </w:p>
  </w:endnote>
  <w:endnote w:id="54">
    <w:p w14:paraId="638F40C0" w14:textId="1F65FC95"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Horwitz, op. cit.; </w:t>
      </w:r>
      <w:r>
        <w:rPr>
          <w:rFonts w:ascii="Arial" w:hAnsi="Arial" w:cs="Arial"/>
          <w:sz w:val="17"/>
          <w:szCs w:val="17"/>
        </w:rPr>
        <w:t xml:space="preserve">“China GDP Per Capita,” Trading Economics, accessed November 1, 2017, </w:t>
      </w:r>
      <w:r w:rsidRPr="00997EDE">
        <w:rPr>
          <w:rFonts w:ascii="Arial" w:hAnsi="Arial" w:cs="Arial"/>
          <w:sz w:val="17"/>
          <w:szCs w:val="17"/>
        </w:rPr>
        <w:t>https://tradingeconomics.com/china/gdp-per-capita.</w:t>
      </w:r>
    </w:p>
  </w:endnote>
  <w:endnote w:id="55">
    <w:p w14:paraId="09B3E151" w14:textId="77DE6BBC"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Price elasticity of demand refers to the responsiveness of the quantity demanded of a commodity to a change in its price, all other things remaining constant. A high price elasticity (value &gt; 1) mean</w:t>
      </w:r>
      <w:r>
        <w:rPr>
          <w:rFonts w:ascii="Arial" w:hAnsi="Arial" w:cs="Arial"/>
          <w:sz w:val="17"/>
          <w:szCs w:val="17"/>
        </w:rPr>
        <w:t>s</w:t>
      </w:r>
      <w:r w:rsidRPr="00997EDE">
        <w:rPr>
          <w:rFonts w:ascii="Arial" w:hAnsi="Arial" w:cs="Arial"/>
          <w:sz w:val="17"/>
          <w:szCs w:val="17"/>
        </w:rPr>
        <w:t xml:space="preserve"> that any increase in the price of the commodity w</w:t>
      </w:r>
      <w:r>
        <w:rPr>
          <w:rFonts w:ascii="Arial" w:hAnsi="Arial" w:cs="Arial"/>
          <w:sz w:val="17"/>
          <w:szCs w:val="17"/>
        </w:rPr>
        <w:t>ill</w:t>
      </w:r>
      <w:r w:rsidRPr="00997EDE">
        <w:rPr>
          <w:rFonts w:ascii="Arial" w:hAnsi="Arial" w:cs="Arial"/>
          <w:sz w:val="17"/>
          <w:szCs w:val="17"/>
        </w:rPr>
        <w:t xml:space="preserve"> lead to a more than proportionate fall in the quantity demanded of the commodity, all other things remaining the same.</w:t>
      </w:r>
    </w:p>
  </w:endnote>
  <w:endnote w:id="56">
    <w:p w14:paraId="54D7928D" w14:textId="0D50BEBB" w:rsidR="002C7B47" w:rsidRPr="00997EDE" w:rsidRDefault="002C7B47" w:rsidP="001D4116">
      <w:pPr>
        <w:pStyle w:val="EndnoteText"/>
        <w:jc w:val="both"/>
        <w:rPr>
          <w:rFonts w:ascii="Arial" w:hAnsi="Arial" w:cs="Arial"/>
          <w:b/>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The </w:t>
      </w:r>
      <w:r>
        <w:rPr>
          <w:rFonts w:ascii="Arial" w:hAnsi="Arial" w:cs="Arial"/>
          <w:sz w:val="17"/>
          <w:szCs w:val="17"/>
        </w:rPr>
        <w:t>r</w:t>
      </w:r>
      <w:r w:rsidRPr="00997EDE">
        <w:rPr>
          <w:rFonts w:ascii="Arial" w:hAnsi="Arial" w:cs="Arial"/>
          <w:sz w:val="17"/>
          <w:szCs w:val="17"/>
        </w:rPr>
        <w:t xml:space="preserve">ule of </w:t>
      </w:r>
      <w:r>
        <w:rPr>
          <w:rFonts w:ascii="Arial" w:hAnsi="Arial" w:cs="Arial"/>
          <w:sz w:val="17"/>
          <w:szCs w:val="17"/>
        </w:rPr>
        <w:t>t</w:t>
      </w:r>
      <w:r w:rsidRPr="00997EDE">
        <w:rPr>
          <w:rFonts w:ascii="Arial" w:hAnsi="Arial" w:cs="Arial"/>
          <w:sz w:val="17"/>
          <w:szCs w:val="17"/>
        </w:rPr>
        <w:t xml:space="preserve">humb for pricing </w:t>
      </w:r>
      <w:r>
        <w:rPr>
          <w:rFonts w:ascii="Arial" w:hAnsi="Arial" w:cs="Arial"/>
          <w:sz w:val="17"/>
          <w:szCs w:val="17"/>
        </w:rPr>
        <w:t xml:space="preserve">is </w:t>
      </w:r>
      <w:r w:rsidRPr="00997EDE">
        <w:rPr>
          <w:rFonts w:ascii="Arial" w:hAnsi="Arial" w:cs="Arial"/>
          <w:sz w:val="17"/>
          <w:szCs w:val="17"/>
        </w:rPr>
        <w:t>P</w:t>
      </w:r>
      <w:r>
        <w:rPr>
          <w:rFonts w:ascii="Arial" w:hAnsi="Arial" w:cs="Arial"/>
          <w:sz w:val="17"/>
          <w:szCs w:val="17"/>
        </w:rPr>
        <w:t xml:space="preserve"> </w:t>
      </w:r>
      <w:r w:rsidRPr="00997EDE">
        <w:rPr>
          <w:rFonts w:ascii="Arial" w:hAnsi="Arial" w:cs="Arial"/>
          <w:sz w:val="17"/>
          <w:szCs w:val="17"/>
        </w:rPr>
        <w:t>=</w:t>
      </w:r>
      <w:r>
        <w:rPr>
          <w:rFonts w:ascii="Arial" w:hAnsi="Arial" w:cs="Arial"/>
          <w:sz w:val="17"/>
          <w:szCs w:val="17"/>
        </w:rPr>
        <w:t xml:space="preserve"> </w:t>
      </w:r>
      <w:r w:rsidRPr="00997EDE">
        <w:rPr>
          <w:rFonts w:ascii="Arial" w:hAnsi="Arial" w:cs="Arial"/>
          <w:sz w:val="17"/>
          <w:szCs w:val="17"/>
        </w:rPr>
        <w:t>MC</w:t>
      </w:r>
      <w:r>
        <w:rPr>
          <w:rFonts w:ascii="Arial" w:hAnsi="Arial" w:cs="Arial"/>
          <w:sz w:val="17"/>
          <w:szCs w:val="17"/>
        </w:rPr>
        <w:t xml:space="preserve"> ÷ </w:t>
      </w:r>
      <w:r w:rsidRPr="00997EDE">
        <w:rPr>
          <w:rFonts w:ascii="Arial" w:hAnsi="Arial" w:cs="Arial"/>
          <w:sz w:val="17"/>
          <w:szCs w:val="17"/>
        </w:rPr>
        <w:t>[1</w:t>
      </w:r>
      <w:r>
        <w:rPr>
          <w:rFonts w:ascii="Arial" w:hAnsi="Arial" w:cs="Arial"/>
          <w:sz w:val="17"/>
          <w:szCs w:val="17"/>
        </w:rPr>
        <w:t xml:space="preserve"> </w:t>
      </w:r>
      <w:r w:rsidRPr="00997EDE">
        <w:rPr>
          <w:rFonts w:ascii="Arial" w:hAnsi="Arial" w:cs="Arial"/>
          <w:sz w:val="17"/>
          <w:szCs w:val="17"/>
        </w:rPr>
        <w:t>+</w:t>
      </w:r>
      <w:r>
        <w:rPr>
          <w:rFonts w:ascii="Arial" w:hAnsi="Arial" w:cs="Arial"/>
          <w:sz w:val="17"/>
          <w:szCs w:val="17"/>
        </w:rPr>
        <w:t xml:space="preserve"> </w:t>
      </w:r>
      <w:r w:rsidRPr="00997EDE">
        <w:rPr>
          <w:rFonts w:ascii="Arial" w:hAnsi="Arial" w:cs="Arial"/>
          <w:sz w:val="17"/>
          <w:szCs w:val="17"/>
        </w:rPr>
        <w:t>(1</w:t>
      </w:r>
      <w:r>
        <w:rPr>
          <w:rFonts w:ascii="Arial" w:hAnsi="Arial" w:cs="Arial"/>
          <w:sz w:val="17"/>
          <w:szCs w:val="17"/>
        </w:rPr>
        <w:t xml:space="preserve"> ÷ </w:t>
      </w:r>
      <w:r w:rsidRPr="00997EDE">
        <w:rPr>
          <w:rFonts w:ascii="Arial" w:hAnsi="Arial" w:cs="Arial"/>
          <w:sz w:val="17"/>
          <w:szCs w:val="17"/>
        </w:rPr>
        <w:t>E</w:t>
      </w:r>
      <w:r w:rsidRPr="00187C2E">
        <w:rPr>
          <w:rFonts w:ascii="Arial" w:hAnsi="Arial" w:cs="Arial"/>
          <w:sz w:val="17"/>
          <w:szCs w:val="17"/>
          <w:vertAlign w:val="subscript"/>
        </w:rPr>
        <w:t>d</w:t>
      </w:r>
      <w:r w:rsidRPr="00997EDE">
        <w:rPr>
          <w:rFonts w:ascii="Arial" w:hAnsi="Arial" w:cs="Arial"/>
          <w:sz w:val="17"/>
          <w:szCs w:val="17"/>
        </w:rPr>
        <w:t>)]. Thus, the price that c</w:t>
      </w:r>
      <w:r>
        <w:rPr>
          <w:rFonts w:ascii="Arial" w:hAnsi="Arial" w:cs="Arial"/>
          <w:sz w:val="17"/>
          <w:szCs w:val="17"/>
        </w:rPr>
        <w:t>an</w:t>
      </w:r>
      <w:r w:rsidRPr="00997EDE">
        <w:rPr>
          <w:rFonts w:ascii="Arial" w:hAnsi="Arial" w:cs="Arial"/>
          <w:sz w:val="17"/>
          <w:szCs w:val="17"/>
        </w:rPr>
        <w:t xml:space="preserve"> be charged depend</w:t>
      </w:r>
      <w:r>
        <w:rPr>
          <w:rFonts w:ascii="Arial" w:hAnsi="Arial" w:cs="Arial"/>
          <w:sz w:val="17"/>
          <w:szCs w:val="17"/>
        </w:rPr>
        <w:t>s</w:t>
      </w:r>
      <w:r w:rsidRPr="00997EDE">
        <w:rPr>
          <w:rFonts w:ascii="Arial" w:hAnsi="Arial" w:cs="Arial"/>
          <w:sz w:val="17"/>
          <w:szCs w:val="17"/>
        </w:rPr>
        <w:t xml:space="preserve"> on the elasticity of demand faced by the firm. Three key factors determine a firm’s elasticity of demand and hence emerge as the source of monopoly power: the elasticity of market demand, the number of firms in the market</w:t>
      </w:r>
      <w:r>
        <w:rPr>
          <w:rFonts w:ascii="Arial" w:hAnsi="Arial" w:cs="Arial"/>
          <w:sz w:val="17"/>
          <w:szCs w:val="17"/>
        </w:rPr>
        <w:t>, an</w:t>
      </w:r>
      <w:r w:rsidRPr="00997EDE">
        <w:rPr>
          <w:rFonts w:ascii="Arial" w:hAnsi="Arial" w:cs="Arial"/>
          <w:sz w:val="17"/>
          <w:szCs w:val="17"/>
        </w:rPr>
        <w:t>d the interaction among firms. The elasticity of market demand limit</w:t>
      </w:r>
      <w:r>
        <w:rPr>
          <w:rFonts w:ascii="Arial" w:hAnsi="Arial" w:cs="Arial"/>
          <w:sz w:val="17"/>
          <w:szCs w:val="17"/>
        </w:rPr>
        <w:t>s</w:t>
      </w:r>
      <w:r w:rsidRPr="00997EDE">
        <w:rPr>
          <w:rFonts w:ascii="Arial" w:hAnsi="Arial" w:cs="Arial"/>
          <w:sz w:val="17"/>
          <w:szCs w:val="17"/>
        </w:rPr>
        <w:t xml:space="preserve"> the potential monopoly power of individual firms since a firm’s E</w:t>
      </w:r>
      <w:r w:rsidRPr="00187C2E">
        <w:rPr>
          <w:rFonts w:ascii="Arial" w:hAnsi="Arial" w:cs="Arial"/>
          <w:sz w:val="17"/>
          <w:szCs w:val="17"/>
          <w:vertAlign w:val="subscript"/>
        </w:rPr>
        <w:t>d</w:t>
      </w:r>
      <w:r w:rsidRPr="00997EDE">
        <w:rPr>
          <w:rFonts w:ascii="Arial" w:hAnsi="Arial" w:cs="Arial"/>
          <w:sz w:val="17"/>
          <w:szCs w:val="17"/>
        </w:rPr>
        <w:t xml:space="preserve"> w</w:t>
      </w:r>
      <w:r>
        <w:rPr>
          <w:rFonts w:ascii="Arial" w:hAnsi="Arial" w:cs="Arial"/>
          <w:sz w:val="17"/>
          <w:szCs w:val="17"/>
        </w:rPr>
        <w:t>ill</w:t>
      </w:r>
      <w:r w:rsidRPr="00997EDE">
        <w:rPr>
          <w:rFonts w:ascii="Arial" w:hAnsi="Arial" w:cs="Arial"/>
          <w:sz w:val="17"/>
          <w:szCs w:val="17"/>
        </w:rPr>
        <w:t xml:space="preserve"> always be greater than the elasticity of market demand. </w:t>
      </w:r>
      <w:r>
        <w:rPr>
          <w:rFonts w:ascii="Arial" w:hAnsi="Arial" w:cs="Arial"/>
          <w:sz w:val="17"/>
          <w:szCs w:val="17"/>
        </w:rPr>
        <w:t>T</w:t>
      </w:r>
      <w:r w:rsidRPr="00997EDE">
        <w:rPr>
          <w:rFonts w:ascii="Arial" w:hAnsi="Arial" w:cs="Arial"/>
          <w:sz w:val="17"/>
          <w:szCs w:val="17"/>
        </w:rPr>
        <w:t xml:space="preserve">he </w:t>
      </w:r>
      <w:r>
        <w:rPr>
          <w:rFonts w:ascii="Arial" w:hAnsi="Arial" w:cs="Arial"/>
          <w:sz w:val="17"/>
          <w:szCs w:val="17"/>
        </w:rPr>
        <w:t xml:space="preserve">more </w:t>
      </w:r>
      <w:r w:rsidRPr="00997EDE">
        <w:rPr>
          <w:rFonts w:ascii="Arial" w:hAnsi="Arial" w:cs="Arial"/>
          <w:sz w:val="17"/>
          <w:szCs w:val="17"/>
        </w:rPr>
        <w:t xml:space="preserve">firms, the greater the closeness of substitutes available and hence </w:t>
      </w:r>
      <w:r>
        <w:rPr>
          <w:rFonts w:ascii="Arial" w:hAnsi="Arial" w:cs="Arial"/>
          <w:sz w:val="17"/>
          <w:szCs w:val="17"/>
        </w:rPr>
        <w:t xml:space="preserve">the </w:t>
      </w:r>
      <w:r w:rsidRPr="00997EDE">
        <w:rPr>
          <w:rFonts w:ascii="Arial" w:hAnsi="Arial" w:cs="Arial"/>
          <w:sz w:val="17"/>
          <w:szCs w:val="17"/>
        </w:rPr>
        <w:t xml:space="preserve">more elastic the firm’s demand. </w:t>
      </w:r>
      <w:r>
        <w:rPr>
          <w:rFonts w:ascii="Arial" w:hAnsi="Arial" w:cs="Arial"/>
          <w:sz w:val="17"/>
          <w:szCs w:val="17"/>
        </w:rPr>
        <w:t>Finally</w:t>
      </w:r>
      <w:r w:rsidRPr="00997EDE">
        <w:rPr>
          <w:rFonts w:ascii="Arial" w:hAnsi="Arial" w:cs="Arial"/>
          <w:sz w:val="17"/>
          <w:szCs w:val="17"/>
        </w:rPr>
        <w:t xml:space="preserve">, the keener the competition among existing firms and the more aggressive the pricing strategies, the more elastic the firm demand </w:t>
      </w:r>
      <w:r>
        <w:rPr>
          <w:rFonts w:ascii="Arial" w:hAnsi="Arial" w:cs="Arial"/>
          <w:sz w:val="17"/>
          <w:szCs w:val="17"/>
        </w:rPr>
        <w:t xml:space="preserve">is </w:t>
      </w:r>
      <w:r w:rsidRPr="00997EDE">
        <w:rPr>
          <w:rFonts w:ascii="Arial" w:hAnsi="Arial" w:cs="Arial"/>
          <w:sz w:val="17"/>
          <w:szCs w:val="17"/>
        </w:rPr>
        <w:t xml:space="preserve">and the lower the firm’s monopoly power. Students </w:t>
      </w:r>
      <w:r>
        <w:rPr>
          <w:rFonts w:ascii="Arial" w:hAnsi="Arial" w:cs="Arial"/>
          <w:sz w:val="17"/>
          <w:szCs w:val="17"/>
        </w:rPr>
        <w:t>can</w:t>
      </w:r>
      <w:r w:rsidRPr="00997EDE">
        <w:rPr>
          <w:rFonts w:ascii="Arial" w:hAnsi="Arial" w:cs="Arial"/>
          <w:sz w:val="17"/>
          <w:szCs w:val="17"/>
        </w:rPr>
        <w:t xml:space="preserve"> also revise the concept of elasticity of demand, which refers to the responsiveness of quantity demanded of a commodity to changes in its price. Elasticity of demand</w:t>
      </w:r>
      <w:r>
        <w:rPr>
          <w:rFonts w:ascii="Arial" w:hAnsi="Arial" w:cs="Arial"/>
          <w:sz w:val="17"/>
          <w:szCs w:val="17"/>
        </w:rPr>
        <w:t>,</w:t>
      </w:r>
      <w:r w:rsidRPr="00997EDE">
        <w:rPr>
          <w:rFonts w:ascii="Arial" w:hAnsi="Arial" w:cs="Arial"/>
          <w:sz w:val="17"/>
          <w:szCs w:val="17"/>
        </w:rPr>
        <w:t xml:space="preserve"> as calculated using the Arc method</w:t>
      </w:r>
      <w:r>
        <w:rPr>
          <w:rFonts w:ascii="Arial" w:hAnsi="Arial" w:cs="Arial"/>
          <w:sz w:val="17"/>
          <w:szCs w:val="17"/>
        </w:rPr>
        <w:t>,</w:t>
      </w:r>
      <w:r w:rsidRPr="00997EDE">
        <w:rPr>
          <w:rFonts w:ascii="Arial" w:hAnsi="Arial" w:cs="Arial"/>
          <w:sz w:val="17"/>
          <w:szCs w:val="17"/>
        </w:rPr>
        <w:t xml:space="preserve"> is given by E</w:t>
      </w:r>
      <w:r w:rsidRPr="00187C2E">
        <w:rPr>
          <w:rFonts w:ascii="Arial" w:hAnsi="Arial" w:cs="Arial"/>
          <w:sz w:val="17"/>
          <w:szCs w:val="17"/>
          <w:vertAlign w:val="subscript"/>
        </w:rPr>
        <w:t>d</w:t>
      </w:r>
      <w:r>
        <w:rPr>
          <w:rFonts w:ascii="Arial" w:hAnsi="Arial" w:cs="Arial"/>
          <w:sz w:val="17"/>
          <w:szCs w:val="17"/>
        </w:rPr>
        <w:t xml:space="preserve"> </w:t>
      </w:r>
      <w:r w:rsidRPr="00997EDE">
        <w:rPr>
          <w:rFonts w:ascii="Arial" w:hAnsi="Arial" w:cs="Arial"/>
          <w:sz w:val="17"/>
          <w:szCs w:val="17"/>
        </w:rPr>
        <w:t>= [(Q2</w:t>
      </w:r>
      <w:r>
        <w:rPr>
          <w:rFonts w:ascii="Arial" w:hAnsi="Arial" w:cs="Arial"/>
          <w:sz w:val="17"/>
          <w:szCs w:val="17"/>
        </w:rPr>
        <w:t xml:space="preserve"> – </w:t>
      </w:r>
      <w:r w:rsidRPr="00997EDE">
        <w:rPr>
          <w:rFonts w:ascii="Arial" w:hAnsi="Arial" w:cs="Arial"/>
          <w:sz w:val="17"/>
          <w:szCs w:val="17"/>
        </w:rPr>
        <w:t>Q1)</w:t>
      </w:r>
      <w:r>
        <w:rPr>
          <w:rFonts w:ascii="Arial" w:hAnsi="Arial" w:cs="Arial"/>
          <w:sz w:val="17"/>
          <w:szCs w:val="17"/>
        </w:rPr>
        <w:t xml:space="preserve"> ÷ </w:t>
      </w:r>
      <w:r w:rsidRPr="00997EDE">
        <w:rPr>
          <w:rFonts w:ascii="Arial" w:hAnsi="Arial" w:cs="Arial"/>
          <w:sz w:val="17"/>
          <w:szCs w:val="17"/>
        </w:rPr>
        <w:t>(P2</w:t>
      </w:r>
      <w:r>
        <w:rPr>
          <w:rFonts w:ascii="Arial" w:hAnsi="Arial" w:cs="Arial"/>
          <w:sz w:val="17"/>
          <w:szCs w:val="17"/>
        </w:rPr>
        <w:t xml:space="preserve"> – </w:t>
      </w:r>
      <w:r w:rsidRPr="00997EDE">
        <w:rPr>
          <w:rFonts w:ascii="Arial" w:hAnsi="Arial" w:cs="Arial"/>
          <w:sz w:val="17"/>
          <w:szCs w:val="17"/>
        </w:rPr>
        <w:t>P1)]</w:t>
      </w:r>
      <w:r>
        <w:rPr>
          <w:rFonts w:ascii="Arial" w:hAnsi="Arial" w:cs="Arial"/>
          <w:sz w:val="17"/>
          <w:szCs w:val="17"/>
        </w:rPr>
        <w:t xml:space="preserve"> ÷ </w:t>
      </w:r>
      <w:r w:rsidRPr="00997EDE">
        <w:rPr>
          <w:rFonts w:ascii="Arial" w:hAnsi="Arial" w:cs="Arial"/>
          <w:sz w:val="17"/>
          <w:szCs w:val="17"/>
        </w:rPr>
        <w:t>[(P1</w:t>
      </w:r>
      <w:r>
        <w:rPr>
          <w:rFonts w:ascii="Arial" w:hAnsi="Arial" w:cs="Arial"/>
          <w:sz w:val="17"/>
          <w:szCs w:val="17"/>
        </w:rPr>
        <w:t xml:space="preserve"> </w:t>
      </w:r>
      <w:r w:rsidRPr="00997EDE">
        <w:rPr>
          <w:rFonts w:ascii="Arial" w:hAnsi="Arial" w:cs="Arial"/>
          <w:sz w:val="17"/>
          <w:szCs w:val="17"/>
        </w:rPr>
        <w:t>+</w:t>
      </w:r>
      <w:r>
        <w:rPr>
          <w:rFonts w:ascii="Arial" w:hAnsi="Arial" w:cs="Arial"/>
          <w:sz w:val="17"/>
          <w:szCs w:val="17"/>
        </w:rPr>
        <w:t xml:space="preserve"> </w:t>
      </w:r>
      <w:r w:rsidRPr="00997EDE">
        <w:rPr>
          <w:rFonts w:ascii="Arial" w:hAnsi="Arial" w:cs="Arial"/>
          <w:sz w:val="17"/>
          <w:szCs w:val="17"/>
        </w:rPr>
        <w:t>P2)</w:t>
      </w:r>
      <w:r>
        <w:rPr>
          <w:rFonts w:ascii="Arial" w:hAnsi="Arial" w:cs="Arial"/>
          <w:sz w:val="17"/>
          <w:szCs w:val="17"/>
        </w:rPr>
        <w:t xml:space="preserve"> ÷ </w:t>
      </w:r>
      <w:r w:rsidRPr="00997EDE">
        <w:rPr>
          <w:rFonts w:ascii="Arial" w:hAnsi="Arial" w:cs="Arial"/>
          <w:sz w:val="17"/>
          <w:szCs w:val="17"/>
        </w:rPr>
        <w:t>(Q1</w:t>
      </w:r>
      <w:r>
        <w:rPr>
          <w:rFonts w:ascii="Arial" w:hAnsi="Arial" w:cs="Arial"/>
          <w:sz w:val="17"/>
          <w:szCs w:val="17"/>
        </w:rPr>
        <w:t xml:space="preserve"> </w:t>
      </w:r>
      <w:r w:rsidRPr="00997EDE">
        <w:rPr>
          <w:rFonts w:ascii="Arial" w:hAnsi="Arial" w:cs="Arial"/>
          <w:sz w:val="17"/>
          <w:szCs w:val="17"/>
        </w:rPr>
        <w:t>+</w:t>
      </w:r>
      <w:r>
        <w:rPr>
          <w:rFonts w:ascii="Arial" w:hAnsi="Arial" w:cs="Arial"/>
          <w:sz w:val="17"/>
          <w:szCs w:val="17"/>
        </w:rPr>
        <w:t xml:space="preserve"> </w:t>
      </w:r>
      <w:r w:rsidRPr="00997EDE">
        <w:rPr>
          <w:rFonts w:ascii="Arial" w:hAnsi="Arial" w:cs="Arial"/>
          <w:sz w:val="17"/>
          <w:szCs w:val="17"/>
        </w:rPr>
        <w:t>Q2)].</w:t>
      </w:r>
      <w:r>
        <w:rPr>
          <w:rFonts w:ascii="Arial" w:hAnsi="Arial" w:cs="Arial"/>
          <w:sz w:val="17"/>
          <w:szCs w:val="17"/>
        </w:rPr>
        <w:t xml:space="preserve"> </w:t>
      </w:r>
      <w:r w:rsidRPr="00997EDE">
        <w:rPr>
          <w:rFonts w:ascii="Arial" w:hAnsi="Arial" w:cs="Arial"/>
          <w:sz w:val="17"/>
          <w:szCs w:val="17"/>
        </w:rPr>
        <w:t>Pindyck, Rubinfeld</w:t>
      </w:r>
      <w:r>
        <w:rPr>
          <w:rFonts w:ascii="Arial" w:hAnsi="Arial" w:cs="Arial"/>
          <w:sz w:val="17"/>
          <w:szCs w:val="17"/>
        </w:rPr>
        <w:t xml:space="preserve">, and </w:t>
      </w:r>
      <w:r w:rsidRPr="00997EDE">
        <w:rPr>
          <w:rFonts w:ascii="Arial" w:hAnsi="Arial" w:cs="Arial"/>
          <w:sz w:val="17"/>
          <w:szCs w:val="17"/>
        </w:rPr>
        <w:t>Mehta, op. cit.</w:t>
      </w:r>
    </w:p>
  </w:endnote>
  <w:endnote w:id="57">
    <w:p w14:paraId="6D1E18EA" w14:textId="7777777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Mody, op. cit.</w:t>
      </w:r>
    </w:p>
  </w:endnote>
  <w:endnote w:id="58">
    <w:p w14:paraId="36AEC637" w14:textId="6D400453" w:rsidR="002C7B47" w:rsidRPr="00997EDE" w:rsidRDefault="002C7B47" w:rsidP="001D4116">
      <w:pPr>
        <w:pStyle w:val="EndnoteText"/>
        <w:jc w:val="both"/>
        <w:rPr>
          <w:rFonts w:ascii="Arial" w:hAnsi="Arial" w:cs="Arial"/>
          <w:bCs/>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LTE stands for </w:t>
      </w:r>
      <w:r>
        <w:rPr>
          <w:rFonts w:ascii="Arial" w:hAnsi="Arial" w:cs="Arial"/>
          <w:sz w:val="17"/>
          <w:szCs w:val="17"/>
        </w:rPr>
        <w:t>l</w:t>
      </w:r>
      <w:r w:rsidRPr="00997EDE">
        <w:rPr>
          <w:rFonts w:ascii="Arial" w:hAnsi="Arial" w:cs="Arial"/>
          <w:sz w:val="17"/>
          <w:szCs w:val="17"/>
        </w:rPr>
        <w:t>ong</w:t>
      </w:r>
      <w:r>
        <w:rPr>
          <w:rFonts w:ascii="Arial" w:hAnsi="Arial" w:cs="Arial"/>
          <w:sz w:val="17"/>
          <w:szCs w:val="17"/>
        </w:rPr>
        <w:t>-t</w:t>
      </w:r>
      <w:r w:rsidRPr="00997EDE">
        <w:rPr>
          <w:rFonts w:ascii="Arial" w:hAnsi="Arial" w:cs="Arial"/>
          <w:sz w:val="17"/>
          <w:szCs w:val="17"/>
        </w:rPr>
        <w:t xml:space="preserve">erm </w:t>
      </w:r>
      <w:r>
        <w:rPr>
          <w:rFonts w:ascii="Arial" w:hAnsi="Arial" w:cs="Arial"/>
          <w:sz w:val="17"/>
          <w:szCs w:val="17"/>
        </w:rPr>
        <w:t>e</w:t>
      </w:r>
      <w:r w:rsidRPr="00997EDE">
        <w:rPr>
          <w:rFonts w:ascii="Arial" w:hAnsi="Arial" w:cs="Arial"/>
          <w:sz w:val="17"/>
          <w:szCs w:val="17"/>
        </w:rPr>
        <w:t>volution and refers to the path followed to achieve 4G speeds. Unlike 4G technology, which adheres to a set of speed and connection standards, the regulating body ITU-R decided that LTE, the name given to the technology used in pursuit of those standards, could be labelled 4G if it provided a substantial improvement over the 3G technology. Brad Bo</w:t>
      </w:r>
      <w:r>
        <w:rPr>
          <w:rFonts w:ascii="Arial" w:hAnsi="Arial" w:cs="Arial"/>
          <w:sz w:val="17"/>
          <w:szCs w:val="17"/>
        </w:rPr>
        <w:t>u</w:t>
      </w:r>
      <w:r w:rsidRPr="00997EDE">
        <w:rPr>
          <w:rFonts w:ascii="Arial" w:hAnsi="Arial" w:cs="Arial"/>
          <w:sz w:val="17"/>
          <w:szCs w:val="17"/>
        </w:rPr>
        <w:t>rque, “</w:t>
      </w:r>
      <w:r>
        <w:rPr>
          <w:rFonts w:ascii="Arial" w:hAnsi="Arial" w:cs="Arial"/>
          <w:bCs/>
          <w:sz w:val="17"/>
          <w:szCs w:val="17"/>
        </w:rPr>
        <w:t>W</w:t>
      </w:r>
      <w:r w:rsidRPr="00997EDE">
        <w:rPr>
          <w:rFonts w:ascii="Arial" w:hAnsi="Arial" w:cs="Arial"/>
          <w:bCs/>
          <w:sz w:val="17"/>
          <w:szCs w:val="17"/>
        </w:rPr>
        <w:t xml:space="preserve">hat’s the </w:t>
      </w:r>
      <w:r>
        <w:rPr>
          <w:rFonts w:ascii="Arial" w:hAnsi="Arial" w:cs="Arial"/>
          <w:bCs/>
          <w:sz w:val="17"/>
          <w:szCs w:val="17"/>
        </w:rPr>
        <w:t>D</w:t>
      </w:r>
      <w:r w:rsidRPr="00997EDE">
        <w:rPr>
          <w:rFonts w:ascii="Arial" w:hAnsi="Arial" w:cs="Arial"/>
          <w:bCs/>
          <w:sz w:val="17"/>
          <w:szCs w:val="17"/>
        </w:rPr>
        <w:t xml:space="preserve">ifference between 4G and LTE?” </w:t>
      </w:r>
      <w:r w:rsidRPr="00187C2E">
        <w:rPr>
          <w:rFonts w:ascii="Arial" w:hAnsi="Arial" w:cs="Arial"/>
          <w:bCs/>
          <w:sz w:val="17"/>
          <w:szCs w:val="17"/>
        </w:rPr>
        <w:t>Digital Trends</w:t>
      </w:r>
      <w:r w:rsidRPr="00F80B2E">
        <w:rPr>
          <w:rFonts w:ascii="Arial" w:hAnsi="Arial" w:cs="Arial"/>
          <w:bCs/>
          <w:sz w:val="17"/>
          <w:szCs w:val="17"/>
        </w:rPr>
        <w:t>,</w:t>
      </w:r>
      <w:r w:rsidRPr="00997EDE">
        <w:rPr>
          <w:rFonts w:ascii="Arial" w:hAnsi="Arial" w:cs="Arial"/>
          <w:bCs/>
          <w:sz w:val="17"/>
          <w:szCs w:val="17"/>
        </w:rPr>
        <w:t xml:space="preserve"> April 5, 2017, accessed July 23, 2017, https://www.digitaltrends.com/mobile/4g-vs-lte/.</w:t>
      </w:r>
    </w:p>
  </w:endnote>
  <w:endnote w:id="59">
    <w:p w14:paraId="69F6F389" w14:textId="7777777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Mody, op. cit.</w:t>
      </w:r>
    </w:p>
  </w:endnote>
  <w:endnote w:id="60">
    <w:p w14:paraId="41E9BA84" w14:textId="45279FE6" w:rsidR="002C7B47" w:rsidRPr="00187C2E" w:rsidRDefault="002C7B47" w:rsidP="001D4116">
      <w:pPr>
        <w:pStyle w:val="EndnoteText"/>
        <w:rPr>
          <w:rFonts w:ascii="Arial" w:hAnsi="Arial" w:cs="Arial"/>
          <w:sz w:val="17"/>
          <w:szCs w:val="17"/>
        </w:rPr>
      </w:pPr>
      <w:r w:rsidRPr="00187C2E">
        <w:rPr>
          <w:rStyle w:val="EndnoteReference"/>
          <w:rFonts w:ascii="Arial" w:hAnsi="Arial" w:cs="Arial"/>
          <w:sz w:val="17"/>
          <w:szCs w:val="17"/>
        </w:rPr>
        <w:endnoteRef/>
      </w:r>
      <w:r>
        <w:rPr>
          <w:rFonts w:ascii="Arial" w:hAnsi="Arial" w:cs="Arial"/>
          <w:sz w:val="17"/>
          <w:szCs w:val="17"/>
        </w:rPr>
        <w:t xml:space="preserve"> </w:t>
      </w:r>
      <w:r w:rsidRPr="00997EDE">
        <w:rPr>
          <w:rFonts w:ascii="Arial" w:hAnsi="Arial" w:cs="Arial"/>
          <w:sz w:val="17"/>
          <w:szCs w:val="17"/>
        </w:rPr>
        <w:t>IAMAI &amp; Kantar IMRB Report,</w:t>
      </w:r>
      <w:r>
        <w:rPr>
          <w:rFonts w:ascii="Arial" w:hAnsi="Arial" w:cs="Arial"/>
          <w:sz w:val="17"/>
          <w:szCs w:val="17"/>
        </w:rPr>
        <w:t xml:space="preserve"> op. cit.</w:t>
      </w:r>
      <w:r w:rsidRPr="00187C2E">
        <w:rPr>
          <w:rFonts w:ascii="Arial" w:hAnsi="Arial" w:cs="Arial"/>
          <w:sz w:val="17"/>
          <w:szCs w:val="17"/>
        </w:rPr>
        <w:t xml:space="preserve"> </w:t>
      </w:r>
    </w:p>
  </w:endnote>
  <w:endnote w:id="61">
    <w:p w14:paraId="3EA53B6F" w14:textId="5794AAB8"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Neil Mawston, Rajeev Nair, </w:t>
      </w:r>
      <w:r>
        <w:rPr>
          <w:rFonts w:ascii="Arial" w:hAnsi="Arial" w:cs="Arial"/>
          <w:sz w:val="17"/>
          <w:szCs w:val="17"/>
        </w:rPr>
        <w:t xml:space="preserve">and </w:t>
      </w:r>
      <w:r w:rsidRPr="00997EDE">
        <w:rPr>
          <w:rFonts w:ascii="Arial" w:hAnsi="Arial" w:cs="Arial"/>
          <w:sz w:val="17"/>
          <w:szCs w:val="17"/>
        </w:rPr>
        <w:t>Woody O</w:t>
      </w:r>
      <w:r>
        <w:rPr>
          <w:rFonts w:ascii="Arial" w:hAnsi="Arial" w:cs="Arial"/>
          <w:sz w:val="17"/>
          <w:szCs w:val="17"/>
        </w:rPr>
        <w:t>h</w:t>
      </w:r>
      <w:r w:rsidRPr="00997EDE">
        <w:rPr>
          <w:rFonts w:ascii="Arial" w:hAnsi="Arial" w:cs="Arial"/>
          <w:sz w:val="17"/>
          <w:szCs w:val="17"/>
        </w:rPr>
        <w:t xml:space="preserve">, “Strategy Analytics: Android Captures Record 97 Percent Smartphone Marketshare in India in Q2 2016,” </w:t>
      </w:r>
      <w:r w:rsidRPr="00187C2E">
        <w:rPr>
          <w:rFonts w:ascii="Arial" w:hAnsi="Arial" w:cs="Arial"/>
          <w:sz w:val="17"/>
          <w:szCs w:val="17"/>
        </w:rPr>
        <w:t>Strategy Analytics</w:t>
      </w:r>
      <w:r w:rsidRPr="002F59E1">
        <w:rPr>
          <w:rFonts w:ascii="Arial" w:hAnsi="Arial" w:cs="Arial"/>
          <w:sz w:val="17"/>
          <w:szCs w:val="17"/>
        </w:rPr>
        <w:t>,</w:t>
      </w:r>
      <w:r w:rsidRPr="00997EDE">
        <w:rPr>
          <w:rFonts w:ascii="Arial" w:hAnsi="Arial" w:cs="Arial"/>
          <w:sz w:val="17"/>
          <w:szCs w:val="17"/>
        </w:rPr>
        <w:t xml:space="preserve"> August 5, 2016, accessed August 2, 2017, https://www.strategyanalytics.com/strategy-analytics/news/strategy-analytics-press-releases/strategy-analytics-press-release/2016/08/05/strategy-analytics-android-captures-record-97-percent-smartphone-marketshare-in-india-in-q2-2016#.WYVVtMaB28W.</w:t>
      </w:r>
    </w:p>
  </w:endnote>
  <w:endnote w:id="62">
    <w:p w14:paraId="63E5F73A" w14:textId="4FE9AB0E"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I</w:t>
      </w:r>
      <w:r w:rsidRPr="00997EDE">
        <w:rPr>
          <w:rFonts w:ascii="Arial" w:hAnsi="Arial" w:cs="Arial"/>
          <w:sz w:val="17"/>
          <w:szCs w:val="17"/>
        </w:rPr>
        <w:t>bid.</w:t>
      </w:r>
    </w:p>
  </w:endnote>
  <w:endnote w:id="63">
    <w:p w14:paraId="084A471D" w14:textId="7777777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Truong, op. cit.</w:t>
      </w:r>
    </w:p>
  </w:endnote>
  <w:endnote w:id="64">
    <w:p w14:paraId="2496CB40" w14:textId="4A94CF9A"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“About </w:t>
      </w:r>
      <w:r>
        <w:rPr>
          <w:rFonts w:ascii="Arial" w:hAnsi="Arial" w:cs="Arial"/>
          <w:sz w:val="17"/>
          <w:szCs w:val="17"/>
        </w:rPr>
        <w:t>U</w:t>
      </w:r>
      <w:r w:rsidRPr="00997EDE">
        <w:rPr>
          <w:rFonts w:ascii="Arial" w:hAnsi="Arial" w:cs="Arial"/>
          <w:sz w:val="17"/>
          <w:szCs w:val="17"/>
        </w:rPr>
        <w:t>s,” Make in India, accessed November 4, 2017, www.makeinindia.com/about.</w:t>
      </w:r>
    </w:p>
  </w:endnote>
  <w:endnote w:id="65">
    <w:p w14:paraId="48001411" w14:textId="26979209"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Input tax credit refer</w:t>
      </w:r>
      <w:r>
        <w:rPr>
          <w:rFonts w:ascii="Arial" w:hAnsi="Arial" w:cs="Arial"/>
          <w:sz w:val="17"/>
          <w:szCs w:val="17"/>
        </w:rPr>
        <w:t>s</w:t>
      </w:r>
      <w:r w:rsidRPr="00997EDE">
        <w:rPr>
          <w:rFonts w:ascii="Arial" w:hAnsi="Arial" w:cs="Arial"/>
          <w:sz w:val="17"/>
          <w:szCs w:val="17"/>
        </w:rPr>
        <w:t xml:space="preserve"> to the provision that manufacturers c</w:t>
      </w:r>
      <w:r>
        <w:rPr>
          <w:rFonts w:ascii="Arial" w:hAnsi="Arial" w:cs="Arial"/>
          <w:sz w:val="17"/>
          <w:szCs w:val="17"/>
        </w:rPr>
        <w:t>an</w:t>
      </w:r>
      <w:r w:rsidRPr="00997EDE">
        <w:rPr>
          <w:rFonts w:ascii="Arial" w:hAnsi="Arial" w:cs="Arial"/>
          <w:sz w:val="17"/>
          <w:szCs w:val="17"/>
        </w:rPr>
        <w:t xml:space="preserve"> </w:t>
      </w:r>
      <w:r>
        <w:rPr>
          <w:rFonts w:ascii="Arial" w:hAnsi="Arial" w:cs="Arial"/>
          <w:sz w:val="17"/>
          <w:szCs w:val="17"/>
        </w:rPr>
        <w:t>benefit from</w:t>
      </w:r>
      <w:r w:rsidRPr="00997EDE">
        <w:rPr>
          <w:rFonts w:ascii="Arial" w:hAnsi="Arial" w:cs="Arial"/>
          <w:sz w:val="17"/>
          <w:szCs w:val="17"/>
        </w:rPr>
        <w:t xml:space="preserve"> a reduction in the taxes to be paid on output based on the taxes paid on inputs</w:t>
      </w:r>
      <w:r>
        <w:rPr>
          <w:rFonts w:ascii="Arial" w:hAnsi="Arial" w:cs="Arial"/>
          <w:sz w:val="17"/>
          <w:szCs w:val="17"/>
        </w:rPr>
        <w:t xml:space="preserve">. “Input Tax Credit (ITC),” </w:t>
      </w:r>
      <w:r w:rsidRPr="008A1349">
        <w:rPr>
          <w:rFonts w:ascii="Arial" w:hAnsi="Arial" w:cs="Arial"/>
          <w:i/>
          <w:sz w:val="17"/>
          <w:szCs w:val="17"/>
        </w:rPr>
        <w:t>Profitbooks</w:t>
      </w:r>
      <w:r>
        <w:rPr>
          <w:rFonts w:ascii="Arial" w:hAnsi="Arial" w:cs="Arial"/>
          <w:sz w:val="17"/>
          <w:szCs w:val="17"/>
        </w:rPr>
        <w:t xml:space="preserve">, accessed November 5, 2017, </w:t>
      </w:r>
      <w:r w:rsidRPr="00997EDE">
        <w:rPr>
          <w:rFonts w:ascii="Arial" w:hAnsi="Arial" w:cs="Arial"/>
          <w:sz w:val="17"/>
          <w:szCs w:val="17"/>
        </w:rPr>
        <w:t>www.profitbooks.net/input-tax-credit-under-gst/</w:t>
      </w:r>
      <w:r>
        <w:rPr>
          <w:rFonts w:ascii="Arial" w:hAnsi="Arial" w:cs="Arial"/>
          <w:sz w:val="17"/>
          <w:szCs w:val="17"/>
        </w:rPr>
        <w:t>.</w:t>
      </w:r>
    </w:p>
  </w:endnote>
  <w:endnote w:id="66">
    <w:p w14:paraId="460EA465" w14:textId="6CC1641E"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Sudeshna Das, “Are </w:t>
      </w:r>
      <w:r>
        <w:rPr>
          <w:rFonts w:ascii="Arial" w:hAnsi="Arial" w:cs="Arial"/>
          <w:sz w:val="17"/>
          <w:szCs w:val="17"/>
        </w:rPr>
        <w:t>M</w:t>
      </w:r>
      <w:r w:rsidRPr="00997EDE">
        <w:rPr>
          <w:rFonts w:ascii="Arial" w:hAnsi="Arial" w:cs="Arial"/>
          <w:sz w:val="17"/>
          <w:szCs w:val="17"/>
        </w:rPr>
        <w:t xml:space="preserve">obile </w:t>
      </w:r>
      <w:r>
        <w:rPr>
          <w:rFonts w:ascii="Arial" w:hAnsi="Arial" w:cs="Arial"/>
          <w:sz w:val="17"/>
          <w:szCs w:val="17"/>
        </w:rPr>
        <w:t>P</w:t>
      </w:r>
      <w:r w:rsidRPr="00997EDE">
        <w:rPr>
          <w:rFonts w:ascii="Arial" w:hAnsi="Arial" w:cs="Arial"/>
          <w:sz w:val="17"/>
          <w:szCs w:val="17"/>
        </w:rPr>
        <w:t xml:space="preserve">hones </w:t>
      </w:r>
      <w:r>
        <w:rPr>
          <w:rFonts w:ascii="Arial" w:hAnsi="Arial" w:cs="Arial"/>
          <w:sz w:val="17"/>
          <w:szCs w:val="17"/>
        </w:rPr>
        <w:t>T</w:t>
      </w:r>
      <w:r w:rsidRPr="00997EDE">
        <w:rPr>
          <w:rFonts w:ascii="Arial" w:hAnsi="Arial" w:cs="Arial"/>
          <w:sz w:val="17"/>
          <w:szCs w:val="17"/>
        </w:rPr>
        <w:t xml:space="preserve">ruly </w:t>
      </w:r>
      <w:r>
        <w:rPr>
          <w:rFonts w:ascii="Arial" w:hAnsi="Arial" w:cs="Arial"/>
          <w:sz w:val="17"/>
          <w:szCs w:val="17"/>
        </w:rPr>
        <w:t>B</w:t>
      </w:r>
      <w:r w:rsidRPr="00997EDE">
        <w:rPr>
          <w:rFonts w:ascii="Arial" w:hAnsi="Arial" w:cs="Arial"/>
          <w:sz w:val="17"/>
          <w:szCs w:val="17"/>
        </w:rPr>
        <w:t>eing ‘Made in India’?”</w:t>
      </w:r>
      <w:r>
        <w:rPr>
          <w:rFonts w:ascii="Arial" w:hAnsi="Arial" w:cs="Arial"/>
          <w:sz w:val="17"/>
          <w:szCs w:val="17"/>
        </w:rPr>
        <w:t xml:space="preserve"> </w:t>
      </w:r>
      <w:r w:rsidRPr="00187C2E">
        <w:rPr>
          <w:rFonts w:ascii="Arial" w:hAnsi="Arial" w:cs="Arial"/>
          <w:sz w:val="17"/>
          <w:szCs w:val="17"/>
        </w:rPr>
        <w:t>ElectronicsB2B.com</w:t>
      </w:r>
      <w:r w:rsidRPr="00B62E5B">
        <w:rPr>
          <w:rFonts w:ascii="Arial" w:hAnsi="Arial" w:cs="Arial"/>
          <w:sz w:val="17"/>
          <w:szCs w:val="17"/>
        </w:rPr>
        <w:t>,</w:t>
      </w:r>
      <w:r w:rsidRPr="00997EDE">
        <w:rPr>
          <w:rFonts w:ascii="Arial" w:hAnsi="Arial" w:cs="Arial"/>
          <w:sz w:val="17"/>
          <w:szCs w:val="17"/>
        </w:rPr>
        <w:t xml:space="preserve"> June 16, 2017, accessed November</w:t>
      </w:r>
      <w:r>
        <w:rPr>
          <w:rFonts w:ascii="Arial" w:hAnsi="Arial" w:cs="Arial"/>
          <w:sz w:val="17"/>
          <w:szCs w:val="17"/>
        </w:rPr>
        <w:t> </w:t>
      </w:r>
      <w:r w:rsidRPr="00997EDE">
        <w:rPr>
          <w:rFonts w:ascii="Arial" w:hAnsi="Arial" w:cs="Arial"/>
          <w:sz w:val="17"/>
          <w:szCs w:val="17"/>
        </w:rPr>
        <w:t>5, 2017, www.electronicsb2b.com/eb-specials/industry-report/mobile-phones-truly-made-india/.</w:t>
      </w:r>
    </w:p>
  </w:endnote>
  <w:endnote w:id="67">
    <w:p w14:paraId="3AC596D3" w14:textId="4B7671B8"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w:t>
      </w:r>
      <w:r w:rsidRPr="00997EDE">
        <w:rPr>
          <w:rFonts w:ascii="Arial" w:hAnsi="Arial" w:cs="Arial"/>
          <w:sz w:val="17"/>
          <w:szCs w:val="17"/>
        </w:rPr>
        <w:t>About UIDAI,” Unique Identific</w:t>
      </w:r>
      <w:r>
        <w:rPr>
          <w:rFonts w:ascii="Arial" w:hAnsi="Arial" w:cs="Arial"/>
          <w:sz w:val="17"/>
          <w:szCs w:val="17"/>
        </w:rPr>
        <w:t>ation Authority of India, Government of India</w:t>
      </w:r>
      <w:r w:rsidRPr="00997EDE">
        <w:rPr>
          <w:rFonts w:ascii="Arial" w:hAnsi="Arial" w:cs="Arial"/>
          <w:sz w:val="17"/>
          <w:szCs w:val="17"/>
        </w:rPr>
        <w:t>,</w:t>
      </w:r>
      <w:r>
        <w:rPr>
          <w:rFonts w:ascii="Arial" w:hAnsi="Arial" w:cs="Arial"/>
          <w:sz w:val="17"/>
          <w:szCs w:val="17"/>
        </w:rPr>
        <w:t xml:space="preserve"> </w:t>
      </w:r>
      <w:r w:rsidRPr="00997EDE">
        <w:rPr>
          <w:rFonts w:ascii="Arial" w:hAnsi="Arial" w:cs="Arial"/>
          <w:sz w:val="17"/>
          <w:szCs w:val="17"/>
        </w:rPr>
        <w:t>accessed November 5, 2017, https://uidai.gov.in/about-uidai/about-uidai.html.</w:t>
      </w:r>
    </w:p>
  </w:endnote>
  <w:endnote w:id="68">
    <w:p w14:paraId="033A2E7A" w14:textId="527B6E23"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Brendan Trembath, “Apple </w:t>
      </w:r>
      <w:r>
        <w:rPr>
          <w:rFonts w:ascii="Arial" w:hAnsi="Arial" w:cs="Arial"/>
          <w:sz w:val="17"/>
          <w:szCs w:val="17"/>
        </w:rPr>
        <w:t>R</w:t>
      </w:r>
      <w:r w:rsidRPr="00997EDE">
        <w:rPr>
          <w:rFonts w:ascii="Arial" w:hAnsi="Arial" w:cs="Arial"/>
          <w:sz w:val="17"/>
          <w:szCs w:val="17"/>
        </w:rPr>
        <w:t xml:space="preserve">ejects FBI </w:t>
      </w:r>
      <w:r>
        <w:rPr>
          <w:rFonts w:ascii="Arial" w:hAnsi="Arial" w:cs="Arial"/>
          <w:sz w:val="17"/>
          <w:szCs w:val="17"/>
        </w:rPr>
        <w:t>R</w:t>
      </w:r>
      <w:r w:rsidRPr="00997EDE">
        <w:rPr>
          <w:rFonts w:ascii="Arial" w:hAnsi="Arial" w:cs="Arial"/>
          <w:sz w:val="17"/>
          <w:szCs w:val="17"/>
        </w:rPr>
        <w:t xml:space="preserve">equest to </w:t>
      </w:r>
      <w:r>
        <w:rPr>
          <w:rFonts w:ascii="Arial" w:hAnsi="Arial" w:cs="Arial"/>
          <w:sz w:val="17"/>
          <w:szCs w:val="17"/>
        </w:rPr>
        <w:t>U</w:t>
      </w:r>
      <w:r w:rsidRPr="00997EDE">
        <w:rPr>
          <w:rFonts w:ascii="Arial" w:hAnsi="Arial" w:cs="Arial"/>
          <w:sz w:val="17"/>
          <w:szCs w:val="17"/>
        </w:rPr>
        <w:t xml:space="preserve">nlock </w:t>
      </w:r>
      <w:r>
        <w:rPr>
          <w:rFonts w:ascii="Arial" w:hAnsi="Arial" w:cs="Arial"/>
          <w:sz w:val="17"/>
          <w:szCs w:val="17"/>
        </w:rPr>
        <w:t>S</w:t>
      </w:r>
      <w:r w:rsidRPr="00997EDE">
        <w:rPr>
          <w:rFonts w:ascii="Arial" w:hAnsi="Arial" w:cs="Arial"/>
          <w:sz w:val="17"/>
          <w:szCs w:val="17"/>
        </w:rPr>
        <w:t>hooter</w:t>
      </w:r>
      <w:r>
        <w:rPr>
          <w:rFonts w:ascii="Arial" w:hAnsi="Arial" w:cs="Arial"/>
          <w:sz w:val="17"/>
          <w:szCs w:val="17"/>
        </w:rPr>
        <w:t>’</w:t>
      </w:r>
      <w:r w:rsidRPr="00997EDE">
        <w:rPr>
          <w:rFonts w:ascii="Arial" w:hAnsi="Arial" w:cs="Arial"/>
          <w:sz w:val="17"/>
          <w:szCs w:val="17"/>
        </w:rPr>
        <w:t xml:space="preserve">s iPhone,” </w:t>
      </w:r>
      <w:r w:rsidRPr="00187C2E">
        <w:rPr>
          <w:rFonts w:ascii="Arial" w:hAnsi="Arial" w:cs="Arial"/>
          <w:sz w:val="17"/>
          <w:szCs w:val="17"/>
        </w:rPr>
        <w:t>ABC</w:t>
      </w:r>
      <w:r>
        <w:rPr>
          <w:rFonts w:ascii="Arial" w:hAnsi="Arial" w:cs="Arial"/>
          <w:sz w:val="17"/>
          <w:szCs w:val="17"/>
        </w:rPr>
        <w:t>: The World Today</w:t>
      </w:r>
      <w:r w:rsidRPr="00B62E5B">
        <w:rPr>
          <w:rFonts w:ascii="Arial" w:hAnsi="Arial" w:cs="Arial"/>
          <w:sz w:val="17"/>
          <w:szCs w:val="17"/>
        </w:rPr>
        <w:t>,</w:t>
      </w:r>
      <w:r w:rsidRPr="00997EDE">
        <w:rPr>
          <w:rFonts w:ascii="Arial" w:hAnsi="Arial" w:cs="Arial"/>
          <w:sz w:val="17"/>
          <w:szCs w:val="17"/>
        </w:rPr>
        <w:t xml:space="preserve"> February 18, 2016, accessed November</w:t>
      </w:r>
      <w:r>
        <w:rPr>
          <w:rFonts w:ascii="Arial" w:hAnsi="Arial" w:cs="Arial"/>
          <w:sz w:val="17"/>
          <w:szCs w:val="17"/>
        </w:rPr>
        <w:t> </w:t>
      </w:r>
      <w:r w:rsidRPr="00997EDE">
        <w:rPr>
          <w:rFonts w:ascii="Arial" w:hAnsi="Arial" w:cs="Arial"/>
          <w:sz w:val="17"/>
          <w:szCs w:val="17"/>
        </w:rPr>
        <w:t>5, 2017, www.abc.net.au/worldtoday/content/2016/s4409043.htm</w:t>
      </w:r>
      <w:r>
        <w:rPr>
          <w:rFonts w:ascii="Arial" w:hAnsi="Arial" w:cs="Arial"/>
          <w:sz w:val="17"/>
          <w:szCs w:val="17"/>
        </w:rPr>
        <w:t>.</w:t>
      </w:r>
    </w:p>
  </w:endnote>
  <w:endnote w:id="69">
    <w:p w14:paraId="6A159F49" w14:textId="5AA45D5D"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Harriet Taylor, </w:t>
      </w:r>
      <w:r w:rsidR="003E3426">
        <w:rPr>
          <w:rFonts w:ascii="Arial" w:hAnsi="Arial" w:cs="Arial"/>
          <w:sz w:val="17"/>
          <w:szCs w:val="17"/>
        </w:rPr>
        <w:t>“</w:t>
      </w:r>
      <w:r w:rsidRPr="00997EDE">
        <w:rPr>
          <w:rFonts w:ascii="Arial" w:hAnsi="Arial" w:cs="Arial"/>
          <w:sz w:val="17"/>
          <w:szCs w:val="17"/>
        </w:rPr>
        <w:t xml:space="preserve">How India </w:t>
      </w:r>
      <w:r>
        <w:rPr>
          <w:rFonts w:ascii="Arial" w:hAnsi="Arial" w:cs="Arial"/>
          <w:sz w:val="17"/>
          <w:szCs w:val="17"/>
        </w:rPr>
        <w:t>I</w:t>
      </w:r>
      <w:r w:rsidRPr="00997EDE">
        <w:rPr>
          <w:rFonts w:ascii="Arial" w:hAnsi="Arial" w:cs="Arial"/>
          <w:sz w:val="17"/>
          <w:szCs w:val="17"/>
        </w:rPr>
        <w:t xml:space="preserve">s </w:t>
      </w:r>
      <w:r>
        <w:rPr>
          <w:rFonts w:ascii="Arial" w:hAnsi="Arial" w:cs="Arial"/>
          <w:sz w:val="17"/>
          <w:szCs w:val="17"/>
        </w:rPr>
        <w:t>S</w:t>
      </w:r>
      <w:r w:rsidRPr="00997EDE">
        <w:rPr>
          <w:rFonts w:ascii="Arial" w:hAnsi="Arial" w:cs="Arial"/>
          <w:sz w:val="17"/>
          <w:szCs w:val="17"/>
        </w:rPr>
        <w:t xml:space="preserve">haping the </w:t>
      </w:r>
      <w:r>
        <w:rPr>
          <w:rFonts w:ascii="Arial" w:hAnsi="Arial" w:cs="Arial"/>
          <w:sz w:val="17"/>
          <w:szCs w:val="17"/>
        </w:rPr>
        <w:t>G</w:t>
      </w:r>
      <w:r w:rsidRPr="00997EDE">
        <w:rPr>
          <w:rFonts w:ascii="Arial" w:hAnsi="Arial" w:cs="Arial"/>
          <w:sz w:val="17"/>
          <w:szCs w:val="17"/>
        </w:rPr>
        <w:t xml:space="preserve">lobal </w:t>
      </w:r>
      <w:r>
        <w:rPr>
          <w:rFonts w:ascii="Arial" w:hAnsi="Arial" w:cs="Arial"/>
          <w:sz w:val="17"/>
          <w:szCs w:val="17"/>
        </w:rPr>
        <w:t>S</w:t>
      </w:r>
      <w:r w:rsidRPr="00997EDE">
        <w:rPr>
          <w:rFonts w:ascii="Arial" w:hAnsi="Arial" w:cs="Arial"/>
          <w:sz w:val="17"/>
          <w:szCs w:val="17"/>
        </w:rPr>
        <w:t xml:space="preserve">martphone </w:t>
      </w:r>
      <w:r>
        <w:rPr>
          <w:rFonts w:ascii="Arial" w:hAnsi="Arial" w:cs="Arial"/>
          <w:sz w:val="17"/>
          <w:szCs w:val="17"/>
        </w:rPr>
        <w:t>M</w:t>
      </w:r>
      <w:r w:rsidRPr="00997EDE">
        <w:rPr>
          <w:rFonts w:ascii="Arial" w:hAnsi="Arial" w:cs="Arial"/>
          <w:sz w:val="17"/>
          <w:szCs w:val="17"/>
        </w:rPr>
        <w:t>arket,</w:t>
      </w:r>
      <w:r w:rsidR="003E3426">
        <w:rPr>
          <w:rFonts w:ascii="Arial" w:hAnsi="Arial" w:cs="Arial"/>
          <w:sz w:val="17"/>
          <w:szCs w:val="17"/>
        </w:rPr>
        <w:t>”</w:t>
      </w:r>
      <w:r w:rsidRPr="00997EDE">
        <w:rPr>
          <w:rFonts w:ascii="Arial" w:hAnsi="Arial" w:cs="Arial"/>
          <w:sz w:val="17"/>
          <w:szCs w:val="17"/>
        </w:rPr>
        <w:t xml:space="preserve"> </w:t>
      </w:r>
      <w:r w:rsidRPr="00187C2E">
        <w:rPr>
          <w:rFonts w:ascii="Arial" w:hAnsi="Arial" w:cs="Arial"/>
          <w:sz w:val="17"/>
          <w:szCs w:val="17"/>
        </w:rPr>
        <w:t>CNBC</w:t>
      </w:r>
      <w:r w:rsidRPr="00B62E5B">
        <w:rPr>
          <w:rFonts w:ascii="Arial" w:hAnsi="Arial" w:cs="Arial"/>
          <w:sz w:val="17"/>
          <w:szCs w:val="17"/>
        </w:rPr>
        <w:t>,</w:t>
      </w:r>
      <w:r w:rsidRPr="00997EDE">
        <w:rPr>
          <w:rFonts w:ascii="Arial" w:hAnsi="Arial" w:cs="Arial"/>
          <w:sz w:val="17"/>
          <w:szCs w:val="17"/>
        </w:rPr>
        <w:t xml:space="preserve"> September 21, 2016, accessed November 5, 2017, https://www.cnbc.com/2016/09/21/how-india-is-shaping-the-global-smartphone-market.html</w:t>
      </w:r>
      <w:r>
        <w:rPr>
          <w:rFonts w:ascii="Arial" w:hAnsi="Arial" w:cs="Arial"/>
          <w:sz w:val="17"/>
          <w:szCs w:val="17"/>
        </w:rPr>
        <w:t>.</w:t>
      </w:r>
    </w:p>
  </w:endnote>
  <w:endnote w:id="70">
    <w:p w14:paraId="5A8CB0BA" w14:textId="4C30273C"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“Apple Reinvents the Phone with iPhone,” </w:t>
      </w:r>
      <w:r>
        <w:rPr>
          <w:rFonts w:ascii="Arial" w:hAnsi="Arial" w:cs="Arial"/>
          <w:sz w:val="17"/>
          <w:szCs w:val="17"/>
        </w:rPr>
        <w:t>Apple Newsroom</w:t>
      </w:r>
      <w:r w:rsidRPr="00997EDE">
        <w:rPr>
          <w:rFonts w:ascii="Arial" w:hAnsi="Arial" w:cs="Arial"/>
          <w:sz w:val="17"/>
          <w:szCs w:val="17"/>
        </w:rPr>
        <w:t>, January 9, 2007, accessed June 28, 2017, https://www.apple.com/newsroom/2007/01/09Apple-Reinvents-the-Phone-with-iPhone/</w:t>
      </w:r>
      <w:r>
        <w:rPr>
          <w:rFonts w:ascii="Arial" w:hAnsi="Arial" w:cs="Arial"/>
          <w:sz w:val="17"/>
          <w:szCs w:val="17"/>
        </w:rPr>
        <w:t>.</w:t>
      </w:r>
    </w:p>
  </w:endnote>
  <w:endnote w:id="71">
    <w:p w14:paraId="6264AE0E" w14:textId="6E5E0BB3"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I</w:t>
      </w:r>
      <w:r w:rsidRPr="00997EDE">
        <w:rPr>
          <w:rFonts w:ascii="Arial" w:hAnsi="Arial" w:cs="Arial"/>
          <w:sz w:val="17"/>
          <w:szCs w:val="17"/>
        </w:rPr>
        <w:t>bid.</w:t>
      </w:r>
    </w:p>
  </w:endnote>
  <w:endnote w:id="72">
    <w:p w14:paraId="4B762ACC" w14:textId="7211229A"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However, </w:t>
      </w:r>
      <w:r w:rsidRPr="00997EDE">
        <w:rPr>
          <w:rFonts w:ascii="Arial" w:hAnsi="Arial" w:cs="Arial"/>
          <w:color w:val="000000"/>
          <w:sz w:val="17"/>
          <w:szCs w:val="17"/>
          <w:shd w:val="clear" w:color="auto" w:fill="FFFFFF"/>
        </w:rPr>
        <w:t>Apple itself</w:t>
      </w:r>
      <w:r>
        <w:rPr>
          <w:rFonts w:ascii="Arial" w:hAnsi="Arial" w:cs="Arial"/>
          <w:color w:val="000000"/>
          <w:sz w:val="17"/>
          <w:szCs w:val="17"/>
          <w:shd w:val="clear" w:color="auto" w:fill="FFFFFF"/>
        </w:rPr>
        <w:t xml:space="preserve"> </w:t>
      </w:r>
      <w:r w:rsidRPr="00997EDE">
        <w:rPr>
          <w:rFonts w:ascii="Arial" w:hAnsi="Arial" w:cs="Arial"/>
          <w:color w:val="000000"/>
          <w:sz w:val="17"/>
          <w:szCs w:val="17"/>
          <w:shd w:val="clear" w:color="auto" w:fill="FFFFFF"/>
        </w:rPr>
        <w:t xml:space="preserve">derided the credibility of such analyses involving third party </w:t>
      </w:r>
      <w:r>
        <w:rPr>
          <w:rFonts w:ascii="Arial" w:hAnsi="Arial" w:cs="Arial"/>
          <w:color w:val="000000"/>
          <w:sz w:val="17"/>
          <w:szCs w:val="17"/>
          <w:shd w:val="clear" w:color="auto" w:fill="FFFFFF"/>
        </w:rPr>
        <w:t>bill-of-material cost</w:t>
      </w:r>
      <w:r w:rsidRPr="00997EDE">
        <w:rPr>
          <w:rFonts w:ascii="Arial" w:hAnsi="Arial" w:cs="Arial"/>
          <w:color w:val="000000"/>
          <w:sz w:val="17"/>
          <w:szCs w:val="17"/>
          <w:shd w:val="clear" w:color="auto" w:fill="FFFFFF"/>
        </w:rPr>
        <w:t>s. In fact, Apple</w:t>
      </w:r>
      <w:r>
        <w:rPr>
          <w:rFonts w:ascii="Arial" w:hAnsi="Arial" w:cs="Arial"/>
          <w:color w:val="000000"/>
          <w:sz w:val="17"/>
          <w:szCs w:val="17"/>
          <w:shd w:val="clear" w:color="auto" w:fill="FFFFFF"/>
        </w:rPr>
        <w:t>’s</w:t>
      </w:r>
      <w:r w:rsidRPr="00997EDE">
        <w:rPr>
          <w:rFonts w:ascii="Arial" w:hAnsi="Arial" w:cs="Arial"/>
          <w:color w:val="000000"/>
          <w:sz w:val="17"/>
          <w:szCs w:val="17"/>
          <w:shd w:val="clear" w:color="auto" w:fill="FFFFFF"/>
        </w:rPr>
        <w:t xml:space="preserve"> chief financial officer, when asked about the cost structure of the iPhone 4</w:t>
      </w:r>
      <w:r>
        <w:rPr>
          <w:rFonts w:ascii="Arial" w:hAnsi="Arial" w:cs="Arial"/>
          <w:color w:val="000000"/>
          <w:sz w:val="17"/>
          <w:szCs w:val="17"/>
          <w:shd w:val="clear" w:color="auto" w:fill="FFFFFF"/>
        </w:rPr>
        <w:t>,</w:t>
      </w:r>
      <w:r w:rsidRPr="00997EDE">
        <w:rPr>
          <w:rFonts w:ascii="Arial" w:hAnsi="Arial" w:cs="Arial"/>
          <w:color w:val="000000"/>
          <w:sz w:val="17"/>
          <w:szCs w:val="17"/>
          <w:shd w:val="clear" w:color="auto" w:fill="FFFFFF"/>
        </w:rPr>
        <w:t xml:space="preserve"> stated, “Let me begin by suggesting that you don’t put a lot of credence in these third-party reports that you see. It’s always amazing to me the cost categories and the components that never seem to make it into the reports.” </w:t>
      </w:r>
      <w:r w:rsidRPr="00997EDE">
        <w:rPr>
          <w:rFonts w:ascii="Arial" w:hAnsi="Arial" w:cs="Arial"/>
          <w:sz w:val="17"/>
          <w:szCs w:val="17"/>
        </w:rPr>
        <w:t xml:space="preserve">Josh Ong, “iPhone 4S </w:t>
      </w:r>
      <w:r>
        <w:rPr>
          <w:rFonts w:ascii="Arial" w:hAnsi="Arial" w:cs="Arial"/>
          <w:sz w:val="17"/>
          <w:szCs w:val="17"/>
        </w:rPr>
        <w:t>B</w:t>
      </w:r>
      <w:r w:rsidRPr="00997EDE">
        <w:rPr>
          <w:rFonts w:ascii="Arial" w:hAnsi="Arial" w:cs="Arial"/>
          <w:sz w:val="17"/>
          <w:szCs w:val="17"/>
        </w:rPr>
        <w:t xml:space="preserve">reakdown </w:t>
      </w:r>
      <w:r>
        <w:rPr>
          <w:rFonts w:ascii="Arial" w:hAnsi="Arial" w:cs="Arial"/>
          <w:sz w:val="17"/>
          <w:szCs w:val="17"/>
        </w:rPr>
        <w:t>E</w:t>
      </w:r>
      <w:r w:rsidRPr="00997EDE">
        <w:rPr>
          <w:rFonts w:ascii="Arial" w:hAnsi="Arial" w:cs="Arial"/>
          <w:sz w:val="17"/>
          <w:szCs w:val="17"/>
        </w:rPr>
        <w:t xml:space="preserve">stimates </w:t>
      </w:r>
      <w:r>
        <w:rPr>
          <w:rFonts w:ascii="Arial" w:hAnsi="Arial" w:cs="Arial"/>
          <w:sz w:val="17"/>
          <w:szCs w:val="17"/>
        </w:rPr>
        <w:t>S</w:t>
      </w:r>
      <w:r w:rsidRPr="00997EDE">
        <w:rPr>
          <w:rFonts w:ascii="Arial" w:hAnsi="Arial" w:cs="Arial"/>
          <w:sz w:val="17"/>
          <w:szCs w:val="17"/>
        </w:rPr>
        <w:t xml:space="preserve">ame $188 </w:t>
      </w:r>
      <w:r>
        <w:rPr>
          <w:rFonts w:ascii="Arial" w:hAnsi="Arial" w:cs="Arial"/>
          <w:sz w:val="17"/>
          <w:szCs w:val="17"/>
        </w:rPr>
        <w:t>C</w:t>
      </w:r>
      <w:r w:rsidRPr="00997EDE">
        <w:rPr>
          <w:rFonts w:ascii="Arial" w:hAnsi="Arial" w:cs="Arial"/>
          <w:sz w:val="17"/>
          <w:szCs w:val="17"/>
        </w:rPr>
        <w:t xml:space="preserve">ost as iPhone 4,” </w:t>
      </w:r>
      <w:r w:rsidRPr="00187C2E">
        <w:rPr>
          <w:rFonts w:ascii="Arial" w:hAnsi="Arial" w:cs="Arial"/>
          <w:sz w:val="17"/>
          <w:szCs w:val="17"/>
        </w:rPr>
        <w:t>Appleinsider</w:t>
      </w:r>
      <w:r w:rsidRPr="00F60E6D">
        <w:rPr>
          <w:rFonts w:ascii="Arial" w:hAnsi="Arial" w:cs="Arial"/>
          <w:sz w:val="17"/>
          <w:szCs w:val="17"/>
        </w:rPr>
        <w:t>,</w:t>
      </w:r>
      <w:r w:rsidRPr="00997EDE">
        <w:rPr>
          <w:rFonts w:ascii="Arial" w:hAnsi="Arial" w:cs="Arial"/>
          <w:sz w:val="17"/>
          <w:szCs w:val="17"/>
        </w:rPr>
        <w:t xml:space="preserve"> October 19, 2011, accessed June 23, 2017, http://appleinsider.com/articles/11/10/19/iphone_4s_breakdown_estimates_same_188_cost_as_iphone_4.</w:t>
      </w:r>
    </w:p>
  </w:endnote>
  <w:endnote w:id="73">
    <w:p w14:paraId="0F54BA8A" w14:textId="027E9133"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Erica Ogg, “iPhone 4 </w:t>
      </w:r>
      <w:r>
        <w:rPr>
          <w:rFonts w:ascii="Arial" w:hAnsi="Arial" w:cs="Arial"/>
          <w:sz w:val="17"/>
          <w:szCs w:val="17"/>
        </w:rPr>
        <w:t>T</w:t>
      </w:r>
      <w:r w:rsidRPr="00997EDE">
        <w:rPr>
          <w:rFonts w:ascii="Arial" w:hAnsi="Arial" w:cs="Arial"/>
          <w:sz w:val="17"/>
          <w:szCs w:val="17"/>
        </w:rPr>
        <w:t xml:space="preserve">eardown </w:t>
      </w:r>
      <w:r>
        <w:rPr>
          <w:rFonts w:ascii="Arial" w:hAnsi="Arial" w:cs="Arial"/>
          <w:sz w:val="17"/>
          <w:szCs w:val="17"/>
        </w:rPr>
        <w:t>R</w:t>
      </w:r>
      <w:r w:rsidRPr="00997EDE">
        <w:rPr>
          <w:rFonts w:ascii="Arial" w:hAnsi="Arial" w:cs="Arial"/>
          <w:sz w:val="17"/>
          <w:szCs w:val="17"/>
        </w:rPr>
        <w:t xml:space="preserve">eveals $188 </w:t>
      </w:r>
      <w:r>
        <w:rPr>
          <w:rFonts w:ascii="Arial" w:hAnsi="Arial" w:cs="Arial"/>
          <w:sz w:val="17"/>
          <w:szCs w:val="17"/>
        </w:rPr>
        <w:t>C</w:t>
      </w:r>
      <w:r w:rsidRPr="00997EDE">
        <w:rPr>
          <w:rFonts w:ascii="Arial" w:hAnsi="Arial" w:cs="Arial"/>
          <w:sz w:val="17"/>
          <w:szCs w:val="17"/>
        </w:rPr>
        <w:t xml:space="preserve">ost to </w:t>
      </w:r>
      <w:r>
        <w:rPr>
          <w:rFonts w:ascii="Arial" w:hAnsi="Arial" w:cs="Arial"/>
          <w:sz w:val="17"/>
          <w:szCs w:val="17"/>
        </w:rPr>
        <w:t>B</w:t>
      </w:r>
      <w:r w:rsidRPr="00997EDE">
        <w:rPr>
          <w:rFonts w:ascii="Arial" w:hAnsi="Arial" w:cs="Arial"/>
          <w:sz w:val="17"/>
          <w:szCs w:val="17"/>
        </w:rPr>
        <w:t xml:space="preserve">uild,” </w:t>
      </w:r>
      <w:r w:rsidRPr="00187C2E">
        <w:rPr>
          <w:rFonts w:ascii="Arial" w:hAnsi="Arial" w:cs="Arial"/>
          <w:sz w:val="17"/>
          <w:szCs w:val="17"/>
        </w:rPr>
        <w:t>CNet</w:t>
      </w:r>
      <w:r w:rsidRPr="003C456D">
        <w:rPr>
          <w:rFonts w:ascii="Arial" w:hAnsi="Arial" w:cs="Arial"/>
          <w:sz w:val="17"/>
          <w:szCs w:val="17"/>
        </w:rPr>
        <w:t>,</w:t>
      </w:r>
      <w:r w:rsidRPr="00997EDE">
        <w:rPr>
          <w:rFonts w:ascii="Arial" w:hAnsi="Arial" w:cs="Arial"/>
          <w:sz w:val="17"/>
          <w:szCs w:val="17"/>
        </w:rPr>
        <w:t xml:space="preserve"> June 28, 2010, accessed July 23, 2017, https://www.cnet.com/news/iphone-4-teardown-reveals-188-cost-to-build/.</w:t>
      </w:r>
    </w:p>
  </w:endnote>
  <w:endnote w:id="74">
    <w:p w14:paraId="4940054C" w14:textId="23737EAB"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Erik Sherman, “Apple’s </w:t>
      </w:r>
      <w:r>
        <w:rPr>
          <w:rFonts w:ascii="Arial" w:hAnsi="Arial" w:cs="Arial"/>
          <w:sz w:val="17"/>
          <w:szCs w:val="17"/>
        </w:rPr>
        <w:t>A</w:t>
      </w:r>
      <w:r w:rsidRPr="00997EDE">
        <w:rPr>
          <w:rFonts w:ascii="Arial" w:hAnsi="Arial" w:cs="Arial"/>
          <w:sz w:val="17"/>
          <w:szCs w:val="17"/>
        </w:rPr>
        <w:t xml:space="preserve">d </w:t>
      </w:r>
      <w:r>
        <w:rPr>
          <w:rFonts w:ascii="Arial" w:hAnsi="Arial" w:cs="Arial"/>
          <w:sz w:val="17"/>
          <w:szCs w:val="17"/>
        </w:rPr>
        <w:t>B</w:t>
      </w:r>
      <w:r w:rsidRPr="00997EDE">
        <w:rPr>
          <w:rFonts w:ascii="Arial" w:hAnsi="Arial" w:cs="Arial"/>
          <w:sz w:val="17"/>
          <w:szCs w:val="17"/>
        </w:rPr>
        <w:t xml:space="preserve">udget </w:t>
      </w:r>
      <w:r>
        <w:rPr>
          <w:rFonts w:ascii="Arial" w:hAnsi="Arial" w:cs="Arial"/>
          <w:sz w:val="17"/>
          <w:szCs w:val="17"/>
        </w:rPr>
        <w:t>H</w:t>
      </w:r>
      <w:r w:rsidRPr="00997EDE">
        <w:rPr>
          <w:rFonts w:ascii="Arial" w:hAnsi="Arial" w:cs="Arial"/>
          <w:sz w:val="17"/>
          <w:szCs w:val="17"/>
        </w:rPr>
        <w:t xml:space="preserve">its $1 </w:t>
      </w:r>
      <w:r>
        <w:rPr>
          <w:rFonts w:ascii="Arial" w:hAnsi="Arial" w:cs="Arial"/>
          <w:sz w:val="17"/>
          <w:szCs w:val="17"/>
        </w:rPr>
        <w:t>Bi</w:t>
      </w:r>
      <w:r w:rsidRPr="00997EDE">
        <w:rPr>
          <w:rFonts w:ascii="Arial" w:hAnsi="Arial" w:cs="Arial"/>
          <w:sz w:val="17"/>
          <w:szCs w:val="17"/>
        </w:rPr>
        <w:t xml:space="preserve">llion,” </w:t>
      </w:r>
      <w:r w:rsidRPr="00187C2E">
        <w:rPr>
          <w:rFonts w:ascii="Arial" w:hAnsi="Arial" w:cs="Arial"/>
          <w:sz w:val="17"/>
          <w:szCs w:val="17"/>
        </w:rPr>
        <w:t>CBS News</w:t>
      </w:r>
      <w:r w:rsidRPr="003C456D">
        <w:rPr>
          <w:rFonts w:ascii="Arial" w:hAnsi="Arial" w:cs="Arial"/>
          <w:sz w:val="17"/>
          <w:szCs w:val="17"/>
        </w:rPr>
        <w:t>,</w:t>
      </w:r>
      <w:r w:rsidRPr="00997EDE">
        <w:rPr>
          <w:rFonts w:ascii="Arial" w:hAnsi="Arial" w:cs="Arial"/>
          <w:sz w:val="17"/>
          <w:szCs w:val="17"/>
        </w:rPr>
        <w:t xml:space="preserve"> January 7, 2013, accessed July 26, 2017, www.cbsnews.com/news/apples-ad-budget-hits-1-billion/.</w:t>
      </w:r>
    </w:p>
  </w:endnote>
  <w:endnote w:id="75">
    <w:p w14:paraId="38181B69" w14:textId="2E15E0C6"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Gideon Spanier, “Apple </w:t>
      </w:r>
      <w:r>
        <w:rPr>
          <w:rFonts w:ascii="Arial" w:hAnsi="Arial" w:cs="Arial"/>
          <w:sz w:val="17"/>
          <w:szCs w:val="17"/>
        </w:rPr>
        <w:t>A</w:t>
      </w:r>
      <w:r w:rsidRPr="00997EDE">
        <w:rPr>
          <w:rFonts w:ascii="Arial" w:hAnsi="Arial" w:cs="Arial"/>
          <w:sz w:val="17"/>
          <w:szCs w:val="17"/>
        </w:rPr>
        <w:t xml:space="preserve">d </w:t>
      </w:r>
      <w:r>
        <w:rPr>
          <w:rFonts w:ascii="Arial" w:hAnsi="Arial" w:cs="Arial"/>
          <w:sz w:val="17"/>
          <w:szCs w:val="17"/>
        </w:rPr>
        <w:t>S</w:t>
      </w:r>
      <w:r w:rsidRPr="00997EDE">
        <w:rPr>
          <w:rFonts w:ascii="Arial" w:hAnsi="Arial" w:cs="Arial"/>
          <w:sz w:val="17"/>
          <w:szCs w:val="17"/>
        </w:rPr>
        <w:t xml:space="preserve">pend </w:t>
      </w:r>
      <w:r>
        <w:rPr>
          <w:rFonts w:ascii="Arial" w:hAnsi="Arial" w:cs="Arial"/>
          <w:sz w:val="17"/>
          <w:szCs w:val="17"/>
        </w:rPr>
        <w:t>R</w:t>
      </w:r>
      <w:r w:rsidRPr="00997EDE">
        <w:rPr>
          <w:rFonts w:ascii="Arial" w:hAnsi="Arial" w:cs="Arial"/>
          <w:sz w:val="17"/>
          <w:szCs w:val="17"/>
        </w:rPr>
        <w:t xml:space="preserve">ises 50% to </w:t>
      </w:r>
      <w:r>
        <w:rPr>
          <w:rFonts w:ascii="Arial" w:hAnsi="Arial" w:cs="Arial"/>
          <w:sz w:val="17"/>
          <w:szCs w:val="17"/>
        </w:rPr>
        <w:t>R</w:t>
      </w:r>
      <w:r w:rsidRPr="00997EDE">
        <w:rPr>
          <w:rFonts w:ascii="Arial" w:hAnsi="Arial" w:cs="Arial"/>
          <w:sz w:val="17"/>
          <w:szCs w:val="17"/>
        </w:rPr>
        <w:t xml:space="preserve">ecord $1.8 </w:t>
      </w:r>
      <w:r>
        <w:rPr>
          <w:rFonts w:ascii="Arial" w:hAnsi="Arial" w:cs="Arial"/>
          <w:sz w:val="17"/>
          <w:szCs w:val="17"/>
        </w:rPr>
        <w:t>B</w:t>
      </w:r>
      <w:r w:rsidRPr="00997EDE">
        <w:rPr>
          <w:rFonts w:ascii="Arial" w:hAnsi="Arial" w:cs="Arial"/>
          <w:sz w:val="17"/>
          <w:szCs w:val="17"/>
        </w:rPr>
        <w:t xml:space="preserve">illion,” </w:t>
      </w:r>
      <w:r w:rsidRPr="00997EDE">
        <w:rPr>
          <w:rFonts w:ascii="Arial" w:hAnsi="Arial" w:cs="Arial"/>
          <w:sz w:val="17"/>
          <w:szCs w:val="17"/>
        </w:rPr>
        <w:br/>
      </w:r>
      <w:r w:rsidRPr="00997EDE">
        <w:rPr>
          <w:rFonts w:ascii="Arial" w:hAnsi="Arial" w:cs="Arial"/>
          <w:i/>
          <w:sz w:val="17"/>
          <w:szCs w:val="17"/>
        </w:rPr>
        <w:t>Campaign</w:t>
      </w:r>
      <w:r>
        <w:rPr>
          <w:rFonts w:ascii="Arial" w:hAnsi="Arial" w:cs="Arial"/>
          <w:i/>
          <w:sz w:val="17"/>
          <w:szCs w:val="17"/>
        </w:rPr>
        <w:t xml:space="preserve"> US</w:t>
      </w:r>
      <w:r w:rsidRPr="00997EDE">
        <w:rPr>
          <w:rFonts w:ascii="Arial" w:hAnsi="Arial" w:cs="Arial"/>
          <w:sz w:val="17"/>
          <w:szCs w:val="17"/>
        </w:rPr>
        <w:t>, October 30, 2015, accessed July 12, 2017, www.campaignlive.com/article/apple-ad-spend-rises-50-record-18-billion/1370742.</w:t>
      </w:r>
    </w:p>
  </w:endnote>
  <w:endnote w:id="76">
    <w:p w14:paraId="0FE06D14" w14:textId="76518E54" w:rsidR="002C7B47" w:rsidRPr="00997EDE" w:rsidRDefault="002C7B47" w:rsidP="001D4116">
      <w:pPr>
        <w:pStyle w:val="EndnoteText"/>
        <w:jc w:val="both"/>
        <w:rPr>
          <w:rFonts w:ascii="Arial" w:hAnsi="Arial" w:cs="Arial"/>
          <w:bCs/>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sidRPr="00997EDE">
        <w:rPr>
          <w:rFonts w:ascii="Arial" w:hAnsi="Arial" w:cs="Arial"/>
          <w:bCs/>
          <w:sz w:val="17"/>
          <w:szCs w:val="17"/>
        </w:rPr>
        <w:t xml:space="preserve">Companies can show their advertising spends as merged with the </w:t>
      </w:r>
      <w:r>
        <w:rPr>
          <w:rFonts w:ascii="Arial" w:hAnsi="Arial" w:cs="Arial"/>
          <w:bCs/>
          <w:sz w:val="17"/>
          <w:szCs w:val="17"/>
        </w:rPr>
        <w:t>selling</w:t>
      </w:r>
      <w:r w:rsidRPr="00997EDE">
        <w:rPr>
          <w:rFonts w:ascii="Arial" w:hAnsi="Arial" w:cs="Arial"/>
          <w:bCs/>
          <w:sz w:val="17"/>
          <w:szCs w:val="17"/>
        </w:rPr>
        <w:t xml:space="preserve">, </w:t>
      </w:r>
      <w:r>
        <w:rPr>
          <w:rFonts w:ascii="Arial" w:hAnsi="Arial" w:cs="Arial"/>
          <w:bCs/>
          <w:sz w:val="17"/>
          <w:szCs w:val="17"/>
        </w:rPr>
        <w:t>g</w:t>
      </w:r>
      <w:r w:rsidRPr="00997EDE">
        <w:rPr>
          <w:rFonts w:ascii="Arial" w:hAnsi="Arial" w:cs="Arial"/>
          <w:bCs/>
          <w:sz w:val="17"/>
          <w:szCs w:val="17"/>
        </w:rPr>
        <w:t>eneral</w:t>
      </w:r>
      <w:r>
        <w:rPr>
          <w:rFonts w:ascii="Arial" w:hAnsi="Arial" w:cs="Arial"/>
          <w:bCs/>
          <w:sz w:val="17"/>
          <w:szCs w:val="17"/>
        </w:rPr>
        <w:t>,</w:t>
      </w:r>
      <w:r w:rsidRPr="00997EDE">
        <w:rPr>
          <w:rFonts w:ascii="Arial" w:hAnsi="Arial" w:cs="Arial"/>
          <w:bCs/>
          <w:sz w:val="17"/>
          <w:szCs w:val="17"/>
        </w:rPr>
        <w:t xml:space="preserve"> and </w:t>
      </w:r>
      <w:r>
        <w:rPr>
          <w:rFonts w:ascii="Arial" w:hAnsi="Arial" w:cs="Arial"/>
          <w:bCs/>
          <w:sz w:val="17"/>
          <w:szCs w:val="17"/>
        </w:rPr>
        <w:t xml:space="preserve">administrative </w:t>
      </w:r>
      <w:r w:rsidRPr="00997EDE">
        <w:rPr>
          <w:rFonts w:ascii="Arial" w:hAnsi="Arial" w:cs="Arial"/>
          <w:bCs/>
          <w:sz w:val="17"/>
          <w:szCs w:val="17"/>
        </w:rPr>
        <w:t>expenses figure. Most companies prefer not to share advertising spend data with competitors. </w:t>
      </w:r>
      <w:r w:rsidRPr="00997EDE">
        <w:rPr>
          <w:rFonts w:ascii="Arial" w:hAnsi="Arial" w:cs="Arial"/>
          <w:sz w:val="17"/>
          <w:szCs w:val="17"/>
        </w:rPr>
        <w:t>Lara O’ Reilly, “</w:t>
      </w:r>
      <w:r w:rsidRPr="00997EDE">
        <w:rPr>
          <w:rFonts w:ascii="Arial" w:hAnsi="Arial" w:cs="Arial"/>
          <w:bCs/>
          <w:sz w:val="17"/>
          <w:szCs w:val="17"/>
        </w:rPr>
        <w:t xml:space="preserve">Apple </w:t>
      </w:r>
      <w:r>
        <w:rPr>
          <w:rFonts w:ascii="Arial" w:hAnsi="Arial" w:cs="Arial"/>
          <w:bCs/>
          <w:sz w:val="17"/>
          <w:szCs w:val="17"/>
        </w:rPr>
        <w:t>M</w:t>
      </w:r>
      <w:r w:rsidRPr="00997EDE">
        <w:rPr>
          <w:rFonts w:ascii="Arial" w:hAnsi="Arial" w:cs="Arial"/>
          <w:bCs/>
          <w:sz w:val="17"/>
          <w:szCs w:val="17"/>
        </w:rPr>
        <w:t xml:space="preserve">ysteriously </w:t>
      </w:r>
      <w:r>
        <w:rPr>
          <w:rFonts w:ascii="Arial" w:hAnsi="Arial" w:cs="Arial"/>
          <w:bCs/>
          <w:sz w:val="17"/>
          <w:szCs w:val="17"/>
        </w:rPr>
        <w:t>S</w:t>
      </w:r>
      <w:r w:rsidRPr="00997EDE">
        <w:rPr>
          <w:rFonts w:ascii="Arial" w:hAnsi="Arial" w:cs="Arial"/>
          <w:bCs/>
          <w:sz w:val="17"/>
          <w:szCs w:val="17"/>
        </w:rPr>
        <w:t xml:space="preserve">topped </w:t>
      </w:r>
      <w:r>
        <w:rPr>
          <w:rFonts w:ascii="Arial" w:hAnsi="Arial" w:cs="Arial"/>
          <w:bCs/>
          <w:sz w:val="17"/>
          <w:szCs w:val="17"/>
        </w:rPr>
        <w:t>D</w:t>
      </w:r>
      <w:r w:rsidRPr="00997EDE">
        <w:rPr>
          <w:rFonts w:ascii="Arial" w:hAnsi="Arial" w:cs="Arial"/>
          <w:bCs/>
          <w:sz w:val="17"/>
          <w:szCs w:val="17"/>
        </w:rPr>
        <w:t xml:space="preserve">isclosing </w:t>
      </w:r>
      <w:r>
        <w:rPr>
          <w:rFonts w:ascii="Arial" w:hAnsi="Arial" w:cs="Arial"/>
          <w:bCs/>
          <w:sz w:val="17"/>
          <w:szCs w:val="17"/>
        </w:rPr>
        <w:t>H</w:t>
      </w:r>
      <w:r w:rsidRPr="00997EDE">
        <w:rPr>
          <w:rFonts w:ascii="Arial" w:hAnsi="Arial" w:cs="Arial"/>
          <w:bCs/>
          <w:sz w:val="17"/>
          <w:szCs w:val="17"/>
        </w:rPr>
        <w:t xml:space="preserve">ow </w:t>
      </w:r>
      <w:r>
        <w:rPr>
          <w:rFonts w:ascii="Arial" w:hAnsi="Arial" w:cs="Arial"/>
          <w:bCs/>
          <w:sz w:val="17"/>
          <w:szCs w:val="17"/>
        </w:rPr>
        <w:t>M</w:t>
      </w:r>
      <w:r w:rsidRPr="00997EDE">
        <w:rPr>
          <w:rFonts w:ascii="Arial" w:hAnsi="Arial" w:cs="Arial"/>
          <w:bCs/>
          <w:sz w:val="17"/>
          <w:szCs w:val="17"/>
        </w:rPr>
        <w:t xml:space="preserve">uch </w:t>
      </w:r>
      <w:r>
        <w:rPr>
          <w:rFonts w:ascii="Arial" w:hAnsi="Arial" w:cs="Arial"/>
          <w:bCs/>
          <w:sz w:val="17"/>
          <w:szCs w:val="17"/>
        </w:rPr>
        <w:t>I</w:t>
      </w:r>
      <w:r w:rsidRPr="00997EDE">
        <w:rPr>
          <w:rFonts w:ascii="Arial" w:hAnsi="Arial" w:cs="Arial"/>
          <w:bCs/>
          <w:sz w:val="17"/>
          <w:szCs w:val="17"/>
        </w:rPr>
        <w:t xml:space="preserve">t </w:t>
      </w:r>
      <w:r>
        <w:rPr>
          <w:rFonts w:ascii="Arial" w:hAnsi="Arial" w:cs="Arial"/>
          <w:bCs/>
          <w:sz w:val="17"/>
          <w:szCs w:val="17"/>
        </w:rPr>
        <w:t>S</w:t>
      </w:r>
      <w:r w:rsidRPr="00997EDE">
        <w:rPr>
          <w:rFonts w:ascii="Arial" w:hAnsi="Arial" w:cs="Arial"/>
          <w:bCs/>
          <w:sz w:val="17"/>
          <w:szCs w:val="17"/>
        </w:rPr>
        <w:t xml:space="preserve">pends on </w:t>
      </w:r>
      <w:r>
        <w:rPr>
          <w:rFonts w:ascii="Arial" w:hAnsi="Arial" w:cs="Arial"/>
          <w:bCs/>
          <w:sz w:val="17"/>
          <w:szCs w:val="17"/>
        </w:rPr>
        <w:t>A</w:t>
      </w:r>
      <w:r w:rsidRPr="00997EDE">
        <w:rPr>
          <w:rFonts w:ascii="Arial" w:hAnsi="Arial" w:cs="Arial"/>
          <w:bCs/>
          <w:sz w:val="17"/>
          <w:szCs w:val="17"/>
        </w:rPr>
        <w:t xml:space="preserve">ds,” </w:t>
      </w:r>
      <w:r w:rsidRPr="00187C2E">
        <w:rPr>
          <w:rFonts w:ascii="Arial" w:hAnsi="Arial" w:cs="Arial"/>
          <w:bCs/>
          <w:sz w:val="17"/>
          <w:szCs w:val="17"/>
        </w:rPr>
        <w:t>Business Insider</w:t>
      </w:r>
      <w:r w:rsidRPr="00353DC1">
        <w:rPr>
          <w:rFonts w:ascii="Arial" w:hAnsi="Arial" w:cs="Arial"/>
          <w:bCs/>
          <w:sz w:val="17"/>
          <w:szCs w:val="17"/>
        </w:rPr>
        <w:t>,</w:t>
      </w:r>
      <w:r w:rsidRPr="00997EDE">
        <w:rPr>
          <w:rFonts w:ascii="Arial" w:hAnsi="Arial" w:cs="Arial"/>
          <w:bCs/>
          <w:sz w:val="17"/>
          <w:szCs w:val="17"/>
        </w:rPr>
        <w:t xml:space="preserve"> November 24, 2016, accessed July 23, 2017, www.businessinsider.in/Apple-mysteriously-stopped-disclosing-how-much-it-spends-on-ads/articleshow/55603459.cms. </w:t>
      </w:r>
    </w:p>
  </w:endnote>
  <w:endnote w:id="77">
    <w:p w14:paraId="2FC55B41" w14:textId="1599D4A7"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Christian Zibreg, “Apple </w:t>
      </w:r>
      <w:r>
        <w:rPr>
          <w:rFonts w:ascii="Arial" w:hAnsi="Arial" w:cs="Arial"/>
          <w:sz w:val="17"/>
          <w:szCs w:val="17"/>
        </w:rPr>
        <w:t>H</w:t>
      </w:r>
      <w:r w:rsidRPr="00997EDE">
        <w:rPr>
          <w:rFonts w:ascii="Arial" w:hAnsi="Arial" w:cs="Arial"/>
          <w:sz w:val="17"/>
          <w:szCs w:val="17"/>
        </w:rPr>
        <w:t xml:space="preserve">as </w:t>
      </w:r>
      <w:r>
        <w:rPr>
          <w:rFonts w:ascii="Arial" w:hAnsi="Arial" w:cs="Arial"/>
          <w:sz w:val="17"/>
          <w:szCs w:val="17"/>
        </w:rPr>
        <w:t>S</w:t>
      </w:r>
      <w:r w:rsidRPr="00997EDE">
        <w:rPr>
          <w:rFonts w:ascii="Arial" w:hAnsi="Arial" w:cs="Arial"/>
          <w:sz w:val="17"/>
          <w:szCs w:val="17"/>
        </w:rPr>
        <w:t xml:space="preserve">topped </w:t>
      </w:r>
      <w:r>
        <w:rPr>
          <w:rFonts w:ascii="Arial" w:hAnsi="Arial" w:cs="Arial"/>
          <w:sz w:val="17"/>
          <w:szCs w:val="17"/>
        </w:rPr>
        <w:t>D</w:t>
      </w:r>
      <w:r w:rsidRPr="00997EDE">
        <w:rPr>
          <w:rFonts w:ascii="Arial" w:hAnsi="Arial" w:cs="Arial"/>
          <w:sz w:val="17"/>
          <w:szCs w:val="17"/>
        </w:rPr>
        <w:t xml:space="preserve">isclosing </w:t>
      </w:r>
      <w:r>
        <w:rPr>
          <w:rFonts w:ascii="Arial" w:hAnsi="Arial" w:cs="Arial"/>
          <w:sz w:val="17"/>
          <w:szCs w:val="17"/>
        </w:rPr>
        <w:t>H</w:t>
      </w:r>
      <w:r w:rsidRPr="00997EDE">
        <w:rPr>
          <w:rFonts w:ascii="Arial" w:hAnsi="Arial" w:cs="Arial"/>
          <w:sz w:val="17"/>
          <w:szCs w:val="17"/>
        </w:rPr>
        <w:t xml:space="preserve">ow </w:t>
      </w:r>
      <w:r>
        <w:rPr>
          <w:rFonts w:ascii="Arial" w:hAnsi="Arial" w:cs="Arial"/>
          <w:sz w:val="17"/>
          <w:szCs w:val="17"/>
        </w:rPr>
        <w:t>M</w:t>
      </w:r>
      <w:r w:rsidRPr="00997EDE">
        <w:rPr>
          <w:rFonts w:ascii="Arial" w:hAnsi="Arial" w:cs="Arial"/>
          <w:sz w:val="17"/>
          <w:szCs w:val="17"/>
        </w:rPr>
        <w:t xml:space="preserve">uch </w:t>
      </w:r>
      <w:r>
        <w:rPr>
          <w:rFonts w:ascii="Arial" w:hAnsi="Arial" w:cs="Arial"/>
          <w:sz w:val="17"/>
          <w:szCs w:val="17"/>
        </w:rPr>
        <w:t>I</w:t>
      </w:r>
      <w:r w:rsidRPr="00997EDE">
        <w:rPr>
          <w:rFonts w:ascii="Arial" w:hAnsi="Arial" w:cs="Arial"/>
          <w:sz w:val="17"/>
          <w:szCs w:val="17"/>
        </w:rPr>
        <w:t xml:space="preserve">t </w:t>
      </w:r>
      <w:r>
        <w:rPr>
          <w:rFonts w:ascii="Arial" w:hAnsi="Arial" w:cs="Arial"/>
          <w:sz w:val="17"/>
          <w:szCs w:val="17"/>
        </w:rPr>
        <w:t>S</w:t>
      </w:r>
      <w:r w:rsidRPr="00997EDE">
        <w:rPr>
          <w:rFonts w:ascii="Arial" w:hAnsi="Arial" w:cs="Arial"/>
          <w:sz w:val="17"/>
          <w:szCs w:val="17"/>
        </w:rPr>
        <w:t xml:space="preserve">pends on </w:t>
      </w:r>
      <w:r>
        <w:rPr>
          <w:rFonts w:ascii="Arial" w:hAnsi="Arial" w:cs="Arial"/>
          <w:sz w:val="17"/>
          <w:szCs w:val="17"/>
        </w:rPr>
        <w:t>A</w:t>
      </w:r>
      <w:r w:rsidRPr="00997EDE">
        <w:rPr>
          <w:rFonts w:ascii="Arial" w:hAnsi="Arial" w:cs="Arial"/>
          <w:sz w:val="17"/>
          <w:szCs w:val="17"/>
        </w:rPr>
        <w:t>dvertising,”</w:t>
      </w:r>
      <w:r>
        <w:rPr>
          <w:rFonts w:ascii="Arial" w:hAnsi="Arial" w:cs="Arial"/>
          <w:sz w:val="17"/>
          <w:szCs w:val="17"/>
        </w:rPr>
        <w:t xml:space="preserve"> </w:t>
      </w:r>
      <w:r w:rsidRPr="00187C2E">
        <w:rPr>
          <w:rFonts w:ascii="Arial" w:hAnsi="Arial" w:cs="Arial"/>
          <w:sz w:val="17"/>
          <w:szCs w:val="17"/>
        </w:rPr>
        <w:t>iDB</w:t>
      </w:r>
      <w:r w:rsidRPr="00FC717F">
        <w:rPr>
          <w:rFonts w:ascii="Arial" w:hAnsi="Arial" w:cs="Arial"/>
          <w:sz w:val="17"/>
          <w:szCs w:val="17"/>
        </w:rPr>
        <w:t>,</w:t>
      </w:r>
      <w:r w:rsidRPr="00997EDE">
        <w:rPr>
          <w:rFonts w:ascii="Arial" w:hAnsi="Arial" w:cs="Arial"/>
          <w:sz w:val="17"/>
          <w:szCs w:val="17"/>
        </w:rPr>
        <w:t xml:space="preserve"> November 25, 2016, accessed July 23, 2017, www.idownloadblog.com/2016/11/25/apple-has-stopped-disclosing-how-much-it-spends-on-advertising/.</w:t>
      </w:r>
    </w:p>
  </w:endnote>
  <w:endnote w:id="78">
    <w:p w14:paraId="414A8EED" w14:textId="78E51AA3" w:rsidR="002C7B47" w:rsidRPr="00997EDE" w:rsidRDefault="002C7B47" w:rsidP="001D4116">
      <w:pPr>
        <w:pStyle w:val="EndnoteText"/>
        <w:jc w:val="both"/>
        <w:rPr>
          <w:rFonts w:ascii="Arial" w:hAnsi="Arial" w:cs="Arial"/>
          <w:bCs/>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Don Reisinger, “</w:t>
      </w:r>
      <w:r w:rsidRPr="00997EDE">
        <w:rPr>
          <w:rFonts w:ascii="Arial" w:hAnsi="Arial" w:cs="Arial"/>
          <w:bCs/>
          <w:sz w:val="17"/>
          <w:szCs w:val="17"/>
        </w:rPr>
        <w:t xml:space="preserve">Analyst Says Apple Is ‘Building a New Company’,” </w:t>
      </w:r>
      <w:r w:rsidRPr="00997EDE">
        <w:rPr>
          <w:rFonts w:ascii="Arial" w:hAnsi="Arial" w:cs="Arial"/>
          <w:bCs/>
          <w:i/>
          <w:sz w:val="17"/>
          <w:szCs w:val="17"/>
        </w:rPr>
        <w:t>Fortune</w:t>
      </w:r>
      <w:r w:rsidRPr="00997EDE">
        <w:rPr>
          <w:rFonts w:ascii="Arial" w:hAnsi="Arial" w:cs="Arial"/>
          <w:bCs/>
          <w:sz w:val="17"/>
          <w:szCs w:val="17"/>
        </w:rPr>
        <w:t>, May 12, 2016, accessed July 25, 2017,</w:t>
      </w:r>
      <w:r w:rsidRPr="00997EDE">
        <w:rPr>
          <w:rFonts w:ascii="Arial" w:hAnsi="Arial" w:cs="Arial"/>
          <w:sz w:val="17"/>
          <w:szCs w:val="17"/>
        </w:rPr>
        <w:t xml:space="preserve"> </w:t>
      </w:r>
      <w:r w:rsidRPr="00A62513">
        <w:rPr>
          <w:rFonts w:ascii="Arial" w:hAnsi="Arial" w:cs="Arial"/>
          <w:sz w:val="17"/>
          <w:szCs w:val="17"/>
        </w:rPr>
        <w:t>https://in.finance.yahoo.com/news/analyst-says-apple-building-company-164759588.html</w:t>
      </w:r>
      <w:r>
        <w:rPr>
          <w:rFonts w:ascii="Arial" w:hAnsi="Arial" w:cs="Arial"/>
          <w:sz w:val="17"/>
          <w:szCs w:val="17"/>
        </w:rPr>
        <w:t>.</w:t>
      </w:r>
    </w:p>
  </w:endnote>
  <w:endnote w:id="79">
    <w:p w14:paraId="6459EA6B" w14:textId="7D66496E" w:rsidR="002C7B47" w:rsidRPr="00997EDE" w:rsidRDefault="002C7B47" w:rsidP="001D4116">
      <w:pPr>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Kif Leswing, “</w:t>
      </w:r>
      <w:r w:rsidRPr="00997EDE">
        <w:rPr>
          <w:rFonts w:ascii="Arial" w:hAnsi="Arial" w:cs="Arial"/>
          <w:bCs/>
          <w:sz w:val="17"/>
          <w:szCs w:val="17"/>
        </w:rPr>
        <w:t xml:space="preserve">Apple </w:t>
      </w:r>
      <w:r>
        <w:rPr>
          <w:rFonts w:ascii="Arial" w:hAnsi="Arial" w:cs="Arial"/>
          <w:bCs/>
          <w:sz w:val="17"/>
          <w:szCs w:val="17"/>
        </w:rPr>
        <w:t>I</w:t>
      </w:r>
      <w:r w:rsidRPr="00997EDE">
        <w:rPr>
          <w:rFonts w:ascii="Arial" w:hAnsi="Arial" w:cs="Arial"/>
          <w:bCs/>
          <w:sz w:val="17"/>
          <w:szCs w:val="17"/>
        </w:rPr>
        <w:t xml:space="preserve">s </w:t>
      </w:r>
      <w:r>
        <w:rPr>
          <w:rFonts w:ascii="Arial" w:hAnsi="Arial" w:cs="Arial"/>
          <w:bCs/>
          <w:sz w:val="17"/>
          <w:szCs w:val="17"/>
        </w:rPr>
        <w:t>S</w:t>
      </w:r>
      <w:r w:rsidRPr="00997EDE">
        <w:rPr>
          <w:rFonts w:ascii="Arial" w:hAnsi="Arial" w:cs="Arial"/>
          <w:bCs/>
          <w:sz w:val="17"/>
          <w:szCs w:val="17"/>
        </w:rPr>
        <w:t xml:space="preserve">pending </w:t>
      </w:r>
      <w:r>
        <w:rPr>
          <w:rFonts w:ascii="Arial" w:hAnsi="Arial" w:cs="Arial"/>
          <w:bCs/>
          <w:sz w:val="17"/>
          <w:szCs w:val="17"/>
        </w:rPr>
        <w:t>B</w:t>
      </w:r>
      <w:r w:rsidRPr="00997EDE">
        <w:rPr>
          <w:rFonts w:ascii="Arial" w:hAnsi="Arial" w:cs="Arial"/>
          <w:bCs/>
          <w:sz w:val="17"/>
          <w:szCs w:val="17"/>
        </w:rPr>
        <w:t xml:space="preserve">illions on </w:t>
      </w:r>
      <w:r>
        <w:rPr>
          <w:rFonts w:ascii="Arial" w:hAnsi="Arial" w:cs="Arial"/>
          <w:bCs/>
          <w:sz w:val="17"/>
          <w:szCs w:val="17"/>
        </w:rPr>
        <w:t>S</w:t>
      </w:r>
      <w:r w:rsidRPr="00997EDE">
        <w:rPr>
          <w:rFonts w:ascii="Arial" w:hAnsi="Arial" w:cs="Arial"/>
          <w:bCs/>
          <w:sz w:val="17"/>
          <w:szCs w:val="17"/>
        </w:rPr>
        <w:t xml:space="preserve">ecret R&amp;D </w:t>
      </w:r>
      <w:r w:rsidR="004C099E">
        <w:rPr>
          <w:rFonts w:ascii="Arial" w:hAnsi="Arial" w:cs="Arial"/>
          <w:bCs/>
          <w:sz w:val="17"/>
          <w:szCs w:val="17"/>
        </w:rPr>
        <w:t>P</w:t>
      </w:r>
      <w:r w:rsidRPr="00997EDE">
        <w:rPr>
          <w:rFonts w:ascii="Arial" w:hAnsi="Arial" w:cs="Arial"/>
          <w:bCs/>
          <w:sz w:val="17"/>
          <w:szCs w:val="17"/>
        </w:rPr>
        <w:t>rojects</w:t>
      </w:r>
      <w:r>
        <w:rPr>
          <w:rFonts w:ascii="Arial" w:hAnsi="Arial" w:cs="Arial"/>
          <w:bCs/>
          <w:sz w:val="17"/>
          <w:szCs w:val="17"/>
        </w:rPr>
        <w:t>—</w:t>
      </w:r>
      <w:r w:rsidRPr="00997EDE">
        <w:rPr>
          <w:rFonts w:ascii="Arial" w:hAnsi="Arial" w:cs="Arial"/>
          <w:bCs/>
          <w:sz w:val="17"/>
          <w:szCs w:val="17"/>
        </w:rPr>
        <w:t xml:space="preserve">and </w:t>
      </w:r>
      <w:r>
        <w:rPr>
          <w:rFonts w:ascii="Arial" w:hAnsi="Arial" w:cs="Arial"/>
          <w:bCs/>
          <w:sz w:val="17"/>
          <w:szCs w:val="17"/>
        </w:rPr>
        <w:t>I</w:t>
      </w:r>
      <w:r w:rsidRPr="00997EDE">
        <w:rPr>
          <w:rFonts w:ascii="Arial" w:hAnsi="Arial" w:cs="Arial"/>
          <w:bCs/>
          <w:sz w:val="17"/>
          <w:szCs w:val="17"/>
        </w:rPr>
        <w:t xml:space="preserve">t </w:t>
      </w:r>
      <w:r>
        <w:rPr>
          <w:rFonts w:ascii="Arial" w:hAnsi="Arial" w:cs="Arial"/>
          <w:bCs/>
          <w:sz w:val="17"/>
          <w:szCs w:val="17"/>
        </w:rPr>
        <w:t>K</w:t>
      </w:r>
      <w:r w:rsidRPr="00997EDE">
        <w:rPr>
          <w:rFonts w:ascii="Arial" w:hAnsi="Arial" w:cs="Arial"/>
          <w:bCs/>
          <w:sz w:val="17"/>
          <w:szCs w:val="17"/>
        </w:rPr>
        <w:t xml:space="preserve">eeps </w:t>
      </w:r>
      <w:r>
        <w:rPr>
          <w:rFonts w:ascii="Arial" w:hAnsi="Arial" w:cs="Arial"/>
          <w:bCs/>
          <w:sz w:val="17"/>
          <w:szCs w:val="17"/>
        </w:rPr>
        <w:t>S</w:t>
      </w:r>
      <w:r w:rsidRPr="00997EDE">
        <w:rPr>
          <w:rFonts w:ascii="Arial" w:hAnsi="Arial" w:cs="Arial"/>
          <w:bCs/>
          <w:sz w:val="17"/>
          <w:szCs w:val="17"/>
        </w:rPr>
        <w:t xml:space="preserve">pending </w:t>
      </w:r>
      <w:r>
        <w:rPr>
          <w:rFonts w:ascii="Arial" w:hAnsi="Arial" w:cs="Arial"/>
          <w:bCs/>
          <w:sz w:val="17"/>
          <w:szCs w:val="17"/>
        </w:rPr>
        <w:t>M</w:t>
      </w:r>
      <w:r w:rsidRPr="00997EDE">
        <w:rPr>
          <w:rFonts w:ascii="Arial" w:hAnsi="Arial" w:cs="Arial"/>
          <w:bCs/>
          <w:sz w:val="17"/>
          <w:szCs w:val="17"/>
        </w:rPr>
        <w:t xml:space="preserve">ore,” </w:t>
      </w:r>
      <w:r w:rsidRPr="00187C2E">
        <w:rPr>
          <w:rFonts w:ascii="Arial" w:hAnsi="Arial" w:cs="Arial"/>
          <w:bCs/>
          <w:sz w:val="17"/>
          <w:szCs w:val="17"/>
        </w:rPr>
        <w:t>Business Insider</w:t>
      </w:r>
      <w:r w:rsidRPr="00245E20">
        <w:rPr>
          <w:rFonts w:ascii="Arial" w:hAnsi="Arial" w:cs="Arial"/>
          <w:bCs/>
          <w:sz w:val="17"/>
          <w:szCs w:val="17"/>
        </w:rPr>
        <w:t>,</w:t>
      </w:r>
      <w:r w:rsidRPr="00997EDE">
        <w:rPr>
          <w:rFonts w:ascii="Arial" w:hAnsi="Arial" w:cs="Arial"/>
          <w:bCs/>
          <w:sz w:val="17"/>
          <w:szCs w:val="17"/>
        </w:rPr>
        <w:t xml:space="preserve"> February</w:t>
      </w:r>
      <w:r>
        <w:rPr>
          <w:rFonts w:ascii="Arial" w:hAnsi="Arial" w:cs="Arial"/>
          <w:bCs/>
          <w:sz w:val="17"/>
          <w:szCs w:val="17"/>
        </w:rPr>
        <w:t> </w:t>
      </w:r>
      <w:r w:rsidRPr="00997EDE">
        <w:rPr>
          <w:rFonts w:ascii="Arial" w:hAnsi="Arial" w:cs="Arial"/>
          <w:bCs/>
          <w:sz w:val="17"/>
          <w:szCs w:val="17"/>
        </w:rPr>
        <w:t>1, 2017, accessed July 29, 2017, www.businessinsider.in/Apple-is-spending-billions-on-secret-RD-projects-and-it-keeps-spending-more/articleshow/56921023.cms.</w:t>
      </w:r>
    </w:p>
  </w:endnote>
  <w:endnote w:id="80">
    <w:p w14:paraId="68830048" w14:textId="066560E3"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Mikey Campbell, “Apple R&amp;D </w:t>
      </w:r>
      <w:r>
        <w:rPr>
          <w:rFonts w:ascii="Arial" w:hAnsi="Arial" w:cs="Arial"/>
          <w:sz w:val="17"/>
          <w:szCs w:val="17"/>
        </w:rPr>
        <w:t>S</w:t>
      </w:r>
      <w:r w:rsidRPr="00997EDE">
        <w:rPr>
          <w:rFonts w:ascii="Arial" w:hAnsi="Arial" w:cs="Arial"/>
          <w:sz w:val="17"/>
          <w:szCs w:val="17"/>
        </w:rPr>
        <w:t xml:space="preserve">pend </w:t>
      </w:r>
      <w:r>
        <w:rPr>
          <w:rFonts w:ascii="Arial" w:hAnsi="Arial" w:cs="Arial"/>
          <w:sz w:val="17"/>
          <w:szCs w:val="17"/>
        </w:rPr>
        <w:t>B</w:t>
      </w:r>
      <w:r w:rsidRPr="00997EDE">
        <w:rPr>
          <w:rFonts w:ascii="Arial" w:hAnsi="Arial" w:cs="Arial"/>
          <w:sz w:val="17"/>
          <w:szCs w:val="17"/>
        </w:rPr>
        <w:t xml:space="preserve">reaks $10 </w:t>
      </w:r>
      <w:r>
        <w:rPr>
          <w:rFonts w:ascii="Arial" w:hAnsi="Arial" w:cs="Arial"/>
          <w:sz w:val="17"/>
          <w:szCs w:val="17"/>
        </w:rPr>
        <w:t>B</w:t>
      </w:r>
      <w:r w:rsidRPr="00997EDE">
        <w:rPr>
          <w:rFonts w:ascii="Arial" w:hAnsi="Arial" w:cs="Arial"/>
          <w:sz w:val="17"/>
          <w:szCs w:val="17"/>
        </w:rPr>
        <w:t xml:space="preserve"> </w:t>
      </w:r>
      <w:r>
        <w:rPr>
          <w:rFonts w:ascii="Arial" w:hAnsi="Arial" w:cs="Arial"/>
          <w:sz w:val="17"/>
          <w:szCs w:val="17"/>
        </w:rPr>
        <w:t>B</w:t>
      </w:r>
      <w:r w:rsidRPr="00997EDE">
        <w:rPr>
          <w:rFonts w:ascii="Arial" w:hAnsi="Arial" w:cs="Arial"/>
          <w:sz w:val="17"/>
          <w:szCs w:val="17"/>
        </w:rPr>
        <w:t xml:space="preserve">arrier in 2016 after $350 </w:t>
      </w:r>
      <w:r>
        <w:rPr>
          <w:rFonts w:ascii="Arial" w:hAnsi="Arial" w:cs="Arial"/>
          <w:sz w:val="17"/>
          <w:szCs w:val="17"/>
        </w:rPr>
        <w:t>M</w:t>
      </w:r>
      <w:r w:rsidRPr="00997EDE">
        <w:rPr>
          <w:rFonts w:ascii="Arial" w:hAnsi="Arial" w:cs="Arial"/>
          <w:sz w:val="17"/>
          <w:szCs w:val="17"/>
        </w:rPr>
        <w:t xml:space="preserve"> </w:t>
      </w:r>
      <w:r>
        <w:rPr>
          <w:rFonts w:ascii="Arial" w:hAnsi="Arial" w:cs="Arial"/>
          <w:sz w:val="17"/>
          <w:szCs w:val="17"/>
        </w:rPr>
        <w:t>I</w:t>
      </w:r>
      <w:r w:rsidRPr="00997EDE">
        <w:rPr>
          <w:rFonts w:ascii="Arial" w:hAnsi="Arial" w:cs="Arial"/>
          <w:sz w:val="17"/>
          <w:szCs w:val="17"/>
        </w:rPr>
        <w:t xml:space="preserve">ncrease in Q4,” </w:t>
      </w:r>
      <w:r w:rsidRPr="00187C2E">
        <w:rPr>
          <w:rFonts w:ascii="Arial" w:hAnsi="Arial" w:cs="Arial"/>
          <w:sz w:val="17"/>
          <w:szCs w:val="17"/>
        </w:rPr>
        <w:t>AppleInsider</w:t>
      </w:r>
      <w:r w:rsidRPr="00245E20">
        <w:rPr>
          <w:rFonts w:ascii="Arial" w:hAnsi="Arial" w:cs="Arial"/>
          <w:sz w:val="17"/>
          <w:szCs w:val="17"/>
        </w:rPr>
        <w:t xml:space="preserve">, </w:t>
      </w:r>
      <w:r w:rsidRPr="00997EDE">
        <w:rPr>
          <w:rFonts w:ascii="Arial" w:hAnsi="Arial" w:cs="Arial"/>
          <w:sz w:val="17"/>
          <w:szCs w:val="17"/>
        </w:rPr>
        <w:t>October 26, 2016, accessed July 23, 2017, http://appleinsider.com/articles/16/10/26/apple-rd-spend-breaks-10b-barrier-in-2016-after-350m-increase-in-q4.</w:t>
      </w:r>
    </w:p>
  </w:endnote>
  <w:endnote w:id="81">
    <w:p w14:paraId="04AEBC33" w14:textId="41AC6D95" w:rsidR="002C7B47" w:rsidRPr="00997EDE" w:rsidRDefault="002C7B47" w:rsidP="001D4116">
      <w:pPr>
        <w:pStyle w:val="EndnoteText"/>
        <w:jc w:val="both"/>
        <w:rPr>
          <w:rFonts w:ascii="Arial" w:hAnsi="Arial" w:cs="Arial"/>
          <w:bCs/>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Kif Leswing, “</w:t>
      </w:r>
      <w:r w:rsidRPr="00997EDE">
        <w:rPr>
          <w:rFonts w:ascii="Arial" w:hAnsi="Arial" w:cs="Arial"/>
          <w:bCs/>
          <w:sz w:val="17"/>
          <w:szCs w:val="17"/>
        </w:rPr>
        <w:t xml:space="preserve">The </w:t>
      </w:r>
      <w:r>
        <w:rPr>
          <w:rFonts w:ascii="Arial" w:hAnsi="Arial" w:cs="Arial"/>
          <w:bCs/>
          <w:sz w:val="17"/>
          <w:szCs w:val="17"/>
        </w:rPr>
        <w:t>P</w:t>
      </w:r>
      <w:r w:rsidRPr="00997EDE">
        <w:rPr>
          <w:rFonts w:ascii="Arial" w:hAnsi="Arial" w:cs="Arial"/>
          <w:bCs/>
          <w:sz w:val="17"/>
          <w:szCs w:val="17"/>
        </w:rPr>
        <w:t xml:space="preserve">arts in an iPhone 7 </w:t>
      </w:r>
      <w:r>
        <w:rPr>
          <w:rFonts w:ascii="Arial" w:hAnsi="Arial" w:cs="Arial"/>
          <w:bCs/>
          <w:sz w:val="17"/>
          <w:szCs w:val="17"/>
        </w:rPr>
        <w:t>O</w:t>
      </w:r>
      <w:r w:rsidRPr="00997EDE">
        <w:rPr>
          <w:rFonts w:ascii="Arial" w:hAnsi="Arial" w:cs="Arial"/>
          <w:bCs/>
          <w:sz w:val="17"/>
          <w:szCs w:val="17"/>
        </w:rPr>
        <w:t xml:space="preserve">nly </w:t>
      </w:r>
      <w:r>
        <w:rPr>
          <w:rFonts w:ascii="Arial" w:hAnsi="Arial" w:cs="Arial"/>
          <w:bCs/>
          <w:sz w:val="17"/>
          <w:szCs w:val="17"/>
        </w:rPr>
        <w:t>C</w:t>
      </w:r>
      <w:r w:rsidRPr="00997EDE">
        <w:rPr>
          <w:rFonts w:ascii="Arial" w:hAnsi="Arial" w:cs="Arial"/>
          <w:bCs/>
          <w:sz w:val="17"/>
          <w:szCs w:val="17"/>
        </w:rPr>
        <w:t xml:space="preserve">ost $224, </w:t>
      </w:r>
      <w:r>
        <w:rPr>
          <w:rFonts w:ascii="Arial" w:hAnsi="Arial" w:cs="Arial"/>
          <w:bCs/>
          <w:sz w:val="17"/>
          <w:szCs w:val="17"/>
        </w:rPr>
        <w:t>A</w:t>
      </w:r>
      <w:r w:rsidRPr="00997EDE">
        <w:rPr>
          <w:rFonts w:ascii="Arial" w:hAnsi="Arial" w:cs="Arial"/>
          <w:bCs/>
          <w:sz w:val="17"/>
          <w:szCs w:val="17"/>
        </w:rPr>
        <w:t xml:space="preserve">ccording to a </w:t>
      </w:r>
      <w:r>
        <w:rPr>
          <w:rFonts w:ascii="Arial" w:hAnsi="Arial" w:cs="Arial"/>
          <w:bCs/>
          <w:sz w:val="17"/>
          <w:szCs w:val="17"/>
        </w:rPr>
        <w:t>N</w:t>
      </w:r>
      <w:r w:rsidRPr="00997EDE">
        <w:rPr>
          <w:rFonts w:ascii="Arial" w:hAnsi="Arial" w:cs="Arial"/>
          <w:bCs/>
          <w:sz w:val="17"/>
          <w:szCs w:val="17"/>
        </w:rPr>
        <w:t xml:space="preserve">ew </w:t>
      </w:r>
      <w:r>
        <w:rPr>
          <w:rFonts w:ascii="Arial" w:hAnsi="Arial" w:cs="Arial"/>
          <w:bCs/>
          <w:sz w:val="17"/>
          <w:szCs w:val="17"/>
        </w:rPr>
        <w:t>E</w:t>
      </w:r>
      <w:r w:rsidRPr="00997EDE">
        <w:rPr>
          <w:rFonts w:ascii="Arial" w:hAnsi="Arial" w:cs="Arial"/>
          <w:bCs/>
          <w:sz w:val="17"/>
          <w:szCs w:val="17"/>
        </w:rPr>
        <w:t xml:space="preserve">stimate,” </w:t>
      </w:r>
      <w:r w:rsidRPr="00187C2E">
        <w:rPr>
          <w:rFonts w:ascii="Arial" w:hAnsi="Arial" w:cs="Arial"/>
          <w:bCs/>
          <w:sz w:val="17"/>
          <w:szCs w:val="17"/>
        </w:rPr>
        <w:t>Business Insider</w:t>
      </w:r>
      <w:r w:rsidRPr="00245E20">
        <w:rPr>
          <w:rFonts w:ascii="Arial" w:hAnsi="Arial" w:cs="Arial"/>
          <w:bCs/>
          <w:sz w:val="17"/>
          <w:szCs w:val="17"/>
        </w:rPr>
        <w:t>,</w:t>
      </w:r>
      <w:r w:rsidRPr="00997EDE">
        <w:rPr>
          <w:rFonts w:ascii="Arial" w:hAnsi="Arial" w:cs="Arial"/>
          <w:bCs/>
          <w:sz w:val="17"/>
          <w:szCs w:val="17"/>
        </w:rPr>
        <w:t xml:space="preserve"> September 21, 2016, accessed July 24, 2017,</w:t>
      </w:r>
      <w:r w:rsidRPr="00997EDE">
        <w:rPr>
          <w:rFonts w:ascii="Arial" w:hAnsi="Arial" w:cs="Arial"/>
          <w:sz w:val="17"/>
          <w:szCs w:val="17"/>
        </w:rPr>
        <w:t xml:space="preserve"> </w:t>
      </w:r>
      <w:r w:rsidRPr="00997EDE">
        <w:rPr>
          <w:rFonts w:ascii="Arial" w:hAnsi="Arial" w:cs="Arial"/>
          <w:bCs/>
          <w:sz w:val="17"/>
          <w:szCs w:val="17"/>
        </w:rPr>
        <w:t>www.businessinsider.in/The-parts-in-an-iPhone-7-only-cost-224-according-to-a-new-estimate/articleshow/54435487.cms.</w:t>
      </w:r>
    </w:p>
  </w:endnote>
  <w:endnote w:id="82">
    <w:p w14:paraId="3E76B589" w14:textId="202F3E22" w:rsidR="002C7B47" w:rsidRPr="00997EDE" w:rsidRDefault="002C7B47" w:rsidP="001D4116">
      <w:pPr>
        <w:pStyle w:val="EndnoteText"/>
        <w:jc w:val="both"/>
        <w:rPr>
          <w:rFonts w:ascii="Arial" w:hAnsi="Arial" w:cs="Arial"/>
          <w:bCs/>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Chris Hutchins, “</w:t>
      </w:r>
      <w:r w:rsidRPr="00997EDE">
        <w:rPr>
          <w:rFonts w:ascii="Arial" w:hAnsi="Arial" w:cs="Arial"/>
          <w:bCs/>
          <w:sz w:val="17"/>
          <w:szCs w:val="17"/>
        </w:rPr>
        <w:t xml:space="preserve">Apple’s iPhone and Global Price Disparities,” </w:t>
      </w:r>
      <w:r w:rsidRPr="00187C2E">
        <w:rPr>
          <w:rFonts w:ascii="Arial" w:hAnsi="Arial" w:cs="Arial"/>
          <w:bCs/>
          <w:sz w:val="17"/>
          <w:szCs w:val="17"/>
        </w:rPr>
        <w:t>Motion Point</w:t>
      </w:r>
      <w:r w:rsidRPr="00EF611F">
        <w:rPr>
          <w:rFonts w:ascii="Arial" w:hAnsi="Arial" w:cs="Arial"/>
          <w:bCs/>
          <w:sz w:val="17"/>
          <w:szCs w:val="17"/>
        </w:rPr>
        <w:t>,</w:t>
      </w:r>
      <w:r w:rsidRPr="00997EDE">
        <w:rPr>
          <w:rFonts w:ascii="Arial" w:hAnsi="Arial" w:cs="Arial"/>
          <w:bCs/>
          <w:sz w:val="17"/>
          <w:szCs w:val="17"/>
        </w:rPr>
        <w:t xml:space="preserve"> September 7, 2016, accessed November 3, 2017, https://www.motionpoint.com/blog/apples-iphone-and-global-price-disparities/; Luke Dormehl, “Here’s </w:t>
      </w:r>
      <w:r>
        <w:rPr>
          <w:rFonts w:ascii="Arial" w:hAnsi="Arial" w:cs="Arial"/>
          <w:bCs/>
          <w:sz w:val="17"/>
          <w:szCs w:val="17"/>
        </w:rPr>
        <w:t>H</w:t>
      </w:r>
      <w:r w:rsidRPr="00997EDE">
        <w:rPr>
          <w:rFonts w:ascii="Arial" w:hAnsi="Arial" w:cs="Arial"/>
          <w:bCs/>
          <w:sz w:val="17"/>
          <w:szCs w:val="17"/>
        </w:rPr>
        <w:t xml:space="preserve">ow </w:t>
      </w:r>
      <w:r>
        <w:rPr>
          <w:rFonts w:ascii="Arial" w:hAnsi="Arial" w:cs="Arial"/>
          <w:bCs/>
          <w:sz w:val="17"/>
          <w:szCs w:val="17"/>
        </w:rPr>
        <w:t>M</w:t>
      </w:r>
      <w:r w:rsidRPr="00997EDE">
        <w:rPr>
          <w:rFonts w:ascii="Arial" w:hAnsi="Arial" w:cs="Arial"/>
          <w:bCs/>
          <w:sz w:val="17"/>
          <w:szCs w:val="17"/>
        </w:rPr>
        <w:t xml:space="preserve">uch the iPhone </w:t>
      </w:r>
      <w:r>
        <w:rPr>
          <w:rFonts w:ascii="Arial" w:hAnsi="Arial" w:cs="Arial"/>
          <w:bCs/>
          <w:sz w:val="17"/>
          <w:szCs w:val="17"/>
        </w:rPr>
        <w:t>C</w:t>
      </w:r>
      <w:r w:rsidRPr="00997EDE">
        <w:rPr>
          <w:rFonts w:ascii="Arial" w:hAnsi="Arial" w:cs="Arial"/>
          <w:bCs/>
          <w:sz w:val="17"/>
          <w:szCs w:val="17"/>
        </w:rPr>
        <w:t xml:space="preserve">osts around the </w:t>
      </w:r>
      <w:r>
        <w:rPr>
          <w:rFonts w:ascii="Arial" w:hAnsi="Arial" w:cs="Arial"/>
          <w:bCs/>
          <w:sz w:val="17"/>
          <w:szCs w:val="17"/>
        </w:rPr>
        <w:t>W</w:t>
      </w:r>
      <w:r w:rsidRPr="00997EDE">
        <w:rPr>
          <w:rFonts w:ascii="Arial" w:hAnsi="Arial" w:cs="Arial"/>
          <w:bCs/>
          <w:sz w:val="17"/>
          <w:szCs w:val="17"/>
        </w:rPr>
        <w:t>orld,”</w:t>
      </w:r>
      <w:r w:rsidRPr="00997EDE">
        <w:rPr>
          <w:rFonts w:ascii="Arial" w:hAnsi="Arial" w:cs="Arial"/>
          <w:bCs/>
          <w:i/>
          <w:sz w:val="17"/>
          <w:szCs w:val="17"/>
        </w:rPr>
        <w:t xml:space="preserve"> </w:t>
      </w:r>
      <w:r w:rsidRPr="00187C2E">
        <w:rPr>
          <w:rFonts w:ascii="Arial" w:hAnsi="Arial" w:cs="Arial"/>
          <w:bCs/>
          <w:sz w:val="17"/>
          <w:szCs w:val="17"/>
        </w:rPr>
        <w:t>Cult of Mac</w:t>
      </w:r>
      <w:r w:rsidRPr="006D7D42">
        <w:rPr>
          <w:rFonts w:ascii="Arial" w:hAnsi="Arial" w:cs="Arial"/>
          <w:bCs/>
          <w:sz w:val="17"/>
          <w:szCs w:val="17"/>
        </w:rPr>
        <w:t>,</w:t>
      </w:r>
      <w:r w:rsidRPr="00997EDE">
        <w:rPr>
          <w:rFonts w:ascii="Arial" w:hAnsi="Arial" w:cs="Arial"/>
          <w:bCs/>
          <w:sz w:val="17"/>
          <w:szCs w:val="17"/>
        </w:rPr>
        <w:t xml:space="preserve"> May 20, 2016, accessed November 3, 2017, https://www.cultofmac.com/429302/heres-how-much-the-iphone-costs-around-the-world/.</w:t>
      </w:r>
    </w:p>
  </w:endnote>
  <w:endnote w:id="83">
    <w:p w14:paraId="6B1F2DC5" w14:textId="7E4B20F6" w:rsidR="002C7B47" w:rsidRPr="00997EDE" w:rsidRDefault="002C7B47" w:rsidP="001D4116">
      <w:pPr>
        <w:pStyle w:val="EndnoteText"/>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Tim Cook explained the higher iPhone prices in India compared to the U</w:t>
      </w:r>
      <w:r>
        <w:rPr>
          <w:rFonts w:ascii="Arial" w:hAnsi="Arial" w:cs="Arial"/>
          <w:sz w:val="17"/>
          <w:szCs w:val="17"/>
        </w:rPr>
        <w:t>nited States</w:t>
      </w:r>
      <w:r w:rsidRPr="00997EDE">
        <w:rPr>
          <w:rFonts w:ascii="Arial" w:hAnsi="Arial" w:cs="Arial"/>
          <w:sz w:val="17"/>
          <w:szCs w:val="17"/>
        </w:rPr>
        <w:t xml:space="preserve"> as being caused by higher duties and taxes on imported phones. Buster Hein, “Tim Cook </w:t>
      </w:r>
      <w:r>
        <w:rPr>
          <w:rFonts w:ascii="Arial" w:hAnsi="Arial" w:cs="Arial"/>
          <w:sz w:val="17"/>
          <w:szCs w:val="17"/>
        </w:rPr>
        <w:t>A</w:t>
      </w:r>
      <w:r w:rsidRPr="00997EDE">
        <w:rPr>
          <w:rFonts w:ascii="Arial" w:hAnsi="Arial" w:cs="Arial"/>
          <w:sz w:val="17"/>
          <w:szCs w:val="17"/>
        </w:rPr>
        <w:t xml:space="preserve">dmits iPhone </w:t>
      </w:r>
      <w:r>
        <w:rPr>
          <w:rFonts w:ascii="Arial" w:hAnsi="Arial" w:cs="Arial"/>
          <w:sz w:val="17"/>
          <w:szCs w:val="17"/>
        </w:rPr>
        <w:t>I</w:t>
      </w:r>
      <w:r w:rsidRPr="00997EDE">
        <w:rPr>
          <w:rFonts w:ascii="Arial" w:hAnsi="Arial" w:cs="Arial"/>
          <w:sz w:val="17"/>
          <w:szCs w:val="17"/>
        </w:rPr>
        <w:t xml:space="preserve">s </w:t>
      </w:r>
      <w:r>
        <w:rPr>
          <w:rFonts w:ascii="Arial" w:hAnsi="Arial" w:cs="Arial"/>
          <w:sz w:val="17"/>
          <w:szCs w:val="17"/>
        </w:rPr>
        <w:t>T</w:t>
      </w:r>
      <w:r w:rsidRPr="00997EDE">
        <w:rPr>
          <w:rFonts w:ascii="Arial" w:hAnsi="Arial" w:cs="Arial"/>
          <w:sz w:val="17"/>
          <w:szCs w:val="17"/>
        </w:rPr>
        <w:t xml:space="preserve">oo </w:t>
      </w:r>
      <w:r>
        <w:rPr>
          <w:rFonts w:ascii="Arial" w:hAnsi="Arial" w:cs="Arial"/>
          <w:sz w:val="17"/>
          <w:szCs w:val="17"/>
        </w:rPr>
        <w:t>D</w:t>
      </w:r>
      <w:r w:rsidRPr="00997EDE">
        <w:rPr>
          <w:rFonts w:ascii="Arial" w:hAnsi="Arial" w:cs="Arial"/>
          <w:sz w:val="17"/>
          <w:szCs w:val="17"/>
        </w:rPr>
        <w:t xml:space="preserve">amn </w:t>
      </w:r>
      <w:r>
        <w:rPr>
          <w:rFonts w:ascii="Arial" w:hAnsi="Arial" w:cs="Arial"/>
          <w:sz w:val="17"/>
          <w:szCs w:val="17"/>
        </w:rPr>
        <w:t>E</w:t>
      </w:r>
      <w:r w:rsidRPr="00997EDE">
        <w:rPr>
          <w:rFonts w:ascii="Arial" w:hAnsi="Arial" w:cs="Arial"/>
          <w:sz w:val="17"/>
          <w:szCs w:val="17"/>
        </w:rPr>
        <w:t>xpensive</w:t>
      </w:r>
      <w:r w:rsidRPr="00187C2E">
        <w:rPr>
          <w:rFonts w:ascii="Arial" w:hAnsi="Arial" w:cs="Arial"/>
          <w:i/>
          <w:sz w:val="17"/>
          <w:szCs w:val="17"/>
        </w:rPr>
        <w:t xml:space="preserve">,” </w:t>
      </w:r>
      <w:r w:rsidRPr="00187C2E">
        <w:rPr>
          <w:rFonts w:ascii="Arial" w:hAnsi="Arial" w:cs="Arial"/>
          <w:sz w:val="17"/>
          <w:szCs w:val="17"/>
        </w:rPr>
        <w:t>Cult of Mac</w:t>
      </w:r>
      <w:r w:rsidRPr="00114924">
        <w:rPr>
          <w:rFonts w:ascii="Arial" w:hAnsi="Arial" w:cs="Arial"/>
          <w:sz w:val="17"/>
          <w:szCs w:val="17"/>
        </w:rPr>
        <w:t>,</w:t>
      </w:r>
      <w:r w:rsidRPr="00997EDE">
        <w:rPr>
          <w:rFonts w:ascii="Arial" w:hAnsi="Arial" w:cs="Arial"/>
          <w:sz w:val="17"/>
          <w:szCs w:val="17"/>
        </w:rPr>
        <w:t xml:space="preserve"> May 23, 2016, accessed November 2, 2017, https://www.cultofmac.com/429674/tim-cook-admits-iphone-is-too-damn-expensive/.</w:t>
      </w:r>
    </w:p>
  </w:endnote>
  <w:endnote w:id="84">
    <w:p w14:paraId="262BD913" w14:textId="581BF313"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Megha Bahree, “As </w:t>
      </w:r>
      <w:r>
        <w:rPr>
          <w:rFonts w:ascii="Arial" w:hAnsi="Arial" w:cs="Arial"/>
          <w:sz w:val="17"/>
          <w:szCs w:val="17"/>
        </w:rPr>
        <w:t>S</w:t>
      </w:r>
      <w:r w:rsidRPr="00997EDE">
        <w:rPr>
          <w:rFonts w:ascii="Arial" w:hAnsi="Arial" w:cs="Arial"/>
          <w:sz w:val="17"/>
          <w:szCs w:val="17"/>
        </w:rPr>
        <w:t xml:space="preserve">ales of </w:t>
      </w:r>
      <w:r>
        <w:rPr>
          <w:rFonts w:ascii="Arial" w:hAnsi="Arial" w:cs="Arial"/>
          <w:sz w:val="17"/>
          <w:szCs w:val="17"/>
        </w:rPr>
        <w:t>S</w:t>
      </w:r>
      <w:r w:rsidRPr="00997EDE">
        <w:rPr>
          <w:rFonts w:ascii="Arial" w:hAnsi="Arial" w:cs="Arial"/>
          <w:sz w:val="17"/>
          <w:szCs w:val="17"/>
        </w:rPr>
        <w:t xml:space="preserve">martphones </w:t>
      </w:r>
      <w:r>
        <w:rPr>
          <w:rFonts w:ascii="Arial" w:hAnsi="Arial" w:cs="Arial"/>
          <w:sz w:val="17"/>
          <w:szCs w:val="17"/>
        </w:rPr>
        <w:t>S</w:t>
      </w:r>
      <w:r w:rsidRPr="00997EDE">
        <w:rPr>
          <w:rFonts w:ascii="Arial" w:hAnsi="Arial" w:cs="Arial"/>
          <w:sz w:val="17"/>
          <w:szCs w:val="17"/>
        </w:rPr>
        <w:t xml:space="preserve">low, India </w:t>
      </w:r>
      <w:r>
        <w:rPr>
          <w:rFonts w:ascii="Arial" w:hAnsi="Arial" w:cs="Arial"/>
          <w:sz w:val="17"/>
          <w:szCs w:val="17"/>
        </w:rPr>
        <w:t>R</w:t>
      </w:r>
      <w:r w:rsidRPr="00997EDE">
        <w:rPr>
          <w:rFonts w:ascii="Arial" w:hAnsi="Arial" w:cs="Arial"/>
          <w:sz w:val="17"/>
          <w:szCs w:val="17"/>
        </w:rPr>
        <w:t xml:space="preserve">emains </w:t>
      </w:r>
      <w:r>
        <w:rPr>
          <w:rFonts w:ascii="Arial" w:hAnsi="Arial" w:cs="Arial"/>
          <w:sz w:val="17"/>
          <w:szCs w:val="17"/>
        </w:rPr>
        <w:t>O</w:t>
      </w:r>
      <w:r w:rsidRPr="00997EDE">
        <w:rPr>
          <w:rFonts w:ascii="Arial" w:hAnsi="Arial" w:cs="Arial"/>
          <w:sz w:val="17"/>
          <w:szCs w:val="17"/>
        </w:rPr>
        <w:t xml:space="preserve">ne </w:t>
      </w:r>
      <w:r>
        <w:rPr>
          <w:rFonts w:ascii="Arial" w:hAnsi="Arial" w:cs="Arial"/>
          <w:sz w:val="17"/>
          <w:szCs w:val="17"/>
        </w:rPr>
        <w:t>B</w:t>
      </w:r>
      <w:r w:rsidRPr="00997EDE">
        <w:rPr>
          <w:rFonts w:ascii="Arial" w:hAnsi="Arial" w:cs="Arial"/>
          <w:sz w:val="17"/>
          <w:szCs w:val="17"/>
        </w:rPr>
        <w:t xml:space="preserve">right </w:t>
      </w:r>
      <w:r>
        <w:rPr>
          <w:rFonts w:ascii="Arial" w:hAnsi="Arial" w:cs="Arial"/>
          <w:sz w:val="17"/>
          <w:szCs w:val="17"/>
        </w:rPr>
        <w:t>S</w:t>
      </w:r>
      <w:r w:rsidRPr="00997EDE">
        <w:rPr>
          <w:rFonts w:ascii="Arial" w:hAnsi="Arial" w:cs="Arial"/>
          <w:sz w:val="17"/>
          <w:szCs w:val="17"/>
        </w:rPr>
        <w:t xml:space="preserve">pot,” </w:t>
      </w:r>
      <w:r w:rsidRPr="00997EDE">
        <w:rPr>
          <w:rFonts w:ascii="Arial" w:hAnsi="Arial" w:cs="Arial"/>
          <w:i/>
          <w:sz w:val="17"/>
          <w:szCs w:val="17"/>
        </w:rPr>
        <w:t>Forbes</w:t>
      </w:r>
      <w:r w:rsidRPr="00997EDE">
        <w:rPr>
          <w:rFonts w:ascii="Arial" w:hAnsi="Arial" w:cs="Arial"/>
          <w:sz w:val="17"/>
          <w:szCs w:val="17"/>
        </w:rPr>
        <w:t>, June 11, 2016, accessed November 5, 2017, https://www.forbes.com/sites/meghabahree/2016/06/11/as-sales-of-smartphones-slow-india-remains-one-bright-spot/#1c08b96566ce</w:t>
      </w:r>
      <w:r>
        <w:rPr>
          <w:rFonts w:ascii="Arial" w:hAnsi="Arial" w:cs="Arial"/>
          <w:sz w:val="17"/>
          <w:szCs w:val="17"/>
        </w:rPr>
        <w:t>.</w:t>
      </w:r>
    </w:p>
  </w:endnote>
  <w:endnote w:id="85">
    <w:p w14:paraId="7B338723" w14:textId="1EC34EE4"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Arun Prabhudesai, “Top 20 </w:t>
      </w:r>
      <w:r>
        <w:rPr>
          <w:rFonts w:ascii="Arial" w:hAnsi="Arial" w:cs="Arial"/>
          <w:sz w:val="17"/>
          <w:szCs w:val="17"/>
        </w:rPr>
        <w:t>C</w:t>
      </w:r>
      <w:r w:rsidRPr="00997EDE">
        <w:rPr>
          <w:rFonts w:ascii="Arial" w:hAnsi="Arial" w:cs="Arial"/>
          <w:sz w:val="17"/>
          <w:szCs w:val="17"/>
        </w:rPr>
        <w:t xml:space="preserve">heapest Android Phones in India [2016],” </w:t>
      </w:r>
      <w:r w:rsidRPr="00187C2E">
        <w:rPr>
          <w:rFonts w:ascii="Arial" w:hAnsi="Arial" w:cs="Arial"/>
          <w:sz w:val="17"/>
          <w:szCs w:val="17"/>
        </w:rPr>
        <w:t>Trak.in</w:t>
      </w:r>
      <w:r w:rsidRPr="00C931F5">
        <w:rPr>
          <w:rFonts w:ascii="Arial" w:hAnsi="Arial" w:cs="Arial"/>
          <w:sz w:val="17"/>
          <w:szCs w:val="17"/>
        </w:rPr>
        <w:t>,</w:t>
      </w:r>
      <w:r w:rsidRPr="00997EDE">
        <w:rPr>
          <w:rFonts w:ascii="Arial" w:hAnsi="Arial" w:cs="Arial"/>
          <w:sz w:val="17"/>
          <w:szCs w:val="17"/>
        </w:rPr>
        <w:t xml:space="preserve"> January 18, 2017, accessed November 1, 2017, http://trak.in/tags/business/2010/09/29/cheapest-android-phones-india/</w:t>
      </w:r>
      <w:r>
        <w:rPr>
          <w:rFonts w:ascii="Arial" w:hAnsi="Arial" w:cs="Arial"/>
          <w:sz w:val="17"/>
          <w:szCs w:val="17"/>
        </w:rPr>
        <w:t>.</w:t>
      </w:r>
    </w:p>
  </w:endnote>
  <w:endnote w:id="86">
    <w:p w14:paraId="02D456BC" w14:textId="5B252F0E"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Pr>
          <w:rFonts w:ascii="Arial" w:hAnsi="Arial" w:cs="Arial"/>
          <w:sz w:val="17"/>
          <w:szCs w:val="17"/>
        </w:rPr>
        <w:t xml:space="preserve"> </w:t>
      </w:r>
      <w:r w:rsidRPr="00997EDE">
        <w:rPr>
          <w:rFonts w:ascii="Arial" w:hAnsi="Arial" w:cs="Arial"/>
          <w:sz w:val="17"/>
          <w:szCs w:val="17"/>
        </w:rPr>
        <w:t xml:space="preserve">“Apple </w:t>
      </w:r>
      <w:r>
        <w:rPr>
          <w:rFonts w:ascii="Arial" w:hAnsi="Arial" w:cs="Arial"/>
          <w:sz w:val="17"/>
          <w:szCs w:val="17"/>
        </w:rPr>
        <w:t>C</w:t>
      </w:r>
      <w:r w:rsidRPr="00997EDE">
        <w:rPr>
          <w:rFonts w:ascii="Arial" w:hAnsi="Arial" w:cs="Arial"/>
          <w:sz w:val="17"/>
          <w:szCs w:val="17"/>
        </w:rPr>
        <w:t xml:space="preserve">aptures 79% of </w:t>
      </w:r>
      <w:r>
        <w:rPr>
          <w:rFonts w:ascii="Arial" w:hAnsi="Arial" w:cs="Arial"/>
          <w:sz w:val="17"/>
          <w:szCs w:val="17"/>
        </w:rPr>
        <w:t>G</w:t>
      </w:r>
      <w:r w:rsidRPr="00997EDE">
        <w:rPr>
          <w:rFonts w:ascii="Arial" w:hAnsi="Arial" w:cs="Arial"/>
          <w:sz w:val="17"/>
          <w:szCs w:val="17"/>
        </w:rPr>
        <w:t xml:space="preserve">lobal </w:t>
      </w:r>
      <w:r>
        <w:rPr>
          <w:rFonts w:ascii="Arial" w:hAnsi="Arial" w:cs="Arial"/>
          <w:sz w:val="17"/>
          <w:szCs w:val="17"/>
        </w:rPr>
        <w:t>S</w:t>
      </w:r>
      <w:r w:rsidRPr="00997EDE">
        <w:rPr>
          <w:rFonts w:ascii="Arial" w:hAnsi="Arial" w:cs="Arial"/>
          <w:sz w:val="17"/>
          <w:szCs w:val="17"/>
        </w:rPr>
        <w:t xml:space="preserve">martphone </w:t>
      </w:r>
      <w:r>
        <w:rPr>
          <w:rFonts w:ascii="Arial" w:hAnsi="Arial" w:cs="Arial"/>
          <w:sz w:val="17"/>
          <w:szCs w:val="17"/>
        </w:rPr>
        <w:t>P</w:t>
      </w:r>
      <w:r w:rsidRPr="00997EDE">
        <w:rPr>
          <w:rFonts w:ascii="Arial" w:hAnsi="Arial" w:cs="Arial"/>
          <w:sz w:val="17"/>
          <w:szCs w:val="17"/>
        </w:rPr>
        <w:t xml:space="preserve">rofits </w:t>
      </w:r>
      <w:r>
        <w:rPr>
          <w:rFonts w:ascii="Arial" w:hAnsi="Arial" w:cs="Arial"/>
          <w:sz w:val="17"/>
          <w:szCs w:val="17"/>
        </w:rPr>
        <w:t>L</w:t>
      </w:r>
      <w:r w:rsidRPr="00997EDE">
        <w:rPr>
          <w:rFonts w:ascii="Arial" w:hAnsi="Arial" w:cs="Arial"/>
          <w:sz w:val="17"/>
          <w:szCs w:val="17"/>
        </w:rPr>
        <w:t xml:space="preserve">ast </w:t>
      </w:r>
      <w:r>
        <w:rPr>
          <w:rFonts w:ascii="Arial" w:hAnsi="Arial" w:cs="Arial"/>
          <w:sz w:val="17"/>
          <w:szCs w:val="17"/>
        </w:rPr>
        <w:t>Y</w:t>
      </w:r>
      <w:r w:rsidRPr="00997EDE">
        <w:rPr>
          <w:rFonts w:ascii="Arial" w:hAnsi="Arial" w:cs="Arial"/>
          <w:sz w:val="17"/>
          <w:szCs w:val="17"/>
        </w:rPr>
        <w:t xml:space="preserve">ear,” </w:t>
      </w:r>
      <w:r w:rsidRPr="00187C2E">
        <w:rPr>
          <w:rFonts w:ascii="Arial" w:hAnsi="Arial" w:cs="Arial"/>
          <w:i/>
          <w:sz w:val="17"/>
          <w:szCs w:val="17"/>
        </w:rPr>
        <w:t>Korea Herald,</w:t>
      </w:r>
      <w:r w:rsidRPr="00997EDE">
        <w:rPr>
          <w:rFonts w:ascii="Arial" w:hAnsi="Arial" w:cs="Arial"/>
          <w:sz w:val="17"/>
          <w:szCs w:val="17"/>
        </w:rPr>
        <w:t xml:space="preserve"> March 8, 2016, accessed July 13, 2017, www.koreaherald.com/view.php?ud=20170308000345.</w:t>
      </w:r>
    </w:p>
  </w:endnote>
  <w:endnote w:id="87">
    <w:p w14:paraId="27101814" w14:textId="77777777" w:rsidR="002C7B47" w:rsidRPr="00997EDE" w:rsidRDefault="002C7B47" w:rsidP="001D4116">
      <w:pPr>
        <w:pStyle w:val="EndnoteText"/>
        <w:jc w:val="both"/>
        <w:rPr>
          <w:rFonts w:ascii="Arial" w:hAnsi="Arial" w:cs="Arial"/>
          <w:bCs/>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Shekhar Thakran, “</w:t>
      </w:r>
      <w:r w:rsidRPr="00997EDE">
        <w:rPr>
          <w:rFonts w:ascii="Arial" w:hAnsi="Arial" w:cs="Arial"/>
          <w:bCs/>
          <w:sz w:val="17"/>
          <w:szCs w:val="17"/>
        </w:rPr>
        <w:t xml:space="preserve">Worldwide Smartphone Shipments Expected to Grow by 3 Percent in 2017: IDC,” </w:t>
      </w:r>
      <w:r w:rsidRPr="00187C2E">
        <w:rPr>
          <w:rFonts w:ascii="Arial" w:hAnsi="Arial" w:cs="Arial"/>
          <w:bCs/>
          <w:sz w:val="17"/>
          <w:szCs w:val="17"/>
        </w:rPr>
        <w:t>Gadgets 360</w:t>
      </w:r>
      <w:r w:rsidRPr="00C931F5">
        <w:rPr>
          <w:rFonts w:ascii="Arial" w:hAnsi="Arial" w:cs="Arial"/>
          <w:bCs/>
          <w:sz w:val="17"/>
          <w:szCs w:val="17"/>
        </w:rPr>
        <w:t>,</w:t>
      </w:r>
      <w:r w:rsidRPr="00997EDE">
        <w:rPr>
          <w:rFonts w:ascii="Arial" w:hAnsi="Arial" w:cs="Arial"/>
          <w:bCs/>
          <w:sz w:val="17"/>
          <w:szCs w:val="17"/>
        </w:rPr>
        <w:t xml:space="preserve"> May 31, 2017, accessed July 16, 2017,</w:t>
      </w:r>
      <w:r w:rsidRPr="00187C2E">
        <w:rPr>
          <w:rFonts w:ascii="Arial" w:hAnsi="Arial" w:cs="Arial"/>
          <w:sz w:val="17"/>
          <w:szCs w:val="17"/>
        </w:rPr>
        <w:t xml:space="preserve"> </w:t>
      </w:r>
      <w:r w:rsidRPr="00997EDE">
        <w:rPr>
          <w:rFonts w:ascii="Arial" w:hAnsi="Arial" w:cs="Arial"/>
          <w:bCs/>
          <w:sz w:val="17"/>
          <w:szCs w:val="17"/>
        </w:rPr>
        <w:t>http://gadgets.ndtv.com/mobiles/news/idc-worldwide-smartphone-shipments-3-percent-yoy-growth-2017-expected-1706318.</w:t>
      </w:r>
      <w:r w:rsidRPr="00997EDE">
        <w:rPr>
          <w:rFonts w:ascii="Arial" w:hAnsi="Arial" w:cs="Arial"/>
          <w:vanish/>
          <w:color w:val="000000"/>
          <w:sz w:val="17"/>
          <w:szCs w:val="17"/>
          <w:shd w:val="clear" w:color="auto" w:fill="FFFFFF"/>
        </w:rPr>
        <w:cr/>
        <w:t>ot only this, umber of factors.gone up. Apple'dvertising," continously  billion per year.he first.s of competition.</w:t>
      </w:r>
      <w:r w:rsidRPr="00997EDE">
        <w:rPr>
          <w:rFonts w:ascii="Arial" w:hAnsi="Arial" w:cs="Arial"/>
          <w:vanish/>
          <w:color w:val="000000"/>
          <w:sz w:val="17"/>
          <w:szCs w:val="17"/>
          <w:shd w:val="clear" w:color="auto" w:fill="FFFFFF"/>
        </w:rPr>
        <w:cr/>
        <w:t xml:space="preserve">r than its </w:t>
      </w:r>
    </w:p>
  </w:endnote>
  <w:endnote w:id="88">
    <w:p w14:paraId="2F78906F" w14:textId="3C8B1A9B"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w:t>
      </w:r>
      <w:r>
        <w:rPr>
          <w:rFonts w:ascii="Arial" w:hAnsi="Arial" w:cs="Arial"/>
          <w:sz w:val="17"/>
          <w:szCs w:val="17"/>
        </w:rPr>
        <w:t>I</w:t>
      </w:r>
      <w:r w:rsidRPr="00997EDE">
        <w:rPr>
          <w:rFonts w:ascii="Arial" w:hAnsi="Arial" w:cs="Arial"/>
          <w:sz w:val="17"/>
          <w:szCs w:val="17"/>
        </w:rPr>
        <w:t>bid.</w:t>
      </w:r>
    </w:p>
  </w:endnote>
  <w:endnote w:id="89">
    <w:p w14:paraId="3F49C2A6" w14:textId="083BCEC9"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Everett Rosenfeld and Anita Balakrishnan, “Blame 26% </w:t>
      </w:r>
      <w:r>
        <w:rPr>
          <w:rFonts w:ascii="Arial" w:hAnsi="Arial" w:cs="Arial"/>
          <w:sz w:val="17"/>
          <w:szCs w:val="17"/>
        </w:rPr>
        <w:t>D</w:t>
      </w:r>
      <w:r w:rsidRPr="00997EDE">
        <w:rPr>
          <w:rFonts w:ascii="Arial" w:hAnsi="Arial" w:cs="Arial"/>
          <w:sz w:val="17"/>
          <w:szCs w:val="17"/>
        </w:rPr>
        <w:t>ecline in China</w:t>
      </w:r>
      <w:r>
        <w:rPr>
          <w:rFonts w:ascii="Arial" w:hAnsi="Arial" w:cs="Arial"/>
          <w:sz w:val="17"/>
          <w:szCs w:val="17"/>
        </w:rPr>
        <w:t>’</w:t>
      </w:r>
      <w:r w:rsidRPr="00997EDE">
        <w:rPr>
          <w:rFonts w:ascii="Arial" w:hAnsi="Arial" w:cs="Arial"/>
          <w:sz w:val="17"/>
          <w:szCs w:val="17"/>
        </w:rPr>
        <w:t xml:space="preserve">s </w:t>
      </w:r>
      <w:r>
        <w:rPr>
          <w:rFonts w:ascii="Arial" w:hAnsi="Arial" w:cs="Arial"/>
          <w:sz w:val="17"/>
          <w:szCs w:val="17"/>
        </w:rPr>
        <w:t>S</w:t>
      </w:r>
      <w:r w:rsidRPr="00997EDE">
        <w:rPr>
          <w:rFonts w:ascii="Arial" w:hAnsi="Arial" w:cs="Arial"/>
          <w:sz w:val="17"/>
          <w:szCs w:val="17"/>
        </w:rPr>
        <w:t xml:space="preserve">ales for </w:t>
      </w:r>
      <w:r>
        <w:rPr>
          <w:rFonts w:ascii="Arial" w:hAnsi="Arial" w:cs="Arial"/>
          <w:sz w:val="17"/>
          <w:szCs w:val="17"/>
        </w:rPr>
        <w:t>L</w:t>
      </w:r>
      <w:r w:rsidRPr="00997EDE">
        <w:rPr>
          <w:rFonts w:ascii="Arial" w:hAnsi="Arial" w:cs="Arial"/>
          <w:sz w:val="17"/>
          <w:szCs w:val="17"/>
        </w:rPr>
        <w:t>ion</w:t>
      </w:r>
      <w:r>
        <w:rPr>
          <w:rFonts w:ascii="Arial" w:hAnsi="Arial" w:cs="Arial"/>
          <w:sz w:val="17"/>
          <w:szCs w:val="17"/>
        </w:rPr>
        <w:t>’</w:t>
      </w:r>
      <w:r w:rsidRPr="00997EDE">
        <w:rPr>
          <w:rFonts w:ascii="Arial" w:hAnsi="Arial" w:cs="Arial"/>
          <w:sz w:val="17"/>
          <w:szCs w:val="17"/>
        </w:rPr>
        <w:t xml:space="preserve">s </w:t>
      </w:r>
      <w:r>
        <w:rPr>
          <w:rFonts w:ascii="Arial" w:hAnsi="Arial" w:cs="Arial"/>
          <w:sz w:val="17"/>
          <w:szCs w:val="17"/>
        </w:rPr>
        <w:t>S</w:t>
      </w:r>
      <w:r w:rsidRPr="00997EDE">
        <w:rPr>
          <w:rFonts w:ascii="Arial" w:hAnsi="Arial" w:cs="Arial"/>
          <w:sz w:val="17"/>
          <w:szCs w:val="17"/>
        </w:rPr>
        <w:t>hare of Apple</w:t>
      </w:r>
      <w:r>
        <w:rPr>
          <w:rFonts w:ascii="Arial" w:hAnsi="Arial" w:cs="Arial"/>
          <w:sz w:val="17"/>
          <w:szCs w:val="17"/>
        </w:rPr>
        <w:t>’</w:t>
      </w:r>
      <w:r w:rsidRPr="00997EDE">
        <w:rPr>
          <w:rFonts w:ascii="Arial" w:hAnsi="Arial" w:cs="Arial"/>
          <w:sz w:val="17"/>
          <w:szCs w:val="17"/>
        </w:rPr>
        <w:t>s loss,”</w:t>
      </w:r>
      <w:r w:rsidRPr="00997EDE">
        <w:rPr>
          <w:rFonts w:ascii="Arial" w:hAnsi="Arial" w:cs="Arial"/>
          <w:i/>
          <w:sz w:val="17"/>
          <w:szCs w:val="17"/>
        </w:rPr>
        <w:t xml:space="preserve"> </w:t>
      </w:r>
      <w:r w:rsidRPr="00187C2E">
        <w:rPr>
          <w:rFonts w:ascii="Arial" w:hAnsi="Arial" w:cs="Arial"/>
          <w:sz w:val="17"/>
          <w:szCs w:val="17"/>
        </w:rPr>
        <w:t>CNBC</w:t>
      </w:r>
      <w:r w:rsidRPr="00C931F5">
        <w:rPr>
          <w:rFonts w:ascii="Arial" w:hAnsi="Arial" w:cs="Arial"/>
          <w:sz w:val="17"/>
          <w:szCs w:val="17"/>
        </w:rPr>
        <w:t>,</w:t>
      </w:r>
      <w:r w:rsidRPr="00997EDE">
        <w:rPr>
          <w:rFonts w:ascii="Arial" w:hAnsi="Arial" w:cs="Arial"/>
          <w:sz w:val="17"/>
          <w:szCs w:val="17"/>
        </w:rPr>
        <w:t xml:space="preserve"> April 26, 2016, accessed July 3, 2017, </w:t>
      </w:r>
      <w:r w:rsidRPr="00A62513">
        <w:rPr>
          <w:rFonts w:ascii="Arial" w:hAnsi="Arial" w:cs="Arial"/>
          <w:sz w:val="17"/>
          <w:szCs w:val="17"/>
        </w:rPr>
        <w:t>https://www.cnbc.com/2016/04/26/apples-china-softness-comes-to-light-sales-decline-26-percent.html</w:t>
      </w:r>
      <w:r>
        <w:rPr>
          <w:rFonts w:ascii="Arial" w:hAnsi="Arial" w:cs="Arial"/>
          <w:sz w:val="17"/>
          <w:szCs w:val="17"/>
        </w:rPr>
        <w:t>.</w:t>
      </w:r>
    </w:p>
  </w:endnote>
  <w:endnote w:id="90">
    <w:p w14:paraId="0BBD295C" w14:textId="54E02909" w:rsidR="002C7B47" w:rsidRPr="00997EDE" w:rsidRDefault="002C7B47" w:rsidP="001D4116">
      <w:pPr>
        <w:pStyle w:val="EndnoteText"/>
        <w:jc w:val="both"/>
        <w:rPr>
          <w:rFonts w:ascii="Arial" w:hAnsi="Arial" w:cs="Arial"/>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Aaron Pressman, “Why Apple </w:t>
      </w:r>
      <w:r>
        <w:rPr>
          <w:rFonts w:ascii="Arial" w:hAnsi="Arial" w:cs="Arial"/>
          <w:sz w:val="17"/>
          <w:szCs w:val="17"/>
        </w:rPr>
        <w:t>I</w:t>
      </w:r>
      <w:r w:rsidRPr="00997EDE">
        <w:rPr>
          <w:rFonts w:ascii="Arial" w:hAnsi="Arial" w:cs="Arial"/>
          <w:sz w:val="17"/>
          <w:szCs w:val="17"/>
        </w:rPr>
        <w:t xml:space="preserve">s </w:t>
      </w:r>
      <w:r>
        <w:rPr>
          <w:rFonts w:ascii="Arial" w:hAnsi="Arial" w:cs="Arial"/>
          <w:sz w:val="17"/>
          <w:szCs w:val="17"/>
        </w:rPr>
        <w:t>H</w:t>
      </w:r>
      <w:r w:rsidRPr="00997EDE">
        <w:rPr>
          <w:rFonts w:ascii="Arial" w:hAnsi="Arial" w:cs="Arial"/>
          <w:sz w:val="17"/>
          <w:szCs w:val="17"/>
        </w:rPr>
        <w:t xml:space="preserve">aving </w:t>
      </w:r>
      <w:r>
        <w:rPr>
          <w:rFonts w:ascii="Arial" w:hAnsi="Arial" w:cs="Arial"/>
          <w:sz w:val="17"/>
          <w:szCs w:val="17"/>
        </w:rPr>
        <w:t>S</w:t>
      </w:r>
      <w:r w:rsidRPr="00997EDE">
        <w:rPr>
          <w:rFonts w:ascii="Arial" w:hAnsi="Arial" w:cs="Arial"/>
          <w:sz w:val="17"/>
          <w:szCs w:val="17"/>
        </w:rPr>
        <w:t xml:space="preserve">o </w:t>
      </w:r>
      <w:r>
        <w:rPr>
          <w:rFonts w:ascii="Arial" w:hAnsi="Arial" w:cs="Arial"/>
          <w:sz w:val="17"/>
          <w:szCs w:val="17"/>
        </w:rPr>
        <w:t>M</w:t>
      </w:r>
      <w:r w:rsidRPr="00997EDE">
        <w:rPr>
          <w:rFonts w:ascii="Arial" w:hAnsi="Arial" w:cs="Arial"/>
          <w:sz w:val="17"/>
          <w:szCs w:val="17"/>
        </w:rPr>
        <w:t xml:space="preserve">uch </w:t>
      </w:r>
      <w:r>
        <w:rPr>
          <w:rFonts w:ascii="Arial" w:hAnsi="Arial" w:cs="Arial"/>
          <w:sz w:val="17"/>
          <w:szCs w:val="17"/>
        </w:rPr>
        <w:t>T</w:t>
      </w:r>
      <w:r w:rsidRPr="00997EDE">
        <w:rPr>
          <w:rFonts w:ascii="Arial" w:hAnsi="Arial" w:cs="Arial"/>
          <w:sz w:val="17"/>
          <w:szCs w:val="17"/>
        </w:rPr>
        <w:t>rouble in India, “</w:t>
      </w:r>
      <w:r w:rsidRPr="00997EDE">
        <w:rPr>
          <w:rFonts w:ascii="Arial" w:hAnsi="Arial" w:cs="Arial"/>
          <w:i/>
          <w:sz w:val="17"/>
          <w:szCs w:val="17"/>
        </w:rPr>
        <w:t>Fortune</w:t>
      </w:r>
      <w:r w:rsidRPr="00997EDE">
        <w:rPr>
          <w:rFonts w:ascii="Arial" w:hAnsi="Arial" w:cs="Arial"/>
          <w:sz w:val="17"/>
          <w:szCs w:val="17"/>
        </w:rPr>
        <w:t>, August 5, 2016</w:t>
      </w:r>
      <w:r>
        <w:rPr>
          <w:rFonts w:ascii="Arial" w:hAnsi="Arial" w:cs="Arial"/>
          <w:sz w:val="17"/>
          <w:szCs w:val="17"/>
        </w:rPr>
        <w:t xml:space="preserve">, </w:t>
      </w:r>
      <w:r w:rsidRPr="00997EDE">
        <w:rPr>
          <w:rFonts w:ascii="Arial" w:hAnsi="Arial" w:cs="Arial"/>
          <w:sz w:val="17"/>
          <w:szCs w:val="17"/>
        </w:rPr>
        <w:t>accessed July 2, 2017, http://fortune.com/2016/08/05/why-apple-needs-india/</w:t>
      </w:r>
      <w:r w:rsidRPr="003A3CB2">
        <w:rPr>
          <w:rStyle w:val="Hyperlink"/>
          <w:rFonts w:ascii="Arial" w:hAnsi="Arial" w:cs="Arial"/>
          <w:sz w:val="17"/>
          <w:szCs w:val="17"/>
          <w:u w:val="none"/>
        </w:rPr>
        <w:t>.</w:t>
      </w:r>
    </w:p>
  </w:endnote>
  <w:endnote w:id="91">
    <w:p w14:paraId="72E853BC" w14:textId="33B03DD4" w:rsidR="002C7B47" w:rsidRPr="00997EDE" w:rsidRDefault="002C7B47" w:rsidP="001D4116">
      <w:pPr>
        <w:jc w:val="both"/>
        <w:rPr>
          <w:rFonts w:ascii="Arial" w:hAnsi="Arial" w:cs="Arial"/>
          <w:color w:val="000000" w:themeColor="text1"/>
          <w:sz w:val="17"/>
          <w:szCs w:val="17"/>
          <w:shd w:val="clear" w:color="auto" w:fill="FFFFFF"/>
          <w:lang w:eastAsia="en-GB"/>
        </w:rPr>
      </w:pPr>
      <w:r w:rsidRPr="00187C2E">
        <w:rPr>
          <w:rStyle w:val="EndnoteReference"/>
          <w:rFonts w:ascii="Arial" w:hAnsi="Arial" w:cs="Arial"/>
          <w:color w:val="000000" w:themeColor="text1"/>
          <w:sz w:val="17"/>
          <w:szCs w:val="17"/>
        </w:rPr>
        <w:endnoteRef/>
      </w:r>
      <w:r w:rsidRPr="00997EDE">
        <w:rPr>
          <w:rFonts w:ascii="Arial" w:hAnsi="Arial" w:cs="Arial"/>
          <w:color w:val="000000" w:themeColor="text1"/>
          <w:sz w:val="17"/>
          <w:szCs w:val="17"/>
        </w:rPr>
        <w:t xml:space="preserve"> </w:t>
      </w:r>
      <w:r w:rsidRPr="00997EDE">
        <w:rPr>
          <w:rFonts w:ascii="Arial" w:hAnsi="Arial" w:cs="Arial"/>
          <w:color w:val="000000" w:themeColor="text1"/>
          <w:sz w:val="17"/>
          <w:szCs w:val="17"/>
          <w:shd w:val="clear" w:color="auto" w:fill="FFFFFF"/>
          <w:lang w:eastAsia="en-GB"/>
        </w:rPr>
        <w:t xml:space="preserve">Mawston, Nair, </w:t>
      </w:r>
      <w:r>
        <w:rPr>
          <w:rFonts w:ascii="Arial" w:hAnsi="Arial" w:cs="Arial"/>
          <w:color w:val="000000" w:themeColor="text1"/>
          <w:sz w:val="17"/>
          <w:szCs w:val="17"/>
          <w:shd w:val="clear" w:color="auto" w:fill="FFFFFF"/>
          <w:lang w:eastAsia="en-GB"/>
        </w:rPr>
        <w:t xml:space="preserve">and </w:t>
      </w:r>
      <w:r w:rsidRPr="00997EDE">
        <w:rPr>
          <w:rFonts w:ascii="Arial" w:hAnsi="Arial" w:cs="Arial"/>
          <w:color w:val="000000" w:themeColor="text1"/>
          <w:sz w:val="17"/>
          <w:szCs w:val="17"/>
          <w:shd w:val="clear" w:color="auto" w:fill="FFFFFF"/>
          <w:lang w:eastAsia="en-GB"/>
        </w:rPr>
        <w:t>O</w:t>
      </w:r>
      <w:r>
        <w:rPr>
          <w:rFonts w:ascii="Arial" w:hAnsi="Arial" w:cs="Arial"/>
          <w:color w:val="000000" w:themeColor="text1"/>
          <w:sz w:val="17"/>
          <w:szCs w:val="17"/>
          <w:shd w:val="clear" w:color="auto" w:fill="FFFFFF"/>
          <w:lang w:eastAsia="en-GB"/>
        </w:rPr>
        <w:t>h, op. cit.</w:t>
      </w:r>
    </w:p>
  </w:endnote>
  <w:endnote w:id="92">
    <w:p w14:paraId="55E13EAB" w14:textId="359CED04" w:rsidR="002C7B47" w:rsidRPr="00997EDE" w:rsidRDefault="002C7B47" w:rsidP="001D4116">
      <w:pPr>
        <w:pStyle w:val="EndnoteText"/>
        <w:jc w:val="both"/>
        <w:rPr>
          <w:rFonts w:ascii="Arial" w:hAnsi="Arial" w:cs="Arial"/>
          <w:bCs/>
          <w:sz w:val="17"/>
          <w:szCs w:val="17"/>
        </w:rPr>
      </w:pPr>
      <w:r w:rsidRPr="00187C2E">
        <w:rPr>
          <w:rStyle w:val="EndnoteReference"/>
          <w:rFonts w:ascii="Arial" w:hAnsi="Arial" w:cs="Arial"/>
          <w:sz w:val="17"/>
          <w:szCs w:val="17"/>
        </w:rPr>
        <w:endnoteRef/>
      </w:r>
      <w:r w:rsidRPr="00997EDE">
        <w:rPr>
          <w:rFonts w:ascii="Arial" w:hAnsi="Arial" w:cs="Arial"/>
          <w:sz w:val="17"/>
          <w:szCs w:val="17"/>
        </w:rPr>
        <w:t xml:space="preserve"> Robert McMillan, “</w:t>
      </w:r>
      <w:r w:rsidRPr="00997EDE">
        <w:rPr>
          <w:rFonts w:ascii="Arial" w:hAnsi="Arial" w:cs="Arial"/>
          <w:bCs/>
          <w:sz w:val="17"/>
          <w:szCs w:val="17"/>
        </w:rPr>
        <w:t xml:space="preserve">What Did Apple’s Tim Cook Say </w:t>
      </w:r>
      <w:r>
        <w:rPr>
          <w:rFonts w:ascii="Arial" w:hAnsi="Arial" w:cs="Arial"/>
          <w:bCs/>
          <w:sz w:val="17"/>
          <w:szCs w:val="17"/>
        </w:rPr>
        <w:t>a</w:t>
      </w:r>
      <w:r w:rsidRPr="00997EDE">
        <w:rPr>
          <w:rFonts w:ascii="Arial" w:hAnsi="Arial" w:cs="Arial"/>
          <w:bCs/>
          <w:sz w:val="17"/>
          <w:szCs w:val="17"/>
        </w:rPr>
        <w:t>bout India?”</w:t>
      </w:r>
      <w:r>
        <w:rPr>
          <w:rFonts w:ascii="Arial" w:hAnsi="Arial" w:cs="Arial"/>
          <w:bCs/>
          <w:i/>
          <w:sz w:val="17"/>
          <w:szCs w:val="17"/>
        </w:rPr>
        <w:t xml:space="preserve"> </w:t>
      </w:r>
      <w:r w:rsidRPr="00997EDE">
        <w:rPr>
          <w:rFonts w:ascii="Arial" w:hAnsi="Arial" w:cs="Arial"/>
          <w:bCs/>
          <w:i/>
          <w:sz w:val="17"/>
          <w:szCs w:val="17"/>
        </w:rPr>
        <w:t>Wall Street Journal</w:t>
      </w:r>
      <w:r w:rsidRPr="00997EDE">
        <w:rPr>
          <w:rFonts w:ascii="Arial" w:hAnsi="Arial" w:cs="Arial"/>
          <w:bCs/>
          <w:sz w:val="17"/>
          <w:szCs w:val="17"/>
        </w:rPr>
        <w:t>, October 26, 2016, accessed August</w:t>
      </w:r>
      <w:r>
        <w:rPr>
          <w:rFonts w:ascii="Arial" w:hAnsi="Arial" w:cs="Arial"/>
          <w:bCs/>
          <w:sz w:val="17"/>
          <w:szCs w:val="17"/>
        </w:rPr>
        <w:t> </w:t>
      </w:r>
      <w:r w:rsidRPr="00997EDE">
        <w:rPr>
          <w:rFonts w:ascii="Arial" w:hAnsi="Arial" w:cs="Arial"/>
          <w:bCs/>
          <w:sz w:val="17"/>
          <w:szCs w:val="17"/>
        </w:rPr>
        <w:t>4, 2017, https://blogs.wsj.com/indiarealtime/2016/10/26/what-did-apples-tim-cook-say-about-india/.</w:t>
      </w:r>
    </w:p>
    <w:p w14:paraId="3D2E0B33" w14:textId="77777777" w:rsidR="002C7B47" w:rsidRPr="00997EDE" w:rsidRDefault="002C7B47" w:rsidP="001D4116">
      <w:pPr>
        <w:pStyle w:val="EndnoteText"/>
        <w:jc w:val="both"/>
        <w:rPr>
          <w:rFonts w:ascii="Arial" w:hAnsi="Arial" w:cs="Arial"/>
          <w:sz w:val="17"/>
          <w:szCs w:val="17"/>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97186" w14:textId="77777777" w:rsidR="005B5B85" w:rsidRDefault="005B5B85" w:rsidP="00D75295">
      <w:r>
        <w:separator/>
      </w:r>
    </w:p>
  </w:footnote>
  <w:footnote w:type="continuationSeparator" w:id="0">
    <w:p w14:paraId="3846651B" w14:textId="77777777" w:rsidR="005B5B85" w:rsidRDefault="005B5B8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00B6" w14:textId="08D8684D" w:rsidR="002C7B47" w:rsidRDefault="002C7B47"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E56EF">
      <w:rPr>
        <w:rFonts w:ascii="Arial" w:hAnsi="Arial"/>
        <w:b/>
        <w:noProof/>
      </w:rPr>
      <w:t>17</w:t>
    </w:r>
    <w:r>
      <w:rPr>
        <w:rFonts w:ascii="Arial" w:hAnsi="Arial"/>
        <w:b/>
      </w:rPr>
      <w:fldChar w:fldCharType="end"/>
    </w:r>
    <w:r>
      <w:rPr>
        <w:rFonts w:ascii="Arial" w:hAnsi="Arial"/>
        <w:b/>
      </w:rPr>
      <w:tab/>
    </w:r>
    <w:r w:rsidR="00704C85">
      <w:rPr>
        <w:rFonts w:ascii="Arial" w:hAnsi="Arial"/>
        <w:b/>
      </w:rPr>
      <w:t>9B18M013</w:t>
    </w:r>
  </w:p>
  <w:p w14:paraId="2B454D24" w14:textId="77777777" w:rsidR="002C7B47" w:rsidRPr="00C92CC4" w:rsidRDefault="002C7B47">
    <w:pPr>
      <w:pStyle w:val="Header"/>
      <w:rPr>
        <w:sz w:val="18"/>
        <w:szCs w:val="18"/>
      </w:rPr>
    </w:pPr>
  </w:p>
  <w:p w14:paraId="385EB10D" w14:textId="77777777" w:rsidR="002C7B47" w:rsidRDefault="002C7B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D22"/>
    <w:rsid w:val="00013360"/>
    <w:rsid w:val="0001590B"/>
    <w:rsid w:val="000216CE"/>
    <w:rsid w:val="00025DC7"/>
    <w:rsid w:val="00026486"/>
    <w:rsid w:val="00031EBB"/>
    <w:rsid w:val="000321EF"/>
    <w:rsid w:val="00037FAD"/>
    <w:rsid w:val="00041C07"/>
    <w:rsid w:val="00043644"/>
    <w:rsid w:val="00044ECC"/>
    <w:rsid w:val="000531D3"/>
    <w:rsid w:val="0005646B"/>
    <w:rsid w:val="000568CE"/>
    <w:rsid w:val="0006390A"/>
    <w:rsid w:val="0008102D"/>
    <w:rsid w:val="000931FB"/>
    <w:rsid w:val="00094C0E"/>
    <w:rsid w:val="00097BC4"/>
    <w:rsid w:val="000A5042"/>
    <w:rsid w:val="000C688A"/>
    <w:rsid w:val="000D4037"/>
    <w:rsid w:val="000E6273"/>
    <w:rsid w:val="000F0C22"/>
    <w:rsid w:val="000F3248"/>
    <w:rsid w:val="000F4DF9"/>
    <w:rsid w:val="000F6B09"/>
    <w:rsid w:val="000F6DD2"/>
    <w:rsid w:val="000F6FDC"/>
    <w:rsid w:val="001027B9"/>
    <w:rsid w:val="00104567"/>
    <w:rsid w:val="00106DEB"/>
    <w:rsid w:val="00111C19"/>
    <w:rsid w:val="00113D19"/>
    <w:rsid w:val="00114924"/>
    <w:rsid w:val="00124349"/>
    <w:rsid w:val="0012732D"/>
    <w:rsid w:val="00132F8B"/>
    <w:rsid w:val="001435EB"/>
    <w:rsid w:val="00154FC9"/>
    <w:rsid w:val="00165380"/>
    <w:rsid w:val="001655AB"/>
    <w:rsid w:val="00167492"/>
    <w:rsid w:val="00173279"/>
    <w:rsid w:val="001752D3"/>
    <w:rsid w:val="0017716C"/>
    <w:rsid w:val="0018555A"/>
    <w:rsid w:val="00186C58"/>
    <w:rsid w:val="00187C2E"/>
    <w:rsid w:val="0019241A"/>
    <w:rsid w:val="001970AB"/>
    <w:rsid w:val="001A5335"/>
    <w:rsid w:val="001A752D"/>
    <w:rsid w:val="001B3BB5"/>
    <w:rsid w:val="001B5568"/>
    <w:rsid w:val="001C15DD"/>
    <w:rsid w:val="001D4116"/>
    <w:rsid w:val="001D7ABE"/>
    <w:rsid w:val="00200F4F"/>
    <w:rsid w:val="00203AA1"/>
    <w:rsid w:val="00213E98"/>
    <w:rsid w:val="0022173B"/>
    <w:rsid w:val="002263BA"/>
    <w:rsid w:val="002444EE"/>
    <w:rsid w:val="00245E20"/>
    <w:rsid w:val="002527AF"/>
    <w:rsid w:val="00290E04"/>
    <w:rsid w:val="002B73CE"/>
    <w:rsid w:val="002C7B47"/>
    <w:rsid w:val="002D2A11"/>
    <w:rsid w:val="002E32F0"/>
    <w:rsid w:val="002F2A98"/>
    <w:rsid w:val="002F460C"/>
    <w:rsid w:val="002F48D6"/>
    <w:rsid w:val="002F51EA"/>
    <w:rsid w:val="002F59E1"/>
    <w:rsid w:val="0030096C"/>
    <w:rsid w:val="003141FD"/>
    <w:rsid w:val="00323F13"/>
    <w:rsid w:val="003260A3"/>
    <w:rsid w:val="00337982"/>
    <w:rsid w:val="00343565"/>
    <w:rsid w:val="00351DA8"/>
    <w:rsid w:val="00353DC1"/>
    <w:rsid w:val="00354899"/>
    <w:rsid w:val="00355FD6"/>
    <w:rsid w:val="003576BA"/>
    <w:rsid w:val="00361C8E"/>
    <w:rsid w:val="00362195"/>
    <w:rsid w:val="00364A5C"/>
    <w:rsid w:val="00373FB1"/>
    <w:rsid w:val="00382CDD"/>
    <w:rsid w:val="00394E2E"/>
    <w:rsid w:val="003A0D37"/>
    <w:rsid w:val="003A3CB2"/>
    <w:rsid w:val="003B0133"/>
    <w:rsid w:val="003B30D8"/>
    <w:rsid w:val="003B7EF2"/>
    <w:rsid w:val="003C3FA4"/>
    <w:rsid w:val="003C456D"/>
    <w:rsid w:val="003D6A66"/>
    <w:rsid w:val="003E3426"/>
    <w:rsid w:val="003E56EF"/>
    <w:rsid w:val="003F2B0C"/>
    <w:rsid w:val="00401AF3"/>
    <w:rsid w:val="00407757"/>
    <w:rsid w:val="00410C75"/>
    <w:rsid w:val="004170F2"/>
    <w:rsid w:val="004221E4"/>
    <w:rsid w:val="00424254"/>
    <w:rsid w:val="004354E1"/>
    <w:rsid w:val="00456B14"/>
    <w:rsid w:val="00471088"/>
    <w:rsid w:val="00482281"/>
    <w:rsid w:val="00483AF9"/>
    <w:rsid w:val="0048500F"/>
    <w:rsid w:val="004965CB"/>
    <w:rsid w:val="004965D6"/>
    <w:rsid w:val="004A1B14"/>
    <w:rsid w:val="004B1CCB"/>
    <w:rsid w:val="004B7763"/>
    <w:rsid w:val="004C099E"/>
    <w:rsid w:val="004D333B"/>
    <w:rsid w:val="004D73A5"/>
    <w:rsid w:val="004F531F"/>
    <w:rsid w:val="005119F2"/>
    <w:rsid w:val="00512FDC"/>
    <w:rsid w:val="005222A7"/>
    <w:rsid w:val="00532CF5"/>
    <w:rsid w:val="0053302D"/>
    <w:rsid w:val="00542168"/>
    <w:rsid w:val="005528CB"/>
    <w:rsid w:val="0055535D"/>
    <w:rsid w:val="00566771"/>
    <w:rsid w:val="00566B22"/>
    <w:rsid w:val="00566E51"/>
    <w:rsid w:val="00577BF8"/>
    <w:rsid w:val="00581D2B"/>
    <w:rsid w:val="00581E2E"/>
    <w:rsid w:val="00584F15"/>
    <w:rsid w:val="005878C6"/>
    <w:rsid w:val="00592877"/>
    <w:rsid w:val="005B2075"/>
    <w:rsid w:val="005B55A9"/>
    <w:rsid w:val="005B5B85"/>
    <w:rsid w:val="005C4E2E"/>
    <w:rsid w:val="005E3A26"/>
    <w:rsid w:val="005F2D14"/>
    <w:rsid w:val="00601F08"/>
    <w:rsid w:val="006043C7"/>
    <w:rsid w:val="0061167D"/>
    <w:rsid w:val="00614BB9"/>
    <w:rsid w:val="00614C4E"/>
    <w:rsid w:val="006163F7"/>
    <w:rsid w:val="00636EAA"/>
    <w:rsid w:val="0064533C"/>
    <w:rsid w:val="00652606"/>
    <w:rsid w:val="0065625B"/>
    <w:rsid w:val="006735ED"/>
    <w:rsid w:val="00682754"/>
    <w:rsid w:val="00685843"/>
    <w:rsid w:val="0068693E"/>
    <w:rsid w:val="00687D12"/>
    <w:rsid w:val="006A58A9"/>
    <w:rsid w:val="006A606D"/>
    <w:rsid w:val="006B62F6"/>
    <w:rsid w:val="006B7F7A"/>
    <w:rsid w:val="006C0371"/>
    <w:rsid w:val="006C08B6"/>
    <w:rsid w:val="006C0B1A"/>
    <w:rsid w:val="006C4384"/>
    <w:rsid w:val="006C6065"/>
    <w:rsid w:val="006C7F9F"/>
    <w:rsid w:val="006D483C"/>
    <w:rsid w:val="006D7D42"/>
    <w:rsid w:val="006E2F6D"/>
    <w:rsid w:val="006E58F6"/>
    <w:rsid w:val="006E69C9"/>
    <w:rsid w:val="006E77E1"/>
    <w:rsid w:val="006F131D"/>
    <w:rsid w:val="006F439B"/>
    <w:rsid w:val="00704C85"/>
    <w:rsid w:val="00727338"/>
    <w:rsid w:val="00752BCD"/>
    <w:rsid w:val="00766838"/>
    <w:rsid w:val="00766DA1"/>
    <w:rsid w:val="00785C55"/>
    <w:rsid w:val="007866A6"/>
    <w:rsid w:val="00794C92"/>
    <w:rsid w:val="007A130D"/>
    <w:rsid w:val="007A2317"/>
    <w:rsid w:val="007B38BD"/>
    <w:rsid w:val="007C1CC6"/>
    <w:rsid w:val="007D14E6"/>
    <w:rsid w:val="007D4102"/>
    <w:rsid w:val="007D44FC"/>
    <w:rsid w:val="007E1CED"/>
    <w:rsid w:val="007E5921"/>
    <w:rsid w:val="007F0AC0"/>
    <w:rsid w:val="007F51FC"/>
    <w:rsid w:val="007F6A10"/>
    <w:rsid w:val="008073E5"/>
    <w:rsid w:val="00815C18"/>
    <w:rsid w:val="00821FFC"/>
    <w:rsid w:val="008271CA"/>
    <w:rsid w:val="0083734D"/>
    <w:rsid w:val="008467D5"/>
    <w:rsid w:val="00846D56"/>
    <w:rsid w:val="008516A3"/>
    <w:rsid w:val="00856C74"/>
    <w:rsid w:val="00856D9F"/>
    <w:rsid w:val="008575B3"/>
    <w:rsid w:val="008651B6"/>
    <w:rsid w:val="00866F6D"/>
    <w:rsid w:val="0087651D"/>
    <w:rsid w:val="00890B65"/>
    <w:rsid w:val="00894DAC"/>
    <w:rsid w:val="008979CB"/>
    <w:rsid w:val="008A1349"/>
    <w:rsid w:val="008A154B"/>
    <w:rsid w:val="008A4DC4"/>
    <w:rsid w:val="008A5731"/>
    <w:rsid w:val="008A5CF3"/>
    <w:rsid w:val="008A7D90"/>
    <w:rsid w:val="008B20B8"/>
    <w:rsid w:val="008C403A"/>
    <w:rsid w:val="008D6FDE"/>
    <w:rsid w:val="008E6391"/>
    <w:rsid w:val="008F158B"/>
    <w:rsid w:val="008F79EE"/>
    <w:rsid w:val="00903094"/>
    <w:rsid w:val="00903502"/>
    <w:rsid w:val="009067A4"/>
    <w:rsid w:val="0090722E"/>
    <w:rsid w:val="00920C17"/>
    <w:rsid w:val="00920ED8"/>
    <w:rsid w:val="00925DD7"/>
    <w:rsid w:val="009340DB"/>
    <w:rsid w:val="009345D5"/>
    <w:rsid w:val="00946DF9"/>
    <w:rsid w:val="00966238"/>
    <w:rsid w:val="00966BB2"/>
    <w:rsid w:val="00967E3E"/>
    <w:rsid w:val="00972498"/>
    <w:rsid w:val="00972CB1"/>
    <w:rsid w:val="00974CC6"/>
    <w:rsid w:val="00976AD4"/>
    <w:rsid w:val="00982C39"/>
    <w:rsid w:val="00984DBA"/>
    <w:rsid w:val="00985D1E"/>
    <w:rsid w:val="0098749C"/>
    <w:rsid w:val="00997EDE"/>
    <w:rsid w:val="009A312F"/>
    <w:rsid w:val="009A5348"/>
    <w:rsid w:val="009A67BB"/>
    <w:rsid w:val="009C004D"/>
    <w:rsid w:val="009C76D5"/>
    <w:rsid w:val="009E69BC"/>
    <w:rsid w:val="009F72D5"/>
    <w:rsid w:val="009F7AA4"/>
    <w:rsid w:val="00A2259A"/>
    <w:rsid w:val="00A30C87"/>
    <w:rsid w:val="00A559DB"/>
    <w:rsid w:val="00A56AFA"/>
    <w:rsid w:val="00A62513"/>
    <w:rsid w:val="00A83A77"/>
    <w:rsid w:val="00A92D94"/>
    <w:rsid w:val="00A94EE2"/>
    <w:rsid w:val="00A96264"/>
    <w:rsid w:val="00AA28D6"/>
    <w:rsid w:val="00AA2F3F"/>
    <w:rsid w:val="00AD1B2A"/>
    <w:rsid w:val="00AD60F8"/>
    <w:rsid w:val="00AE1C82"/>
    <w:rsid w:val="00AF1EF5"/>
    <w:rsid w:val="00AF282A"/>
    <w:rsid w:val="00AF35FC"/>
    <w:rsid w:val="00AF3BF4"/>
    <w:rsid w:val="00AF5622"/>
    <w:rsid w:val="00B03639"/>
    <w:rsid w:val="00B0652A"/>
    <w:rsid w:val="00B1082D"/>
    <w:rsid w:val="00B3757D"/>
    <w:rsid w:val="00B40937"/>
    <w:rsid w:val="00B41E4B"/>
    <w:rsid w:val="00B423EF"/>
    <w:rsid w:val="00B453DE"/>
    <w:rsid w:val="00B46E9F"/>
    <w:rsid w:val="00B4742F"/>
    <w:rsid w:val="00B53826"/>
    <w:rsid w:val="00B62E5B"/>
    <w:rsid w:val="00B63FE2"/>
    <w:rsid w:val="00B901F9"/>
    <w:rsid w:val="00B96DE9"/>
    <w:rsid w:val="00BA6D28"/>
    <w:rsid w:val="00BB11A9"/>
    <w:rsid w:val="00BB4D2B"/>
    <w:rsid w:val="00BB6D4C"/>
    <w:rsid w:val="00BC342B"/>
    <w:rsid w:val="00BD6EFB"/>
    <w:rsid w:val="00C14860"/>
    <w:rsid w:val="00C15BE2"/>
    <w:rsid w:val="00C22219"/>
    <w:rsid w:val="00C30A73"/>
    <w:rsid w:val="00C3447F"/>
    <w:rsid w:val="00C34DE5"/>
    <w:rsid w:val="00C42250"/>
    <w:rsid w:val="00C5034A"/>
    <w:rsid w:val="00C61891"/>
    <w:rsid w:val="00C64338"/>
    <w:rsid w:val="00C64DF4"/>
    <w:rsid w:val="00C8087A"/>
    <w:rsid w:val="00C81491"/>
    <w:rsid w:val="00C81676"/>
    <w:rsid w:val="00C92CC4"/>
    <w:rsid w:val="00C931F5"/>
    <w:rsid w:val="00CA000F"/>
    <w:rsid w:val="00CA0AFB"/>
    <w:rsid w:val="00CA2CE1"/>
    <w:rsid w:val="00CA3976"/>
    <w:rsid w:val="00CA757B"/>
    <w:rsid w:val="00CC1787"/>
    <w:rsid w:val="00CC182C"/>
    <w:rsid w:val="00CD042A"/>
    <w:rsid w:val="00CD0824"/>
    <w:rsid w:val="00CD2908"/>
    <w:rsid w:val="00CE599F"/>
    <w:rsid w:val="00CF4120"/>
    <w:rsid w:val="00D03A82"/>
    <w:rsid w:val="00D15215"/>
    <w:rsid w:val="00D15344"/>
    <w:rsid w:val="00D15DE8"/>
    <w:rsid w:val="00D246FF"/>
    <w:rsid w:val="00D31BEC"/>
    <w:rsid w:val="00D333B7"/>
    <w:rsid w:val="00D336B6"/>
    <w:rsid w:val="00D35439"/>
    <w:rsid w:val="00D42237"/>
    <w:rsid w:val="00D50013"/>
    <w:rsid w:val="00D512E6"/>
    <w:rsid w:val="00D522D7"/>
    <w:rsid w:val="00D63150"/>
    <w:rsid w:val="00D64A32"/>
    <w:rsid w:val="00D64EFC"/>
    <w:rsid w:val="00D72CDC"/>
    <w:rsid w:val="00D75295"/>
    <w:rsid w:val="00D76CE9"/>
    <w:rsid w:val="00D97F12"/>
    <w:rsid w:val="00DA5ADE"/>
    <w:rsid w:val="00DB245F"/>
    <w:rsid w:val="00DB35D3"/>
    <w:rsid w:val="00DB42E7"/>
    <w:rsid w:val="00DC20D4"/>
    <w:rsid w:val="00DD00C6"/>
    <w:rsid w:val="00DF32C2"/>
    <w:rsid w:val="00DF5511"/>
    <w:rsid w:val="00E24E85"/>
    <w:rsid w:val="00E31388"/>
    <w:rsid w:val="00E471A7"/>
    <w:rsid w:val="00E61127"/>
    <w:rsid w:val="00E635CF"/>
    <w:rsid w:val="00E812F0"/>
    <w:rsid w:val="00E92707"/>
    <w:rsid w:val="00EA31EB"/>
    <w:rsid w:val="00EB1C4E"/>
    <w:rsid w:val="00EB5410"/>
    <w:rsid w:val="00EC6E0A"/>
    <w:rsid w:val="00ED4BC8"/>
    <w:rsid w:val="00ED4E18"/>
    <w:rsid w:val="00EE1F37"/>
    <w:rsid w:val="00EF3EBB"/>
    <w:rsid w:val="00EF611F"/>
    <w:rsid w:val="00EF79F6"/>
    <w:rsid w:val="00F0159C"/>
    <w:rsid w:val="00F02B6A"/>
    <w:rsid w:val="00F105B7"/>
    <w:rsid w:val="00F16A68"/>
    <w:rsid w:val="00F17A21"/>
    <w:rsid w:val="00F235D0"/>
    <w:rsid w:val="00F26EBD"/>
    <w:rsid w:val="00F2747E"/>
    <w:rsid w:val="00F36F74"/>
    <w:rsid w:val="00F50E91"/>
    <w:rsid w:val="00F51614"/>
    <w:rsid w:val="00F568B7"/>
    <w:rsid w:val="00F57D29"/>
    <w:rsid w:val="00F60E6D"/>
    <w:rsid w:val="00F64FF4"/>
    <w:rsid w:val="00F65991"/>
    <w:rsid w:val="00F80B2E"/>
    <w:rsid w:val="00F829C8"/>
    <w:rsid w:val="00F92A99"/>
    <w:rsid w:val="00F96201"/>
    <w:rsid w:val="00FA07F2"/>
    <w:rsid w:val="00FC0A0C"/>
    <w:rsid w:val="00FC1691"/>
    <w:rsid w:val="00FC30E9"/>
    <w:rsid w:val="00FC717F"/>
    <w:rsid w:val="00FD0B18"/>
    <w:rsid w:val="00FD0F82"/>
    <w:rsid w:val="00FD4FDE"/>
    <w:rsid w:val="00FE1CE9"/>
    <w:rsid w:val="00FE714F"/>
    <w:rsid w:val="00FF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B21ACEA"/>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17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yperlink" Target="https://revenuesandprofits.com/apple-revenues-and-profits-2000-to-2015-pre-and-post-iphone/" TargetMode="Externa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revenuesandprofits.com/apple-revenues-and-profits-2000-to-2015-pre-and-post-iph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www.iveycases.com"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 Id="rId22" Type="http://schemas.openxmlformats.org/officeDocument/2006/relationships/header" Target="header1.xml"/><Relationship Id="rId30"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ulsi\Documents\Documents\TULSI%20FILES%20NOV%202014\CASES\WIP\APPLE%20IPHONE\Apple%20revenue%20by%20operating%20segment,%20Q3%202016.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ulsi\Documents\Documents\TULSI%20FILES%20NOV%202014\CASES\WIP\APPLE%20IPHONE\Apple%20revenue%20by%20operating%20segment,%20Q3%202016.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ulsi\Documents\Documents\TULSI%20FILES%20NOV%202014\CASES\WIP\APPLE%20IPHONE\Apple%20revenue%20by%20operating%20segment,%20Q3%202016.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ulsi\Documents\Documents\TULSI%20FILES%20NOV%202014\CASES\WIP\APPLE%20IPHONE\Apple%20revenue%20by%20operating%20segment,%20Q3%202016.xls"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'Apple revenue by operating segm'!$I$17</c:f>
              <c:strCache>
                <c:ptCount val="1"/>
                <c:pt idx="0">
                  <c:v> R &amp; D Expense </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wrap="square" lIns="38100" tIns="19050" rIns="38100" bIns="19050" anchor="ctr" anchorCtr="1">
                <a:spAutoFit/>
              </a:bodyPr>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'Apple revenue by operating segm'!$H$18:$H$27</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'Apple revenue by operating segm'!$I$18:$I$27</c:f>
              <c:numCache>
                <c:formatCode>General</c:formatCode>
                <c:ptCount val="10"/>
                <c:pt idx="0">
                  <c:v>0.78</c:v>
                </c:pt>
                <c:pt idx="1">
                  <c:v>1.1100000000000001</c:v>
                </c:pt>
                <c:pt idx="2">
                  <c:v>1.33</c:v>
                </c:pt>
                <c:pt idx="3">
                  <c:v>1.78</c:v>
                </c:pt>
                <c:pt idx="4">
                  <c:v>2.4300000000000002</c:v>
                </c:pt>
                <c:pt idx="5">
                  <c:v>3.38</c:v>
                </c:pt>
                <c:pt idx="6">
                  <c:v>4.7699999999999987</c:v>
                </c:pt>
                <c:pt idx="7">
                  <c:v>6.04</c:v>
                </c:pt>
                <c:pt idx="8">
                  <c:v>8.07</c:v>
                </c:pt>
                <c:pt idx="9">
                  <c:v>10.050000000000001</c:v>
                </c:pt>
              </c:numCache>
            </c:numRef>
          </c:val>
        </c:ser>
        <c:ser>
          <c:idx val="1"/>
          <c:order val="1"/>
          <c:tx>
            <c:strRef>
              <c:f>'Apple revenue by operating segm'!$J$17</c:f>
              <c:strCache>
                <c:ptCount val="1"/>
                <c:pt idx="0">
                  <c:v>Advertising Expenses</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wrap="square" lIns="38100" tIns="19050" rIns="38100" bIns="19050" anchor="ctr" anchorCtr="1">
                <a:spAutoFit/>
              </a:bodyPr>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'Apple revenue by operating segm'!$H$18:$H$27</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'Apple revenue by operating segm'!$J$18:$J$27</c:f>
              <c:numCache>
                <c:formatCode>General</c:formatCode>
                <c:ptCount val="10"/>
                <c:pt idx="0">
                  <c:v>0.46700000000000003</c:v>
                </c:pt>
                <c:pt idx="1">
                  <c:v>0.48599999999999999</c:v>
                </c:pt>
                <c:pt idx="2">
                  <c:v>0.501</c:v>
                </c:pt>
                <c:pt idx="3">
                  <c:v>0.69099999999999995</c:v>
                </c:pt>
                <c:pt idx="4">
                  <c:v>0.93300000000000005</c:v>
                </c:pt>
                <c:pt idx="5">
                  <c:v>1</c:v>
                </c:pt>
                <c:pt idx="6">
                  <c:v>1.1000000000000001</c:v>
                </c:pt>
                <c:pt idx="7">
                  <c:v>1.2</c:v>
                </c:pt>
                <c:pt idx="8">
                  <c:v>1.8</c:v>
                </c:pt>
              </c:numCache>
            </c:numRef>
          </c:val>
        </c:ser>
        <c:ser>
          <c:idx val="2"/>
          <c:order val="2"/>
          <c:tx>
            <c:strRef>
              <c:f>'Apple revenue by operating segm'!$K$17</c:f>
              <c:strCache>
                <c:ptCount val="1"/>
                <c:pt idx="0">
                  <c:v>SG&amp;A Expenses</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wrap="square" lIns="38100" tIns="19050" rIns="38100" bIns="19050" anchor="ctr" anchorCtr="1">
                <a:spAutoFit/>
              </a:bodyPr>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'Apple revenue by operating segm'!$H$18:$H$27</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'Apple revenue by operating segm'!$K$18:$K$27</c:f>
              <c:numCache>
                <c:formatCode>General</c:formatCode>
                <c:ptCount val="10"/>
                <c:pt idx="0">
                  <c:v>2.96</c:v>
                </c:pt>
                <c:pt idx="1">
                  <c:v>3.76</c:v>
                </c:pt>
                <c:pt idx="2">
                  <c:v>4.1499999999999986</c:v>
                </c:pt>
                <c:pt idx="3">
                  <c:v>5.52</c:v>
                </c:pt>
                <c:pt idx="4">
                  <c:v>7.6</c:v>
                </c:pt>
                <c:pt idx="5">
                  <c:v>10.039999999999999</c:v>
                </c:pt>
                <c:pt idx="6">
                  <c:v>10.83</c:v>
                </c:pt>
                <c:pt idx="7">
                  <c:v>11.99</c:v>
                </c:pt>
                <c:pt idx="8">
                  <c:v>14.33</c:v>
                </c:pt>
                <c:pt idx="9">
                  <c:v>14.19</c:v>
                </c:pt>
              </c:numCache>
            </c:numRef>
          </c:val>
        </c:ser>
        <c:dLbls>
          <c:showLegendKey val="0"/>
          <c:showVal val="0"/>
          <c:showCatName val="0"/>
          <c:showSerName val="0"/>
          <c:showPercent val="0"/>
          <c:showBubbleSize val="0"/>
        </c:dLbls>
        <c:gapWidth val="444"/>
        <c:overlap val="-90"/>
        <c:axId val="386623976"/>
        <c:axId val="386624368"/>
      </c:barChart>
      <c:catAx>
        <c:axId val="386623976"/>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cap="all" spc="120" normalizeH="0" baseline="0">
                <a:solidFill>
                  <a:schemeClr val="dk1"/>
                </a:solidFill>
                <a:latin typeface="Arial" panose="020B0604020202020204" pitchFamily="34" charset="0"/>
                <a:ea typeface="+mn-ea"/>
                <a:cs typeface="Arial" panose="020B0604020202020204" pitchFamily="34" charset="0"/>
              </a:defRPr>
            </a:pPr>
            <a:endParaRPr lang="en-US"/>
          </a:p>
        </c:txPr>
        <c:crossAx val="386624368"/>
        <c:crosses val="autoZero"/>
        <c:auto val="1"/>
        <c:lblAlgn val="ctr"/>
        <c:lblOffset val="100"/>
        <c:noMultiLvlLbl val="0"/>
      </c:catAx>
      <c:valAx>
        <c:axId val="386624368"/>
        <c:scaling>
          <c:orientation val="minMax"/>
        </c:scaling>
        <c:delete val="1"/>
        <c:axPos val="l"/>
        <c:numFmt formatCode="General" sourceLinked="0"/>
        <c:majorTickMark val="out"/>
        <c:minorTickMark val="none"/>
        <c:tickLblPos val="nextTo"/>
        <c:crossAx val="386623976"/>
        <c:crosses val="autoZero"/>
        <c:crossBetween val="between"/>
      </c:valAx>
      <c:spPr>
        <a:noFill/>
        <a:ln w="25400">
          <a:noFill/>
        </a:ln>
        <a:effectLst/>
      </c:spPr>
    </c:plotArea>
    <c:legend>
      <c:legendPos val="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4.4205078297796997E-2"/>
          <c:y val="0.20887149248005299"/>
          <c:w val="0.92082174192167798"/>
          <c:h val="0.70254235305433299"/>
        </c:manualLayout>
      </c:layout>
      <c:barChart>
        <c:barDir val="col"/>
        <c:grouping val="clustered"/>
        <c:varyColors val="0"/>
        <c:ser>
          <c:idx val="0"/>
          <c:order val="0"/>
          <c:tx>
            <c:strRef>
              <c:f>'Apple revenue by operating segm'!$B$21</c:f>
              <c:strCache>
                <c:ptCount val="1"/>
                <c:pt idx="0">
                  <c:v>Revenues (in US $ Billion)</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'Apple revenue by operating segm'!$A$22:$A$31</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'Apple revenue by operating segm'!$B$22:$B$31</c:f>
              <c:numCache>
                <c:formatCode>General</c:formatCode>
                <c:ptCount val="10"/>
                <c:pt idx="0">
                  <c:v>24.6</c:v>
                </c:pt>
                <c:pt idx="1">
                  <c:v>37.5</c:v>
                </c:pt>
                <c:pt idx="2">
                  <c:v>42.9</c:v>
                </c:pt>
                <c:pt idx="3">
                  <c:v>65.2</c:v>
                </c:pt>
                <c:pt idx="4">
                  <c:v>108.2</c:v>
                </c:pt>
                <c:pt idx="5">
                  <c:v>156.5</c:v>
                </c:pt>
                <c:pt idx="6">
                  <c:v>170.9</c:v>
                </c:pt>
                <c:pt idx="7">
                  <c:v>182.8</c:v>
                </c:pt>
                <c:pt idx="8">
                  <c:v>233.7</c:v>
                </c:pt>
                <c:pt idx="9">
                  <c:v>215.6</c:v>
                </c:pt>
              </c:numCache>
            </c:numRef>
          </c:val>
          <c:extLst xmlns:c16r2="http://schemas.microsoft.com/office/drawing/2015/06/chart">
            <c:ext xmlns:c16="http://schemas.microsoft.com/office/drawing/2014/chart" uri="{C3380CC4-5D6E-409C-BE32-E72D297353CC}">
              <c16:uniqueId val="{00000000-46FB-4821-899A-91FCFDDAE2BB}"/>
            </c:ext>
          </c:extLst>
        </c:ser>
        <c:ser>
          <c:idx val="1"/>
          <c:order val="1"/>
          <c:tx>
            <c:strRef>
              <c:f>'Apple revenue by operating segm'!$C$21</c:f>
              <c:strCache>
                <c:ptCount val="1"/>
                <c:pt idx="0">
                  <c:v>Net Profit (in US $ Billion)</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'Apple revenue by operating segm'!$A$22:$A$31</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'Apple revenue by operating segm'!$C$22:$C$31</c:f>
              <c:numCache>
                <c:formatCode>General</c:formatCode>
                <c:ptCount val="10"/>
                <c:pt idx="0">
                  <c:v>3.5</c:v>
                </c:pt>
                <c:pt idx="1">
                  <c:v>6.1</c:v>
                </c:pt>
                <c:pt idx="2">
                  <c:v>8.2000000000000011</c:v>
                </c:pt>
                <c:pt idx="3">
                  <c:v>14</c:v>
                </c:pt>
                <c:pt idx="4">
                  <c:v>25.9</c:v>
                </c:pt>
                <c:pt idx="5">
                  <c:v>41.7</c:v>
                </c:pt>
                <c:pt idx="6">
                  <c:v>37</c:v>
                </c:pt>
                <c:pt idx="7">
                  <c:v>39.5</c:v>
                </c:pt>
                <c:pt idx="8">
                  <c:v>53.4</c:v>
                </c:pt>
                <c:pt idx="9">
                  <c:v>45.7</c:v>
                </c:pt>
              </c:numCache>
            </c:numRef>
          </c:val>
          <c:extLst xmlns:c16r2="http://schemas.microsoft.com/office/drawing/2015/06/chart">
            <c:ext xmlns:c16="http://schemas.microsoft.com/office/drawing/2014/chart" uri="{C3380CC4-5D6E-409C-BE32-E72D297353CC}">
              <c16:uniqueId val="{00000001-46FB-4821-899A-91FCFDDAE2BB}"/>
            </c:ext>
          </c:extLst>
        </c:ser>
        <c:ser>
          <c:idx val="2"/>
          <c:order val="2"/>
          <c:tx>
            <c:strRef>
              <c:f>'Apple revenue by operating segm'!$D$21</c:f>
              <c:strCache>
                <c:ptCount val="1"/>
                <c:pt idx="0">
                  <c:v>Apple Net Margin (in %)</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'Apple revenue by operating segm'!$A$22:$A$31</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'Apple revenue by operating segm'!$D$22:$D$31</c:f>
              <c:numCache>
                <c:formatCode>General</c:formatCode>
                <c:ptCount val="10"/>
                <c:pt idx="0">
                  <c:v>14.2</c:v>
                </c:pt>
                <c:pt idx="1">
                  <c:v>16.3</c:v>
                </c:pt>
                <c:pt idx="2">
                  <c:v>19.2</c:v>
                </c:pt>
                <c:pt idx="3">
                  <c:v>21.5</c:v>
                </c:pt>
                <c:pt idx="4">
                  <c:v>23.9</c:v>
                </c:pt>
                <c:pt idx="5">
                  <c:v>26.7</c:v>
                </c:pt>
                <c:pt idx="6">
                  <c:v>21.7</c:v>
                </c:pt>
                <c:pt idx="7">
                  <c:v>21.6</c:v>
                </c:pt>
                <c:pt idx="8">
                  <c:v>22.8</c:v>
                </c:pt>
                <c:pt idx="9">
                  <c:v>21.19</c:v>
                </c:pt>
              </c:numCache>
            </c:numRef>
          </c:val>
          <c:extLst xmlns:c16r2="http://schemas.microsoft.com/office/drawing/2015/06/chart">
            <c:ext xmlns:c16="http://schemas.microsoft.com/office/drawing/2014/chart" uri="{C3380CC4-5D6E-409C-BE32-E72D297353CC}">
              <c16:uniqueId val="{00000002-46FB-4821-899A-91FCFDDAE2BB}"/>
            </c:ext>
          </c:extLst>
        </c:ser>
        <c:dLbls>
          <c:dLblPos val="outEnd"/>
          <c:showLegendKey val="0"/>
          <c:showVal val="1"/>
          <c:showCatName val="0"/>
          <c:showSerName val="0"/>
          <c:showPercent val="0"/>
          <c:showBubbleSize val="0"/>
        </c:dLbls>
        <c:gapWidth val="444"/>
        <c:overlap val="-90"/>
        <c:axId val="386625152"/>
        <c:axId val="543319864"/>
      </c:barChart>
      <c:catAx>
        <c:axId val="386625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cap="all" spc="120" normalizeH="0" baseline="0">
                <a:solidFill>
                  <a:schemeClr val="dk1"/>
                </a:solidFill>
                <a:latin typeface="Arial" panose="020B0604020202020204" pitchFamily="34" charset="0"/>
                <a:ea typeface="+mn-ea"/>
                <a:cs typeface="Arial" panose="020B0604020202020204" pitchFamily="34" charset="0"/>
              </a:defRPr>
            </a:pPr>
            <a:endParaRPr lang="en-US"/>
          </a:p>
        </c:txPr>
        <c:crossAx val="543319864"/>
        <c:crosses val="autoZero"/>
        <c:auto val="1"/>
        <c:lblAlgn val="ctr"/>
        <c:lblOffset val="100"/>
        <c:noMultiLvlLbl val="0"/>
      </c:catAx>
      <c:valAx>
        <c:axId val="543319864"/>
        <c:scaling>
          <c:orientation val="minMax"/>
        </c:scaling>
        <c:delete val="1"/>
        <c:axPos val="l"/>
        <c:numFmt formatCode="General" sourceLinked="1"/>
        <c:majorTickMark val="none"/>
        <c:minorTickMark val="none"/>
        <c:tickLblPos val="nextTo"/>
        <c:crossAx val="38662515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iPhone revenues (in billions)</c:v>
                </c:pt>
              </c:strCache>
            </c:strRef>
          </c:tx>
          <c:spPr>
            <a:solidFill>
              <a:schemeClr val="dk1">
                <a:tint val="88500"/>
              </a:schemeClr>
            </a:solidFill>
            <a:ln>
              <a:noFill/>
            </a:ln>
            <a:effectLst/>
          </c:spPr>
          <c:invertIfNegative val="0"/>
          <c:dLbls>
            <c:spPr>
              <a:noFill/>
              <a:ln w="25400">
                <a:noFill/>
              </a:ln>
              <a:effectLst/>
            </c:spPr>
            <c:txPr>
              <a:bodyPr rot="-5400000" spcFirstLastPara="1" vertOverflow="ellipsis" wrap="square" anchor="ctr" anchorCtr="1"/>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Sheet1!$A$2:$A$11</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Sheet1!$B$2:$B$11</c:f>
              <c:numCache>
                <c:formatCode>General</c:formatCode>
                <c:ptCount val="10"/>
                <c:pt idx="0">
                  <c:v>0.6</c:v>
                </c:pt>
                <c:pt idx="1">
                  <c:v>6.7</c:v>
                </c:pt>
                <c:pt idx="2">
                  <c:v>13</c:v>
                </c:pt>
                <c:pt idx="3">
                  <c:v>25.2</c:v>
                </c:pt>
                <c:pt idx="4">
                  <c:v>46</c:v>
                </c:pt>
                <c:pt idx="5">
                  <c:v>78.7</c:v>
                </c:pt>
                <c:pt idx="6">
                  <c:v>91.3</c:v>
                </c:pt>
                <c:pt idx="7">
                  <c:v>102</c:v>
                </c:pt>
                <c:pt idx="8">
                  <c:v>155</c:v>
                </c:pt>
                <c:pt idx="9">
                  <c:v>136.69999999999999</c:v>
                </c:pt>
              </c:numCache>
            </c:numRef>
          </c:val>
        </c:ser>
        <c:ser>
          <c:idx val="1"/>
          <c:order val="1"/>
          <c:tx>
            <c:strRef>
              <c:f>Sheet1!$C$1</c:f>
              <c:strCache>
                <c:ptCount val="1"/>
                <c:pt idx="0">
                  <c:v>iPhone revenues (as a % of total Apple revenues)</c:v>
                </c:pt>
              </c:strCache>
            </c:strRef>
          </c:tx>
          <c:spPr>
            <a:solidFill>
              <a:schemeClr val="dk1">
                <a:tint val="55000"/>
              </a:schemeClr>
            </a:solidFill>
            <a:ln>
              <a:noFill/>
            </a:ln>
            <a:effectLst/>
          </c:spPr>
          <c:invertIfNegative val="0"/>
          <c:dLbls>
            <c:spPr>
              <a:noFill/>
              <a:ln w="25400">
                <a:noFill/>
              </a:ln>
              <a:effectLst/>
            </c:spPr>
            <c:txPr>
              <a:bodyPr rot="-5400000" spcFirstLastPara="1" vertOverflow="ellipsis" wrap="square" anchor="ctr" anchorCtr="1"/>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Sheet1!$A$2:$A$11</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Sheet1!$C$2:$C$11</c:f>
              <c:numCache>
                <c:formatCode>General</c:formatCode>
                <c:ptCount val="10"/>
                <c:pt idx="0">
                  <c:v>2.6</c:v>
                </c:pt>
                <c:pt idx="1">
                  <c:v>18</c:v>
                </c:pt>
                <c:pt idx="2">
                  <c:v>30.4</c:v>
                </c:pt>
                <c:pt idx="3">
                  <c:v>38.6</c:v>
                </c:pt>
                <c:pt idx="4">
                  <c:v>42.5</c:v>
                </c:pt>
                <c:pt idx="5">
                  <c:v>50.3</c:v>
                </c:pt>
                <c:pt idx="6">
                  <c:v>53.4</c:v>
                </c:pt>
                <c:pt idx="7">
                  <c:v>55.8</c:v>
                </c:pt>
                <c:pt idx="8">
                  <c:v>66.3</c:v>
                </c:pt>
                <c:pt idx="9">
                  <c:v>63.4</c:v>
                </c:pt>
              </c:numCache>
            </c:numRef>
          </c:val>
        </c:ser>
        <c:ser>
          <c:idx val="2"/>
          <c:order val="2"/>
          <c:tx>
            <c:strRef>
              <c:f>Sheet1!$D$1</c:f>
              <c:strCache>
                <c:ptCount val="1"/>
                <c:pt idx="0">
                  <c:v>iPhone unit sales (in millions)</c:v>
                </c:pt>
              </c:strCache>
            </c:strRef>
          </c:tx>
          <c:spPr>
            <a:solidFill>
              <a:schemeClr val="dk1">
                <a:tint val="75000"/>
              </a:schemeClr>
            </a:solidFill>
            <a:ln>
              <a:noFill/>
            </a:ln>
            <a:effectLst/>
          </c:spPr>
          <c:invertIfNegative val="0"/>
          <c:dLbls>
            <c:spPr>
              <a:noFill/>
              <a:ln w="25400">
                <a:noFill/>
              </a:ln>
              <a:effectLst/>
            </c:spPr>
            <c:txPr>
              <a:bodyPr rot="-5400000" spcFirstLastPara="1" vertOverflow="ellipsis" wrap="square" anchor="ctr" anchorCtr="1"/>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Sheet1!$A$2:$A$11</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Sheet1!$D$2:$D$11</c:f>
              <c:numCache>
                <c:formatCode>General</c:formatCode>
                <c:ptCount val="10"/>
                <c:pt idx="0">
                  <c:v>1.39</c:v>
                </c:pt>
                <c:pt idx="1">
                  <c:v>11.63</c:v>
                </c:pt>
                <c:pt idx="2">
                  <c:v>20.73</c:v>
                </c:pt>
                <c:pt idx="3">
                  <c:v>39.99</c:v>
                </c:pt>
                <c:pt idx="4">
                  <c:v>72.290000000000006</c:v>
                </c:pt>
                <c:pt idx="5">
                  <c:v>125.05</c:v>
                </c:pt>
                <c:pt idx="6">
                  <c:v>150.26</c:v>
                </c:pt>
                <c:pt idx="7">
                  <c:v>169.22</c:v>
                </c:pt>
                <c:pt idx="8">
                  <c:v>231.22</c:v>
                </c:pt>
                <c:pt idx="9">
                  <c:v>211.8</c:v>
                </c:pt>
              </c:numCache>
            </c:numRef>
          </c:val>
        </c:ser>
        <c:dLbls>
          <c:showLegendKey val="0"/>
          <c:showVal val="0"/>
          <c:showCatName val="0"/>
          <c:showSerName val="0"/>
          <c:showPercent val="0"/>
          <c:showBubbleSize val="0"/>
        </c:dLbls>
        <c:gapWidth val="444"/>
        <c:overlap val="-90"/>
        <c:axId val="543320648"/>
        <c:axId val="543321040"/>
      </c:barChart>
      <c:catAx>
        <c:axId val="543320648"/>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dk1"/>
                </a:solidFill>
                <a:latin typeface="Arial" panose="020B0604020202020204" pitchFamily="34" charset="0"/>
                <a:ea typeface="+mn-ea"/>
                <a:cs typeface="Arial" panose="020B0604020202020204" pitchFamily="34" charset="0"/>
              </a:defRPr>
            </a:pPr>
            <a:endParaRPr lang="en-US"/>
          </a:p>
        </c:txPr>
        <c:crossAx val="543321040"/>
        <c:crosses val="autoZero"/>
        <c:auto val="1"/>
        <c:lblAlgn val="ctr"/>
        <c:lblOffset val="100"/>
        <c:noMultiLvlLbl val="0"/>
      </c:catAx>
      <c:valAx>
        <c:axId val="543321040"/>
        <c:scaling>
          <c:orientation val="minMax"/>
        </c:scaling>
        <c:delete val="1"/>
        <c:axPos val="l"/>
        <c:numFmt formatCode="General" sourceLinked="0"/>
        <c:majorTickMark val="out"/>
        <c:minorTickMark val="none"/>
        <c:tickLblPos val="nextTo"/>
        <c:crossAx val="543320648"/>
        <c:crosses val="autoZero"/>
        <c:crossBetween val="between"/>
      </c:valAx>
      <c:spPr>
        <a:noFill/>
        <a:ln w="25400">
          <a:noFill/>
        </a:ln>
        <a:effectLst/>
      </c:spPr>
    </c:plotArea>
    <c:legend>
      <c:legendPos val="t"/>
      <c:layout/>
      <c:overlay val="0"/>
      <c:spPr>
        <a:noFill/>
        <a:ln w="25400">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2.3369449755682999E-2"/>
          <c:y val="0.127625434044424"/>
          <c:w val="0.95326110048863399"/>
          <c:h val="0.87237456595557605"/>
        </c:manualLayout>
      </c:layout>
      <c:barChart>
        <c:barDir val="col"/>
        <c:grouping val="clustered"/>
        <c:varyColors val="0"/>
        <c:ser>
          <c:idx val="0"/>
          <c:order val="0"/>
          <c:tx>
            <c:strRef>
              <c:f>Sheet1!$E$1</c:f>
              <c:strCache>
                <c:ptCount val="1"/>
                <c:pt idx="0">
                  <c:v>iPhone revenues (y-o-y growth)</c:v>
                </c:pt>
              </c:strCache>
            </c:strRef>
          </c:tx>
          <c:spPr>
            <a:solidFill>
              <a:schemeClr val="dk1">
                <a:tint val="88500"/>
              </a:schemeClr>
            </a:solidFill>
            <a:ln>
              <a:noFill/>
            </a:ln>
            <a:effectLst/>
          </c:spPr>
          <c:invertIfNegative val="0"/>
          <c:dLbls>
            <c:dLbl>
              <c:idx val="8"/>
              <c:layout>
                <c:manualLayout>
                  <c:x val="0"/>
                  <c:y val="0.15775635407537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DDE0-40D8-964E-4C6865CBE12B}"/>
                </c:ext>
                <c:ext xmlns:c15="http://schemas.microsoft.com/office/drawing/2012/chart" uri="{CE6537A1-D6FC-4f65-9D91-7224C49458BB}">
                  <c15:layout/>
                </c:ext>
              </c:extLst>
            </c:dLbl>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Sheet1!$A$2:$A$10</c:f>
              <c:numCache>
                <c:formatCode>General</c:formatCode>
                <c:ptCount val="9"/>
                <c:pt idx="0">
                  <c:v>2007</c:v>
                </c:pt>
                <c:pt idx="1">
                  <c:v>2008</c:v>
                </c:pt>
                <c:pt idx="2">
                  <c:v>2009</c:v>
                </c:pt>
                <c:pt idx="3">
                  <c:v>2010</c:v>
                </c:pt>
                <c:pt idx="4">
                  <c:v>2011</c:v>
                </c:pt>
                <c:pt idx="5">
                  <c:v>2012</c:v>
                </c:pt>
                <c:pt idx="6">
                  <c:v>2013</c:v>
                </c:pt>
                <c:pt idx="7">
                  <c:v>2014</c:v>
                </c:pt>
                <c:pt idx="8">
                  <c:v>2015</c:v>
                </c:pt>
              </c:numCache>
            </c:numRef>
          </c:cat>
          <c:val>
            <c:numRef>
              <c:f>Sheet1!$E$2:$E$10</c:f>
              <c:numCache>
                <c:formatCode>0.0</c:formatCode>
                <c:ptCount val="9"/>
                <c:pt idx="0">
                  <c:v>1016.666666666667</c:v>
                </c:pt>
                <c:pt idx="1">
                  <c:v>94.02985074626865</c:v>
                </c:pt>
                <c:pt idx="2">
                  <c:v>93.84615384615384</c:v>
                </c:pt>
                <c:pt idx="3">
                  <c:v>82.539682539682389</c:v>
                </c:pt>
                <c:pt idx="4">
                  <c:v>71.08695652173914</c:v>
                </c:pt>
                <c:pt idx="5">
                  <c:v>16.010165184243959</c:v>
                </c:pt>
                <c:pt idx="6">
                  <c:v>11.71960569550931</c:v>
                </c:pt>
                <c:pt idx="7">
                  <c:v>51.960784313725497</c:v>
                </c:pt>
                <c:pt idx="8">
                  <c:v>-11.80645161290323</c:v>
                </c:pt>
              </c:numCache>
            </c:numRef>
          </c:val>
          <c:extLst xmlns:c16r2="http://schemas.microsoft.com/office/drawing/2015/06/chart">
            <c:ext xmlns:c16="http://schemas.microsoft.com/office/drawing/2014/chart" uri="{C3380CC4-5D6E-409C-BE32-E72D297353CC}">
              <c16:uniqueId val="{00000001-DDE0-40D8-964E-4C6865CBE12B}"/>
            </c:ext>
          </c:extLst>
        </c:ser>
        <c:ser>
          <c:idx val="1"/>
          <c:order val="1"/>
          <c:tx>
            <c:strRef>
              <c:f>Sheet1!$F$1</c:f>
              <c:strCache>
                <c:ptCount val="1"/>
                <c:pt idx="0">
                  <c:v>iPhone unit sales (y-o-y growth)</c:v>
                </c:pt>
              </c:strCache>
            </c:strRef>
          </c:tx>
          <c:spPr>
            <a:solidFill>
              <a:schemeClr val="dk1">
                <a:tint val="55000"/>
              </a:schemeClr>
            </a:solidFill>
            <a:ln>
              <a:noFill/>
            </a:ln>
            <a:effectLst/>
          </c:spPr>
          <c:invertIfNegative val="0"/>
          <c:dLbls>
            <c:dLbl>
              <c:idx val="8"/>
              <c:layout>
                <c:manualLayout>
                  <c:x val="4.30477830391735E-3"/>
                  <c:y val="0.169442009932808"/>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DDE0-40D8-964E-4C6865CBE12B}"/>
                </c:ext>
                <c:ext xmlns:c15="http://schemas.microsoft.com/office/drawing/2012/chart" uri="{CE6537A1-D6FC-4f65-9D91-7224C49458BB}">
                  <c15:layout/>
                </c:ext>
              </c:extLst>
            </c:dLbl>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Sheet1!$A$2:$A$10</c:f>
              <c:numCache>
                <c:formatCode>General</c:formatCode>
                <c:ptCount val="9"/>
                <c:pt idx="0">
                  <c:v>2007</c:v>
                </c:pt>
                <c:pt idx="1">
                  <c:v>2008</c:v>
                </c:pt>
                <c:pt idx="2">
                  <c:v>2009</c:v>
                </c:pt>
                <c:pt idx="3">
                  <c:v>2010</c:v>
                </c:pt>
                <c:pt idx="4">
                  <c:v>2011</c:v>
                </c:pt>
                <c:pt idx="5">
                  <c:v>2012</c:v>
                </c:pt>
                <c:pt idx="6">
                  <c:v>2013</c:v>
                </c:pt>
                <c:pt idx="7">
                  <c:v>2014</c:v>
                </c:pt>
                <c:pt idx="8">
                  <c:v>2015</c:v>
                </c:pt>
              </c:numCache>
            </c:numRef>
          </c:cat>
          <c:val>
            <c:numRef>
              <c:f>Sheet1!$F$2:$F$10</c:f>
              <c:numCache>
                <c:formatCode>0.0</c:formatCode>
                <c:ptCount val="9"/>
                <c:pt idx="0">
                  <c:v>736.69064748201436</c:v>
                </c:pt>
                <c:pt idx="1">
                  <c:v>78.245915735167699</c:v>
                </c:pt>
                <c:pt idx="2">
                  <c:v>92.908827785817707</c:v>
                </c:pt>
                <c:pt idx="3">
                  <c:v>80.770192548137047</c:v>
                </c:pt>
                <c:pt idx="4">
                  <c:v>72.983815188822774</c:v>
                </c:pt>
                <c:pt idx="5">
                  <c:v>20.159936025589761</c:v>
                </c:pt>
                <c:pt idx="6">
                  <c:v>12.618128577132969</c:v>
                </c:pt>
                <c:pt idx="7">
                  <c:v>36.638695189693877</c:v>
                </c:pt>
                <c:pt idx="8">
                  <c:v>-8.398927428423141</c:v>
                </c:pt>
              </c:numCache>
            </c:numRef>
          </c:val>
          <c:extLst xmlns:c16r2="http://schemas.microsoft.com/office/drawing/2015/06/chart">
            <c:ext xmlns:c16="http://schemas.microsoft.com/office/drawing/2014/chart" uri="{C3380CC4-5D6E-409C-BE32-E72D297353CC}">
              <c16:uniqueId val="{00000003-DDE0-40D8-964E-4C6865CBE12B}"/>
            </c:ext>
          </c:extLst>
        </c:ser>
        <c:dLbls>
          <c:dLblPos val="outEnd"/>
          <c:showLegendKey val="0"/>
          <c:showVal val="1"/>
          <c:showCatName val="0"/>
          <c:showSerName val="0"/>
          <c:showPercent val="0"/>
          <c:showBubbleSize val="0"/>
        </c:dLbls>
        <c:gapWidth val="444"/>
        <c:overlap val="-90"/>
        <c:axId val="430047768"/>
        <c:axId val="430048160"/>
      </c:barChart>
      <c:catAx>
        <c:axId val="43004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cap="all" spc="120" normalizeH="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0048160"/>
        <c:crosses val="autoZero"/>
        <c:auto val="1"/>
        <c:lblAlgn val="ctr"/>
        <c:lblOffset val="100"/>
        <c:noMultiLvlLbl val="0"/>
      </c:catAx>
      <c:valAx>
        <c:axId val="430048160"/>
        <c:scaling>
          <c:orientation val="minMax"/>
        </c:scaling>
        <c:delete val="1"/>
        <c:axPos val="l"/>
        <c:numFmt formatCode="0.0" sourceLinked="1"/>
        <c:majorTickMark val="none"/>
        <c:minorTickMark val="none"/>
        <c:tickLblPos val="nextTo"/>
        <c:crossAx val="43004776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74DCB3-3624-E542-9CAF-8757D4DCAA23}" type="doc">
      <dgm:prSet loTypeId="urn:microsoft.com/office/officeart/2005/8/layout/list1" loCatId="list" qsTypeId="urn:microsoft.com/office/officeart/2005/8/quickstyle/simple3" qsCatId="simple" csTypeId="urn:microsoft.com/office/officeart/2005/8/colors/accent0_1" csCatId="mainScheme" phldr="1"/>
      <dgm:spPr/>
      <dgm:t>
        <a:bodyPr/>
        <a:lstStyle/>
        <a:p>
          <a:endParaRPr lang="en-GB"/>
        </a:p>
      </dgm:t>
    </dgm:pt>
    <dgm:pt modelId="{FAC74FC1-DA25-1F49-846A-9350A4B6F9DA}">
      <dgm:prSet phldrT="[Text]" custT="1"/>
      <dgm:spPr/>
      <dgm:t>
        <a:bodyPr/>
        <a:lstStyle/>
        <a:p>
          <a:r>
            <a:rPr lang="en-GB" sz="1000">
              <a:latin typeface="Arial" charset="0"/>
              <a:ea typeface="Arial" charset="0"/>
              <a:cs typeface="Arial" charset="0"/>
            </a:rPr>
            <a:t>JUNE 30, 2007</a:t>
          </a:r>
          <a:r>
            <a:rPr lang="en-GB" sz="1000">
              <a:latin typeface="Arial" panose="020B0604020202020204" pitchFamily="34" charset="0"/>
              <a:ea typeface="Arial" charset="0"/>
              <a:cs typeface="Arial" panose="020B0604020202020204" pitchFamily="34" charset="0"/>
            </a:rPr>
            <a:t>—</a:t>
          </a:r>
          <a:r>
            <a:rPr lang="en-GB" sz="1000">
              <a:latin typeface="Arial" charset="0"/>
              <a:ea typeface="Arial" charset="0"/>
              <a:cs typeface="Arial" charset="0"/>
            </a:rPr>
            <a:t>IPHONE</a:t>
          </a:r>
        </a:p>
      </dgm:t>
    </dgm:pt>
    <dgm:pt modelId="{44B69CE6-D54B-0E4A-9003-2ECB6A4545CA}" type="parTrans" cxnId="{C9BC382B-4EC7-2647-8E2B-FFB01CEDDB30}">
      <dgm:prSet/>
      <dgm:spPr/>
      <dgm:t>
        <a:bodyPr/>
        <a:lstStyle/>
        <a:p>
          <a:endParaRPr lang="en-GB"/>
        </a:p>
      </dgm:t>
    </dgm:pt>
    <dgm:pt modelId="{68F81752-6A9E-C84C-8F5E-AEC7281864B4}" type="sibTrans" cxnId="{C9BC382B-4EC7-2647-8E2B-FFB01CEDDB30}">
      <dgm:prSet/>
      <dgm:spPr/>
      <dgm:t>
        <a:bodyPr/>
        <a:lstStyle/>
        <a:p>
          <a:endParaRPr lang="en-GB"/>
        </a:p>
      </dgm:t>
    </dgm:pt>
    <dgm:pt modelId="{901CF686-5F7D-6F4D-AC50-A3EC6959BE0A}">
      <dgm:prSet phldrT="[Text]" custT="1"/>
      <dgm:spPr/>
      <dgm:t>
        <a:bodyPr/>
        <a:lstStyle/>
        <a:p>
          <a:r>
            <a:rPr lang="en-GB" sz="1000">
              <a:latin typeface="Arial" charset="0"/>
              <a:ea typeface="Arial" charset="0"/>
              <a:cs typeface="Arial" charset="0"/>
            </a:rPr>
            <a:t>JULY 2008</a:t>
          </a:r>
          <a:r>
            <a:rPr lang="en-GB" sz="1000">
              <a:latin typeface="Arial" panose="020B0604020202020204" pitchFamily="34" charset="0"/>
              <a:ea typeface="Arial" charset="0"/>
              <a:cs typeface="Arial" panose="020B0604020202020204" pitchFamily="34" charset="0"/>
            </a:rPr>
            <a:t>—</a:t>
          </a:r>
          <a:r>
            <a:rPr lang="en-GB" sz="1000">
              <a:latin typeface="Arial" charset="0"/>
              <a:ea typeface="Arial" charset="0"/>
              <a:cs typeface="Arial" charset="0"/>
            </a:rPr>
            <a:t>IPHONE 3G </a:t>
          </a:r>
        </a:p>
      </dgm:t>
    </dgm:pt>
    <dgm:pt modelId="{8BA763F6-E9F2-FB49-BFC9-F96F59E5F36D}" type="parTrans" cxnId="{4A49F5DF-AEF5-3243-9C38-FD5A5973619B}">
      <dgm:prSet/>
      <dgm:spPr/>
      <dgm:t>
        <a:bodyPr/>
        <a:lstStyle/>
        <a:p>
          <a:endParaRPr lang="en-GB"/>
        </a:p>
      </dgm:t>
    </dgm:pt>
    <dgm:pt modelId="{B2A59CFD-1485-474F-A7C8-D5331492E409}" type="sibTrans" cxnId="{4A49F5DF-AEF5-3243-9C38-FD5A5973619B}">
      <dgm:prSet/>
      <dgm:spPr/>
      <dgm:t>
        <a:bodyPr/>
        <a:lstStyle/>
        <a:p>
          <a:endParaRPr lang="en-GB"/>
        </a:p>
      </dgm:t>
    </dgm:pt>
    <dgm:pt modelId="{1DFAC86B-1504-5C4D-A67A-6321A1B1F791}">
      <dgm:prSet phldrT="[Text]" custT="1"/>
      <dgm:spPr/>
      <dgm:t>
        <a:bodyPr/>
        <a:lstStyle/>
        <a:p>
          <a:r>
            <a:rPr lang="en-GB" sz="1000">
              <a:latin typeface="Arial" charset="0"/>
              <a:ea typeface="Arial" charset="0"/>
              <a:cs typeface="Arial" charset="0"/>
            </a:rPr>
            <a:t>JUNE 2009</a:t>
          </a:r>
          <a:r>
            <a:rPr lang="en-GB" sz="1000">
              <a:latin typeface="Arial" panose="020B0604020202020204" pitchFamily="34" charset="0"/>
              <a:ea typeface="Arial" charset="0"/>
              <a:cs typeface="Arial" panose="020B0604020202020204" pitchFamily="34" charset="0"/>
            </a:rPr>
            <a:t>—</a:t>
          </a:r>
          <a:r>
            <a:rPr lang="en-GB" sz="1000">
              <a:latin typeface="Arial" charset="0"/>
              <a:ea typeface="Arial" charset="0"/>
              <a:cs typeface="Arial" charset="0"/>
            </a:rPr>
            <a:t>IPHONE 3GS</a:t>
          </a:r>
          <a:endParaRPr lang="en-GB" sz="1000" baseline="0">
            <a:latin typeface="Arial" charset="0"/>
            <a:ea typeface="Arial" charset="0"/>
            <a:cs typeface="Arial" charset="0"/>
          </a:endParaRPr>
        </a:p>
      </dgm:t>
    </dgm:pt>
    <dgm:pt modelId="{FC9AB69C-5DCA-D44C-A892-EAD39AAF402B}" type="parTrans" cxnId="{8133BD8E-2F04-9949-BD5A-591558F5700C}">
      <dgm:prSet/>
      <dgm:spPr/>
      <dgm:t>
        <a:bodyPr/>
        <a:lstStyle/>
        <a:p>
          <a:endParaRPr lang="en-GB"/>
        </a:p>
      </dgm:t>
    </dgm:pt>
    <dgm:pt modelId="{013BBEB3-4925-4344-9268-6528283C6973}" type="sibTrans" cxnId="{8133BD8E-2F04-9949-BD5A-591558F5700C}">
      <dgm:prSet/>
      <dgm:spPr/>
      <dgm:t>
        <a:bodyPr/>
        <a:lstStyle/>
        <a:p>
          <a:endParaRPr lang="en-GB"/>
        </a:p>
      </dgm:t>
    </dgm:pt>
    <dgm:pt modelId="{4B59D0BC-F8C5-DF4F-9A3D-1598FF002F34}">
      <dgm:prSet phldrT="[Text]" custT="1"/>
      <dgm:spPr/>
      <dgm:t>
        <a:bodyPr/>
        <a:lstStyle/>
        <a:p>
          <a:r>
            <a:rPr lang="en-GB" sz="1000" baseline="0">
              <a:latin typeface="Arial" charset="0"/>
              <a:ea typeface="Arial" charset="0"/>
              <a:cs typeface="Arial" charset="0"/>
            </a:rPr>
            <a:t>JUNE 2010</a:t>
          </a:r>
          <a:r>
            <a:rPr lang="en-GB" sz="1000" baseline="0">
              <a:latin typeface="Arial" panose="020B0604020202020204" pitchFamily="34" charset="0"/>
              <a:ea typeface="Arial" charset="0"/>
              <a:cs typeface="Arial" panose="020B0604020202020204" pitchFamily="34" charset="0"/>
            </a:rPr>
            <a:t>—</a:t>
          </a:r>
          <a:r>
            <a:rPr lang="en-GB" sz="1000" baseline="0">
              <a:latin typeface="Arial" charset="0"/>
              <a:ea typeface="Arial" charset="0"/>
              <a:cs typeface="Arial" charset="0"/>
            </a:rPr>
            <a:t>IPHONE 4 </a:t>
          </a:r>
        </a:p>
      </dgm:t>
    </dgm:pt>
    <dgm:pt modelId="{CE850C54-461D-B140-A920-F883496D4825}" type="parTrans" cxnId="{E0A825E1-04BC-BC44-BEB6-D54C37949643}">
      <dgm:prSet/>
      <dgm:spPr/>
      <dgm:t>
        <a:bodyPr/>
        <a:lstStyle/>
        <a:p>
          <a:endParaRPr lang="en-CA"/>
        </a:p>
      </dgm:t>
    </dgm:pt>
    <dgm:pt modelId="{05975F25-C624-A046-835E-CF84AFD45817}" type="sibTrans" cxnId="{E0A825E1-04BC-BC44-BEB6-D54C37949643}">
      <dgm:prSet/>
      <dgm:spPr/>
      <dgm:t>
        <a:bodyPr/>
        <a:lstStyle/>
        <a:p>
          <a:endParaRPr lang="en-CA"/>
        </a:p>
      </dgm:t>
    </dgm:pt>
    <dgm:pt modelId="{AA480EBE-61EA-7047-9A6D-5A4BC331C3A0}">
      <dgm:prSet phldrT="[Text]" custT="1"/>
      <dgm:spPr/>
      <dgm:t>
        <a:bodyPr/>
        <a:lstStyle/>
        <a:p>
          <a:r>
            <a:rPr lang="en-GB" sz="1000" baseline="0">
              <a:latin typeface="Arial" charset="0"/>
              <a:ea typeface="Arial" charset="0"/>
              <a:cs typeface="Arial" charset="0"/>
            </a:rPr>
            <a:t>OCTOBER 2011</a:t>
          </a:r>
          <a:r>
            <a:rPr lang="en-GB" sz="1000" baseline="0">
              <a:latin typeface="Arial" panose="020B0604020202020204" pitchFamily="34" charset="0"/>
              <a:ea typeface="Arial" charset="0"/>
              <a:cs typeface="Arial" panose="020B0604020202020204" pitchFamily="34" charset="0"/>
            </a:rPr>
            <a:t>—</a:t>
          </a:r>
          <a:r>
            <a:rPr lang="en-GB" sz="1000" baseline="0">
              <a:latin typeface="Arial" charset="0"/>
              <a:ea typeface="Arial" charset="0"/>
              <a:cs typeface="Arial" charset="0"/>
            </a:rPr>
            <a:t>IPHONE 4S</a:t>
          </a:r>
        </a:p>
      </dgm:t>
    </dgm:pt>
    <dgm:pt modelId="{7A85FB6F-C054-674F-9887-3221D7FD1982}" type="parTrans" cxnId="{1391A99E-6286-F24A-9AFF-099D83425C12}">
      <dgm:prSet/>
      <dgm:spPr/>
      <dgm:t>
        <a:bodyPr/>
        <a:lstStyle/>
        <a:p>
          <a:endParaRPr lang="en-CA"/>
        </a:p>
      </dgm:t>
    </dgm:pt>
    <dgm:pt modelId="{C6ADD03C-94F6-3647-98BC-39F3A3C77812}" type="sibTrans" cxnId="{1391A99E-6286-F24A-9AFF-099D83425C12}">
      <dgm:prSet/>
      <dgm:spPr/>
      <dgm:t>
        <a:bodyPr/>
        <a:lstStyle/>
        <a:p>
          <a:endParaRPr lang="en-CA"/>
        </a:p>
      </dgm:t>
    </dgm:pt>
    <dgm:pt modelId="{E8973DAA-D6E3-AF41-B902-6D1F411BC683}">
      <dgm:prSet phldrT="[Text]" custT="1"/>
      <dgm:spPr/>
      <dgm:t>
        <a:bodyPr/>
        <a:lstStyle/>
        <a:p>
          <a:r>
            <a:rPr lang="en-GB" sz="1000" baseline="0">
              <a:latin typeface="Arial" charset="0"/>
              <a:ea typeface="Arial" charset="0"/>
              <a:cs typeface="Arial" charset="0"/>
            </a:rPr>
            <a:t>SEPTEMBER 2015</a:t>
          </a:r>
          <a:r>
            <a:rPr lang="en-GB" sz="1000" baseline="0">
              <a:latin typeface="Arial" panose="020B0604020202020204" pitchFamily="34" charset="0"/>
              <a:ea typeface="Arial" charset="0"/>
              <a:cs typeface="Arial" panose="020B0604020202020204" pitchFamily="34" charset="0"/>
            </a:rPr>
            <a:t>—</a:t>
          </a:r>
          <a:r>
            <a:rPr lang="en-GB" sz="1000" baseline="0">
              <a:latin typeface="Arial" charset="0"/>
              <a:ea typeface="Arial" charset="0"/>
              <a:cs typeface="Arial" charset="0"/>
            </a:rPr>
            <a:t>IPHONE 6S AND 6S PLUS</a:t>
          </a:r>
        </a:p>
      </dgm:t>
    </dgm:pt>
    <dgm:pt modelId="{1F6C14D1-6B39-7049-84E2-8A9D199CC137}" type="parTrans" cxnId="{F601FCBA-AD11-524D-9B7B-8D2806201FDB}">
      <dgm:prSet/>
      <dgm:spPr/>
      <dgm:t>
        <a:bodyPr/>
        <a:lstStyle/>
        <a:p>
          <a:endParaRPr lang="en-CA"/>
        </a:p>
      </dgm:t>
    </dgm:pt>
    <dgm:pt modelId="{97FE4159-8326-D24E-9CBF-6624F0FE550D}" type="sibTrans" cxnId="{F601FCBA-AD11-524D-9B7B-8D2806201FDB}">
      <dgm:prSet/>
      <dgm:spPr/>
      <dgm:t>
        <a:bodyPr/>
        <a:lstStyle/>
        <a:p>
          <a:endParaRPr lang="en-CA"/>
        </a:p>
      </dgm:t>
    </dgm:pt>
    <dgm:pt modelId="{1A52DFB7-150E-1F40-9883-EFED3BC832E3}">
      <dgm:prSet phldrT="[Text]" custT="1"/>
      <dgm:spPr/>
      <dgm:t>
        <a:bodyPr/>
        <a:lstStyle/>
        <a:p>
          <a:r>
            <a:rPr lang="en-GB" sz="1000" baseline="0">
              <a:latin typeface="Arial" charset="0"/>
              <a:ea typeface="Arial" charset="0"/>
              <a:cs typeface="Arial" charset="0"/>
            </a:rPr>
            <a:t>SEPTEMBER 2012</a:t>
          </a:r>
          <a:r>
            <a:rPr lang="en-GB" sz="1000" baseline="0">
              <a:latin typeface="Arial" panose="020B0604020202020204" pitchFamily="34" charset="0"/>
              <a:ea typeface="Arial" charset="0"/>
              <a:cs typeface="Arial" panose="020B0604020202020204" pitchFamily="34" charset="0"/>
            </a:rPr>
            <a:t>—</a:t>
          </a:r>
          <a:r>
            <a:rPr lang="en-GB" sz="1000" baseline="0">
              <a:latin typeface="Arial" charset="0"/>
              <a:ea typeface="Arial" charset="0"/>
              <a:cs typeface="Arial" charset="0"/>
            </a:rPr>
            <a:t>IPHONE 5</a:t>
          </a:r>
        </a:p>
      </dgm:t>
    </dgm:pt>
    <dgm:pt modelId="{1302417D-9AFF-CF43-8530-A53CA532A116}" type="parTrans" cxnId="{2F4CAFBD-BC8E-9A46-8D20-779AC0D1DDE8}">
      <dgm:prSet/>
      <dgm:spPr/>
      <dgm:t>
        <a:bodyPr/>
        <a:lstStyle/>
        <a:p>
          <a:endParaRPr lang="en-CA"/>
        </a:p>
      </dgm:t>
    </dgm:pt>
    <dgm:pt modelId="{F4C465C6-7E1F-884F-B461-BAE1F71F5B5C}" type="sibTrans" cxnId="{2F4CAFBD-BC8E-9A46-8D20-779AC0D1DDE8}">
      <dgm:prSet/>
      <dgm:spPr/>
      <dgm:t>
        <a:bodyPr/>
        <a:lstStyle/>
        <a:p>
          <a:endParaRPr lang="en-CA"/>
        </a:p>
      </dgm:t>
    </dgm:pt>
    <dgm:pt modelId="{2E2677D7-950C-404A-A5D8-9FD9E7A98D05}">
      <dgm:prSet phldrT="[Text]" custT="1"/>
      <dgm:spPr/>
      <dgm:t>
        <a:bodyPr/>
        <a:lstStyle/>
        <a:p>
          <a:r>
            <a:rPr lang="en-GB" sz="1000" baseline="0">
              <a:latin typeface="Arial" charset="0"/>
              <a:ea typeface="Arial" charset="0"/>
              <a:cs typeface="Arial" charset="0"/>
            </a:rPr>
            <a:t>SEPTEMBER 2013</a:t>
          </a:r>
          <a:r>
            <a:rPr lang="en-GB" sz="1000" baseline="0">
              <a:latin typeface="Arial" panose="020B0604020202020204" pitchFamily="34" charset="0"/>
              <a:ea typeface="Arial" charset="0"/>
              <a:cs typeface="Arial" panose="020B0604020202020204" pitchFamily="34" charset="0"/>
            </a:rPr>
            <a:t>—</a:t>
          </a:r>
          <a:r>
            <a:rPr lang="en-GB" sz="1000" baseline="0">
              <a:latin typeface="Arial" charset="0"/>
              <a:ea typeface="Arial" charset="0"/>
              <a:cs typeface="Arial" charset="0"/>
            </a:rPr>
            <a:t>IPHONE 5C and IPHONE 5S</a:t>
          </a:r>
        </a:p>
      </dgm:t>
    </dgm:pt>
    <dgm:pt modelId="{1DE34451-3129-D04B-8F7A-F3AE03568F00}" type="parTrans" cxnId="{E877EA99-C095-A447-8102-9503B23A9C45}">
      <dgm:prSet/>
      <dgm:spPr/>
      <dgm:t>
        <a:bodyPr/>
        <a:lstStyle/>
        <a:p>
          <a:endParaRPr lang="en-CA"/>
        </a:p>
      </dgm:t>
    </dgm:pt>
    <dgm:pt modelId="{500FB96B-5838-7E4F-8B9D-FB526C9D1146}" type="sibTrans" cxnId="{E877EA99-C095-A447-8102-9503B23A9C45}">
      <dgm:prSet/>
      <dgm:spPr/>
      <dgm:t>
        <a:bodyPr/>
        <a:lstStyle/>
        <a:p>
          <a:endParaRPr lang="en-CA"/>
        </a:p>
      </dgm:t>
    </dgm:pt>
    <dgm:pt modelId="{F8852F17-8B6D-524B-8758-14122AB58FB9}">
      <dgm:prSet phldrT="[Text]" custT="1"/>
      <dgm:spPr/>
      <dgm:t>
        <a:bodyPr/>
        <a:lstStyle/>
        <a:p>
          <a:r>
            <a:rPr lang="en-GB" sz="1000" baseline="0">
              <a:latin typeface="Arial" charset="0"/>
              <a:ea typeface="Arial" charset="0"/>
              <a:cs typeface="Arial" charset="0"/>
            </a:rPr>
            <a:t>SEPTEMBER 2014</a:t>
          </a:r>
          <a:r>
            <a:rPr lang="en-GB" sz="1000" baseline="0">
              <a:latin typeface="Arial" panose="020B0604020202020204" pitchFamily="34" charset="0"/>
              <a:ea typeface="Arial" charset="0"/>
              <a:cs typeface="Arial" panose="020B0604020202020204" pitchFamily="34" charset="0"/>
            </a:rPr>
            <a:t>—</a:t>
          </a:r>
          <a:r>
            <a:rPr lang="en-GB" sz="1000" baseline="0">
              <a:latin typeface="Arial" charset="0"/>
              <a:ea typeface="Arial" charset="0"/>
              <a:cs typeface="Arial" charset="0"/>
            </a:rPr>
            <a:t>IPHONE 6 AND 6 PLUS</a:t>
          </a:r>
        </a:p>
      </dgm:t>
    </dgm:pt>
    <dgm:pt modelId="{8C6AF939-7CD3-2643-88B9-C1B025984C9C}" type="parTrans" cxnId="{DE73D54A-B6F1-504A-98B7-49DE579180F9}">
      <dgm:prSet/>
      <dgm:spPr/>
      <dgm:t>
        <a:bodyPr/>
        <a:lstStyle/>
        <a:p>
          <a:endParaRPr lang="en-CA"/>
        </a:p>
      </dgm:t>
    </dgm:pt>
    <dgm:pt modelId="{0117D232-8ED8-4745-AB27-D32BA933B804}" type="sibTrans" cxnId="{DE73D54A-B6F1-504A-98B7-49DE579180F9}">
      <dgm:prSet/>
      <dgm:spPr/>
      <dgm:t>
        <a:bodyPr/>
        <a:lstStyle/>
        <a:p>
          <a:endParaRPr lang="en-CA"/>
        </a:p>
      </dgm:t>
    </dgm:pt>
    <dgm:pt modelId="{099A4851-CD7E-4547-B4EF-104D3481EEB0}">
      <dgm:prSet phldrT="[Text]" custT="1"/>
      <dgm:spPr/>
      <dgm:t>
        <a:bodyPr/>
        <a:lstStyle/>
        <a:p>
          <a:r>
            <a:rPr lang="en-GB" sz="1000" baseline="0">
              <a:latin typeface="Arial" charset="0"/>
              <a:ea typeface="Arial" charset="0"/>
              <a:cs typeface="Arial" charset="0"/>
            </a:rPr>
            <a:t>SEPTEMBER 2016</a:t>
          </a:r>
          <a:r>
            <a:rPr lang="en-GB" sz="1000" baseline="0">
              <a:latin typeface="Arial" panose="020B0604020202020204" pitchFamily="34" charset="0"/>
              <a:ea typeface="Arial" charset="0"/>
              <a:cs typeface="Arial" panose="020B0604020202020204" pitchFamily="34" charset="0"/>
            </a:rPr>
            <a:t>—</a:t>
          </a:r>
          <a:r>
            <a:rPr lang="en-GB" sz="1000" baseline="0">
              <a:latin typeface="Arial" charset="0"/>
              <a:ea typeface="Arial" charset="0"/>
              <a:cs typeface="Arial" charset="0"/>
            </a:rPr>
            <a:t>IPHONE 7</a:t>
          </a:r>
        </a:p>
      </dgm:t>
    </dgm:pt>
    <dgm:pt modelId="{CB9DC713-FC89-FE4A-88A4-7F5EDFE4EA87}" type="parTrans" cxnId="{51DDCC06-3A72-CD4E-99E2-5510614D0449}">
      <dgm:prSet/>
      <dgm:spPr/>
      <dgm:t>
        <a:bodyPr/>
        <a:lstStyle/>
        <a:p>
          <a:endParaRPr lang="en-CA"/>
        </a:p>
      </dgm:t>
    </dgm:pt>
    <dgm:pt modelId="{531E156D-3D6A-7649-963E-5CF05B4FBE7B}" type="sibTrans" cxnId="{51DDCC06-3A72-CD4E-99E2-5510614D0449}">
      <dgm:prSet/>
      <dgm:spPr/>
      <dgm:t>
        <a:bodyPr/>
        <a:lstStyle/>
        <a:p>
          <a:endParaRPr lang="en-CA"/>
        </a:p>
      </dgm:t>
    </dgm:pt>
    <dgm:pt modelId="{D090EAC5-2966-3248-8FE8-C403E28BE8EB}">
      <dgm:prSet phldrT="[Text]" custT="1"/>
      <dgm:spPr/>
      <dgm:t>
        <a:bodyPr/>
        <a:lstStyle/>
        <a:p>
          <a:r>
            <a:rPr lang="en-GB" sz="1000" baseline="0">
              <a:latin typeface="Arial" charset="0"/>
              <a:ea typeface="Arial" charset="0"/>
              <a:cs typeface="Arial" charset="0"/>
            </a:rPr>
            <a:t>MARCH 2016</a:t>
          </a:r>
          <a:r>
            <a:rPr lang="en-GB" sz="1000" baseline="0">
              <a:latin typeface="Arial" panose="020B0604020202020204" pitchFamily="34" charset="0"/>
              <a:ea typeface="Arial" charset="0"/>
              <a:cs typeface="Arial" panose="020B0604020202020204" pitchFamily="34" charset="0"/>
            </a:rPr>
            <a:t>—</a:t>
          </a:r>
          <a:r>
            <a:rPr lang="en-GB" sz="1000" baseline="0">
              <a:latin typeface="Arial" charset="0"/>
              <a:ea typeface="Arial" charset="0"/>
              <a:cs typeface="Arial" charset="0"/>
            </a:rPr>
            <a:t>IPHONE SE</a:t>
          </a:r>
        </a:p>
      </dgm:t>
    </dgm:pt>
    <dgm:pt modelId="{4BE6EB6E-E9AE-894B-954A-A38C277D5BFA}" type="parTrans" cxnId="{1DD426FB-CDA8-7C48-88E0-1A959C0F511C}">
      <dgm:prSet/>
      <dgm:spPr/>
      <dgm:t>
        <a:bodyPr/>
        <a:lstStyle/>
        <a:p>
          <a:endParaRPr lang="en-CA"/>
        </a:p>
      </dgm:t>
    </dgm:pt>
    <dgm:pt modelId="{27729F3D-DA49-8E4D-ADB1-895C39180DF9}" type="sibTrans" cxnId="{1DD426FB-CDA8-7C48-88E0-1A959C0F511C}">
      <dgm:prSet/>
      <dgm:spPr/>
      <dgm:t>
        <a:bodyPr/>
        <a:lstStyle/>
        <a:p>
          <a:endParaRPr lang="en-CA"/>
        </a:p>
      </dgm:t>
    </dgm:pt>
    <dgm:pt modelId="{7E3C85A0-36F8-5C41-8AF9-700F6DE548B7}" type="pres">
      <dgm:prSet presAssocID="{6774DCB3-3624-E542-9CAF-8757D4DCAA23}" presName="linear" presStyleCnt="0">
        <dgm:presLayoutVars>
          <dgm:dir/>
          <dgm:animLvl val="lvl"/>
          <dgm:resizeHandles val="exact"/>
        </dgm:presLayoutVars>
      </dgm:prSet>
      <dgm:spPr/>
      <dgm:t>
        <a:bodyPr/>
        <a:lstStyle/>
        <a:p>
          <a:endParaRPr lang="en-CA"/>
        </a:p>
      </dgm:t>
    </dgm:pt>
    <dgm:pt modelId="{EB699995-95C4-0241-9837-157AE9DEE00C}" type="pres">
      <dgm:prSet presAssocID="{FAC74FC1-DA25-1F49-846A-9350A4B6F9DA}" presName="parentLin" presStyleCnt="0"/>
      <dgm:spPr/>
    </dgm:pt>
    <dgm:pt modelId="{4F69A501-FAEB-B745-BE63-1691217CACC1}" type="pres">
      <dgm:prSet presAssocID="{FAC74FC1-DA25-1F49-846A-9350A4B6F9DA}" presName="parentLeftMargin" presStyleLbl="node1" presStyleIdx="0" presStyleCnt="11"/>
      <dgm:spPr/>
      <dgm:t>
        <a:bodyPr/>
        <a:lstStyle/>
        <a:p>
          <a:endParaRPr lang="en-CA"/>
        </a:p>
      </dgm:t>
    </dgm:pt>
    <dgm:pt modelId="{0F9E4E43-F4C3-AA43-A670-DDB3E6553E9F}" type="pres">
      <dgm:prSet presAssocID="{FAC74FC1-DA25-1F49-846A-9350A4B6F9DA}" presName="parentText" presStyleLbl="node1" presStyleIdx="0" presStyleCnt="11">
        <dgm:presLayoutVars>
          <dgm:chMax val="0"/>
          <dgm:bulletEnabled val="1"/>
        </dgm:presLayoutVars>
      </dgm:prSet>
      <dgm:spPr/>
      <dgm:t>
        <a:bodyPr/>
        <a:lstStyle/>
        <a:p>
          <a:endParaRPr lang="en-CA"/>
        </a:p>
      </dgm:t>
    </dgm:pt>
    <dgm:pt modelId="{37ABEBF3-3B3D-6145-B0E5-4891689EB6D6}" type="pres">
      <dgm:prSet presAssocID="{FAC74FC1-DA25-1F49-846A-9350A4B6F9DA}" presName="negativeSpace" presStyleCnt="0"/>
      <dgm:spPr/>
    </dgm:pt>
    <dgm:pt modelId="{22773AD9-56ED-D643-A41A-71977F16ED3C}" type="pres">
      <dgm:prSet presAssocID="{FAC74FC1-DA25-1F49-846A-9350A4B6F9DA}" presName="childText" presStyleLbl="conFgAcc1" presStyleIdx="0" presStyleCnt="11">
        <dgm:presLayoutVars>
          <dgm:bulletEnabled val="1"/>
        </dgm:presLayoutVars>
      </dgm:prSet>
      <dgm:spPr/>
    </dgm:pt>
    <dgm:pt modelId="{031FCE0F-52F8-E545-9F64-B93915134C51}" type="pres">
      <dgm:prSet presAssocID="{68F81752-6A9E-C84C-8F5E-AEC7281864B4}" presName="spaceBetweenRectangles" presStyleCnt="0"/>
      <dgm:spPr/>
    </dgm:pt>
    <dgm:pt modelId="{8D2EDE7D-7056-6546-B95E-D381D94A0C0A}" type="pres">
      <dgm:prSet presAssocID="{901CF686-5F7D-6F4D-AC50-A3EC6959BE0A}" presName="parentLin" presStyleCnt="0"/>
      <dgm:spPr/>
    </dgm:pt>
    <dgm:pt modelId="{02A7611C-3C37-B347-AF4E-6BBFBE1C078F}" type="pres">
      <dgm:prSet presAssocID="{901CF686-5F7D-6F4D-AC50-A3EC6959BE0A}" presName="parentLeftMargin" presStyleLbl="node1" presStyleIdx="0" presStyleCnt="11"/>
      <dgm:spPr/>
      <dgm:t>
        <a:bodyPr/>
        <a:lstStyle/>
        <a:p>
          <a:endParaRPr lang="en-CA"/>
        </a:p>
      </dgm:t>
    </dgm:pt>
    <dgm:pt modelId="{764AEC1E-9DF4-664C-A509-22347A760C3A}" type="pres">
      <dgm:prSet presAssocID="{901CF686-5F7D-6F4D-AC50-A3EC6959BE0A}" presName="parentText" presStyleLbl="node1" presStyleIdx="1" presStyleCnt="11">
        <dgm:presLayoutVars>
          <dgm:chMax val="0"/>
          <dgm:bulletEnabled val="1"/>
        </dgm:presLayoutVars>
      </dgm:prSet>
      <dgm:spPr/>
      <dgm:t>
        <a:bodyPr/>
        <a:lstStyle/>
        <a:p>
          <a:endParaRPr lang="en-CA"/>
        </a:p>
      </dgm:t>
    </dgm:pt>
    <dgm:pt modelId="{BEF5C2BB-0625-3B4A-A172-4540F1CB75A0}" type="pres">
      <dgm:prSet presAssocID="{901CF686-5F7D-6F4D-AC50-A3EC6959BE0A}" presName="negativeSpace" presStyleCnt="0"/>
      <dgm:spPr/>
    </dgm:pt>
    <dgm:pt modelId="{67303FF3-5EBC-CC48-85C9-1D09E4DBA245}" type="pres">
      <dgm:prSet presAssocID="{901CF686-5F7D-6F4D-AC50-A3EC6959BE0A}" presName="childText" presStyleLbl="conFgAcc1" presStyleIdx="1" presStyleCnt="11">
        <dgm:presLayoutVars>
          <dgm:bulletEnabled val="1"/>
        </dgm:presLayoutVars>
      </dgm:prSet>
      <dgm:spPr/>
    </dgm:pt>
    <dgm:pt modelId="{349B29A0-83C7-134C-9CAA-27A762217808}" type="pres">
      <dgm:prSet presAssocID="{B2A59CFD-1485-474F-A7C8-D5331492E409}" presName="spaceBetweenRectangles" presStyleCnt="0"/>
      <dgm:spPr/>
    </dgm:pt>
    <dgm:pt modelId="{8BBA0487-B469-FC4A-8D62-2C44FC15A62B}" type="pres">
      <dgm:prSet presAssocID="{1DFAC86B-1504-5C4D-A67A-6321A1B1F791}" presName="parentLin" presStyleCnt="0"/>
      <dgm:spPr/>
    </dgm:pt>
    <dgm:pt modelId="{12CEF7EA-0713-F84F-8E28-B1833A28E62F}" type="pres">
      <dgm:prSet presAssocID="{1DFAC86B-1504-5C4D-A67A-6321A1B1F791}" presName="parentLeftMargin" presStyleLbl="node1" presStyleIdx="1" presStyleCnt="11"/>
      <dgm:spPr/>
      <dgm:t>
        <a:bodyPr/>
        <a:lstStyle/>
        <a:p>
          <a:endParaRPr lang="en-CA"/>
        </a:p>
      </dgm:t>
    </dgm:pt>
    <dgm:pt modelId="{D885C9CC-4106-D44D-B131-CCF653B7E21B}" type="pres">
      <dgm:prSet presAssocID="{1DFAC86B-1504-5C4D-A67A-6321A1B1F791}" presName="parentText" presStyleLbl="node1" presStyleIdx="2" presStyleCnt="11">
        <dgm:presLayoutVars>
          <dgm:chMax val="0"/>
          <dgm:bulletEnabled val="1"/>
        </dgm:presLayoutVars>
      </dgm:prSet>
      <dgm:spPr/>
      <dgm:t>
        <a:bodyPr/>
        <a:lstStyle/>
        <a:p>
          <a:endParaRPr lang="en-CA"/>
        </a:p>
      </dgm:t>
    </dgm:pt>
    <dgm:pt modelId="{13816AFD-5E6F-794E-897F-A35D560276B5}" type="pres">
      <dgm:prSet presAssocID="{1DFAC86B-1504-5C4D-A67A-6321A1B1F791}" presName="negativeSpace" presStyleCnt="0"/>
      <dgm:spPr/>
    </dgm:pt>
    <dgm:pt modelId="{6093D958-F91C-EF4F-96FD-9007950FC0E7}" type="pres">
      <dgm:prSet presAssocID="{1DFAC86B-1504-5C4D-A67A-6321A1B1F791}" presName="childText" presStyleLbl="conFgAcc1" presStyleIdx="2" presStyleCnt="11">
        <dgm:presLayoutVars>
          <dgm:bulletEnabled val="1"/>
        </dgm:presLayoutVars>
      </dgm:prSet>
      <dgm:spPr/>
    </dgm:pt>
    <dgm:pt modelId="{9671CF1D-6147-4049-AEE1-BE3270895191}" type="pres">
      <dgm:prSet presAssocID="{013BBEB3-4925-4344-9268-6528283C6973}" presName="spaceBetweenRectangles" presStyleCnt="0"/>
      <dgm:spPr/>
    </dgm:pt>
    <dgm:pt modelId="{171A6E68-5E3C-F24E-9BA4-878EA8BFB4CB}" type="pres">
      <dgm:prSet presAssocID="{4B59D0BC-F8C5-DF4F-9A3D-1598FF002F34}" presName="parentLin" presStyleCnt="0"/>
      <dgm:spPr/>
    </dgm:pt>
    <dgm:pt modelId="{57C36E08-E01A-C740-B0DC-35E9566DC9E2}" type="pres">
      <dgm:prSet presAssocID="{4B59D0BC-F8C5-DF4F-9A3D-1598FF002F34}" presName="parentLeftMargin" presStyleLbl="node1" presStyleIdx="2" presStyleCnt="11"/>
      <dgm:spPr/>
      <dgm:t>
        <a:bodyPr/>
        <a:lstStyle/>
        <a:p>
          <a:endParaRPr lang="en-CA"/>
        </a:p>
      </dgm:t>
    </dgm:pt>
    <dgm:pt modelId="{DA714109-0C5D-1144-B60A-0F369D1642A6}" type="pres">
      <dgm:prSet presAssocID="{4B59D0BC-F8C5-DF4F-9A3D-1598FF002F34}" presName="parentText" presStyleLbl="node1" presStyleIdx="3" presStyleCnt="11">
        <dgm:presLayoutVars>
          <dgm:chMax val="0"/>
          <dgm:bulletEnabled val="1"/>
        </dgm:presLayoutVars>
      </dgm:prSet>
      <dgm:spPr/>
      <dgm:t>
        <a:bodyPr/>
        <a:lstStyle/>
        <a:p>
          <a:endParaRPr lang="en-CA"/>
        </a:p>
      </dgm:t>
    </dgm:pt>
    <dgm:pt modelId="{F8581AF0-F5A3-4F4F-A241-646D0D65209E}" type="pres">
      <dgm:prSet presAssocID="{4B59D0BC-F8C5-DF4F-9A3D-1598FF002F34}" presName="negativeSpace" presStyleCnt="0"/>
      <dgm:spPr/>
    </dgm:pt>
    <dgm:pt modelId="{A6A7D24A-2BE5-DE45-ACC6-CB7DFBA09DAD}" type="pres">
      <dgm:prSet presAssocID="{4B59D0BC-F8C5-DF4F-9A3D-1598FF002F34}" presName="childText" presStyleLbl="conFgAcc1" presStyleIdx="3" presStyleCnt="11">
        <dgm:presLayoutVars>
          <dgm:bulletEnabled val="1"/>
        </dgm:presLayoutVars>
      </dgm:prSet>
      <dgm:spPr/>
    </dgm:pt>
    <dgm:pt modelId="{918C58B2-4165-7148-898D-C4D87469FDC4}" type="pres">
      <dgm:prSet presAssocID="{05975F25-C624-A046-835E-CF84AFD45817}" presName="spaceBetweenRectangles" presStyleCnt="0"/>
      <dgm:spPr/>
    </dgm:pt>
    <dgm:pt modelId="{B54D52DF-2205-5547-8B62-71BC29341C5E}" type="pres">
      <dgm:prSet presAssocID="{AA480EBE-61EA-7047-9A6D-5A4BC331C3A0}" presName="parentLin" presStyleCnt="0"/>
      <dgm:spPr/>
    </dgm:pt>
    <dgm:pt modelId="{AA961ED6-AA48-2E40-A52E-797A3EFBCD11}" type="pres">
      <dgm:prSet presAssocID="{AA480EBE-61EA-7047-9A6D-5A4BC331C3A0}" presName="parentLeftMargin" presStyleLbl="node1" presStyleIdx="3" presStyleCnt="11"/>
      <dgm:spPr/>
      <dgm:t>
        <a:bodyPr/>
        <a:lstStyle/>
        <a:p>
          <a:endParaRPr lang="en-CA"/>
        </a:p>
      </dgm:t>
    </dgm:pt>
    <dgm:pt modelId="{27F9CECF-3DC9-CA46-9F26-F09105F6D1F5}" type="pres">
      <dgm:prSet presAssocID="{AA480EBE-61EA-7047-9A6D-5A4BC331C3A0}" presName="parentText" presStyleLbl="node1" presStyleIdx="4" presStyleCnt="11">
        <dgm:presLayoutVars>
          <dgm:chMax val="0"/>
          <dgm:bulletEnabled val="1"/>
        </dgm:presLayoutVars>
      </dgm:prSet>
      <dgm:spPr/>
      <dgm:t>
        <a:bodyPr/>
        <a:lstStyle/>
        <a:p>
          <a:endParaRPr lang="en-CA"/>
        </a:p>
      </dgm:t>
    </dgm:pt>
    <dgm:pt modelId="{B1444F42-F4A6-4144-8BFE-67F9604CB6AC}" type="pres">
      <dgm:prSet presAssocID="{AA480EBE-61EA-7047-9A6D-5A4BC331C3A0}" presName="negativeSpace" presStyleCnt="0"/>
      <dgm:spPr/>
    </dgm:pt>
    <dgm:pt modelId="{FD1773FB-6CF3-7142-B7D8-3B7835DA750F}" type="pres">
      <dgm:prSet presAssocID="{AA480EBE-61EA-7047-9A6D-5A4BC331C3A0}" presName="childText" presStyleLbl="conFgAcc1" presStyleIdx="4" presStyleCnt="11">
        <dgm:presLayoutVars>
          <dgm:bulletEnabled val="1"/>
        </dgm:presLayoutVars>
      </dgm:prSet>
      <dgm:spPr/>
    </dgm:pt>
    <dgm:pt modelId="{D7B6CDD2-CF13-AC45-BAF2-6F71459C3661}" type="pres">
      <dgm:prSet presAssocID="{C6ADD03C-94F6-3647-98BC-39F3A3C77812}" presName="spaceBetweenRectangles" presStyleCnt="0"/>
      <dgm:spPr/>
    </dgm:pt>
    <dgm:pt modelId="{B102FED3-1B36-0E45-8804-619C8A2B65A2}" type="pres">
      <dgm:prSet presAssocID="{1A52DFB7-150E-1F40-9883-EFED3BC832E3}" presName="parentLin" presStyleCnt="0"/>
      <dgm:spPr/>
    </dgm:pt>
    <dgm:pt modelId="{8B0939EA-1A83-9E4A-B061-D897FF9DCF60}" type="pres">
      <dgm:prSet presAssocID="{1A52DFB7-150E-1F40-9883-EFED3BC832E3}" presName="parentLeftMargin" presStyleLbl="node1" presStyleIdx="4" presStyleCnt="11"/>
      <dgm:spPr/>
      <dgm:t>
        <a:bodyPr/>
        <a:lstStyle/>
        <a:p>
          <a:endParaRPr lang="en-CA"/>
        </a:p>
      </dgm:t>
    </dgm:pt>
    <dgm:pt modelId="{AD3373B1-36BC-0849-841B-1C5433E4D75E}" type="pres">
      <dgm:prSet presAssocID="{1A52DFB7-150E-1F40-9883-EFED3BC832E3}" presName="parentText" presStyleLbl="node1" presStyleIdx="5" presStyleCnt="11">
        <dgm:presLayoutVars>
          <dgm:chMax val="0"/>
          <dgm:bulletEnabled val="1"/>
        </dgm:presLayoutVars>
      </dgm:prSet>
      <dgm:spPr/>
      <dgm:t>
        <a:bodyPr/>
        <a:lstStyle/>
        <a:p>
          <a:endParaRPr lang="en-CA"/>
        </a:p>
      </dgm:t>
    </dgm:pt>
    <dgm:pt modelId="{11C528CB-DADE-D549-BF95-B09B7E293AF9}" type="pres">
      <dgm:prSet presAssocID="{1A52DFB7-150E-1F40-9883-EFED3BC832E3}" presName="negativeSpace" presStyleCnt="0"/>
      <dgm:spPr/>
    </dgm:pt>
    <dgm:pt modelId="{7E355B83-8217-9842-BADA-A6795F97D992}" type="pres">
      <dgm:prSet presAssocID="{1A52DFB7-150E-1F40-9883-EFED3BC832E3}" presName="childText" presStyleLbl="conFgAcc1" presStyleIdx="5" presStyleCnt="11">
        <dgm:presLayoutVars>
          <dgm:bulletEnabled val="1"/>
        </dgm:presLayoutVars>
      </dgm:prSet>
      <dgm:spPr/>
    </dgm:pt>
    <dgm:pt modelId="{CFD66DA6-FA04-B743-8408-7C9AF3EF2687}" type="pres">
      <dgm:prSet presAssocID="{F4C465C6-7E1F-884F-B461-BAE1F71F5B5C}" presName="spaceBetweenRectangles" presStyleCnt="0"/>
      <dgm:spPr/>
    </dgm:pt>
    <dgm:pt modelId="{B8522370-7120-D946-9AE9-FD0602A6B7D3}" type="pres">
      <dgm:prSet presAssocID="{2E2677D7-950C-404A-A5D8-9FD9E7A98D05}" presName="parentLin" presStyleCnt="0"/>
      <dgm:spPr/>
    </dgm:pt>
    <dgm:pt modelId="{E68C0380-B95F-B54E-AA16-1FFECB92EB70}" type="pres">
      <dgm:prSet presAssocID="{2E2677D7-950C-404A-A5D8-9FD9E7A98D05}" presName="parentLeftMargin" presStyleLbl="node1" presStyleIdx="5" presStyleCnt="11"/>
      <dgm:spPr/>
      <dgm:t>
        <a:bodyPr/>
        <a:lstStyle/>
        <a:p>
          <a:endParaRPr lang="en-CA"/>
        </a:p>
      </dgm:t>
    </dgm:pt>
    <dgm:pt modelId="{AAF0F85A-6796-7547-8968-957ABAFB5DF5}" type="pres">
      <dgm:prSet presAssocID="{2E2677D7-950C-404A-A5D8-9FD9E7A98D05}" presName="parentText" presStyleLbl="node1" presStyleIdx="6" presStyleCnt="11">
        <dgm:presLayoutVars>
          <dgm:chMax val="0"/>
          <dgm:bulletEnabled val="1"/>
        </dgm:presLayoutVars>
      </dgm:prSet>
      <dgm:spPr/>
      <dgm:t>
        <a:bodyPr/>
        <a:lstStyle/>
        <a:p>
          <a:endParaRPr lang="en-CA"/>
        </a:p>
      </dgm:t>
    </dgm:pt>
    <dgm:pt modelId="{2A5EAA11-5BFF-864C-9C17-FC305F43A619}" type="pres">
      <dgm:prSet presAssocID="{2E2677D7-950C-404A-A5D8-9FD9E7A98D05}" presName="negativeSpace" presStyleCnt="0"/>
      <dgm:spPr/>
    </dgm:pt>
    <dgm:pt modelId="{D1813D69-964A-D441-A211-25B4E481388E}" type="pres">
      <dgm:prSet presAssocID="{2E2677D7-950C-404A-A5D8-9FD9E7A98D05}" presName="childText" presStyleLbl="conFgAcc1" presStyleIdx="6" presStyleCnt="11">
        <dgm:presLayoutVars>
          <dgm:bulletEnabled val="1"/>
        </dgm:presLayoutVars>
      </dgm:prSet>
      <dgm:spPr/>
    </dgm:pt>
    <dgm:pt modelId="{9C7D0BD0-009C-944C-AF3F-80A9564142D5}" type="pres">
      <dgm:prSet presAssocID="{500FB96B-5838-7E4F-8B9D-FB526C9D1146}" presName="spaceBetweenRectangles" presStyleCnt="0"/>
      <dgm:spPr/>
    </dgm:pt>
    <dgm:pt modelId="{09A50E0C-6256-F74E-AC7A-34BA038CE038}" type="pres">
      <dgm:prSet presAssocID="{F8852F17-8B6D-524B-8758-14122AB58FB9}" presName="parentLin" presStyleCnt="0"/>
      <dgm:spPr/>
    </dgm:pt>
    <dgm:pt modelId="{602241C1-A63F-4B4F-B8E1-3E9D8A10F89E}" type="pres">
      <dgm:prSet presAssocID="{F8852F17-8B6D-524B-8758-14122AB58FB9}" presName="parentLeftMargin" presStyleLbl="node1" presStyleIdx="6" presStyleCnt="11"/>
      <dgm:spPr/>
      <dgm:t>
        <a:bodyPr/>
        <a:lstStyle/>
        <a:p>
          <a:endParaRPr lang="en-CA"/>
        </a:p>
      </dgm:t>
    </dgm:pt>
    <dgm:pt modelId="{1CAA4F4C-893C-1049-9874-CE7D6339C539}" type="pres">
      <dgm:prSet presAssocID="{F8852F17-8B6D-524B-8758-14122AB58FB9}" presName="parentText" presStyleLbl="node1" presStyleIdx="7" presStyleCnt="11">
        <dgm:presLayoutVars>
          <dgm:chMax val="0"/>
          <dgm:bulletEnabled val="1"/>
        </dgm:presLayoutVars>
      </dgm:prSet>
      <dgm:spPr/>
      <dgm:t>
        <a:bodyPr/>
        <a:lstStyle/>
        <a:p>
          <a:endParaRPr lang="en-CA"/>
        </a:p>
      </dgm:t>
    </dgm:pt>
    <dgm:pt modelId="{C6CEAE13-34F2-F749-99DE-5DC1F2844DFD}" type="pres">
      <dgm:prSet presAssocID="{F8852F17-8B6D-524B-8758-14122AB58FB9}" presName="negativeSpace" presStyleCnt="0"/>
      <dgm:spPr/>
    </dgm:pt>
    <dgm:pt modelId="{62236E5C-6754-0642-935C-2A064A50D7CD}" type="pres">
      <dgm:prSet presAssocID="{F8852F17-8B6D-524B-8758-14122AB58FB9}" presName="childText" presStyleLbl="conFgAcc1" presStyleIdx="7" presStyleCnt="11">
        <dgm:presLayoutVars>
          <dgm:bulletEnabled val="1"/>
        </dgm:presLayoutVars>
      </dgm:prSet>
      <dgm:spPr/>
    </dgm:pt>
    <dgm:pt modelId="{AB789AF7-3895-984E-BA35-EADFB28BE162}" type="pres">
      <dgm:prSet presAssocID="{0117D232-8ED8-4745-AB27-D32BA933B804}" presName="spaceBetweenRectangles" presStyleCnt="0"/>
      <dgm:spPr/>
    </dgm:pt>
    <dgm:pt modelId="{D19AE326-4031-0541-B9FA-36BEBAB39C2D}" type="pres">
      <dgm:prSet presAssocID="{E8973DAA-D6E3-AF41-B902-6D1F411BC683}" presName="parentLin" presStyleCnt="0"/>
      <dgm:spPr/>
    </dgm:pt>
    <dgm:pt modelId="{C2BD736B-1154-984C-AE8C-95C6E8CC1B78}" type="pres">
      <dgm:prSet presAssocID="{E8973DAA-D6E3-AF41-B902-6D1F411BC683}" presName="parentLeftMargin" presStyleLbl="node1" presStyleIdx="7" presStyleCnt="11"/>
      <dgm:spPr/>
      <dgm:t>
        <a:bodyPr/>
        <a:lstStyle/>
        <a:p>
          <a:endParaRPr lang="en-CA"/>
        </a:p>
      </dgm:t>
    </dgm:pt>
    <dgm:pt modelId="{1A67F043-4820-2A4C-A0BD-4EE8D899AC34}" type="pres">
      <dgm:prSet presAssocID="{E8973DAA-D6E3-AF41-B902-6D1F411BC683}" presName="parentText" presStyleLbl="node1" presStyleIdx="8" presStyleCnt="11">
        <dgm:presLayoutVars>
          <dgm:chMax val="0"/>
          <dgm:bulletEnabled val="1"/>
        </dgm:presLayoutVars>
      </dgm:prSet>
      <dgm:spPr/>
      <dgm:t>
        <a:bodyPr/>
        <a:lstStyle/>
        <a:p>
          <a:endParaRPr lang="en-CA"/>
        </a:p>
      </dgm:t>
    </dgm:pt>
    <dgm:pt modelId="{E5B7DD96-406F-9B42-B03E-8E56FF33D521}" type="pres">
      <dgm:prSet presAssocID="{E8973DAA-D6E3-AF41-B902-6D1F411BC683}" presName="negativeSpace" presStyleCnt="0"/>
      <dgm:spPr/>
    </dgm:pt>
    <dgm:pt modelId="{355BCEBE-4A90-8E43-9512-ABEC27E4B26A}" type="pres">
      <dgm:prSet presAssocID="{E8973DAA-D6E3-AF41-B902-6D1F411BC683}" presName="childText" presStyleLbl="conFgAcc1" presStyleIdx="8" presStyleCnt="11">
        <dgm:presLayoutVars>
          <dgm:bulletEnabled val="1"/>
        </dgm:presLayoutVars>
      </dgm:prSet>
      <dgm:spPr/>
    </dgm:pt>
    <dgm:pt modelId="{88E4C6B6-2A4E-4246-A480-346111DA1099}" type="pres">
      <dgm:prSet presAssocID="{97FE4159-8326-D24E-9CBF-6624F0FE550D}" presName="spaceBetweenRectangles" presStyleCnt="0"/>
      <dgm:spPr/>
    </dgm:pt>
    <dgm:pt modelId="{54B57F41-DA38-8E45-A8AA-A3EB42C3E207}" type="pres">
      <dgm:prSet presAssocID="{D090EAC5-2966-3248-8FE8-C403E28BE8EB}" presName="parentLin" presStyleCnt="0"/>
      <dgm:spPr/>
    </dgm:pt>
    <dgm:pt modelId="{E8A617C0-F65D-854B-8FF5-E49632603AAD}" type="pres">
      <dgm:prSet presAssocID="{D090EAC5-2966-3248-8FE8-C403E28BE8EB}" presName="parentLeftMargin" presStyleLbl="node1" presStyleIdx="8" presStyleCnt="11"/>
      <dgm:spPr/>
      <dgm:t>
        <a:bodyPr/>
        <a:lstStyle/>
        <a:p>
          <a:endParaRPr lang="en-CA"/>
        </a:p>
      </dgm:t>
    </dgm:pt>
    <dgm:pt modelId="{15A19EA3-DE50-6641-93F3-CE5A2BAFEEC6}" type="pres">
      <dgm:prSet presAssocID="{D090EAC5-2966-3248-8FE8-C403E28BE8EB}" presName="parentText" presStyleLbl="node1" presStyleIdx="9" presStyleCnt="11">
        <dgm:presLayoutVars>
          <dgm:chMax val="0"/>
          <dgm:bulletEnabled val="1"/>
        </dgm:presLayoutVars>
      </dgm:prSet>
      <dgm:spPr/>
      <dgm:t>
        <a:bodyPr/>
        <a:lstStyle/>
        <a:p>
          <a:endParaRPr lang="en-CA"/>
        </a:p>
      </dgm:t>
    </dgm:pt>
    <dgm:pt modelId="{95B0520A-C3BF-754B-B003-D33DDAD9A48C}" type="pres">
      <dgm:prSet presAssocID="{D090EAC5-2966-3248-8FE8-C403E28BE8EB}" presName="negativeSpace" presStyleCnt="0"/>
      <dgm:spPr/>
    </dgm:pt>
    <dgm:pt modelId="{41EDA94B-FA80-A849-8174-272EF5B85CDE}" type="pres">
      <dgm:prSet presAssocID="{D090EAC5-2966-3248-8FE8-C403E28BE8EB}" presName="childText" presStyleLbl="conFgAcc1" presStyleIdx="9" presStyleCnt="11">
        <dgm:presLayoutVars>
          <dgm:bulletEnabled val="1"/>
        </dgm:presLayoutVars>
      </dgm:prSet>
      <dgm:spPr/>
    </dgm:pt>
    <dgm:pt modelId="{563C7954-A964-974C-A4B8-50BE46F5A810}" type="pres">
      <dgm:prSet presAssocID="{27729F3D-DA49-8E4D-ADB1-895C39180DF9}" presName="spaceBetweenRectangles" presStyleCnt="0"/>
      <dgm:spPr/>
    </dgm:pt>
    <dgm:pt modelId="{C0283057-9565-D64A-9735-0E2952159B79}" type="pres">
      <dgm:prSet presAssocID="{099A4851-CD7E-4547-B4EF-104D3481EEB0}" presName="parentLin" presStyleCnt="0"/>
      <dgm:spPr/>
    </dgm:pt>
    <dgm:pt modelId="{EE05EE7B-9C55-A149-A57E-A88FC62FE0F6}" type="pres">
      <dgm:prSet presAssocID="{099A4851-CD7E-4547-B4EF-104D3481EEB0}" presName="parentLeftMargin" presStyleLbl="node1" presStyleIdx="9" presStyleCnt="11"/>
      <dgm:spPr/>
      <dgm:t>
        <a:bodyPr/>
        <a:lstStyle/>
        <a:p>
          <a:endParaRPr lang="en-CA"/>
        </a:p>
      </dgm:t>
    </dgm:pt>
    <dgm:pt modelId="{965E3D6D-6888-B541-8CFE-0FED4733576B}" type="pres">
      <dgm:prSet presAssocID="{099A4851-CD7E-4547-B4EF-104D3481EEB0}" presName="parentText" presStyleLbl="node1" presStyleIdx="10" presStyleCnt="11">
        <dgm:presLayoutVars>
          <dgm:chMax val="0"/>
          <dgm:bulletEnabled val="1"/>
        </dgm:presLayoutVars>
      </dgm:prSet>
      <dgm:spPr/>
      <dgm:t>
        <a:bodyPr/>
        <a:lstStyle/>
        <a:p>
          <a:endParaRPr lang="en-CA"/>
        </a:p>
      </dgm:t>
    </dgm:pt>
    <dgm:pt modelId="{CCB86EBA-FCB5-2A4C-83D4-4AF5351858E5}" type="pres">
      <dgm:prSet presAssocID="{099A4851-CD7E-4547-B4EF-104D3481EEB0}" presName="negativeSpace" presStyleCnt="0"/>
      <dgm:spPr/>
    </dgm:pt>
    <dgm:pt modelId="{411CD21D-D02E-AE4E-A79A-B1445A629666}" type="pres">
      <dgm:prSet presAssocID="{099A4851-CD7E-4547-B4EF-104D3481EEB0}" presName="childText" presStyleLbl="conFgAcc1" presStyleIdx="10" presStyleCnt="11">
        <dgm:presLayoutVars>
          <dgm:bulletEnabled val="1"/>
        </dgm:presLayoutVars>
      </dgm:prSet>
      <dgm:spPr/>
    </dgm:pt>
  </dgm:ptLst>
  <dgm:cxnLst>
    <dgm:cxn modelId="{8317D214-C55C-E240-8AB9-540B0A40CA22}" type="presOf" srcId="{F8852F17-8B6D-524B-8758-14122AB58FB9}" destId="{602241C1-A63F-4B4F-B8E1-3E9D8A10F89E}" srcOrd="0" destOrd="0" presId="urn:microsoft.com/office/officeart/2005/8/layout/list1"/>
    <dgm:cxn modelId="{1DD426FB-CDA8-7C48-88E0-1A959C0F511C}" srcId="{6774DCB3-3624-E542-9CAF-8757D4DCAA23}" destId="{D090EAC5-2966-3248-8FE8-C403E28BE8EB}" srcOrd="9" destOrd="0" parTransId="{4BE6EB6E-E9AE-894B-954A-A38C277D5BFA}" sibTransId="{27729F3D-DA49-8E4D-ADB1-895C39180DF9}"/>
    <dgm:cxn modelId="{3511D7D7-111F-5D41-9F7F-3AF6596768FF}" type="presOf" srcId="{1DFAC86B-1504-5C4D-A67A-6321A1B1F791}" destId="{D885C9CC-4106-D44D-B131-CCF653B7E21B}" srcOrd="1" destOrd="0" presId="urn:microsoft.com/office/officeart/2005/8/layout/list1"/>
    <dgm:cxn modelId="{C9BC382B-4EC7-2647-8E2B-FFB01CEDDB30}" srcId="{6774DCB3-3624-E542-9CAF-8757D4DCAA23}" destId="{FAC74FC1-DA25-1F49-846A-9350A4B6F9DA}" srcOrd="0" destOrd="0" parTransId="{44B69CE6-D54B-0E4A-9003-2ECB6A4545CA}" sibTransId="{68F81752-6A9E-C84C-8F5E-AEC7281864B4}"/>
    <dgm:cxn modelId="{1387E9FD-0C0F-E44E-969E-094D85B67430}" type="presOf" srcId="{1A52DFB7-150E-1F40-9883-EFED3BC832E3}" destId="{AD3373B1-36BC-0849-841B-1C5433E4D75E}" srcOrd="1" destOrd="0" presId="urn:microsoft.com/office/officeart/2005/8/layout/list1"/>
    <dgm:cxn modelId="{F28B1305-4D89-5E44-832B-68FD638D0F5D}" type="presOf" srcId="{6774DCB3-3624-E542-9CAF-8757D4DCAA23}" destId="{7E3C85A0-36F8-5C41-8AF9-700F6DE548B7}" srcOrd="0" destOrd="0" presId="urn:microsoft.com/office/officeart/2005/8/layout/list1"/>
    <dgm:cxn modelId="{F601FCBA-AD11-524D-9B7B-8D2806201FDB}" srcId="{6774DCB3-3624-E542-9CAF-8757D4DCAA23}" destId="{E8973DAA-D6E3-AF41-B902-6D1F411BC683}" srcOrd="8" destOrd="0" parTransId="{1F6C14D1-6B39-7049-84E2-8A9D199CC137}" sibTransId="{97FE4159-8326-D24E-9CBF-6624F0FE550D}"/>
    <dgm:cxn modelId="{AC652E99-9513-F949-BE8D-23FC18FB946A}" type="presOf" srcId="{4B59D0BC-F8C5-DF4F-9A3D-1598FF002F34}" destId="{DA714109-0C5D-1144-B60A-0F369D1642A6}" srcOrd="1" destOrd="0" presId="urn:microsoft.com/office/officeart/2005/8/layout/list1"/>
    <dgm:cxn modelId="{83D1617D-8E73-6049-9C38-C57DF61A190E}" type="presOf" srcId="{FAC74FC1-DA25-1F49-846A-9350A4B6F9DA}" destId="{4F69A501-FAEB-B745-BE63-1691217CACC1}" srcOrd="0" destOrd="0" presId="urn:microsoft.com/office/officeart/2005/8/layout/list1"/>
    <dgm:cxn modelId="{51DDCC06-3A72-CD4E-99E2-5510614D0449}" srcId="{6774DCB3-3624-E542-9CAF-8757D4DCAA23}" destId="{099A4851-CD7E-4547-B4EF-104D3481EEB0}" srcOrd="10" destOrd="0" parTransId="{CB9DC713-FC89-FE4A-88A4-7F5EDFE4EA87}" sibTransId="{531E156D-3D6A-7649-963E-5CF05B4FBE7B}"/>
    <dgm:cxn modelId="{DE73D54A-B6F1-504A-98B7-49DE579180F9}" srcId="{6774DCB3-3624-E542-9CAF-8757D4DCAA23}" destId="{F8852F17-8B6D-524B-8758-14122AB58FB9}" srcOrd="7" destOrd="0" parTransId="{8C6AF939-7CD3-2643-88B9-C1B025984C9C}" sibTransId="{0117D232-8ED8-4745-AB27-D32BA933B804}"/>
    <dgm:cxn modelId="{9819060A-35BA-4245-87B6-390A7950F0CB}" type="presOf" srcId="{099A4851-CD7E-4547-B4EF-104D3481EEB0}" destId="{EE05EE7B-9C55-A149-A57E-A88FC62FE0F6}" srcOrd="0" destOrd="0" presId="urn:microsoft.com/office/officeart/2005/8/layout/list1"/>
    <dgm:cxn modelId="{70C41635-888C-A543-A1AE-5940A23F0B17}" type="presOf" srcId="{AA480EBE-61EA-7047-9A6D-5A4BC331C3A0}" destId="{AA961ED6-AA48-2E40-A52E-797A3EFBCD11}" srcOrd="0" destOrd="0" presId="urn:microsoft.com/office/officeart/2005/8/layout/list1"/>
    <dgm:cxn modelId="{2F4CAFBD-BC8E-9A46-8D20-779AC0D1DDE8}" srcId="{6774DCB3-3624-E542-9CAF-8757D4DCAA23}" destId="{1A52DFB7-150E-1F40-9883-EFED3BC832E3}" srcOrd="5" destOrd="0" parTransId="{1302417D-9AFF-CF43-8530-A53CA532A116}" sibTransId="{F4C465C6-7E1F-884F-B461-BAE1F71F5B5C}"/>
    <dgm:cxn modelId="{0816D127-67AA-9B47-8008-189CCF583CA5}" type="presOf" srcId="{901CF686-5F7D-6F4D-AC50-A3EC6959BE0A}" destId="{764AEC1E-9DF4-664C-A509-22347A760C3A}" srcOrd="1" destOrd="0" presId="urn:microsoft.com/office/officeart/2005/8/layout/list1"/>
    <dgm:cxn modelId="{F1F00F03-F39D-6D4D-B850-E36611C192B1}" type="presOf" srcId="{FAC74FC1-DA25-1F49-846A-9350A4B6F9DA}" destId="{0F9E4E43-F4C3-AA43-A670-DDB3E6553E9F}" srcOrd="1" destOrd="0" presId="urn:microsoft.com/office/officeart/2005/8/layout/list1"/>
    <dgm:cxn modelId="{1B2147B6-F532-4B4F-9116-11B6039EFA25}" type="presOf" srcId="{AA480EBE-61EA-7047-9A6D-5A4BC331C3A0}" destId="{27F9CECF-3DC9-CA46-9F26-F09105F6D1F5}" srcOrd="1" destOrd="0" presId="urn:microsoft.com/office/officeart/2005/8/layout/list1"/>
    <dgm:cxn modelId="{02BBCF2E-DB25-2F43-8091-A29FDAE43428}" type="presOf" srcId="{E8973DAA-D6E3-AF41-B902-6D1F411BC683}" destId="{C2BD736B-1154-984C-AE8C-95C6E8CC1B78}" srcOrd="0" destOrd="0" presId="urn:microsoft.com/office/officeart/2005/8/layout/list1"/>
    <dgm:cxn modelId="{9C5560CD-4CC0-D34A-99AF-28D2BFED169B}" type="presOf" srcId="{F8852F17-8B6D-524B-8758-14122AB58FB9}" destId="{1CAA4F4C-893C-1049-9874-CE7D6339C539}" srcOrd="1" destOrd="0" presId="urn:microsoft.com/office/officeart/2005/8/layout/list1"/>
    <dgm:cxn modelId="{8133BD8E-2F04-9949-BD5A-591558F5700C}" srcId="{6774DCB3-3624-E542-9CAF-8757D4DCAA23}" destId="{1DFAC86B-1504-5C4D-A67A-6321A1B1F791}" srcOrd="2" destOrd="0" parTransId="{FC9AB69C-5DCA-D44C-A892-EAD39AAF402B}" sibTransId="{013BBEB3-4925-4344-9268-6528283C6973}"/>
    <dgm:cxn modelId="{E05F4F66-9F31-1A46-AB38-D423BE8E1304}" type="presOf" srcId="{099A4851-CD7E-4547-B4EF-104D3481EEB0}" destId="{965E3D6D-6888-B541-8CFE-0FED4733576B}" srcOrd="1" destOrd="0" presId="urn:microsoft.com/office/officeart/2005/8/layout/list1"/>
    <dgm:cxn modelId="{7F3C3776-6D75-7140-B4F2-99E5495D585C}" type="presOf" srcId="{1DFAC86B-1504-5C4D-A67A-6321A1B1F791}" destId="{12CEF7EA-0713-F84F-8E28-B1833A28E62F}" srcOrd="0" destOrd="0" presId="urn:microsoft.com/office/officeart/2005/8/layout/list1"/>
    <dgm:cxn modelId="{CE99A739-0B78-F44A-9FE1-69BEA1A0853B}" type="presOf" srcId="{D090EAC5-2966-3248-8FE8-C403E28BE8EB}" destId="{15A19EA3-DE50-6641-93F3-CE5A2BAFEEC6}" srcOrd="1" destOrd="0" presId="urn:microsoft.com/office/officeart/2005/8/layout/list1"/>
    <dgm:cxn modelId="{EC87C15D-D8C2-8E4F-BDE3-C687C556E496}" type="presOf" srcId="{2E2677D7-950C-404A-A5D8-9FD9E7A98D05}" destId="{E68C0380-B95F-B54E-AA16-1FFECB92EB70}" srcOrd="0" destOrd="0" presId="urn:microsoft.com/office/officeart/2005/8/layout/list1"/>
    <dgm:cxn modelId="{45356EB8-CF67-2C41-B20E-36B9D2723AD3}" type="presOf" srcId="{901CF686-5F7D-6F4D-AC50-A3EC6959BE0A}" destId="{02A7611C-3C37-B347-AF4E-6BBFBE1C078F}" srcOrd="0" destOrd="0" presId="urn:microsoft.com/office/officeart/2005/8/layout/list1"/>
    <dgm:cxn modelId="{D2D404F5-C286-8F4E-B62B-5A00BC443342}" type="presOf" srcId="{2E2677D7-950C-404A-A5D8-9FD9E7A98D05}" destId="{AAF0F85A-6796-7547-8968-957ABAFB5DF5}" srcOrd="1" destOrd="0" presId="urn:microsoft.com/office/officeart/2005/8/layout/list1"/>
    <dgm:cxn modelId="{7550598C-E403-104D-9537-A923A813763D}" type="presOf" srcId="{4B59D0BC-F8C5-DF4F-9A3D-1598FF002F34}" destId="{57C36E08-E01A-C740-B0DC-35E9566DC9E2}" srcOrd="0" destOrd="0" presId="urn:microsoft.com/office/officeart/2005/8/layout/list1"/>
    <dgm:cxn modelId="{6D21E021-ACA1-F84C-BEFA-E96B7D6B9E02}" type="presOf" srcId="{1A52DFB7-150E-1F40-9883-EFED3BC832E3}" destId="{8B0939EA-1A83-9E4A-B061-D897FF9DCF60}" srcOrd="0" destOrd="0" presId="urn:microsoft.com/office/officeart/2005/8/layout/list1"/>
    <dgm:cxn modelId="{4A49F5DF-AEF5-3243-9C38-FD5A5973619B}" srcId="{6774DCB3-3624-E542-9CAF-8757D4DCAA23}" destId="{901CF686-5F7D-6F4D-AC50-A3EC6959BE0A}" srcOrd="1" destOrd="0" parTransId="{8BA763F6-E9F2-FB49-BFC9-F96F59E5F36D}" sibTransId="{B2A59CFD-1485-474F-A7C8-D5331492E409}"/>
    <dgm:cxn modelId="{E877EA99-C095-A447-8102-9503B23A9C45}" srcId="{6774DCB3-3624-E542-9CAF-8757D4DCAA23}" destId="{2E2677D7-950C-404A-A5D8-9FD9E7A98D05}" srcOrd="6" destOrd="0" parTransId="{1DE34451-3129-D04B-8F7A-F3AE03568F00}" sibTransId="{500FB96B-5838-7E4F-8B9D-FB526C9D1146}"/>
    <dgm:cxn modelId="{807A432B-2BF5-4142-874D-D7C3EDCFA9E8}" type="presOf" srcId="{D090EAC5-2966-3248-8FE8-C403E28BE8EB}" destId="{E8A617C0-F65D-854B-8FF5-E49632603AAD}" srcOrd="0" destOrd="0" presId="urn:microsoft.com/office/officeart/2005/8/layout/list1"/>
    <dgm:cxn modelId="{1391A99E-6286-F24A-9AFF-099D83425C12}" srcId="{6774DCB3-3624-E542-9CAF-8757D4DCAA23}" destId="{AA480EBE-61EA-7047-9A6D-5A4BC331C3A0}" srcOrd="4" destOrd="0" parTransId="{7A85FB6F-C054-674F-9887-3221D7FD1982}" sibTransId="{C6ADD03C-94F6-3647-98BC-39F3A3C77812}"/>
    <dgm:cxn modelId="{E1037B29-9670-8746-A4DD-8903C470361F}" type="presOf" srcId="{E8973DAA-D6E3-AF41-B902-6D1F411BC683}" destId="{1A67F043-4820-2A4C-A0BD-4EE8D899AC34}" srcOrd="1" destOrd="0" presId="urn:microsoft.com/office/officeart/2005/8/layout/list1"/>
    <dgm:cxn modelId="{E0A825E1-04BC-BC44-BEB6-D54C37949643}" srcId="{6774DCB3-3624-E542-9CAF-8757D4DCAA23}" destId="{4B59D0BC-F8C5-DF4F-9A3D-1598FF002F34}" srcOrd="3" destOrd="0" parTransId="{CE850C54-461D-B140-A920-F883496D4825}" sibTransId="{05975F25-C624-A046-835E-CF84AFD45817}"/>
    <dgm:cxn modelId="{532CFDE7-38F7-6A4E-9D60-FA213BBB4042}" type="presParOf" srcId="{7E3C85A0-36F8-5C41-8AF9-700F6DE548B7}" destId="{EB699995-95C4-0241-9837-157AE9DEE00C}" srcOrd="0" destOrd="0" presId="urn:microsoft.com/office/officeart/2005/8/layout/list1"/>
    <dgm:cxn modelId="{2B4C8946-9E7D-CE4D-848B-0D4A683CDC5D}" type="presParOf" srcId="{EB699995-95C4-0241-9837-157AE9DEE00C}" destId="{4F69A501-FAEB-B745-BE63-1691217CACC1}" srcOrd="0" destOrd="0" presId="urn:microsoft.com/office/officeart/2005/8/layout/list1"/>
    <dgm:cxn modelId="{28E7F3B3-807C-2E4E-A42A-4077C17A0407}" type="presParOf" srcId="{EB699995-95C4-0241-9837-157AE9DEE00C}" destId="{0F9E4E43-F4C3-AA43-A670-DDB3E6553E9F}" srcOrd="1" destOrd="0" presId="urn:microsoft.com/office/officeart/2005/8/layout/list1"/>
    <dgm:cxn modelId="{7CAE1466-7481-024C-9FB5-F007CAB8507E}" type="presParOf" srcId="{7E3C85A0-36F8-5C41-8AF9-700F6DE548B7}" destId="{37ABEBF3-3B3D-6145-B0E5-4891689EB6D6}" srcOrd="1" destOrd="0" presId="urn:microsoft.com/office/officeart/2005/8/layout/list1"/>
    <dgm:cxn modelId="{E4A6A0EE-719D-384C-B8A8-3A88527B281C}" type="presParOf" srcId="{7E3C85A0-36F8-5C41-8AF9-700F6DE548B7}" destId="{22773AD9-56ED-D643-A41A-71977F16ED3C}" srcOrd="2" destOrd="0" presId="urn:microsoft.com/office/officeart/2005/8/layout/list1"/>
    <dgm:cxn modelId="{5B61FD9A-5421-E647-BC27-17E7A3402FBE}" type="presParOf" srcId="{7E3C85A0-36F8-5C41-8AF9-700F6DE548B7}" destId="{031FCE0F-52F8-E545-9F64-B93915134C51}" srcOrd="3" destOrd="0" presId="urn:microsoft.com/office/officeart/2005/8/layout/list1"/>
    <dgm:cxn modelId="{7E736C0F-030D-8A41-B3B8-568B43FCACB5}" type="presParOf" srcId="{7E3C85A0-36F8-5C41-8AF9-700F6DE548B7}" destId="{8D2EDE7D-7056-6546-B95E-D381D94A0C0A}" srcOrd="4" destOrd="0" presId="urn:microsoft.com/office/officeart/2005/8/layout/list1"/>
    <dgm:cxn modelId="{D3EDE67E-69AB-2B43-AAD4-223F08082D2E}" type="presParOf" srcId="{8D2EDE7D-7056-6546-B95E-D381D94A0C0A}" destId="{02A7611C-3C37-B347-AF4E-6BBFBE1C078F}" srcOrd="0" destOrd="0" presId="urn:microsoft.com/office/officeart/2005/8/layout/list1"/>
    <dgm:cxn modelId="{0C740824-1C5E-4140-BA0D-33AB2445EAA8}" type="presParOf" srcId="{8D2EDE7D-7056-6546-B95E-D381D94A0C0A}" destId="{764AEC1E-9DF4-664C-A509-22347A760C3A}" srcOrd="1" destOrd="0" presId="urn:microsoft.com/office/officeart/2005/8/layout/list1"/>
    <dgm:cxn modelId="{8FDCA303-E0AD-EB44-9BA6-F41D208A5540}" type="presParOf" srcId="{7E3C85A0-36F8-5C41-8AF9-700F6DE548B7}" destId="{BEF5C2BB-0625-3B4A-A172-4540F1CB75A0}" srcOrd="5" destOrd="0" presId="urn:microsoft.com/office/officeart/2005/8/layout/list1"/>
    <dgm:cxn modelId="{637E111E-2B90-B044-8109-5E3273B674C8}" type="presParOf" srcId="{7E3C85A0-36F8-5C41-8AF9-700F6DE548B7}" destId="{67303FF3-5EBC-CC48-85C9-1D09E4DBA245}" srcOrd="6" destOrd="0" presId="urn:microsoft.com/office/officeart/2005/8/layout/list1"/>
    <dgm:cxn modelId="{4527508B-9A9D-C54A-9CA5-9FD618A63C62}" type="presParOf" srcId="{7E3C85A0-36F8-5C41-8AF9-700F6DE548B7}" destId="{349B29A0-83C7-134C-9CAA-27A762217808}" srcOrd="7" destOrd="0" presId="urn:microsoft.com/office/officeart/2005/8/layout/list1"/>
    <dgm:cxn modelId="{732D210C-57C7-644D-85EA-04B874AA0345}" type="presParOf" srcId="{7E3C85A0-36F8-5C41-8AF9-700F6DE548B7}" destId="{8BBA0487-B469-FC4A-8D62-2C44FC15A62B}" srcOrd="8" destOrd="0" presId="urn:microsoft.com/office/officeart/2005/8/layout/list1"/>
    <dgm:cxn modelId="{C3195AB3-2F16-4A41-87F4-EECE655411FB}" type="presParOf" srcId="{8BBA0487-B469-FC4A-8D62-2C44FC15A62B}" destId="{12CEF7EA-0713-F84F-8E28-B1833A28E62F}" srcOrd="0" destOrd="0" presId="urn:microsoft.com/office/officeart/2005/8/layout/list1"/>
    <dgm:cxn modelId="{E862F0D1-C435-014A-95AF-E28904ECC208}" type="presParOf" srcId="{8BBA0487-B469-FC4A-8D62-2C44FC15A62B}" destId="{D885C9CC-4106-D44D-B131-CCF653B7E21B}" srcOrd="1" destOrd="0" presId="urn:microsoft.com/office/officeart/2005/8/layout/list1"/>
    <dgm:cxn modelId="{7C71B70C-66D6-B440-A5AB-E5F444FB1ED1}" type="presParOf" srcId="{7E3C85A0-36F8-5C41-8AF9-700F6DE548B7}" destId="{13816AFD-5E6F-794E-897F-A35D560276B5}" srcOrd="9" destOrd="0" presId="urn:microsoft.com/office/officeart/2005/8/layout/list1"/>
    <dgm:cxn modelId="{4FEF9DDC-013D-5745-912B-9B20E7E5EDE1}" type="presParOf" srcId="{7E3C85A0-36F8-5C41-8AF9-700F6DE548B7}" destId="{6093D958-F91C-EF4F-96FD-9007950FC0E7}" srcOrd="10" destOrd="0" presId="urn:microsoft.com/office/officeart/2005/8/layout/list1"/>
    <dgm:cxn modelId="{74B6B4EB-54FE-0E41-8CBB-1027DA26DD52}" type="presParOf" srcId="{7E3C85A0-36F8-5C41-8AF9-700F6DE548B7}" destId="{9671CF1D-6147-4049-AEE1-BE3270895191}" srcOrd="11" destOrd="0" presId="urn:microsoft.com/office/officeart/2005/8/layout/list1"/>
    <dgm:cxn modelId="{FAB19026-6FE3-8346-93E7-BC121D2473E4}" type="presParOf" srcId="{7E3C85A0-36F8-5C41-8AF9-700F6DE548B7}" destId="{171A6E68-5E3C-F24E-9BA4-878EA8BFB4CB}" srcOrd="12" destOrd="0" presId="urn:microsoft.com/office/officeart/2005/8/layout/list1"/>
    <dgm:cxn modelId="{02D08428-B7E9-A14F-90C9-DE4F57C47E72}" type="presParOf" srcId="{171A6E68-5E3C-F24E-9BA4-878EA8BFB4CB}" destId="{57C36E08-E01A-C740-B0DC-35E9566DC9E2}" srcOrd="0" destOrd="0" presId="urn:microsoft.com/office/officeart/2005/8/layout/list1"/>
    <dgm:cxn modelId="{20C24BF7-3F94-8246-B239-FB189A918D0B}" type="presParOf" srcId="{171A6E68-5E3C-F24E-9BA4-878EA8BFB4CB}" destId="{DA714109-0C5D-1144-B60A-0F369D1642A6}" srcOrd="1" destOrd="0" presId="urn:microsoft.com/office/officeart/2005/8/layout/list1"/>
    <dgm:cxn modelId="{CA9A076C-C18D-1D42-B9A4-D21DBB648EC6}" type="presParOf" srcId="{7E3C85A0-36F8-5C41-8AF9-700F6DE548B7}" destId="{F8581AF0-F5A3-4F4F-A241-646D0D65209E}" srcOrd="13" destOrd="0" presId="urn:microsoft.com/office/officeart/2005/8/layout/list1"/>
    <dgm:cxn modelId="{A255E0CF-9D7A-CF43-BF31-37BAEDA29E34}" type="presParOf" srcId="{7E3C85A0-36F8-5C41-8AF9-700F6DE548B7}" destId="{A6A7D24A-2BE5-DE45-ACC6-CB7DFBA09DAD}" srcOrd="14" destOrd="0" presId="urn:microsoft.com/office/officeart/2005/8/layout/list1"/>
    <dgm:cxn modelId="{2D42C159-A448-8E4C-B1FD-DD69B058A7B4}" type="presParOf" srcId="{7E3C85A0-36F8-5C41-8AF9-700F6DE548B7}" destId="{918C58B2-4165-7148-898D-C4D87469FDC4}" srcOrd="15" destOrd="0" presId="urn:microsoft.com/office/officeart/2005/8/layout/list1"/>
    <dgm:cxn modelId="{B8BE7E71-35EE-6E4E-9322-2EA1E5A72E00}" type="presParOf" srcId="{7E3C85A0-36F8-5C41-8AF9-700F6DE548B7}" destId="{B54D52DF-2205-5547-8B62-71BC29341C5E}" srcOrd="16" destOrd="0" presId="urn:microsoft.com/office/officeart/2005/8/layout/list1"/>
    <dgm:cxn modelId="{ACE58C79-1609-824A-A0AE-BD347E007925}" type="presParOf" srcId="{B54D52DF-2205-5547-8B62-71BC29341C5E}" destId="{AA961ED6-AA48-2E40-A52E-797A3EFBCD11}" srcOrd="0" destOrd="0" presId="urn:microsoft.com/office/officeart/2005/8/layout/list1"/>
    <dgm:cxn modelId="{4B9276B0-2C93-B343-A9C4-DACBF78A02F5}" type="presParOf" srcId="{B54D52DF-2205-5547-8B62-71BC29341C5E}" destId="{27F9CECF-3DC9-CA46-9F26-F09105F6D1F5}" srcOrd="1" destOrd="0" presId="urn:microsoft.com/office/officeart/2005/8/layout/list1"/>
    <dgm:cxn modelId="{EBB1CA3E-7591-8F43-AA49-0C0456A7CBF6}" type="presParOf" srcId="{7E3C85A0-36F8-5C41-8AF9-700F6DE548B7}" destId="{B1444F42-F4A6-4144-8BFE-67F9604CB6AC}" srcOrd="17" destOrd="0" presId="urn:microsoft.com/office/officeart/2005/8/layout/list1"/>
    <dgm:cxn modelId="{D21E850C-835F-C34F-930D-D30AD50BB4E6}" type="presParOf" srcId="{7E3C85A0-36F8-5C41-8AF9-700F6DE548B7}" destId="{FD1773FB-6CF3-7142-B7D8-3B7835DA750F}" srcOrd="18" destOrd="0" presId="urn:microsoft.com/office/officeart/2005/8/layout/list1"/>
    <dgm:cxn modelId="{347C5CDE-64C1-C44C-B691-4AD3F92BF4C9}" type="presParOf" srcId="{7E3C85A0-36F8-5C41-8AF9-700F6DE548B7}" destId="{D7B6CDD2-CF13-AC45-BAF2-6F71459C3661}" srcOrd="19" destOrd="0" presId="urn:microsoft.com/office/officeart/2005/8/layout/list1"/>
    <dgm:cxn modelId="{41E12217-9FB3-EE41-B7BB-D1C9266FC20C}" type="presParOf" srcId="{7E3C85A0-36F8-5C41-8AF9-700F6DE548B7}" destId="{B102FED3-1B36-0E45-8804-619C8A2B65A2}" srcOrd="20" destOrd="0" presId="urn:microsoft.com/office/officeart/2005/8/layout/list1"/>
    <dgm:cxn modelId="{29264768-CC9F-244A-B665-28A518ED90AE}" type="presParOf" srcId="{B102FED3-1B36-0E45-8804-619C8A2B65A2}" destId="{8B0939EA-1A83-9E4A-B061-D897FF9DCF60}" srcOrd="0" destOrd="0" presId="urn:microsoft.com/office/officeart/2005/8/layout/list1"/>
    <dgm:cxn modelId="{D67FFCDA-5887-5B43-8284-009945CE5F07}" type="presParOf" srcId="{B102FED3-1B36-0E45-8804-619C8A2B65A2}" destId="{AD3373B1-36BC-0849-841B-1C5433E4D75E}" srcOrd="1" destOrd="0" presId="urn:microsoft.com/office/officeart/2005/8/layout/list1"/>
    <dgm:cxn modelId="{D9820745-A06B-F04B-B330-2CABC039C38E}" type="presParOf" srcId="{7E3C85A0-36F8-5C41-8AF9-700F6DE548B7}" destId="{11C528CB-DADE-D549-BF95-B09B7E293AF9}" srcOrd="21" destOrd="0" presId="urn:microsoft.com/office/officeart/2005/8/layout/list1"/>
    <dgm:cxn modelId="{F5A78074-9B13-1343-8F83-B1A8A6964F89}" type="presParOf" srcId="{7E3C85A0-36F8-5C41-8AF9-700F6DE548B7}" destId="{7E355B83-8217-9842-BADA-A6795F97D992}" srcOrd="22" destOrd="0" presId="urn:microsoft.com/office/officeart/2005/8/layout/list1"/>
    <dgm:cxn modelId="{B691BFF3-0525-5F4E-A70C-735636225996}" type="presParOf" srcId="{7E3C85A0-36F8-5C41-8AF9-700F6DE548B7}" destId="{CFD66DA6-FA04-B743-8408-7C9AF3EF2687}" srcOrd="23" destOrd="0" presId="urn:microsoft.com/office/officeart/2005/8/layout/list1"/>
    <dgm:cxn modelId="{87DF9B2C-530C-744C-AA6F-65C85D4440FE}" type="presParOf" srcId="{7E3C85A0-36F8-5C41-8AF9-700F6DE548B7}" destId="{B8522370-7120-D946-9AE9-FD0602A6B7D3}" srcOrd="24" destOrd="0" presId="urn:microsoft.com/office/officeart/2005/8/layout/list1"/>
    <dgm:cxn modelId="{AA5D5A76-E4B6-694B-B9BF-6D8D6B6DB814}" type="presParOf" srcId="{B8522370-7120-D946-9AE9-FD0602A6B7D3}" destId="{E68C0380-B95F-B54E-AA16-1FFECB92EB70}" srcOrd="0" destOrd="0" presId="urn:microsoft.com/office/officeart/2005/8/layout/list1"/>
    <dgm:cxn modelId="{159828A2-88ED-094D-80AB-4E54AB1319E7}" type="presParOf" srcId="{B8522370-7120-D946-9AE9-FD0602A6B7D3}" destId="{AAF0F85A-6796-7547-8968-957ABAFB5DF5}" srcOrd="1" destOrd="0" presId="urn:microsoft.com/office/officeart/2005/8/layout/list1"/>
    <dgm:cxn modelId="{CE8E7F1A-54F4-1240-ABC1-881EE57BF522}" type="presParOf" srcId="{7E3C85A0-36F8-5C41-8AF9-700F6DE548B7}" destId="{2A5EAA11-5BFF-864C-9C17-FC305F43A619}" srcOrd="25" destOrd="0" presId="urn:microsoft.com/office/officeart/2005/8/layout/list1"/>
    <dgm:cxn modelId="{3C38A40C-1094-7C42-98FC-AD48A2F9D0BC}" type="presParOf" srcId="{7E3C85A0-36F8-5C41-8AF9-700F6DE548B7}" destId="{D1813D69-964A-D441-A211-25B4E481388E}" srcOrd="26" destOrd="0" presId="urn:microsoft.com/office/officeart/2005/8/layout/list1"/>
    <dgm:cxn modelId="{7A25F097-004E-7442-8511-AA689F4F8EF3}" type="presParOf" srcId="{7E3C85A0-36F8-5C41-8AF9-700F6DE548B7}" destId="{9C7D0BD0-009C-944C-AF3F-80A9564142D5}" srcOrd="27" destOrd="0" presId="urn:microsoft.com/office/officeart/2005/8/layout/list1"/>
    <dgm:cxn modelId="{E21E48FD-D66D-CB40-B119-3203C8B68FA8}" type="presParOf" srcId="{7E3C85A0-36F8-5C41-8AF9-700F6DE548B7}" destId="{09A50E0C-6256-F74E-AC7A-34BA038CE038}" srcOrd="28" destOrd="0" presId="urn:microsoft.com/office/officeart/2005/8/layout/list1"/>
    <dgm:cxn modelId="{8DC2B2EF-D091-3348-92E7-E24B3BB4E822}" type="presParOf" srcId="{09A50E0C-6256-F74E-AC7A-34BA038CE038}" destId="{602241C1-A63F-4B4F-B8E1-3E9D8A10F89E}" srcOrd="0" destOrd="0" presId="urn:microsoft.com/office/officeart/2005/8/layout/list1"/>
    <dgm:cxn modelId="{74DDE0A0-342A-DF4E-9918-3C9BE5D74ACD}" type="presParOf" srcId="{09A50E0C-6256-F74E-AC7A-34BA038CE038}" destId="{1CAA4F4C-893C-1049-9874-CE7D6339C539}" srcOrd="1" destOrd="0" presId="urn:microsoft.com/office/officeart/2005/8/layout/list1"/>
    <dgm:cxn modelId="{1F01A08D-FBEF-1F43-B962-816E2022A267}" type="presParOf" srcId="{7E3C85A0-36F8-5C41-8AF9-700F6DE548B7}" destId="{C6CEAE13-34F2-F749-99DE-5DC1F2844DFD}" srcOrd="29" destOrd="0" presId="urn:microsoft.com/office/officeart/2005/8/layout/list1"/>
    <dgm:cxn modelId="{5C2C4BA6-89A2-B744-A9B6-D7CAA6511707}" type="presParOf" srcId="{7E3C85A0-36F8-5C41-8AF9-700F6DE548B7}" destId="{62236E5C-6754-0642-935C-2A064A50D7CD}" srcOrd="30" destOrd="0" presId="urn:microsoft.com/office/officeart/2005/8/layout/list1"/>
    <dgm:cxn modelId="{3109D064-CD29-8944-A6E4-C2E4D83E34C2}" type="presParOf" srcId="{7E3C85A0-36F8-5C41-8AF9-700F6DE548B7}" destId="{AB789AF7-3895-984E-BA35-EADFB28BE162}" srcOrd="31" destOrd="0" presId="urn:microsoft.com/office/officeart/2005/8/layout/list1"/>
    <dgm:cxn modelId="{F79AA3FC-1CCC-7A47-8322-E19F5C047EAD}" type="presParOf" srcId="{7E3C85A0-36F8-5C41-8AF9-700F6DE548B7}" destId="{D19AE326-4031-0541-B9FA-36BEBAB39C2D}" srcOrd="32" destOrd="0" presId="urn:microsoft.com/office/officeart/2005/8/layout/list1"/>
    <dgm:cxn modelId="{C4A60216-4301-9C47-99CC-2F5DBFC4CD29}" type="presParOf" srcId="{D19AE326-4031-0541-B9FA-36BEBAB39C2D}" destId="{C2BD736B-1154-984C-AE8C-95C6E8CC1B78}" srcOrd="0" destOrd="0" presId="urn:microsoft.com/office/officeart/2005/8/layout/list1"/>
    <dgm:cxn modelId="{FD1B2FE4-7E46-2342-A973-626DD5E022D0}" type="presParOf" srcId="{D19AE326-4031-0541-B9FA-36BEBAB39C2D}" destId="{1A67F043-4820-2A4C-A0BD-4EE8D899AC34}" srcOrd="1" destOrd="0" presId="urn:microsoft.com/office/officeart/2005/8/layout/list1"/>
    <dgm:cxn modelId="{C22AB8FE-7DBF-E444-9C52-E6464EEAA0AB}" type="presParOf" srcId="{7E3C85A0-36F8-5C41-8AF9-700F6DE548B7}" destId="{E5B7DD96-406F-9B42-B03E-8E56FF33D521}" srcOrd="33" destOrd="0" presId="urn:microsoft.com/office/officeart/2005/8/layout/list1"/>
    <dgm:cxn modelId="{C4C5C067-FFC8-1A42-A1D9-E612C4ED7CA3}" type="presParOf" srcId="{7E3C85A0-36F8-5C41-8AF9-700F6DE548B7}" destId="{355BCEBE-4A90-8E43-9512-ABEC27E4B26A}" srcOrd="34" destOrd="0" presId="urn:microsoft.com/office/officeart/2005/8/layout/list1"/>
    <dgm:cxn modelId="{D01102AE-C796-AA46-9068-A73FEC87DE2D}" type="presParOf" srcId="{7E3C85A0-36F8-5C41-8AF9-700F6DE548B7}" destId="{88E4C6B6-2A4E-4246-A480-346111DA1099}" srcOrd="35" destOrd="0" presId="urn:microsoft.com/office/officeart/2005/8/layout/list1"/>
    <dgm:cxn modelId="{EEFB9D2E-E033-7744-8C67-0807E5B4DEE0}" type="presParOf" srcId="{7E3C85A0-36F8-5C41-8AF9-700F6DE548B7}" destId="{54B57F41-DA38-8E45-A8AA-A3EB42C3E207}" srcOrd="36" destOrd="0" presId="urn:microsoft.com/office/officeart/2005/8/layout/list1"/>
    <dgm:cxn modelId="{002C0DA9-39FB-314A-ACDE-13E7C2E2B69F}" type="presParOf" srcId="{54B57F41-DA38-8E45-A8AA-A3EB42C3E207}" destId="{E8A617C0-F65D-854B-8FF5-E49632603AAD}" srcOrd="0" destOrd="0" presId="urn:microsoft.com/office/officeart/2005/8/layout/list1"/>
    <dgm:cxn modelId="{5E819A34-7030-8145-A8BD-E1C2281CA8BD}" type="presParOf" srcId="{54B57F41-DA38-8E45-A8AA-A3EB42C3E207}" destId="{15A19EA3-DE50-6641-93F3-CE5A2BAFEEC6}" srcOrd="1" destOrd="0" presId="urn:microsoft.com/office/officeart/2005/8/layout/list1"/>
    <dgm:cxn modelId="{8AB6E2DA-D287-8D42-A5FC-6B104C13E70E}" type="presParOf" srcId="{7E3C85A0-36F8-5C41-8AF9-700F6DE548B7}" destId="{95B0520A-C3BF-754B-B003-D33DDAD9A48C}" srcOrd="37" destOrd="0" presId="urn:microsoft.com/office/officeart/2005/8/layout/list1"/>
    <dgm:cxn modelId="{35DFA84C-2486-8040-9BCA-91503A80DA46}" type="presParOf" srcId="{7E3C85A0-36F8-5C41-8AF9-700F6DE548B7}" destId="{41EDA94B-FA80-A849-8174-272EF5B85CDE}" srcOrd="38" destOrd="0" presId="urn:microsoft.com/office/officeart/2005/8/layout/list1"/>
    <dgm:cxn modelId="{E929694A-57E1-4543-8C8A-9AA953CE07C7}" type="presParOf" srcId="{7E3C85A0-36F8-5C41-8AF9-700F6DE548B7}" destId="{563C7954-A964-974C-A4B8-50BE46F5A810}" srcOrd="39" destOrd="0" presId="urn:microsoft.com/office/officeart/2005/8/layout/list1"/>
    <dgm:cxn modelId="{CA2E1238-1174-284F-96B1-A9CFAE5CD5DE}" type="presParOf" srcId="{7E3C85A0-36F8-5C41-8AF9-700F6DE548B7}" destId="{C0283057-9565-D64A-9735-0E2952159B79}" srcOrd="40" destOrd="0" presId="urn:microsoft.com/office/officeart/2005/8/layout/list1"/>
    <dgm:cxn modelId="{7BD8C0C0-B9EF-AC4F-B958-680836DB7582}" type="presParOf" srcId="{C0283057-9565-D64A-9735-0E2952159B79}" destId="{EE05EE7B-9C55-A149-A57E-A88FC62FE0F6}" srcOrd="0" destOrd="0" presId="urn:microsoft.com/office/officeart/2005/8/layout/list1"/>
    <dgm:cxn modelId="{1CC60857-E84E-5741-BF44-422805CC7126}" type="presParOf" srcId="{C0283057-9565-D64A-9735-0E2952159B79}" destId="{965E3D6D-6888-B541-8CFE-0FED4733576B}" srcOrd="1" destOrd="0" presId="urn:microsoft.com/office/officeart/2005/8/layout/list1"/>
    <dgm:cxn modelId="{36A3CC06-D0DD-6F4E-868B-0F337E95DB11}" type="presParOf" srcId="{7E3C85A0-36F8-5C41-8AF9-700F6DE548B7}" destId="{CCB86EBA-FCB5-2A4C-83D4-4AF5351858E5}" srcOrd="41" destOrd="0" presId="urn:microsoft.com/office/officeart/2005/8/layout/list1"/>
    <dgm:cxn modelId="{FD72B382-4023-754E-9974-1181275592E4}" type="presParOf" srcId="{7E3C85A0-36F8-5C41-8AF9-700F6DE548B7}" destId="{411CD21D-D02E-AE4E-A79A-B1445A629666}" srcOrd="42"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773AD9-56ED-D643-A41A-71977F16ED3C}">
      <dsp:nvSpPr>
        <dsp:cNvPr id="0" name=""/>
        <dsp:cNvSpPr/>
      </dsp:nvSpPr>
      <dsp:spPr>
        <a:xfrm>
          <a:off x="0" y="208079"/>
          <a:ext cx="5486400" cy="1512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0F9E4E43-F4C3-AA43-A670-DDB3E6553E9F}">
      <dsp:nvSpPr>
        <dsp:cNvPr id="0" name=""/>
        <dsp:cNvSpPr/>
      </dsp:nvSpPr>
      <dsp:spPr>
        <a:xfrm>
          <a:off x="274320" y="119519"/>
          <a:ext cx="3840480" cy="177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GB" sz="1000" kern="1200">
              <a:latin typeface="Arial" charset="0"/>
              <a:ea typeface="Arial" charset="0"/>
              <a:cs typeface="Arial" charset="0"/>
            </a:rPr>
            <a:t>JUNE 30, 2007</a:t>
          </a:r>
          <a:r>
            <a:rPr lang="en-GB" sz="1000" kern="1200">
              <a:latin typeface="Arial" panose="020B0604020202020204" pitchFamily="34" charset="0"/>
              <a:ea typeface="Arial" charset="0"/>
              <a:cs typeface="Arial" panose="020B0604020202020204" pitchFamily="34" charset="0"/>
            </a:rPr>
            <a:t>—</a:t>
          </a:r>
          <a:r>
            <a:rPr lang="en-GB" sz="1000" kern="1200">
              <a:latin typeface="Arial" charset="0"/>
              <a:ea typeface="Arial" charset="0"/>
              <a:cs typeface="Arial" charset="0"/>
            </a:rPr>
            <a:t>IPHONE</a:t>
          </a:r>
        </a:p>
      </dsp:txBody>
      <dsp:txXfrm>
        <a:off x="282966" y="128165"/>
        <a:ext cx="3823188" cy="159828"/>
      </dsp:txXfrm>
    </dsp:sp>
    <dsp:sp modelId="{67303FF3-5EBC-CC48-85C9-1D09E4DBA245}">
      <dsp:nvSpPr>
        <dsp:cNvPr id="0" name=""/>
        <dsp:cNvSpPr/>
      </dsp:nvSpPr>
      <dsp:spPr>
        <a:xfrm>
          <a:off x="0" y="480239"/>
          <a:ext cx="5486400" cy="1512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764AEC1E-9DF4-664C-A509-22347A760C3A}">
      <dsp:nvSpPr>
        <dsp:cNvPr id="0" name=""/>
        <dsp:cNvSpPr/>
      </dsp:nvSpPr>
      <dsp:spPr>
        <a:xfrm>
          <a:off x="274320" y="391679"/>
          <a:ext cx="3840480" cy="177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GB" sz="1000" kern="1200">
              <a:latin typeface="Arial" charset="0"/>
              <a:ea typeface="Arial" charset="0"/>
              <a:cs typeface="Arial" charset="0"/>
            </a:rPr>
            <a:t>JULY 2008</a:t>
          </a:r>
          <a:r>
            <a:rPr lang="en-GB" sz="1000" kern="1200">
              <a:latin typeface="Arial" panose="020B0604020202020204" pitchFamily="34" charset="0"/>
              <a:ea typeface="Arial" charset="0"/>
              <a:cs typeface="Arial" panose="020B0604020202020204" pitchFamily="34" charset="0"/>
            </a:rPr>
            <a:t>—</a:t>
          </a:r>
          <a:r>
            <a:rPr lang="en-GB" sz="1000" kern="1200">
              <a:latin typeface="Arial" charset="0"/>
              <a:ea typeface="Arial" charset="0"/>
              <a:cs typeface="Arial" charset="0"/>
            </a:rPr>
            <a:t>IPHONE 3G </a:t>
          </a:r>
        </a:p>
      </dsp:txBody>
      <dsp:txXfrm>
        <a:off x="282966" y="400325"/>
        <a:ext cx="3823188" cy="159828"/>
      </dsp:txXfrm>
    </dsp:sp>
    <dsp:sp modelId="{6093D958-F91C-EF4F-96FD-9007950FC0E7}">
      <dsp:nvSpPr>
        <dsp:cNvPr id="0" name=""/>
        <dsp:cNvSpPr/>
      </dsp:nvSpPr>
      <dsp:spPr>
        <a:xfrm>
          <a:off x="0" y="752399"/>
          <a:ext cx="5486400" cy="1512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885C9CC-4106-D44D-B131-CCF653B7E21B}">
      <dsp:nvSpPr>
        <dsp:cNvPr id="0" name=""/>
        <dsp:cNvSpPr/>
      </dsp:nvSpPr>
      <dsp:spPr>
        <a:xfrm>
          <a:off x="274320" y="663839"/>
          <a:ext cx="3840480" cy="177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GB" sz="1000" kern="1200">
              <a:latin typeface="Arial" charset="0"/>
              <a:ea typeface="Arial" charset="0"/>
              <a:cs typeface="Arial" charset="0"/>
            </a:rPr>
            <a:t>JUNE 2009</a:t>
          </a:r>
          <a:r>
            <a:rPr lang="en-GB" sz="1000" kern="1200">
              <a:latin typeface="Arial" panose="020B0604020202020204" pitchFamily="34" charset="0"/>
              <a:ea typeface="Arial" charset="0"/>
              <a:cs typeface="Arial" panose="020B0604020202020204" pitchFamily="34" charset="0"/>
            </a:rPr>
            <a:t>—</a:t>
          </a:r>
          <a:r>
            <a:rPr lang="en-GB" sz="1000" kern="1200">
              <a:latin typeface="Arial" charset="0"/>
              <a:ea typeface="Arial" charset="0"/>
              <a:cs typeface="Arial" charset="0"/>
            </a:rPr>
            <a:t>IPHONE 3GS</a:t>
          </a:r>
          <a:endParaRPr lang="en-GB" sz="1000" kern="1200" baseline="0">
            <a:latin typeface="Arial" charset="0"/>
            <a:ea typeface="Arial" charset="0"/>
            <a:cs typeface="Arial" charset="0"/>
          </a:endParaRPr>
        </a:p>
      </dsp:txBody>
      <dsp:txXfrm>
        <a:off x="282966" y="672485"/>
        <a:ext cx="3823188" cy="159828"/>
      </dsp:txXfrm>
    </dsp:sp>
    <dsp:sp modelId="{A6A7D24A-2BE5-DE45-ACC6-CB7DFBA09DAD}">
      <dsp:nvSpPr>
        <dsp:cNvPr id="0" name=""/>
        <dsp:cNvSpPr/>
      </dsp:nvSpPr>
      <dsp:spPr>
        <a:xfrm>
          <a:off x="0" y="1024559"/>
          <a:ext cx="5486400" cy="1512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A714109-0C5D-1144-B60A-0F369D1642A6}">
      <dsp:nvSpPr>
        <dsp:cNvPr id="0" name=""/>
        <dsp:cNvSpPr/>
      </dsp:nvSpPr>
      <dsp:spPr>
        <a:xfrm>
          <a:off x="274320" y="935999"/>
          <a:ext cx="3840480" cy="177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GB" sz="1000" kern="1200" baseline="0">
              <a:latin typeface="Arial" charset="0"/>
              <a:ea typeface="Arial" charset="0"/>
              <a:cs typeface="Arial" charset="0"/>
            </a:rPr>
            <a:t>JUNE 2010</a:t>
          </a:r>
          <a:r>
            <a:rPr lang="en-GB" sz="1000" kern="1200" baseline="0">
              <a:latin typeface="Arial" panose="020B0604020202020204" pitchFamily="34" charset="0"/>
              <a:ea typeface="Arial" charset="0"/>
              <a:cs typeface="Arial" panose="020B0604020202020204" pitchFamily="34" charset="0"/>
            </a:rPr>
            <a:t>—</a:t>
          </a:r>
          <a:r>
            <a:rPr lang="en-GB" sz="1000" kern="1200" baseline="0">
              <a:latin typeface="Arial" charset="0"/>
              <a:ea typeface="Arial" charset="0"/>
              <a:cs typeface="Arial" charset="0"/>
            </a:rPr>
            <a:t>IPHONE 4 </a:t>
          </a:r>
        </a:p>
      </dsp:txBody>
      <dsp:txXfrm>
        <a:off x="282966" y="944645"/>
        <a:ext cx="3823188" cy="159828"/>
      </dsp:txXfrm>
    </dsp:sp>
    <dsp:sp modelId="{FD1773FB-6CF3-7142-B7D8-3B7835DA750F}">
      <dsp:nvSpPr>
        <dsp:cNvPr id="0" name=""/>
        <dsp:cNvSpPr/>
      </dsp:nvSpPr>
      <dsp:spPr>
        <a:xfrm>
          <a:off x="0" y="1296719"/>
          <a:ext cx="5486400" cy="1512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27F9CECF-3DC9-CA46-9F26-F09105F6D1F5}">
      <dsp:nvSpPr>
        <dsp:cNvPr id="0" name=""/>
        <dsp:cNvSpPr/>
      </dsp:nvSpPr>
      <dsp:spPr>
        <a:xfrm>
          <a:off x="274320" y="1208159"/>
          <a:ext cx="3840480" cy="177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GB" sz="1000" kern="1200" baseline="0">
              <a:latin typeface="Arial" charset="0"/>
              <a:ea typeface="Arial" charset="0"/>
              <a:cs typeface="Arial" charset="0"/>
            </a:rPr>
            <a:t>OCTOBER 2011</a:t>
          </a:r>
          <a:r>
            <a:rPr lang="en-GB" sz="1000" kern="1200" baseline="0">
              <a:latin typeface="Arial" panose="020B0604020202020204" pitchFamily="34" charset="0"/>
              <a:ea typeface="Arial" charset="0"/>
              <a:cs typeface="Arial" panose="020B0604020202020204" pitchFamily="34" charset="0"/>
            </a:rPr>
            <a:t>—</a:t>
          </a:r>
          <a:r>
            <a:rPr lang="en-GB" sz="1000" kern="1200" baseline="0">
              <a:latin typeface="Arial" charset="0"/>
              <a:ea typeface="Arial" charset="0"/>
              <a:cs typeface="Arial" charset="0"/>
            </a:rPr>
            <a:t>IPHONE 4S</a:t>
          </a:r>
        </a:p>
      </dsp:txBody>
      <dsp:txXfrm>
        <a:off x="282966" y="1216805"/>
        <a:ext cx="3823188" cy="159828"/>
      </dsp:txXfrm>
    </dsp:sp>
    <dsp:sp modelId="{7E355B83-8217-9842-BADA-A6795F97D992}">
      <dsp:nvSpPr>
        <dsp:cNvPr id="0" name=""/>
        <dsp:cNvSpPr/>
      </dsp:nvSpPr>
      <dsp:spPr>
        <a:xfrm>
          <a:off x="0" y="1568879"/>
          <a:ext cx="5486400" cy="1512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AD3373B1-36BC-0849-841B-1C5433E4D75E}">
      <dsp:nvSpPr>
        <dsp:cNvPr id="0" name=""/>
        <dsp:cNvSpPr/>
      </dsp:nvSpPr>
      <dsp:spPr>
        <a:xfrm>
          <a:off x="274320" y="1480319"/>
          <a:ext cx="3840480" cy="177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GB" sz="1000" kern="1200" baseline="0">
              <a:latin typeface="Arial" charset="0"/>
              <a:ea typeface="Arial" charset="0"/>
              <a:cs typeface="Arial" charset="0"/>
            </a:rPr>
            <a:t>SEPTEMBER 2012</a:t>
          </a:r>
          <a:r>
            <a:rPr lang="en-GB" sz="1000" kern="1200" baseline="0">
              <a:latin typeface="Arial" panose="020B0604020202020204" pitchFamily="34" charset="0"/>
              <a:ea typeface="Arial" charset="0"/>
              <a:cs typeface="Arial" panose="020B0604020202020204" pitchFamily="34" charset="0"/>
            </a:rPr>
            <a:t>—</a:t>
          </a:r>
          <a:r>
            <a:rPr lang="en-GB" sz="1000" kern="1200" baseline="0">
              <a:latin typeface="Arial" charset="0"/>
              <a:ea typeface="Arial" charset="0"/>
              <a:cs typeface="Arial" charset="0"/>
            </a:rPr>
            <a:t>IPHONE 5</a:t>
          </a:r>
        </a:p>
      </dsp:txBody>
      <dsp:txXfrm>
        <a:off x="282966" y="1488965"/>
        <a:ext cx="3823188" cy="159828"/>
      </dsp:txXfrm>
    </dsp:sp>
    <dsp:sp modelId="{D1813D69-964A-D441-A211-25B4E481388E}">
      <dsp:nvSpPr>
        <dsp:cNvPr id="0" name=""/>
        <dsp:cNvSpPr/>
      </dsp:nvSpPr>
      <dsp:spPr>
        <a:xfrm>
          <a:off x="0" y="1841039"/>
          <a:ext cx="5486400" cy="1512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AAF0F85A-6796-7547-8968-957ABAFB5DF5}">
      <dsp:nvSpPr>
        <dsp:cNvPr id="0" name=""/>
        <dsp:cNvSpPr/>
      </dsp:nvSpPr>
      <dsp:spPr>
        <a:xfrm>
          <a:off x="274320" y="1752479"/>
          <a:ext cx="3840480" cy="177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GB" sz="1000" kern="1200" baseline="0">
              <a:latin typeface="Arial" charset="0"/>
              <a:ea typeface="Arial" charset="0"/>
              <a:cs typeface="Arial" charset="0"/>
            </a:rPr>
            <a:t>SEPTEMBER 2013</a:t>
          </a:r>
          <a:r>
            <a:rPr lang="en-GB" sz="1000" kern="1200" baseline="0">
              <a:latin typeface="Arial" panose="020B0604020202020204" pitchFamily="34" charset="0"/>
              <a:ea typeface="Arial" charset="0"/>
              <a:cs typeface="Arial" panose="020B0604020202020204" pitchFamily="34" charset="0"/>
            </a:rPr>
            <a:t>—</a:t>
          </a:r>
          <a:r>
            <a:rPr lang="en-GB" sz="1000" kern="1200" baseline="0">
              <a:latin typeface="Arial" charset="0"/>
              <a:ea typeface="Arial" charset="0"/>
              <a:cs typeface="Arial" charset="0"/>
            </a:rPr>
            <a:t>IPHONE 5C and IPHONE 5S</a:t>
          </a:r>
        </a:p>
      </dsp:txBody>
      <dsp:txXfrm>
        <a:off x="282966" y="1761125"/>
        <a:ext cx="3823188" cy="159828"/>
      </dsp:txXfrm>
    </dsp:sp>
    <dsp:sp modelId="{62236E5C-6754-0642-935C-2A064A50D7CD}">
      <dsp:nvSpPr>
        <dsp:cNvPr id="0" name=""/>
        <dsp:cNvSpPr/>
      </dsp:nvSpPr>
      <dsp:spPr>
        <a:xfrm>
          <a:off x="0" y="2113199"/>
          <a:ext cx="5486400" cy="1512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1CAA4F4C-893C-1049-9874-CE7D6339C539}">
      <dsp:nvSpPr>
        <dsp:cNvPr id="0" name=""/>
        <dsp:cNvSpPr/>
      </dsp:nvSpPr>
      <dsp:spPr>
        <a:xfrm>
          <a:off x="274320" y="2024639"/>
          <a:ext cx="3840480" cy="177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GB" sz="1000" kern="1200" baseline="0">
              <a:latin typeface="Arial" charset="0"/>
              <a:ea typeface="Arial" charset="0"/>
              <a:cs typeface="Arial" charset="0"/>
            </a:rPr>
            <a:t>SEPTEMBER 2014</a:t>
          </a:r>
          <a:r>
            <a:rPr lang="en-GB" sz="1000" kern="1200" baseline="0">
              <a:latin typeface="Arial" panose="020B0604020202020204" pitchFamily="34" charset="0"/>
              <a:ea typeface="Arial" charset="0"/>
              <a:cs typeface="Arial" panose="020B0604020202020204" pitchFamily="34" charset="0"/>
            </a:rPr>
            <a:t>—</a:t>
          </a:r>
          <a:r>
            <a:rPr lang="en-GB" sz="1000" kern="1200" baseline="0">
              <a:latin typeface="Arial" charset="0"/>
              <a:ea typeface="Arial" charset="0"/>
              <a:cs typeface="Arial" charset="0"/>
            </a:rPr>
            <a:t>IPHONE 6 AND 6 PLUS</a:t>
          </a:r>
        </a:p>
      </dsp:txBody>
      <dsp:txXfrm>
        <a:off x="282966" y="2033285"/>
        <a:ext cx="3823188" cy="159828"/>
      </dsp:txXfrm>
    </dsp:sp>
    <dsp:sp modelId="{355BCEBE-4A90-8E43-9512-ABEC27E4B26A}">
      <dsp:nvSpPr>
        <dsp:cNvPr id="0" name=""/>
        <dsp:cNvSpPr/>
      </dsp:nvSpPr>
      <dsp:spPr>
        <a:xfrm>
          <a:off x="0" y="2385359"/>
          <a:ext cx="5486400" cy="1512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1A67F043-4820-2A4C-A0BD-4EE8D899AC34}">
      <dsp:nvSpPr>
        <dsp:cNvPr id="0" name=""/>
        <dsp:cNvSpPr/>
      </dsp:nvSpPr>
      <dsp:spPr>
        <a:xfrm>
          <a:off x="274320" y="2296799"/>
          <a:ext cx="3840480" cy="177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GB" sz="1000" kern="1200" baseline="0">
              <a:latin typeface="Arial" charset="0"/>
              <a:ea typeface="Arial" charset="0"/>
              <a:cs typeface="Arial" charset="0"/>
            </a:rPr>
            <a:t>SEPTEMBER 2015</a:t>
          </a:r>
          <a:r>
            <a:rPr lang="en-GB" sz="1000" kern="1200" baseline="0">
              <a:latin typeface="Arial" panose="020B0604020202020204" pitchFamily="34" charset="0"/>
              <a:ea typeface="Arial" charset="0"/>
              <a:cs typeface="Arial" panose="020B0604020202020204" pitchFamily="34" charset="0"/>
            </a:rPr>
            <a:t>—</a:t>
          </a:r>
          <a:r>
            <a:rPr lang="en-GB" sz="1000" kern="1200" baseline="0">
              <a:latin typeface="Arial" charset="0"/>
              <a:ea typeface="Arial" charset="0"/>
              <a:cs typeface="Arial" charset="0"/>
            </a:rPr>
            <a:t>IPHONE 6S AND 6S PLUS</a:t>
          </a:r>
        </a:p>
      </dsp:txBody>
      <dsp:txXfrm>
        <a:off x="282966" y="2305445"/>
        <a:ext cx="3823188" cy="159828"/>
      </dsp:txXfrm>
    </dsp:sp>
    <dsp:sp modelId="{41EDA94B-FA80-A849-8174-272EF5B85CDE}">
      <dsp:nvSpPr>
        <dsp:cNvPr id="0" name=""/>
        <dsp:cNvSpPr/>
      </dsp:nvSpPr>
      <dsp:spPr>
        <a:xfrm>
          <a:off x="0" y="2657519"/>
          <a:ext cx="5486400" cy="1512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15A19EA3-DE50-6641-93F3-CE5A2BAFEEC6}">
      <dsp:nvSpPr>
        <dsp:cNvPr id="0" name=""/>
        <dsp:cNvSpPr/>
      </dsp:nvSpPr>
      <dsp:spPr>
        <a:xfrm>
          <a:off x="274320" y="2568959"/>
          <a:ext cx="3840480" cy="177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GB" sz="1000" kern="1200" baseline="0">
              <a:latin typeface="Arial" charset="0"/>
              <a:ea typeface="Arial" charset="0"/>
              <a:cs typeface="Arial" charset="0"/>
            </a:rPr>
            <a:t>MARCH 2016</a:t>
          </a:r>
          <a:r>
            <a:rPr lang="en-GB" sz="1000" kern="1200" baseline="0">
              <a:latin typeface="Arial" panose="020B0604020202020204" pitchFamily="34" charset="0"/>
              <a:ea typeface="Arial" charset="0"/>
              <a:cs typeface="Arial" panose="020B0604020202020204" pitchFamily="34" charset="0"/>
            </a:rPr>
            <a:t>—</a:t>
          </a:r>
          <a:r>
            <a:rPr lang="en-GB" sz="1000" kern="1200" baseline="0">
              <a:latin typeface="Arial" charset="0"/>
              <a:ea typeface="Arial" charset="0"/>
              <a:cs typeface="Arial" charset="0"/>
            </a:rPr>
            <a:t>IPHONE SE</a:t>
          </a:r>
        </a:p>
      </dsp:txBody>
      <dsp:txXfrm>
        <a:off x="282966" y="2577605"/>
        <a:ext cx="3823188" cy="159828"/>
      </dsp:txXfrm>
    </dsp:sp>
    <dsp:sp modelId="{411CD21D-D02E-AE4E-A79A-B1445A629666}">
      <dsp:nvSpPr>
        <dsp:cNvPr id="0" name=""/>
        <dsp:cNvSpPr/>
      </dsp:nvSpPr>
      <dsp:spPr>
        <a:xfrm>
          <a:off x="0" y="2929680"/>
          <a:ext cx="5486400" cy="1512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965E3D6D-6888-B541-8CFE-0FED4733576B}">
      <dsp:nvSpPr>
        <dsp:cNvPr id="0" name=""/>
        <dsp:cNvSpPr/>
      </dsp:nvSpPr>
      <dsp:spPr>
        <a:xfrm>
          <a:off x="274320" y="2841120"/>
          <a:ext cx="3840480" cy="177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GB" sz="1000" kern="1200" baseline="0">
              <a:latin typeface="Arial" charset="0"/>
              <a:ea typeface="Arial" charset="0"/>
              <a:cs typeface="Arial" charset="0"/>
            </a:rPr>
            <a:t>SEPTEMBER 2016</a:t>
          </a:r>
          <a:r>
            <a:rPr lang="en-GB" sz="1000" kern="1200" baseline="0">
              <a:latin typeface="Arial" panose="020B0604020202020204" pitchFamily="34" charset="0"/>
              <a:ea typeface="Arial" charset="0"/>
              <a:cs typeface="Arial" panose="020B0604020202020204" pitchFamily="34" charset="0"/>
            </a:rPr>
            <a:t>—</a:t>
          </a:r>
          <a:r>
            <a:rPr lang="en-GB" sz="1000" kern="1200" baseline="0">
              <a:latin typeface="Arial" charset="0"/>
              <a:ea typeface="Arial" charset="0"/>
              <a:cs typeface="Arial" charset="0"/>
            </a:rPr>
            <a:t>IPHONE 7</a:t>
          </a:r>
        </a:p>
      </dsp:txBody>
      <dsp:txXfrm>
        <a:off x="282966" y="2849766"/>
        <a:ext cx="3823188" cy="159828"/>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0FB60-3446-4414-A7EE-3DFD9611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5247</Words>
  <Characters>29913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9</cp:revision>
  <cp:lastPrinted>2018-03-02T16:40:00Z</cp:lastPrinted>
  <dcterms:created xsi:type="dcterms:W3CDTF">2018-01-23T15:15:00Z</dcterms:created>
  <dcterms:modified xsi:type="dcterms:W3CDTF">2018-03-02T16:44:00Z</dcterms:modified>
</cp:coreProperties>
</file>