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A028B" w14:textId="77777777" w:rsidR="009B11D3" w:rsidRPr="009B11D3" w:rsidRDefault="009B11D3" w:rsidP="009B11D3">
      <w:pPr>
        <w:tabs>
          <w:tab w:val="left" w:pos="-1440"/>
          <w:tab w:val="left" w:pos="-720"/>
          <w:tab w:val="left" w:pos="1"/>
          <w:tab w:val="right" w:pos="9360"/>
        </w:tabs>
        <w:jc w:val="both"/>
        <w:rPr>
          <w:rFonts w:ascii="Arial" w:hAnsi="Arial"/>
          <w:b/>
          <w:sz w:val="24"/>
        </w:rPr>
      </w:pPr>
      <w:r w:rsidRPr="009B11D3">
        <w:rPr>
          <w:rFonts w:ascii="Arial" w:hAnsi="Arial"/>
          <w:b/>
          <w:noProof/>
          <w:sz w:val="24"/>
        </w:rPr>
        <w:drawing>
          <wp:inline distT="0" distB="0" distL="0" distR="0" wp14:anchorId="34F05DB2" wp14:editId="04474F4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1E655DD" w14:textId="77777777" w:rsidR="00856D9F" w:rsidRPr="00FD2B2A"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7C78C08B" w14:textId="1142D4EA" w:rsidR="00D75295" w:rsidRPr="006041FC" w:rsidRDefault="003862F4" w:rsidP="00F105B7">
      <w:pPr>
        <w:pStyle w:val="ProductNumber"/>
        <w:rPr>
          <w:lang w:val="en-GB"/>
        </w:rPr>
      </w:pPr>
      <w:r>
        <w:rPr>
          <w:lang w:val="en-GB"/>
        </w:rPr>
        <w:t>9B18M016</w:t>
      </w:r>
    </w:p>
    <w:p w14:paraId="3F7F9CB8" w14:textId="77777777" w:rsidR="00D75295" w:rsidRPr="006041FC" w:rsidRDefault="00D75295" w:rsidP="00D75295">
      <w:pPr>
        <w:jc w:val="right"/>
        <w:rPr>
          <w:rFonts w:ascii="Arial" w:hAnsi="Arial"/>
          <w:b/>
          <w:sz w:val="28"/>
          <w:szCs w:val="28"/>
          <w:lang w:val="en-GB"/>
        </w:rPr>
      </w:pPr>
    </w:p>
    <w:p w14:paraId="1DAC11F1" w14:textId="77777777" w:rsidR="00866F6D" w:rsidRPr="006041FC" w:rsidRDefault="00866F6D" w:rsidP="00D75295">
      <w:pPr>
        <w:jc w:val="right"/>
        <w:rPr>
          <w:rFonts w:ascii="Arial" w:hAnsi="Arial"/>
          <w:b/>
          <w:sz w:val="28"/>
          <w:szCs w:val="28"/>
          <w:lang w:val="en-GB"/>
        </w:rPr>
      </w:pPr>
    </w:p>
    <w:p w14:paraId="6D390EE2" w14:textId="77777777" w:rsidR="00013360" w:rsidRPr="006041FC" w:rsidRDefault="005B2918" w:rsidP="00013360">
      <w:pPr>
        <w:pStyle w:val="CaseTitle"/>
        <w:spacing w:after="0" w:line="240" w:lineRule="auto"/>
        <w:rPr>
          <w:lang w:val="en-GB"/>
        </w:rPr>
      </w:pPr>
      <w:r w:rsidRPr="006041FC">
        <w:rPr>
          <w:lang w:val="en-GB"/>
        </w:rPr>
        <w:t>express trucking: executive team dynamics</w:t>
      </w:r>
      <w:r w:rsidR="00DF1FD9" w:rsidRPr="006041FC">
        <w:rPr>
          <w:lang w:val="en-GB"/>
        </w:rPr>
        <w:t xml:space="preserve"> </w:t>
      </w:r>
      <w:r w:rsidRPr="006041FC">
        <w:rPr>
          <w:lang w:val="en-GB"/>
        </w:rPr>
        <w:t>(role play)</w:t>
      </w:r>
      <w:r w:rsidR="00F8336E" w:rsidRPr="006041FC">
        <w:rPr>
          <w:lang w:val="en-GB"/>
        </w:rPr>
        <w:t xml:space="preserve"> (C)</w:t>
      </w:r>
      <w:r w:rsidR="00DF1FD9" w:rsidRPr="006041FC">
        <w:rPr>
          <w:lang w:val="en-GB"/>
        </w:rPr>
        <w:t>—observer grid</w:t>
      </w:r>
    </w:p>
    <w:p w14:paraId="40FCE71E" w14:textId="77777777" w:rsidR="00013360" w:rsidRDefault="00013360" w:rsidP="00013360">
      <w:pPr>
        <w:pStyle w:val="CaseTitle"/>
        <w:spacing w:after="0" w:line="240" w:lineRule="auto"/>
        <w:rPr>
          <w:sz w:val="20"/>
          <w:szCs w:val="20"/>
          <w:lang w:val="en-GB"/>
        </w:rPr>
      </w:pPr>
    </w:p>
    <w:p w14:paraId="189A073C" w14:textId="77777777" w:rsidR="00013360" w:rsidRPr="006041FC" w:rsidRDefault="00013360" w:rsidP="00013360">
      <w:pPr>
        <w:pStyle w:val="CaseTitle"/>
        <w:spacing w:after="0" w:line="240" w:lineRule="auto"/>
        <w:rPr>
          <w:sz w:val="20"/>
          <w:szCs w:val="20"/>
          <w:lang w:val="en-GB"/>
        </w:rPr>
      </w:pPr>
    </w:p>
    <w:p w14:paraId="68143753" w14:textId="77777777" w:rsidR="00013360" w:rsidRPr="006041FC" w:rsidRDefault="00654EF7" w:rsidP="00104567">
      <w:pPr>
        <w:pStyle w:val="StyleCopyrightStatementAfter0ptBottomSinglesolidline1"/>
        <w:rPr>
          <w:lang w:val="en-GB"/>
        </w:rPr>
      </w:pPr>
      <w:r w:rsidRPr="006041FC">
        <w:rPr>
          <w:lang w:val="en-GB"/>
        </w:rPr>
        <w:t>J</w:t>
      </w:r>
      <w:r w:rsidR="00786C7C" w:rsidRPr="006041FC">
        <w:rPr>
          <w:lang w:val="en-GB"/>
        </w:rPr>
        <w:t>acques</w:t>
      </w:r>
      <w:r w:rsidRPr="006041FC">
        <w:rPr>
          <w:lang w:val="en-GB"/>
        </w:rPr>
        <w:t xml:space="preserve"> Neatby, L</w:t>
      </w:r>
      <w:r w:rsidR="00786C7C" w:rsidRPr="006041FC">
        <w:rPr>
          <w:lang w:val="en-GB"/>
        </w:rPr>
        <w:t>ouis</w:t>
      </w:r>
      <w:r w:rsidRPr="006041FC">
        <w:rPr>
          <w:lang w:val="en-GB"/>
        </w:rPr>
        <w:t xml:space="preserve"> H</w:t>
      </w:r>
      <w:r w:rsidRPr="006041FC">
        <w:rPr>
          <w:rFonts w:cs="Arial"/>
          <w:lang w:val="en-GB"/>
        </w:rPr>
        <w:t>é</w:t>
      </w:r>
      <w:r w:rsidRPr="006041FC">
        <w:rPr>
          <w:lang w:val="en-GB"/>
        </w:rPr>
        <w:t>bert, and J</w:t>
      </w:r>
      <w:r w:rsidR="00786C7C" w:rsidRPr="006041FC">
        <w:rPr>
          <w:lang w:val="en-GB"/>
        </w:rPr>
        <w:t>ean</w:t>
      </w:r>
      <w:r w:rsidRPr="006041FC">
        <w:rPr>
          <w:lang w:val="en-GB"/>
        </w:rPr>
        <w:t xml:space="preserve"> Poitras</w:t>
      </w:r>
      <w:r w:rsidR="007E5921" w:rsidRPr="006041FC">
        <w:rPr>
          <w:lang w:val="en-GB"/>
        </w:rPr>
        <w:t xml:space="preserve"> wrote this case sol</w:t>
      </w:r>
      <w:r w:rsidR="00D75295" w:rsidRPr="006041FC">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A9B63A2" w14:textId="77777777" w:rsidR="00013360" w:rsidRPr="006041FC" w:rsidRDefault="00013360" w:rsidP="00104567">
      <w:pPr>
        <w:pStyle w:val="StyleCopyrightStatementAfter0ptBottomSinglesolidline1"/>
        <w:rPr>
          <w:lang w:val="en-GB"/>
        </w:rPr>
      </w:pPr>
    </w:p>
    <w:p w14:paraId="5CE103CD" w14:textId="77777777" w:rsidR="009B11D3" w:rsidRPr="00E23AB7" w:rsidRDefault="009B11D3" w:rsidP="009B11D3">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3F5BC017" w14:textId="77777777" w:rsidR="009B11D3" w:rsidRPr="00E23AB7" w:rsidRDefault="009B11D3" w:rsidP="009B11D3">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128243A" w14:textId="4EB30445" w:rsidR="003B7EF2" w:rsidRPr="006041FC" w:rsidRDefault="009B11D3" w:rsidP="009B11D3">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2018-01-</w:t>
      </w:r>
      <w:r w:rsidR="00153B24">
        <w:t>23</w:t>
      </w:r>
    </w:p>
    <w:p w14:paraId="1C027DCB" w14:textId="77777777" w:rsidR="003B7EF2" w:rsidRPr="006041FC" w:rsidRDefault="003B7EF2" w:rsidP="00104567">
      <w:pPr>
        <w:pStyle w:val="StyleCopyrightStatementAfter0ptBottomSinglesolidline1"/>
        <w:rPr>
          <w:rFonts w:ascii="Times New Roman" w:hAnsi="Times New Roman"/>
          <w:sz w:val="20"/>
          <w:lang w:val="en-GB"/>
        </w:rPr>
      </w:pPr>
    </w:p>
    <w:p w14:paraId="26A09B7B" w14:textId="77777777" w:rsidR="000B0B2B" w:rsidRPr="006041FC" w:rsidRDefault="000B0B2B" w:rsidP="00104567">
      <w:pPr>
        <w:pStyle w:val="StyleCopyrightStatementAfter0ptBottomSinglesolidline1"/>
        <w:rPr>
          <w:rFonts w:ascii="Times New Roman" w:hAnsi="Times New Roman"/>
          <w:sz w:val="20"/>
          <w:lang w:val="en-GB"/>
        </w:rPr>
      </w:pPr>
    </w:p>
    <w:p w14:paraId="7A798324" w14:textId="77777777" w:rsidR="00654EF7" w:rsidRPr="006041FC" w:rsidRDefault="005E5B13" w:rsidP="000B0B2B">
      <w:pPr>
        <w:pStyle w:val="Casehead1"/>
        <w:rPr>
          <w:lang w:val="en-GB"/>
        </w:rPr>
      </w:pPr>
      <w:bookmarkStart w:id="0" w:name="_Toc470602625"/>
      <w:r>
        <w:rPr>
          <w:lang w:val="en-GB"/>
        </w:rPr>
        <w:t xml:space="preserve">THE </w:t>
      </w:r>
      <w:r w:rsidR="00654EF7" w:rsidRPr="006041FC">
        <w:rPr>
          <w:lang w:val="en-GB"/>
        </w:rPr>
        <w:t>Observer Grid (C)</w:t>
      </w:r>
      <w:bookmarkEnd w:id="0"/>
      <w:r w:rsidR="00654EF7" w:rsidRPr="006041FC">
        <w:rPr>
          <w:lang w:val="en-GB"/>
        </w:rPr>
        <w:t xml:space="preserve"> </w:t>
      </w:r>
    </w:p>
    <w:p w14:paraId="22A8E488" w14:textId="77777777" w:rsidR="00654EF7" w:rsidRPr="006041FC" w:rsidRDefault="00654EF7" w:rsidP="000B0B2B">
      <w:pPr>
        <w:pStyle w:val="BodyTextMain"/>
        <w:rPr>
          <w:lang w:val="en-GB"/>
        </w:rPr>
      </w:pPr>
    </w:p>
    <w:p w14:paraId="4453F0F9" w14:textId="5636E2B2" w:rsidR="00654EF7" w:rsidRPr="006041FC" w:rsidRDefault="005E5B13" w:rsidP="000B0B2B">
      <w:pPr>
        <w:pStyle w:val="BodyTextMain"/>
        <w:rPr>
          <w:lang w:val="en-GB"/>
        </w:rPr>
      </w:pPr>
      <w:r>
        <w:rPr>
          <w:lang w:val="en-GB"/>
        </w:rPr>
        <w:t xml:space="preserve">This </w:t>
      </w:r>
      <w:r w:rsidR="00AD3840">
        <w:rPr>
          <w:lang w:val="en-GB"/>
        </w:rPr>
        <w:t>document</w:t>
      </w:r>
      <w:r>
        <w:rPr>
          <w:lang w:val="en-GB"/>
        </w:rPr>
        <w:t xml:space="preserve"> is t</w:t>
      </w:r>
      <w:r w:rsidR="00654EF7" w:rsidRPr="006041FC">
        <w:rPr>
          <w:lang w:val="en-GB"/>
        </w:rPr>
        <w:t xml:space="preserve">o be handed out to </w:t>
      </w:r>
      <w:r w:rsidR="00713679">
        <w:rPr>
          <w:lang w:val="en-GB"/>
        </w:rPr>
        <w:t xml:space="preserve">you, as </w:t>
      </w:r>
      <w:r w:rsidR="00654EF7" w:rsidRPr="006041FC">
        <w:rPr>
          <w:lang w:val="en-GB"/>
        </w:rPr>
        <w:t>the Observer, who should also receive the Alex (</w:t>
      </w:r>
      <w:r w:rsidR="00B47F64">
        <w:rPr>
          <w:lang w:val="en-GB"/>
        </w:rPr>
        <w:t xml:space="preserve">Part </w:t>
      </w:r>
      <w:r w:rsidR="00654EF7" w:rsidRPr="006041FC">
        <w:rPr>
          <w:lang w:val="en-GB"/>
        </w:rPr>
        <w:t>A) and Dominic (</w:t>
      </w:r>
      <w:r w:rsidR="00B47F64">
        <w:rPr>
          <w:lang w:val="en-GB"/>
        </w:rPr>
        <w:t xml:space="preserve">Part </w:t>
      </w:r>
      <w:r w:rsidR="00654EF7" w:rsidRPr="006041FC">
        <w:rPr>
          <w:lang w:val="en-GB"/>
        </w:rPr>
        <w:t>B) scripts. However, it is imperative that</w:t>
      </w:r>
      <w:r w:rsidR="00713679">
        <w:rPr>
          <w:lang w:val="en-GB"/>
        </w:rPr>
        <w:t>, as</w:t>
      </w:r>
      <w:r w:rsidR="00654EF7" w:rsidRPr="006041FC">
        <w:rPr>
          <w:lang w:val="en-GB"/>
        </w:rPr>
        <w:t xml:space="preserve"> the Observer</w:t>
      </w:r>
      <w:r w:rsidR="00713679">
        <w:rPr>
          <w:lang w:val="en-GB"/>
        </w:rPr>
        <w:t>:</w:t>
      </w:r>
    </w:p>
    <w:p w14:paraId="635069CE" w14:textId="77777777" w:rsidR="000B0B2B" w:rsidRPr="006041FC" w:rsidRDefault="000B0B2B" w:rsidP="000B0B2B">
      <w:pPr>
        <w:pStyle w:val="BodyTextMain"/>
        <w:rPr>
          <w:lang w:val="en-GB"/>
        </w:rPr>
      </w:pPr>
    </w:p>
    <w:p w14:paraId="1EF7EC83" w14:textId="15931AB0" w:rsidR="00654EF7" w:rsidRPr="006041FC" w:rsidRDefault="00713679" w:rsidP="000B0B2B">
      <w:pPr>
        <w:pStyle w:val="BodyTextMain"/>
        <w:numPr>
          <w:ilvl w:val="0"/>
          <w:numId w:val="32"/>
        </w:numPr>
        <w:rPr>
          <w:rFonts w:eastAsiaTheme="minorHAnsi"/>
          <w:lang w:val="en-GB"/>
        </w:rPr>
      </w:pPr>
      <w:r>
        <w:rPr>
          <w:rFonts w:eastAsiaTheme="minorHAnsi"/>
          <w:lang w:val="en-GB"/>
        </w:rPr>
        <w:t xml:space="preserve">You do </w:t>
      </w:r>
      <w:r w:rsidR="005E5B13">
        <w:rPr>
          <w:rFonts w:eastAsiaTheme="minorHAnsi"/>
          <w:lang w:val="en-GB"/>
        </w:rPr>
        <w:t>n</w:t>
      </w:r>
      <w:r w:rsidR="00654EF7" w:rsidRPr="006041FC">
        <w:rPr>
          <w:rFonts w:eastAsiaTheme="minorHAnsi"/>
          <w:lang w:val="en-GB"/>
        </w:rPr>
        <w:t xml:space="preserve">ot share any information from the scripts to </w:t>
      </w:r>
      <w:r w:rsidR="005E5B13">
        <w:rPr>
          <w:rFonts w:eastAsiaTheme="minorHAnsi"/>
          <w:lang w:val="en-GB"/>
        </w:rPr>
        <w:t>any individuals</w:t>
      </w:r>
      <w:r w:rsidR="00654EF7" w:rsidRPr="006041FC">
        <w:rPr>
          <w:rFonts w:eastAsiaTheme="minorHAnsi"/>
          <w:lang w:val="en-GB"/>
        </w:rPr>
        <w:t xml:space="preserve"> in </w:t>
      </w:r>
      <w:r>
        <w:rPr>
          <w:rFonts w:eastAsiaTheme="minorHAnsi"/>
          <w:lang w:val="en-GB"/>
        </w:rPr>
        <w:t>your</w:t>
      </w:r>
      <w:r w:rsidR="00654EF7" w:rsidRPr="006041FC">
        <w:rPr>
          <w:rFonts w:eastAsiaTheme="minorHAnsi"/>
          <w:lang w:val="en-GB"/>
        </w:rPr>
        <w:t xml:space="preserve"> subgroup</w:t>
      </w:r>
      <w:r>
        <w:rPr>
          <w:rFonts w:eastAsiaTheme="minorHAnsi"/>
          <w:lang w:val="en-GB"/>
        </w:rPr>
        <w:t>.</w:t>
      </w:r>
    </w:p>
    <w:p w14:paraId="28392DEA" w14:textId="21B893BB" w:rsidR="00654EF7" w:rsidRPr="006041FC" w:rsidRDefault="00713679" w:rsidP="000B0B2B">
      <w:pPr>
        <w:pStyle w:val="BodyTextMain"/>
        <w:numPr>
          <w:ilvl w:val="0"/>
          <w:numId w:val="32"/>
        </w:numPr>
        <w:rPr>
          <w:rFonts w:eastAsiaTheme="minorHAnsi"/>
          <w:lang w:val="en-GB"/>
        </w:rPr>
      </w:pPr>
      <w:r>
        <w:rPr>
          <w:rFonts w:eastAsiaTheme="minorHAnsi"/>
          <w:lang w:val="en-GB"/>
        </w:rPr>
        <w:t xml:space="preserve">You </w:t>
      </w:r>
      <w:r w:rsidR="005E5B13">
        <w:rPr>
          <w:rFonts w:eastAsiaTheme="minorHAnsi"/>
          <w:lang w:val="en-GB"/>
        </w:rPr>
        <w:t>a</w:t>
      </w:r>
      <w:r w:rsidR="00654EF7" w:rsidRPr="006041FC">
        <w:rPr>
          <w:rFonts w:eastAsiaTheme="minorHAnsi"/>
          <w:lang w:val="en-GB"/>
        </w:rPr>
        <w:t xml:space="preserve">void intervening in the role play in any </w:t>
      </w:r>
      <w:r>
        <w:rPr>
          <w:rFonts w:eastAsiaTheme="minorHAnsi"/>
          <w:lang w:val="en-GB"/>
        </w:rPr>
        <w:t>respect</w:t>
      </w:r>
      <w:r w:rsidR="00654EF7" w:rsidRPr="006041FC">
        <w:rPr>
          <w:rFonts w:eastAsiaTheme="minorHAnsi"/>
          <w:lang w:val="en-GB"/>
        </w:rPr>
        <w:t>.</w:t>
      </w:r>
    </w:p>
    <w:p w14:paraId="34A3390F" w14:textId="77777777" w:rsidR="00654EF7" w:rsidRPr="006041FC" w:rsidRDefault="00654EF7" w:rsidP="000B0B2B">
      <w:pPr>
        <w:pStyle w:val="BodyTextMain"/>
        <w:rPr>
          <w:lang w:val="en-GB"/>
        </w:rPr>
      </w:pPr>
    </w:p>
    <w:p w14:paraId="74D0C020" w14:textId="5B57565B" w:rsidR="00654EF7" w:rsidRPr="006041FC" w:rsidRDefault="00654EF7" w:rsidP="000B0B2B">
      <w:pPr>
        <w:pStyle w:val="BodyTextMain"/>
        <w:rPr>
          <w:lang w:val="en-GB"/>
        </w:rPr>
      </w:pPr>
      <w:r w:rsidRPr="006041FC">
        <w:rPr>
          <w:lang w:val="en-GB"/>
        </w:rPr>
        <w:t>After you</w:t>
      </w:r>
      <w:r w:rsidR="003A1E46" w:rsidRPr="006041FC">
        <w:rPr>
          <w:lang w:val="en-GB"/>
        </w:rPr>
        <w:t xml:space="preserve"> ha</w:t>
      </w:r>
      <w:r w:rsidRPr="006041FC">
        <w:rPr>
          <w:lang w:val="en-GB"/>
        </w:rPr>
        <w:t>ve read both scripts</w:t>
      </w:r>
      <w:r w:rsidR="00713679">
        <w:rPr>
          <w:lang w:val="en-GB"/>
        </w:rPr>
        <w:t>, answer the following two questions</w:t>
      </w:r>
      <w:r w:rsidRPr="006041FC">
        <w:rPr>
          <w:lang w:val="en-GB"/>
        </w:rPr>
        <w:t>:</w:t>
      </w:r>
    </w:p>
    <w:p w14:paraId="07677700" w14:textId="77777777" w:rsidR="000B0B2B" w:rsidRPr="006041FC" w:rsidRDefault="000B0B2B" w:rsidP="00B025F1">
      <w:pPr>
        <w:pStyle w:val="BodyTextMain"/>
        <w:rPr>
          <w:lang w:val="en-GB"/>
        </w:rPr>
      </w:pPr>
    </w:p>
    <w:p w14:paraId="274CF9B8" w14:textId="4F2A9376" w:rsidR="00654EF7" w:rsidRPr="006041FC" w:rsidRDefault="00654EF7" w:rsidP="00A61680">
      <w:pPr>
        <w:pStyle w:val="BodyTextMain"/>
        <w:numPr>
          <w:ilvl w:val="0"/>
          <w:numId w:val="34"/>
        </w:numPr>
        <w:ind w:left="360"/>
        <w:rPr>
          <w:lang w:val="en-GB"/>
        </w:rPr>
      </w:pPr>
      <w:r w:rsidRPr="006041FC">
        <w:rPr>
          <w:lang w:val="en-GB"/>
        </w:rPr>
        <w:t xml:space="preserve">What, in your opinion, is the </w:t>
      </w:r>
      <w:r w:rsidR="005E5B13">
        <w:rPr>
          <w:lang w:val="en-GB"/>
        </w:rPr>
        <w:t>issue at hand</w:t>
      </w:r>
      <w:r w:rsidRPr="006041FC">
        <w:rPr>
          <w:lang w:val="en-GB"/>
        </w:rPr>
        <w:t>?</w:t>
      </w:r>
    </w:p>
    <w:p w14:paraId="4F14BC98" w14:textId="50674AD8" w:rsidR="00654EF7" w:rsidRPr="006041FC" w:rsidRDefault="00654EF7" w:rsidP="00B025F1">
      <w:pPr>
        <w:pStyle w:val="BodyTextMain"/>
        <w:numPr>
          <w:ilvl w:val="0"/>
          <w:numId w:val="34"/>
        </w:numPr>
        <w:ind w:left="360"/>
        <w:rPr>
          <w:lang w:val="en-GB"/>
        </w:rPr>
      </w:pPr>
      <w:r w:rsidRPr="006041FC">
        <w:rPr>
          <w:lang w:val="en-GB"/>
        </w:rPr>
        <w:t xml:space="preserve">During the role play, </w:t>
      </w:r>
      <w:r w:rsidR="00713679">
        <w:rPr>
          <w:lang w:val="en-GB"/>
        </w:rPr>
        <w:t>what</w:t>
      </w:r>
      <w:r w:rsidRPr="006041FC">
        <w:rPr>
          <w:lang w:val="en-GB"/>
        </w:rPr>
        <w:t xml:space="preserve"> behavio</w:t>
      </w:r>
      <w:r w:rsidR="005E5B13">
        <w:rPr>
          <w:lang w:val="en-GB"/>
        </w:rPr>
        <w:t>u</w:t>
      </w:r>
      <w:r w:rsidRPr="006041FC">
        <w:rPr>
          <w:lang w:val="en-GB"/>
        </w:rPr>
        <w:t>rs, words</w:t>
      </w:r>
      <w:r w:rsidR="005E5B13">
        <w:rPr>
          <w:lang w:val="en-GB"/>
        </w:rPr>
        <w:t>,</w:t>
      </w:r>
      <w:r w:rsidRPr="006041FC">
        <w:rPr>
          <w:lang w:val="en-GB"/>
        </w:rPr>
        <w:t xml:space="preserve"> and/or body language are helping the participants resolve the problem </w:t>
      </w:r>
      <w:r w:rsidR="00713679" w:rsidRPr="00153B24">
        <w:rPr>
          <w:i/>
          <w:lang w:val="en-GB"/>
        </w:rPr>
        <w:t>or</w:t>
      </w:r>
      <w:r w:rsidRPr="006041FC">
        <w:rPr>
          <w:lang w:val="en-GB"/>
        </w:rPr>
        <w:t xml:space="preserve"> pushing them further away from </w:t>
      </w:r>
      <w:r w:rsidR="00713679">
        <w:rPr>
          <w:lang w:val="en-GB"/>
        </w:rPr>
        <w:t xml:space="preserve">reaching a </w:t>
      </w:r>
      <w:r w:rsidRPr="006041FC">
        <w:rPr>
          <w:lang w:val="en-GB"/>
        </w:rPr>
        <w:t>resolution</w:t>
      </w:r>
      <w:r w:rsidR="00BB1A8F" w:rsidRPr="006041FC">
        <w:rPr>
          <w:lang w:val="en-GB"/>
        </w:rPr>
        <w:t xml:space="preserve"> (see Exhibit 1)</w:t>
      </w:r>
      <w:r w:rsidR="00713679">
        <w:rPr>
          <w:lang w:val="en-GB"/>
        </w:rPr>
        <w:t>?</w:t>
      </w:r>
    </w:p>
    <w:p w14:paraId="6993E843" w14:textId="77777777" w:rsidR="00654EF7" w:rsidRPr="006041FC" w:rsidRDefault="00654EF7" w:rsidP="00B025F1">
      <w:pPr>
        <w:pStyle w:val="BodyTextMain"/>
        <w:rPr>
          <w:lang w:val="en-GB"/>
        </w:rPr>
      </w:pPr>
    </w:p>
    <w:p w14:paraId="6A423265" w14:textId="052067C5" w:rsidR="00654EF7" w:rsidRPr="006041FC" w:rsidRDefault="00654EF7" w:rsidP="00B025F1">
      <w:pPr>
        <w:pStyle w:val="BodyTextMain"/>
        <w:rPr>
          <w:lang w:val="en-GB"/>
        </w:rPr>
      </w:pPr>
      <w:r w:rsidRPr="006041FC">
        <w:rPr>
          <w:lang w:val="en-GB"/>
        </w:rPr>
        <w:t xml:space="preserve">As the </w:t>
      </w:r>
      <w:r w:rsidR="005E5B13">
        <w:rPr>
          <w:lang w:val="en-GB"/>
        </w:rPr>
        <w:t>r</w:t>
      </w:r>
      <w:r w:rsidRPr="006041FC">
        <w:rPr>
          <w:lang w:val="en-GB"/>
        </w:rPr>
        <w:t xml:space="preserve">ole </w:t>
      </w:r>
      <w:r w:rsidR="005E5B13">
        <w:rPr>
          <w:lang w:val="en-GB"/>
        </w:rPr>
        <w:t>p</w:t>
      </w:r>
      <w:r w:rsidRPr="006041FC">
        <w:rPr>
          <w:lang w:val="en-GB"/>
        </w:rPr>
        <w:t>lay is winding down</w:t>
      </w:r>
      <w:r w:rsidR="00713679">
        <w:rPr>
          <w:lang w:val="en-GB"/>
        </w:rPr>
        <w:t>, answer the following question</w:t>
      </w:r>
      <w:r w:rsidRPr="006041FC">
        <w:rPr>
          <w:lang w:val="en-GB"/>
        </w:rPr>
        <w:t xml:space="preserve">: </w:t>
      </w:r>
    </w:p>
    <w:p w14:paraId="089447A7" w14:textId="77777777" w:rsidR="00B025F1" w:rsidRPr="006041FC" w:rsidRDefault="00B025F1" w:rsidP="00B025F1">
      <w:pPr>
        <w:pStyle w:val="BodyTextMain"/>
        <w:rPr>
          <w:lang w:val="en-GB"/>
        </w:rPr>
      </w:pPr>
    </w:p>
    <w:p w14:paraId="3B8D87EB" w14:textId="4454E28B" w:rsidR="00B025F1" w:rsidRPr="006041FC" w:rsidRDefault="00654EF7" w:rsidP="00B025F1">
      <w:pPr>
        <w:pStyle w:val="BodyTextMain"/>
        <w:numPr>
          <w:ilvl w:val="0"/>
          <w:numId w:val="34"/>
        </w:numPr>
        <w:ind w:left="360"/>
        <w:rPr>
          <w:lang w:val="en-GB"/>
        </w:rPr>
      </w:pPr>
      <w:r w:rsidRPr="006041FC">
        <w:rPr>
          <w:lang w:val="en-GB"/>
        </w:rPr>
        <w:t>Based on what you</w:t>
      </w:r>
      <w:r w:rsidR="003A1E46" w:rsidRPr="006041FC">
        <w:rPr>
          <w:lang w:val="en-GB"/>
        </w:rPr>
        <w:t xml:space="preserve"> ha</w:t>
      </w:r>
      <w:r w:rsidRPr="006041FC">
        <w:rPr>
          <w:lang w:val="en-GB"/>
        </w:rPr>
        <w:t>ve seen, do you think Alex and Dominic would define the problem in the same way you did at the outset of the role play?</w:t>
      </w:r>
    </w:p>
    <w:p w14:paraId="3FA40954" w14:textId="77777777" w:rsidR="00B025F1" w:rsidRPr="006041FC" w:rsidRDefault="00B025F1" w:rsidP="00B025F1">
      <w:pPr>
        <w:pStyle w:val="BodyTextMain"/>
        <w:rPr>
          <w:lang w:val="en-GB"/>
        </w:rPr>
      </w:pPr>
    </w:p>
    <w:p w14:paraId="1306B5E2" w14:textId="77777777" w:rsidR="002534D3" w:rsidRPr="006041FC" w:rsidRDefault="002534D3" w:rsidP="00B025F1">
      <w:pPr>
        <w:pStyle w:val="BodyTextMain"/>
        <w:rPr>
          <w:b/>
          <w:bCs/>
          <w:lang w:val="en-GB" w:eastAsia="en-CA"/>
        </w:rPr>
      </w:pPr>
    </w:p>
    <w:p w14:paraId="037C54D4" w14:textId="77777777" w:rsidR="00BB1A8F" w:rsidRPr="006041FC" w:rsidRDefault="00BB1A8F">
      <w:pPr>
        <w:spacing w:after="200" w:line="276" w:lineRule="auto"/>
        <w:rPr>
          <w:rFonts w:cs="Tahoma"/>
          <w:sz w:val="22"/>
          <w:szCs w:val="22"/>
          <w:lang w:val="en-GB" w:eastAsia="en-CA"/>
        </w:rPr>
      </w:pPr>
      <w:r w:rsidRPr="006041FC">
        <w:rPr>
          <w:rFonts w:cs="Tahoma"/>
          <w:lang w:val="en-GB" w:eastAsia="en-CA"/>
        </w:rPr>
        <w:br w:type="page"/>
      </w:r>
    </w:p>
    <w:p w14:paraId="53CF058F" w14:textId="77777777" w:rsidR="00654EF7" w:rsidRPr="006041FC" w:rsidRDefault="00BB1A8F" w:rsidP="00BB1A8F">
      <w:pPr>
        <w:pStyle w:val="Casehead1"/>
        <w:jc w:val="center"/>
        <w:rPr>
          <w:lang w:val="en-GB"/>
        </w:rPr>
      </w:pPr>
      <w:r w:rsidRPr="006041FC">
        <w:rPr>
          <w:lang w:val="en-GB"/>
        </w:rPr>
        <w:lastRenderedPageBreak/>
        <w:t>Exhibit 1: behavio</w:t>
      </w:r>
      <w:r w:rsidR="005E5B13">
        <w:rPr>
          <w:lang w:val="en-GB"/>
        </w:rPr>
        <w:t>u</w:t>
      </w:r>
      <w:r w:rsidRPr="006041FC">
        <w:rPr>
          <w:lang w:val="en-GB"/>
        </w:rPr>
        <w:t>rs, words</w:t>
      </w:r>
      <w:r w:rsidR="005E5B13">
        <w:rPr>
          <w:lang w:val="en-GB"/>
        </w:rPr>
        <w:t>,</w:t>
      </w:r>
      <w:r w:rsidRPr="006041FC">
        <w:rPr>
          <w:lang w:val="en-GB"/>
        </w:rPr>
        <w:t xml:space="preserve"> and/or body language</w:t>
      </w:r>
      <w:r w:rsidR="005E5B13">
        <w:rPr>
          <w:lang w:val="en-GB"/>
        </w:rPr>
        <w:t xml:space="preserve"> observed in the role play</w:t>
      </w:r>
    </w:p>
    <w:p w14:paraId="48150FCC" w14:textId="77777777" w:rsidR="00BB1A8F" w:rsidRPr="006041FC" w:rsidRDefault="00BB1A8F" w:rsidP="00B025F1">
      <w:pPr>
        <w:pStyle w:val="BodyTextMain"/>
        <w:rPr>
          <w:lang w:val="en-GB"/>
        </w:rPr>
      </w:pPr>
    </w:p>
    <w:tbl>
      <w:tblPr>
        <w:tblStyle w:val="MediumShading1"/>
        <w:tblW w:w="9346" w:type="dxa"/>
        <w:tblBorders>
          <w:insideV w:val="single" w:sz="8" w:space="0" w:color="404040" w:themeColor="text1" w:themeTint="BF"/>
        </w:tblBorders>
        <w:tblLook w:val="04A0" w:firstRow="1" w:lastRow="0" w:firstColumn="1" w:lastColumn="0" w:noHBand="0" w:noVBand="1"/>
      </w:tblPr>
      <w:tblGrid>
        <w:gridCol w:w="1766"/>
        <w:gridCol w:w="3600"/>
        <w:gridCol w:w="3980"/>
      </w:tblGrid>
      <w:tr w:rsidR="00BB1A8F" w:rsidRPr="006041FC" w14:paraId="4964BD34" w14:textId="77777777" w:rsidTr="00A61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shd w:val="clear" w:color="auto" w:fill="auto"/>
          </w:tcPr>
          <w:p w14:paraId="6B0BDE92" w14:textId="77777777" w:rsidR="00BB1A8F" w:rsidRPr="006041FC" w:rsidRDefault="00BB1A8F" w:rsidP="00FC35F6">
            <w:pPr>
              <w:spacing w:after="96"/>
              <w:jc w:val="center"/>
              <w:rPr>
                <w:rFonts w:ascii="Arial" w:hAnsi="Arial" w:cs="Arial"/>
                <w:color w:val="auto"/>
                <w:lang w:val="en-GB"/>
              </w:rPr>
            </w:pPr>
            <w:r w:rsidRPr="006041FC">
              <w:rPr>
                <w:rFonts w:ascii="Arial" w:hAnsi="Arial" w:cs="Arial"/>
                <w:color w:val="auto"/>
                <w:lang w:val="en-GB"/>
              </w:rPr>
              <w:t>Who</w:t>
            </w:r>
          </w:p>
        </w:tc>
        <w:tc>
          <w:tcPr>
            <w:tcW w:w="3686" w:type="dxa"/>
            <w:tcBorders>
              <w:top w:val="none" w:sz="0" w:space="0" w:color="auto"/>
              <w:left w:val="none" w:sz="0" w:space="0" w:color="auto"/>
              <w:bottom w:val="none" w:sz="0" w:space="0" w:color="auto"/>
              <w:right w:val="none" w:sz="0" w:space="0" w:color="auto"/>
            </w:tcBorders>
            <w:shd w:val="clear" w:color="auto" w:fill="auto"/>
          </w:tcPr>
          <w:p w14:paraId="41668299" w14:textId="77777777" w:rsidR="00BB1A8F" w:rsidRPr="006041FC" w:rsidRDefault="00BB1A8F" w:rsidP="00A61680">
            <w:pPr>
              <w:spacing w:after="9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sidRPr="006041FC">
              <w:rPr>
                <w:rFonts w:ascii="Arial" w:hAnsi="Arial" w:cs="Arial"/>
                <w:color w:val="auto"/>
                <w:lang w:val="en-GB"/>
              </w:rPr>
              <w:t>Helpful Behavio</w:t>
            </w:r>
            <w:r w:rsidR="005E5B13">
              <w:rPr>
                <w:rFonts w:ascii="Arial" w:hAnsi="Arial" w:cs="Arial"/>
                <w:color w:val="auto"/>
                <w:lang w:val="en-GB"/>
              </w:rPr>
              <w:t>u</w:t>
            </w:r>
            <w:r w:rsidRPr="006041FC">
              <w:rPr>
                <w:rFonts w:ascii="Arial" w:hAnsi="Arial" w:cs="Arial"/>
                <w:color w:val="auto"/>
                <w:lang w:val="en-GB"/>
              </w:rPr>
              <w:t>rs, Words, Body Language</w:t>
            </w:r>
          </w:p>
        </w:tc>
        <w:tc>
          <w:tcPr>
            <w:tcW w:w="4081" w:type="dxa"/>
            <w:tcBorders>
              <w:top w:val="none" w:sz="0" w:space="0" w:color="auto"/>
              <w:left w:val="none" w:sz="0" w:space="0" w:color="auto"/>
              <w:bottom w:val="none" w:sz="0" w:space="0" w:color="auto"/>
              <w:right w:val="none" w:sz="0" w:space="0" w:color="auto"/>
            </w:tcBorders>
            <w:shd w:val="clear" w:color="auto" w:fill="auto"/>
          </w:tcPr>
          <w:p w14:paraId="14ACEF4B" w14:textId="77777777" w:rsidR="00BB1A8F" w:rsidRPr="006041FC" w:rsidRDefault="00BB1A8F" w:rsidP="00A61680">
            <w:pPr>
              <w:spacing w:after="96"/>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sidRPr="006041FC">
              <w:rPr>
                <w:rFonts w:ascii="Arial" w:hAnsi="Arial" w:cs="Arial"/>
                <w:color w:val="auto"/>
                <w:u w:val="single"/>
                <w:lang w:val="en-GB"/>
              </w:rPr>
              <w:t>Non</w:t>
            </w:r>
            <w:r w:rsidRPr="006041FC">
              <w:rPr>
                <w:rFonts w:ascii="Arial" w:hAnsi="Arial" w:cs="Arial"/>
                <w:color w:val="auto"/>
                <w:lang w:val="en-GB"/>
              </w:rPr>
              <w:t>-Helpful Behavio</w:t>
            </w:r>
            <w:r w:rsidR="005E5B13">
              <w:rPr>
                <w:rFonts w:ascii="Arial" w:hAnsi="Arial" w:cs="Arial"/>
                <w:color w:val="auto"/>
                <w:lang w:val="en-GB"/>
              </w:rPr>
              <w:t>u</w:t>
            </w:r>
            <w:r w:rsidRPr="006041FC">
              <w:rPr>
                <w:rFonts w:ascii="Arial" w:hAnsi="Arial" w:cs="Arial"/>
                <w:color w:val="auto"/>
                <w:lang w:val="en-GB"/>
              </w:rPr>
              <w:t>rs, Words, Body Language</w:t>
            </w:r>
          </w:p>
        </w:tc>
      </w:tr>
      <w:tr w:rsidR="00BB1A8F" w:rsidRPr="006041FC" w14:paraId="014E56A2" w14:textId="77777777" w:rsidTr="00A6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0783C258" w14:textId="77777777" w:rsidR="00BB1A8F" w:rsidRDefault="00BB1A8F" w:rsidP="00A61680">
            <w:pPr>
              <w:spacing w:after="96"/>
              <w:rPr>
                <w:rFonts w:ascii="Arial" w:hAnsi="Arial" w:cs="Arial"/>
                <w:i/>
                <w:lang w:val="en-GB"/>
              </w:rPr>
            </w:pPr>
          </w:p>
          <w:p w14:paraId="38BB4D22"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048AD1A5"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5C995492"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r>
      <w:tr w:rsidR="00BB1A8F" w:rsidRPr="006041FC" w14:paraId="4806179F" w14:textId="77777777" w:rsidTr="00A61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64C36742" w14:textId="77777777" w:rsidR="00BB1A8F" w:rsidRDefault="00BB1A8F" w:rsidP="00A61680">
            <w:pPr>
              <w:spacing w:after="96"/>
              <w:rPr>
                <w:rFonts w:ascii="Arial" w:hAnsi="Arial" w:cs="Arial"/>
                <w:i/>
                <w:lang w:val="en-GB"/>
              </w:rPr>
            </w:pPr>
          </w:p>
          <w:p w14:paraId="355E466A"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7CC027DF"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72C699C5"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r>
      <w:tr w:rsidR="00BB1A8F" w:rsidRPr="006041FC" w14:paraId="021E673D" w14:textId="77777777" w:rsidTr="00A6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375D3F25" w14:textId="77777777" w:rsidR="00BB1A8F" w:rsidRDefault="00BB1A8F" w:rsidP="00A61680">
            <w:pPr>
              <w:spacing w:after="96"/>
              <w:rPr>
                <w:rFonts w:ascii="Arial" w:hAnsi="Arial" w:cs="Arial"/>
                <w:i/>
                <w:lang w:val="en-GB"/>
              </w:rPr>
            </w:pPr>
          </w:p>
          <w:p w14:paraId="2CC50EBF"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1ED38304"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3355EAD3"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r>
      <w:tr w:rsidR="00BB1A8F" w:rsidRPr="006041FC" w14:paraId="59394407" w14:textId="77777777" w:rsidTr="00A61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0F4C4510" w14:textId="77777777" w:rsidR="00BB1A8F" w:rsidRDefault="00BB1A8F" w:rsidP="00A61680">
            <w:pPr>
              <w:spacing w:after="96"/>
              <w:rPr>
                <w:rFonts w:ascii="Arial" w:hAnsi="Arial" w:cs="Arial"/>
                <w:i/>
                <w:lang w:val="en-GB"/>
              </w:rPr>
            </w:pPr>
          </w:p>
          <w:p w14:paraId="636B46AE"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258371E8"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3EB5A2F4"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r>
      <w:tr w:rsidR="00BB1A8F" w:rsidRPr="006041FC" w14:paraId="2FBDA7E7" w14:textId="77777777" w:rsidTr="00A6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7C022963" w14:textId="77777777" w:rsidR="00BB1A8F" w:rsidRDefault="00BB1A8F" w:rsidP="00A61680">
            <w:pPr>
              <w:spacing w:after="96"/>
              <w:rPr>
                <w:rFonts w:ascii="Arial" w:hAnsi="Arial" w:cs="Arial"/>
                <w:i/>
                <w:lang w:val="en-GB"/>
              </w:rPr>
            </w:pPr>
          </w:p>
          <w:p w14:paraId="04F3B523"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1478A51B"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7362C8C8"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r>
      <w:tr w:rsidR="00BB1A8F" w:rsidRPr="006041FC" w14:paraId="01B88B33" w14:textId="77777777" w:rsidTr="00A61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79FAAC1A" w14:textId="77777777" w:rsidR="00BB1A8F" w:rsidRDefault="00BB1A8F" w:rsidP="00A61680">
            <w:pPr>
              <w:spacing w:after="96"/>
              <w:rPr>
                <w:rFonts w:ascii="Arial" w:hAnsi="Arial" w:cs="Arial"/>
                <w:i/>
                <w:lang w:val="en-GB"/>
              </w:rPr>
            </w:pPr>
          </w:p>
          <w:p w14:paraId="19DF1D84"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1F7C0734"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742D1CD8"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r>
      <w:tr w:rsidR="00BB1A8F" w:rsidRPr="006041FC" w14:paraId="4BB9B568" w14:textId="77777777" w:rsidTr="00A6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20A96C71" w14:textId="77777777" w:rsidR="00BB1A8F" w:rsidRDefault="00BB1A8F" w:rsidP="00A61680">
            <w:pPr>
              <w:spacing w:after="96"/>
              <w:rPr>
                <w:rFonts w:ascii="Arial" w:hAnsi="Arial" w:cs="Arial"/>
                <w:i/>
                <w:lang w:val="en-GB"/>
              </w:rPr>
            </w:pPr>
          </w:p>
          <w:p w14:paraId="1FC0D967"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44610EE6"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5A856D29"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r>
      <w:tr w:rsidR="00BB1A8F" w:rsidRPr="006041FC" w14:paraId="5532F94E" w14:textId="77777777" w:rsidTr="00A61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1EB1DC6E" w14:textId="77777777" w:rsidR="00BB1A8F" w:rsidRDefault="00BB1A8F" w:rsidP="00A61680">
            <w:pPr>
              <w:spacing w:after="96"/>
              <w:rPr>
                <w:rFonts w:ascii="Arial" w:hAnsi="Arial" w:cs="Arial"/>
                <w:i/>
                <w:lang w:val="en-GB"/>
              </w:rPr>
            </w:pPr>
          </w:p>
          <w:p w14:paraId="2E7125C2"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45C24830"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49582291"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r>
      <w:tr w:rsidR="00BB1A8F" w:rsidRPr="006041FC" w14:paraId="59D94999" w14:textId="77777777" w:rsidTr="00A6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28623656" w14:textId="77777777" w:rsidR="00BB1A8F" w:rsidRDefault="00BB1A8F" w:rsidP="00A61680">
            <w:pPr>
              <w:spacing w:after="96"/>
              <w:rPr>
                <w:rFonts w:ascii="Arial" w:hAnsi="Arial" w:cs="Arial"/>
                <w:i/>
                <w:lang w:val="en-GB"/>
              </w:rPr>
            </w:pPr>
          </w:p>
          <w:p w14:paraId="1F92FD01"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6500D6C5"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6C3C2160"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r>
      <w:tr w:rsidR="00BB1A8F" w:rsidRPr="006041FC" w14:paraId="1BC97846" w14:textId="77777777" w:rsidTr="00A61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5ACB5AEE" w14:textId="77777777" w:rsidR="00BB1A8F" w:rsidRDefault="00BB1A8F" w:rsidP="00A61680">
            <w:pPr>
              <w:spacing w:after="96"/>
              <w:rPr>
                <w:rFonts w:ascii="Arial" w:hAnsi="Arial" w:cs="Arial"/>
                <w:i/>
                <w:lang w:val="en-GB"/>
              </w:rPr>
            </w:pPr>
          </w:p>
          <w:p w14:paraId="7FE957CE"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35DA8940"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1BD02934"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r>
      <w:tr w:rsidR="00BB1A8F" w:rsidRPr="006041FC" w14:paraId="7AC3F876" w14:textId="77777777" w:rsidTr="00A6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466C468F" w14:textId="77777777" w:rsidR="00BB1A8F" w:rsidRDefault="00BB1A8F" w:rsidP="00A61680">
            <w:pPr>
              <w:spacing w:after="96"/>
              <w:rPr>
                <w:rFonts w:ascii="Arial" w:hAnsi="Arial" w:cs="Arial"/>
                <w:i/>
                <w:lang w:val="en-GB"/>
              </w:rPr>
            </w:pPr>
          </w:p>
          <w:p w14:paraId="1B17DABE"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7D2F5F2C"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1D630503"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r>
      <w:tr w:rsidR="00BB1A8F" w:rsidRPr="006041FC" w14:paraId="31A3AF4A" w14:textId="77777777" w:rsidTr="00A616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42DBBD95" w14:textId="77777777" w:rsidR="00BB1A8F" w:rsidRDefault="00BB1A8F" w:rsidP="00A61680">
            <w:pPr>
              <w:spacing w:after="96"/>
              <w:rPr>
                <w:rFonts w:ascii="Arial" w:hAnsi="Arial" w:cs="Arial"/>
                <w:i/>
                <w:lang w:val="en-GB"/>
              </w:rPr>
            </w:pPr>
          </w:p>
          <w:p w14:paraId="4B1FC5CC"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1CF3F190"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5586DB9B" w14:textId="77777777" w:rsidR="00BB1A8F" w:rsidRPr="006041FC" w:rsidRDefault="00BB1A8F" w:rsidP="00A61680">
            <w:pPr>
              <w:spacing w:after="96"/>
              <w:cnfStyle w:val="000000010000" w:firstRow="0" w:lastRow="0" w:firstColumn="0" w:lastColumn="0" w:oddVBand="0" w:evenVBand="0" w:oddHBand="0" w:evenHBand="1" w:firstRowFirstColumn="0" w:firstRowLastColumn="0" w:lastRowFirstColumn="0" w:lastRowLastColumn="0"/>
              <w:rPr>
                <w:rFonts w:ascii="Arial" w:hAnsi="Arial" w:cs="Arial"/>
                <w:i/>
                <w:lang w:val="en-GB"/>
              </w:rPr>
            </w:pPr>
          </w:p>
        </w:tc>
      </w:tr>
      <w:tr w:rsidR="00BB1A8F" w:rsidRPr="006041FC" w14:paraId="371BF45F" w14:textId="77777777" w:rsidTr="00A61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shd w:val="clear" w:color="auto" w:fill="auto"/>
          </w:tcPr>
          <w:p w14:paraId="0304CA9C" w14:textId="77777777" w:rsidR="00BB1A8F" w:rsidRDefault="00BB1A8F" w:rsidP="00A61680">
            <w:pPr>
              <w:spacing w:after="96"/>
              <w:rPr>
                <w:rFonts w:ascii="Arial" w:hAnsi="Arial" w:cs="Arial"/>
                <w:i/>
                <w:lang w:val="en-GB"/>
              </w:rPr>
            </w:pPr>
          </w:p>
          <w:p w14:paraId="6F886586" w14:textId="77777777" w:rsidR="00B3286D" w:rsidRPr="006041FC" w:rsidRDefault="00B3286D" w:rsidP="00A61680">
            <w:pPr>
              <w:spacing w:after="96"/>
              <w:rPr>
                <w:rFonts w:ascii="Arial" w:hAnsi="Arial" w:cs="Arial"/>
                <w:i/>
                <w:lang w:val="en-GB"/>
              </w:rPr>
            </w:pPr>
          </w:p>
        </w:tc>
        <w:tc>
          <w:tcPr>
            <w:tcW w:w="3686" w:type="dxa"/>
            <w:tcBorders>
              <w:left w:val="none" w:sz="0" w:space="0" w:color="auto"/>
              <w:right w:val="none" w:sz="0" w:space="0" w:color="auto"/>
            </w:tcBorders>
            <w:shd w:val="clear" w:color="auto" w:fill="auto"/>
          </w:tcPr>
          <w:p w14:paraId="5EABB5FF"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c>
          <w:tcPr>
            <w:tcW w:w="4081" w:type="dxa"/>
            <w:tcBorders>
              <w:left w:val="none" w:sz="0" w:space="0" w:color="auto"/>
            </w:tcBorders>
            <w:shd w:val="clear" w:color="auto" w:fill="auto"/>
          </w:tcPr>
          <w:p w14:paraId="7C71DC43" w14:textId="77777777" w:rsidR="00BB1A8F" w:rsidRPr="006041FC" w:rsidRDefault="00BB1A8F" w:rsidP="00A61680">
            <w:pPr>
              <w:spacing w:after="96"/>
              <w:cnfStyle w:val="000000100000" w:firstRow="0" w:lastRow="0" w:firstColumn="0" w:lastColumn="0" w:oddVBand="0" w:evenVBand="0" w:oddHBand="1" w:evenHBand="0" w:firstRowFirstColumn="0" w:firstRowLastColumn="0" w:lastRowFirstColumn="0" w:lastRowLastColumn="0"/>
              <w:rPr>
                <w:rFonts w:ascii="Arial" w:hAnsi="Arial" w:cs="Arial"/>
                <w:i/>
                <w:lang w:val="en-GB"/>
              </w:rPr>
            </w:pPr>
          </w:p>
        </w:tc>
      </w:tr>
    </w:tbl>
    <w:p w14:paraId="467AA811" w14:textId="77777777" w:rsidR="00BB1A8F" w:rsidRDefault="00BB1A8F" w:rsidP="00B025F1">
      <w:pPr>
        <w:pStyle w:val="BodyTextMain"/>
        <w:rPr>
          <w:lang w:val="en-GB"/>
        </w:rPr>
      </w:pPr>
    </w:p>
    <w:p w14:paraId="2A6D3D83" w14:textId="3BDD85DC" w:rsidR="009B11D3" w:rsidRPr="006041FC" w:rsidRDefault="009B11D3" w:rsidP="009B11D3">
      <w:pPr>
        <w:pStyle w:val="Footnote"/>
        <w:rPr>
          <w:lang w:val="en-GB"/>
        </w:rPr>
      </w:pPr>
      <w:r>
        <w:rPr>
          <w:lang w:val="en-GB"/>
        </w:rPr>
        <w:t>Source: Created by authors.</w:t>
      </w:r>
    </w:p>
    <w:sectPr w:rsidR="009B11D3" w:rsidRPr="006041FC" w:rsidSect="00EB5410">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142917" w16cid:durableId="1E08BE7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CCFDB" w14:textId="77777777" w:rsidR="00213FB4" w:rsidRDefault="00213FB4" w:rsidP="00D75295">
      <w:r>
        <w:separator/>
      </w:r>
    </w:p>
  </w:endnote>
  <w:endnote w:type="continuationSeparator" w:id="0">
    <w:p w14:paraId="5E2D6ED2" w14:textId="77777777" w:rsidR="00213FB4" w:rsidRDefault="00213FB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9CAF2" w14:textId="77777777" w:rsidR="003862F4" w:rsidRDefault="003862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D663" w14:textId="77777777" w:rsidR="003862F4" w:rsidRDefault="003862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B514E" w14:textId="77777777" w:rsidR="003862F4" w:rsidRDefault="00386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09CF1" w14:textId="77777777" w:rsidR="00213FB4" w:rsidRDefault="00213FB4" w:rsidP="00D75295">
      <w:r>
        <w:separator/>
      </w:r>
    </w:p>
  </w:footnote>
  <w:footnote w:type="continuationSeparator" w:id="0">
    <w:p w14:paraId="7AD49603" w14:textId="77777777" w:rsidR="00213FB4" w:rsidRDefault="00213FB4"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C4CF7" w14:textId="77777777" w:rsidR="003862F4" w:rsidRDefault="003862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FDEA0" w14:textId="29F00C91" w:rsidR="00623E5A" w:rsidRDefault="00623E5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62F4">
      <w:rPr>
        <w:rFonts w:ascii="Arial" w:hAnsi="Arial"/>
        <w:b/>
        <w:noProof/>
      </w:rPr>
      <w:t>2</w:t>
    </w:r>
    <w:r>
      <w:rPr>
        <w:rFonts w:ascii="Arial" w:hAnsi="Arial"/>
        <w:b/>
      </w:rPr>
      <w:fldChar w:fldCharType="end"/>
    </w:r>
    <w:r>
      <w:rPr>
        <w:rFonts w:ascii="Arial" w:hAnsi="Arial"/>
        <w:b/>
      </w:rPr>
      <w:tab/>
    </w:r>
    <w:r w:rsidR="003862F4">
      <w:rPr>
        <w:rFonts w:ascii="Arial" w:hAnsi="Arial"/>
        <w:b/>
      </w:rPr>
      <w:t>9B18M016</w:t>
    </w:r>
    <w:bookmarkStart w:id="1" w:name="_GoBack"/>
    <w:bookmarkEnd w:id="1"/>
  </w:p>
  <w:p w14:paraId="625C5240" w14:textId="77777777" w:rsidR="00623E5A" w:rsidRPr="00C92CC4" w:rsidRDefault="00623E5A">
    <w:pPr>
      <w:pStyle w:val="Header"/>
      <w:rPr>
        <w:sz w:val="18"/>
        <w:szCs w:val="18"/>
      </w:rPr>
    </w:pPr>
  </w:p>
  <w:p w14:paraId="0ACC4EF3" w14:textId="77777777" w:rsidR="00623E5A" w:rsidRPr="00C92CC4" w:rsidRDefault="00623E5A">
    <w:pPr>
      <w:pStyle w:val="Head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03081" w14:textId="77777777" w:rsidR="003862F4" w:rsidRDefault="003862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423A6"/>
    <w:multiLevelType w:val="hybridMultilevel"/>
    <w:tmpl w:val="B764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C77F7"/>
    <w:multiLevelType w:val="hybridMultilevel"/>
    <w:tmpl w:val="07360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B849DF"/>
    <w:multiLevelType w:val="hybridMultilevel"/>
    <w:tmpl w:val="7BE448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3FE1CEC"/>
    <w:multiLevelType w:val="hybridMultilevel"/>
    <w:tmpl w:val="3EE2E4EE"/>
    <w:lvl w:ilvl="0" w:tplc="1E46A9F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6151E62"/>
    <w:multiLevelType w:val="hybridMultilevel"/>
    <w:tmpl w:val="8DA2FD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7343B21"/>
    <w:multiLevelType w:val="hybridMultilevel"/>
    <w:tmpl w:val="3FE45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74F3E16"/>
    <w:multiLevelType w:val="multilevel"/>
    <w:tmpl w:val="34B67558"/>
    <w:lvl w:ilvl="0">
      <w:start w:val="1"/>
      <w:numFmt w:val="decimal"/>
      <w:pStyle w:val="JN-Titredesection"/>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5A6E01AD"/>
    <w:multiLevelType w:val="hybridMultilevel"/>
    <w:tmpl w:val="CD061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2"/>
  </w:num>
  <w:num w:numId="13">
    <w:abstractNumId w:val="13"/>
  </w:num>
  <w:num w:numId="14">
    <w:abstractNumId w:val="23"/>
  </w:num>
  <w:num w:numId="15">
    <w:abstractNumId w:val="27"/>
  </w:num>
  <w:num w:numId="16">
    <w:abstractNumId w:val="29"/>
  </w:num>
  <w:num w:numId="17">
    <w:abstractNumId w:val="16"/>
  </w:num>
  <w:num w:numId="18">
    <w:abstractNumId w:val="30"/>
  </w:num>
  <w:num w:numId="19">
    <w:abstractNumId w:val="12"/>
  </w:num>
  <w:num w:numId="20">
    <w:abstractNumId w:val="11"/>
  </w:num>
  <w:num w:numId="21">
    <w:abstractNumId w:val="31"/>
  </w:num>
  <w:num w:numId="22">
    <w:abstractNumId w:val="21"/>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26"/>
  </w:num>
  <w:num w:numId="29">
    <w:abstractNumId w:val="24"/>
  </w:num>
  <w:num w:numId="30">
    <w:abstractNumId w:val="25"/>
  </w:num>
  <w:num w:numId="31">
    <w:abstractNumId w:val="19"/>
  </w:num>
  <w:num w:numId="32">
    <w:abstractNumId w:val="20"/>
  </w:num>
  <w:num w:numId="33">
    <w:abstractNumId w:val="10"/>
  </w:num>
  <w:num w:numId="34">
    <w:abstractNumId w:val="2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26DF"/>
    <w:rsid w:val="00044ECC"/>
    <w:rsid w:val="000531D3"/>
    <w:rsid w:val="0005646B"/>
    <w:rsid w:val="0008102D"/>
    <w:rsid w:val="00094C0E"/>
    <w:rsid w:val="000B0B2B"/>
    <w:rsid w:val="000F0C22"/>
    <w:rsid w:val="000F6B09"/>
    <w:rsid w:val="000F6FDC"/>
    <w:rsid w:val="00104567"/>
    <w:rsid w:val="0012732D"/>
    <w:rsid w:val="001478D9"/>
    <w:rsid w:val="00153B24"/>
    <w:rsid w:val="00154FC9"/>
    <w:rsid w:val="00160656"/>
    <w:rsid w:val="0019241A"/>
    <w:rsid w:val="001A5335"/>
    <w:rsid w:val="001A752D"/>
    <w:rsid w:val="001C1085"/>
    <w:rsid w:val="001D6033"/>
    <w:rsid w:val="00203AA1"/>
    <w:rsid w:val="00213E98"/>
    <w:rsid w:val="00213FB4"/>
    <w:rsid w:val="00246E91"/>
    <w:rsid w:val="002534D3"/>
    <w:rsid w:val="00261D2D"/>
    <w:rsid w:val="002E32F0"/>
    <w:rsid w:val="002F460C"/>
    <w:rsid w:val="002F48D6"/>
    <w:rsid w:val="00343565"/>
    <w:rsid w:val="00354899"/>
    <w:rsid w:val="00355FD6"/>
    <w:rsid w:val="00361C8E"/>
    <w:rsid w:val="00364A5C"/>
    <w:rsid w:val="0037190B"/>
    <w:rsid w:val="00373FB1"/>
    <w:rsid w:val="00376BBD"/>
    <w:rsid w:val="003862F4"/>
    <w:rsid w:val="003A1E46"/>
    <w:rsid w:val="003B30D8"/>
    <w:rsid w:val="003B7EF2"/>
    <w:rsid w:val="003C3FA4"/>
    <w:rsid w:val="003C4D42"/>
    <w:rsid w:val="003F2B0C"/>
    <w:rsid w:val="004221E4"/>
    <w:rsid w:val="00430E85"/>
    <w:rsid w:val="00471088"/>
    <w:rsid w:val="00483AF9"/>
    <w:rsid w:val="004B1CCB"/>
    <w:rsid w:val="004D73A5"/>
    <w:rsid w:val="00532CF5"/>
    <w:rsid w:val="005528CB"/>
    <w:rsid w:val="00566771"/>
    <w:rsid w:val="00581E2E"/>
    <w:rsid w:val="00584F15"/>
    <w:rsid w:val="005B2918"/>
    <w:rsid w:val="005E5B13"/>
    <w:rsid w:val="006041FC"/>
    <w:rsid w:val="006163F7"/>
    <w:rsid w:val="00623E5A"/>
    <w:rsid w:val="00652606"/>
    <w:rsid w:val="00652D82"/>
    <w:rsid w:val="00654EF7"/>
    <w:rsid w:val="00682754"/>
    <w:rsid w:val="006A58A9"/>
    <w:rsid w:val="006A606D"/>
    <w:rsid w:val="006B7F7A"/>
    <w:rsid w:val="006C0371"/>
    <w:rsid w:val="006C08B6"/>
    <w:rsid w:val="006C0B1A"/>
    <w:rsid w:val="006C4384"/>
    <w:rsid w:val="006C6065"/>
    <w:rsid w:val="006C7F9F"/>
    <w:rsid w:val="006E2F6D"/>
    <w:rsid w:val="006E3CBF"/>
    <w:rsid w:val="006E58F6"/>
    <w:rsid w:val="006E77E1"/>
    <w:rsid w:val="006F131D"/>
    <w:rsid w:val="006F3B33"/>
    <w:rsid w:val="00713679"/>
    <w:rsid w:val="00752BCD"/>
    <w:rsid w:val="00766DA1"/>
    <w:rsid w:val="007866A6"/>
    <w:rsid w:val="00786C7C"/>
    <w:rsid w:val="007A130D"/>
    <w:rsid w:val="007D4102"/>
    <w:rsid w:val="007E5921"/>
    <w:rsid w:val="007F51FC"/>
    <w:rsid w:val="00821FFC"/>
    <w:rsid w:val="008271CA"/>
    <w:rsid w:val="008467D5"/>
    <w:rsid w:val="00856D9F"/>
    <w:rsid w:val="008575B3"/>
    <w:rsid w:val="00866F6D"/>
    <w:rsid w:val="008A359F"/>
    <w:rsid w:val="008A4DC4"/>
    <w:rsid w:val="009067A4"/>
    <w:rsid w:val="0090722E"/>
    <w:rsid w:val="009340DB"/>
    <w:rsid w:val="00972498"/>
    <w:rsid w:val="00974CC6"/>
    <w:rsid w:val="00976AD4"/>
    <w:rsid w:val="009A312F"/>
    <w:rsid w:val="009A5348"/>
    <w:rsid w:val="009A67BB"/>
    <w:rsid w:val="009B11D3"/>
    <w:rsid w:val="009C76D5"/>
    <w:rsid w:val="009F7AA4"/>
    <w:rsid w:val="00A559DB"/>
    <w:rsid w:val="00A61680"/>
    <w:rsid w:val="00AD3840"/>
    <w:rsid w:val="00AF35FC"/>
    <w:rsid w:val="00B025F1"/>
    <w:rsid w:val="00B03639"/>
    <w:rsid w:val="00B0652A"/>
    <w:rsid w:val="00B26460"/>
    <w:rsid w:val="00B3286D"/>
    <w:rsid w:val="00B3757D"/>
    <w:rsid w:val="00B40937"/>
    <w:rsid w:val="00B423EF"/>
    <w:rsid w:val="00B453DE"/>
    <w:rsid w:val="00B4742F"/>
    <w:rsid w:val="00B47F64"/>
    <w:rsid w:val="00B901F9"/>
    <w:rsid w:val="00BB1A8F"/>
    <w:rsid w:val="00BB236A"/>
    <w:rsid w:val="00BD6EFB"/>
    <w:rsid w:val="00C01ED5"/>
    <w:rsid w:val="00C15BE2"/>
    <w:rsid w:val="00C22219"/>
    <w:rsid w:val="00C3447F"/>
    <w:rsid w:val="00C81491"/>
    <w:rsid w:val="00C81676"/>
    <w:rsid w:val="00C92CC4"/>
    <w:rsid w:val="00CA0AFB"/>
    <w:rsid w:val="00CA2CE1"/>
    <w:rsid w:val="00CA3976"/>
    <w:rsid w:val="00CA757B"/>
    <w:rsid w:val="00CC1787"/>
    <w:rsid w:val="00CC182C"/>
    <w:rsid w:val="00CD0824"/>
    <w:rsid w:val="00CD2908"/>
    <w:rsid w:val="00D03A82"/>
    <w:rsid w:val="00D15344"/>
    <w:rsid w:val="00D31BEC"/>
    <w:rsid w:val="00D412C9"/>
    <w:rsid w:val="00D63150"/>
    <w:rsid w:val="00D64A32"/>
    <w:rsid w:val="00D64EFC"/>
    <w:rsid w:val="00D75295"/>
    <w:rsid w:val="00D76CE9"/>
    <w:rsid w:val="00D97F12"/>
    <w:rsid w:val="00DB42E7"/>
    <w:rsid w:val="00DF1FD9"/>
    <w:rsid w:val="00DF32C2"/>
    <w:rsid w:val="00E471A7"/>
    <w:rsid w:val="00E635CF"/>
    <w:rsid w:val="00EB5410"/>
    <w:rsid w:val="00EC6E0A"/>
    <w:rsid w:val="00ED4E18"/>
    <w:rsid w:val="00EE1F37"/>
    <w:rsid w:val="00F0159C"/>
    <w:rsid w:val="00F105B7"/>
    <w:rsid w:val="00F17A21"/>
    <w:rsid w:val="00F50E91"/>
    <w:rsid w:val="00F57D29"/>
    <w:rsid w:val="00F630DC"/>
    <w:rsid w:val="00F8336E"/>
    <w:rsid w:val="00F92A99"/>
    <w:rsid w:val="00F96201"/>
    <w:rsid w:val="00FC30E9"/>
    <w:rsid w:val="00FC35F6"/>
    <w:rsid w:val="00FD0B18"/>
    <w:rsid w:val="00FD0F82"/>
    <w:rsid w:val="00FD2B2A"/>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FB5BE43"/>
  <w15:docId w15:val="{81D67262-0BF4-491C-AEAC-FFD1BDDB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Title">
    <w:name w:val="Title"/>
    <w:basedOn w:val="Normal"/>
    <w:next w:val="Normal"/>
    <w:link w:val="TitleChar"/>
    <w:qFormat/>
    <w:rsid w:val="00654EF7"/>
    <w:pPr>
      <w:spacing w:before="240" w:after="60"/>
      <w:jc w:val="center"/>
      <w:outlineLvl w:val="0"/>
    </w:pPr>
    <w:rPr>
      <w:rFonts w:ascii="Calibri" w:eastAsia="MS Gothic" w:hAnsi="Calibri"/>
      <w:b/>
      <w:bCs/>
      <w:kern w:val="28"/>
      <w:sz w:val="32"/>
      <w:szCs w:val="32"/>
      <w:lang w:val="en-CA" w:eastAsia="ja-JP"/>
    </w:rPr>
  </w:style>
  <w:style w:type="character" w:customStyle="1" w:styleId="TitleChar">
    <w:name w:val="Title Char"/>
    <w:basedOn w:val="DefaultParagraphFont"/>
    <w:link w:val="Title"/>
    <w:rsid w:val="00654EF7"/>
    <w:rPr>
      <w:rFonts w:ascii="Calibri" w:eastAsia="MS Gothic" w:hAnsi="Calibri" w:cs="Times New Roman"/>
      <w:b/>
      <w:bCs/>
      <w:kern w:val="28"/>
      <w:sz w:val="32"/>
      <w:szCs w:val="32"/>
      <w:lang w:val="en-CA" w:eastAsia="ja-JP"/>
    </w:rPr>
  </w:style>
  <w:style w:type="paragraph" w:customStyle="1" w:styleId="JN-Titredesection">
    <w:name w:val="JN-Titre de section"/>
    <w:basedOn w:val="ListParagraph"/>
    <w:link w:val="JN-TitredesectionCar"/>
    <w:qFormat/>
    <w:rsid w:val="00654EF7"/>
    <w:pPr>
      <w:numPr>
        <w:numId w:val="28"/>
      </w:numPr>
      <w:contextualSpacing w:val="0"/>
      <w:jc w:val="left"/>
    </w:pPr>
    <w:rPr>
      <w:rFonts w:ascii="Tahoma" w:hAnsi="Tahoma" w:cs="Tahoma"/>
      <w:b/>
      <w:sz w:val="24"/>
    </w:rPr>
  </w:style>
  <w:style w:type="character" w:customStyle="1" w:styleId="JN-TitredesectionCar">
    <w:name w:val="JN-Titre de section Car"/>
    <w:basedOn w:val="ListParagraphChar"/>
    <w:link w:val="JN-Titredesection"/>
    <w:rsid w:val="00654EF7"/>
    <w:rPr>
      <w:rFonts w:ascii="Tahoma" w:eastAsia="Calibri" w:hAnsi="Tahoma" w:cs="Tahoma"/>
      <w:b/>
      <w:sz w:val="24"/>
    </w:rPr>
  </w:style>
  <w:style w:type="character" w:customStyle="1" w:styleId="ListParagraphChar">
    <w:name w:val="List Paragraph Char"/>
    <w:basedOn w:val="DefaultParagraphFont"/>
    <w:link w:val="ListParagraph"/>
    <w:uiPriority w:val="34"/>
    <w:rsid w:val="00654EF7"/>
    <w:rPr>
      <w:rFonts w:ascii="Times New Roman" w:eastAsia="Calibri" w:hAnsi="Times New Roman" w:cs="Times New Roman"/>
    </w:rPr>
  </w:style>
  <w:style w:type="table" w:styleId="MediumShading1">
    <w:name w:val="Medium Shading 1"/>
    <w:basedOn w:val="TableNormal"/>
    <w:uiPriority w:val="63"/>
    <w:rsid w:val="00654EF7"/>
    <w:pPr>
      <w:spacing w:after="0" w:line="240" w:lineRule="auto"/>
    </w:pPr>
    <w:rPr>
      <w:rFonts w:ascii="Times New Roman" w:hAnsi="Times New Roman" w:cs="Times New Roman"/>
      <w:sz w:val="20"/>
      <w:szCs w:val="20"/>
      <w:lang w:val="en-C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iveycases.com"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68C6C-66B0-4F41-9E53-7E00BA11D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1859</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Ivey Business School</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2011-06-23T13:34:00Z</cp:lastPrinted>
  <dcterms:created xsi:type="dcterms:W3CDTF">2018-01-23T20:52:00Z</dcterms:created>
  <dcterms:modified xsi:type="dcterms:W3CDTF">2018-01-23T20:52:00Z</dcterms:modified>
</cp:coreProperties>
</file>