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4593"/>
      </w:tblGrid>
      <w:tr w:rsidR="008B1B1D" w:rsidRPr="008F7158" w14:paraId="6C49BBAE" w14:textId="77777777" w:rsidTr="005354C4">
        <w:trPr>
          <w:jc w:val="center"/>
        </w:trPr>
        <w:tc>
          <w:tcPr>
            <w:tcW w:w="4788" w:type="dxa"/>
          </w:tcPr>
          <w:p w14:paraId="49815758" w14:textId="77777777" w:rsidR="008B1B1D" w:rsidRPr="008F7158" w:rsidRDefault="008B1B1D" w:rsidP="005354C4">
            <w:pPr>
              <w:tabs>
                <w:tab w:val="left" w:pos="-1440"/>
                <w:tab w:val="left" w:pos="-720"/>
                <w:tab w:val="left" w:pos="1"/>
              </w:tabs>
              <w:jc w:val="both"/>
              <w:rPr>
                <w:rFonts w:ascii="Arial" w:hAnsi="Arial"/>
                <w:b/>
                <w:sz w:val="24"/>
                <w:lang w:val="en-GB"/>
              </w:rPr>
            </w:pPr>
            <w:r w:rsidRPr="008F7158">
              <w:rPr>
                <w:rFonts w:ascii="Arial" w:hAnsi="Arial"/>
                <w:b/>
                <w:noProof/>
                <w:sz w:val="24"/>
              </w:rPr>
              <w:drawing>
                <wp:inline distT="0" distB="0" distL="0" distR="0" wp14:anchorId="144F3F06" wp14:editId="3F318F3D">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02009B12" w14:textId="77777777" w:rsidR="008B1B1D" w:rsidRPr="008F7158" w:rsidRDefault="008B1B1D" w:rsidP="005354C4">
            <w:pPr>
              <w:tabs>
                <w:tab w:val="left" w:pos="-1440"/>
                <w:tab w:val="left" w:pos="-720"/>
                <w:tab w:val="left" w:pos="1"/>
              </w:tabs>
              <w:jc w:val="right"/>
              <w:rPr>
                <w:rFonts w:ascii="Arial" w:hAnsi="Arial"/>
                <w:b/>
                <w:sz w:val="24"/>
                <w:lang w:val="en-GB"/>
              </w:rPr>
            </w:pPr>
            <w:r w:rsidRPr="008F7158">
              <w:rPr>
                <w:rFonts w:ascii="Arial" w:hAnsi="Arial"/>
                <w:b/>
                <w:noProof/>
                <w:sz w:val="24"/>
              </w:rPr>
              <w:drawing>
                <wp:inline distT="0" distB="0" distL="0" distR="0" wp14:anchorId="6B50EAA1" wp14:editId="1A4609AB">
                  <wp:extent cx="1278327" cy="67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B_Stacked.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468335" cy="780442"/>
                          </a:xfrm>
                          <a:prstGeom prst="rect">
                            <a:avLst/>
                          </a:prstGeom>
                        </pic:spPr>
                      </pic:pic>
                    </a:graphicData>
                  </a:graphic>
                </wp:inline>
              </w:drawing>
            </w:r>
          </w:p>
        </w:tc>
      </w:tr>
    </w:tbl>
    <w:p w14:paraId="63B2009E" w14:textId="77777777" w:rsidR="008B1B1D" w:rsidRPr="008F7158" w:rsidRDefault="008B1B1D" w:rsidP="008B1B1D">
      <w:pPr>
        <w:pBdr>
          <w:bottom w:val="single" w:sz="18" w:space="1" w:color="auto"/>
        </w:pBdr>
        <w:tabs>
          <w:tab w:val="left" w:pos="-1440"/>
          <w:tab w:val="left" w:pos="-720"/>
          <w:tab w:val="left" w:pos="1"/>
        </w:tabs>
        <w:jc w:val="both"/>
        <w:rPr>
          <w:rFonts w:ascii="Arial" w:hAnsi="Arial"/>
          <w:b/>
          <w:sz w:val="8"/>
          <w:szCs w:val="24"/>
          <w:lang w:val="en-GB"/>
        </w:rPr>
      </w:pPr>
    </w:p>
    <w:p w14:paraId="3ECE8849" w14:textId="4A6EF33A" w:rsidR="008B1B1D" w:rsidRPr="008F7158" w:rsidRDefault="00796BFE" w:rsidP="008B1B1D">
      <w:pPr>
        <w:pStyle w:val="ProductNumber"/>
        <w:rPr>
          <w:lang w:val="en-GB"/>
        </w:rPr>
      </w:pPr>
      <w:r>
        <w:rPr>
          <w:lang w:val="en-GB"/>
        </w:rPr>
        <w:t>9B18M142</w:t>
      </w:r>
    </w:p>
    <w:p w14:paraId="3A3A1A05" w14:textId="77777777" w:rsidR="00D75295" w:rsidRPr="008F7158" w:rsidRDefault="00D75295" w:rsidP="00D75295">
      <w:pPr>
        <w:jc w:val="right"/>
        <w:rPr>
          <w:rFonts w:ascii="Arial" w:hAnsi="Arial"/>
          <w:b/>
          <w:sz w:val="28"/>
          <w:szCs w:val="28"/>
          <w:lang w:val="en-GB"/>
        </w:rPr>
      </w:pPr>
    </w:p>
    <w:p w14:paraId="6204F999" w14:textId="77777777" w:rsidR="00013360" w:rsidRPr="008F7158" w:rsidRDefault="00013360" w:rsidP="00D75295">
      <w:pPr>
        <w:jc w:val="right"/>
        <w:rPr>
          <w:rFonts w:ascii="Arial" w:hAnsi="Arial"/>
          <w:b/>
          <w:sz w:val="28"/>
          <w:szCs w:val="28"/>
          <w:lang w:val="en-GB"/>
        </w:rPr>
      </w:pPr>
    </w:p>
    <w:p w14:paraId="73E83CDE" w14:textId="7558AD0A" w:rsidR="00013360" w:rsidRPr="008F7158" w:rsidRDefault="00654882" w:rsidP="00013360">
      <w:pPr>
        <w:pStyle w:val="CaseTitle"/>
        <w:spacing w:after="0" w:line="240" w:lineRule="auto"/>
        <w:rPr>
          <w:sz w:val="20"/>
          <w:szCs w:val="20"/>
          <w:lang w:val="en-GB"/>
        </w:rPr>
      </w:pPr>
      <w:r w:rsidRPr="008F7158">
        <w:rPr>
          <w:rFonts w:eastAsia="Times New Roman"/>
          <w:szCs w:val="20"/>
          <w:lang w:val="en-GB"/>
        </w:rPr>
        <w:t xml:space="preserve">THE KHUS PROJECT: </w:t>
      </w:r>
      <w:r w:rsidR="00DB5C6B" w:rsidRPr="008F7158">
        <w:rPr>
          <w:rFonts w:eastAsia="Times New Roman"/>
          <w:szCs w:val="20"/>
          <w:lang w:val="en-GB"/>
        </w:rPr>
        <w:t xml:space="preserve">cultural </w:t>
      </w:r>
      <w:r w:rsidRPr="008F7158">
        <w:rPr>
          <w:rFonts w:eastAsia="Times New Roman"/>
          <w:szCs w:val="20"/>
          <w:lang w:val="en-GB"/>
        </w:rPr>
        <w:t>CONFLICT</w:t>
      </w:r>
    </w:p>
    <w:p w14:paraId="2F740C22" w14:textId="77777777" w:rsidR="00CA3976" w:rsidRPr="008F7158" w:rsidRDefault="00CA3976" w:rsidP="00013360">
      <w:pPr>
        <w:pStyle w:val="CaseTitle"/>
        <w:spacing w:after="0" w:line="240" w:lineRule="auto"/>
        <w:rPr>
          <w:sz w:val="20"/>
          <w:szCs w:val="20"/>
          <w:lang w:val="en-GB"/>
        </w:rPr>
      </w:pPr>
    </w:p>
    <w:p w14:paraId="12023505" w14:textId="77777777" w:rsidR="00013360" w:rsidRPr="008F7158" w:rsidRDefault="00013360" w:rsidP="00013360">
      <w:pPr>
        <w:pStyle w:val="CaseTitle"/>
        <w:spacing w:after="0" w:line="240" w:lineRule="auto"/>
        <w:rPr>
          <w:sz w:val="20"/>
          <w:szCs w:val="20"/>
          <w:lang w:val="en-GB"/>
        </w:rPr>
      </w:pPr>
    </w:p>
    <w:p w14:paraId="79B8AAEC" w14:textId="77777777" w:rsidR="00627C63" w:rsidRPr="008F7158" w:rsidRDefault="00654882" w:rsidP="00627C63">
      <w:pPr>
        <w:pStyle w:val="StyleCopyrightStatementAfter0ptBottomSinglesolidline1"/>
        <w:rPr>
          <w:lang w:val="en-GB"/>
        </w:rPr>
      </w:pPr>
      <w:r w:rsidRPr="008F7158">
        <w:rPr>
          <w:lang w:val="en-GB"/>
        </w:rPr>
        <w:t xml:space="preserve">Lei Huang, William </w:t>
      </w:r>
      <w:r w:rsidR="00196805" w:rsidRPr="008F7158">
        <w:rPr>
          <w:lang w:val="en-GB"/>
        </w:rPr>
        <w:t>Wei</w:t>
      </w:r>
      <w:r w:rsidR="0001430C" w:rsidRPr="008F7158">
        <w:rPr>
          <w:lang w:val="en-GB"/>
        </w:rPr>
        <w:t>,</w:t>
      </w:r>
      <w:r w:rsidRPr="008F7158">
        <w:rPr>
          <w:lang w:val="en-GB"/>
        </w:rPr>
        <w:t xml:space="preserve"> and Phillip Swallow</w:t>
      </w:r>
      <w:r w:rsidR="001C7777" w:rsidRPr="008F7158">
        <w:rPr>
          <w:lang w:val="en-GB"/>
        </w:rPr>
        <w:t xml:space="preserve"> </w:t>
      </w:r>
      <w:r w:rsidR="004B632F" w:rsidRPr="008F7158">
        <w:rPr>
          <w:lang w:val="en-GB"/>
        </w:rPr>
        <w:t xml:space="preserve">wrote this </w:t>
      </w:r>
      <w:r w:rsidR="00152682" w:rsidRPr="008F7158">
        <w:rPr>
          <w:lang w:val="en-GB"/>
        </w:rPr>
        <w:t>case</w:t>
      </w:r>
      <w:r w:rsidR="004B632F" w:rsidRPr="008F7158">
        <w:rPr>
          <w:lang w:val="en-GB"/>
        </w:rPr>
        <w:t xml:space="preserve"> </w:t>
      </w:r>
      <w:r w:rsidR="00152682" w:rsidRPr="008F7158">
        <w:rPr>
          <w:lang w:val="en-GB"/>
        </w:rPr>
        <w:t>solely to provide material for class discussion. The</w:t>
      </w:r>
      <w:r w:rsidR="001C7777" w:rsidRPr="008F7158">
        <w:rPr>
          <w:lang w:val="en-GB"/>
        </w:rPr>
        <w:t xml:space="preserve"> author</w:t>
      </w:r>
      <w:r w:rsidR="001A22D1" w:rsidRPr="008F7158">
        <w:rPr>
          <w:lang w:val="en-GB"/>
        </w:rPr>
        <w:t>s</w:t>
      </w:r>
      <w:r w:rsidR="00152682" w:rsidRPr="008F7158">
        <w:rPr>
          <w:lang w:val="en-GB"/>
        </w:rPr>
        <w:t xml:space="preserve"> do not intend to illustrate either effective or ineffective handling of a managerial situation. The author</w:t>
      </w:r>
      <w:r w:rsidR="001A22D1" w:rsidRPr="008F7158">
        <w:rPr>
          <w:lang w:val="en-GB"/>
        </w:rPr>
        <w:t>s</w:t>
      </w:r>
      <w:r w:rsidR="00152682" w:rsidRPr="008F7158">
        <w:rPr>
          <w:lang w:val="en-GB"/>
        </w:rPr>
        <w:t xml:space="preserve"> may have disguised certain names and other identifying information to protect confidentiality.</w:t>
      </w:r>
    </w:p>
    <w:p w14:paraId="3C822316" w14:textId="77777777" w:rsidR="00751E0B" w:rsidRPr="008F7158" w:rsidRDefault="00751E0B" w:rsidP="00751E0B">
      <w:pPr>
        <w:pStyle w:val="StyleCopyrightStatementAfter0ptBottomSinglesolidline1"/>
        <w:rPr>
          <w:lang w:val="en-GB"/>
        </w:rPr>
      </w:pPr>
    </w:p>
    <w:p w14:paraId="6489A8A2" w14:textId="77777777" w:rsidR="008B1B1D" w:rsidRPr="008F7158" w:rsidRDefault="008B1B1D" w:rsidP="008B1B1D">
      <w:pPr>
        <w:jc w:val="both"/>
        <w:rPr>
          <w:rFonts w:ascii="Arial" w:hAnsi="Arial" w:cs="Arial"/>
          <w:i/>
          <w:iCs/>
          <w:sz w:val="16"/>
          <w:szCs w:val="16"/>
          <w:lang w:val="en-GB"/>
        </w:rPr>
      </w:pPr>
      <w:r w:rsidRPr="008F7158">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8F7158">
          <w:rPr>
            <w:rFonts w:ascii="Arial" w:hAnsi="Arial" w:cs="Arial"/>
            <w:i/>
            <w:iCs/>
            <w:sz w:val="16"/>
            <w:szCs w:val="16"/>
            <w:lang w:val="en-GB"/>
          </w:rPr>
          <w:t>cases@ivey.ca</w:t>
        </w:r>
      </w:hyperlink>
      <w:r w:rsidRPr="008F7158">
        <w:rPr>
          <w:rFonts w:ascii="Arial" w:hAnsi="Arial" w:cs="Arial"/>
          <w:i/>
          <w:iCs/>
          <w:sz w:val="16"/>
          <w:szCs w:val="16"/>
          <w:lang w:val="en-GB"/>
        </w:rPr>
        <w:t xml:space="preserve">; </w:t>
      </w:r>
      <w:hyperlink r:id="rId11" w:history="1">
        <w:r w:rsidRPr="008F7158">
          <w:rPr>
            <w:rFonts w:ascii="Arial" w:hAnsi="Arial" w:cs="Arial"/>
            <w:i/>
            <w:iCs/>
            <w:sz w:val="16"/>
            <w:szCs w:val="16"/>
            <w:lang w:val="en-GB"/>
          </w:rPr>
          <w:t>www.iveycases.com</w:t>
        </w:r>
      </w:hyperlink>
      <w:r w:rsidRPr="008F7158">
        <w:rPr>
          <w:rFonts w:ascii="Arial" w:hAnsi="Arial" w:cs="Arial"/>
          <w:i/>
          <w:iCs/>
          <w:sz w:val="16"/>
          <w:szCs w:val="16"/>
          <w:lang w:val="en-GB"/>
        </w:rPr>
        <w:t>.</w:t>
      </w:r>
    </w:p>
    <w:p w14:paraId="10173415" w14:textId="77777777" w:rsidR="008B1B1D" w:rsidRPr="008F7158" w:rsidRDefault="008B1B1D" w:rsidP="008B1B1D">
      <w:pPr>
        <w:pStyle w:val="StyleCopyrightStatementAfter0ptBottomSinglesolidline1"/>
        <w:pBdr>
          <w:top w:val="none" w:sz="0" w:space="0" w:color="auto"/>
        </w:pBdr>
        <w:rPr>
          <w:lang w:val="en-GB"/>
        </w:rPr>
      </w:pPr>
    </w:p>
    <w:p w14:paraId="7DCF97A1" w14:textId="2C54E2B5" w:rsidR="00751E0B" w:rsidRPr="008F7158" w:rsidRDefault="008B1B1D" w:rsidP="008B1B1D">
      <w:pPr>
        <w:pStyle w:val="StyleStyleCopyrightStatementAfter0ptBottomSinglesolid"/>
        <w:rPr>
          <w:lang w:val="en-GB"/>
        </w:rPr>
      </w:pPr>
      <w:r w:rsidRPr="008F7158">
        <w:rPr>
          <w:lang w:val="en-GB"/>
        </w:rPr>
        <w:t>Copyright © 2018, Ivey School of Business Foundation</w:t>
      </w:r>
      <w:r w:rsidRPr="008F7158">
        <w:rPr>
          <w:lang w:val="en-GB"/>
        </w:rPr>
        <w:tab/>
        <w:t>Version: 2018-09-</w:t>
      </w:r>
      <w:r w:rsidR="00BE7CBD">
        <w:rPr>
          <w:lang w:val="en-GB"/>
        </w:rPr>
        <w:t>28</w:t>
      </w:r>
    </w:p>
    <w:p w14:paraId="1FF8F027" w14:textId="77777777" w:rsidR="00751E0B" w:rsidRPr="008F7158" w:rsidRDefault="00751E0B" w:rsidP="00751E0B">
      <w:pPr>
        <w:pStyle w:val="StyleCopyrightStatementAfter0ptBottomSinglesolidline1"/>
        <w:rPr>
          <w:rFonts w:ascii="Times New Roman" w:hAnsi="Times New Roman"/>
          <w:sz w:val="20"/>
          <w:lang w:val="en-GB"/>
        </w:rPr>
      </w:pPr>
    </w:p>
    <w:p w14:paraId="2C21DAF7" w14:textId="77777777" w:rsidR="004B632F" w:rsidRPr="008F7158" w:rsidRDefault="004B632F" w:rsidP="004B632F">
      <w:pPr>
        <w:pStyle w:val="StyleCopyrightStatementAfter0ptBottomSinglesolidline1"/>
        <w:rPr>
          <w:rFonts w:ascii="Times New Roman" w:hAnsi="Times New Roman"/>
          <w:sz w:val="20"/>
          <w:lang w:val="en-GB"/>
        </w:rPr>
      </w:pPr>
    </w:p>
    <w:p w14:paraId="29DA048F" w14:textId="1DD978E8" w:rsidR="00654882" w:rsidRPr="008F7158" w:rsidRDefault="00654882" w:rsidP="00654882">
      <w:pPr>
        <w:pStyle w:val="BodyTextMain"/>
        <w:rPr>
          <w:lang w:val="en-GB"/>
        </w:rPr>
      </w:pPr>
      <w:r w:rsidRPr="008F7158">
        <w:rPr>
          <w:lang w:val="en-GB"/>
        </w:rPr>
        <w:t xml:space="preserve">It was a hot summer day in May 2016 when </w:t>
      </w:r>
      <w:r w:rsidR="004F6D25" w:rsidRPr="008F7158">
        <w:rPr>
          <w:lang w:val="en-GB"/>
        </w:rPr>
        <w:t>Li An</w:t>
      </w:r>
      <w:r w:rsidRPr="008F7158">
        <w:rPr>
          <w:lang w:val="en-GB"/>
        </w:rPr>
        <w:t>, the president of the Pakistani branch of the Chin</w:t>
      </w:r>
      <w:r w:rsidR="0065103D" w:rsidRPr="008F7158">
        <w:rPr>
          <w:lang w:val="en-GB"/>
        </w:rPr>
        <w:t>a</w:t>
      </w:r>
      <w:r w:rsidRPr="008F7158">
        <w:rPr>
          <w:lang w:val="en-GB"/>
        </w:rPr>
        <w:t xml:space="preserve"> Guangxi Corporation for International Techno-Economic Cooperation (GCITEC), received a startling phone call. He was informed that an important international joint venture between his enterprise and a local Pakistani partner was in imminent danger of collaps</w:t>
      </w:r>
      <w:r w:rsidR="002F681A" w:rsidRPr="008F7158">
        <w:rPr>
          <w:lang w:val="en-GB"/>
        </w:rPr>
        <w:t>ing</w:t>
      </w:r>
      <w:r w:rsidRPr="008F7158">
        <w:rPr>
          <w:lang w:val="en-GB"/>
        </w:rPr>
        <w:t xml:space="preserve">. The call came from </w:t>
      </w:r>
      <w:r w:rsidR="00196805" w:rsidRPr="008F7158">
        <w:rPr>
          <w:lang w:val="en-GB"/>
        </w:rPr>
        <w:t>Fang Yang</w:t>
      </w:r>
      <w:r w:rsidRPr="008F7158">
        <w:rPr>
          <w:lang w:val="en-GB"/>
        </w:rPr>
        <w:t xml:space="preserve">, the leader of the Chinese team. </w:t>
      </w:r>
      <w:r w:rsidR="00196805" w:rsidRPr="008F7158">
        <w:rPr>
          <w:lang w:val="en-GB"/>
        </w:rPr>
        <w:t>Yang</w:t>
      </w:r>
      <w:r w:rsidRPr="008F7158">
        <w:rPr>
          <w:lang w:val="en-GB"/>
        </w:rPr>
        <w:t xml:space="preserve"> shared the news of an ongoing standoff between the two sides. An embarrassing and unprofessional public altercation between Kazen </w:t>
      </w:r>
      <w:r w:rsidR="00DD438F" w:rsidRPr="008F7158">
        <w:rPr>
          <w:lang w:val="en-GB"/>
        </w:rPr>
        <w:t>Assif</w:t>
      </w:r>
      <w:r w:rsidRPr="008F7158">
        <w:rPr>
          <w:lang w:val="en-GB"/>
        </w:rPr>
        <w:t xml:space="preserve">, the head of the Pakistani partner, and Han Chen, the chief engineer of the Chinese team, had poisoned the relationship between the two sides. Unfortunately, this was just the latest in a string of interpersonal conflicts between the two </w:t>
      </w:r>
      <w:r w:rsidR="002F681A" w:rsidRPr="008F7158">
        <w:rPr>
          <w:lang w:val="en-GB"/>
        </w:rPr>
        <w:t>teams—i</w:t>
      </w:r>
      <w:r w:rsidRPr="008F7158">
        <w:rPr>
          <w:lang w:val="en-GB"/>
        </w:rPr>
        <w:t>nterpersonal issues and cultural misunderstandings had festered for months</w:t>
      </w:r>
      <w:r w:rsidR="002F681A" w:rsidRPr="008F7158">
        <w:rPr>
          <w:lang w:val="en-GB"/>
        </w:rPr>
        <w:t>—</w:t>
      </w:r>
      <w:r w:rsidR="00B855F7" w:rsidRPr="008F7158">
        <w:rPr>
          <w:lang w:val="en-GB"/>
        </w:rPr>
        <w:t>and</w:t>
      </w:r>
      <w:r w:rsidR="002F681A" w:rsidRPr="008F7158">
        <w:rPr>
          <w:lang w:val="en-GB"/>
        </w:rPr>
        <w:t xml:space="preserve"> was the most serious to date</w:t>
      </w:r>
      <w:r w:rsidRPr="008F7158">
        <w:rPr>
          <w:lang w:val="en-GB"/>
        </w:rPr>
        <w:t>.</w:t>
      </w:r>
    </w:p>
    <w:p w14:paraId="2BED98B9" w14:textId="77777777" w:rsidR="00654882" w:rsidRPr="008F7158" w:rsidRDefault="00654882" w:rsidP="00654882">
      <w:pPr>
        <w:pStyle w:val="BodyTextMain"/>
        <w:rPr>
          <w:lang w:val="en-GB"/>
        </w:rPr>
      </w:pPr>
    </w:p>
    <w:p w14:paraId="5508C294" w14:textId="553881DD" w:rsidR="00654882" w:rsidRPr="00BE7CBD" w:rsidRDefault="00B855F7" w:rsidP="00654882">
      <w:pPr>
        <w:pStyle w:val="BodyTextMain"/>
        <w:rPr>
          <w:lang w:val="en-GB"/>
        </w:rPr>
      </w:pPr>
      <w:r w:rsidRPr="00BE7CBD">
        <w:rPr>
          <w:lang w:val="en-GB"/>
        </w:rPr>
        <w:t>Following</w:t>
      </w:r>
      <w:r w:rsidR="00654882" w:rsidRPr="00BE7CBD">
        <w:rPr>
          <w:lang w:val="en-GB"/>
        </w:rPr>
        <w:t xml:space="preserve"> another week of controversy between the two sides, costs </w:t>
      </w:r>
      <w:r w:rsidRPr="00BE7CBD">
        <w:rPr>
          <w:lang w:val="en-GB"/>
        </w:rPr>
        <w:t xml:space="preserve">began to </w:t>
      </w:r>
      <w:r w:rsidR="00654882" w:rsidRPr="00BE7CBD">
        <w:rPr>
          <w:lang w:val="en-GB"/>
        </w:rPr>
        <w:t>increase</w:t>
      </w:r>
      <w:r w:rsidR="00B87F4F" w:rsidRPr="00BE7CBD">
        <w:rPr>
          <w:lang w:val="en-GB"/>
        </w:rPr>
        <w:t>,</w:t>
      </w:r>
      <w:r w:rsidR="00654882" w:rsidRPr="00BE7CBD">
        <w:rPr>
          <w:lang w:val="en-GB"/>
        </w:rPr>
        <w:t xml:space="preserve"> and </w:t>
      </w:r>
      <w:r w:rsidR="00D062E4" w:rsidRPr="00BE7CBD">
        <w:rPr>
          <w:lang w:val="en-GB"/>
        </w:rPr>
        <w:t xml:space="preserve">the </w:t>
      </w:r>
      <w:r w:rsidR="00654882" w:rsidRPr="00BE7CBD">
        <w:rPr>
          <w:lang w:val="en-GB"/>
        </w:rPr>
        <w:t xml:space="preserve">profits that would result from meeting the deadline were threatened. The persisting conflict put the entire project’s financial viability at serious risk. On top of this, more lasting repercussions were possible. </w:t>
      </w:r>
      <w:r w:rsidR="00D062E4" w:rsidRPr="00BE7CBD">
        <w:rPr>
          <w:lang w:val="en-GB"/>
        </w:rPr>
        <w:t>With GCITEC being</w:t>
      </w:r>
      <w:r w:rsidR="00654882" w:rsidRPr="00BE7CBD">
        <w:rPr>
          <w:lang w:val="en-GB"/>
        </w:rPr>
        <w:t xml:space="preserve"> a major Chinese contractor, </w:t>
      </w:r>
      <w:r w:rsidRPr="00BE7CBD">
        <w:rPr>
          <w:lang w:val="en-GB"/>
        </w:rPr>
        <w:t xml:space="preserve">the </w:t>
      </w:r>
      <w:r w:rsidR="00654882" w:rsidRPr="00BE7CBD">
        <w:rPr>
          <w:lang w:val="en-GB"/>
        </w:rPr>
        <w:t>failure o</w:t>
      </w:r>
      <w:r w:rsidRPr="00BE7CBD">
        <w:rPr>
          <w:lang w:val="en-GB"/>
        </w:rPr>
        <w:t>f</w:t>
      </w:r>
      <w:r w:rsidR="00654882" w:rsidRPr="00BE7CBD">
        <w:rPr>
          <w:lang w:val="en-GB"/>
        </w:rPr>
        <w:t xml:space="preserve"> this project could harm </w:t>
      </w:r>
      <w:r w:rsidR="00D062E4" w:rsidRPr="00BE7CBD">
        <w:rPr>
          <w:lang w:val="en-GB"/>
        </w:rPr>
        <w:t>its</w:t>
      </w:r>
      <w:r w:rsidR="00654882" w:rsidRPr="00BE7CBD">
        <w:rPr>
          <w:lang w:val="en-GB"/>
        </w:rPr>
        <w:t xml:space="preserve"> potential to successfully bid on other</w:t>
      </w:r>
      <w:r w:rsidRPr="00BE7CBD">
        <w:rPr>
          <w:lang w:val="en-GB"/>
        </w:rPr>
        <w:t>,</w:t>
      </w:r>
      <w:r w:rsidR="00654882" w:rsidRPr="00BE7CBD">
        <w:rPr>
          <w:lang w:val="en-GB"/>
        </w:rPr>
        <w:t xml:space="preserve"> more lucrative</w:t>
      </w:r>
      <w:r w:rsidR="00B87F4F" w:rsidRPr="00BE7CBD">
        <w:rPr>
          <w:lang w:val="en-GB"/>
        </w:rPr>
        <w:t>,</w:t>
      </w:r>
      <w:r w:rsidR="00654882" w:rsidRPr="00BE7CBD">
        <w:rPr>
          <w:lang w:val="en-GB"/>
        </w:rPr>
        <w:t xml:space="preserve"> contracts associated with China’s </w:t>
      </w:r>
      <w:r w:rsidR="00BE7CBD" w:rsidRPr="00BE7CBD">
        <w:rPr>
          <w:lang w:val="en-GB"/>
        </w:rPr>
        <w:t>Belt and Road initiative, which was a development strategy adopted by the Chinese government</w:t>
      </w:r>
      <w:r w:rsidR="00654882" w:rsidRPr="00BE7CBD">
        <w:rPr>
          <w:lang w:val="en-GB"/>
        </w:rPr>
        <w:t xml:space="preserve">. With this in mind, </w:t>
      </w:r>
      <w:r w:rsidR="004F6D25" w:rsidRPr="00BE7CBD">
        <w:rPr>
          <w:lang w:val="en-GB"/>
        </w:rPr>
        <w:t>An</w:t>
      </w:r>
      <w:r w:rsidR="00654882" w:rsidRPr="00BE7CBD">
        <w:rPr>
          <w:lang w:val="en-GB"/>
        </w:rPr>
        <w:t xml:space="preserve"> was faced with a choice: find a way to renew the partnership and fix both the immediate personnel conflict and its underlying factors</w:t>
      </w:r>
      <w:r w:rsidR="00BF621E" w:rsidRPr="00BE7CBD">
        <w:rPr>
          <w:lang w:val="en-GB"/>
        </w:rPr>
        <w:t>, or</w:t>
      </w:r>
      <w:r w:rsidR="009C635D" w:rsidRPr="00BE7CBD">
        <w:rPr>
          <w:lang w:val="en-GB"/>
        </w:rPr>
        <w:t>, if the conflict was beyond reconciliation,</w:t>
      </w:r>
      <w:r w:rsidR="00BF621E" w:rsidRPr="00BE7CBD">
        <w:rPr>
          <w:lang w:val="en-GB"/>
        </w:rPr>
        <w:t xml:space="preserve"> dissolve the joint partnership</w:t>
      </w:r>
      <w:r w:rsidR="009C635D" w:rsidRPr="00BE7CBD">
        <w:rPr>
          <w:lang w:val="en-GB"/>
        </w:rPr>
        <w:t xml:space="preserve"> </w:t>
      </w:r>
      <w:r w:rsidR="00BF621E" w:rsidRPr="00BE7CBD">
        <w:rPr>
          <w:lang w:val="en-GB"/>
        </w:rPr>
        <w:t>and bear the cost of this choice</w:t>
      </w:r>
      <w:r w:rsidR="00654882" w:rsidRPr="00BE7CBD">
        <w:rPr>
          <w:lang w:val="en-GB"/>
        </w:rPr>
        <w:t xml:space="preserve">. What should </w:t>
      </w:r>
      <w:r w:rsidR="004F6D25" w:rsidRPr="00BE7CBD">
        <w:rPr>
          <w:lang w:val="en-GB"/>
        </w:rPr>
        <w:t>An</w:t>
      </w:r>
      <w:r w:rsidR="00654882" w:rsidRPr="00BE7CBD">
        <w:rPr>
          <w:lang w:val="en-GB"/>
        </w:rPr>
        <w:t xml:space="preserve"> do?</w:t>
      </w:r>
    </w:p>
    <w:p w14:paraId="4C1D8BA5" w14:textId="77777777" w:rsidR="00654882" w:rsidRPr="008F7158" w:rsidRDefault="00654882" w:rsidP="00654882">
      <w:pPr>
        <w:pStyle w:val="BodyTextMain"/>
        <w:rPr>
          <w:lang w:val="en-GB"/>
        </w:rPr>
      </w:pPr>
    </w:p>
    <w:p w14:paraId="248317A7" w14:textId="77777777" w:rsidR="00654882" w:rsidRPr="008F7158" w:rsidRDefault="00654882" w:rsidP="00654882">
      <w:pPr>
        <w:pStyle w:val="BodyTextMain"/>
        <w:rPr>
          <w:lang w:val="en-GB"/>
        </w:rPr>
      </w:pPr>
    </w:p>
    <w:p w14:paraId="542F2BEC" w14:textId="77777777" w:rsidR="00654882" w:rsidRPr="008F7158" w:rsidRDefault="00654882" w:rsidP="00654882">
      <w:pPr>
        <w:pStyle w:val="Casehead1"/>
        <w:rPr>
          <w:lang w:val="en-GB"/>
        </w:rPr>
      </w:pPr>
      <w:r w:rsidRPr="008F7158">
        <w:rPr>
          <w:lang w:val="en-GB"/>
        </w:rPr>
        <w:t>The Khus project background</w:t>
      </w:r>
    </w:p>
    <w:p w14:paraId="30B4D6CD" w14:textId="77777777" w:rsidR="00654882" w:rsidRPr="008F7158" w:rsidRDefault="00654882" w:rsidP="00654882">
      <w:pPr>
        <w:pStyle w:val="BodyTextMain"/>
        <w:rPr>
          <w:lang w:val="en-GB"/>
        </w:rPr>
      </w:pPr>
    </w:p>
    <w:p w14:paraId="24A136B0" w14:textId="78E6E26D" w:rsidR="00654882" w:rsidRPr="008F7158" w:rsidRDefault="00654882" w:rsidP="00654882">
      <w:pPr>
        <w:pStyle w:val="BodyTextMain"/>
        <w:rPr>
          <w:lang w:val="en-GB"/>
        </w:rPr>
      </w:pPr>
      <w:r w:rsidRPr="008F7158">
        <w:rPr>
          <w:lang w:val="en-GB"/>
        </w:rPr>
        <w:t>The Khus Project</w:t>
      </w:r>
      <w:r w:rsidR="00EF50E3" w:rsidRPr="008F7158">
        <w:rPr>
          <w:lang w:val="en-GB"/>
        </w:rPr>
        <w:t xml:space="preserve">, </w:t>
      </w:r>
      <w:r w:rsidR="00C041BE">
        <w:rPr>
          <w:lang w:val="en-GB"/>
        </w:rPr>
        <w:t xml:space="preserve">which </w:t>
      </w:r>
      <w:r w:rsidR="00EF50E3" w:rsidRPr="008F7158">
        <w:rPr>
          <w:lang w:val="en-GB"/>
        </w:rPr>
        <w:t>centred around constructing a canal in the Khus area of northern Pakistan,</w:t>
      </w:r>
      <w:r w:rsidRPr="008F7158">
        <w:rPr>
          <w:lang w:val="en-GB"/>
        </w:rPr>
        <w:t xml:space="preserve"> was created through a partnership between multiple international actors (see Exhibit 1) and was part of China’s </w:t>
      </w:r>
      <w:r w:rsidR="002404E5">
        <w:rPr>
          <w:lang w:val="en-GB"/>
        </w:rPr>
        <w:t>Belt and Road</w:t>
      </w:r>
      <w:r w:rsidRPr="008F7158">
        <w:rPr>
          <w:lang w:val="en-GB"/>
        </w:rPr>
        <w:t xml:space="preserve"> infrastructure initiative. The </w:t>
      </w:r>
      <w:r w:rsidR="002404E5">
        <w:rPr>
          <w:lang w:val="en-GB"/>
        </w:rPr>
        <w:t>GCITEC</w:t>
      </w:r>
      <w:r w:rsidRPr="008F7158">
        <w:rPr>
          <w:lang w:val="en-GB"/>
        </w:rPr>
        <w:t xml:space="preserve"> played a central role </w:t>
      </w:r>
      <w:r w:rsidR="00C25C0C" w:rsidRPr="008F7158">
        <w:rPr>
          <w:lang w:val="en-GB"/>
        </w:rPr>
        <w:t xml:space="preserve">in the partnership </w:t>
      </w:r>
      <w:r w:rsidRPr="008F7158">
        <w:rPr>
          <w:lang w:val="en-GB"/>
        </w:rPr>
        <w:t xml:space="preserve">as </w:t>
      </w:r>
      <w:r w:rsidR="00D062E4" w:rsidRPr="008F7158">
        <w:rPr>
          <w:lang w:val="en-GB"/>
        </w:rPr>
        <w:t>mediator</w:t>
      </w:r>
      <w:r w:rsidRPr="008F7158">
        <w:rPr>
          <w:lang w:val="en-GB"/>
        </w:rPr>
        <w:t xml:space="preserve"> and contactor</w:t>
      </w:r>
      <w:r w:rsidR="00210141" w:rsidRPr="008F7158">
        <w:rPr>
          <w:lang w:val="en-GB"/>
        </w:rPr>
        <w:t>,</w:t>
      </w:r>
      <w:r w:rsidRPr="008F7158">
        <w:rPr>
          <w:lang w:val="en-GB"/>
        </w:rPr>
        <w:t xml:space="preserve"> whose major responsibility was coordinating the relationships among all </w:t>
      </w:r>
      <w:r w:rsidR="00210141" w:rsidRPr="008F7158">
        <w:rPr>
          <w:lang w:val="en-GB"/>
        </w:rPr>
        <w:t xml:space="preserve">of </w:t>
      </w:r>
      <w:r w:rsidRPr="008F7158">
        <w:rPr>
          <w:lang w:val="en-GB"/>
        </w:rPr>
        <w:t xml:space="preserve">the project stakeholders. </w:t>
      </w:r>
      <w:r w:rsidR="00F22064">
        <w:rPr>
          <w:lang w:val="en-GB"/>
        </w:rPr>
        <w:t>A</w:t>
      </w:r>
      <w:r w:rsidR="00F22064" w:rsidRPr="008F7158">
        <w:rPr>
          <w:lang w:val="en-GB"/>
        </w:rPr>
        <w:t>s the first contractor and the one with local connections</w:t>
      </w:r>
      <w:r w:rsidR="00F22064">
        <w:rPr>
          <w:lang w:val="en-GB"/>
        </w:rPr>
        <w:t>,</w:t>
      </w:r>
      <w:r w:rsidR="00F22064" w:rsidRPr="008F7158">
        <w:rPr>
          <w:lang w:val="en-GB"/>
        </w:rPr>
        <w:t xml:space="preserve"> </w:t>
      </w:r>
      <w:r w:rsidR="00DD438F" w:rsidRPr="008F7158">
        <w:rPr>
          <w:lang w:val="en-GB"/>
        </w:rPr>
        <w:t>Assif</w:t>
      </w:r>
      <w:r w:rsidRPr="008F7158">
        <w:rPr>
          <w:lang w:val="en-GB"/>
        </w:rPr>
        <w:t xml:space="preserve"> &amp; Sons Ltd.</w:t>
      </w:r>
      <w:r w:rsidR="00210141" w:rsidRPr="008F7158">
        <w:rPr>
          <w:lang w:val="en-GB"/>
        </w:rPr>
        <w:t xml:space="preserve"> (Assif &amp; Sons)</w:t>
      </w:r>
      <w:r w:rsidRPr="008F7158">
        <w:rPr>
          <w:lang w:val="en-GB"/>
        </w:rPr>
        <w:t xml:space="preserve"> mainly dealt with the employment of the labo</w:t>
      </w:r>
      <w:r w:rsidR="00210141" w:rsidRPr="008F7158">
        <w:rPr>
          <w:lang w:val="en-GB"/>
        </w:rPr>
        <w:t>u</w:t>
      </w:r>
      <w:r w:rsidRPr="008F7158">
        <w:rPr>
          <w:lang w:val="en-GB"/>
        </w:rPr>
        <w:t>r force and the procurement of construction materials. GCITEC was responsible for providing the operating capital</w:t>
      </w:r>
      <w:r w:rsidR="009C7644" w:rsidRPr="008F7158">
        <w:rPr>
          <w:lang w:val="en-GB"/>
        </w:rPr>
        <w:t xml:space="preserve"> and</w:t>
      </w:r>
      <w:r w:rsidRPr="008F7158">
        <w:rPr>
          <w:lang w:val="en-GB"/>
        </w:rPr>
        <w:t xml:space="preserve"> technical support and ensuring that the construction quality complied with international con</w:t>
      </w:r>
      <w:r w:rsidR="00DB5C6B" w:rsidRPr="008F7158">
        <w:rPr>
          <w:lang w:val="en-GB"/>
        </w:rPr>
        <w:t>struction</w:t>
      </w:r>
      <w:r w:rsidRPr="008F7158">
        <w:rPr>
          <w:lang w:val="en-GB"/>
        </w:rPr>
        <w:t xml:space="preserve"> industry standards.</w:t>
      </w:r>
    </w:p>
    <w:p w14:paraId="5A663514" w14:textId="242C88E8" w:rsidR="00654882" w:rsidRPr="008F7158" w:rsidRDefault="00654882" w:rsidP="00654882">
      <w:pPr>
        <w:pStyle w:val="BodyTextMain"/>
        <w:rPr>
          <w:lang w:val="en-GB"/>
        </w:rPr>
      </w:pPr>
      <w:r w:rsidRPr="008F7158">
        <w:rPr>
          <w:lang w:val="en-GB"/>
        </w:rPr>
        <w:lastRenderedPageBreak/>
        <w:t xml:space="preserve">The partnership between </w:t>
      </w:r>
      <w:r w:rsidR="00DD438F" w:rsidRPr="008F7158">
        <w:rPr>
          <w:lang w:val="en-GB"/>
        </w:rPr>
        <w:t>Assif</w:t>
      </w:r>
      <w:r w:rsidRPr="008F7158">
        <w:rPr>
          <w:lang w:val="en-GB"/>
        </w:rPr>
        <w:t xml:space="preserve">, of </w:t>
      </w:r>
      <w:r w:rsidR="00DD438F" w:rsidRPr="008F7158">
        <w:rPr>
          <w:lang w:val="en-GB"/>
        </w:rPr>
        <w:t>Assif</w:t>
      </w:r>
      <w:r w:rsidRPr="008F7158">
        <w:rPr>
          <w:lang w:val="en-GB"/>
        </w:rPr>
        <w:t xml:space="preserve"> &amp; Sons, and </w:t>
      </w:r>
      <w:r w:rsidR="004F6D25" w:rsidRPr="008F7158">
        <w:rPr>
          <w:lang w:val="en-GB"/>
        </w:rPr>
        <w:t>An</w:t>
      </w:r>
      <w:r w:rsidRPr="008F7158">
        <w:rPr>
          <w:lang w:val="en-GB"/>
        </w:rPr>
        <w:t xml:space="preserve">, of </w:t>
      </w:r>
      <w:r w:rsidR="00210141" w:rsidRPr="008F7158">
        <w:rPr>
          <w:lang w:val="en-GB"/>
        </w:rPr>
        <w:t>GCITEC</w:t>
      </w:r>
      <w:r w:rsidRPr="008F7158">
        <w:rPr>
          <w:lang w:val="en-GB"/>
        </w:rPr>
        <w:t>, was established during the bidding process</w:t>
      </w:r>
      <w:r w:rsidR="00E930A8" w:rsidRPr="008F7158">
        <w:rPr>
          <w:lang w:val="en-GB"/>
        </w:rPr>
        <w:t xml:space="preserve"> for the project</w:t>
      </w:r>
      <w:r w:rsidRPr="008F7158">
        <w:rPr>
          <w:lang w:val="en-GB"/>
        </w:rPr>
        <w:t>. With the support of the Pakistani government, the two parties</w:t>
      </w:r>
      <w:r w:rsidR="009C7644" w:rsidRPr="008F7158">
        <w:rPr>
          <w:lang w:val="en-GB"/>
        </w:rPr>
        <w:t xml:space="preserve"> </w:t>
      </w:r>
      <w:r w:rsidRPr="008F7158">
        <w:rPr>
          <w:lang w:val="en-GB"/>
        </w:rPr>
        <w:t xml:space="preserve">reached an agreement, with GCITEC as the project executor. The Chinese side contributed a well-trained construction team capable of completing water projects in harsh conditions and a sum of </w:t>
      </w:r>
      <w:r w:rsidR="00C25C0C" w:rsidRPr="008F7158">
        <w:rPr>
          <w:lang w:val="en-GB"/>
        </w:rPr>
        <w:t>US$</w:t>
      </w:r>
      <w:r w:rsidRPr="008F7158">
        <w:rPr>
          <w:lang w:val="en-GB"/>
        </w:rPr>
        <w:t xml:space="preserve">2 million in operating capital. The </w:t>
      </w:r>
      <w:r w:rsidR="00DB5C6B" w:rsidRPr="008F7158">
        <w:rPr>
          <w:lang w:val="en-GB"/>
        </w:rPr>
        <w:t>joint venture</w:t>
      </w:r>
      <w:r w:rsidRPr="008F7158">
        <w:rPr>
          <w:lang w:val="en-GB"/>
        </w:rPr>
        <w:t xml:space="preserve"> was thus established to complete the project.</w:t>
      </w:r>
    </w:p>
    <w:p w14:paraId="1E0F27D2" w14:textId="77777777" w:rsidR="00654882" w:rsidRPr="008F7158" w:rsidRDefault="00654882" w:rsidP="00654882">
      <w:pPr>
        <w:pStyle w:val="BodyTextMain"/>
        <w:rPr>
          <w:lang w:val="en-GB"/>
        </w:rPr>
      </w:pPr>
    </w:p>
    <w:p w14:paraId="467757D0" w14:textId="245B9109" w:rsidR="00654882" w:rsidRPr="008F7158" w:rsidRDefault="00654882" w:rsidP="00654882">
      <w:pPr>
        <w:pStyle w:val="BodyTextMain"/>
        <w:rPr>
          <w:lang w:val="en-GB"/>
        </w:rPr>
      </w:pPr>
      <w:r w:rsidRPr="008F7158">
        <w:rPr>
          <w:lang w:val="en-GB"/>
        </w:rPr>
        <w:t xml:space="preserve">When the Chinese team from the </w:t>
      </w:r>
      <w:r w:rsidR="002404E5">
        <w:rPr>
          <w:lang w:val="en-GB"/>
        </w:rPr>
        <w:t>GCITEC</w:t>
      </w:r>
      <w:r w:rsidRPr="008F7158">
        <w:rPr>
          <w:lang w:val="en-GB"/>
        </w:rPr>
        <w:t xml:space="preserve"> arrived </w:t>
      </w:r>
      <w:r w:rsidR="003C2A5F" w:rsidRPr="008F7158">
        <w:rPr>
          <w:lang w:val="en-GB"/>
        </w:rPr>
        <w:t xml:space="preserve">in Pakistan </w:t>
      </w:r>
      <w:r w:rsidRPr="008F7158">
        <w:rPr>
          <w:lang w:val="en-GB"/>
        </w:rPr>
        <w:t xml:space="preserve">in November 2015, they encountered formidable problems with the project. The financial issues were significant; basic salaries and </w:t>
      </w:r>
      <w:r w:rsidR="0019347D" w:rsidRPr="008F7158">
        <w:rPr>
          <w:lang w:val="en-GB"/>
        </w:rPr>
        <w:t xml:space="preserve">the supply of </w:t>
      </w:r>
      <w:r w:rsidRPr="008F7158">
        <w:rPr>
          <w:lang w:val="en-GB"/>
        </w:rPr>
        <w:t xml:space="preserve">daily materials were not in place, resulting in ineffective management and low work efficiency. A more structural problem lay in the potential divergence between management styles of the two teams. Especially worrying for the Chinese team were early warning signs of </w:t>
      </w:r>
      <w:r w:rsidR="00DD438F" w:rsidRPr="008F7158">
        <w:rPr>
          <w:lang w:val="en-GB"/>
        </w:rPr>
        <w:t>Assif</w:t>
      </w:r>
      <w:r w:rsidRPr="008F7158">
        <w:rPr>
          <w:lang w:val="en-GB"/>
        </w:rPr>
        <w:t xml:space="preserve"> &amp; Son’s more informal and disorganized project management. For instance, </w:t>
      </w:r>
      <w:r w:rsidR="00E930A8" w:rsidRPr="008F7158">
        <w:rPr>
          <w:lang w:val="en-GB"/>
        </w:rPr>
        <w:t xml:space="preserve">the dispatching of </w:t>
      </w:r>
      <w:r w:rsidRPr="008F7158">
        <w:rPr>
          <w:lang w:val="en-GB"/>
        </w:rPr>
        <w:t>labo</w:t>
      </w:r>
      <w:r w:rsidR="0019347D" w:rsidRPr="008F7158">
        <w:rPr>
          <w:lang w:val="en-GB"/>
        </w:rPr>
        <w:t>u</w:t>
      </w:r>
      <w:r w:rsidRPr="008F7158">
        <w:rPr>
          <w:lang w:val="en-GB"/>
        </w:rPr>
        <w:t>r and equipment was a mess; material breakage was substantial; the prices of many items were soaring</w:t>
      </w:r>
      <w:r w:rsidR="0019347D" w:rsidRPr="008F7158">
        <w:rPr>
          <w:lang w:val="en-GB"/>
        </w:rPr>
        <w:t>,</w:t>
      </w:r>
      <w:r w:rsidRPr="008F7158">
        <w:rPr>
          <w:lang w:val="en-GB"/>
        </w:rPr>
        <w:t xml:space="preserve"> while construction claims were lagging; and the client had even delayed payment for some completed portions of the project.</w:t>
      </w:r>
    </w:p>
    <w:p w14:paraId="6B70AD10" w14:textId="77777777" w:rsidR="00654882" w:rsidRPr="008F7158" w:rsidRDefault="00654882" w:rsidP="00654882">
      <w:pPr>
        <w:pStyle w:val="BodyTextMain"/>
        <w:rPr>
          <w:lang w:val="en-GB"/>
        </w:rPr>
      </w:pPr>
    </w:p>
    <w:p w14:paraId="5CAC2B3B" w14:textId="4088266D" w:rsidR="00654882" w:rsidRPr="008F7158" w:rsidRDefault="00654882" w:rsidP="00654882">
      <w:pPr>
        <w:pStyle w:val="BodyTextMain"/>
        <w:rPr>
          <w:lang w:val="en-GB"/>
        </w:rPr>
      </w:pPr>
      <w:r w:rsidRPr="008F7158">
        <w:rPr>
          <w:lang w:val="en-GB"/>
        </w:rPr>
        <w:t>Chinese experts helped improve the overall management of the project</w:t>
      </w:r>
      <w:r w:rsidR="009C7644" w:rsidRPr="008F7158">
        <w:rPr>
          <w:lang w:val="en-GB"/>
        </w:rPr>
        <w:t>—m</w:t>
      </w:r>
      <w:r w:rsidRPr="008F7158">
        <w:rPr>
          <w:lang w:val="en-GB"/>
        </w:rPr>
        <w:t>anagement standards were put in place for the measurement and verification of construction materials. Inbound and outbound inspection systems were created to measure material use and to control material consumption. The financial system was improved by a supervised disbursement schedule. Thus, the concrete benefits arising from the co</w:t>
      </w:r>
      <w:r w:rsidR="009C7644" w:rsidRPr="008F7158">
        <w:rPr>
          <w:lang w:val="en-GB"/>
        </w:rPr>
        <w:t>-</w:t>
      </w:r>
      <w:r w:rsidRPr="008F7158">
        <w:rPr>
          <w:lang w:val="en-GB"/>
        </w:rPr>
        <w:t>operation between the two sides were proven from the start.</w:t>
      </w:r>
    </w:p>
    <w:p w14:paraId="54037057" w14:textId="77777777" w:rsidR="00654882" w:rsidRPr="008F7158" w:rsidRDefault="00654882" w:rsidP="00654882">
      <w:pPr>
        <w:pStyle w:val="BodyTextMain"/>
        <w:rPr>
          <w:lang w:val="en-GB"/>
        </w:rPr>
      </w:pPr>
    </w:p>
    <w:p w14:paraId="22F9A7C1" w14:textId="77777777" w:rsidR="00654882" w:rsidRPr="008F7158" w:rsidRDefault="00654882" w:rsidP="00654882">
      <w:pPr>
        <w:pStyle w:val="BodyTextMain"/>
        <w:rPr>
          <w:lang w:val="en-GB"/>
        </w:rPr>
      </w:pPr>
    </w:p>
    <w:p w14:paraId="5EA54B09" w14:textId="77777777" w:rsidR="00654882" w:rsidRPr="008F7158" w:rsidRDefault="00654882" w:rsidP="00654882">
      <w:pPr>
        <w:pStyle w:val="Casehead1"/>
        <w:rPr>
          <w:lang w:val="en-GB"/>
        </w:rPr>
      </w:pPr>
      <w:r w:rsidRPr="008F7158">
        <w:rPr>
          <w:lang w:val="en-GB"/>
        </w:rPr>
        <w:t>Long-term sources of Conflict</w:t>
      </w:r>
    </w:p>
    <w:p w14:paraId="063C93C1" w14:textId="77777777" w:rsidR="00654882" w:rsidRPr="008F7158" w:rsidRDefault="00654882" w:rsidP="00654882">
      <w:pPr>
        <w:pStyle w:val="BodyTextMain"/>
        <w:rPr>
          <w:lang w:val="en-GB"/>
        </w:rPr>
      </w:pPr>
    </w:p>
    <w:p w14:paraId="5CFD13C6" w14:textId="03735DE5" w:rsidR="00654882" w:rsidRPr="008F7158" w:rsidRDefault="00654882" w:rsidP="00654882">
      <w:pPr>
        <w:pStyle w:val="BodyTextMain"/>
        <w:rPr>
          <w:spacing w:val="-2"/>
          <w:lang w:val="en-GB"/>
        </w:rPr>
      </w:pPr>
      <w:r w:rsidRPr="008F7158">
        <w:rPr>
          <w:spacing w:val="-2"/>
          <w:lang w:val="en-GB"/>
        </w:rPr>
        <w:t>Although the co</w:t>
      </w:r>
      <w:r w:rsidR="008C40FA" w:rsidRPr="008F7158">
        <w:rPr>
          <w:spacing w:val="-2"/>
          <w:lang w:val="en-GB"/>
        </w:rPr>
        <w:t>-</w:t>
      </w:r>
      <w:r w:rsidRPr="008F7158">
        <w:rPr>
          <w:spacing w:val="-2"/>
          <w:lang w:val="en-GB"/>
        </w:rPr>
        <w:t>operation met with initial success, over time</w:t>
      </w:r>
      <w:r w:rsidR="009C7644" w:rsidRPr="008F7158">
        <w:rPr>
          <w:spacing w:val="-2"/>
          <w:lang w:val="en-GB"/>
        </w:rPr>
        <w:t xml:space="preserve"> the</w:t>
      </w:r>
      <w:r w:rsidRPr="008F7158">
        <w:rPr>
          <w:spacing w:val="-2"/>
          <w:lang w:val="en-GB"/>
        </w:rPr>
        <w:t xml:space="preserve"> relations between the two partners soured</w:t>
      </w:r>
      <w:r w:rsidR="009C7644" w:rsidRPr="008F7158">
        <w:rPr>
          <w:spacing w:val="-2"/>
          <w:lang w:val="en-GB"/>
        </w:rPr>
        <w:t>,</w:t>
      </w:r>
      <w:r w:rsidRPr="008F7158">
        <w:rPr>
          <w:spacing w:val="-2"/>
          <w:lang w:val="en-GB"/>
        </w:rPr>
        <w:t xml:space="preserve"> and resentment began to build on each side. There were three major long-term sources of conflict between the Pakistani and Chinese sides. First, the Chinese team was ill-prepared for the environmental features of the Pakistani region, such as the local culture, corruption, and labo</w:t>
      </w:r>
      <w:r w:rsidR="009C7644" w:rsidRPr="008F7158">
        <w:rPr>
          <w:spacing w:val="-2"/>
          <w:lang w:val="en-GB"/>
        </w:rPr>
        <w:t>u</w:t>
      </w:r>
      <w:r w:rsidRPr="008F7158">
        <w:rPr>
          <w:spacing w:val="-2"/>
          <w:lang w:val="en-GB"/>
        </w:rPr>
        <w:t>r relations. Second, the structure of the project p</w:t>
      </w:r>
      <w:r w:rsidR="009C7644" w:rsidRPr="008F7158">
        <w:rPr>
          <w:spacing w:val="-2"/>
          <w:lang w:val="en-GB"/>
        </w:rPr>
        <w:t>ut</w:t>
      </w:r>
      <w:r w:rsidRPr="008F7158">
        <w:rPr>
          <w:spacing w:val="-2"/>
          <w:lang w:val="en-GB"/>
        </w:rPr>
        <w:t xml:space="preserve"> pressure on the joint venture to deliver, with the International Development Bank not trusting the Pakistani side. Third, differences in the management styles of the two sides were thrown into greater focus by the remote situation of the camp, which forced people to work in close quarters. These long-term stressors combined to create the perfect conditions for the major incident that threatened failure for the project.</w:t>
      </w:r>
    </w:p>
    <w:p w14:paraId="73EC89C3" w14:textId="77777777" w:rsidR="00654882" w:rsidRPr="008F7158" w:rsidRDefault="00654882" w:rsidP="00654882">
      <w:pPr>
        <w:pStyle w:val="BodyTextMain"/>
        <w:rPr>
          <w:lang w:val="en-GB"/>
        </w:rPr>
      </w:pPr>
    </w:p>
    <w:p w14:paraId="546E0130" w14:textId="7BE5BAEF" w:rsidR="00654882" w:rsidRPr="00E9723F" w:rsidRDefault="00654882" w:rsidP="00654882">
      <w:pPr>
        <w:pStyle w:val="BodyTextMain"/>
        <w:rPr>
          <w:lang w:val="en-GB"/>
        </w:rPr>
      </w:pPr>
      <w:r w:rsidRPr="00E9723F">
        <w:rPr>
          <w:lang w:val="en-GB"/>
        </w:rPr>
        <w:t xml:space="preserve">The Chinese team worked on the Khus Project for more than half a year, without any breaks. The exhaustion felt by the team was exacerbated by the unfamiliar environment, for which the Chinese team was quite unprepared. The institutional differences of a developing country with poor governance were especially significant for the team. The Pakistani culture itself was also quite different </w:t>
      </w:r>
      <w:r w:rsidR="00123AFF" w:rsidRPr="00E9723F">
        <w:rPr>
          <w:lang w:val="en-GB"/>
        </w:rPr>
        <w:t>from</w:t>
      </w:r>
      <w:r w:rsidRPr="00E9723F">
        <w:rPr>
          <w:lang w:val="en-GB"/>
        </w:rPr>
        <w:t xml:space="preserve"> what the Chinese team was used to. </w:t>
      </w:r>
    </w:p>
    <w:p w14:paraId="1B307850" w14:textId="77777777" w:rsidR="00654882" w:rsidRPr="008F7158" w:rsidRDefault="00654882" w:rsidP="00654882">
      <w:pPr>
        <w:pStyle w:val="BodyTextMain"/>
        <w:rPr>
          <w:lang w:val="en-GB"/>
        </w:rPr>
      </w:pPr>
    </w:p>
    <w:p w14:paraId="2D8461CA" w14:textId="713870A4" w:rsidR="00654882" w:rsidRPr="00E9723F" w:rsidRDefault="00654882" w:rsidP="00654882">
      <w:pPr>
        <w:pStyle w:val="BodyTextMain"/>
        <w:rPr>
          <w:spacing w:val="-4"/>
          <w:lang w:val="en-GB"/>
        </w:rPr>
      </w:pPr>
      <w:r w:rsidRPr="00E9723F">
        <w:rPr>
          <w:spacing w:val="-4"/>
          <w:lang w:val="en-GB"/>
        </w:rPr>
        <w:t>The camp was located in a desolate area. Afghan refugee camps were the only inhabited settlements</w:t>
      </w:r>
      <w:r w:rsidR="00123AFF" w:rsidRPr="00E9723F">
        <w:rPr>
          <w:spacing w:val="-4"/>
          <w:lang w:val="en-GB"/>
        </w:rPr>
        <w:t xml:space="preserve"> around the canal</w:t>
      </w:r>
      <w:r w:rsidRPr="00E9723F">
        <w:rPr>
          <w:spacing w:val="-4"/>
          <w:lang w:val="en-GB"/>
        </w:rPr>
        <w:t>. The nearest town, D</w:t>
      </w:r>
      <w:r w:rsidR="00123AFF" w:rsidRPr="00E9723F">
        <w:rPr>
          <w:spacing w:val="-4"/>
          <w:lang w:val="en-GB"/>
        </w:rPr>
        <w:t xml:space="preserve">era </w:t>
      </w:r>
      <w:r w:rsidRPr="00E9723F">
        <w:rPr>
          <w:spacing w:val="-4"/>
          <w:lang w:val="en-GB"/>
        </w:rPr>
        <w:t>I</w:t>
      </w:r>
      <w:r w:rsidR="00123AFF" w:rsidRPr="00E9723F">
        <w:rPr>
          <w:spacing w:val="-4"/>
          <w:lang w:val="en-GB"/>
        </w:rPr>
        <w:t>smail</w:t>
      </w:r>
      <w:r w:rsidRPr="00E9723F">
        <w:rPr>
          <w:spacing w:val="-4"/>
          <w:lang w:val="en-GB"/>
        </w:rPr>
        <w:t xml:space="preserve"> Khan, was more than 10 miles</w:t>
      </w:r>
      <w:r w:rsidR="002404E5" w:rsidRPr="00E9723F">
        <w:rPr>
          <w:rStyle w:val="FootnoteReference"/>
          <w:spacing w:val="-4"/>
          <w:lang w:val="en-GB"/>
        </w:rPr>
        <w:footnoteReference w:id="1"/>
      </w:r>
      <w:r w:rsidRPr="00E9723F">
        <w:rPr>
          <w:spacing w:val="-4"/>
          <w:lang w:val="en-GB"/>
        </w:rPr>
        <w:t xml:space="preserve"> from the camp, and the Chinese team members seldom went there for recreation. Most workers spent their days in the dorm, in the office, and at the construction site. Security was also a constant concern, forcing the Chinese engineers to stay close to the camp.</w:t>
      </w:r>
    </w:p>
    <w:p w14:paraId="4AA85C39" w14:textId="77777777" w:rsidR="00654882" w:rsidRPr="008F7158" w:rsidRDefault="00654882" w:rsidP="00654882">
      <w:pPr>
        <w:pStyle w:val="BodyTextMain"/>
        <w:rPr>
          <w:lang w:val="en-GB"/>
        </w:rPr>
      </w:pPr>
    </w:p>
    <w:p w14:paraId="37E6C861" w14:textId="412789E3" w:rsidR="00654882" w:rsidRPr="008F7158" w:rsidRDefault="00654882" w:rsidP="00654882">
      <w:pPr>
        <w:pStyle w:val="BodyTextMain"/>
        <w:rPr>
          <w:spacing w:val="-2"/>
          <w:lang w:val="en-GB"/>
        </w:rPr>
      </w:pPr>
      <w:r w:rsidRPr="008F7158">
        <w:rPr>
          <w:spacing w:val="-2"/>
          <w:lang w:val="en-GB"/>
        </w:rPr>
        <w:t>The Chinese crew also brought their own dietary habits to this foreign country. Within several months of arriving, the Chinese workers had trave</w:t>
      </w:r>
      <w:r w:rsidR="009A56EE" w:rsidRPr="008F7158">
        <w:rPr>
          <w:spacing w:val="-2"/>
          <w:lang w:val="en-GB"/>
        </w:rPr>
        <w:t>l</w:t>
      </w:r>
      <w:r w:rsidRPr="008F7158">
        <w:rPr>
          <w:spacing w:val="-2"/>
          <w:lang w:val="en-GB"/>
        </w:rPr>
        <w:t>led tens of miles to hunt birds, snakes, boars, foxes, crocodiles, turtles, and so on. This was a problem because Pakistan, as a Muslim country, was sensitive about the preservation of wild animals. Two engineers were even beaten by a local landlord for hunting frogs in his paddy field.</w:t>
      </w:r>
    </w:p>
    <w:p w14:paraId="027E90B8" w14:textId="3031E475" w:rsidR="00654882" w:rsidRPr="008F7158" w:rsidRDefault="00654882" w:rsidP="00654882">
      <w:pPr>
        <w:pStyle w:val="BodyTextMain"/>
        <w:rPr>
          <w:lang w:val="en-GB"/>
        </w:rPr>
      </w:pPr>
      <w:r w:rsidRPr="008F7158">
        <w:rPr>
          <w:lang w:val="en-GB"/>
        </w:rPr>
        <w:lastRenderedPageBreak/>
        <w:t>The Chinese workers found the Pakistani labo</w:t>
      </w:r>
      <w:r w:rsidR="009A56EE" w:rsidRPr="008F7158">
        <w:rPr>
          <w:lang w:val="en-GB"/>
        </w:rPr>
        <w:t>u</w:t>
      </w:r>
      <w:r w:rsidRPr="008F7158">
        <w:rPr>
          <w:lang w:val="en-GB"/>
        </w:rPr>
        <w:t xml:space="preserve">r culture shocking. </w:t>
      </w:r>
      <w:r w:rsidR="00DD438F" w:rsidRPr="008F7158">
        <w:rPr>
          <w:lang w:val="en-GB"/>
        </w:rPr>
        <w:t>Assif</w:t>
      </w:r>
      <w:r w:rsidRPr="008F7158">
        <w:rPr>
          <w:lang w:val="en-GB"/>
        </w:rPr>
        <w:t xml:space="preserve"> employed 13- and 14-year-old children as full-time labo</w:t>
      </w:r>
      <w:r w:rsidR="009A56EE" w:rsidRPr="008F7158">
        <w:rPr>
          <w:lang w:val="en-GB"/>
        </w:rPr>
        <w:t>u</w:t>
      </w:r>
      <w:r w:rsidRPr="008F7158">
        <w:rPr>
          <w:lang w:val="en-GB"/>
        </w:rPr>
        <w:t>r</w:t>
      </w:r>
      <w:r w:rsidR="009A56EE" w:rsidRPr="008F7158">
        <w:rPr>
          <w:lang w:val="en-GB"/>
        </w:rPr>
        <w:t>er</w:t>
      </w:r>
      <w:r w:rsidRPr="008F7158">
        <w:rPr>
          <w:lang w:val="en-GB"/>
        </w:rPr>
        <w:t xml:space="preserve">s, and workers would often bring their young children and babies to the scorching hot construction site. </w:t>
      </w:r>
    </w:p>
    <w:p w14:paraId="4C82883C" w14:textId="77777777" w:rsidR="00654882" w:rsidRPr="008F7158" w:rsidRDefault="00654882" w:rsidP="00654882">
      <w:pPr>
        <w:pStyle w:val="BodyTextMain"/>
        <w:rPr>
          <w:lang w:val="en-GB"/>
        </w:rPr>
      </w:pPr>
    </w:p>
    <w:p w14:paraId="46B131C7" w14:textId="530B2442" w:rsidR="00654882" w:rsidRPr="008F7158" w:rsidRDefault="00654882" w:rsidP="00654882">
      <w:pPr>
        <w:pStyle w:val="BodyTextMain"/>
        <w:rPr>
          <w:lang w:val="en-GB"/>
        </w:rPr>
      </w:pPr>
      <w:r w:rsidRPr="008F7158">
        <w:rPr>
          <w:lang w:val="en-GB"/>
        </w:rPr>
        <w:t>Corruption was another aspect of the Pakistani environment that created tension. Pakistan rank</w:t>
      </w:r>
      <w:r w:rsidR="009A56EE" w:rsidRPr="008F7158">
        <w:rPr>
          <w:lang w:val="en-GB"/>
        </w:rPr>
        <w:t>ed</w:t>
      </w:r>
      <w:r w:rsidRPr="008F7158">
        <w:rPr>
          <w:lang w:val="en-GB"/>
        </w:rPr>
        <w:t xml:space="preserve"> higher than China </w:t>
      </w:r>
      <w:r w:rsidR="009A56EE" w:rsidRPr="008F7158">
        <w:rPr>
          <w:lang w:val="en-GB"/>
        </w:rPr>
        <w:t>o</w:t>
      </w:r>
      <w:r w:rsidRPr="008F7158">
        <w:rPr>
          <w:lang w:val="en-GB"/>
        </w:rPr>
        <w:t>n the corruption index</w:t>
      </w:r>
      <w:r w:rsidR="009A56EE" w:rsidRPr="008F7158">
        <w:rPr>
          <w:lang w:val="en-GB"/>
        </w:rPr>
        <w:t>—out of 180 countries, it was</w:t>
      </w:r>
      <w:r w:rsidRPr="008F7158">
        <w:rPr>
          <w:lang w:val="en-GB"/>
        </w:rPr>
        <w:t xml:space="preserve"> ranked 117</w:t>
      </w:r>
      <w:r w:rsidR="009A56EE" w:rsidRPr="008F7158">
        <w:rPr>
          <w:lang w:val="en-GB"/>
        </w:rPr>
        <w:t>th</w:t>
      </w:r>
      <w:r w:rsidRPr="008F7158">
        <w:rPr>
          <w:lang w:val="en-GB"/>
        </w:rPr>
        <w:t xml:space="preserve"> by Transparency International.</w:t>
      </w:r>
      <w:r w:rsidRPr="008F7158">
        <w:rPr>
          <w:rStyle w:val="FootnoteReference"/>
          <w:lang w:val="en-GB"/>
        </w:rPr>
        <w:footnoteReference w:id="2"/>
      </w:r>
      <w:r w:rsidRPr="008F7158">
        <w:rPr>
          <w:lang w:val="en-GB"/>
        </w:rPr>
        <w:t xml:space="preserve"> Bribery was common in cross-national projects </w:t>
      </w:r>
      <w:r w:rsidR="009A56EE" w:rsidRPr="008F7158">
        <w:rPr>
          <w:lang w:val="en-GB"/>
        </w:rPr>
        <w:t>such as</w:t>
      </w:r>
      <w:r w:rsidRPr="008F7158">
        <w:rPr>
          <w:lang w:val="en-GB"/>
        </w:rPr>
        <w:t xml:space="preserve"> th</w:t>
      </w:r>
      <w:r w:rsidR="009A56EE" w:rsidRPr="008F7158">
        <w:rPr>
          <w:lang w:val="en-GB"/>
        </w:rPr>
        <w:t>e Khus Project</w:t>
      </w:r>
      <w:r w:rsidRPr="008F7158">
        <w:rPr>
          <w:lang w:val="en-GB"/>
        </w:rPr>
        <w:t>. For example, one day</w:t>
      </w:r>
      <w:r w:rsidR="008D1465">
        <w:rPr>
          <w:lang w:val="en-GB"/>
        </w:rPr>
        <w:t>,</w:t>
      </w:r>
      <w:r w:rsidRPr="008F7158">
        <w:rPr>
          <w:lang w:val="en-GB"/>
        </w:rPr>
        <w:t xml:space="preserve"> when the project was awaiting </w:t>
      </w:r>
      <w:r w:rsidR="00BE2558" w:rsidRPr="008F7158">
        <w:rPr>
          <w:lang w:val="en-GB"/>
        </w:rPr>
        <w:t>approval</w:t>
      </w:r>
      <w:r w:rsidR="00BE7CBD">
        <w:rPr>
          <w:lang w:val="en-GB"/>
        </w:rPr>
        <w:t>,</w:t>
      </w:r>
      <w:r w:rsidR="00BE2558" w:rsidRPr="008F7158">
        <w:rPr>
          <w:lang w:val="en-GB"/>
        </w:rPr>
        <w:t xml:space="preserve"> </w:t>
      </w:r>
      <w:r w:rsidR="00BE7CBD" w:rsidRPr="00161F45">
        <w:t xml:space="preserve">Ha Long, the consulting engineer failed the approval without even inspecting the site. </w:t>
      </w:r>
      <w:r w:rsidR="00BE7CBD">
        <w:t xml:space="preserve">He indicated that </w:t>
      </w:r>
      <w:r w:rsidRPr="008F7158">
        <w:rPr>
          <w:lang w:val="en-GB"/>
        </w:rPr>
        <w:t xml:space="preserve">the “problem” would be solved after a payment of 20,000 </w:t>
      </w:r>
      <w:r w:rsidR="00BE2558" w:rsidRPr="008F7158">
        <w:rPr>
          <w:lang w:val="en-GB"/>
        </w:rPr>
        <w:t xml:space="preserve">Pakistani </w:t>
      </w:r>
      <w:r w:rsidRPr="008F7158">
        <w:rPr>
          <w:lang w:val="en-GB"/>
        </w:rPr>
        <w:t xml:space="preserve">rupees. The Chinese team refused to make the payment. </w:t>
      </w:r>
      <w:r w:rsidR="00BE7CBD">
        <w:rPr>
          <w:lang w:val="en-GB"/>
        </w:rPr>
        <w:t>Long t</w:t>
      </w:r>
      <w:r w:rsidRPr="008F7158">
        <w:rPr>
          <w:lang w:val="en-GB"/>
        </w:rPr>
        <w:t xml:space="preserve">hen protested that </w:t>
      </w:r>
      <w:proofErr w:type="spellStart"/>
      <w:r w:rsidRPr="008F7158">
        <w:rPr>
          <w:lang w:val="en-GB"/>
        </w:rPr>
        <w:t>Zhong</w:t>
      </w:r>
      <w:proofErr w:type="spellEnd"/>
      <w:r w:rsidRPr="008F7158">
        <w:rPr>
          <w:lang w:val="en-GB"/>
        </w:rPr>
        <w:t xml:space="preserve"> Xinyu, the construction engineer, had behaved unprofessionally and violated construction regulations.</w:t>
      </w:r>
    </w:p>
    <w:p w14:paraId="16CF70D1" w14:textId="77777777" w:rsidR="00654882" w:rsidRPr="008F7158" w:rsidRDefault="00654882" w:rsidP="00654882">
      <w:pPr>
        <w:pStyle w:val="BodyTextMain"/>
        <w:rPr>
          <w:lang w:val="en-GB"/>
        </w:rPr>
      </w:pPr>
    </w:p>
    <w:p w14:paraId="2F27CD61" w14:textId="5DCC0BE4" w:rsidR="00654882" w:rsidRPr="008F7158" w:rsidRDefault="00654882" w:rsidP="00654882">
      <w:pPr>
        <w:pStyle w:val="BodyTextMain"/>
        <w:rPr>
          <w:lang w:val="en-GB"/>
        </w:rPr>
      </w:pPr>
      <w:r w:rsidRPr="008F7158">
        <w:rPr>
          <w:lang w:val="en-GB"/>
        </w:rPr>
        <w:t xml:space="preserve">When </w:t>
      </w:r>
      <w:r w:rsidR="00196805" w:rsidRPr="008F7158">
        <w:rPr>
          <w:lang w:val="en-GB"/>
        </w:rPr>
        <w:t>Yang</w:t>
      </w:r>
      <w:r w:rsidRPr="008F7158">
        <w:rPr>
          <w:lang w:val="en-GB"/>
        </w:rPr>
        <w:t xml:space="preserve"> consulted </w:t>
      </w:r>
      <w:r w:rsidR="00DD438F" w:rsidRPr="008F7158">
        <w:rPr>
          <w:lang w:val="en-GB"/>
        </w:rPr>
        <w:t>Assif</w:t>
      </w:r>
      <w:r w:rsidRPr="008F7158">
        <w:rPr>
          <w:lang w:val="en-GB"/>
        </w:rPr>
        <w:t xml:space="preserve"> about these issues, </w:t>
      </w:r>
      <w:r w:rsidR="00C146D7" w:rsidRPr="008F7158">
        <w:rPr>
          <w:lang w:val="en-GB"/>
        </w:rPr>
        <w:t>Assif</w:t>
      </w:r>
      <w:r w:rsidRPr="008F7158">
        <w:rPr>
          <w:lang w:val="en-GB"/>
        </w:rPr>
        <w:t xml:space="preserve"> told </w:t>
      </w:r>
      <w:r w:rsidR="00C146D7" w:rsidRPr="008F7158">
        <w:rPr>
          <w:lang w:val="en-GB"/>
        </w:rPr>
        <w:t xml:space="preserve">him </w:t>
      </w:r>
      <w:r w:rsidRPr="008F7158">
        <w:rPr>
          <w:lang w:val="en-GB"/>
        </w:rPr>
        <w:t xml:space="preserve">that his complaints were out of touch with the reality of the local Pakistani conditions: “You Chinese are too naive. You have not the slightest clue about the conditions in Pakistan.” </w:t>
      </w:r>
      <w:r w:rsidR="00BE2558" w:rsidRPr="008F7158">
        <w:rPr>
          <w:lang w:val="en-GB"/>
        </w:rPr>
        <w:t>Assif</w:t>
      </w:r>
      <w:r w:rsidRPr="008F7158">
        <w:rPr>
          <w:lang w:val="en-GB"/>
        </w:rPr>
        <w:t xml:space="preserve"> also warn</w:t>
      </w:r>
      <w:r w:rsidR="00C146D7" w:rsidRPr="008F7158">
        <w:rPr>
          <w:lang w:val="en-GB"/>
        </w:rPr>
        <w:t>ed</w:t>
      </w:r>
      <w:r w:rsidR="00BE2558" w:rsidRPr="008F7158">
        <w:rPr>
          <w:lang w:val="en-GB"/>
        </w:rPr>
        <w:t xml:space="preserve"> Yang</w:t>
      </w:r>
      <w:r w:rsidRPr="008F7158">
        <w:rPr>
          <w:lang w:val="en-GB"/>
        </w:rPr>
        <w:t>, “You’d better mind your own business.”</w:t>
      </w:r>
    </w:p>
    <w:p w14:paraId="24FED8B5" w14:textId="77777777" w:rsidR="00654882" w:rsidRPr="008F7158" w:rsidRDefault="00654882" w:rsidP="00654882">
      <w:pPr>
        <w:pStyle w:val="BodyTextMain"/>
        <w:rPr>
          <w:lang w:val="en-GB"/>
        </w:rPr>
      </w:pPr>
    </w:p>
    <w:p w14:paraId="5FCC62C1" w14:textId="2B2A16A5" w:rsidR="00654882" w:rsidRPr="00E9723F" w:rsidRDefault="00654882" w:rsidP="00654882">
      <w:pPr>
        <w:pStyle w:val="BodyTextMain"/>
        <w:rPr>
          <w:spacing w:val="-2"/>
          <w:lang w:val="en-GB"/>
        </w:rPr>
      </w:pPr>
      <w:r w:rsidRPr="00E9723F">
        <w:rPr>
          <w:spacing w:val="-2"/>
          <w:lang w:val="en-GB"/>
        </w:rPr>
        <w:t>Another source of conflict was in the differing approaches to management within the Chinese and Pakistani teams. In terms of management, the Chinese generally adopted a detail-oriented and technical management style, while the Pakistani team’s style was personal</w:t>
      </w:r>
      <w:r w:rsidR="00E31C55" w:rsidRPr="00E9723F">
        <w:rPr>
          <w:spacing w:val="-2"/>
          <w:lang w:val="en-GB"/>
        </w:rPr>
        <w:t xml:space="preserve"> and involved</w:t>
      </w:r>
      <w:r w:rsidRPr="00E9723F">
        <w:rPr>
          <w:spacing w:val="-2"/>
          <w:lang w:val="en-GB"/>
        </w:rPr>
        <w:t xml:space="preserve"> </w:t>
      </w:r>
      <w:r w:rsidR="00E31C55" w:rsidRPr="00E9723F">
        <w:rPr>
          <w:spacing w:val="-2"/>
          <w:lang w:val="en-GB"/>
        </w:rPr>
        <w:t>physical</w:t>
      </w:r>
      <w:r w:rsidRPr="00E9723F">
        <w:rPr>
          <w:spacing w:val="-2"/>
          <w:lang w:val="en-GB"/>
        </w:rPr>
        <w:t xml:space="preserve"> </w:t>
      </w:r>
      <w:r w:rsidR="00E31C55" w:rsidRPr="00E9723F">
        <w:rPr>
          <w:spacing w:val="-2"/>
          <w:lang w:val="en-GB"/>
        </w:rPr>
        <w:t>intimidation</w:t>
      </w:r>
      <w:r w:rsidRPr="00E9723F">
        <w:rPr>
          <w:spacing w:val="-2"/>
          <w:lang w:val="en-GB"/>
        </w:rPr>
        <w:t xml:space="preserve"> and</w:t>
      </w:r>
      <w:r w:rsidR="00554FEB" w:rsidRPr="00E9723F">
        <w:rPr>
          <w:spacing w:val="-2"/>
          <w:lang w:val="en-GB"/>
        </w:rPr>
        <w:t xml:space="preserve"> </w:t>
      </w:r>
      <w:r w:rsidR="00E31C55" w:rsidRPr="00E9723F">
        <w:rPr>
          <w:spacing w:val="-2"/>
          <w:lang w:val="en-GB"/>
        </w:rPr>
        <w:t>micromanagement</w:t>
      </w:r>
      <w:r w:rsidRPr="00E9723F">
        <w:rPr>
          <w:spacing w:val="-2"/>
          <w:lang w:val="en-GB"/>
        </w:rPr>
        <w:t xml:space="preserve">. This difference could be seen in the professional backgrounds of the leaders of each side. </w:t>
      </w:r>
    </w:p>
    <w:p w14:paraId="3EF57F7F" w14:textId="77777777" w:rsidR="00654882" w:rsidRPr="00E9723F" w:rsidRDefault="00654882" w:rsidP="00654882">
      <w:pPr>
        <w:pStyle w:val="BodyTextMain"/>
        <w:rPr>
          <w:spacing w:val="-2"/>
          <w:lang w:val="en-GB"/>
        </w:rPr>
      </w:pPr>
    </w:p>
    <w:p w14:paraId="6B290EDD" w14:textId="692F16E2" w:rsidR="00654882" w:rsidRPr="008F7158" w:rsidRDefault="00196805" w:rsidP="00654882">
      <w:pPr>
        <w:pStyle w:val="BodyTextMain"/>
        <w:rPr>
          <w:lang w:val="en-GB"/>
        </w:rPr>
      </w:pPr>
      <w:r w:rsidRPr="008F7158">
        <w:rPr>
          <w:lang w:val="en-GB"/>
        </w:rPr>
        <w:t>Yang</w:t>
      </w:r>
      <w:r w:rsidR="00654882" w:rsidRPr="008F7158">
        <w:rPr>
          <w:lang w:val="en-GB"/>
        </w:rPr>
        <w:t xml:space="preserve"> and Chen were the top leaders and decision makers of th</w:t>
      </w:r>
      <w:r w:rsidR="00233C05" w:rsidRPr="008F7158">
        <w:rPr>
          <w:lang w:val="en-GB"/>
        </w:rPr>
        <w:t>e</w:t>
      </w:r>
      <w:r w:rsidR="00654882" w:rsidRPr="008F7158">
        <w:rPr>
          <w:lang w:val="en-GB"/>
        </w:rPr>
        <w:t xml:space="preserve"> project on the Chinese side. </w:t>
      </w:r>
      <w:r w:rsidRPr="008F7158">
        <w:rPr>
          <w:lang w:val="en-GB"/>
        </w:rPr>
        <w:t>Yang</w:t>
      </w:r>
      <w:r w:rsidR="00654882" w:rsidRPr="008F7158">
        <w:rPr>
          <w:lang w:val="en-GB"/>
        </w:rPr>
        <w:t xml:space="preserve">, </w:t>
      </w:r>
      <w:r w:rsidR="00233C05" w:rsidRPr="008F7158">
        <w:rPr>
          <w:lang w:val="en-GB"/>
        </w:rPr>
        <w:t xml:space="preserve">who was </w:t>
      </w:r>
      <w:r w:rsidR="00654882" w:rsidRPr="008F7158">
        <w:rPr>
          <w:lang w:val="en-GB"/>
        </w:rPr>
        <w:t xml:space="preserve">56, </w:t>
      </w:r>
      <w:r w:rsidR="00233C05" w:rsidRPr="008F7158">
        <w:rPr>
          <w:lang w:val="en-GB"/>
        </w:rPr>
        <w:t xml:space="preserve">had </w:t>
      </w:r>
      <w:r w:rsidR="00654882" w:rsidRPr="008F7158">
        <w:rPr>
          <w:lang w:val="en-GB"/>
        </w:rPr>
        <w:t xml:space="preserve">graduated from a prestigious university in China and was the director of the supply bureau of the </w:t>
      </w:r>
      <w:r w:rsidR="00F73D7B">
        <w:rPr>
          <w:lang w:val="en-GB"/>
        </w:rPr>
        <w:t>hydro power</w:t>
      </w:r>
      <w:r w:rsidR="00F73D7B" w:rsidRPr="008F7158">
        <w:rPr>
          <w:lang w:val="en-GB"/>
        </w:rPr>
        <w:t xml:space="preserve"> </w:t>
      </w:r>
      <w:r w:rsidR="00654882" w:rsidRPr="008F7158">
        <w:rPr>
          <w:lang w:val="en-GB"/>
        </w:rPr>
        <w:t xml:space="preserve">department of </w:t>
      </w:r>
      <w:r w:rsidR="00233C05" w:rsidRPr="008F7158">
        <w:rPr>
          <w:lang w:val="en-GB"/>
        </w:rPr>
        <w:t xml:space="preserve">a </w:t>
      </w:r>
      <w:r w:rsidR="00654882" w:rsidRPr="008F7158">
        <w:rPr>
          <w:lang w:val="en-GB"/>
        </w:rPr>
        <w:t>province</w:t>
      </w:r>
      <w:r w:rsidR="00233C05" w:rsidRPr="008F7158">
        <w:rPr>
          <w:lang w:val="en-GB"/>
        </w:rPr>
        <w:t xml:space="preserve"> in China</w:t>
      </w:r>
      <w:r w:rsidR="00654882" w:rsidRPr="008F7158">
        <w:rPr>
          <w:lang w:val="en-GB"/>
        </w:rPr>
        <w:t xml:space="preserve">. Chen, 55, </w:t>
      </w:r>
      <w:r w:rsidR="00233C05" w:rsidRPr="008F7158">
        <w:rPr>
          <w:lang w:val="en-GB"/>
        </w:rPr>
        <w:t xml:space="preserve">had </w:t>
      </w:r>
      <w:r w:rsidR="00654882" w:rsidRPr="008F7158">
        <w:rPr>
          <w:lang w:val="en-GB"/>
        </w:rPr>
        <w:t xml:space="preserve">graduated from a national top university and was the director of the </w:t>
      </w:r>
      <w:r w:rsidR="00F73D7B">
        <w:rPr>
          <w:lang w:val="en-GB"/>
        </w:rPr>
        <w:t xml:space="preserve">hydro power </w:t>
      </w:r>
      <w:r w:rsidR="00654882" w:rsidRPr="008F7158">
        <w:rPr>
          <w:lang w:val="en-GB"/>
        </w:rPr>
        <w:t xml:space="preserve">bureau of a district in China. </w:t>
      </w:r>
      <w:r w:rsidR="00233C05" w:rsidRPr="008F7158">
        <w:rPr>
          <w:lang w:val="en-GB"/>
        </w:rPr>
        <w:t>With t</w:t>
      </w:r>
      <w:r w:rsidR="00654882" w:rsidRPr="008F7158">
        <w:rPr>
          <w:lang w:val="en-GB"/>
        </w:rPr>
        <w:t>he</w:t>
      </w:r>
      <w:r w:rsidR="00233C05" w:rsidRPr="008F7158">
        <w:rPr>
          <w:lang w:val="en-GB"/>
        </w:rPr>
        <w:t>ir</w:t>
      </w:r>
      <w:r w:rsidR="00654882" w:rsidRPr="008F7158">
        <w:rPr>
          <w:lang w:val="en-GB"/>
        </w:rPr>
        <w:t xml:space="preserve"> backgrounds</w:t>
      </w:r>
      <w:r w:rsidR="00233C05" w:rsidRPr="008F7158">
        <w:rPr>
          <w:lang w:val="en-GB"/>
        </w:rPr>
        <w:t>,</w:t>
      </w:r>
      <w:r w:rsidR="00654882" w:rsidRPr="008F7158">
        <w:rPr>
          <w:lang w:val="en-GB"/>
        </w:rPr>
        <w:t xml:space="preserve"> the two Chinese executives </w:t>
      </w:r>
      <w:r w:rsidR="00233C05" w:rsidRPr="008F7158">
        <w:rPr>
          <w:lang w:val="en-GB"/>
        </w:rPr>
        <w:t>were</w:t>
      </w:r>
      <w:r w:rsidR="00654882" w:rsidRPr="008F7158">
        <w:rPr>
          <w:lang w:val="en-GB"/>
        </w:rPr>
        <w:t xml:space="preserve"> obsess</w:t>
      </w:r>
      <w:r w:rsidR="00233C05" w:rsidRPr="008F7158">
        <w:rPr>
          <w:lang w:val="en-GB"/>
        </w:rPr>
        <w:t>ed</w:t>
      </w:r>
      <w:r w:rsidR="00654882" w:rsidRPr="008F7158">
        <w:rPr>
          <w:lang w:val="en-GB"/>
        </w:rPr>
        <w:t xml:space="preserve"> with solving technical problems. Their managerial philosophy was permissive management. Most of their efforts had been aimed at directing technical processes on the construction site and tackling technical problems. </w:t>
      </w:r>
    </w:p>
    <w:p w14:paraId="212C2B6C" w14:textId="77777777" w:rsidR="00654882" w:rsidRPr="008F7158" w:rsidRDefault="00654882" w:rsidP="00654882">
      <w:pPr>
        <w:pStyle w:val="BodyTextMain"/>
        <w:rPr>
          <w:lang w:val="en-GB"/>
        </w:rPr>
      </w:pPr>
    </w:p>
    <w:p w14:paraId="368AA0E2" w14:textId="4E8DBD95" w:rsidR="00654882" w:rsidRPr="008F7158" w:rsidRDefault="00654882" w:rsidP="00654882">
      <w:pPr>
        <w:pStyle w:val="BodyTextMain"/>
        <w:rPr>
          <w:spacing w:val="-2"/>
          <w:lang w:val="en-GB"/>
        </w:rPr>
      </w:pPr>
      <w:r w:rsidRPr="008F7158">
        <w:rPr>
          <w:spacing w:val="-2"/>
          <w:lang w:val="en-GB"/>
        </w:rPr>
        <w:t xml:space="preserve">While this management style worked well in China, </w:t>
      </w:r>
      <w:r w:rsidR="00196805" w:rsidRPr="008F7158">
        <w:rPr>
          <w:spacing w:val="-2"/>
          <w:lang w:val="en-GB"/>
        </w:rPr>
        <w:t>Yang</w:t>
      </w:r>
      <w:r w:rsidRPr="008F7158">
        <w:rPr>
          <w:spacing w:val="-2"/>
          <w:lang w:val="en-GB"/>
        </w:rPr>
        <w:t xml:space="preserve"> and Chen were not </w:t>
      </w:r>
      <w:r w:rsidR="00F73D7B">
        <w:rPr>
          <w:spacing w:val="-2"/>
          <w:lang w:val="en-GB"/>
        </w:rPr>
        <w:t>well-prepared</w:t>
      </w:r>
      <w:r w:rsidRPr="008F7158">
        <w:rPr>
          <w:spacing w:val="-2"/>
          <w:lang w:val="en-GB"/>
        </w:rPr>
        <w:t xml:space="preserve"> for how different their roles would be in Pakistan. The two leaders were not prepared for the details of th</w:t>
      </w:r>
      <w:r w:rsidR="00E930A8" w:rsidRPr="008F7158">
        <w:rPr>
          <w:spacing w:val="-2"/>
          <w:lang w:val="en-GB"/>
        </w:rPr>
        <w:t>e</w:t>
      </w:r>
      <w:r w:rsidRPr="008F7158">
        <w:rPr>
          <w:spacing w:val="-2"/>
          <w:lang w:val="en-GB"/>
        </w:rPr>
        <w:t xml:space="preserve"> project, having done little in-depth study related to the project beforehand. Especially lacking was a nuanced understanding of Pakistani culture and society. The offices of the Chinese engineers contained mostly technical files with little serious background information or material about the operating conditions in Pakistan. </w:t>
      </w:r>
    </w:p>
    <w:p w14:paraId="7F4ABEFC" w14:textId="77777777" w:rsidR="00654882" w:rsidRPr="008F7158" w:rsidRDefault="00654882" w:rsidP="00654882">
      <w:pPr>
        <w:pStyle w:val="BodyTextMain"/>
        <w:rPr>
          <w:lang w:val="en-GB"/>
        </w:rPr>
      </w:pPr>
    </w:p>
    <w:p w14:paraId="718DD549" w14:textId="2EAEE308" w:rsidR="00654882" w:rsidRPr="008F7158" w:rsidRDefault="00654882" w:rsidP="00654882">
      <w:pPr>
        <w:pStyle w:val="BodyTextMain"/>
        <w:rPr>
          <w:lang w:val="en-GB"/>
        </w:rPr>
      </w:pPr>
      <w:r w:rsidRPr="008F7158">
        <w:rPr>
          <w:lang w:val="en-GB"/>
        </w:rPr>
        <w:t xml:space="preserve">This lack of understanding was exacerbated by </w:t>
      </w:r>
      <w:r w:rsidR="00DD438F" w:rsidRPr="008F7158">
        <w:rPr>
          <w:lang w:val="en-GB"/>
        </w:rPr>
        <w:t>Assif</w:t>
      </w:r>
      <w:r w:rsidRPr="008F7158">
        <w:rPr>
          <w:lang w:val="en-GB"/>
        </w:rPr>
        <w:t xml:space="preserve">’s </w:t>
      </w:r>
      <w:r w:rsidR="00440E02">
        <w:rPr>
          <w:lang w:val="en-GB"/>
        </w:rPr>
        <w:t>aggressive</w:t>
      </w:r>
      <w:r w:rsidRPr="008F7158">
        <w:rPr>
          <w:lang w:val="en-GB"/>
        </w:rPr>
        <w:t xml:space="preserve"> management style and lack of patience for approaches other than his own. </w:t>
      </w:r>
      <w:r w:rsidR="00DD438F" w:rsidRPr="008F7158">
        <w:rPr>
          <w:lang w:val="en-GB"/>
        </w:rPr>
        <w:t>Assif</w:t>
      </w:r>
      <w:r w:rsidRPr="008F7158">
        <w:rPr>
          <w:lang w:val="en-GB"/>
        </w:rPr>
        <w:t xml:space="preserve">’s background contrasted with the background of the decision makers on the Chinese side. </w:t>
      </w:r>
    </w:p>
    <w:p w14:paraId="693C4894" w14:textId="77777777" w:rsidR="00654882" w:rsidRPr="008F7158" w:rsidRDefault="00654882" w:rsidP="00654882">
      <w:pPr>
        <w:pStyle w:val="BodyTextMain"/>
        <w:rPr>
          <w:lang w:val="en-GB"/>
        </w:rPr>
      </w:pPr>
    </w:p>
    <w:p w14:paraId="48B947BB" w14:textId="742A5024" w:rsidR="00654882" w:rsidRPr="008F7158" w:rsidRDefault="00DD438F" w:rsidP="00654882">
      <w:pPr>
        <w:pStyle w:val="BodyTextMain"/>
        <w:rPr>
          <w:lang w:val="en-GB"/>
        </w:rPr>
      </w:pPr>
      <w:r w:rsidRPr="008F7158">
        <w:rPr>
          <w:lang w:val="en-GB"/>
        </w:rPr>
        <w:t>Assif</w:t>
      </w:r>
      <w:r w:rsidR="00654882" w:rsidRPr="008F7158">
        <w:rPr>
          <w:lang w:val="en-GB"/>
        </w:rPr>
        <w:t xml:space="preserve"> </w:t>
      </w:r>
      <w:r w:rsidR="0032426D" w:rsidRPr="008F7158">
        <w:rPr>
          <w:lang w:val="en-GB"/>
        </w:rPr>
        <w:t xml:space="preserve">had </w:t>
      </w:r>
      <w:r w:rsidR="00654882" w:rsidRPr="008F7158">
        <w:rPr>
          <w:lang w:val="en-GB"/>
        </w:rPr>
        <w:t xml:space="preserve">had his first break in business in the United Arab Emirates (UAE) years </w:t>
      </w:r>
      <w:r w:rsidR="0032426D" w:rsidRPr="008F7158">
        <w:rPr>
          <w:lang w:val="en-GB"/>
        </w:rPr>
        <w:t>earlier</w:t>
      </w:r>
      <w:r w:rsidR="00654882" w:rsidRPr="008F7158">
        <w:rPr>
          <w:lang w:val="en-GB"/>
        </w:rPr>
        <w:t>, when as a migrant worker</w:t>
      </w:r>
      <w:r w:rsidR="0032426D" w:rsidRPr="008F7158">
        <w:rPr>
          <w:lang w:val="en-GB"/>
        </w:rPr>
        <w:t xml:space="preserve"> he had</w:t>
      </w:r>
      <w:r w:rsidR="00654882" w:rsidRPr="008F7158">
        <w:rPr>
          <w:lang w:val="en-GB"/>
        </w:rPr>
        <w:t xml:space="preserve"> tendered for an oil pipeline transmission project with an American petroleum company. </w:t>
      </w:r>
      <w:r w:rsidR="0032426D" w:rsidRPr="008F7158">
        <w:rPr>
          <w:lang w:val="en-GB"/>
        </w:rPr>
        <w:t>It</w:t>
      </w:r>
      <w:r w:rsidR="00654882" w:rsidRPr="008F7158">
        <w:rPr>
          <w:lang w:val="en-GB"/>
        </w:rPr>
        <w:t xml:space="preserve"> was considered to be a difficult project in an extremely hostile environment, so when </w:t>
      </w:r>
      <w:r w:rsidRPr="008F7158">
        <w:rPr>
          <w:lang w:val="en-GB"/>
        </w:rPr>
        <w:t>Assif</w:t>
      </w:r>
      <w:r w:rsidR="00654882" w:rsidRPr="008F7158">
        <w:rPr>
          <w:lang w:val="en-GB"/>
        </w:rPr>
        <w:t xml:space="preserve"> and his team accomplished it ahead of schedule</w:t>
      </w:r>
      <w:r w:rsidR="0032426D" w:rsidRPr="008F7158">
        <w:rPr>
          <w:lang w:val="en-GB"/>
        </w:rPr>
        <w:t>,</w:t>
      </w:r>
      <w:r w:rsidR="00654882" w:rsidRPr="008F7158">
        <w:rPr>
          <w:lang w:val="en-GB"/>
        </w:rPr>
        <w:t xml:space="preserve"> maintain</w:t>
      </w:r>
      <w:r w:rsidR="0032426D" w:rsidRPr="008F7158">
        <w:rPr>
          <w:lang w:val="en-GB"/>
        </w:rPr>
        <w:t>ing</w:t>
      </w:r>
      <w:r w:rsidR="00654882" w:rsidRPr="008F7158">
        <w:rPr>
          <w:lang w:val="en-GB"/>
        </w:rPr>
        <w:t xml:space="preserve"> a high quality of work, </w:t>
      </w:r>
      <w:r w:rsidRPr="008F7158">
        <w:rPr>
          <w:lang w:val="en-GB"/>
        </w:rPr>
        <w:t>Assif</w:t>
      </w:r>
      <w:r w:rsidR="00654882" w:rsidRPr="008F7158">
        <w:rPr>
          <w:lang w:val="en-GB"/>
        </w:rPr>
        <w:t xml:space="preserve"> gained a good reputation with the U</w:t>
      </w:r>
      <w:r w:rsidR="009A56EE" w:rsidRPr="008F7158">
        <w:rPr>
          <w:lang w:val="en-GB"/>
        </w:rPr>
        <w:t>.</w:t>
      </w:r>
      <w:r w:rsidR="00654882" w:rsidRPr="008F7158">
        <w:rPr>
          <w:lang w:val="en-GB"/>
        </w:rPr>
        <w:t>A</w:t>
      </w:r>
      <w:r w:rsidR="009A56EE" w:rsidRPr="008F7158">
        <w:rPr>
          <w:lang w:val="en-GB"/>
        </w:rPr>
        <w:t>.</w:t>
      </w:r>
      <w:r w:rsidR="00654882" w:rsidRPr="008F7158">
        <w:rPr>
          <w:lang w:val="en-GB"/>
        </w:rPr>
        <w:t>E</w:t>
      </w:r>
      <w:r w:rsidR="009A56EE" w:rsidRPr="008F7158">
        <w:rPr>
          <w:lang w:val="en-GB"/>
        </w:rPr>
        <w:t>.</w:t>
      </w:r>
      <w:r w:rsidR="00654882" w:rsidRPr="008F7158">
        <w:rPr>
          <w:lang w:val="en-GB"/>
        </w:rPr>
        <w:t xml:space="preserve"> government and the American company consulting on the project. The project also resulted in a handsome profit, and the client provided a bonus</w:t>
      </w:r>
      <w:r w:rsidR="0032426D" w:rsidRPr="008F7158">
        <w:rPr>
          <w:lang w:val="en-GB"/>
        </w:rPr>
        <w:t xml:space="preserve"> to Assif</w:t>
      </w:r>
      <w:r w:rsidR="00654882" w:rsidRPr="008F7158">
        <w:rPr>
          <w:lang w:val="en-GB"/>
        </w:rPr>
        <w:t xml:space="preserve">, making </w:t>
      </w:r>
      <w:r w:rsidR="0032426D" w:rsidRPr="008F7158">
        <w:rPr>
          <w:lang w:val="en-GB"/>
        </w:rPr>
        <w:t>him</w:t>
      </w:r>
      <w:r w:rsidR="00654882" w:rsidRPr="008F7158">
        <w:rPr>
          <w:lang w:val="en-GB"/>
        </w:rPr>
        <w:t xml:space="preserve"> wealthy. </w:t>
      </w:r>
      <w:r w:rsidR="0032426D" w:rsidRPr="008F7158">
        <w:rPr>
          <w:lang w:val="en-GB"/>
        </w:rPr>
        <w:t>T</w:t>
      </w:r>
      <w:r w:rsidR="00654882" w:rsidRPr="008F7158">
        <w:rPr>
          <w:lang w:val="en-GB"/>
        </w:rPr>
        <w:t xml:space="preserve">his initial windfall got </w:t>
      </w:r>
      <w:r w:rsidRPr="008F7158">
        <w:rPr>
          <w:lang w:val="en-GB"/>
        </w:rPr>
        <w:t>Assif</w:t>
      </w:r>
      <w:r w:rsidR="00654882" w:rsidRPr="008F7158">
        <w:rPr>
          <w:lang w:val="en-GB"/>
        </w:rPr>
        <w:t xml:space="preserve"> &amp; Sons off the ground.</w:t>
      </w:r>
    </w:p>
    <w:p w14:paraId="0701B557" w14:textId="77777777" w:rsidR="00654882" w:rsidRPr="008F7158" w:rsidRDefault="00654882" w:rsidP="00654882">
      <w:pPr>
        <w:pStyle w:val="BodyTextMain"/>
        <w:rPr>
          <w:lang w:val="en-GB"/>
        </w:rPr>
      </w:pPr>
    </w:p>
    <w:p w14:paraId="67968D5D" w14:textId="11815A2F" w:rsidR="00654882" w:rsidRPr="008F7158" w:rsidRDefault="00DD438F" w:rsidP="00654882">
      <w:pPr>
        <w:pStyle w:val="BodyTextMain"/>
        <w:rPr>
          <w:lang w:val="en-GB"/>
        </w:rPr>
      </w:pPr>
      <w:r w:rsidRPr="008F7158">
        <w:rPr>
          <w:lang w:val="en-GB"/>
        </w:rPr>
        <w:lastRenderedPageBreak/>
        <w:t>Assif</w:t>
      </w:r>
      <w:r w:rsidR="00654882" w:rsidRPr="008F7158">
        <w:rPr>
          <w:lang w:val="en-GB"/>
        </w:rPr>
        <w:t xml:space="preserve"> &amp; Sons was a typical family enterprise, with all </w:t>
      </w:r>
      <w:r w:rsidR="0032426D" w:rsidRPr="008F7158">
        <w:rPr>
          <w:lang w:val="en-GB"/>
        </w:rPr>
        <w:t xml:space="preserve">of </w:t>
      </w:r>
      <w:r w:rsidR="00654882" w:rsidRPr="008F7158">
        <w:rPr>
          <w:lang w:val="en-GB"/>
        </w:rPr>
        <w:t xml:space="preserve">the shareholders being members of </w:t>
      </w:r>
      <w:r w:rsidRPr="008F7158">
        <w:rPr>
          <w:lang w:val="en-GB"/>
        </w:rPr>
        <w:t>Assif</w:t>
      </w:r>
      <w:r w:rsidR="00654882" w:rsidRPr="008F7158">
        <w:rPr>
          <w:lang w:val="en-GB"/>
        </w:rPr>
        <w:t xml:space="preserve">’s family. </w:t>
      </w:r>
      <w:r w:rsidRPr="008F7158">
        <w:rPr>
          <w:lang w:val="en-GB"/>
        </w:rPr>
        <w:t>Assif</w:t>
      </w:r>
      <w:r w:rsidR="00654882" w:rsidRPr="008F7158">
        <w:rPr>
          <w:lang w:val="en-GB"/>
        </w:rPr>
        <w:t xml:space="preserve"> himself was the primary stockholder, followed by his wife and four sons, who held differing amounts of stock. Apart from the executive manager and </w:t>
      </w:r>
      <w:r w:rsidR="00285EE7" w:rsidRPr="008F7158">
        <w:rPr>
          <w:lang w:val="en-GB"/>
        </w:rPr>
        <w:t>some members</w:t>
      </w:r>
      <w:r w:rsidR="00654882" w:rsidRPr="008F7158">
        <w:rPr>
          <w:lang w:val="en-GB"/>
        </w:rPr>
        <w:t xml:space="preserve"> of the financial and technical staff, all the important managerial seats were held by </w:t>
      </w:r>
      <w:r w:rsidRPr="008F7158">
        <w:rPr>
          <w:lang w:val="en-GB"/>
        </w:rPr>
        <w:t>Assif</w:t>
      </w:r>
      <w:r w:rsidR="00654882" w:rsidRPr="008F7158">
        <w:rPr>
          <w:lang w:val="en-GB"/>
        </w:rPr>
        <w:t xml:space="preserve">’s relatives. This family team was key to </w:t>
      </w:r>
      <w:r w:rsidRPr="008F7158">
        <w:rPr>
          <w:lang w:val="en-GB"/>
        </w:rPr>
        <w:t>Assif</w:t>
      </w:r>
      <w:r w:rsidR="00654882" w:rsidRPr="008F7158">
        <w:rPr>
          <w:lang w:val="en-GB"/>
        </w:rPr>
        <w:t>’s company and was, he believed, the source of his success in business.</w:t>
      </w:r>
    </w:p>
    <w:p w14:paraId="15BA22EC" w14:textId="77777777" w:rsidR="00654882" w:rsidRPr="008F7158" w:rsidRDefault="00654882" w:rsidP="00654882">
      <w:pPr>
        <w:pStyle w:val="BodyTextMain"/>
        <w:rPr>
          <w:lang w:val="en-GB"/>
        </w:rPr>
      </w:pPr>
    </w:p>
    <w:p w14:paraId="20DA6E0F" w14:textId="7E1E7B2F" w:rsidR="00654882" w:rsidRPr="008F7158" w:rsidRDefault="00654882" w:rsidP="00654882">
      <w:pPr>
        <w:pStyle w:val="BodyTextMain"/>
        <w:rPr>
          <w:spacing w:val="-2"/>
          <w:lang w:val="en-GB"/>
        </w:rPr>
      </w:pPr>
      <w:r w:rsidRPr="008F7158">
        <w:rPr>
          <w:spacing w:val="-2"/>
          <w:lang w:val="en-GB"/>
        </w:rPr>
        <w:t xml:space="preserve">The insight he </w:t>
      </w:r>
      <w:r w:rsidR="00285EE7" w:rsidRPr="008F7158">
        <w:rPr>
          <w:spacing w:val="-2"/>
          <w:lang w:val="en-GB"/>
        </w:rPr>
        <w:t xml:space="preserve">had </w:t>
      </w:r>
      <w:r w:rsidRPr="008F7158">
        <w:rPr>
          <w:spacing w:val="-2"/>
          <w:lang w:val="en-GB"/>
        </w:rPr>
        <w:t>gained from the U</w:t>
      </w:r>
      <w:r w:rsidR="00285EE7" w:rsidRPr="008F7158">
        <w:rPr>
          <w:spacing w:val="-2"/>
          <w:lang w:val="en-GB"/>
        </w:rPr>
        <w:t>.</w:t>
      </w:r>
      <w:r w:rsidRPr="008F7158">
        <w:rPr>
          <w:spacing w:val="-2"/>
          <w:lang w:val="en-GB"/>
        </w:rPr>
        <w:t>A</w:t>
      </w:r>
      <w:r w:rsidR="00285EE7" w:rsidRPr="008F7158">
        <w:rPr>
          <w:spacing w:val="-2"/>
          <w:lang w:val="en-GB"/>
        </w:rPr>
        <w:t>.</w:t>
      </w:r>
      <w:r w:rsidRPr="008F7158">
        <w:rPr>
          <w:spacing w:val="-2"/>
          <w:lang w:val="en-GB"/>
        </w:rPr>
        <w:t>E</w:t>
      </w:r>
      <w:r w:rsidR="00285EE7" w:rsidRPr="008F7158">
        <w:rPr>
          <w:spacing w:val="-2"/>
          <w:lang w:val="en-GB"/>
        </w:rPr>
        <w:t>.</w:t>
      </w:r>
      <w:r w:rsidRPr="008F7158">
        <w:rPr>
          <w:spacing w:val="-2"/>
          <w:lang w:val="en-GB"/>
        </w:rPr>
        <w:t xml:space="preserve"> project steered his managerial philosophy: industriousness </w:t>
      </w:r>
      <w:r w:rsidR="00285EE7" w:rsidRPr="008F7158">
        <w:rPr>
          <w:spacing w:val="-2"/>
          <w:lang w:val="en-GB"/>
        </w:rPr>
        <w:t>was</w:t>
      </w:r>
      <w:r w:rsidRPr="008F7158">
        <w:rPr>
          <w:spacing w:val="-2"/>
          <w:lang w:val="en-GB"/>
        </w:rPr>
        <w:t xml:space="preserve"> the only key to wealth, while leisure </w:t>
      </w:r>
      <w:r w:rsidR="00285EE7" w:rsidRPr="008F7158">
        <w:rPr>
          <w:spacing w:val="-2"/>
          <w:lang w:val="en-GB"/>
        </w:rPr>
        <w:t>was</w:t>
      </w:r>
      <w:r w:rsidRPr="008F7158">
        <w:rPr>
          <w:spacing w:val="-2"/>
          <w:lang w:val="en-GB"/>
        </w:rPr>
        <w:t xml:space="preserve"> the death of it. For him, time was money. What pleased </w:t>
      </w:r>
      <w:r w:rsidR="00285EE7" w:rsidRPr="008F7158">
        <w:rPr>
          <w:spacing w:val="-2"/>
          <w:lang w:val="en-GB"/>
        </w:rPr>
        <w:t>Assif</w:t>
      </w:r>
      <w:r w:rsidRPr="008F7158">
        <w:rPr>
          <w:spacing w:val="-2"/>
          <w:lang w:val="en-GB"/>
        </w:rPr>
        <w:t xml:space="preserve"> most was to see engineers running about the construction site around the clock instead of sitting in the office.</w:t>
      </w:r>
    </w:p>
    <w:p w14:paraId="76BD035F" w14:textId="77777777" w:rsidR="00654882" w:rsidRPr="008F7158" w:rsidRDefault="00654882" w:rsidP="00654882">
      <w:pPr>
        <w:pStyle w:val="BodyTextMain"/>
        <w:rPr>
          <w:spacing w:val="-2"/>
          <w:lang w:val="en-GB"/>
        </w:rPr>
      </w:pPr>
    </w:p>
    <w:p w14:paraId="4C37501E" w14:textId="4DD09436" w:rsidR="00654882" w:rsidRPr="008F7158" w:rsidRDefault="00654882" w:rsidP="00654882">
      <w:pPr>
        <w:pStyle w:val="BodyTextMain"/>
        <w:rPr>
          <w:spacing w:val="-2"/>
          <w:lang w:val="en-GB"/>
        </w:rPr>
      </w:pPr>
      <w:r w:rsidRPr="008F7158">
        <w:rPr>
          <w:spacing w:val="-2"/>
          <w:lang w:val="en-GB"/>
        </w:rPr>
        <w:t xml:space="preserve">Physically imposing, </w:t>
      </w:r>
      <w:r w:rsidR="00DD438F" w:rsidRPr="008F7158">
        <w:rPr>
          <w:spacing w:val="-2"/>
          <w:lang w:val="en-GB"/>
        </w:rPr>
        <w:t>Assif</w:t>
      </w:r>
      <w:r w:rsidRPr="008F7158">
        <w:rPr>
          <w:spacing w:val="-2"/>
          <w:lang w:val="en-GB"/>
        </w:rPr>
        <w:t xml:space="preserve"> intimidated and inspired in equal measure. </w:t>
      </w:r>
      <w:r w:rsidR="00DD438F" w:rsidRPr="008F7158">
        <w:rPr>
          <w:spacing w:val="-2"/>
          <w:lang w:val="en-GB"/>
        </w:rPr>
        <w:t>Assif</w:t>
      </w:r>
      <w:r w:rsidRPr="008F7158">
        <w:rPr>
          <w:spacing w:val="-2"/>
          <w:lang w:val="en-GB"/>
        </w:rPr>
        <w:t xml:space="preserve"> established his authority through physical </w:t>
      </w:r>
      <w:r w:rsidR="00285EE7" w:rsidRPr="008F7158">
        <w:rPr>
          <w:spacing w:val="-2"/>
          <w:lang w:val="en-GB"/>
        </w:rPr>
        <w:t xml:space="preserve">displays of </w:t>
      </w:r>
      <w:r w:rsidRPr="008F7158">
        <w:rPr>
          <w:spacing w:val="-2"/>
          <w:lang w:val="en-GB"/>
        </w:rPr>
        <w:t>anger and discipline. Most staff considered him mysterious and invincible. His enterprise was a typical labo</w:t>
      </w:r>
      <w:r w:rsidR="00285EE7" w:rsidRPr="008F7158">
        <w:rPr>
          <w:spacing w:val="-2"/>
          <w:lang w:val="en-GB"/>
        </w:rPr>
        <w:t>u</w:t>
      </w:r>
      <w:r w:rsidRPr="008F7158">
        <w:rPr>
          <w:spacing w:val="-2"/>
          <w:lang w:val="en-GB"/>
        </w:rPr>
        <w:t>r-intensive family business, with a corporate culture of submission to authority.</w:t>
      </w:r>
    </w:p>
    <w:p w14:paraId="01096B70" w14:textId="77777777" w:rsidR="00654882" w:rsidRPr="008F7158" w:rsidRDefault="00654882" w:rsidP="00654882">
      <w:pPr>
        <w:pStyle w:val="BodyTextMain"/>
        <w:rPr>
          <w:lang w:val="en-GB"/>
        </w:rPr>
      </w:pPr>
    </w:p>
    <w:p w14:paraId="616B67AD" w14:textId="0441894D" w:rsidR="00654882" w:rsidRPr="008F7158" w:rsidRDefault="00654882" w:rsidP="00654882">
      <w:pPr>
        <w:pStyle w:val="BodyTextMain"/>
        <w:rPr>
          <w:lang w:val="en-GB"/>
        </w:rPr>
      </w:pPr>
      <w:r w:rsidRPr="008F7158">
        <w:rPr>
          <w:lang w:val="en-GB"/>
        </w:rPr>
        <w:t xml:space="preserve">An incident </w:t>
      </w:r>
      <w:r w:rsidR="00001F06" w:rsidRPr="008F7158">
        <w:rPr>
          <w:lang w:val="en-GB"/>
        </w:rPr>
        <w:t xml:space="preserve">early on in the project </w:t>
      </w:r>
      <w:r w:rsidRPr="008F7158">
        <w:rPr>
          <w:lang w:val="en-GB"/>
        </w:rPr>
        <w:t>demonstrate</w:t>
      </w:r>
      <w:r w:rsidR="00285EE7" w:rsidRPr="008F7158">
        <w:rPr>
          <w:lang w:val="en-GB"/>
        </w:rPr>
        <w:t>d</w:t>
      </w:r>
      <w:r w:rsidRPr="008F7158">
        <w:rPr>
          <w:lang w:val="en-GB"/>
        </w:rPr>
        <w:t xml:space="preserve"> how this management style directly conflicted with the Chinese style. When the Chinese team first arrived in Pakistan, they brought with them </w:t>
      </w:r>
      <w:r w:rsidR="00001F06" w:rsidRPr="008F7158">
        <w:rPr>
          <w:lang w:val="en-GB"/>
        </w:rPr>
        <w:t>the</w:t>
      </w:r>
      <w:r w:rsidRPr="008F7158">
        <w:rPr>
          <w:lang w:val="en-GB"/>
        </w:rPr>
        <w:t xml:space="preserve"> Chinese tradition of taking an hour-long nap after lunch. This tradition was scorned by the Pakistani team, who saw it as laziness. One day, </w:t>
      </w:r>
      <w:r w:rsidR="00DD438F" w:rsidRPr="008F7158">
        <w:rPr>
          <w:lang w:val="en-GB"/>
        </w:rPr>
        <w:t>Assif</w:t>
      </w:r>
      <w:r w:rsidRPr="008F7158">
        <w:rPr>
          <w:lang w:val="en-GB"/>
        </w:rPr>
        <w:t xml:space="preserve"> and his assistants decided that enough was enough</w:t>
      </w:r>
      <w:r w:rsidR="00001F06" w:rsidRPr="008F7158">
        <w:rPr>
          <w:lang w:val="en-GB"/>
        </w:rPr>
        <w:t>—</w:t>
      </w:r>
      <w:r w:rsidRPr="008F7158">
        <w:rPr>
          <w:lang w:val="en-GB"/>
        </w:rPr>
        <w:t xml:space="preserve">the Chinese team needed to return to work. They kicked open the </w:t>
      </w:r>
      <w:r w:rsidR="00001F06" w:rsidRPr="008F7158">
        <w:rPr>
          <w:lang w:val="en-GB"/>
        </w:rPr>
        <w:t xml:space="preserve">doors of the </w:t>
      </w:r>
      <w:r w:rsidRPr="008F7158">
        <w:rPr>
          <w:lang w:val="en-GB"/>
        </w:rPr>
        <w:t xml:space="preserve">Chinese dorm and began to rouse the sleeping Chinese engineers with cursing and yelling. One Chinese project manager, infuriated, accused </w:t>
      </w:r>
      <w:r w:rsidR="00DD438F" w:rsidRPr="008F7158">
        <w:rPr>
          <w:lang w:val="en-GB"/>
        </w:rPr>
        <w:t>Assif</w:t>
      </w:r>
      <w:r w:rsidRPr="008F7158">
        <w:rPr>
          <w:lang w:val="en-GB"/>
        </w:rPr>
        <w:t xml:space="preserve"> of being disrespectful</w:t>
      </w:r>
      <w:r w:rsidR="000207F4" w:rsidRPr="008F7158">
        <w:rPr>
          <w:lang w:val="en-GB"/>
        </w:rPr>
        <w:t>;</w:t>
      </w:r>
      <w:r w:rsidRPr="008F7158">
        <w:rPr>
          <w:lang w:val="en-GB"/>
        </w:rPr>
        <w:t xml:space="preserve"> this Chinese manager was fired at </w:t>
      </w:r>
      <w:r w:rsidR="00DD438F" w:rsidRPr="008F7158">
        <w:rPr>
          <w:lang w:val="en-GB"/>
        </w:rPr>
        <w:t>Assif</w:t>
      </w:r>
      <w:r w:rsidRPr="008F7158">
        <w:rPr>
          <w:lang w:val="en-GB"/>
        </w:rPr>
        <w:t xml:space="preserve">’s insistence. </w:t>
      </w:r>
      <w:r w:rsidR="00DD438F" w:rsidRPr="008F7158">
        <w:rPr>
          <w:lang w:val="en-GB"/>
        </w:rPr>
        <w:t>Assif</w:t>
      </w:r>
      <w:r w:rsidRPr="008F7158">
        <w:rPr>
          <w:lang w:val="en-GB"/>
        </w:rPr>
        <w:t xml:space="preserve"> demanded an end to the practice of napping after lunch and forced the change on his newly arrived Chinese counterparts. However, the Chinese, </w:t>
      </w:r>
      <w:r w:rsidR="000207F4" w:rsidRPr="008F7158">
        <w:rPr>
          <w:lang w:val="en-GB"/>
        </w:rPr>
        <w:t xml:space="preserve">not </w:t>
      </w:r>
      <w:r w:rsidRPr="008F7158">
        <w:rPr>
          <w:lang w:val="en-GB"/>
        </w:rPr>
        <w:t>used to the heat of northern Pakistan, were unable to work efficiently without this break; as such, the nap was reinstated after the intervention of the headquarters in Karachi.</w:t>
      </w:r>
    </w:p>
    <w:p w14:paraId="70753655" w14:textId="77777777" w:rsidR="00654882" w:rsidRPr="008F7158" w:rsidRDefault="00654882" w:rsidP="00654882">
      <w:pPr>
        <w:pStyle w:val="BodyTextMain"/>
        <w:rPr>
          <w:lang w:val="en-GB"/>
        </w:rPr>
      </w:pPr>
    </w:p>
    <w:p w14:paraId="5BB2420E" w14:textId="064884F3" w:rsidR="00654882" w:rsidRPr="00E9723F" w:rsidRDefault="00654882" w:rsidP="00654882">
      <w:pPr>
        <w:pStyle w:val="BodyTextMain"/>
        <w:rPr>
          <w:lang w:val="en-GB"/>
        </w:rPr>
      </w:pPr>
      <w:r w:rsidRPr="00E9723F">
        <w:rPr>
          <w:lang w:val="en-GB"/>
        </w:rPr>
        <w:t xml:space="preserve">The final source of conflict was the tension that resulted from how the project was structured. Because the project was funded by the International Development Bank, there was intense scrutiny to ensure the project met </w:t>
      </w:r>
      <w:r w:rsidR="00864E1A" w:rsidRPr="00E9723F">
        <w:rPr>
          <w:lang w:val="en-GB"/>
        </w:rPr>
        <w:t>quality-assurance</w:t>
      </w:r>
      <w:r w:rsidRPr="00E9723F">
        <w:rPr>
          <w:lang w:val="en-GB"/>
        </w:rPr>
        <w:t xml:space="preserve"> standards. Some </w:t>
      </w:r>
      <w:r w:rsidR="00166E9C" w:rsidRPr="00E9723F">
        <w:rPr>
          <w:lang w:val="en-GB"/>
        </w:rPr>
        <w:t xml:space="preserve">of the people involved in the project </w:t>
      </w:r>
      <w:r w:rsidRPr="00E9723F">
        <w:rPr>
          <w:lang w:val="en-GB"/>
        </w:rPr>
        <w:t xml:space="preserve">distrusted what </w:t>
      </w:r>
      <w:r w:rsidR="000207F4" w:rsidRPr="00E9723F">
        <w:rPr>
          <w:lang w:val="en-GB"/>
        </w:rPr>
        <w:t>the bank</w:t>
      </w:r>
      <w:r w:rsidRPr="00E9723F">
        <w:rPr>
          <w:lang w:val="en-GB"/>
        </w:rPr>
        <w:t xml:space="preserve"> initially expressed about the teams’ qualifications and capabilities. Because the project was tendered for at a very low price, 18 per cent less than the base contract amount, there was already a deficit before work on the project began. According to the contract, </w:t>
      </w:r>
      <w:r w:rsidR="00DD438F" w:rsidRPr="00E9723F">
        <w:rPr>
          <w:lang w:val="en-GB"/>
        </w:rPr>
        <w:t>Assif</w:t>
      </w:r>
      <w:r w:rsidRPr="00E9723F">
        <w:rPr>
          <w:lang w:val="en-GB"/>
        </w:rPr>
        <w:t xml:space="preserve"> had to guarantee </w:t>
      </w:r>
      <w:r w:rsidR="000207F4" w:rsidRPr="00E9723F">
        <w:rPr>
          <w:lang w:val="en-GB"/>
        </w:rPr>
        <w:t>7</w:t>
      </w:r>
      <w:r w:rsidRPr="00E9723F">
        <w:rPr>
          <w:lang w:val="en-GB"/>
        </w:rPr>
        <w:t xml:space="preserve"> per cent of the gross investment to the Chinese counterpart, regardless of the project’s final profit or loss. This put more pressure on </w:t>
      </w:r>
      <w:r w:rsidR="00DD438F" w:rsidRPr="00E9723F">
        <w:rPr>
          <w:lang w:val="en-GB"/>
        </w:rPr>
        <w:t>Assif</w:t>
      </w:r>
      <w:r w:rsidRPr="00E9723F">
        <w:rPr>
          <w:lang w:val="en-GB"/>
        </w:rPr>
        <w:t xml:space="preserve"> and led him to cut corners financially. </w:t>
      </w:r>
    </w:p>
    <w:p w14:paraId="609CF192" w14:textId="77777777" w:rsidR="00654882" w:rsidRPr="008F7158" w:rsidRDefault="00654882" w:rsidP="00654882">
      <w:pPr>
        <w:pStyle w:val="BodyTextMain"/>
        <w:rPr>
          <w:lang w:val="en-GB"/>
        </w:rPr>
      </w:pPr>
    </w:p>
    <w:p w14:paraId="7FEC49BF" w14:textId="05042FD1" w:rsidR="00654882" w:rsidRPr="008F7158" w:rsidRDefault="000207F4" w:rsidP="00654882">
      <w:pPr>
        <w:pStyle w:val="BodyTextMain"/>
        <w:rPr>
          <w:lang w:val="en-GB"/>
        </w:rPr>
      </w:pPr>
      <w:r w:rsidRPr="008F7158">
        <w:rPr>
          <w:lang w:val="en-GB"/>
        </w:rPr>
        <w:t>T</w:t>
      </w:r>
      <w:r w:rsidR="00654882" w:rsidRPr="008F7158">
        <w:rPr>
          <w:lang w:val="en-GB"/>
        </w:rPr>
        <w:t>hese conflicting incentives w</w:t>
      </w:r>
      <w:r w:rsidRPr="008F7158">
        <w:rPr>
          <w:lang w:val="en-GB"/>
        </w:rPr>
        <w:t>ere evident</w:t>
      </w:r>
      <w:r w:rsidR="00654882" w:rsidRPr="008F7158">
        <w:rPr>
          <w:lang w:val="en-GB"/>
        </w:rPr>
        <w:t xml:space="preserve"> when the International Development Bank issued a memo </w:t>
      </w:r>
      <w:r w:rsidRPr="008F7158">
        <w:rPr>
          <w:lang w:val="en-GB"/>
        </w:rPr>
        <w:t>to</w:t>
      </w:r>
      <w:r w:rsidR="00654882" w:rsidRPr="008F7158">
        <w:rPr>
          <w:lang w:val="en-GB"/>
        </w:rPr>
        <w:t xml:space="preserve"> a local subcontractor, operating under </w:t>
      </w:r>
      <w:r w:rsidR="00DD438F" w:rsidRPr="008F7158">
        <w:rPr>
          <w:lang w:val="en-GB"/>
        </w:rPr>
        <w:t>Assif</w:t>
      </w:r>
      <w:r w:rsidR="00654882" w:rsidRPr="008F7158">
        <w:rPr>
          <w:lang w:val="en-GB"/>
        </w:rPr>
        <w:t xml:space="preserve">, </w:t>
      </w:r>
      <w:r w:rsidR="009A0E97">
        <w:rPr>
          <w:lang w:val="en-GB"/>
        </w:rPr>
        <w:t>concerning</w:t>
      </w:r>
      <w:r w:rsidR="009A0E97" w:rsidRPr="008F7158">
        <w:rPr>
          <w:lang w:val="en-GB"/>
        </w:rPr>
        <w:t xml:space="preserve"> </w:t>
      </w:r>
      <w:r w:rsidR="00654882" w:rsidRPr="008F7158">
        <w:rPr>
          <w:lang w:val="en-GB"/>
        </w:rPr>
        <w:t>the poor quality of the</w:t>
      </w:r>
      <w:r w:rsidRPr="008F7158">
        <w:rPr>
          <w:lang w:val="en-GB"/>
        </w:rPr>
        <w:t xml:space="preserve"> teams’</w:t>
      </w:r>
      <w:r w:rsidR="00654882" w:rsidRPr="008F7158">
        <w:rPr>
          <w:lang w:val="en-GB"/>
        </w:rPr>
        <w:t xml:space="preserve"> earthwork. The bank found that the subcontractor </w:t>
      </w:r>
      <w:r w:rsidR="00E26466" w:rsidRPr="008F7158">
        <w:rPr>
          <w:lang w:val="en-GB"/>
        </w:rPr>
        <w:t xml:space="preserve">had </w:t>
      </w:r>
      <w:r w:rsidR="00654882" w:rsidRPr="008F7158">
        <w:rPr>
          <w:lang w:val="en-GB"/>
        </w:rPr>
        <w:t xml:space="preserve">failed to meet the specification of having </w:t>
      </w:r>
      <w:r w:rsidR="009A0E97">
        <w:rPr>
          <w:lang w:val="en-GB"/>
        </w:rPr>
        <w:t>90 per cent</w:t>
      </w:r>
      <w:r w:rsidR="00654882" w:rsidRPr="008F7158">
        <w:rPr>
          <w:lang w:val="en-GB"/>
        </w:rPr>
        <w:t xml:space="preserve"> compaction every two feet and further accused the subcontractor of failing to demonstrate adequate management skills or an appreciation for quality control in the project. The bank’s inspection team expressed doubts about the quality of the work that had already been finished and suggested that the contractor be replaced with a more capable one if the noted issues were not rectified. </w:t>
      </w:r>
    </w:p>
    <w:p w14:paraId="26D6312E" w14:textId="77777777" w:rsidR="00654882" w:rsidRPr="008F7158" w:rsidRDefault="00654882" w:rsidP="00654882">
      <w:pPr>
        <w:pStyle w:val="BodyTextMain"/>
        <w:rPr>
          <w:lang w:val="en-GB"/>
        </w:rPr>
      </w:pPr>
    </w:p>
    <w:p w14:paraId="79E44877" w14:textId="0652246A" w:rsidR="00B10ADE" w:rsidRDefault="00654882" w:rsidP="00654882">
      <w:pPr>
        <w:pStyle w:val="BodyTextMain"/>
        <w:rPr>
          <w:lang w:val="en-GB"/>
        </w:rPr>
      </w:pPr>
      <w:r w:rsidRPr="008F7158">
        <w:rPr>
          <w:lang w:val="en-GB"/>
        </w:rPr>
        <w:t xml:space="preserve">This crisis was only settled after the expenditure of much time, energy, and money. The episode exacerbated tensions between the Pakistani and Chinese teams, as both sides blamed the other for the problem. </w:t>
      </w:r>
      <w:r w:rsidR="00DD438F" w:rsidRPr="008F7158">
        <w:rPr>
          <w:lang w:val="en-GB"/>
        </w:rPr>
        <w:t>Assif</w:t>
      </w:r>
      <w:r w:rsidRPr="008F7158">
        <w:rPr>
          <w:lang w:val="en-GB"/>
        </w:rPr>
        <w:t xml:space="preserve"> became discontented with the Chinese engineers, and the Chinese team began to question the judgment and managerial competence of </w:t>
      </w:r>
      <w:proofErr w:type="spellStart"/>
      <w:r w:rsidR="00DD438F" w:rsidRPr="008F7158">
        <w:rPr>
          <w:lang w:val="en-GB"/>
        </w:rPr>
        <w:t>Assif</w:t>
      </w:r>
      <w:r w:rsidRPr="008F7158">
        <w:rPr>
          <w:lang w:val="en-GB"/>
        </w:rPr>
        <w:t>’s</w:t>
      </w:r>
      <w:proofErr w:type="spellEnd"/>
      <w:r w:rsidRPr="008F7158">
        <w:rPr>
          <w:lang w:val="en-GB"/>
        </w:rPr>
        <w:t xml:space="preserve"> team.</w:t>
      </w:r>
    </w:p>
    <w:p w14:paraId="4B20435B" w14:textId="77777777" w:rsidR="00BE7CBD" w:rsidRDefault="00BE7CBD" w:rsidP="00654882">
      <w:pPr>
        <w:pStyle w:val="BodyTextMain"/>
        <w:rPr>
          <w:lang w:val="en-GB"/>
        </w:rPr>
      </w:pPr>
    </w:p>
    <w:p w14:paraId="0EF74A9C" w14:textId="4852C41B" w:rsidR="00B10ADE" w:rsidRPr="008F7158" w:rsidRDefault="00B10ADE" w:rsidP="00654882">
      <w:pPr>
        <w:pStyle w:val="BodyTextMain"/>
        <w:rPr>
          <w:spacing w:val="-2"/>
          <w:lang w:val="en-GB"/>
        </w:rPr>
      </w:pPr>
      <w:r w:rsidRPr="008F7158">
        <w:rPr>
          <w:lang w:val="en-GB"/>
        </w:rPr>
        <w:t xml:space="preserve">A further problem was the unsolved claim upon the variation of the project design. Chief Engineer Chen </w:t>
      </w:r>
      <w:r w:rsidR="00193C0C">
        <w:rPr>
          <w:lang w:val="en-GB"/>
        </w:rPr>
        <w:t>had</w:t>
      </w:r>
      <w:r w:rsidRPr="008F7158">
        <w:rPr>
          <w:lang w:val="en-GB"/>
        </w:rPr>
        <w:t xml:space="preserve"> identified serious faults in the original design of the project. A fatal flaw in the surface of the optical </w:t>
      </w:r>
      <w:r w:rsidRPr="008F7158">
        <w:rPr>
          <w:lang w:val="en-GB"/>
        </w:rPr>
        <w:lastRenderedPageBreak/>
        <w:t>canal caused leakage and collapse; Chen discovered that the leakage stemmed from a substandard ratio of aggregate, sand, and cement in the concrete mix, which</w:t>
      </w:r>
      <w:r w:rsidR="0008572B">
        <w:rPr>
          <w:lang w:val="en-GB"/>
        </w:rPr>
        <w:t xml:space="preserve">, </w:t>
      </w:r>
      <w:r w:rsidR="0008572B" w:rsidRPr="008F7158">
        <w:rPr>
          <w:lang w:val="en-GB"/>
        </w:rPr>
        <w:t>due to the steep gradient of the canal slope</w:t>
      </w:r>
      <w:r w:rsidR="0008572B">
        <w:rPr>
          <w:lang w:val="en-GB"/>
        </w:rPr>
        <w:t>,</w:t>
      </w:r>
      <w:r w:rsidR="008D0195">
        <w:rPr>
          <w:lang w:val="en-GB"/>
        </w:rPr>
        <w:t xml:space="preserve"> had</w:t>
      </w:r>
      <w:r w:rsidRPr="008F7158">
        <w:rPr>
          <w:lang w:val="en-GB"/>
        </w:rPr>
        <w:t xml:space="preserve"> led to collapse</w:t>
      </w:r>
      <w:r w:rsidR="0008572B">
        <w:rPr>
          <w:lang w:val="en-GB"/>
        </w:rPr>
        <w:t>.</w:t>
      </w:r>
      <w:r w:rsidRPr="008F7158">
        <w:rPr>
          <w:lang w:val="en-GB"/>
        </w:rPr>
        <w:t xml:space="preserve"> If left unaddressed, such a design would result in the long-term instability of the canal’s foundation. A claim for variation of the design had been proposed. Considering that the project mainly involved concrete work in a canal and along a canal slope, reducing the gradient of the canal slope would greatly increase the amount of construction required, and changing the mixture ratio of the concrete materials meant that a recalculation of the project’s previous bill of quantity would be necessary. Such </w:t>
      </w:r>
      <w:r w:rsidR="008D0195">
        <w:rPr>
          <w:lang w:val="en-GB"/>
        </w:rPr>
        <w:t>a</w:t>
      </w:r>
      <w:r w:rsidR="008D0195" w:rsidRPr="008F7158">
        <w:rPr>
          <w:lang w:val="en-GB"/>
        </w:rPr>
        <w:t xml:space="preserve"> </w:t>
      </w:r>
      <w:r w:rsidRPr="008F7158">
        <w:rPr>
          <w:lang w:val="en-GB"/>
        </w:rPr>
        <w:t xml:space="preserve">variation would mean a potential profit </w:t>
      </w:r>
      <w:r w:rsidR="002404E5" w:rsidRPr="008F7158">
        <w:rPr>
          <w:lang w:val="en-GB"/>
        </w:rPr>
        <w:t>l</w:t>
      </w:r>
      <w:r w:rsidR="002404E5">
        <w:rPr>
          <w:lang w:val="en-GB"/>
        </w:rPr>
        <w:t xml:space="preserve">oss </w:t>
      </w:r>
      <w:r w:rsidRPr="008F7158">
        <w:rPr>
          <w:lang w:val="en-GB"/>
        </w:rPr>
        <w:t xml:space="preserve">for the project. However, it had </w:t>
      </w:r>
      <w:r w:rsidR="008D0195">
        <w:rPr>
          <w:lang w:val="en-GB"/>
        </w:rPr>
        <w:t>been</w:t>
      </w:r>
      <w:r w:rsidRPr="008F7158">
        <w:rPr>
          <w:lang w:val="en-GB"/>
        </w:rPr>
        <w:t xml:space="preserve"> two months since the submission of the claim documents,</w:t>
      </w:r>
      <w:r w:rsidR="00FE560D">
        <w:rPr>
          <w:lang w:val="en-GB"/>
        </w:rPr>
        <w:t xml:space="preserve"> and</w:t>
      </w:r>
      <w:r w:rsidRPr="008F7158">
        <w:rPr>
          <w:lang w:val="en-GB"/>
        </w:rPr>
        <w:t xml:space="preserve"> there was no further confirmation from the authorities. </w:t>
      </w:r>
      <w:r w:rsidR="005B5611">
        <w:rPr>
          <w:lang w:val="en-GB"/>
        </w:rPr>
        <w:t>This situation</w:t>
      </w:r>
      <w:r w:rsidR="005B5611" w:rsidRPr="008F7158">
        <w:rPr>
          <w:lang w:val="en-GB"/>
        </w:rPr>
        <w:t xml:space="preserve"> </w:t>
      </w:r>
      <w:r w:rsidRPr="008F7158">
        <w:rPr>
          <w:lang w:val="en-GB"/>
        </w:rPr>
        <w:t xml:space="preserve">had </w:t>
      </w:r>
      <w:r w:rsidR="005B5611">
        <w:rPr>
          <w:lang w:val="en-GB"/>
        </w:rPr>
        <w:t>led the Pakistani team to</w:t>
      </w:r>
      <w:r w:rsidR="005B5611" w:rsidRPr="008F7158">
        <w:rPr>
          <w:lang w:val="en-GB"/>
        </w:rPr>
        <w:t xml:space="preserve"> </w:t>
      </w:r>
      <w:r w:rsidRPr="008F7158">
        <w:rPr>
          <w:lang w:val="en-GB"/>
        </w:rPr>
        <w:t xml:space="preserve">distrust </w:t>
      </w:r>
      <w:r w:rsidR="00B57672">
        <w:rPr>
          <w:lang w:val="en-GB"/>
        </w:rPr>
        <w:t xml:space="preserve">the </w:t>
      </w:r>
      <w:r w:rsidRPr="008F7158">
        <w:rPr>
          <w:lang w:val="en-GB"/>
        </w:rPr>
        <w:t>Chinese team</w:t>
      </w:r>
      <w:r w:rsidR="00B57672">
        <w:rPr>
          <w:lang w:val="en-GB"/>
        </w:rPr>
        <w:t>’s abilities</w:t>
      </w:r>
      <w:r w:rsidRPr="008F7158">
        <w:rPr>
          <w:lang w:val="en-GB"/>
        </w:rPr>
        <w:t>, especially Chen</w:t>
      </w:r>
      <w:r w:rsidR="00B57672">
        <w:rPr>
          <w:lang w:val="en-GB"/>
        </w:rPr>
        <w:t>’s</w:t>
      </w:r>
      <w:r w:rsidRPr="008F7158">
        <w:rPr>
          <w:lang w:val="en-GB"/>
        </w:rPr>
        <w:t>.</w:t>
      </w:r>
    </w:p>
    <w:p w14:paraId="611AAC29" w14:textId="77777777" w:rsidR="00654882" w:rsidRPr="008F7158" w:rsidRDefault="00654882" w:rsidP="00654882">
      <w:pPr>
        <w:pStyle w:val="BodyTextMain"/>
        <w:rPr>
          <w:lang w:val="en-GB"/>
        </w:rPr>
      </w:pPr>
    </w:p>
    <w:p w14:paraId="574B94BC" w14:textId="77777777" w:rsidR="00654882" w:rsidRPr="008F7158" w:rsidRDefault="00654882" w:rsidP="00654882">
      <w:pPr>
        <w:pStyle w:val="BodyTextMain"/>
        <w:rPr>
          <w:lang w:val="en-GB"/>
        </w:rPr>
      </w:pPr>
    </w:p>
    <w:p w14:paraId="0995C319" w14:textId="77777777" w:rsidR="00654882" w:rsidRPr="008F7158" w:rsidRDefault="00654882" w:rsidP="00654882">
      <w:pPr>
        <w:pStyle w:val="Casehead1"/>
        <w:rPr>
          <w:lang w:val="en-GB"/>
        </w:rPr>
      </w:pPr>
      <w:r w:rsidRPr="008F7158">
        <w:rPr>
          <w:lang w:val="en-GB"/>
        </w:rPr>
        <w:t>The Incident</w:t>
      </w:r>
    </w:p>
    <w:p w14:paraId="516A3E8B" w14:textId="77777777" w:rsidR="00654882" w:rsidRPr="008F7158" w:rsidRDefault="00654882" w:rsidP="00654882">
      <w:pPr>
        <w:pStyle w:val="BodyTextMain"/>
        <w:rPr>
          <w:lang w:val="en-GB"/>
        </w:rPr>
      </w:pPr>
    </w:p>
    <w:p w14:paraId="73EE37A1" w14:textId="116CE431" w:rsidR="00654882" w:rsidRPr="008F7158" w:rsidRDefault="00DD438F" w:rsidP="00654882">
      <w:pPr>
        <w:pStyle w:val="BodyTextMain"/>
        <w:rPr>
          <w:lang w:val="en-GB"/>
        </w:rPr>
      </w:pPr>
      <w:r w:rsidRPr="008F7158">
        <w:rPr>
          <w:lang w:val="en-GB"/>
        </w:rPr>
        <w:t>Assif</w:t>
      </w:r>
      <w:r w:rsidR="00654882" w:rsidRPr="008F7158">
        <w:rPr>
          <w:lang w:val="en-GB"/>
        </w:rPr>
        <w:t xml:space="preserve">’s resentment toward the Chinese team </w:t>
      </w:r>
      <w:r w:rsidR="00FE560D">
        <w:rPr>
          <w:lang w:val="en-GB"/>
        </w:rPr>
        <w:t>grew</w:t>
      </w:r>
      <w:r w:rsidR="00FE560D" w:rsidRPr="008F7158">
        <w:rPr>
          <w:lang w:val="en-GB"/>
        </w:rPr>
        <w:t xml:space="preserve"> </w:t>
      </w:r>
      <w:r w:rsidR="00654882" w:rsidRPr="008F7158">
        <w:rPr>
          <w:lang w:val="en-GB"/>
        </w:rPr>
        <w:t>because of these incidents, and the long-term sources of conflict combined to set the stage for a major and destructive argument between the two sides. This incident occurred six months into the Khus Project</w:t>
      </w:r>
      <w:r w:rsidR="005D016B" w:rsidRPr="008F7158">
        <w:rPr>
          <w:lang w:val="en-GB"/>
        </w:rPr>
        <w:t xml:space="preserve"> and</w:t>
      </w:r>
      <w:r w:rsidR="00654882" w:rsidRPr="008F7158">
        <w:rPr>
          <w:lang w:val="en-GB"/>
        </w:rPr>
        <w:t xml:space="preserve"> precipitated a major breakdown in relations between the two sides</w:t>
      </w:r>
      <w:r w:rsidR="005D016B" w:rsidRPr="008F7158">
        <w:rPr>
          <w:lang w:val="en-GB"/>
        </w:rPr>
        <w:t>,</w:t>
      </w:r>
      <w:r w:rsidR="00654882" w:rsidRPr="008F7158">
        <w:rPr>
          <w:lang w:val="en-GB"/>
        </w:rPr>
        <w:t xml:space="preserve"> threate</w:t>
      </w:r>
      <w:r w:rsidR="00E82D80" w:rsidRPr="008F7158">
        <w:rPr>
          <w:lang w:val="en-GB"/>
        </w:rPr>
        <w:t>n</w:t>
      </w:r>
      <w:r w:rsidR="005D016B" w:rsidRPr="008F7158">
        <w:rPr>
          <w:lang w:val="en-GB"/>
        </w:rPr>
        <w:t>ing</w:t>
      </w:r>
      <w:r w:rsidR="00654882" w:rsidRPr="008F7158">
        <w:rPr>
          <w:lang w:val="en-GB"/>
        </w:rPr>
        <w:t xml:space="preserve"> the survival of the project. </w:t>
      </w:r>
      <w:r w:rsidR="005D016B" w:rsidRPr="008F7158">
        <w:rPr>
          <w:lang w:val="en-GB"/>
        </w:rPr>
        <w:t>T</w:t>
      </w:r>
      <w:r w:rsidR="00654882" w:rsidRPr="008F7158">
        <w:rPr>
          <w:lang w:val="en-GB"/>
        </w:rPr>
        <w:t>he confrontation</w:t>
      </w:r>
      <w:r w:rsidR="005D016B" w:rsidRPr="008F7158">
        <w:rPr>
          <w:lang w:val="en-GB"/>
        </w:rPr>
        <w:t xml:space="preserve"> could be summarized as follows</w:t>
      </w:r>
      <w:r w:rsidR="00654882" w:rsidRPr="008F7158">
        <w:rPr>
          <w:lang w:val="en-GB"/>
        </w:rPr>
        <w:t>.</w:t>
      </w:r>
    </w:p>
    <w:p w14:paraId="14D9133A" w14:textId="77777777" w:rsidR="00654882" w:rsidRPr="008F7158" w:rsidRDefault="00654882" w:rsidP="00654882">
      <w:pPr>
        <w:pStyle w:val="BodyTextMain"/>
        <w:rPr>
          <w:lang w:val="en-GB"/>
        </w:rPr>
      </w:pPr>
    </w:p>
    <w:p w14:paraId="66C355BC" w14:textId="197ADBC2" w:rsidR="00654882" w:rsidRPr="008F7158" w:rsidRDefault="00654882" w:rsidP="00654882">
      <w:pPr>
        <w:pStyle w:val="BodyTextMain"/>
        <w:rPr>
          <w:lang w:val="en-GB"/>
        </w:rPr>
      </w:pPr>
      <w:r w:rsidRPr="008F7158">
        <w:rPr>
          <w:lang w:val="en-GB"/>
        </w:rPr>
        <w:t xml:space="preserve">Chen and several Pakistani engineers </w:t>
      </w:r>
      <w:r w:rsidR="005D016B" w:rsidRPr="008F7158">
        <w:rPr>
          <w:lang w:val="en-GB"/>
        </w:rPr>
        <w:t xml:space="preserve">had </w:t>
      </w:r>
      <w:r w:rsidRPr="008F7158">
        <w:rPr>
          <w:lang w:val="en-GB"/>
        </w:rPr>
        <w:t xml:space="preserve">arranged to meet to survey the culvert structure of a sub-branch. Chen and Zhong drove to the spot and began to unload the required equipment. As they did, </w:t>
      </w:r>
      <w:r w:rsidR="00DD438F" w:rsidRPr="008F7158">
        <w:rPr>
          <w:lang w:val="en-GB"/>
        </w:rPr>
        <w:t>Assif</w:t>
      </w:r>
      <w:r w:rsidRPr="008F7158">
        <w:rPr>
          <w:lang w:val="en-GB"/>
        </w:rPr>
        <w:t xml:space="preserve"> rushed </w:t>
      </w:r>
      <w:r w:rsidR="005D016B" w:rsidRPr="008F7158">
        <w:rPr>
          <w:lang w:val="en-GB"/>
        </w:rPr>
        <w:t>toward</w:t>
      </w:r>
      <w:r w:rsidRPr="008F7158">
        <w:rPr>
          <w:lang w:val="en-GB"/>
        </w:rPr>
        <w:t xml:space="preserve"> them, angrily scolding them and accusing the Chinese team of being late and disorganized. “Go back to your country. We can do this on our own,” </w:t>
      </w:r>
      <w:r w:rsidR="00DD438F" w:rsidRPr="008F7158">
        <w:rPr>
          <w:lang w:val="en-GB"/>
        </w:rPr>
        <w:t>Assif</w:t>
      </w:r>
      <w:r w:rsidRPr="008F7158">
        <w:rPr>
          <w:lang w:val="en-GB"/>
        </w:rPr>
        <w:t xml:space="preserve"> roared at Chen and Zhong, </w:t>
      </w:r>
      <w:r w:rsidR="005D016B" w:rsidRPr="008F7158">
        <w:rPr>
          <w:lang w:val="en-GB"/>
        </w:rPr>
        <w:t>growing</w:t>
      </w:r>
      <w:r w:rsidRPr="008F7158">
        <w:rPr>
          <w:lang w:val="en-GB"/>
        </w:rPr>
        <w:t xml:space="preserve"> violent in his fury. </w:t>
      </w:r>
      <w:r w:rsidR="00DD438F" w:rsidRPr="008F7158">
        <w:rPr>
          <w:lang w:val="en-GB"/>
        </w:rPr>
        <w:t>Assif</w:t>
      </w:r>
      <w:r w:rsidRPr="008F7158">
        <w:rPr>
          <w:lang w:val="en-GB"/>
        </w:rPr>
        <w:t xml:space="preserve"> stormed up to the survey equipment set, grabb</w:t>
      </w:r>
      <w:r w:rsidR="005D016B" w:rsidRPr="008F7158">
        <w:rPr>
          <w:lang w:val="en-GB"/>
        </w:rPr>
        <w:t>ed</w:t>
      </w:r>
      <w:r w:rsidRPr="008F7158">
        <w:rPr>
          <w:lang w:val="en-GB"/>
        </w:rPr>
        <w:t xml:space="preserve"> the theodolite </w:t>
      </w:r>
      <w:r w:rsidR="005D016B" w:rsidRPr="008F7158">
        <w:rPr>
          <w:lang w:val="en-GB"/>
        </w:rPr>
        <w:t>(</w:t>
      </w:r>
      <w:r w:rsidRPr="008F7158">
        <w:rPr>
          <w:lang w:val="en-GB"/>
        </w:rPr>
        <w:t>an expensive piece of equipment</w:t>
      </w:r>
      <w:r w:rsidR="005D016B" w:rsidRPr="008F7158">
        <w:rPr>
          <w:lang w:val="en-GB"/>
        </w:rPr>
        <w:t>),</w:t>
      </w:r>
      <w:r w:rsidRPr="008F7158">
        <w:rPr>
          <w:lang w:val="en-GB"/>
        </w:rPr>
        <w:t xml:space="preserve"> and smash</w:t>
      </w:r>
      <w:r w:rsidR="005D016B" w:rsidRPr="008F7158">
        <w:rPr>
          <w:lang w:val="en-GB"/>
        </w:rPr>
        <w:t>ed</w:t>
      </w:r>
      <w:r w:rsidRPr="008F7158">
        <w:rPr>
          <w:lang w:val="en-GB"/>
        </w:rPr>
        <w:t xml:space="preserve"> it onto the front windshield of Chen’s car. </w:t>
      </w:r>
      <w:r w:rsidR="00DB5C6B" w:rsidRPr="008F7158">
        <w:rPr>
          <w:lang w:val="en-GB"/>
        </w:rPr>
        <w:t>To make matters worse</w:t>
      </w:r>
      <w:r w:rsidRPr="008F7158">
        <w:rPr>
          <w:lang w:val="en-GB"/>
        </w:rPr>
        <w:t>, the entire argument happened in front of a crowd of Pakistani labo</w:t>
      </w:r>
      <w:r w:rsidR="005D016B" w:rsidRPr="008F7158">
        <w:rPr>
          <w:lang w:val="en-GB"/>
        </w:rPr>
        <w:t>u</w:t>
      </w:r>
      <w:r w:rsidRPr="008F7158">
        <w:rPr>
          <w:lang w:val="en-GB"/>
        </w:rPr>
        <w:t xml:space="preserve">rers, who had stopped their work to watch. </w:t>
      </w:r>
    </w:p>
    <w:p w14:paraId="6EBCF9F1" w14:textId="77777777" w:rsidR="00654882" w:rsidRPr="008F7158" w:rsidRDefault="00654882" w:rsidP="00654882">
      <w:pPr>
        <w:pStyle w:val="BodyTextMain"/>
        <w:rPr>
          <w:lang w:val="en-GB"/>
        </w:rPr>
      </w:pPr>
    </w:p>
    <w:p w14:paraId="62CD7AED" w14:textId="289B2500" w:rsidR="00654882" w:rsidRPr="008F7158" w:rsidRDefault="00654882" w:rsidP="00654882">
      <w:pPr>
        <w:pStyle w:val="BodyTextMain"/>
        <w:rPr>
          <w:lang w:val="en-GB"/>
        </w:rPr>
      </w:pPr>
      <w:r w:rsidRPr="008F7158">
        <w:rPr>
          <w:lang w:val="en-GB"/>
        </w:rPr>
        <w:t xml:space="preserve">The Chinese managers, recovering from their shock, jumped into their car and sped away. When Chen told the story later to his colleagues on the Chinese team, </w:t>
      </w:r>
      <w:r w:rsidR="00196805" w:rsidRPr="008F7158">
        <w:rPr>
          <w:lang w:val="en-GB"/>
        </w:rPr>
        <w:t>Yang</w:t>
      </w:r>
      <w:r w:rsidRPr="008F7158">
        <w:rPr>
          <w:lang w:val="en-GB"/>
        </w:rPr>
        <w:t xml:space="preserve"> bristled with anger. “It is absurd! Who do</w:t>
      </w:r>
      <w:r w:rsidR="00E82D80" w:rsidRPr="008F7158">
        <w:rPr>
          <w:lang w:val="en-GB"/>
        </w:rPr>
        <w:t>e</w:t>
      </w:r>
      <w:r w:rsidRPr="008F7158">
        <w:rPr>
          <w:lang w:val="en-GB"/>
        </w:rPr>
        <w:t>s he think he’s dealing with? Are we supposed to be bullied like this?”</w:t>
      </w:r>
    </w:p>
    <w:p w14:paraId="7FF1B0FB" w14:textId="77777777" w:rsidR="00654882" w:rsidRPr="008F7158" w:rsidRDefault="00654882" w:rsidP="00654882">
      <w:pPr>
        <w:pStyle w:val="BodyTextMain"/>
        <w:rPr>
          <w:lang w:val="en-GB"/>
        </w:rPr>
      </w:pPr>
    </w:p>
    <w:p w14:paraId="761F9A0C" w14:textId="5BDBE68C" w:rsidR="00654882" w:rsidRPr="008F7158" w:rsidRDefault="00196805" w:rsidP="00654882">
      <w:pPr>
        <w:pStyle w:val="BodyTextMain"/>
        <w:rPr>
          <w:lang w:val="en-GB"/>
        </w:rPr>
      </w:pPr>
      <w:r w:rsidRPr="008F7158">
        <w:rPr>
          <w:lang w:val="en-GB"/>
        </w:rPr>
        <w:t>Yang</w:t>
      </w:r>
      <w:r w:rsidR="00654882" w:rsidRPr="008F7158">
        <w:rPr>
          <w:lang w:val="en-GB"/>
        </w:rPr>
        <w:t xml:space="preserve"> called a meeting of a team of a</w:t>
      </w:r>
      <w:r w:rsidR="005D016B" w:rsidRPr="008F7158">
        <w:rPr>
          <w:lang w:val="en-GB"/>
        </w:rPr>
        <w:t>bout</w:t>
      </w:r>
      <w:r w:rsidR="00654882" w:rsidRPr="008F7158">
        <w:rPr>
          <w:lang w:val="en-GB"/>
        </w:rPr>
        <w:t xml:space="preserve"> a dozen Chinese structural engineers, civil engineers, mechanical engineers, accountants, and interpreters. The unified Chinese team took the insult as a sign of disrespect to the entire crew. They agreed that </w:t>
      </w:r>
      <w:r w:rsidR="00DD438F" w:rsidRPr="008F7158">
        <w:rPr>
          <w:lang w:val="en-GB"/>
        </w:rPr>
        <w:t>Assif</w:t>
      </w:r>
      <w:r w:rsidR="00654882" w:rsidRPr="008F7158">
        <w:rPr>
          <w:lang w:val="en-GB"/>
        </w:rPr>
        <w:t xml:space="preserve"> had created a hostile work atmosphere and that this lat</w:t>
      </w:r>
      <w:r w:rsidR="005D016B" w:rsidRPr="008F7158">
        <w:rPr>
          <w:lang w:val="en-GB"/>
        </w:rPr>
        <w:t>est</w:t>
      </w:r>
      <w:r w:rsidR="00654882" w:rsidRPr="008F7158">
        <w:rPr>
          <w:lang w:val="en-GB"/>
        </w:rPr>
        <w:t xml:space="preserve"> incident was too much to accept. Chen even threatened to leave the project for good. </w:t>
      </w:r>
    </w:p>
    <w:p w14:paraId="3565AAC8" w14:textId="77777777" w:rsidR="00654882" w:rsidRPr="008F7158" w:rsidRDefault="00654882" w:rsidP="00654882">
      <w:pPr>
        <w:pStyle w:val="BodyTextMain"/>
        <w:rPr>
          <w:lang w:val="en-GB"/>
        </w:rPr>
      </w:pPr>
    </w:p>
    <w:p w14:paraId="18558E34" w14:textId="139193A1" w:rsidR="00654882" w:rsidRPr="008F7158" w:rsidRDefault="00654882" w:rsidP="00654882">
      <w:pPr>
        <w:pStyle w:val="BodyTextMain"/>
        <w:rPr>
          <w:lang w:val="en-GB"/>
        </w:rPr>
      </w:pPr>
      <w:r w:rsidRPr="008F7158">
        <w:rPr>
          <w:lang w:val="en-GB"/>
        </w:rPr>
        <w:t xml:space="preserve">The meeting lasted for nearly two hours and </w:t>
      </w:r>
      <w:r w:rsidR="00E26466" w:rsidRPr="008F7158">
        <w:rPr>
          <w:lang w:val="en-GB"/>
        </w:rPr>
        <w:t>was</w:t>
      </w:r>
      <w:r w:rsidRPr="008F7158">
        <w:rPr>
          <w:lang w:val="en-GB"/>
        </w:rPr>
        <w:t xml:space="preserve"> filled with complaints and criticisms against </w:t>
      </w:r>
      <w:r w:rsidR="00DD438F" w:rsidRPr="008F7158">
        <w:rPr>
          <w:lang w:val="en-GB"/>
        </w:rPr>
        <w:t>Assif</w:t>
      </w:r>
      <w:r w:rsidRPr="008F7158">
        <w:rPr>
          <w:lang w:val="en-GB"/>
        </w:rPr>
        <w:t>. Some argued that the intense work atmosphere had inflicted serious negative effects on their work and life. Most believed there was no point in carrying on</w:t>
      </w:r>
      <w:r w:rsidR="00DB5C6B" w:rsidRPr="008F7158">
        <w:rPr>
          <w:lang w:val="en-GB"/>
        </w:rPr>
        <w:t xml:space="preserve"> with the project</w:t>
      </w:r>
      <w:r w:rsidRPr="008F7158">
        <w:rPr>
          <w:lang w:val="en-GB"/>
        </w:rPr>
        <w:t xml:space="preserve">. </w:t>
      </w:r>
    </w:p>
    <w:p w14:paraId="253D28AD" w14:textId="77777777" w:rsidR="00654882" w:rsidRPr="008F7158" w:rsidRDefault="00654882" w:rsidP="00654882">
      <w:pPr>
        <w:pStyle w:val="BodyTextMain"/>
        <w:rPr>
          <w:lang w:val="en-GB"/>
        </w:rPr>
      </w:pPr>
    </w:p>
    <w:p w14:paraId="364E28C6" w14:textId="194D5E8C" w:rsidR="00654882" w:rsidRPr="008F7158" w:rsidRDefault="00654882" w:rsidP="00654882">
      <w:pPr>
        <w:pStyle w:val="BodyTextMain"/>
        <w:rPr>
          <w:lang w:val="en-GB"/>
        </w:rPr>
      </w:pPr>
      <w:r w:rsidRPr="008F7158">
        <w:rPr>
          <w:lang w:val="en-GB"/>
        </w:rPr>
        <w:t>At the end of the meeting, the team decided on the following course of action. First, the Chinese team would terminate all site work from that day on, leaving the site for three days. During th</w:t>
      </w:r>
      <w:r w:rsidR="005D016B" w:rsidRPr="008F7158">
        <w:rPr>
          <w:lang w:val="en-GB"/>
        </w:rPr>
        <w:t>at</w:t>
      </w:r>
      <w:r w:rsidRPr="008F7158">
        <w:rPr>
          <w:lang w:val="en-GB"/>
        </w:rPr>
        <w:t xml:space="preserve"> time, </w:t>
      </w:r>
      <w:r w:rsidR="00196805" w:rsidRPr="008F7158">
        <w:rPr>
          <w:lang w:val="en-GB"/>
        </w:rPr>
        <w:t>Yang</w:t>
      </w:r>
      <w:r w:rsidRPr="008F7158">
        <w:rPr>
          <w:lang w:val="en-GB"/>
        </w:rPr>
        <w:t xml:space="preserve"> would negotiate with </w:t>
      </w:r>
      <w:r w:rsidR="00DD438F" w:rsidRPr="008F7158">
        <w:rPr>
          <w:lang w:val="en-GB"/>
        </w:rPr>
        <w:t>Assif</w:t>
      </w:r>
      <w:r w:rsidRPr="008F7158">
        <w:rPr>
          <w:lang w:val="en-GB"/>
        </w:rPr>
        <w:t xml:space="preserve"> to secure an apology </w:t>
      </w:r>
      <w:r w:rsidR="005D016B" w:rsidRPr="008F7158">
        <w:rPr>
          <w:lang w:val="en-GB"/>
        </w:rPr>
        <w:t>to</w:t>
      </w:r>
      <w:r w:rsidRPr="008F7158">
        <w:rPr>
          <w:lang w:val="en-GB"/>
        </w:rPr>
        <w:t xml:space="preserve"> Chen; otherwise, the suspension would be indefinite. However, the team still hoped to resolve the conflict without the involvement of upper-level management</w:t>
      </w:r>
      <w:r w:rsidR="00916EE7">
        <w:rPr>
          <w:lang w:val="en-GB"/>
        </w:rPr>
        <w:t>,</w:t>
      </w:r>
      <w:r w:rsidRPr="008F7158">
        <w:rPr>
          <w:lang w:val="en-GB"/>
        </w:rPr>
        <w:t xml:space="preserve"> </w:t>
      </w:r>
      <w:r w:rsidR="00351EB8" w:rsidRPr="008F7158">
        <w:rPr>
          <w:lang w:val="en-GB"/>
        </w:rPr>
        <w:t xml:space="preserve">so </w:t>
      </w:r>
      <w:r w:rsidR="00916EE7">
        <w:rPr>
          <w:lang w:val="en-GB"/>
        </w:rPr>
        <w:t xml:space="preserve">they </w:t>
      </w:r>
      <w:r w:rsidRPr="008F7158">
        <w:rPr>
          <w:lang w:val="en-GB"/>
        </w:rPr>
        <w:t>decided to wait to contact headquarters.</w:t>
      </w:r>
    </w:p>
    <w:p w14:paraId="6F7F090C" w14:textId="77777777" w:rsidR="00654882" w:rsidRPr="008F7158" w:rsidRDefault="00654882" w:rsidP="00654882">
      <w:pPr>
        <w:pStyle w:val="BodyTextMain"/>
        <w:rPr>
          <w:lang w:val="en-GB"/>
        </w:rPr>
      </w:pPr>
    </w:p>
    <w:p w14:paraId="778AF862" w14:textId="14855676" w:rsidR="00654882" w:rsidRPr="008F7158" w:rsidRDefault="00654882" w:rsidP="00654882">
      <w:pPr>
        <w:pStyle w:val="BodyTextMain"/>
        <w:rPr>
          <w:lang w:val="en-GB"/>
        </w:rPr>
      </w:pPr>
      <w:r w:rsidRPr="008F7158">
        <w:rPr>
          <w:lang w:val="en-GB"/>
        </w:rPr>
        <w:t xml:space="preserve">Two days passed, and Chen and the Chinese team </w:t>
      </w:r>
      <w:r w:rsidR="00916EE7">
        <w:rPr>
          <w:lang w:val="en-GB"/>
        </w:rPr>
        <w:t xml:space="preserve">had </w:t>
      </w:r>
      <w:r w:rsidRPr="008F7158">
        <w:rPr>
          <w:lang w:val="en-GB"/>
        </w:rPr>
        <w:t xml:space="preserve">still </w:t>
      </w:r>
      <w:r w:rsidR="00916EE7">
        <w:rPr>
          <w:lang w:val="en-GB"/>
        </w:rPr>
        <w:t>not</w:t>
      </w:r>
      <w:r w:rsidRPr="008F7158">
        <w:rPr>
          <w:lang w:val="en-GB"/>
        </w:rPr>
        <w:t xml:space="preserve"> </w:t>
      </w:r>
      <w:r w:rsidR="00351EB8" w:rsidRPr="008F7158">
        <w:rPr>
          <w:lang w:val="en-GB"/>
        </w:rPr>
        <w:t>received</w:t>
      </w:r>
      <w:r w:rsidRPr="008F7158">
        <w:rPr>
          <w:lang w:val="en-GB"/>
        </w:rPr>
        <w:t xml:space="preserve"> </w:t>
      </w:r>
      <w:r w:rsidR="00916EE7">
        <w:rPr>
          <w:lang w:val="en-GB"/>
        </w:rPr>
        <w:t>an</w:t>
      </w:r>
      <w:r w:rsidRPr="008F7158">
        <w:rPr>
          <w:lang w:val="en-GB"/>
        </w:rPr>
        <w:t xml:space="preserve"> apology from </w:t>
      </w:r>
      <w:r w:rsidR="00DD438F" w:rsidRPr="008F7158">
        <w:rPr>
          <w:lang w:val="en-GB"/>
        </w:rPr>
        <w:t>Assif</w:t>
      </w:r>
      <w:r w:rsidRPr="008F7158">
        <w:rPr>
          <w:lang w:val="en-GB"/>
        </w:rPr>
        <w:t>, as they had expected they would. The project resumed using the Pakistani team’s own engineers and supervisors, without support from the Chinese team.</w:t>
      </w:r>
    </w:p>
    <w:p w14:paraId="2967BE84" w14:textId="654188DD" w:rsidR="00654882" w:rsidRPr="008F7158" w:rsidRDefault="00654882" w:rsidP="00654882">
      <w:pPr>
        <w:pStyle w:val="BodyTextMain"/>
        <w:rPr>
          <w:lang w:val="en-GB"/>
        </w:rPr>
      </w:pPr>
      <w:r w:rsidRPr="008F7158">
        <w:rPr>
          <w:lang w:val="en-GB"/>
        </w:rPr>
        <w:lastRenderedPageBreak/>
        <w:t xml:space="preserve">Without the presence of the Chinese engineers, the project encountered significant difficulties. First, the Pakistani surveying engineers measured the height of the canal </w:t>
      </w:r>
      <w:r w:rsidR="00351EB8" w:rsidRPr="008F7158">
        <w:rPr>
          <w:lang w:val="en-GB"/>
        </w:rPr>
        <w:t>incorrectly</w:t>
      </w:r>
      <w:r w:rsidRPr="008F7158">
        <w:rPr>
          <w:lang w:val="en-GB"/>
        </w:rPr>
        <w:t xml:space="preserve">, measuring the height of the canal head as lower than that of the tail. This meant that the water could not flow to the tail of the canal if the construction was completed according to this measurement. The supervisor discovered this problem and reported it to the client, who immediately issued a </w:t>
      </w:r>
      <w:r w:rsidR="002404E5">
        <w:rPr>
          <w:lang w:val="en-GB"/>
        </w:rPr>
        <w:t>written</w:t>
      </w:r>
      <w:r w:rsidR="002404E5" w:rsidRPr="008F7158">
        <w:rPr>
          <w:lang w:val="en-GB"/>
        </w:rPr>
        <w:t xml:space="preserve"> </w:t>
      </w:r>
      <w:r w:rsidRPr="008F7158">
        <w:rPr>
          <w:lang w:val="en-GB"/>
        </w:rPr>
        <w:t xml:space="preserve">warning to </w:t>
      </w:r>
      <w:r w:rsidR="00DB5C6B" w:rsidRPr="008F7158">
        <w:rPr>
          <w:lang w:val="en-GB"/>
        </w:rPr>
        <w:t>the joint venture</w:t>
      </w:r>
      <w:r w:rsidRPr="008F7158">
        <w:rPr>
          <w:lang w:val="en-GB"/>
        </w:rPr>
        <w:t xml:space="preserve">. On top of the warning that had already come from the </w:t>
      </w:r>
      <w:r w:rsidR="00351EB8" w:rsidRPr="008F7158">
        <w:rPr>
          <w:lang w:val="en-GB"/>
        </w:rPr>
        <w:t xml:space="preserve">International </w:t>
      </w:r>
      <w:r w:rsidRPr="008F7158">
        <w:rPr>
          <w:lang w:val="en-GB"/>
        </w:rPr>
        <w:t xml:space="preserve">Development Bank, this </w:t>
      </w:r>
      <w:r w:rsidR="00351EB8" w:rsidRPr="008F7158">
        <w:rPr>
          <w:lang w:val="en-GB"/>
        </w:rPr>
        <w:t xml:space="preserve">incident </w:t>
      </w:r>
      <w:r w:rsidRPr="008F7158">
        <w:rPr>
          <w:lang w:val="en-GB"/>
        </w:rPr>
        <w:t xml:space="preserve">further eroded the trust that the bank had in the management abilities and quality control of the Pakistani team. Another serious problem was the delay of the construction of a big culvert due to the absence of the Chinese engineers. These problems demonstrated the potential serious repercussions of the incident. </w:t>
      </w:r>
    </w:p>
    <w:p w14:paraId="0C048B9F" w14:textId="77777777" w:rsidR="00654882" w:rsidRPr="008F7158" w:rsidRDefault="00654882" w:rsidP="00654882">
      <w:pPr>
        <w:pStyle w:val="BodyTextMain"/>
        <w:rPr>
          <w:lang w:val="en-GB"/>
        </w:rPr>
      </w:pPr>
    </w:p>
    <w:p w14:paraId="256D190C" w14:textId="3EA2EB25" w:rsidR="00654882" w:rsidRPr="008F7158" w:rsidRDefault="00654882" w:rsidP="00654882">
      <w:pPr>
        <w:pStyle w:val="BodyTextMain"/>
        <w:rPr>
          <w:lang w:val="en-GB"/>
        </w:rPr>
      </w:pPr>
      <w:r w:rsidRPr="008F7158">
        <w:rPr>
          <w:lang w:val="en-GB"/>
        </w:rPr>
        <w:t xml:space="preserve">By the third day, the cold war between the Chinese team and </w:t>
      </w:r>
      <w:r w:rsidR="00351EB8" w:rsidRPr="008F7158">
        <w:rPr>
          <w:lang w:val="en-GB"/>
        </w:rPr>
        <w:t xml:space="preserve">the </w:t>
      </w:r>
      <w:r w:rsidRPr="008F7158">
        <w:rPr>
          <w:lang w:val="en-GB"/>
        </w:rPr>
        <w:t xml:space="preserve">Pakistani team </w:t>
      </w:r>
      <w:r w:rsidR="00351EB8" w:rsidRPr="008F7158">
        <w:rPr>
          <w:lang w:val="en-GB"/>
        </w:rPr>
        <w:t>had not abated</w:t>
      </w:r>
      <w:r w:rsidRPr="008F7158">
        <w:rPr>
          <w:lang w:val="en-GB"/>
        </w:rPr>
        <w:t xml:space="preserve">. Neither </w:t>
      </w:r>
      <w:r w:rsidR="00351EB8" w:rsidRPr="008F7158">
        <w:rPr>
          <w:lang w:val="en-GB"/>
        </w:rPr>
        <w:t xml:space="preserve">team </w:t>
      </w:r>
      <w:r w:rsidRPr="008F7158">
        <w:rPr>
          <w:lang w:val="en-GB"/>
        </w:rPr>
        <w:t xml:space="preserve">wanted to sue for peace at the cost of losing face. On the fourth day, </w:t>
      </w:r>
      <w:r w:rsidR="00196805" w:rsidRPr="008F7158">
        <w:rPr>
          <w:lang w:val="en-GB"/>
        </w:rPr>
        <w:t>Yang</w:t>
      </w:r>
      <w:r w:rsidRPr="008F7158">
        <w:rPr>
          <w:lang w:val="en-GB"/>
        </w:rPr>
        <w:t xml:space="preserve">, despite his fear of escalating the crisis, reported the case to </w:t>
      </w:r>
      <w:r w:rsidR="004F6D25" w:rsidRPr="008F7158">
        <w:rPr>
          <w:lang w:val="en-GB"/>
        </w:rPr>
        <w:t>An</w:t>
      </w:r>
      <w:r w:rsidRPr="008F7158">
        <w:rPr>
          <w:lang w:val="en-GB"/>
        </w:rPr>
        <w:t xml:space="preserve">, the president at the Karachi headquarters. </w:t>
      </w:r>
      <w:r w:rsidR="00351EB8" w:rsidRPr="008F7158">
        <w:rPr>
          <w:lang w:val="en-GB"/>
        </w:rPr>
        <w:t>T</w:t>
      </w:r>
      <w:r w:rsidRPr="008F7158">
        <w:rPr>
          <w:lang w:val="en-GB"/>
        </w:rPr>
        <w:t xml:space="preserve">his </w:t>
      </w:r>
      <w:r w:rsidR="00351EB8" w:rsidRPr="008F7158">
        <w:rPr>
          <w:lang w:val="en-GB"/>
        </w:rPr>
        <w:t>was</w:t>
      </w:r>
      <w:r w:rsidRPr="008F7158">
        <w:rPr>
          <w:lang w:val="en-GB"/>
        </w:rPr>
        <w:t xml:space="preserve"> where the situation stood when </w:t>
      </w:r>
      <w:r w:rsidR="004F6D25" w:rsidRPr="008F7158">
        <w:rPr>
          <w:lang w:val="en-GB"/>
        </w:rPr>
        <w:t>An</w:t>
      </w:r>
      <w:r w:rsidRPr="008F7158">
        <w:rPr>
          <w:lang w:val="en-GB"/>
        </w:rPr>
        <w:t xml:space="preserve"> was first notified of the incident between Chen and </w:t>
      </w:r>
      <w:r w:rsidR="00DD438F" w:rsidRPr="008F7158">
        <w:rPr>
          <w:lang w:val="en-GB"/>
        </w:rPr>
        <w:t>Assif</w:t>
      </w:r>
      <w:r w:rsidRPr="008F7158">
        <w:rPr>
          <w:lang w:val="en-GB"/>
        </w:rPr>
        <w:t xml:space="preserve"> and </w:t>
      </w:r>
      <w:r w:rsidR="00351EB8" w:rsidRPr="008F7158">
        <w:rPr>
          <w:lang w:val="en-GB"/>
        </w:rPr>
        <w:t xml:space="preserve">of </w:t>
      </w:r>
      <w:r w:rsidRPr="008F7158">
        <w:rPr>
          <w:lang w:val="en-GB"/>
        </w:rPr>
        <w:t>the ongoing standoff between the two sides.</w:t>
      </w:r>
    </w:p>
    <w:p w14:paraId="6566A35F" w14:textId="77777777" w:rsidR="00654882" w:rsidRPr="008F7158" w:rsidRDefault="00654882" w:rsidP="00654882">
      <w:pPr>
        <w:pStyle w:val="BodyTextMain"/>
        <w:rPr>
          <w:lang w:val="en-GB"/>
        </w:rPr>
      </w:pPr>
    </w:p>
    <w:p w14:paraId="2D964E54" w14:textId="77777777" w:rsidR="00654882" w:rsidRPr="008F7158" w:rsidRDefault="00654882" w:rsidP="00654882">
      <w:pPr>
        <w:pStyle w:val="BodyTextMain"/>
        <w:rPr>
          <w:lang w:val="en-GB"/>
        </w:rPr>
      </w:pPr>
    </w:p>
    <w:p w14:paraId="7A47A5AF" w14:textId="7789A02D" w:rsidR="00654882" w:rsidRPr="008F7158" w:rsidRDefault="00654882" w:rsidP="00654882">
      <w:pPr>
        <w:pStyle w:val="Casehead1"/>
        <w:rPr>
          <w:lang w:val="en-GB"/>
        </w:rPr>
      </w:pPr>
      <w:r w:rsidRPr="008F7158">
        <w:rPr>
          <w:lang w:val="en-GB"/>
        </w:rPr>
        <w:t>WHAT NEXT</w:t>
      </w:r>
    </w:p>
    <w:p w14:paraId="29AC1B1E" w14:textId="77777777" w:rsidR="00654882" w:rsidRPr="008F7158" w:rsidRDefault="00654882" w:rsidP="00654882">
      <w:pPr>
        <w:pStyle w:val="BodyTextMain"/>
        <w:rPr>
          <w:lang w:val="en-GB"/>
        </w:rPr>
      </w:pPr>
    </w:p>
    <w:p w14:paraId="4A992125" w14:textId="7ED3FC31" w:rsidR="00654882" w:rsidRPr="008F7158" w:rsidRDefault="004F6D25" w:rsidP="00654882">
      <w:pPr>
        <w:pStyle w:val="BodyTextMain"/>
        <w:rPr>
          <w:lang w:val="en-GB"/>
        </w:rPr>
      </w:pPr>
      <w:r w:rsidRPr="008F7158">
        <w:rPr>
          <w:lang w:val="en-GB"/>
        </w:rPr>
        <w:t>An</w:t>
      </w:r>
      <w:r w:rsidR="00654882" w:rsidRPr="008F7158">
        <w:rPr>
          <w:lang w:val="en-GB"/>
        </w:rPr>
        <w:t xml:space="preserve"> was faced with a decision: redesign </w:t>
      </w:r>
      <w:r w:rsidR="00351EB8" w:rsidRPr="008F7158">
        <w:rPr>
          <w:lang w:val="en-GB"/>
        </w:rPr>
        <w:t xml:space="preserve">the project </w:t>
      </w:r>
      <w:r w:rsidR="00654882" w:rsidRPr="008F7158">
        <w:rPr>
          <w:lang w:val="en-GB"/>
        </w:rPr>
        <w:t xml:space="preserve">in order to salvage </w:t>
      </w:r>
      <w:r w:rsidR="00351EB8" w:rsidRPr="008F7158">
        <w:rPr>
          <w:lang w:val="en-GB"/>
        </w:rPr>
        <w:t>it</w:t>
      </w:r>
      <w:r w:rsidR="00E26466" w:rsidRPr="008F7158">
        <w:rPr>
          <w:lang w:val="en-GB"/>
        </w:rPr>
        <w:t>, or dissolve the partnership</w:t>
      </w:r>
      <w:r w:rsidR="00654882" w:rsidRPr="008F7158">
        <w:rPr>
          <w:lang w:val="en-GB"/>
        </w:rPr>
        <w:t xml:space="preserve">. He understood the history of the case and realized that the roots of the conflict lay in the significant differences in the management styles and cultural backgrounds of the two sides. On the one hand, if </w:t>
      </w:r>
      <w:r w:rsidRPr="008F7158">
        <w:rPr>
          <w:lang w:val="en-GB"/>
        </w:rPr>
        <w:t>An</w:t>
      </w:r>
      <w:r w:rsidR="00654882" w:rsidRPr="008F7158">
        <w:rPr>
          <w:lang w:val="en-GB"/>
        </w:rPr>
        <w:t xml:space="preserve"> decided to salvage the partnership, he </w:t>
      </w:r>
      <w:r w:rsidR="00351EB8" w:rsidRPr="008F7158">
        <w:rPr>
          <w:lang w:val="en-GB"/>
        </w:rPr>
        <w:t>had to</w:t>
      </w:r>
      <w:r w:rsidR="00654882" w:rsidRPr="008F7158">
        <w:rPr>
          <w:lang w:val="en-GB"/>
        </w:rPr>
        <w:t xml:space="preserve"> consider both </w:t>
      </w:r>
      <w:r w:rsidR="00351EB8" w:rsidRPr="008F7158">
        <w:rPr>
          <w:lang w:val="en-GB"/>
        </w:rPr>
        <w:t xml:space="preserve">the </w:t>
      </w:r>
      <w:r w:rsidR="00654882" w:rsidRPr="008F7158">
        <w:rPr>
          <w:lang w:val="en-GB"/>
        </w:rPr>
        <w:t xml:space="preserve">immediate and </w:t>
      </w:r>
      <w:r w:rsidR="00351EB8" w:rsidRPr="008F7158">
        <w:rPr>
          <w:lang w:val="en-GB"/>
        </w:rPr>
        <w:t xml:space="preserve">the </w:t>
      </w:r>
      <w:r w:rsidR="00654882" w:rsidRPr="008F7158">
        <w:rPr>
          <w:lang w:val="en-GB"/>
        </w:rPr>
        <w:t xml:space="preserve">underlying conflict. Although it </w:t>
      </w:r>
      <w:r w:rsidR="00351EB8" w:rsidRPr="008F7158">
        <w:rPr>
          <w:lang w:val="en-GB"/>
        </w:rPr>
        <w:t>could</w:t>
      </w:r>
      <w:r w:rsidR="00654882" w:rsidRPr="008F7158">
        <w:rPr>
          <w:lang w:val="en-GB"/>
        </w:rPr>
        <w:t xml:space="preserve"> be relatively straightforward to resolv</w:t>
      </w:r>
      <w:r w:rsidR="00351EB8" w:rsidRPr="008F7158">
        <w:rPr>
          <w:lang w:val="en-GB"/>
        </w:rPr>
        <w:t>e</w:t>
      </w:r>
      <w:r w:rsidR="00654882" w:rsidRPr="008F7158">
        <w:rPr>
          <w:lang w:val="en-GB"/>
        </w:rPr>
        <w:t xml:space="preserve"> the personality conflicts between </w:t>
      </w:r>
      <w:r w:rsidR="00DD438F" w:rsidRPr="008F7158">
        <w:rPr>
          <w:lang w:val="en-GB"/>
        </w:rPr>
        <w:t>Assif</w:t>
      </w:r>
      <w:r w:rsidR="00654882" w:rsidRPr="008F7158">
        <w:rPr>
          <w:lang w:val="en-GB"/>
        </w:rPr>
        <w:t xml:space="preserve"> and Chen, the underlying tension </w:t>
      </w:r>
      <w:r w:rsidR="00351EB8" w:rsidRPr="008F7158">
        <w:rPr>
          <w:lang w:val="en-GB"/>
        </w:rPr>
        <w:t>could</w:t>
      </w:r>
      <w:r w:rsidR="00654882" w:rsidRPr="008F7158">
        <w:rPr>
          <w:lang w:val="en-GB"/>
        </w:rPr>
        <w:t xml:space="preserve"> persist, meaning that conflicts </w:t>
      </w:r>
      <w:r w:rsidR="00351EB8" w:rsidRPr="008F7158">
        <w:rPr>
          <w:lang w:val="en-GB"/>
        </w:rPr>
        <w:t>would be</w:t>
      </w:r>
      <w:r w:rsidR="00654882" w:rsidRPr="008F7158">
        <w:rPr>
          <w:lang w:val="en-GB"/>
        </w:rPr>
        <w:t xml:space="preserve"> likely to recur. On the other hand, if the roots of the conflict r</w:t>
      </w:r>
      <w:r w:rsidR="00351EB8" w:rsidRPr="008F7158">
        <w:rPr>
          <w:lang w:val="en-GB"/>
        </w:rPr>
        <w:t>an</w:t>
      </w:r>
      <w:r w:rsidR="00654882" w:rsidRPr="008F7158">
        <w:rPr>
          <w:lang w:val="en-GB"/>
        </w:rPr>
        <w:t xml:space="preserve"> deep enough, and if it would be inordinately difficult to save the project, it might be better in the long run simply to scrap the joint venture.</w:t>
      </w:r>
    </w:p>
    <w:p w14:paraId="5D81B888" w14:textId="257ED1B9" w:rsidR="008B1B1D" w:rsidRPr="008F7158" w:rsidRDefault="002404E5" w:rsidP="00654882">
      <w:pPr>
        <w:pStyle w:val="BodyTextMain"/>
        <w:rPr>
          <w:lang w:val="en-GB"/>
        </w:rPr>
      </w:pPr>
      <w:r w:rsidRPr="008F7158">
        <w:rPr>
          <w:noProof/>
        </w:rPr>
        <mc:AlternateContent>
          <mc:Choice Requires="wps">
            <w:drawing>
              <wp:anchor distT="45720" distB="45720" distL="114300" distR="114300" simplePos="0" relativeHeight="251659264" behindDoc="0" locked="0" layoutInCell="1" allowOverlap="1" wp14:anchorId="65D8BF8B" wp14:editId="72C2684E">
                <wp:simplePos x="0" y="0"/>
                <wp:positionH relativeFrom="column">
                  <wp:posOffset>801811</wp:posOffset>
                </wp:positionH>
                <wp:positionV relativeFrom="paragraph">
                  <wp:posOffset>71396</wp:posOffset>
                </wp:positionV>
                <wp:extent cx="4222115" cy="1404620"/>
                <wp:effectExtent l="0" t="0" r="2603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115" cy="1404620"/>
                        </a:xfrm>
                        <a:prstGeom prst="rect">
                          <a:avLst/>
                        </a:prstGeom>
                        <a:solidFill>
                          <a:srgbClr val="FFFFFF"/>
                        </a:solidFill>
                        <a:ln w="9525">
                          <a:solidFill>
                            <a:srgbClr val="000000"/>
                          </a:solidFill>
                          <a:miter lim="800000"/>
                          <a:headEnd/>
                          <a:tailEnd/>
                        </a:ln>
                      </wps:spPr>
                      <wps:txbx>
                        <w:txbxContent>
                          <w:p w14:paraId="63A4F842" w14:textId="2263E471" w:rsidR="008B1B1D" w:rsidRDefault="008B1B1D" w:rsidP="002F249B">
                            <w:pPr>
                              <w:pStyle w:val="Footnote"/>
                            </w:pPr>
                            <w:bookmarkStart w:id="0" w:name="_GoBack"/>
                            <w:r>
                              <w:t xml:space="preserve">Ivey Publishing would like to thank </w:t>
                            </w:r>
                            <w:r w:rsidR="002F249B">
                              <w:t>the School of Business</w:t>
                            </w:r>
                            <w:r w:rsidR="002404E5">
                              <w:t>,</w:t>
                            </w:r>
                            <w:r w:rsidR="002F249B">
                              <w:t xml:space="preserve"> </w:t>
                            </w:r>
                            <w:r>
                              <w:t xml:space="preserve">Guangdong </w:t>
                            </w:r>
                            <w:r w:rsidR="002F249B">
                              <w:t>University of Foreign Studies</w:t>
                            </w:r>
                            <w:r w:rsidR="002404E5">
                              <w:t>, for their support to Dr. Lei Huang in the development of this case.</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D8BF8B" id="_x0000_t202" coordsize="21600,21600" o:spt="202" path="m,l,21600r21600,l21600,xe">
                <v:stroke joinstyle="miter"/>
                <v:path gradientshapeok="t" o:connecttype="rect"/>
              </v:shapetype>
              <v:shape id="Text Box 2" o:spid="_x0000_s1026" type="#_x0000_t202" style="position:absolute;left:0;text-align:left;margin-left:63.15pt;margin-top:5.6pt;width:332.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">
                <v:textbox style="mso-fit-shape-to-text:t">
                  <w:txbxContent>
                    <w:p w14:paraId="63A4F842" w14:textId="2263E471" w:rsidR="008B1B1D" w:rsidRDefault="008B1B1D" w:rsidP="002F249B">
                      <w:pPr>
                        <w:pStyle w:val="Footnote"/>
                      </w:pPr>
                      <w:bookmarkStart w:id="1" w:name="_GoBack"/>
                      <w:r>
                        <w:t xml:space="preserve">Ivey Publishing would like to thank </w:t>
                      </w:r>
                      <w:r w:rsidR="002F249B">
                        <w:t>the School of Business</w:t>
                      </w:r>
                      <w:r w:rsidR="002404E5">
                        <w:t>,</w:t>
                      </w:r>
                      <w:r w:rsidR="002F249B">
                        <w:t xml:space="preserve"> </w:t>
                      </w:r>
                      <w:r>
                        <w:t xml:space="preserve">Guangdong </w:t>
                      </w:r>
                      <w:r w:rsidR="002F249B">
                        <w:t>University of Foreign Studies</w:t>
                      </w:r>
                      <w:r w:rsidR="002404E5">
                        <w:t>, for their support to Dr. Lei Huang in the development of this case.</w:t>
                      </w:r>
                      <w:bookmarkEnd w:id="1"/>
                    </w:p>
                  </w:txbxContent>
                </v:textbox>
                <w10:wrap type="square"/>
              </v:shape>
            </w:pict>
          </mc:Fallback>
        </mc:AlternateContent>
      </w:r>
    </w:p>
    <w:p w14:paraId="6F995AB6" w14:textId="77777777" w:rsidR="00654882" w:rsidRPr="008F7158" w:rsidRDefault="00654882" w:rsidP="00654882">
      <w:pPr>
        <w:spacing w:after="200" w:line="276" w:lineRule="auto"/>
        <w:rPr>
          <w:sz w:val="22"/>
          <w:lang w:val="en-GB"/>
        </w:rPr>
      </w:pPr>
      <w:r w:rsidRPr="008F7158">
        <w:rPr>
          <w:lang w:val="en-GB"/>
        </w:rPr>
        <w:br w:type="page"/>
      </w:r>
    </w:p>
    <w:p w14:paraId="6939E2E3" w14:textId="77777777" w:rsidR="00654882" w:rsidRPr="008F7158" w:rsidRDefault="00654882" w:rsidP="00654882">
      <w:pPr>
        <w:pStyle w:val="ExhibitHeading"/>
        <w:rPr>
          <w:lang w:val="en-GB"/>
        </w:rPr>
      </w:pPr>
      <w:r w:rsidRPr="008F7158">
        <w:rPr>
          <w:lang w:val="en-GB"/>
        </w:rPr>
        <w:lastRenderedPageBreak/>
        <w:t>Exhibit 1: Khus project orGanization chart</w:t>
      </w:r>
    </w:p>
    <w:p w14:paraId="6CC21885" w14:textId="77777777" w:rsidR="00654882" w:rsidRPr="008F7158" w:rsidRDefault="00654882" w:rsidP="00654882">
      <w:pPr>
        <w:pStyle w:val="ExhibitHeading"/>
        <w:rPr>
          <w:lang w:val="en-GB"/>
        </w:rPr>
      </w:pPr>
    </w:p>
    <w:p w14:paraId="6D33A265" w14:textId="77777777" w:rsidR="00654882" w:rsidRPr="008F7158" w:rsidRDefault="00654882" w:rsidP="00654882">
      <w:pPr>
        <w:pStyle w:val="ExhibitHeading"/>
        <w:rPr>
          <w:lang w:val="en-GB"/>
        </w:rPr>
      </w:pPr>
      <w:r w:rsidRPr="008F7158">
        <w:rPr>
          <w:rFonts w:ascii="Times New Roman" w:hAnsi="Times New Roman" w:cs="Times New Roman"/>
          <w:noProof/>
        </w:rPr>
        <mc:AlternateContent>
          <mc:Choice Requires="wpg">
            <w:drawing>
              <wp:inline distT="0" distB="0" distL="0" distR="0" wp14:anchorId="3C21CC57" wp14:editId="6F4729BF">
                <wp:extent cx="5899569" cy="2409245"/>
                <wp:effectExtent l="0" t="0" r="6350" b="10160"/>
                <wp:docPr id="22" name="组织结构图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9569" cy="2409245"/>
                          <a:chOff x="0" y="0"/>
                          <a:chExt cx="8306" cy="2739"/>
                        </a:xfrm>
                      </wpg:grpSpPr>
                      <wps:wsp>
                        <wps:cNvPr id="23" name="Rectangle 3"/>
                        <wps:cNvSpPr>
                          <a:spLocks noChangeArrowheads="1"/>
                        </wps:cNvSpPr>
                        <wps:spPr bwMode="auto">
                          <a:xfrm>
                            <a:off x="0" y="0"/>
                            <a:ext cx="8306" cy="2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FreeForm 4"/>
                        <wps:cNvSpPr>
                          <a:spLocks noChangeArrowheads="1"/>
                        </wps:cNvSpPr>
                        <wps:spPr bwMode="auto">
                          <a:xfrm>
                            <a:off x="4081" y="994"/>
                            <a:ext cx="144" cy="375"/>
                          </a:xfrm>
                          <a:custGeom>
                            <a:avLst/>
                            <a:gdLst>
                              <a:gd name="T0" fmla="*/ 45720 w 91440"/>
                              <a:gd name="T1" fmla="*/ 0 h 238042"/>
                              <a:gd name="T2" fmla="*/ 45720 w 91440"/>
                              <a:gd name="T3" fmla="*/ 238042 h 238042"/>
                              <a:gd name="T4" fmla="*/ 100055 w 91440"/>
                              <a:gd name="T5" fmla="*/ 238042 h 238042"/>
                            </a:gdLst>
                            <a:ahLst/>
                            <a:cxnLst>
                              <a:cxn ang="0">
                                <a:pos x="T0" y="T1"/>
                              </a:cxn>
                              <a:cxn ang="0">
                                <a:pos x="T2" y="T3"/>
                              </a:cxn>
                              <a:cxn ang="0">
                                <a:pos x="T4" y="T5"/>
                              </a:cxn>
                            </a:cxnLst>
                            <a:rect l="0" t="0" r="r" b="b"/>
                            <a:pathLst>
                              <a:path w="91440" h="238042">
                                <a:moveTo>
                                  <a:pt x="45720" y="0"/>
                                </a:moveTo>
                                <a:lnTo>
                                  <a:pt x="45720" y="238042"/>
                                </a:lnTo>
                                <a:lnTo>
                                  <a:pt x="100055" y="238042"/>
                                </a:lnTo>
                              </a:path>
                            </a:pathLst>
                          </a:cu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5"/>
                        <wps:cNvSpPr>
                          <a:spLocks noChangeArrowheads="1"/>
                        </wps:cNvSpPr>
                        <wps:spPr bwMode="auto">
                          <a:xfrm>
                            <a:off x="3995" y="994"/>
                            <a:ext cx="144" cy="375"/>
                          </a:xfrm>
                          <a:custGeom>
                            <a:avLst/>
                            <a:gdLst>
                              <a:gd name="T0" fmla="*/ 100055 w 91440"/>
                              <a:gd name="T1" fmla="*/ 0 h 238042"/>
                              <a:gd name="T2" fmla="*/ 100055 w 91440"/>
                              <a:gd name="T3" fmla="*/ 238042 h 238042"/>
                              <a:gd name="T4" fmla="*/ 45720 w 91440"/>
                              <a:gd name="T5" fmla="*/ 238042 h 238042"/>
                            </a:gdLst>
                            <a:ahLst/>
                            <a:cxnLst>
                              <a:cxn ang="0">
                                <a:pos x="T0" y="T1"/>
                              </a:cxn>
                              <a:cxn ang="0">
                                <a:pos x="T2" y="T3"/>
                              </a:cxn>
                              <a:cxn ang="0">
                                <a:pos x="T4" y="T5"/>
                              </a:cxn>
                            </a:cxnLst>
                            <a:rect l="0" t="0" r="r" b="b"/>
                            <a:pathLst>
                              <a:path w="91440" h="238042">
                                <a:moveTo>
                                  <a:pt x="100055" y="0"/>
                                </a:moveTo>
                                <a:lnTo>
                                  <a:pt x="100055" y="238042"/>
                                </a:lnTo>
                                <a:lnTo>
                                  <a:pt x="45720" y="238042"/>
                                </a:lnTo>
                              </a:path>
                            </a:pathLst>
                          </a:cu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6"/>
                        <wps:cNvSpPr>
                          <a:spLocks noChangeArrowheads="1"/>
                        </wps:cNvSpPr>
                        <wps:spPr bwMode="auto">
                          <a:xfrm>
                            <a:off x="4153" y="2103"/>
                            <a:ext cx="3570" cy="220"/>
                          </a:xfrm>
                          <a:custGeom>
                            <a:avLst/>
                            <a:gdLst>
                              <a:gd name="T0" fmla="*/ 0 w 2266891"/>
                              <a:gd name="T1" fmla="*/ 0 h 139534"/>
                              <a:gd name="T2" fmla="*/ 0 w 2266891"/>
                              <a:gd name="T3" fmla="*/ 85198 h 139534"/>
                              <a:gd name="T4" fmla="*/ 2266891 w 2266891"/>
                              <a:gd name="T5" fmla="*/ 85198 h 139534"/>
                              <a:gd name="T6" fmla="*/ 2266891 w 2266891"/>
                              <a:gd name="T7" fmla="*/ 139534 h 139534"/>
                            </a:gdLst>
                            <a:ahLst/>
                            <a:cxnLst>
                              <a:cxn ang="0">
                                <a:pos x="T0" y="T1"/>
                              </a:cxn>
                              <a:cxn ang="0">
                                <a:pos x="T2" y="T3"/>
                              </a:cxn>
                              <a:cxn ang="0">
                                <a:pos x="T4" y="T5"/>
                              </a:cxn>
                              <a:cxn ang="0">
                                <a:pos x="T6" y="T7"/>
                              </a:cxn>
                            </a:cxnLst>
                            <a:rect l="0" t="0" r="r" b="b"/>
                            <a:pathLst>
                              <a:path w="2266891" h="139534">
                                <a:moveTo>
                                  <a:pt x="0" y="0"/>
                                </a:moveTo>
                                <a:lnTo>
                                  <a:pt x="0" y="85198"/>
                                </a:lnTo>
                                <a:lnTo>
                                  <a:pt x="2266891" y="85198"/>
                                </a:lnTo>
                                <a:lnTo>
                                  <a:pt x="2266891" y="139534"/>
                                </a:lnTo>
                              </a:path>
                            </a:pathLst>
                          </a:cu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7"/>
                        <wps:cNvSpPr>
                          <a:spLocks noChangeArrowheads="1"/>
                        </wps:cNvSpPr>
                        <wps:spPr bwMode="auto">
                          <a:xfrm>
                            <a:off x="4153" y="2103"/>
                            <a:ext cx="2259" cy="220"/>
                          </a:xfrm>
                          <a:custGeom>
                            <a:avLst/>
                            <a:gdLst>
                              <a:gd name="T0" fmla="*/ 0 w 1434459"/>
                              <a:gd name="T1" fmla="*/ 0 h 139534"/>
                              <a:gd name="T2" fmla="*/ 0 w 1434459"/>
                              <a:gd name="T3" fmla="*/ 85198 h 139534"/>
                              <a:gd name="T4" fmla="*/ 1434459 w 1434459"/>
                              <a:gd name="T5" fmla="*/ 85198 h 139534"/>
                              <a:gd name="T6" fmla="*/ 1434459 w 1434459"/>
                              <a:gd name="T7" fmla="*/ 139534 h 139534"/>
                            </a:gdLst>
                            <a:ahLst/>
                            <a:cxnLst>
                              <a:cxn ang="0">
                                <a:pos x="T0" y="T1"/>
                              </a:cxn>
                              <a:cxn ang="0">
                                <a:pos x="T2" y="T3"/>
                              </a:cxn>
                              <a:cxn ang="0">
                                <a:pos x="T4" y="T5"/>
                              </a:cxn>
                              <a:cxn ang="0">
                                <a:pos x="T6" y="T7"/>
                              </a:cxn>
                            </a:cxnLst>
                            <a:rect l="0" t="0" r="r" b="b"/>
                            <a:pathLst>
                              <a:path w="1434459" h="139534">
                                <a:moveTo>
                                  <a:pt x="0" y="0"/>
                                </a:moveTo>
                                <a:lnTo>
                                  <a:pt x="0" y="85198"/>
                                </a:lnTo>
                                <a:lnTo>
                                  <a:pt x="1434459" y="85198"/>
                                </a:lnTo>
                                <a:lnTo>
                                  <a:pt x="1434459" y="139534"/>
                                </a:lnTo>
                              </a:path>
                            </a:pathLst>
                          </a:cu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8"/>
                        <wps:cNvSpPr>
                          <a:spLocks noChangeArrowheads="1"/>
                        </wps:cNvSpPr>
                        <wps:spPr bwMode="auto">
                          <a:xfrm>
                            <a:off x="4153" y="2103"/>
                            <a:ext cx="642" cy="220"/>
                          </a:xfrm>
                          <a:custGeom>
                            <a:avLst/>
                            <a:gdLst>
                              <a:gd name="T0" fmla="*/ 0 w 407841"/>
                              <a:gd name="T1" fmla="*/ 0 h 139534"/>
                              <a:gd name="T2" fmla="*/ 0 w 407841"/>
                              <a:gd name="T3" fmla="*/ 85198 h 139534"/>
                              <a:gd name="T4" fmla="*/ 407841 w 407841"/>
                              <a:gd name="T5" fmla="*/ 85198 h 139534"/>
                              <a:gd name="T6" fmla="*/ 407841 w 407841"/>
                              <a:gd name="T7" fmla="*/ 139534 h 139534"/>
                            </a:gdLst>
                            <a:ahLst/>
                            <a:cxnLst>
                              <a:cxn ang="0">
                                <a:pos x="T0" y="T1"/>
                              </a:cxn>
                              <a:cxn ang="0">
                                <a:pos x="T2" y="T3"/>
                              </a:cxn>
                              <a:cxn ang="0">
                                <a:pos x="T4" y="T5"/>
                              </a:cxn>
                              <a:cxn ang="0">
                                <a:pos x="T6" y="T7"/>
                              </a:cxn>
                            </a:cxnLst>
                            <a:rect l="0" t="0" r="r" b="b"/>
                            <a:pathLst>
                              <a:path w="407841" h="139534">
                                <a:moveTo>
                                  <a:pt x="0" y="0"/>
                                </a:moveTo>
                                <a:lnTo>
                                  <a:pt x="0" y="85198"/>
                                </a:lnTo>
                                <a:lnTo>
                                  <a:pt x="407841" y="85198"/>
                                </a:lnTo>
                                <a:lnTo>
                                  <a:pt x="407841" y="139534"/>
                                </a:lnTo>
                              </a:path>
                            </a:pathLst>
                          </a:cu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9"/>
                        <wps:cNvSpPr>
                          <a:spLocks noChangeArrowheads="1"/>
                        </wps:cNvSpPr>
                        <wps:spPr bwMode="auto">
                          <a:xfrm>
                            <a:off x="2832" y="2103"/>
                            <a:ext cx="1321" cy="220"/>
                          </a:xfrm>
                          <a:custGeom>
                            <a:avLst/>
                            <a:gdLst>
                              <a:gd name="T0" fmla="*/ 838613 w 838613"/>
                              <a:gd name="T1" fmla="*/ 0 h 139534"/>
                              <a:gd name="T2" fmla="*/ 838613 w 838613"/>
                              <a:gd name="T3" fmla="*/ 85198 h 139534"/>
                              <a:gd name="T4" fmla="*/ 0 w 838613"/>
                              <a:gd name="T5" fmla="*/ 85198 h 139534"/>
                              <a:gd name="T6" fmla="*/ 0 w 838613"/>
                              <a:gd name="T7" fmla="*/ 139534 h 139534"/>
                            </a:gdLst>
                            <a:ahLst/>
                            <a:cxnLst>
                              <a:cxn ang="0">
                                <a:pos x="T0" y="T1"/>
                              </a:cxn>
                              <a:cxn ang="0">
                                <a:pos x="T2" y="T3"/>
                              </a:cxn>
                              <a:cxn ang="0">
                                <a:pos x="T4" y="T5"/>
                              </a:cxn>
                              <a:cxn ang="0">
                                <a:pos x="T6" y="T7"/>
                              </a:cxn>
                            </a:cxnLst>
                            <a:rect l="0" t="0" r="r" b="b"/>
                            <a:pathLst>
                              <a:path w="838613" h="139534">
                                <a:moveTo>
                                  <a:pt x="838613" y="0"/>
                                </a:moveTo>
                                <a:lnTo>
                                  <a:pt x="838613" y="85198"/>
                                </a:lnTo>
                                <a:lnTo>
                                  <a:pt x="0" y="85198"/>
                                </a:lnTo>
                                <a:lnTo>
                                  <a:pt x="0" y="139534"/>
                                </a:lnTo>
                              </a:path>
                            </a:pathLst>
                          </a:cu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0"/>
                        <wps:cNvSpPr>
                          <a:spLocks noChangeArrowheads="1"/>
                        </wps:cNvSpPr>
                        <wps:spPr bwMode="auto">
                          <a:xfrm>
                            <a:off x="879" y="2103"/>
                            <a:ext cx="3274" cy="220"/>
                          </a:xfrm>
                          <a:custGeom>
                            <a:avLst/>
                            <a:gdLst>
                              <a:gd name="T0" fmla="*/ 2078887 w 2078887"/>
                              <a:gd name="T1" fmla="*/ 0 h 139534"/>
                              <a:gd name="T2" fmla="*/ 2078887 w 2078887"/>
                              <a:gd name="T3" fmla="*/ 85198 h 139534"/>
                              <a:gd name="T4" fmla="*/ 0 w 2078887"/>
                              <a:gd name="T5" fmla="*/ 85198 h 139534"/>
                              <a:gd name="T6" fmla="*/ 0 w 2078887"/>
                              <a:gd name="T7" fmla="*/ 139534 h 139534"/>
                            </a:gdLst>
                            <a:ahLst/>
                            <a:cxnLst>
                              <a:cxn ang="0">
                                <a:pos x="T0" y="T1"/>
                              </a:cxn>
                              <a:cxn ang="0">
                                <a:pos x="T2" y="T3"/>
                              </a:cxn>
                              <a:cxn ang="0">
                                <a:pos x="T4" y="T5"/>
                              </a:cxn>
                              <a:cxn ang="0">
                                <a:pos x="T6" y="T7"/>
                              </a:cxn>
                            </a:cxnLst>
                            <a:rect l="0" t="0" r="r" b="b"/>
                            <a:pathLst>
                              <a:path w="2078887" h="139534">
                                <a:moveTo>
                                  <a:pt x="2078887" y="0"/>
                                </a:moveTo>
                                <a:lnTo>
                                  <a:pt x="2078887" y="85198"/>
                                </a:lnTo>
                                <a:lnTo>
                                  <a:pt x="0" y="85198"/>
                                </a:lnTo>
                                <a:lnTo>
                                  <a:pt x="0" y="139534"/>
                                </a:lnTo>
                              </a:path>
                            </a:pathLst>
                          </a:cu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11"/>
                        <wps:cNvSpPr>
                          <a:spLocks noChangeArrowheads="1"/>
                        </wps:cNvSpPr>
                        <wps:spPr bwMode="auto">
                          <a:xfrm>
                            <a:off x="4081" y="994"/>
                            <a:ext cx="144" cy="702"/>
                          </a:xfrm>
                          <a:custGeom>
                            <a:avLst/>
                            <a:gdLst>
                              <a:gd name="T0" fmla="*/ 45720 w 91440"/>
                              <a:gd name="T1" fmla="*/ 0 h 445222"/>
                              <a:gd name="T2" fmla="*/ 45720 w 91440"/>
                              <a:gd name="T3" fmla="*/ 445222 h 445222"/>
                            </a:gdLst>
                            <a:ahLst/>
                            <a:cxnLst>
                              <a:cxn ang="0">
                                <a:pos x="T0" y="T1"/>
                              </a:cxn>
                              <a:cxn ang="0">
                                <a:pos x="T2" y="T3"/>
                              </a:cxn>
                            </a:cxnLst>
                            <a:rect l="0" t="0" r="r" b="b"/>
                            <a:pathLst>
                              <a:path w="91440" h="445222">
                                <a:moveTo>
                                  <a:pt x="45720" y="0"/>
                                </a:moveTo>
                                <a:lnTo>
                                  <a:pt x="45720" y="445222"/>
                                </a:lnTo>
                              </a:path>
                            </a:pathLst>
                          </a:cu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2"/>
                        <wps:cNvSpPr>
                          <a:spLocks noChangeArrowheads="1"/>
                        </wps:cNvSpPr>
                        <wps:spPr bwMode="auto">
                          <a:xfrm>
                            <a:off x="4081" y="416"/>
                            <a:ext cx="144" cy="171"/>
                          </a:xfrm>
                          <a:custGeom>
                            <a:avLst/>
                            <a:gdLst>
                              <a:gd name="T0" fmla="*/ 45720 w 91440"/>
                              <a:gd name="T1" fmla="*/ 0 h 108671"/>
                              <a:gd name="T2" fmla="*/ 45720 w 91440"/>
                              <a:gd name="T3" fmla="*/ 108671 h 108671"/>
                            </a:gdLst>
                            <a:ahLst/>
                            <a:cxnLst>
                              <a:cxn ang="0">
                                <a:pos x="T0" y="T1"/>
                              </a:cxn>
                              <a:cxn ang="0">
                                <a:pos x="T2" y="T3"/>
                              </a:cxn>
                            </a:cxnLst>
                            <a:rect l="0" t="0" r="r" b="b"/>
                            <a:pathLst>
                              <a:path w="91440" h="108671">
                                <a:moveTo>
                                  <a:pt x="45720" y="0"/>
                                </a:moveTo>
                                <a:lnTo>
                                  <a:pt x="45720" y="108671"/>
                                </a:lnTo>
                              </a:path>
                            </a:pathLst>
                          </a:custGeom>
                          <a:noFill/>
                          <a:ln w="2540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13"/>
                        <wps:cNvSpPr>
                          <a:spLocks noChangeArrowheads="1"/>
                        </wps:cNvSpPr>
                        <wps:spPr bwMode="auto">
                          <a:xfrm>
                            <a:off x="2832" y="57"/>
                            <a:ext cx="3017" cy="353"/>
                          </a:xfrm>
                          <a:prstGeom prst="rect">
                            <a:avLst/>
                          </a:prstGeom>
                          <a:solidFill>
                            <a:schemeClr val="bg1"/>
                          </a:solidFill>
                          <a:ln w="25400">
                            <a:solidFill>
                              <a:schemeClr val="tx1"/>
                            </a:solidFill>
                            <a:miter lim="200000"/>
                            <a:headEnd/>
                            <a:tailEnd/>
                          </a:ln>
                        </wps:spPr>
                        <wps:txbx>
                          <w:txbxContent>
                            <w:p w14:paraId="0D57ADFD" w14:textId="5670194D" w:rsidR="00946299" w:rsidRPr="00A244AA" w:rsidRDefault="00946299" w:rsidP="00654882">
                              <w:pPr>
                                <w:spacing w:afterLines="35" w:after="84" w:line="216" w:lineRule="auto"/>
                                <w:jc w:val="center"/>
                                <w:rPr>
                                  <w:rFonts w:ascii="Arial" w:hAnsi="Arial" w:cs="Arial"/>
                                  <w:b/>
                                </w:rPr>
                              </w:pPr>
                              <w:r w:rsidRPr="00A244AA">
                                <w:rPr>
                                  <w:rFonts w:ascii="Arial" w:hAnsi="Arial" w:cs="Arial"/>
                                  <w:b/>
                                </w:rPr>
                                <w:t xml:space="preserve">D Bank (Lending </w:t>
                              </w:r>
                              <w:r>
                                <w:rPr>
                                  <w:rFonts w:ascii="Arial" w:hAnsi="Arial" w:cs="Arial"/>
                                  <w:b/>
                                </w:rPr>
                                <w:t>B</w:t>
                              </w:r>
                              <w:r w:rsidRPr="00A244AA">
                                <w:rPr>
                                  <w:rFonts w:ascii="Arial" w:hAnsi="Arial" w:cs="Arial"/>
                                  <w:b/>
                                </w:rPr>
                                <w:t>ank)</w:t>
                              </w:r>
                            </w:p>
                          </w:txbxContent>
                        </wps:txbx>
                        <wps:bodyPr rot="0" vert="horz" wrap="square" lIns="6985" tIns="6985" rIns="6985" bIns="6985" anchor="ctr" anchorCtr="0" upright="1">
                          <a:noAutofit/>
                        </wps:bodyPr>
                      </wps:wsp>
                      <wps:wsp>
                        <wps:cNvPr id="34" name="Rectangle 14"/>
                        <wps:cNvSpPr>
                          <a:spLocks noChangeArrowheads="1"/>
                        </wps:cNvSpPr>
                        <wps:spPr bwMode="auto">
                          <a:xfrm>
                            <a:off x="2964" y="587"/>
                            <a:ext cx="2378" cy="407"/>
                          </a:xfrm>
                          <a:prstGeom prst="rect">
                            <a:avLst/>
                          </a:prstGeom>
                          <a:solidFill>
                            <a:schemeClr val="bg1"/>
                          </a:solidFill>
                          <a:ln w="25400">
                            <a:solidFill>
                              <a:schemeClr val="tx1"/>
                            </a:solidFill>
                            <a:miter lim="200000"/>
                            <a:headEnd/>
                            <a:tailEnd/>
                          </a:ln>
                        </wps:spPr>
                        <wps:txbx>
                          <w:txbxContent>
                            <w:p w14:paraId="49DD88CC" w14:textId="77777777"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WAPDA (Client)</w:t>
                              </w:r>
                            </w:p>
                          </w:txbxContent>
                        </wps:txbx>
                        <wps:bodyPr rot="0" vert="horz" wrap="square" lIns="6985" tIns="6985" rIns="6985" bIns="6985" anchor="ctr" anchorCtr="0" upright="1">
                          <a:noAutofit/>
                        </wps:bodyPr>
                      </wps:wsp>
                      <wps:wsp>
                        <wps:cNvPr id="35" name="Rectangle 15"/>
                        <wps:cNvSpPr>
                          <a:spLocks noChangeArrowheads="1"/>
                        </wps:cNvSpPr>
                        <wps:spPr bwMode="auto">
                          <a:xfrm>
                            <a:off x="2603" y="1696"/>
                            <a:ext cx="3100" cy="407"/>
                          </a:xfrm>
                          <a:prstGeom prst="rect">
                            <a:avLst/>
                          </a:prstGeom>
                          <a:solidFill>
                            <a:schemeClr val="bg1"/>
                          </a:solidFill>
                          <a:ln w="25400">
                            <a:solidFill>
                              <a:schemeClr val="tx1"/>
                            </a:solidFill>
                            <a:miter lim="200000"/>
                            <a:headEnd/>
                            <a:tailEnd/>
                          </a:ln>
                        </wps:spPr>
                        <wps:txbx>
                          <w:txbxContent>
                            <w:p w14:paraId="7064A09E" w14:textId="77777777"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 xml:space="preserve">LG </w:t>
                              </w:r>
                              <w:r>
                                <w:rPr>
                                  <w:rFonts w:ascii="Arial" w:hAnsi="Arial" w:cs="Arial"/>
                                  <w:b/>
                                </w:rPr>
                                <w:t>J</w:t>
                              </w:r>
                              <w:r w:rsidRPr="000E1D03">
                                <w:rPr>
                                  <w:rFonts w:ascii="Arial" w:hAnsi="Arial" w:cs="Arial"/>
                                  <w:b/>
                                </w:rPr>
                                <w:t xml:space="preserve">oint </w:t>
                              </w:r>
                              <w:r>
                                <w:rPr>
                                  <w:rFonts w:ascii="Arial" w:hAnsi="Arial" w:cs="Arial"/>
                                  <w:b/>
                                </w:rPr>
                                <w:t>V</w:t>
                              </w:r>
                              <w:r w:rsidRPr="000E1D03">
                                <w:rPr>
                                  <w:rFonts w:ascii="Arial" w:hAnsi="Arial" w:cs="Arial"/>
                                  <w:b/>
                                </w:rPr>
                                <w:t>enture (</w:t>
                              </w:r>
                              <w:r>
                                <w:rPr>
                                  <w:rFonts w:ascii="Arial" w:hAnsi="Arial" w:cs="Arial"/>
                                  <w:b/>
                                </w:rPr>
                                <w:t>C</w:t>
                              </w:r>
                              <w:r w:rsidRPr="000E1D03">
                                <w:rPr>
                                  <w:rFonts w:ascii="Arial" w:hAnsi="Arial" w:cs="Arial"/>
                                  <w:b/>
                                </w:rPr>
                                <w:t>ontractor)</w:t>
                              </w:r>
                            </w:p>
                          </w:txbxContent>
                        </wps:txbx>
                        <wps:bodyPr rot="0" vert="horz" wrap="square" lIns="6985" tIns="6985" rIns="6985" bIns="6985" anchor="ctr" anchorCtr="0" upright="1">
                          <a:noAutofit/>
                        </wps:bodyPr>
                      </wps:wsp>
                      <wps:wsp>
                        <wps:cNvPr id="36" name="Rectangle 16"/>
                        <wps:cNvSpPr>
                          <a:spLocks noChangeArrowheads="1"/>
                        </wps:cNvSpPr>
                        <wps:spPr bwMode="auto">
                          <a:xfrm>
                            <a:off x="6" y="2323"/>
                            <a:ext cx="1746" cy="407"/>
                          </a:xfrm>
                          <a:prstGeom prst="rect">
                            <a:avLst/>
                          </a:prstGeom>
                          <a:solidFill>
                            <a:schemeClr val="bg1"/>
                          </a:solidFill>
                          <a:ln w="25400">
                            <a:solidFill>
                              <a:schemeClr val="tx1"/>
                            </a:solidFill>
                            <a:miter lim="200000"/>
                            <a:headEnd/>
                            <a:tailEnd/>
                          </a:ln>
                        </wps:spPr>
                        <wps:txbx>
                          <w:txbxContent>
                            <w:p w14:paraId="5296DB12" w14:textId="25878A32"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Sub</w:t>
                              </w:r>
                              <w:r>
                                <w:rPr>
                                  <w:rFonts w:ascii="Arial" w:hAnsi="Arial" w:cs="Arial"/>
                                  <w:b/>
                                </w:rPr>
                                <w:t>c</w:t>
                              </w:r>
                              <w:r w:rsidRPr="000E1D03">
                                <w:rPr>
                                  <w:rFonts w:ascii="Arial" w:hAnsi="Arial" w:cs="Arial"/>
                                  <w:b/>
                                </w:rPr>
                                <w:t>ontractor A</w:t>
                              </w:r>
                            </w:p>
                          </w:txbxContent>
                        </wps:txbx>
                        <wps:bodyPr rot="0" vert="horz" wrap="square" lIns="6985" tIns="6985" rIns="6985" bIns="6985" anchor="ctr" anchorCtr="0" upright="1">
                          <a:noAutofit/>
                        </wps:bodyPr>
                      </wps:wsp>
                      <wps:wsp>
                        <wps:cNvPr id="37" name="Rectangle 17"/>
                        <wps:cNvSpPr>
                          <a:spLocks noChangeArrowheads="1"/>
                        </wps:cNvSpPr>
                        <wps:spPr bwMode="auto">
                          <a:xfrm>
                            <a:off x="1923" y="2323"/>
                            <a:ext cx="1819" cy="407"/>
                          </a:xfrm>
                          <a:prstGeom prst="rect">
                            <a:avLst/>
                          </a:prstGeom>
                          <a:solidFill>
                            <a:schemeClr val="bg1"/>
                          </a:solidFill>
                          <a:ln w="25400">
                            <a:solidFill>
                              <a:schemeClr val="tx1"/>
                            </a:solidFill>
                            <a:miter lim="200000"/>
                            <a:headEnd/>
                            <a:tailEnd/>
                          </a:ln>
                        </wps:spPr>
                        <wps:txbx>
                          <w:txbxContent>
                            <w:p w14:paraId="5C98BF2D" w14:textId="5BCD773B"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Sub</w:t>
                              </w:r>
                              <w:r>
                                <w:rPr>
                                  <w:rFonts w:ascii="Arial" w:hAnsi="Arial" w:cs="Arial"/>
                                  <w:b/>
                                </w:rPr>
                                <w:t>c</w:t>
                              </w:r>
                              <w:r w:rsidRPr="000E1D03">
                                <w:rPr>
                                  <w:rFonts w:ascii="Arial" w:hAnsi="Arial" w:cs="Arial"/>
                                  <w:b/>
                                </w:rPr>
                                <w:t>ontractor B</w:t>
                              </w:r>
                            </w:p>
                          </w:txbxContent>
                        </wps:txbx>
                        <wps:bodyPr rot="0" vert="horz" wrap="square" lIns="6985" tIns="6985" rIns="6985" bIns="6985" anchor="ctr" anchorCtr="0" upright="1">
                          <a:noAutofit/>
                        </wps:bodyPr>
                      </wps:wsp>
                      <wps:wsp>
                        <wps:cNvPr id="38" name="Rectangle 18"/>
                        <wps:cNvSpPr>
                          <a:spLocks noChangeArrowheads="1"/>
                        </wps:cNvSpPr>
                        <wps:spPr bwMode="auto">
                          <a:xfrm>
                            <a:off x="3913" y="2323"/>
                            <a:ext cx="1765" cy="407"/>
                          </a:xfrm>
                          <a:prstGeom prst="rect">
                            <a:avLst/>
                          </a:prstGeom>
                          <a:solidFill>
                            <a:schemeClr val="bg1"/>
                          </a:solidFill>
                          <a:ln w="25400">
                            <a:solidFill>
                              <a:schemeClr val="tx1"/>
                            </a:solidFill>
                            <a:miter lim="200000"/>
                            <a:headEnd/>
                            <a:tailEnd/>
                          </a:ln>
                        </wps:spPr>
                        <wps:txbx>
                          <w:txbxContent>
                            <w:p w14:paraId="541D9BB6" w14:textId="7463EED1" w:rsidR="00946299" w:rsidRPr="000E1D03" w:rsidRDefault="00946299" w:rsidP="00654882">
                              <w:pPr>
                                <w:spacing w:afterLines="35" w:after="84" w:line="216" w:lineRule="auto"/>
                                <w:jc w:val="center"/>
                                <w:rPr>
                                  <w:rFonts w:ascii="Arial" w:hAnsi="Arial" w:cs="Arial"/>
                                  <w:b/>
                                  <w:kern w:val="24"/>
                                </w:rPr>
                              </w:pPr>
                              <w:r w:rsidRPr="000E1D03">
                                <w:rPr>
                                  <w:rFonts w:ascii="Arial" w:hAnsi="Arial" w:cs="Arial"/>
                                  <w:b/>
                                  <w:kern w:val="24"/>
                                </w:rPr>
                                <w:t>Sub</w:t>
                              </w:r>
                              <w:r>
                                <w:rPr>
                                  <w:rFonts w:ascii="Arial" w:hAnsi="Arial" w:cs="Arial"/>
                                  <w:b/>
                                  <w:kern w:val="24"/>
                                </w:rPr>
                                <w:t>c</w:t>
                              </w:r>
                              <w:r w:rsidRPr="000E1D03">
                                <w:rPr>
                                  <w:rFonts w:ascii="Arial" w:hAnsi="Arial" w:cs="Arial"/>
                                  <w:b/>
                                  <w:kern w:val="24"/>
                                </w:rPr>
                                <w:t>ontractor C</w:t>
                              </w:r>
                            </w:p>
                          </w:txbxContent>
                        </wps:txbx>
                        <wps:bodyPr rot="0" vert="horz" wrap="square" lIns="6985" tIns="6985" rIns="6985" bIns="6985" anchor="ctr" anchorCtr="0" upright="1">
                          <a:noAutofit/>
                        </wps:bodyPr>
                      </wps:wsp>
                      <wps:wsp>
                        <wps:cNvPr id="39" name="Rectangle 19"/>
                        <wps:cNvSpPr>
                          <a:spLocks noChangeArrowheads="1"/>
                        </wps:cNvSpPr>
                        <wps:spPr bwMode="auto">
                          <a:xfrm>
                            <a:off x="5849" y="2323"/>
                            <a:ext cx="1126" cy="407"/>
                          </a:xfrm>
                          <a:prstGeom prst="rect">
                            <a:avLst/>
                          </a:prstGeom>
                          <a:solidFill>
                            <a:schemeClr val="bg1"/>
                          </a:solidFill>
                          <a:ln w="25400">
                            <a:solidFill>
                              <a:schemeClr val="tx1"/>
                            </a:solidFill>
                            <a:miter lim="200000"/>
                            <a:headEnd/>
                            <a:tailEnd/>
                          </a:ln>
                        </wps:spPr>
                        <wps:txbx>
                          <w:txbxContent>
                            <w:p w14:paraId="786B85EA" w14:textId="77777777" w:rsidR="00946299" w:rsidRPr="000E1D03" w:rsidRDefault="00946299" w:rsidP="00654882">
                              <w:pPr>
                                <w:spacing w:afterLines="35" w:after="84" w:line="216" w:lineRule="auto"/>
                                <w:jc w:val="center"/>
                                <w:rPr>
                                  <w:rFonts w:ascii="Arial" w:hAnsi="Arial" w:cs="Arial"/>
                                  <w:b/>
                                  <w:kern w:val="24"/>
                                </w:rPr>
                              </w:pPr>
                              <w:r w:rsidRPr="000E1D03">
                                <w:rPr>
                                  <w:rFonts w:ascii="Arial" w:hAnsi="Arial" w:cs="Arial"/>
                                  <w:b/>
                                  <w:kern w:val="24"/>
                                </w:rPr>
                                <w:t>Supplier A</w:t>
                              </w:r>
                            </w:p>
                          </w:txbxContent>
                        </wps:txbx>
                        <wps:bodyPr rot="0" vert="horz" wrap="square" lIns="6985" tIns="6985" rIns="6985" bIns="6985" anchor="ctr" anchorCtr="0" upright="1">
                          <a:noAutofit/>
                        </wps:bodyPr>
                      </wps:wsp>
                      <wps:wsp>
                        <wps:cNvPr id="40" name="Rectangle 20"/>
                        <wps:cNvSpPr>
                          <a:spLocks noChangeArrowheads="1"/>
                        </wps:cNvSpPr>
                        <wps:spPr bwMode="auto">
                          <a:xfrm>
                            <a:off x="7146" y="2323"/>
                            <a:ext cx="1154" cy="407"/>
                          </a:xfrm>
                          <a:prstGeom prst="rect">
                            <a:avLst/>
                          </a:prstGeom>
                          <a:solidFill>
                            <a:schemeClr val="bg1"/>
                          </a:solidFill>
                          <a:ln w="25400">
                            <a:solidFill>
                              <a:schemeClr val="tx1"/>
                            </a:solidFill>
                            <a:miter lim="200000"/>
                            <a:headEnd/>
                            <a:tailEnd/>
                          </a:ln>
                        </wps:spPr>
                        <wps:txbx>
                          <w:txbxContent>
                            <w:p w14:paraId="46B3431B" w14:textId="77777777" w:rsidR="00946299" w:rsidRPr="000E1D03" w:rsidRDefault="00946299" w:rsidP="00654882">
                              <w:pPr>
                                <w:spacing w:afterLines="35" w:after="84" w:line="216" w:lineRule="auto"/>
                                <w:jc w:val="center"/>
                                <w:rPr>
                                  <w:rFonts w:ascii="Arial" w:hAnsi="Arial" w:cs="Arial"/>
                                  <w:b/>
                                  <w:kern w:val="24"/>
                                </w:rPr>
                              </w:pPr>
                              <w:r w:rsidRPr="000E1D03">
                                <w:rPr>
                                  <w:rFonts w:ascii="Arial" w:hAnsi="Arial" w:cs="Arial"/>
                                  <w:b/>
                                  <w:kern w:val="24"/>
                                </w:rPr>
                                <w:t>Supplier B</w:t>
                              </w:r>
                            </w:p>
                          </w:txbxContent>
                        </wps:txbx>
                        <wps:bodyPr rot="0" vert="horz" wrap="square" lIns="6985" tIns="6985" rIns="6985" bIns="6985" anchor="ctr" anchorCtr="0" upright="1">
                          <a:noAutofit/>
                        </wps:bodyPr>
                      </wps:wsp>
                      <wps:wsp>
                        <wps:cNvPr id="41" name="Rectangle 21"/>
                        <wps:cNvSpPr>
                          <a:spLocks noChangeArrowheads="1"/>
                        </wps:cNvSpPr>
                        <wps:spPr bwMode="auto">
                          <a:xfrm>
                            <a:off x="1176" y="1166"/>
                            <a:ext cx="2891" cy="407"/>
                          </a:xfrm>
                          <a:prstGeom prst="rect">
                            <a:avLst/>
                          </a:prstGeom>
                          <a:solidFill>
                            <a:schemeClr val="bg1"/>
                          </a:solidFill>
                          <a:ln w="25400">
                            <a:solidFill>
                              <a:schemeClr val="tx1"/>
                            </a:solidFill>
                            <a:miter lim="200000"/>
                            <a:headEnd/>
                            <a:tailEnd/>
                          </a:ln>
                        </wps:spPr>
                        <wps:txbx>
                          <w:txbxContent>
                            <w:p w14:paraId="4A3B60F3" w14:textId="77777777"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British Consultant Organization</w:t>
                              </w:r>
                            </w:p>
                          </w:txbxContent>
                        </wps:txbx>
                        <wps:bodyPr rot="0" vert="horz" wrap="square" lIns="6985" tIns="6985" rIns="6985" bIns="6985" anchor="ctr" anchorCtr="0" upright="1">
                          <a:noAutofit/>
                        </wps:bodyPr>
                      </wps:wsp>
                      <wps:wsp>
                        <wps:cNvPr id="42" name="Rectangle 22"/>
                        <wps:cNvSpPr>
                          <a:spLocks noChangeArrowheads="1"/>
                        </wps:cNvSpPr>
                        <wps:spPr bwMode="auto">
                          <a:xfrm>
                            <a:off x="4239" y="1166"/>
                            <a:ext cx="2997" cy="407"/>
                          </a:xfrm>
                          <a:prstGeom prst="rect">
                            <a:avLst/>
                          </a:prstGeom>
                          <a:solidFill>
                            <a:schemeClr val="bg1"/>
                          </a:solidFill>
                          <a:ln w="25400">
                            <a:solidFill>
                              <a:schemeClr val="tx1"/>
                            </a:solidFill>
                            <a:miter lim="200000"/>
                            <a:headEnd/>
                            <a:tailEnd/>
                          </a:ln>
                        </wps:spPr>
                        <wps:txbx>
                          <w:txbxContent>
                            <w:p w14:paraId="0D30E62F" w14:textId="77777777"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American Design Company</w:t>
                              </w:r>
                            </w:p>
                          </w:txbxContent>
                        </wps:txbx>
                        <wps:bodyPr rot="0" vert="horz" wrap="square" lIns="6985" tIns="6985" rIns="6985" bIns="6985" anchor="ctr"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C21CC57" id="组织结构图 2" o:spid="_x0000_s1027" style="width:464.55pt;height:189.7pt;mso-position-horizontal-relative:char;mso-position-vertical-relative:line" coordsize="8306,2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">
                <v:rect id="Rectangle 3" o:spid="_x0000_s1028" style="position:absolute;width:8306;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v:shape id="FreeForm 4" o:spid="_x0000_s1029" style="position:absolute;left:4081;top:994;width:144;height:375;visibility:visible;mso-wrap-style:square;v-text-anchor:top" coordsize="91440,23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" path="m45720,r,238042l100055,238042e" filled="f" strokecolor="black [3213]" strokeweight="2pt">
                  <v:path o:connecttype="custom" o:connectlocs="72,0;72,375;158,375" o:connectangles="0,0,0"/>
                </v:shape>
                <v:shape id="FreeForm 5" o:spid="_x0000_s1030" style="position:absolute;left:3995;top:994;width:144;height:375;visibility:visible;mso-wrap-style:square;v-text-anchor:top" coordsize="91440,23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" path="m100055,r,238042l45720,238042e" filled="f" strokecolor="black [3213]" strokeweight="2pt">
                  <v:path o:connecttype="custom" o:connectlocs="158,0;158,375;72,375" o:connectangles="0,0,0"/>
                </v:shape>
                <v:shape id="FreeForm 6" o:spid="_x0000_s1031" style="position:absolute;left:4153;top:2103;width:3570;height:220;visibility:visible;mso-wrap-style:square;v-text-anchor:top" coordsize="2266891,13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" path="m,l,85198r2266891,l2266891,139534e" filled="f" strokecolor="black [3213]" strokeweight="2pt">
                  <v:path o:connecttype="custom" o:connectlocs="0,0;0,134;3570,134;3570,220" o:connectangles="0,0,0,0"/>
                </v:shape>
                <v:shape id="FreeForm 7" o:spid="_x0000_s1032" style="position:absolute;left:4153;top:2103;width:2259;height:220;visibility:visible;mso-wrap-style:square;v-text-anchor:top" coordsize="1434459,13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" path="m,l,85198r1434459,l1434459,139534e" filled="f" strokecolor="black [3213]" strokeweight="2pt">
                  <v:path o:connecttype="custom" o:connectlocs="0,0;0,134;2259,134;2259,220" o:connectangles="0,0,0,0"/>
                </v:shape>
                <v:shape id="FreeForm 8" o:spid="_x0000_s1033" style="position:absolute;left:4153;top:2103;width:642;height:220;visibility:visible;mso-wrap-style:square;v-text-anchor:top" coordsize="407841,13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" path="m,l,85198r407841,l407841,139534e" filled="f" strokecolor="black [3213]" strokeweight="2pt">
                  <v:path o:connecttype="custom" o:connectlocs="0,0;0,134;642,134;642,220" o:connectangles="0,0,0,0"/>
                </v:shape>
                <v:shape id="FreeForm 9" o:spid="_x0000_s1034" style="position:absolute;left:2832;top:2103;width:1321;height:220;visibility:visible;mso-wrap-style:square;v-text-anchor:top" coordsize="838613,13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" path="m838613,r,85198l,85198r,54336e" filled="f" strokecolor="black [3213]" strokeweight="2pt">
                  <v:path o:connecttype="custom" o:connectlocs="1321,0;1321,134;0,134;0,220" o:connectangles="0,0,0,0"/>
                </v:shape>
                <v:shape id="FreeForm 10" o:spid="_x0000_s1035" style="position:absolute;left:879;top:2103;width:3274;height:220;visibility:visible;mso-wrap-style:square;v-text-anchor:top" coordsize="2078887,13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" path="m2078887,r,85198l,85198r,54336e" filled="f" strokecolor="black [3213]" strokeweight="2pt">
                  <v:path o:connecttype="custom" o:connectlocs="3274,0;3274,134;0,134;0,220" o:connectangles="0,0,0,0"/>
                </v:shape>
                <v:shape id="FreeForm 11" o:spid="_x0000_s1036" style="position:absolute;left:4081;top:994;width:144;height:702;visibility:visible;mso-wrap-style:square;v-text-anchor:top" coordsize="91440,44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" path="m45720,r,445222e" filled="f" strokecolor="black [3213]" strokeweight="2pt">
                  <v:path o:connecttype="custom" o:connectlocs="72,0;72,702" o:connectangles="0,0"/>
                </v:shape>
                <v:shape id="FreeForm 12" o:spid="_x0000_s1037" style="position:absolute;left:4081;top:416;width:144;height:171;visibility:visible;mso-wrap-style:square;v-text-anchor:top" coordsize="91440,108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" path="m45720,r,108671e" filled="f" strokecolor="black [3213]" strokeweight="2pt">
                  <v:path o:connecttype="custom" o:connectlocs="72,0;72,171" o:connectangles="0,0"/>
                </v:shape>
                <v:rect id="Rectangle 13" o:spid="_x0000_s1038" style="position:absolute;left:2832;top:57;width:3017;height: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" fillcolor="white [3212]" strokecolor="black [3213]" strokeweight="2pt">
                  <v:stroke miterlimit="2"/>
                  <v:textbox inset=".55pt,.55pt,.55pt,.55pt">
                    <w:txbxContent>
                      <w:p w14:paraId="0D57ADFD" w14:textId="5670194D" w:rsidR="00946299" w:rsidRPr="00A244AA" w:rsidRDefault="00946299" w:rsidP="00654882">
                        <w:pPr>
                          <w:spacing w:afterLines="35" w:after="84" w:line="216" w:lineRule="auto"/>
                          <w:jc w:val="center"/>
                          <w:rPr>
                            <w:rFonts w:ascii="Arial" w:hAnsi="Arial" w:cs="Arial"/>
                            <w:b/>
                          </w:rPr>
                        </w:pPr>
                        <w:r w:rsidRPr="00A244AA">
                          <w:rPr>
                            <w:rFonts w:ascii="Arial" w:hAnsi="Arial" w:cs="Arial"/>
                            <w:b/>
                          </w:rPr>
                          <w:t xml:space="preserve">D Bank (Lending </w:t>
                        </w:r>
                        <w:r>
                          <w:rPr>
                            <w:rFonts w:ascii="Arial" w:hAnsi="Arial" w:cs="Arial"/>
                            <w:b/>
                          </w:rPr>
                          <w:t>B</w:t>
                        </w:r>
                        <w:r w:rsidRPr="00A244AA">
                          <w:rPr>
                            <w:rFonts w:ascii="Arial" w:hAnsi="Arial" w:cs="Arial"/>
                            <w:b/>
                          </w:rPr>
                          <w:t>ank)</w:t>
                        </w:r>
                      </w:p>
                    </w:txbxContent>
                  </v:textbox>
                </v:rect>
                <v:rect id="Rectangle 14" o:spid="_x0000_s1039" style="position:absolute;left:2964;top:587;width:2378;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" fillcolor="white [3212]" strokecolor="black [3213]" strokeweight="2pt">
                  <v:stroke miterlimit="2"/>
                  <v:textbox inset=".55pt,.55pt,.55pt,.55pt">
                    <w:txbxContent>
                      <w:p w14:paraId="49DD88CC" w14:textId="77777777"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WAPDA (Client)</w:t>
                        </w:r>
                      </w:p>
                    </w:txbxContent>
                  </v:textbox>
                </v:rect>
                <v:rect id="Rectangle 15" o:spid="_x0000_s1040" style="position:absolute;left:2603;top:1696;width:3100;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" fillcolor="white [3212]" strokecolor="black [3213]" strokeweight="2pt">
                  <v:stroke miterlimit="2"/>
                  <v:textbox inset=".55pt,.55pt,.55pt,.55pt">
                    <w:txbxContent>
                      <w:p w14:paraId="7064A09E" w14:textId="77777777"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 xml:space="preserve">LG </w:t>
                        </w:r>
                        <w:r>
                          <w:rPr>
                            <w:rFonts w:ascii="Arial" w:hAnsi="Arial" w:cs="Arial"/>
                            <w:b/>
                          </w:rPr>
                          <w:t>J</w:t>
                        </w:r>
                        <w:r w:rsidRPr="000E1D03">
                          <w:rPr>
                            <w:rFonts w:ascii="Arial" w:hAnsi="Arial" w:cs="Arial"/>
                            <w:b/>
                          </w:rPr>
                          <w:t xml:space="preserve">oint </w:t>
                        </w:r>
                        <w:r>
                          <w:rPr>
                            <w:rFonts w:ascii="Arial" w:hAnsi="Arial" w:cs="Arial"/>
                            <w:b/>
                          </w:rPr>
                          <w:t>V</w:t>
                        </w:r>
                        <w:r w:rsidRPr="000E1D03">
                          <w:rPr>
                            <w:rFonts w:ascii="Arial" w:hAnsi="Arial" w:cs="Arial"/>
                            <w:b/>
                          </w:rPr>
                          <w:t>enture (</w:t>
                        </w:r>
                        <w:r>
                          <w:rPr>
                            <w:rFonts w:ascii="Arial" w:hAnsi="Arial" w:cs="Arial"/>
                            <w:b/>
                          </w:rPr>
                          <w:t>C</w:t>
                        </w:r>
                        <w:r w:rsidRPr="000E1D03">
                          <w:rPr>
                            <w:rFonts w:ascii="Arial" w:hAnsi="Arial" w:cs="Arial"/>
                            <w:b/>
                          </w:rPr>
                          <w:t>ontractor)</w:t>
                        </w:r>
                      </w:p>
                    </w:txbxContent>
                  </v:textbox>
                </v:rect>
                <v:rect id="Rectangle 16" o:spid="_x0000_s1041" style="position:absolute;left:6;top:2323;width:1746;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" fillcolor="white [3212]" strokecolor="black [3213]" strokeweight="2pt">
                  <v:stroke miterlimit="2"/>
                  <v:textbox inset=".55pt,.55pt,.55pt,.55pt">
                    <w:txbxContent>
                      <w:p w14:paraId="5296DB12" w14:textId="25878A32"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Sub</w:t>
                        </w:r>
                        <w:r>
                          <w:rPr>
                            <w:rFonts w:ascii="Arial" w:hAnsi="Arial" w:cs="Arial"/>
                            <w:b/>
                          </w:rPr>
                          <w:t>c</w:t>
                        </w:r>
                        <w:r w:rsidRPr="000E1D03">
                          <w:rPr>
                            <w:rFonts w:ascii="Arial" w:hAnsi="Arial" w:cs="Arial"/>
                            <w:b/>
                          </w:rPr>
                          <w:t>ontractor A</w:t>
                        </w:r>
                      </w:p>
                    </w:txbxContent>
                  </v:textbox>
                </v:rect>
                <v:rect id="Rectangle 17" o:spid="_x0000_s1042" style="position:absolute;left:1923;top:2323;width:1819;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" fillcolor="white [3212]" strokecolor="black [3213]" strokeweight="2pt">
                  <v:stroke miterlimit="2"/>
                  <v:textbox inset=".55pt,.55pt,.55pt,.55pt">
                    <w:txbxContent>
                      <w:p w14:paraId="5C98BF2D" w14:textId="5BCD773B"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Sub</w:t>
                        </w:r>
                        <w:r>
                          <w:rPr>
                            <w:rFonts w:ascii="Arial" w:hAnsi="Arial" w:cs="Arial"/>
                            <w:b/>
                          </w:rPr>
                          <w:t>c</w:t>
                        </w:r>
                        <w:r w:rsidRPr="000E1D03">
                          <w:rPr>
                            <w:rFonts w:ascii="Arial" w:hAnsi="Arial" w:cs="Arial"/>
                            <w:b/>
                          </w:rPr>
                          <w:t>ontractor B</w:t>
                        </w:r>
                      </w:p>
                    </w:txbxContent>
                  </v:textbox>
                </v:rect>
                <v:rect id="Rectangle 18" o:spid="_x0000_s1043" style="position:absolute;left:3913;top:2323;width:1765;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" fillcolor="white [3212]" strokecolor="black [3213]" strokeweight="2pt">
                  <v:stroke miterlimit="2"/>
                  <v:textbox inset=".55pt,.55pt,.55pt,.55pt">
                    <w:txbxContent>
                      <w:p w14:paraId="541D9BB6" w14:textId="7463EED1" w:rsidR="00946299" w:rsidRPr="000E1D03" w:rsidRDefault="00946299" w:rsidP="00654882">
                        <w:pPr>
                          <w:spacing w:afterLines="35" w:after="84" w:line="216" w:lineRule="auto"/>
                          <w:jc w:val="center"/>
                          <w:rPr>
                            <w:rFonts w:ascii="Arial" w:hAnsi="Arial" w:cs="Arial"/>
                            <w:b/>
                            <w:kern w:val="24"/>
                          </w:rPr>
                        </w:pPr>
                        <w:r w:rsidRPr="000E1D03">
                          <w:rPr>
                            <w:rFonts w:ascii="Arial" w:hAnsi="Arial" w:cs="Arial"/>
                            <w:b/>
                            <w:kern w:val="24"/>
                          </w:rPr>
                          <w:t>Sub</w:t>
                        </w:r>
                        <w:r>
                          <w:rPr>
                            <w:rFonts w:ascii="Arial" w:hAnsi="Arial" w:cs="Arial"/>
                            <w:b/>
                            <w:kern w:val="24"/>
                          </w:rPr>
                          <w:t>c</w:t>
                        </w:r>
                        <w:r w:rsidRPr="000E1D03">
                          <w:rPr>
                            <w:rFonts w:ascii="Arial" w:hAnsi="Arial" w:cs="Arial"/>
                            <w:b/>
                            <w:kern w:val="24"/>
                          </w:rPr>
                          <w:t>ontractor C</w:t>
                        </w:r>
                      </w:p>
                    </w:txbxContent>
                  </v:textbox>
                </v:rect>
                <v:rect id="Rectangle 19" o:spid="_x0000_s1044" style="position:absolute;left:5849;top:2323;width:1126;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" fillcolor="white [3212]" strokecolor="black [3213]" strokeweight="2pt">
                  <v:stroke miterlimit="2"/>
                  <v:textbox inset=".55pt,.55pt,.55pt,.55pt">
                    <w:txbxContent>
                      <w:p w14:paraId="786B85EA" w14:textId="77777777" w:rsidR="00946299" w:rsidRPr="000E1D03" w:rsidRDefault="00946299" w:rsidP="00654882">
                        <w:pPr>
                          <w:spacing w:afterLines="35" w:after="84" w:line="216" w:lineRule="auto"/>
                          <w:jc w:val="center"/>
                          <w:rPr>
                            <w:rFonts w:ascii="Arial" w:hAnsi="Arial" w:cs="Arial"/>
                            <w:b/>
                            <w:kern w:val="24"/>
                          </w:rPr>
                        </w:pPr>
                        <w:r w:rsidRPr="000E1D03">
                          <w:rPr>
                            <w:rFonts w:ascii="Arial" w:hAnsi="Arial" w:cs="Arial"/>
                            <w:b/>
                            <w:kern w:val="24"/>
                          </w:rPr>
                          <w:t>Supplier A</w:t>
                        </w:r>
                      </w:p>
                    </w:txbxContent>
                  </v:textbox>
                </v:rect>
                <v:rect id="Rectangle 20" o:spid="_x0000_s1045" style="position:absolute;left:7146;top:2323;width:1154;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" fillcolor="white [3212]" strokecolor="black [3213]" strokeweight="2pt">
                  <v:stroke miterlimit="2"/>
                  <v:textbox inset=".55pt,.55pt,.55pt,.55pt">
                    <w:txbxContent>
                      <w:p w14:paraId="46B3431B" w14:textId="77777777" w:rsidR="00946299" w:rsidRPr="000E1D03" w:rsidRDefault="00946299" w:rsidP="00654882">
                        <w:pPr>
                          <w:spacing w:afterLines="35" w:after="84" w:line="216" w:lineRule="auto"/>
                          <w:jc w:val="center"/>
                          <w:rPr>
                            <w:rFonts w:ascii="Arial" w:hAnsi="Arial" w:cs="Arial"/>
                            <w:b/>
                            <w:kern w:val="24"/>
                          </w:rPr>
                        </w:pPr>
                        <w:r w:rsidRPr="000E1D03">
                          <w:rPr>
                            <w:rFonts w:ascii="Arial" w:hAnsi="Arial" w:cs="Arial"/>
                            <w:b/>
                            <w:kern w:val="24"/>
                          </w:rPr>
                          <w:t>Supplier B</w:t>
                        </w:r>
                      </w:p>
                    </w:txbxContent>
                  </v:textbox>
                </v:rect>
                <v:rect id="Rectangle 21" o:spid="_x0000_s1046" style="position:absolute;left:1176;top:1166;width:2891;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" fillcolor="white [3212]" strokecolor="black [3213]" strokeweight="2pt">
                  <v:stroke miterlimit="2"/>
                  <v:textbox inset=".55pt,.55pt,.55pt,.55pt">
                    <w:txbxContent>
                      <w:p w14:paraId="4A3B60F3" w14:textId="77777777"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British Consultant Organization</w:t>
                        </w:r>
                      </w:p>
                    </w:txbxContent>
                  </v:textbox>
                </v:rect>
                <v:rect id="Rectangle 22" o:spid="_x0000_s1047" style="position:absolute;left:4239;top:1166;width:2997;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" fillcolor="white [3212]" strokecolor="black [3213]" strokeweight="2pt">
                  <v:stroke miterlimit="2"/>
                  <v:textbox inset=".55pt,.55pt,.55pt,.55pt">
                    <w:txbxContent>
                      <w:p w14:paraId="0D30E62F" w14:textId="77777777" w:rsidR="00946299" w:rsidRPr="000E1D03" w:rsidRDefault="00946299" w:rsidP="00654882">
                        <w:pPr>
                          <w:spacing w:afterLines="35" w:after="84" w:line="216" w:lineRule="auto"/>
                          <w:jc w:val="center"/>
                          <w:rPr>
                            <w:rFonts w:ascii="Arial" w:hAnsi="Arial" w:cs="Arial"/>
                            <w:b/>
                          </w:rPr>
                        </w:pPr>
                        <w:r w:rsidRPr="000E1D03">
                          <w:rPr>
                            <w:rFonts w:ascii="Arial" w:hAnsi="Arial" w:cs="Arial"/>
                            <w:b/>
                          </w:rPr>
                          <w:t>American Design Company</w:t>
                        </w:r>
                      </w:p>
                    </w:txbxContent>
                  </v:textbox>
                </v:rect>
                <w10:anchorlock/>
              </v:group>
            </w:pict>
          </mc:Fallback>
        </mc:AlternateContent>
      </w:r>
    </w:p>
    <w:p w14:paraId="70E9F519" w14:textId="77777777" w:rsidR="00654882" w:rsidRPr="008F7158" w:rsidRDefault="00654882" w:rsidP="00654882">
      <w:pPr>
        <w:pStyle w:val="ExhibitHeading"/>
        <w:rPr>
          <w:lang w:val="en-GB"/>
        </w:rPr>
      </w:pPr>
    </w:p>
    <w:p w14:paraId="5A6CBC63" w14:textId="1E2C600D" w:rsidR="00654882" w:rsidRPr="008F7158" w:rsidRDefault="00654882" w:rsidP="00654882">
      <w:pPr>
        <w:pStyle w:val="ExhibitText"/>
        <w:rPr>
          <w:spacing w:val="-4"/>
          <w:lang w:val="en-GB"/>
        </w:rPr>
      </w:pPr>
      <w:r w:rsidRPr="008F7158">
        <w:rPr>
          <w:spacing w:val="-4"/>
          <w:lang w:val="en-GB"/>
        </w:rPr>
        <w:t>The Khus Project, also known as the Khus River Right Bank Canal Scheme, was an international contracting project that covered a total length of 250 k</w:t>
      </w:r>
      <w:r w:rsidR="00351EB8" w:rsidRPr="008F7158">
        <w:rPr>
          <w:spacing w:val="-4"/>
          <w:lang w:val="en-GB"/>
        </w:rPr>
        <w:t>ilo</w:t>
      </w:r>
      <w:r w:rsidRPr="008F7158">
        <w:rPr>
          <w:spacing w:val="-4"/>
          <w:lang w:val="en-GB"/>
        </w:rPr>
        <w:t>m</w:t>
      </w:r>
      <w:r w:rsidR="00351EB8" w:rsidRPr="008F7158">
        <w:rPr>
          <w:spacing w:val="-4"/>
          <w:lang w:val="en-GB"/>
        </w:rPr>
        <w:t>etres (km)</w:t>
      </w:r>
      <w:r w:rsidRPr="008F7158">
        <w:rPr>
          <w:spacing w:val="-4"/>
          <w:lang w:val="en-GB"/>
        </w:rPr>
        <w:t xml:space="preserve"> throughout northwestern Pakistan. The goal of the project was to </w:t>
      </w:r>
      <w:r w:rsidR="00482326">
        <w:rPr>
          <w:spacing w:val="-4"/>
          <w:lang w:val="en-GB"/>
        </w:rPr>
        <w:t>reroute</w:t>
      </w:r>
      <w:r w:rsidRPr="008F7158">
        <w:rPr>
          <w:spacing w:val="-4"/>
          <w:lang w:val="en-GB"/>
        </w:rPr>
        <w:t xml:space="preserve"> water from the Indus River to an arid, semi-desert region. It was hoped by the locals that the project would enhance </w:t>
      </w:r>
      <w:r w:rsidR="00DE0A52" w:rsidRPr="008F7158">
        <w:rPr>
          <w:spacing w:val="-4"/>
          <w:lang w:val="en-GB"/>
        </w:rPr>
        <w:t xml:space="preserve">both </w:t>
      </w:r>
      <w:r w:rsidRPr="008F7158">
        <w:rPr>
          <w:spacing w:val="-4"/>
          <w:lang w:val="en-GB"/>
        </w:rPr>
        <w:t>the area’s agriculture and the drinking water supply of the local population.</w:t>
      </w:r>
    </w:p>
    <w:p w14:paraId="188408FE" w14:textId="77777777" w:rsidR="00654882" w:rsidRPr="008F7158" w:rsidRDefault="00654882" w:rsidP="00654882">
      <w:pPr>
        <w:pStyle w:val="ExhibitText"/>
        <w:rPr>
          <w:rFonts w:ascii="Times New Roman" w:hAnsi="Times New Roman"/>
          <w:color w:val="000000" w:themeColor="text1"/>
          <w:sz w:val="22"/>
          <w:lang w:val="en-GB"/>
        </w:rPr>
      </w:pPr>
    </w:p>
    <w:p w14:paraId="1C59C8C0" w14:textId="65C79D6D" w:rsidR="00654882" w:rsidRPr="008F7158" w:rsidRDefault="00654882" w:rsidP="00654882">
      <w:pPr>
        <w:pStyle w:val="ExhibitText"/>
        <w:rPr>
          <w:lang w:val="en-GB"/>
        </w:rPr>
      </w:pPr>
      <w:r w:rsidRPr="008F7158">
        <w:rPr>
          <w:lang w:val="en-GB"/>
        </w:rPr>
        <w:t>The project was a priority of the Water &amp; Power Development Authority (WAPDA) of the Pakistani government. While Pakistan’s government supported the project, it w</w:t>
      </w:r>
      <w:r w:rsidR="00DE0A52" w:rsidRPr="008F7158">
        <w:rPr>
          <w:lang w:val="en-GB"/>
        </w:rPr>
        <w:t>ould not</w:t>
      </w:r>
      <w:r w:rsidRPr="008F7158">
        <w:rPr>
          <w:lang w:val="en-GB"/>
        </w:rPr>
        <w:t xml:space="preserve"> be possible without the use of funds from low-interest loans granted by the International Development Bank. The project was therefore issued by </w:t>
      </w:r>
      <w:r w:rsidR="00DE0A52" w:rsidRPr="008F7158">
        <w:rPr>
          <w:lang w:val="en-GB"/>
        </w:rPr>
        <w:t xml:space="preserve">the </w:t>
      </w:r>
      <w:r w:rsidRPr="008F7158">
        <w:rPr>
          <w:lang w:val="en-GB"/>
        </w:rPr>
        <w:t xml:space="preserve">WAPDA and jointly funded by </w:t>
      </w:r>
      <w:r w:rsidR="00DE0A52" w:rsidRPr="008F7158">
        <w:rPr>
          <w:lang w:val="en-GB"/>
        </w:rPr>
        <w:t xml:space="preserve">the </w:t>
      </w:r>
      <w:r w:rsidRPr="008F7158">
        <w:rPr>
          <w:lang w:val="en-GB"/>
        </w:rPr>
        <w:t xml:space="preserve">International Development Bank (79 per cent) and the Pakistani government (21 per cent), with a contract amount of 500 million </w:t>
      </w:r>
      <w:r w:rsidR="00DE0A52" w:rsidRPr="008F7158">
        <w:rPr>
          <w:lang w:val="en-GB"/>
        </w:rPr>
        <w:t xml:space="preserve">Pakistani </w:t>
      </w:r>
      <w:r w:rsidRPr="008F7158">
        <w:rPr>
          <w:lang w:val="en-GB"/>
        </w:rPr>
        <w:t>rupees (</w:t>
      </w:r>
      <w:r w:rsidR="00DE0A52" w:rsidRPr="008F7158">
        <w:rPr>
          <w:lang w:val="en-GB"/>
        </w:rPr>
        <w:t>US$</w:t>
      </w:r>
      <w:r w:rsidRPr="008F7158">
        <w:rPr>
          <w:lang w:val="en-GB"/>
        </w:rPr>
        <w:t>30 million).</w:t>
      </w:r>
    </w:p>
    <w:p w14:paraId="3B772460" w14:textId="77777777" w:rsidR="00654882" w:rsidRPr="008F7158" w:rsidRDefault="00654882" w:rsidP="00654882">
      <w:pPr>
        <w:pStyle w:val="ExhibitText"/>
        <w:rPr>
          <w:rFonts w:ascii="Times New Roman" w:hAnsi="Times New Roman"/>
          <w:color w:val="000000" w:themeColor="text1"/>
          <w:sz w:val="22"/>
          <w:lang w:val="en-GB"/>
        </w:rPr>
      </w:pPr>
    </w:p>
    <w:p w14:paraId="64BB3A4F" w14:textId="10622FBA" w:rsidR="00654882" w:rsidRPr="008F7158" w:rsidRDefault="00654882" w:rsidP="00654882">
      <w:pPr>
        <w:pStyle w:val="ExhibitText"/>
        <w:rPr>
          <w:lang w:val="en-GB"/>
        </w:rPr>
      </w:pPr>
      <w:r w:rsidRPr="008F7158">
        <w:rPr>
          <w:lang w:val="en-GB"/>
        </w:rPr>
        <w:t xml:space="preserve">When a project </w:t>
      </w:r>
      <w:r w:rsidR="005F224B">
        <w:rPr>
          <w:lang w:val="en-GB"/>
        </w:rPr>
        <w:t>was</w:t>
      </w:r>
      <w:r w:rsidR="005F224B" w:rsidRPr="008F7158">
        <w:rPr>
          <w:lang w:val="en-GB"/>
        </w:rPr>
        <w:t xml:space="preserve"> </w:t>
      </w:r>
      <w:r w:rsidRPr="008F7158">
        <w:rPr>
          <w:lang w:val="en-GB"/>
        </w:rPr>
        <w:t>contracted internationally, government sectors select</w:t>
      </w:r>
      <w:r w:rsidR="005F224B">
        <w:rPr>
          <w:lang w:val="en-GB"/>
        </w:rPr>
        <w:t>ed</w:t>
      </w:r>
      <w:r w:rsidRPr="008F7158">
        <w:rPr>
          <w:lang w:val="en-GB"/>
        </w:rPr>
        <w:t xml:space="preserve"> a foreign contractor, through a </w:t>
      </w:r>
      <w:r w:rsidR="005F224B">
        <w:rPr>
          <w:lang w:val="en-GB"/>
        </w:rPr>
        <w:t>tender-and-bidding</w:t>
      </w:r>
      <w:r w:rsidRPr="008F7158">
        <w:rPr>
          <w:lang w:val="en-GB"/>
        </w:rPr>
        <w:t xml:space="preserve"> process, to complete a project in accordance with the prescribed conditions. The Khus Project was divided into seven phases, with each phase covering 35 km, through respective tenders, with total bids reaching more than </w:t>
      </w:r>
      <w:r w:rsidR="00DE0A52" w:rsidRPr="008F7158">
        <w:rPr>
          <w:lang w:val="en-GB"/>
        </w:rPr>
        <w:t>US$</w:t>
      </w:r>
      <w:r w:rsidRPr="008F7158">
        <w:rPr>
          <w:lang w:val="en-GB"/>
        </w:rPr>
        <w:t>500 million. The key players in th</w:t>
      </w:r>
      <w:r w:rsidR="00DE0A52" w:rsidRPr="008F7158">
        <w:rPr>
          <w:lang w:val="en-GB"/>
        </w:rPr>
        <w:t>e</w:t>
      </w:r>
      <w:r w:rsidRPr="008F7158">
        <w:rPr>
          <w:lang w:val="en-GB"/>
        </w:rPr>
        <w:t xml:space="preserve"> project included a British consultant organization that employed local engineers for supervision and British staff for office work. This consultant brought a guarantee of quality and was responsible for ensuring </w:t>
      </w:r>
      <w:r w:rsidR="00DE0A52" w:rsidRPr="008F7158">
        <w:rPr>
          <w:lang w:val="en-GB"/>
        </w:rPr>
        <w:t xml:space="preserve">that </w:t>
      </w:r>
      <w:r w:rsidRPr="008F7158">
        <w:rPr>
          <w:lang w:val="en-GB"/>
        </w:rPr>
        <w:t>the time</w:t>
      </w:r>
      <w:r w:rsidR="00DE0A52" w:rsidRPr="008F7158">
        <w:rPr>
          <w:lang w:val="en-GB"/>
        </w:rPr>
        <w:t xml:space="preserve"> </w:t>
      </w:r>
      <w:r w:rsidRPr="008F7158">
        <w:rPr>
          <w:lang w:val="en-GB"/>
        </w:rPr>
        <w:t xml:space="preserve">scale of the project complied with the requirements of the tender documents. On the ground, the contractors bid for project construction tenders. They were paid through an interim payment based on the </w:t>
      </w:r>
      <w:r w:rsidR="00E82D80" w:rsidRPr="008F7158">
        <w:rPr>
          <w:lang w:val="en-GB"/>
        </w:rPr>
        <w:t>bill of qu</w:t>
      </w:r>
      <w:r w:rsidR="00DE0A52" w:rsidRPr="008F7158">
        <w:rPr>
          <w:lang w:val="en-GB"/>
        </w:rPr>
        <w:t>a</w:t>
      </w:r>
      <w:r w:rsidR="00E82D80" w:rsidRPr="008F7158">
        <w:rPr>
          <w:lang w:val="en-GB"/>
        </w:rPr>
        <w:t>ntity</w:t>
      </w:r>
      <w:r w:rsidRPr="008F7158">
        <w:rPr>
          <w:lang w:val="en-GB"/>
        </w:rPr>
        <w:t xml:space="preserve"> completed monthly by the contractor and inspected and confirmed by the consultant organization. Most subcontractors </w:t>
      </w:r>
      <w:r w:rsidR="005F224B">
        <w:rPr>
          <w:lang w:val="en-GB"/>
        </w:rPr>
        <w:t>were</w:t>
      </w:r>
      <w:r w:rsidRPr="008F7158">
        <w:rPr>
          <w:lang w:val="en-GB"/>
        </w:rPr>
        <w:t xml:space="preserve"> typically smaller local companies that acquire</w:t>
      </w:r>
      <w:r w:rsidR="005F224B">
        <w:rPr>
          <w:lang w:val="en-GB"/>
        </w:rPr>
        <w:t>d</w:t>
      </w:r>
      <w:r w:rsidRPr="008F7158">
        <w:rPr>
          <w:lang w:val="en-GB"/>
        </w:rPr>
        <w:t xml:space="preserve"> a certain portion of the project from the contractors. This contract structure p</w:t>
      </w:r>
      <w:r w:rsidR="00DE0A52" w:rsidRPr="008F7158">
        <w:rPr>
          <w:lang w:val="en-GB"/>
        </w:rPr>
        <w:t>ut</w:t>
      </w:r>
      <w:r w:rsidRPr="008F7158">
        <w:rPr>
          <w:lang w:val="en-GB"/>
        </w:rPr>
        <w:t xml:space="preserve"> pressure on the contractors to maintain a tight construction schedule. </w:t>
      </w:r>
    </w:p>
    <w:p w14:paraId="7DB8D4D1" w14:textId="77777777" w:rsidR="00654882" w:rsidRPr="008F7158" w:rsidRDefault="00654882" w:rsidP="00654882">
      <w:pPr>
        <w:pStyle w:val="ExhibitText"/>
        <w:rPr>
          <w:rFonts w:ascii="Times New Roman" w:hAnsi="Times New Roman"/>
          <w:color w:val="000000" w:themeColor="text1"/>
          <w:spacing w:val="-2"/>
          <w:sz w:val="22"/>
          <w:lang w:val="en-GB"/>
        </w:rPr>
      </w:pPr>
    </w:p>
    <w:p w14:paraId="36C95A40" w14:textId="27E1BEF5" w:rsidR="00654882" w:rsidRPr="008F7158" w:rsidRDefault="00654882" w:rsidP="00654882">
      <w:pPr>
        <w:pStyle w:val="ExhibitText"/>
        <w:rPr>
          <w:spacing w:val="-2"/>
          <w:lang w:val="en-GB"/>
        </w:rPr>
      </w:pPr>
      <w:r w:rsidRPr="008F7158">
        <w:rPr>
          <w:spacing w:val="-2"/>
          <w:lang w:val="en-GB"/>
        </w:rPr>
        <w:t>The international construction sector ha</w:t>
      </w:r>
      <w:r w:rsidR="005F224B">
        <w:rPr>
          <w:spacing w:val="-2"/>
          <w:lang w:val="en-GB"/>
        </w:rPr>
        <w:t>d</w:t>
      </w:r>
      <w:r w:rsidRPr="008F7158">
        <w:rPr>
          <w:spacing w:val="-2"/>
          <w:lang w:val="en-GB"/>
        </w:rPr>
        <w:t xml:space="preserve"> been a prominent avenue for Chinese international investment, especially when </w:t>
      </w:r>
      <w:r w:rsidR="00DB5C6B" w:rsidRPr="008F7158">
        <w:rPr>
          <w:spacing w:val="-2"/>
          <w:lang w:val="en-GB"/>
        </w:rPr>
        <w:t xml:space="preserve">construction projects </w:t>
      </w:r>
      <w:r w:rsidR="00E54A46">
        <w:rPr>
          <w:spacing w:val="-2"/>
          <w:lang w:val="en-GB"/>
        </w:rPr>
        <w:t>were</w:t>
      </w:r>
      <w:r w:rsidRPr="008F7158">
        <w:rPr>
          <w:spacing w:val="-2"/>
          <w:lang w:val="en-GB"/>
        </w:rPr>
        <w:t xml:space="preserve"> conducted through Chinese government strategies. The I</w:t>
      </w:r>
      <w:r w:rsidR="00DE0A52" w:rsidRPr="008F7158">
        <w:rPr>
          <w:spacing w:val="-2"/>
          <w:lang w:val="en-GB"/>
        </w:rPr>
        <w:t xml:space="preserve">nternational </w:t>
      </w:r>
      <w:r w:rsidRPr="008F7158">
        <w:rPr>
          <w:spacing w:val="-2"/>
          <w:lang w:val="en-GB"/>
        </w:rPr>
        <w:t>E</w:t>
      </w:r>
      <w:r w:rsidR="00DE0A52" w:rsidRPr="008F7158">
        <w:rPr>
          <w:spacing w:val="-2"/>
          <w:lang w:val="en-GB"/>
        </w:rPr>
        <w:t xml:space="preserve">conomic and </w:t>
      </w:r>
      <w:r w:rsidRPr="008F7158">
        <w:rPr>
          <w:spacing w:val="-2"/>
          <w:lang w:val="en-GB"/>
        </w:rPr>
        <w:t>T</w:t>
      </w:r>
      <w:r w:rsidR="00DE0A52" w:rsidRPr="008F7158">
        <w:rPr>
          <w:spacing w:val="-2"/>
          <w:lang w:val="en-GB"/>
        </w:rPr>
        <w:t xml:space="preserve">echnical </w:t>
      </w:r>
      <w:r w:rsidRPr="008F7158">
        <w:rPr>
          <w:spacing w:val="-2"/>
          <w:lang w:val="en-GB"/>
        </w:rPr>
        <w:t>C</w:t>
      </w:r>
      <w:r w:rsidR="00DE0A52" w:rsidRPr="008F7158">
        <w:rPr>
          <w:spacing w:val="-2"/>
          <w:lang w:val="en-GB"/>
        </w:rPr>
        <w:t xml:space="preserve">ooperation </w:t>
      </w:r>
      <w:r w:rsidRPr="008F7158">
        <w:rPr>
          <w:spacing w:val="-2"/>
          <w:lang w:val="en-GB"/>
        </w:rPr>
        <w:t>C</w:t>
      </w:r>
      <w:r w:rsidR="00DE0A52" w:rsidRPr="008F7158">
        <w:rPr>
          <w:spacing w:val="-2"/>
          <w:lang w:val="en-GB"/>
        </w:rPr>
        <w:t>ompany</w:t>
      </w:r>
      <w:r w:rsidRPr="008F7158">
        <w:rPr>
          <w:spacing w:val="-2"/>
          <w:lang w:val="en-GB"/>
        </w:rPr>
        <w:t xml:space="preserve"> was a Chinese state-owned corporation that followed this trend by contracting the Khus Project. The individual project undertaken by the </w:t>
      </w:r>
      <w:r w:rsidR="00DE0A52" w:rsidRPr="008F7158">
        <w:rPr>
          <w:spacing w:val="-2"/>
          <w:lang w:val="en-GB"/>
        </w:rPr>
        <w:t>state-owned corporation</w:t>
      </w:r>
      <w:r w:rsidRPr="008F7158">
        <w:rPr>
          <w:spacing w:val="-2"/>
          <w:lang w:val="en-GB"/>
        </w:rPr>
        <w:t xml:space="preserve"> was the construction of a </w:t>
      </w:r>
      <w:r w:rsidR="00E54A46">
        <w:rPr>
          <w:spacing w:val="-2"/>
          <w:lang w:val="en-GB"/>
        </w:rPr>
        <w:t>36 km</w:t>
      </w:r>
      <w:r w:rsidRPr="008F7158">
        <w:rPr>
          <w:spacing w:val="-2"/>
          <w:lang w:val="en-GB"/>
        </w:rPr>
        <w:t xml:space="preserve"> canal. The canal’s specifications involve</w:t>
      </w:r>
      <w:r w:rsidR="00DE0A52" w:rsidRPr="008F7158">
        <w:rPr>
          <w:spacing w:val="-2"/>
          <w:lang w:val="en-GB"/>
        </w:rPr>
        <w:t>d</w:t>
      </w:r>
      <w:r w:rsidRPr="008F7158">
        <w:rPr>
          <w:spacing w:val="-2"/>
          <w:lang w:val="en-GB"/>
        </w:rPr>
        <w:t xml:space="preserve"> depths of 5 to 10 met</w:t>
      </w:r>
      <w:r w:rsidR="00DE0A52" w:rsidRPr="008F7158">
        <w:rPr>
          <w:spacing w:val="-2"/>
          <w:lang w:val="en-GB"/>
        </w:rPr>
        <w:t>r</w:t>
      </w:r>
      <w:r w:rsidRPr="008F7158">
        <w:rPr>
          <w:spacing w:val="-2"/>
          <w:lang w:val="en-GB"/>
        </w:rPr>
        <w:t>es and widths of 7 to 30 met</w:t>
      </w:r>
      <w:r w:rsidR="00DE0A52" w:rsidRPr="008F7158">
        <w:rPr>
          <w:spacing w:val="-2"/>
          <w:lang w:val="en-GB"/>
        </w:rPr>
        <w:t>r</w:t>
      </w:r>
      <w:r w:rsidRPr="008F7158">
        <w:rPr>
          <w:spacing w:val="-2"/>
          <w:lang w:val="en-GB"/>
        </w:rPr>
        <w:t>es, with linings on three sides. The main canal had a total of 20 branching lines, increasing the total length of the project to 180 k</w:t>
      </w:r>
      <w:r w:rsidR="00DE0A52" w:rsidRPr="008F7158">
        <w:rPr>
          <w:spacing w:val="-2"/>
          <w:lang w:val="en-GB"/>
        </w:rPr>
        <w:t>m</w:t>
      </w:r>
      <w:r w:rsidRPr="008F7158">
        <w:rPr>
          <w:spacing w:val="-2"/>
          <w:lang w:val="en-GB"/>
        </w:rPr>
        <w:t xml:space="preserve">. The main structure contained </w:t>
      </w:r>
      <w:r w:rsidR="00DE0A52" w:rsidRPr="008F7158">
        <w:rPr>
          <w:spacing w:val="-2"/>
          <w:lang w:val="en-GB"/>
        </w:rPr>
        <w:t>nine</w:t>
      </w:r>
      <w:r w:rsidRPr="008F7158">
        <w:rPr>
          <w:spacing w:val="-2"/>
          <w:lang w:val="en-GB"/>
        </w:rPr>
        <w:t xml:space="preserve"> bridges, 44 road coverts, 110 aqueducts, 10 siphons, 10 conjunctions, </w:t>
      </w:r>
      <w:r w:rsidR="00DE0A52" w:rsidRPr="008F7158">
        <w:rPr>
          <w:spacing w:val="-2"/>
          <w:lang w:val="en-GB"/>
        </w:rPr>
        <w:t>two</w:t>
      </w:r>
      <w:r w:rsidRPr="008F7158">
        <w:rPr>
          <w:spacing w:val="-2"/>
          <w:lang w:val="en-GB"/>
        </w:rPr>
        <w:t xml:space="preserve"> railway coverts, and 201 outlets. The scale of the project was demonstrated by the fact that earthworks w</w:t>
      </w:r>
      <w:r w:rsidR="00DE0A52" w:rsidRPr="008F7158">
        <w:rPr>
          <w:spacing w:val="-2"/>
          <w:lang w:val="en-GB"/>
        </w:rPr>
        <w:t>ere</w:t>
      </w:r>
      <w:r w:rsidRPr="008F7158">
        <w:rPr>
          <w:spacing w:val="-2"/>
          <w:lang w:val="en-GB"/>
        </w:rPr>
        <w:t xml:space="preserve"> required for 2.06 million square met</w:t>
      </w:r>
      <w:r w:rsidR="00DE0A52" w:rsidRPr="008F7158">
        <w:rPr>
          <w:spacing w:val="-2"/>
          <w:lang w:val="en-GB"/>
        </w:rPr>
        <w:t>r</w:t>
      </w:r>
      <w:r w:rsidRPr="008F7158">
        <w:rPr>
          <w:spacing w:val="-2"/>
          <w:lang w:val="en-GB"/>
        </w:rPr>
        <w:t>es, concrete works for 12,000 square met</w:t>
      </w:r>
      <w:r w:rsidR="00DE0A52" w:rsidRPr="008F7158">
        <w:rPr>
          <w:spacing w:val="-2"/>
          <w:lang w:val="en-GB"/>
        </w:rPr>
        <w:t>r</w:t>
      </w:r>
      <w:r w:rsidRPr="008F7158">
        <w:rPr>
          <w:spacing w:val="-2"/>
          <w:lang w:val="en-GB"/>
        </w:rPr>
        <w:t>es, brick lining for 2,830 square met</w:t>
      </w:r>
      <w:r w:rsidR="00DE0A52" w:rsidRPr="008F7158">
        <w:rPr>
          <w:spacing w:val="-2"/>
          <w:lang w:val="en-GB"/>
        </w:rPr>
        <w:t>r</w:t>
      </w:r>
      <w:r w:rsidRPr="008F7158">
        <w:rPr>
          <w:spacing w:val="-2"/>
          <w:lang w:val="en-GB"/>
        </w:rPr>
        <w:t>es, and reinforcement for 1,200 tons.</w:t>
      </w:r>
    </w:p>
    <w:p w14:paraId="65981AB2" w14:textId="77777777" w:rsidR="00654882" w:rsidRPr="008F7158" w:rsidRDefault="00654882" w:rsidP="00654882">
      <w:pPr>
        <w:pStyle w:val="ExhibitText"/>
        <w:rPr>
          <w:lang w:val="en-GB"/>
        </w:rPr>
      </w:pPr>
    </w:p>
    <w:p w14:paraId="4E8AC12D" w14:textId="63588841" w:rsidR="00465348" w:rsidRPr="008F7158" w:rsidRDefault="00654882" w:rsidP="00DB5C6B">
      <w:pPr>
        <w:pStyle w:val="Footnote"/>
        <w:rPr>
          <w:lang w:val="en-GB"/>
        </w:rPr>
      </w:pPr>
      <w:r w:rsidRPr="008F7158">
        <w:rPr>
          <w:lang w:val="en-GB"/>
        </w:rPr>
        <w:t xml:space="preserve">Source: Created by </w:t>
      </w:r>
      <w:r w:rsidR="00DE0A52" w:rsidRPr="008F7158">
        <w:rPr>
          <w:lang w:val="en-GB"/>
        </w:rPr>
        <w:t xml:space="preserve">the case </w:t>
      </w:r>
      <w:r w:rsidRPr="008F7158">
        <w:rPr>
          <w:lang w:val="en-GB"/>
        </w:rPr>
        <w:t>authors.</w:t>
      </w:r>
    </w:p>
    <w:sectPr w:rsidR="00465348" w:rsidRPr="008F7158"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6F6816" w16cid:durableId="1F44B532"/>
  <w16cid:commentId w16cid:paraId="4095D7DB" w16cid:durableId="1F44B5EE"/>
  <w16cid:commentId w16cid:paraId="03E18285" w16cid:durableId="1F44F5C4"/>
  <w16cid:commentId w16cid:paraId="372498A3" w16cid:durableId="1F44D311"/>
  <w16cid:commentId w16cid:paraId="6B6830BD" w16cid:durableId="1F44F65A"/>
  <w16cid:commentId w16cid:paraId="378C2723" w16cid:durableId="1F44BFFE"/>
  <w16cid:commentId w16cid:paraId="1ED3F15E" w16cid:durableId="1F44C5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342C0" w14:textId="77777777" w:rsidR="00EF33EA" w:rsidRDefault="00EF33EA" w:rsidP="00D75295">
      <w:r>
        <w:separator/>
      </w:r>
    </w:p>
  </w:endnote>
  <w:endnote w:type="continuationSeparator" w:id="0">
    <w:p w14:paraId="7254B094" w14:textId="77777777" w:rsidR="00EF33EA" w:rsidRDefault="00EF33E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02016" w14:textId="77777777" w:rsidR="00EF33EA" w:rsidRDefault="00EF33EA" w:rsidP="00D75295">
      <w:r>
        <w:separator/>
      </w:r>
    </w:p>
  </w:footnote>
  <w:footnote w:type="continuationSeparator" w:id="0">
    <w:p w14:paraId="5C2D79AC" w14:textId="77777777" w:rsidR="00EF33EA" w:rsidRDefault="00EF33EA" w:rsidP="00D75295">
      <w:r>
        <w:continuationSeparator/>
      </w:r>
    </w:p>
  </w:footnote>
  <w:footnote w:id="1">
    <w:p w14:paraId="1D463B3E" w14:textId="01A38149" w:rsidR="002404E5" w:rsidRDefault="002404E5" w:rsidP="002404E5">
      <w:pPr>
        <w:pStyle w:val="Footnote"/>
      </w:pPr>
      <w:r>
        <w:rPr>
          <w:rStyle w:val="FootnoteReference"/>
        </w:rPr>
        <w:footnoteRef/>
      </w:r>
      <w:r>
        <w:t xml:space="preserve"> 1 mile = 1.61 kilometres.</w:t>
      </w:r>
    </w:p>
  </w:footnote>
  <w:footnote w:id="2">
    <w:p w14:paraId="435756D1" w14:textId="1A6786A9" w:rsidR="00946299" w:rsidRPr="00A13B17" w:rsidRDefault="00946299" w:rsidP="00654882">
      <w:pPr>
        <w:pStyle w:val="Footnote"/>
        <w:rPr>
          <w:lang w:val="en-GB"/>
        </w:rPr>
      </w:pPr>
      <w:r w:rsidRPr="00A13B17">
        <w:rPr>
          <w:rStyle w:val="FootnoteReference"/>
          <w:lang w:val="en-GB"/>
        </w:rPr>
        <w:footnoteRef/>
      </w:r>
      <w:r w:rsidRPr="00A13B17">
        <w:rPr>
          <w:lang w:val="en-GB"/>
        </w:rPr>
        <w:t xml:space="preserve"> “Corruption Perceptions Index 2017,” Transparency International, The Global Anti-</w:t>
      </w:r>
      <w:r w:rsidR="00DC2B34" w:rsidRPr="00A13B17">
        <w:rPr>
          <w:lang w:val="en-GB"/>
        </w:rPr>
        <w:t xml:space="preserve">corruption </w:t>
      </w:r>
      <w:r w:rsidRPr="00A13B17">
        <w:rPr>
          <w:lang w:val="en-GB"/>
        </w:rPr>
        <w:t>Coalition, February 21, 2018, accessed May 7, 2018, www.transparency.org/news/feature/corruption_perceptions_ index_2017.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7952C" w14:textId="0B0A532A" w:rsidR="00946299" w:rsidRPr="00C92CC4" w:rsidRDefault="0094629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D54D5">
      <w:rPr>
        <w:rFonts w:ascii="Arial" w:hAnsi="Arial"/>
        <w:b/>
        <w:noProof/>
      </w:rPr>
      <w:t>7</w:t>
    </w:r>
    <w:r>
      <w:rPr>
        <w:rFonts w:ascii="Arial" w:hAnsi="Arial"/>
        <w:b/>
      </w:rPr>
      <w:fldChar w:fldCharType="end"/>
    </w:r>
    <w:r>
      <w:rPr>
        <w:rFonts w:ascii="Arial" w:hAnsi="Arial"/>
        <w:b/>
      </w:rPr>
      <w:tab/>
    </w:r>
    <w:r w:rsidR="00796BFE">
      <w:rPr>
        <w:rFonts w:ascii="Arial" w:hAnsi="Arial"/>
        <w:b/>
      </w:rPr>
      <w:t>9B18M142</w:t>
    </w:r>
  </w:p>
  <w:p w14:paraId="7FD2B2D0" w14:textId="77777777" w:rsidR="00946299" w:rsidRDefault="00946299" w:rsidP="00D13667">
    <w:pPr>
      <w:pStyle w:val="Header"/>
      <w:tabs>
        <w:tab w:val="clear" w:pos="4680"/>
      </w:tabs>
      <w:rPr>
        <w:sz w:val="18"/>
        <w:szCs w:val="18"/>
      </w:rPr>
    </w:pPr>
  </w:p>
  <w:p w14:paraId="5122E340" w14:textId="77777777" w:rsidR="00946299" w:rsidRPr="00C92CC4" w:rsidRDefault="0094629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F06"/>
    <w:rsid w:val="00013360"/>
    <w:rsid w:val="0001430C"/>
    <w:rsid w:val="00016759"/>
    <w:rsid w:val="000207F4"/>
    <w:rsid w:val="000216CE"/>
    <w:rsid w:val="00024ED4"/>
    <w:rsid w:val="00025DC7"/>
    <w:rsid w:val="00035F09"/>
    <w:rsid w:val="00044ECC"/>
    <w:rsid w:val="000531D3"/>
    <w:rsid w:val="0005646B"/>
    <w:rsid w:val="0008102D"/>
    <w:rsid w:val="0008572B"/>
    <w:rsid w:val="00094C0E"/>
    <w:rsid w:val="000D3813"/>
    <w:rsid w:val="000D7091"/>
    <w:rsid w:val="000F0C22"/>
    <w:rsid w:val="000F6B09"/>
    <w:rsid w:val="000F6FDC"/>
    <w:rsid w:val="00104567"/>
    <w:rsid w:val="00104916"/>
    <w:rsid w:val="00104AA7"/>
    <w:rsid w:val="001064DE"/>
    <w:rsid w:val="00122AB5"/>
    <w:rsid w:val="00123AFF"/>
    <w:rsid w:val="0012732D"/>
    <w:rsid w:val="00143F25"/>
    <w:rsid w:val="00152682"/>
    <w:rsid w:val="00154FC9"/>
    <w:rsid w:val="00166E9C"/>
    <w:rsid w:val="0019241A"/>
    <w:rsid w:val="0019347D"/>
    <w:rsid w:val="00193C0C"/>
    <w:rsid w:val="00196805"/>
    <w:rsid w:val="001A22D1"/>
    <w:rsid w:val="001A752D"/>
    <w:rsid w:val="001A757E"/>
    <w:rsid w:val="001B3367"/>
    <w:rsid w:val="001B5032"/>
    <w:rsid w:val="001B73D0"/>
    <w:rsid w:val="001C7777"/>
    <w:rsid w:val="001E364F"/>
    <w:rsid w:val="001F4222"/>
    <w:rsid w:val="00203AA1"/>
    <w:rsid w:val="00210141"/>
    <w:rsid w:val="00213E98"/>
    <w:rsid w:val="0023081A"/>
    <w:rsid w:val="00233C05"/>
    <w:rsid w:val="002404E5"/>
    <w:rsid w:val="00285EE7"/>
    <w:rsid w:val="002F249B"/>
    <w:rsid w:val="002F460C"/>
    <w:rsid w:val="002F48D6"/>
    <w:rsid w:val="002F681A"/>
    <w:rsid w:val="003031AE"/>
    <w:rsid w:val="00312EE8"/>
    <w:rsid w:val="00317391"/>
    <w:rsid w:val="0032426D"/>
    <w:rsid w:val="00326216"/>
    <w:rsid w:val="0033256F"/>
    <w:rsid w:val="00336580"/>
    <w:rsid w:val="00351EB8"/>
    <w:rsid w:val="00354899"/>
    <w:rsid w:val="00355FD6"/>
    <w:rsid w:val="00364A5C"/>
    <w:rsid w:val="00366622"/>
    <w:rsid w:val="00373FB1"/>
    <w:rsid w:val="00396C76"/>
    <w:rsid w:val="003B30D8"/>
    <w:rsid w:val="003B7749"/>
    <w:rsid w:val="003B7EF2"/>
    <w:rsid w:val="003C2A5F"/>
    <w:rsid w:val="003C3FA4"/>
    <w:rsid w:val="003D0BA1"/>
    <w:rsid w:val="003E4F64"/>
    <w:rsid w:val="003F2B0C"/>
    <w:rsid w:val="004105B2"/>
    <w:rsid w:val="00412900"/>
    <w:rsid w:val="004221E4"/>
    <w:rsid w:val="004273F8"/>
    <w:rsid w:val="004355A3"/>
    <w:rsid w:val="0043685B"/>
    <w:rsid w:val="00440E02"/>
    <w:rsid w:val="00446546"/>
    <w:rsid w:val="00452769"/>
    <w:rsid w:val="00465348"/>
    <w:rsid w:val="00482326"/>
    <w:rsid w:val="004B1CCB"/>
    <w:rsid w:val="004B632F"/>
    <w:rsid w:val="004D3FB1"/>
    <w:rsid w:val="004D6F21"/>
    <w:rsid w:val="004D73A5"/>
    <w:rsid w:val="004F6D25"/>
    <w:rsid w:val="005160F1"/>
    <w:rsid w:val="00524F2F"/>
    <w:rsid w:val="00527E5C"/>
    <w:rsid w:val="0053015B"/>
    <w:rsid w:val="00532CF5"/>
    <w:rsid w:val="005528CB"/>
    <w:rsid w:val="00554BAC"/>
    <w:rsid w:val="00554FEB"/>
    <w:rsid w:val="00566771"/>
    <w:rsid w:val="00567E1D"/>
    <w:rsid w:val="00581E2E"/>
    <w:rsid w:val="00584F15"/>
    <w:rsid w:val="0059514B"/>
    <w:rsid w:val="005A1B0F"/>
    <w:rsid w:val="005B5611"/>
    <w:rsid w:val="005D016B"/>
    <w:rsid w:val="005D54D5"/>
    <w:rsid w:val="005E3F4F"/>
    <w:rsid w:val="005F224B"/>
    <w:rsid w:val="005F4AF0"/>
    <w:rsid w:val="006163F7"/>
    <w:rsid w:val="00626F52"/>
    <w:rsid w:val="00627C63"/>
    <w:rsid w:val="0063350B"/>
    <w:rsid w:val="0065103D"/>
    <w:rsid w:val="00652606"/>
    <w:rsid w:val="00654882"/>
    <w:rsid w:val="006946EE"/>
    <w:rsid w:val="006A0F5A"/>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96BFE"/>
    <w:rsid w:val="007A130D"/>
    <w:rsid w:val="007D1A2D"/>
    <w:rsid w:val="007D4102"/>
    <w:rsid w:val="007F43B7"/>
    <w:rsid w:val="00821FFC"/>
    <w:rsid w:val="008271CA"/>
    <w:rsid w:val="008467D5"/>
    <w:rsid w:val="00864E1A"/>
    <w:rsid w:val="008854F4"/>
    <w:rsid w:val="008A4DC4"/>
    <w:rsid w:val="008B1B1D"/>
    <w:rsid w:val="008B438C"/>
    <w:rsid w:val="008C40FA"/>
    <w:rsid w:val="008D0195"/>
    <w:rsid w:val="008D06CA"/>
    <w:rsid w:val="008D1465"/>
    <w:rsid w:val="008D3A46"/>
    <w:rsid w:val="008F7158"/>
    <w:rsid w:val="009067A4"/>
    <w:rsid w:val="00916EE7"/>
    <w:rsid w:val="00917BEF"/>
    <w:rsid w:val="00930885"/>
    <w:rsid w:val="00930FD1"/>
    <w:rsid w:val="00933D68"/>
    <w:rsid w:val="009340DB"/>
    <w:rsid w:val="0093417D"/>
    <w:rsid w:val="0094618C"/>
    <w:rsid w:val="00946299"/>
    <w:rsid w:val="0095684B"/>
    <w:rsid w:val="00972498"/>
    <w:rsid w:val="0097481F"/>
    <w:rsid w:val="00974CC6"/>
    <w:rsid w:val="00976AD4"/>
    <w:rsid w:val="00992683"/>
    <w:rsid w:val="00995547"/>
    <w:rsid w:val="009A0E97"/>
    <w:rsid w:val="009A312F"/>
    <w:rsid w:val="009A49AC"/>
    <w:rsid w:val="009A5348"/>
    <w:rsid w:val="009A56EE"/>
    <w:rsid w:val="009B0AB7"/>
    <w:rsid w:val="009B412F"/>
    <w:rsid w:val="009C635D"/>
    <w:rsid w:val="009C7644"/>
    <w:rsid w:val="009C76D5"/>
    <w:rsid w:val="009F7AA4"/>
    <w:rsid w:val="00A0469E"/>
    <w:rsid w:val="00A10AD7"/>
    <w:rsid w:val="00A13B17"/>
    <w:rsid w:val="00A16BCA"/>
    <w:rsid w:val="00A559DB"/>
    <w:rsid w:val="00A569EA"/>
    <w:rsid w:val="00A7055A"/>
    <w:rsid w:val="00A734FF"/>
    <w:rsid w:val="00A827E5"/>
    <w:rsid w:val="00AE1F12"/>
    <w:rsid w:val="00AE23F9"/>
    <w:rsid w:val="00AF07FD"/>
    <w:rsid w:val="00AF35FC"/>
    <w:rsid w:val="00AF5556"/>
    <w:rsid w:val="00B03639"/>
    <w:rsid w:val="00B0652A"/>
    <w:rsid w:val="00B10ADE"/>
    <w:rsid w:val="00B40937"/>
    <w:rsid w:val="00B423EF"/>
    <w:rsid w:val="00B453DE"/>
    <w:rsid w:val="00B528C4"/>
    <w:rsid w:val="00B57672"/>
    <w:rsid w:val="00B72597"/>
    <w:rsid w:val="00B855F7"/>
    <w:rsid w:val="00B87F4F"/>
    <w:rsid w:val="00B901F9"/>
    <w:rsid w:val="00BD6EFB"/>
    <w:rsid w:val="00BE2558"/>
    <w:rsid w:val="00BE7CBD"/>
    <w:rsid w:val="00BF621E"/>
    <w:rsid w:val="00C041BE"/>
    <w:rsid w:val="00C146D7"/>
    <w:rsid w:val="00C1584D"/>
    <w:rsid w:val="00C15BE2"/>
    <w:rsid w:val="00C25C0C"/>
    <w:rsid w:val="00C3447F"/>
    <w:rsid w:val="00C63994"/>
    <w:rsid w:val="00C67102"/>
    <w:rsid w:val="00C7198E"/>
    <w:rsid w:val="00C81491"/>
    <w:rsid w:val="00C81676"/>
    <w:rsid w:val="00C85C5D"/>
    <w:rsid w:val="00C92CC4"/>
    <w:rsid w:val="00C9728D"/>
    <w:rsid w:val="00CA0AFB"/>
    <w:rsid w:val="00CA2CE1"/>
    <w:rsid w:val="00CA3976"/>
    <w:rsid w:val="00CA3A3A"/>
    <w:rsid w:val="00CA50E3"/>
    <w:rsid w:val="00CA757B"/>
    <w:rsid w:val="00CC1787"/>
    <w:rsid w:val="00CC182C"/>
    <w:rsid w:val="00CD0824"/>
    <w:rsid w:val="00CD2908"/>
    <w:rsid w:val="00CE6451"/>
    <w:rsid w:val="00D03A82"/>
    <w:rsid w:val="00D062E4"/>
    <w:rsid w:val="00D10363"/>
    <w:rsid w:val="00D13667"/>
    <w:rsid w:val="00D15344"/>
    <w:rsid w:val="00D23F57"/>
    <w:rsid w:val="00D31BEC"/>
    <w:rsid w:val="00D63150"/>
    <w:rsid w:val="00D636BA"/>
    <w:rsid w:val="00D64A32"/>
    <w:rsid w:val="00D64EFC"/>
    <w:rsid w:val="00D7091F"/>
    <w:rsid w:val="00D75295"/>
    <w:rsid w:val="00D76CE9"/>
    <w:rsid w:val="00D97F12"/>
    <w:rsid w:val="00DA6095"/>
    <w:rsid w:val="00DB42E7"/>
    <w:rsid w:val="00DB5C6B"/>
    <w:rsid w:val="00DC2B34"/>
    <w:rsid w:val="00DD438F"/>
    <w:rsid w:val="00DE01A6"/>
    <w:rsid w:val="00DE0A52"/>
    <w:rsid w:val="00DE7A98"/>
    <w:rsid w:val="00DF32C2"/>
    <w:rsid w:val="00E26466"/>
    <w:rsid w:val="00E31925"/>
    <w:rsid w:val="00E31C55"/>
    <w:rsid w:val="00E471A7"/>
    <w:rsid w:val="00E54A46"/>
    <w:rsid w:val="00E635CF"/>
    <w:rsid w:val="00E66D68"/>
    <w:rsid w:val="00E82D80"/>
    <w:rsid w:val="00E930A8"/>
    <w:rsid w:val="00E9723F"/>
    <w:rsid w:val="00EC6E0A"/>
    <w:rsid w:val="00ED4E18"/>
    <w:rsid w:val="00EE1F37"/>
    <w:rsid w:val="00EF33EA"/>
    <w:rsid w:val="00EF50E3"/>
    <w:rsid w:val="00F0159C"/>
    <w:rsid w:val="00F105B7"/>
    <w:rsid w:val="00F13220"/>
    <w:rsid w:val="00F17A21"/>
    <w:rsid w:val="00F22064"/>
    <w:rsid w:val="00F37B27"/>
    <w:rsid w:val="00F46556"/>
    <w:rsid w:val="00F50E91"/>
    <w:rsid w:val="00F57D29"/>
    <w:rsid w:val="00F73300"/>
    <w:rsid w:val="00F73D7B"/>
    <w:rsid w:val="00F8581D"/>
    <w:rsid w:val="00F96201"/>
    <w:rsid w:val="00FD0B18"/>
    <w:rsid w:val="00FD2FAD"/>
    <w:rsid w:val="00FE560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60DD7F0"/>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8B1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9FD20-8F5A-4A5A-AE2C-AFE52FCF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2015-03-04T20:34:00Z</cp:lastPrinted>
  <dcterms:created xsi:type="dcterms:W3CDTF">2018-09-19T18:27:00Z</dcterms:created>
  <dcterms:modified xsi:type="dcterms:W3CDTF">2018-09-28T19:54:00Z</dcterms:modified>
</cp:coreProperties>
</file>