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5D8F5" w14:textId="745EA5A5" w:rsidR="00211DE5" w:rsidRPr="002F712D" w:rsidRDefault="00AF2564" w:rsidP="008467D5">
      <w:pPr>
        <w:pBdr>
          <w:bottom w:val="single" w:sz="18" w:space="1" w:color="auto"/>
        </w:pBdr>
        <w:tabs>
          <w:tab w:val="left" w:pos="-1440"/>
          <w:tab w:val="left" w:pos="-720"/>
          <w:tab w:val="left" w:pos="1"/>
        </w:tabs>
        <w:jc w:val="both"/>
        <w:rPr>
          <w:rFonts w:ascii="Arial" w:hAnsi="Arial"/>
          <w:b/>
          <w:sz w:val="24"/>
          <w:lang w:val="en-GB"/>
        </w:rPr>
      </w:pPr>
      <w:r w:rsidRPr="00AF2564">
        <w:rPr>
          <w:rFonts w:ascii="Arial" w:hAnsi="Arial"/>
          <w:b/>
          <w:noProof/>
          <w:sz w:val="24"/>
        </w:rPr>
        <w:drawing>
          <wp:inline distT="0" distB="0" distL="0" distR="0" wp14:anchorId="57F5B084" wp14:editId="07819F4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Pr>
          <w:rFonts w:ascii="Arial" w:hAnsi="Arial"/>
          <w:b/>
          <w:sz w:val="24"/>
          <w:lang w:val="en-GB"/>
        </w:rPr>
        <w:tab/>
      </w:r>
      <w:r>
        <w:rPr>
          <w:rFonts w:ascii="Arial" w:hAnsi="Arial"/>
          <w:b/>
          <w:sz w:val="24"/>
          <w:lang w:val="en-GB"/>
        </w:rPr>
        <w:tab/>
      </w:r>
      <w:r>
        <w:rPr>
          <w:rFonts w:ascii="Arial" w:hAnsi="Arial"/>
          <w:b/>
          <w:sz w:val="24"/>
          <w:lang w:val="en-GB"/>
        </w:rPr>
        <w:tab/>
      </w:r>
      <w:r>
        <w:rPr>
          <w:rFonts w:ascii="Arial" w:hAnsi="Arial"/>
          <w:b/>
          <w:sz w:val="24"/>
          <w:lang w:val="en-GB"/>
        </w:rPr>
        <w:tab/>
      </w:r>
      <w:r>
        <w:rPr>
          <w:rFonts w:ascii="Arial" w:hAnsi="Arial"/>
          <w:b/>
          <w:sz w:val="24"/>
          <w:lang w:val="en-GB"/>
        </w:rPr>
        <w:tab/>
        <w:t xml:space="preserve">  </w:t>
      </w:r>
      <w:r>
        <w:rPr>
          <w:rFonts w:ascii="Arial" w:hAnsi="Arial"/>
          <w:b/>
          <w:noProof/>
          <w:sz w:val="24"/>
        </w:rPr>
        <w:drawing>
          <wp:inline distT="0" distB="0" distL="0" distR="0" wp14:anchorId="5F6F67B4" wp14:editId="4FEA4AAB">
            <wp:extent cx="1280160" cy="54523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7862" cy="561295"/>
                    </a:xfrm>
                    <a:prstGeom prst="rect">
                      <a:avLst/>
                    </a:prstGeom>
                    <a:noFill/>
                  </pic:spPr>
                </pic:pic>
              </a:graphicData>
            </a:graphic>
          </wp:inline>
        </w:drawing>
      </w:r>
    </w:p>
    <w:p w14:paraId="1D0105B3" w14:textId="0B3F11ED" w:rsidR="00D75295" w:rsidRPr="002F712D" w:rsidRDefault="00D9398B" w:rsidP="00FD613A">
      <w:pPr>
        <w:pStyle w:val="ProductNumber"/>
        <w:outlineLvl w:val="0"/>
        <w:rPr>
          <w:lang w:val="en-GB"/>
        </w:rPr>
      </w:pPr>
      <w:r>
        <w:rPr>
          <w:lang w:val="en-GB"/>
        </w:rPr>
        <w:t>9B18M149</w:t>
      </w:r>
    </w:p>
    <w:p w14:paraId="4B445D92" w14:textId="77777777" w:rsidR="00D75295" w:rsidRPr="002F712D" w:rsidRDefault="00D75295" w:rsidP="00D75295">
      <w:pPr>
        <w:jc w:val="right"/>
        <w:rPr>
          <w:rFonts w:ascii="Arial" w:hAnsi="Arial"/>
          <w:b/>
          <w:sz w:val="28"/>
          <w:szCs w:val="28"/>
          <w:lang w:val="en-GB"/>
        </w:rPr>
      </w:pPr>
    </w:p>
    <w:p w14:paraId="18C69710" w14:textId="77777777" w:rsidR="00013360" w:rsidRPr="002F712D" w:rsidRDefault="00013360" w:rsidP="00D75295">
      <w:pPr>
        <w:jc w:val="right"/>
        <w:rPr>
          <w:rFonts w:ascii="Arial" w:hAnsi="Arial"/>
          <w:b/>
          <w:sz w:val="28"/>
          <w:szCs w:val="28"/>
          <w:lang w:val="en-GB"/>
        </w:rPr>
      </w:pPr>
    </w:p>
    <w:p w14:paraId="159DFF4E" w14:textId="77777777" w:rsidR="0063492E" w:rsidRPr="002F712D" w:rsidRDefault="00211DE5" w:rsidP="00013360">
      <w:pPr>
        <w:pStyle w:val="CaseTitle"/>
        <w:spacing w:after="0" w:line="240" w:lineRule="auto"/>
        <w:rPr>
          <w:sz w:val="20"/>
          <w:szCs w:val="20"/>
          <w:lang w:val="en-GB"/>
        </w:rPr>
      </w:pPr>
      <w:r w:rsidRPr="002F712D">
        <w:rPr>
          <w:rFonts w:eastAsia="Times New Roman"/>
          <w:szCs w:val="20"/>
          <w:lang w:val="en-GB"/>
        </w:rPr>
        <w:t>China Railway Construction Corporation: Attaining Globalization via High-Speed Rail</w:t>
      </w:r>
      <w:r w:rsidR="0063492E" w:rsidRPr="002F712D">
        <w:rPr>
          <w:rStyle w:val="EndnoteReference"/>
          <w:rFonts w:eastAsia="Times New Roman"/>
          <w:szCs w:val="20"/>
          <w:lang w:val="en-GB"/>
        </w:rPr>
        <w:endnoteReference w:id="1"/>
      </w:r>
    </w:p>
    <w:p w14:paraId="6958198B" w14:textId="77777777" w:rsidR="0063492E" w:rsidRPr="002F712D" w:rsidRDefault="0063492E" w:rsidP="00013360">
      <w:pPr>
        <w:pStyle w:val="CaseTitle"/>
        <w:spacing w:after="0" w:line="240" w:lineRule="auto"/>
        <w:rPr>
          <w:sz w:val="20"/>
          <w:szCs w:val="20"/>
          <w:lang w:val="en-GB"/>
        </w:rPr>
      </w:pPr>
    </w:p>
    <w:p w14:paraId="73D8CAE6" w14:textId="77777777" w:rsidR="0063492E" w:rsidRPr="002F712D" w:rsidRDefault="0063492E" w:rsidP="00013360">
      <w:pPr>
        <w:pStyle w:val="CaseTitle"/>
        <w:spacing w:after="0" w:line="240" w:lineRule="auto"/>
        <w:rPr>
          <w:sz w:val="20"/>
          <w:szCs w:val="20"/>
          <w:lang w:val="en-GB"/>
        </w:rPr>
      </w:pPr>
    </w:p>
    <w:p w14:paraId="5EECDEDA" w14:textId="77777777" w:rsidR="0063492E" w:rsidRPr="002F712D" w:rsidRDefault="00FA7D69" w:rsidP="00627C63">
      <w:pPr>
        <w:pStyle w:val="StyleCopyrightStatementAfter0ptBottomSinglesolidline1"/>
        <w:rPr>
          <w:lang w:val="en-GB"/>
        </w:rPr>
      </w:pPr>
      <w:hyperlink r:id="rId10" w:history="1">
        <w:proofErr w:type="spellStart"/>
        <w:r w:rsidR="0063492E" w:rsidRPr="002F712D">
          <w:rPr>
            <w:rStyle w:val="Hyperlink"/>
            <w:color w:val="auto"/>
            <w:u w:val="none"/>
            <w:lang w:val="en-GB"/>
          </w:rPr>
          <w:t>Hongxing</w:t>
        </w:r>
        <w:proofErr w:type="spellEnd"/>
        <w:r w:rsidR="0063492E" w:rsidRPr="002F712D">
          <w:rPr>
            <w:rStyle w:val="Hyperlink"/>
            <w:color w:val="auto"/>
            <w:u w:val="none"/>
            <w:lang w:val="en-GB"/>
          </w:rPr>
          <w:t xml:space="preserve"> Cao</w:t>
        </w:r>
      </w:hyperlink>
      <w:r w:rsidR="0063492E" w:rsidRPr="002F712D">
        <w:rPr>
          <w:color w:val="auto"/>
          <w:lang w:val="en-GB"/>
        </w:rPr>
        <w:t xml:space="preserve">, </w:t>
      </w:r>
      <w:hyperlink r:id="rId11" w:history="1">
        <w:proofErr w:type="spellStart"/>
        <w:r w:rsidR="0063492E" w:rsidRPr="002F712D">
          <w:rPr>
            <w:rStyle w:val="Hyperlink"/>
            <w:color w:val="auto"/>
            <w:u w:val="none"/>
            <w:lang w:val="en-GB"/>
          </w:rPr>
          <w:t>Yuanfang</w:t>
        </w:r>
        <w:proofErr w:type="spellEnd"/>
        <w:r w:rsidR="0063492E" w:rsidRPr="002F712D">
          <w:rPr>
            <w:rStyle w:val="Hyperlink"/>
            <w:color w:val="auto"/>
            <w:u w:val="none"/>
            <w:lang w:val="en-GB"/>
          </w:rPr>
          <w:t xml:space="preserve"> Lin</w:t>
        </w:r>
      </w:hyperlink>
      <w:r w:rsidR="0063492E" w:rsidRPr="002F712D">
        <w:rPr>
          <w:color w:val="auto"/>
          <w:lang w:val="en-GB"/>
        </w:rPr>
        <w:t xml:space="preserve">, and </w:t>
      </w:r>
      <w:hyperlink r:id="rId12" w:history="1">
        <w:r w:rsidR="0063492E" w:rsidRPr="002F712D">
          <w:rPr>
            <w:rStyle w:val="Hyperlink"/>
            <w:color w:val="auto"/>
            <w:u w:val="none"/>
            <w:lang w:val="en-GB"/>
          </w:rPr>
          <w:t>William Wei</w:t>
        </w:r>
      </w:hyperlink>
      <w:r w:rsidR="0063492E" w:rsidRPr="002F712D">
        <w:rPr>
          <w:color w:val="auto"/>
          <w:lang w:val="en-GB"/>
        </w:rPr>
        <w:t xml:space="preserve"> w</w:t>
      </w:r>
      <w:r w:rsidR="0063492E" w:rsidRPr="002F712D">
        <w:rPr>
          <w:lang w:val="en-GB"/>
        </w:rPr>
        <w:t>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02E306E" w14:textId="77777777" w:rsidR="0063492E" w:rsidRPr="002F712D" w:rsidRDefault="0063492E" w:rsidP="00751E0B">
      <w:pPr>
        <w:pStyle w:val="StyleCopyrightStatementAfter0ptBottomSinglesolidline1"/>
        <w:rPr>
          <w:lang w:val="en-GB"/>
        </w:rPr>
      </w:pPr>
    </w:p>
    <w:p w14:paraId="64AC3CB5" w14:textId="77777777" w:rsidR="00AF2564" w:rsidRPr="00E23AB7" w:rsidRDefault="00AF2564" w:rsidP="0081746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3"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4" w:history="1">
        <w:r w:rsidRPr="00E23AB7">
          <w:rPr>
            <w:rFonts w:ascii="Arial" w:hAnsi="Arial"/>
            <w:i/>
            <w:iCs/>
            <w:color w:val="000000"/>
            <w:sz w:val="16"/>
          </w:rPr>
          <w:t>www.iveycases.com</w:t>
        </w:r>
      </w:hyperlink>
      <w:r w:rsidRPr="00E23AB7">
        <w:rPr>
          <w:rFonts w:ascii="Arial" w:hAnsi="Arial"/>
          <w:i/>
          <w:iCs/>
          <w:color w:val="000000"/>
          <w:sz w:val="16"/>
        </w:rPr>
        <w:t>.</w:t>
      </w:r>
    </w:p>
    <w:p w14:paraId="4704C0A1" w14:textId="5EC004DC" w:rsidR="0063492E" w:rsidRPr="002F712D" w:rsidRDefault="0063492E" w:rsidP="00751E0B">
      <w:pPr>
        <w:pStyle w:val="StyleCopyrightStatementAfter0ptBottomSinglesolidline1"/>
        <w:rPr>
          <w:lang w:val="en-GB"/>
        </w:rPr>
      </w:pPr>
    </w:p>
    <w:p w14:paraId="18D2771E" w14:textId="71BDC3D0" w:rsidR="0063492E" w:rsidRPr="002F712D" w:rsidRDefault="00AF2564" w:rsidP="00FD613A">
      <w:pPr>
        <w:pStyle w:val="StyleStyleCopyrightStatementAfter0ptBottomSinglesolid"/>
        <w:outlineLvl w:val="0"/>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63492E" w:rsidRPr="002F712D">
        <w:rPr>
          <w:rFonts w:cs="Arial"/>
          <w:szCs w:val="16"/>
          <w:lang w:val="en-GB"/>
        </w:rPr>
        <w:tab/>
      </w:r>
      <w:r w:rsidR="00F37C15">
        <w:rPr>
          <w:lang w:val="en-GB"/>
        </w:rPr>
        <w:t>Version: 2018-10</w:t>
      </w:r>
      <w:r w:rsidR="0063492E" w:rsidRPr="002F712D">
        <w:rPr>
          <w:lang w:val="en-GB"/>
        </w:rPr>
        <w:t>-</w:t>
      </w:r>
      <w:r w:rsidR="00FA7D69">
        <w:rPr>
          <w:lang w:val="en-GB"/>
        </w:rPr>
        <w:t>19</w:t>
      </w:r>
      <w:bookmarkStart w:id="0" w:name="_GoBack"/>
      <w:bookmarkEnd w:id="0"/>
    </w:p>
    <w:p w14:paraId="5D30887F" w14:textId="77777777" w:rsidR="0063492E" w:rsidRPr="00694A6F" w:rsidRDefault="0063492E" w:rsidP="00751E0B">
      <w:pPr>
        <w:pStyle w:val="StyleCopyrightStatementAfter0ptBottomSinglesolidline1"/>
        <w:rPr>
          <w:rFonts w:ascii="Times New Roman" w:hAnsi="Times New Roman"/>
          <w:sz w:val="20"/>
          <w:lang w:val="en-GB"/>
        </w:rPr>
      </w:pPr>
    </w:p>
    <w:p w14:paraId="29F15EBC" w14:textId="77777777" w:rsidR="0063492E" w:rsidRPr="00694A6F" w:rsidRDefault="0063492E" w:rsidP="004B632F">
      <w:pPr>
        <w:pStyle w:val="StyleCopyrightStatementAfter0ptBottomSinglesolidline1"/>
        <w:rPr>
          <w:rFonts w:ascii="Times New Roman" w:hAnsi="Times New Roman"/>
          <w:sz w:val="20"/>
          <w:lang w:val="en-GB"/>
        </w:rPr>
      </w:pPr>
    </w:p>
    <w:p w14:paraId="2BCC09AC" w14:textId="4ABECB4A" w:rsidR="0063492E" w:rsidRPr="002F712D" w:rsidRDefault="0063492E" w:rsidP="00211DE5">
      <w:pPr>
        <w:pStyle w:val="BodyTextMain"/>
        <w:rPr>
          <w:rFonts w:eastAsia="ヒラギノ角ゴ Pro W3"/>
          <w:lang w:val="en-GB" w:eastAsia="zh-CN"/>
        </w:rPr>
      </w:pPr>
      <w:r w:rsidRPr="002F712D">
        <w:rPr>
          <w:rFonts w:eastAsia="ヒラギノ角ゴ Pro W3"/>
          <w:lang w:val="en-GB" w:eastAsia="zh-CN"/>
        </w:rPr>
        <w:t xml:space="preserve">The exhibition </w:t>
      </w:r>
      <w:r w:rsidRPr="00633FFA">
        <w:rPr>
          <w:rFonts w:eastAsia="ヒラギノ角ゴ Pro W3"/>
          <w:i/>
          <w:lang w:val="en-GB" w:eastAsia="zh-CN"/>
        </w:rPr>
        <w:t>China’s Fast-Developing High-Speed Rail</w:t>
      </w:r>
      <w:r w:rsidRPr="002F712D">
        <w:rPr>
          <w:rFonts w:eastAsia="ヒラギノ角ゴ Pro W3"/>
          <w:lang w:val="en-GB" w:eastAsia="zh-CN"/>
        </w:rPr>
        <w:t>, which opened in Kuala Lumpur on December 11, 2015, highlighted the country’s advanced technology in high-speed rail (HSR) manufacturing and design. By the end of 2015, China had built the world’s longest HSR network, which spanned over 19,000 kilometres (km) and accounted for more than 60 per cent of the world’s total HSR mileage.</w:t>
      </w:r>
      <w:r w:rsidRPr="002F712D">
        <w:rPr>
          <w:rFonts w:eastAsia="ヒラギノ角ゴ Pro W3"/>
          <w:vertAlign w:val="superscript"/>
          <w:lang w:val="en-GB" w:eastAsia="zh-CN"/>
        </w:rPr>
        <w:endnoteReference w:id="2"/>
      </w:r>
      <w:r w:rsidRPr="002F712D">
        <w:rPr>
          <w:rFonts w:eastAsia="ヒラギノ角ゴ Pro W3"/>
          <w:lang w:val="en-GB" w:eastAsia="zh-CN"/>
        </w:rPr>
        <w:t xml:space="preserve"> China had also accomplished significant growth in the international HSR market, cooperating with over 30 countries, including Thailand, Russia, Indonesia, India, Laos, and the United States. </w:t>
      </w:r>
    </w:p>
    <w:p w14:paraId="4D9BC7E0" w14:textId="77777777" w:rsidR="0063492E" w:rsidRPr="00694A6F" w:rsidRDefault="0063492E" w:rsidP="00694A6F">
      <w:pPr>
        <w:pStyle w:val="BodyTextMain"/>
        <w:rPr>
          <w:rFonts w:eastAsia="ヒラギノ角ゴ Pro W3"/>
        </w:rPr>
      </w:pPr>
    </w:p>
    <w:p w14:paraId="6C4FC5A6" w14:textId="1489B21F" w:rsidR="0063492E" w:rsidRPr="00AF2564" w:rsidRDefault="0063492E" w:rsidP="00633FFA">
      <w:pPr>
        <w:pStyle w:val="BodyTextMain"/>
        <w:tabs>
          <w:tab w:val="left" w:pos="7740"/>
        </w:tabs>
        <w:rPr>
          <w:rFonts w:eastAsia="ヒラギノ角ゴ Pro W3"/>
          <w:spacing w:val="-2"/>
          <w:kern w:val="22"/>
          <w:lang w:val="en-GB"/>
        </w:rPr>
      </w:pPr>
      <w:r w:rsidRPr="00AF2564">
        <w:rPr>
          <w:rFonts w:eastAsia="ヒラギノ角ゴ Pro W3"/>
          <w:spacing w:val="-2"/>
          <w:kern w:val="22"/>
          <w:lang w:val="en-GB" w:eastAsia="zh-CN"/>
        </w:rPr>
        <w:t>Since 2017, China had encountered many challenges during its global expansion, and many of these raised doubts about whether its HSR projects would be profitable.</w:t>
      </w:r>
      <w:r w:rsidRPr="00AF2564">
        <w:rPr>
          <w:rFonts w:eastAsia="ヒラギノ角ゴ Pro W3"/>
          <w:spacing w:val="-2"/>
          <w:kern w:val="22"/>
          <w:vertAlign w:val="superscript"/>
          <w:lang w:val="en-GB" w:eastAsia="zh-CN"/>
        </w:rPr>
        <w:endnoteReference w:id="3"/>
      </w:r>
      <w:r w:rsidRPr="00AF2564">
        <w:rPr>
          <w:rFonts w:eastAsia="ヒラギノ角ゴ Pro W3"/>
          <w:spacing w:val="-2"/>
          <w:kern w:val="22"/>
          <w:lang w:val="en-GB" w:eastAsia="zh-CN"/>
        </w:rPr>
        <w:t xml:space="preserve"> </w:t>
      </w:r>
      <w:r w:rsidR="007B2525" w:rsidRPr="00AF2564">
        <w:rPr>
          <w:rFonts w:eastAsia="ヒラギノ角ゴ Pro W3"/>
          <w:spacing w:val="-2"/>
          <w:kern w:val="22"/>
          <w:lang w:val="en-GB" w:eastAsia="zh-CN"/>
        </w:rPr>
        <w:t xml:space="preserve">In 2018, </w:t>
      </w:r>
      <w:r w:rsidRPr="00AF2564">
        <w:rPr>
          <w:rFonts w:eastAsia="ヒラギノ角ゴ Pro W3"/>
          <w:spacing w:val="-2"/>
          <w:kern w:val="22"/>
          <w:lang w:val="en-GB" w:eastAsia="zh-CN"/>
        </w:rPr>
        <w:t xml:space="preserve">China Railway Construction Corporation (CRCC) was part of this ongoing expansion in the global market, and it needed to answer a few questions to support this expansion and to ensure a clearer profitability goal. CRCC also needed to develop an effective risk prevention and management scheme that would help it succeed in expanding </w:t>
      </w:r>
      <w:r w:rsidR="004D7E76">
        <w:rPr>
          <w:rFonts w:eastAsia="ヒラギノ角ゴ Pro W3"/>
          <w:spacing w:val="-2"/>
          <w:kern w:val="22"/>
          <w:lang w:val="en-GB" w:eastAsia="zh-CN"/>
        </w:rPr>
        <w:t>in</w:t>
      </w:r>
      <w:r w:rsidR="004D7E76" w:rsidRPr="00AF2564">
        <w:rPr>
          <w:rFonts w:eastAsia="ヒラギノ角ゴ Pro W3"/>
          <w:spacing w:val="-2"/>
          <w:kern w:val="22"/>
          <w:lang w:val="en-GB" w:eastAsia="zh-CN"/>
        </w:rPr>
        <w:t xml:space="preserve"> </w:t>
      </w:r>
      <w:r w:rsidRPr="00AF2564">
        <w:rPr>
          <w:rFonts w:eastAsia="ヒラギノ角ゴ Pro W3"/>
          <w:spacing w:val="-2"/>
          <w:kern w:val="22"/>
          <w:lang w:val="en-GB" w:eastAsia="zh-CN"/>
        </w:rPr>
        <w:t>the global HSR market while facing intense competition and complicated international environments.</w:t>
      </w:r>
      <w:r w:rsidRPr="00AF2564">
        <w:rPr>
          <w:rFonts w:eastAsia="ヒラギノ角ゴ Pro W3"/>
          <w:spacing w:val="-2"/>
          <w:kern w:val="22"/>
          <w:lang w:val="en-GB"/>
        </w:rPr>
        <w:t xml:space="preserve"> CRCC needed to answer some key questions: How should China position and market its HSR capabilities in the global market? What essential factors in the global market environment would affect the success of CRCC’s global expansion? What were the major risks associated with HSR projects </w:t>
      </w:r>
      <w:r w:rsidR="00AA3E5C">
        <w:rPr>
          <w:rFonts w:eastAsia="ヒラギノ角ゴ Pro W3"/>
          <w:spacing w:val="-2"/>
          <w:kern w:val="22"/>
          <w:lang w:val="en-GB"/>
        </w:rPr>
        <w:t xml:space="preserve">that </w:t>
      </w:r>
      <w:r w:rsidRPr="00AF2564">
        <w:rPr>
          <w:rFonts w:eastAsia="ヒラギノ角ゴ Pro W3"/>
          <w:spacing w:val="-2"/>
          <w:kern w:val="22"/>
          <w:lang w:val="en-GB"/>
        </w:rPr>
        <w:t xml:space="preserve">CRCC developed for international client countries? What good risk prevention and management mechanism should be implemented? </w:t>
      </w:r>
    </w:p>
    <w:p w14:paraId="4B5E5303" w14:textId="77777777" w:rsidR="0063492E" w:rsidRPr="00694A6F" w:rsidRDefault="0063492E" w:rsidP="00694A6F">
      <w:pPr>
        <w:pStyle w:val="BodyTextMain"/>
        <w:rPr>
          <w:rFonts w:eastAsia="ヒラギノ角ゴ Pro W3"/>
        </w:rPr>
      </w:pPr>
    </w:p>
    <w:p w14:paraId="7CA36E88" w14:textId="77777777" w:rsidR="0063492E" w:rsidRPr="00694A6F" w:rsidRDefault="0063492E" w:rsidP="00694A6F">
      <w:pPr>
        <w:pStyle w:val="BodyTextMain"/>
        <w:rPr>
          <w:rFonts w:eastAsia="ヒラギノ角ゴ Pro W3"/>
        </w:rPr>
      </w:pPr>
    </w:p>
    <w:p w14:paraId="24D44C72" w14:textId="77777777" w:rsidR="0063492E" w:rsidRPr="002F712D" w:rsidRDefault="0063492E" w:rsidP="00FD613A">
      <w:pPr>
        <w:pStyle w:val="Casehead1"/>
        <w:outlineLvl w:val="0"/>
        <w:rPr>
          <w:rFonts w:eastAsia="ヒラギノ角ゴ Pro W3"/>
          <w:lang w:val="en-GB" w:eastAsia="zh-CN"/>
        </w:rPr>
      </w:pPr>
      <w:r w:rsidRPr="002F712D">
        <w:rPr>
          <w:rFonts w:eastAsia="ヒラギノ角ゴ Pro W3"/>
          <w:lang w:val="en-GB" w:eastAsia="zh-CN"/>
        </w:rPr>
        <w:t>HISTORY OF CHINA’S HSR GLOBALIZATION</w:t>
      </w:r>
    </w:p>
    <w:p w14:paraId="7F8580C2" w14:textId="77777777" w:rsidR="0063492E" w:rsidRPr="00694A6F" w:rsidRDefault="0063492E" w:rsidP="00694A6F">
      <w:pPr>
        <w:pStyle w:val="BodyTextMain"/>
        <w:rPr>
          <w:rFonts w:eastAsia="ヒラギノ角ゴ Pro W3"/>
        </w:rPr>
      </w:pPr>
    </w:p>
    <w:p w14:paraId="3FA9A064" w14:textId="018319BF" w:rsidR="0063492E" w:rsidRPr="002F712D" w:rsidRDefault="0063492E" w:rsidP="00211DE5">
      <w:pPr>
        <w:pStyle w:val="BodyTextMain"/>
        <w:rPr>
          <w:rFonts w:eastAsia="ヒラギノ角ゴ Pro W3"/>
          <w:color w:val="000000"/>
          <w:lang w:val="en-GB"/>
        </w:rPr>
      </w:pPr>
      <w:r w:rsidRPr="002F712D">
        <w:rPr>
          <w:rFonts w:eastAsia="ヒラギノ角ゴ Pro W3"/>
          <w:color w:val="000000"/>
          <w:kern w:val="2"/>
          <w:lang w:val="en-GB"/>
        </w:rPr>
        <w:t xml:space="preserve">China’s HSR industry could be considered a successful example of an industry that had benefitted from a late-mover advantage. The proposal for HSR development in China did not come until 1990, when the Ministry of Railways submitted the report </w:t>
      </w:r>
      <w:r w:rsidRPr="00633FFA">
        <w:rPr>
          <w:rFonts w:eastAsia="ヒラギノ角ゴ Pro W3"/>
          <w:i/>
          <w:color w:val="000000"/>
          <w:kern w:val="2"/>
          <w:lang w:val="en-GB"/>
        </w:rPr>
        <w:t xml:space="preserve">Project Proposition of </w:t>
      </w:r>
      <w:r w:rsidRPr="00633FFA">
        <w:rPr>
          <w:rFonts w:eastAsia="ヒラギノ角ゴ Pro W3"/>
          <w:i/>
          <w:color w:val="000000"/>
          <w:lang w:val="en-GB"/>
        </w:rPr>
        <w:t>the Beijing</w:t>
      </w:r>
      <w:r w:rsidR="00AA3E5C">
        <w:rPr>
          <w:rFonts w:eastAsia="ヒラギノ角ゴ Pro W3"/>
          <w:i/>
          <w:color w:val="000000"/>
          <w:lang w:val="en-GB"/>
        </w:rPr>
        <w:t>–</w:t>
      </w:r>
      <w:r w:rsidRPr="00633FFA">
        <w:rPr>
          <w:rFonts w:eastAsia="ヒラギノ角ゴ Pro W3"/>
          <w:i/>
          <w:color w:val="000000"/>
          <w:lang w:val="en-GB"/>
        </w:rPr>
        <w:t>Shanghai HSR Line</w:t>
      </w:r>
      <w:r w:rsidRPr="002F712D">
        <w:rPr>
          <w:rFonts w:eastAsia="ヒラギノ角ゴ Pro W3"/>
          <w:color w:val="000000"/>
          <w:kern w:val="2"/>
          <w:lang w:val="en-GB"/>
        </w:rPr>
        <w:t xml:space="preserve"> to the </w:t>
      </w:r>
      <w:r w:rsidRPr="002F712D">
        <w:rPr>
          <w:rFonts w:eastAsia="ヒラギノ角ゴ Pro W3"/>
          <w:color w:val="000000"/>
          <w:lang w:val="en-GB"/>
        </w:rPr>
        <w:t>National People’s Congress.</w:t>
      </w:r>
      <w:r w:rsidRPr="002F712D">
        <w:rPr>
          <w:rFonts w:eastAsia="ヒラギノ角ゴ Pro W3"/>
          <w:color w:val="000000"/>
          <w:vertAlign w:val="superscript"/>
          <w:lang w:val="en-GB"/>
        </w:rPr>
        <w:endnoteReference w:id="4"/>
      </w:r>
      <w:r w:rsidRPr="002F712D">
        <w:rPr>
          <w:rFonts w:eastAsia="ヒラギノ角ゴ Pro W3"/>
          <w:color w:val="000000"/>
          <w:lang w:val="en-GB"/>
        </w:rPr>
        <w:t xml:space="preserve"> In May 1998, the Guangzhou–Shenzhen railway line reached a designed speed of up to 350 km per hour (km/h)—an outcome of China’s continuous railway reform and development in general and of the “railway speed-up” component in particular. In August 1998, the Guangzhou–Shenzhen railway line became the first to adopt the X2000 high-speed tilting-type train unit, which was leased from Sweden. With its adoption of advanced technologies and equipment from foreign countries in the 1990s, the Guangzhou–Shenzhen railway line marked the beginning of China’s HSR era. </w:t>
      </w:r>
    </w:p>
    <w:p w14:paraId="697AF75D" w14:textId="77777777" w:rsidR="0063492E" w:rsidRPr="00694A6F" w:rsidRDefault="0063492E" w:rsidP="00694A6F">
      <w:pPr>
        <w:pStyle w:val="BodyTextMain"/>
        <w:rPr>
          <w:rFonts w:eastAsia="ヒラギノ角ゴ Pro W3"/>
        </w:rPr>
      </w:pPr>
    </w:p>
    <w:p w14:paraId="2D709F3A" w14:textId="44FA7468" w:rsidR="0063492E" w:rsidRPr="002F712D" w:rsidRDefault="0063492E" w:rsidP="00211DE5">
      <w:pPr>
        <w:pStyle w:val="BodyTextMain"/>
        <w:rPr>
          <w:rFonts w:eastAsia="ヒラギノ角ゴ Pro W3"/>
          <w:color w:val="000000"/>
          <w:kern w:val="2"/>
          <w:lang w:val="en-GB"/>
        </w:rPr>
      </w:pPr>
      <w:r w:rsidRPr="002F712D">
        <w:rPr>
          <w:rFonts w:eastAsia="ヒラギノ角ゴ Pro W3"/>
          <w:color w:val="000000"/>
          <w:kern w:val="2"/>
          <w:lang w:val="en-GB"/>
        </w:rPr>
        <w:lastRenderedPageBreak/>
        <w:t>China’s HSR projects continued to develop momentum in the 21</w:t>
      </w:r>
      <w:r w:rsidRPr="00633FFA">
        <w:rPr>
          <w:rFonts w:eastAsia="ヒラギノ角ゴ Pro W3"/>
          <w:color w:val="000000"/>
          <w:kern w:val="2"/>
          <w:lang w:val="en-GB"/>
        </w:rPr>
        <w:t>st</w:t>
      </w:r>
      <w:r w:rsidRPr="002F712D">
        <w:rPr>
          <w:rFonts w:eastAsia="ヒラギノ角ゴ Pro W3"/>
          <w:color w:val="000000"/>
          <w:kern w:val="2"/>
          <w:lang w:val="en-GB"/>
        </w:rPr>
        <w:t xml:space="preserve"> century. China was continuously learning, adopting innovative HSR technology, and engaging in independent innovation. This resulted in a series of major breakthroughs and achievements in HSR technology. For example, one of the components </w:t>
      </w:r>
      <w:r w:rsidR="00F06745" w:rsidRPr="002F712D">
        <w:rPr>
          <w:rFonts w:eastAsia="ヒラギノ角ゴ Pro W3"/>
          <w:color w:val="000000"/>
          <w:kern w:val="2"/>
          <w:lang w:val="en-GB"/>
        </w:rPr>
        <w:t xml:space="preserve">of </w:t>
      </w:r>
      <w:r w:rsidRPr="002F712D">
        <w:rPr>
          <w:rFonts w:eastAsia="ヒラギノ角ゴ Pro W3"/>
          <w:color w:val="000000"/>
          <w:kern w:val="2"/>
          <w:lang w:val="en-GB"/>
        </w:rPr>
        <w:t xml:space="preserve">HSR was a </w:t>
      </w:r>
      <w:proofErr w:type="spellStart"/>
      <w:r w:rsidRPr="002F712D">
        <w:rPr>
          <w:rFonts w:eastAsia="ヒラギノ角ゴ Pro W3"/>
          <w:color w:val="000000"/>
          <w:kern w:val="2"/>
          <w:lang w:val="en-GB"/>
        </w:rPr>
        <w:t>ballastless</w:t>
      </w:r>
      <w:proofErr w:type="spellEnd"/>
      <w:r w:rsidRPr="002F712D">
        <w:rPr>
          <w:rFonts w:eastAsia="ヒラギノ角ゴ Pro W3"/>
          <w:color w:val="000000"/>
          <w:kern w:val="2"/>
          <w:lang w:val="en-GB"/>
        </w:rPr>
        <w:t xml:space="preserve"> track, which was previously utilized only by Japan and Germany. This technology was introduced to China from Germany, </w:t>
      </w:r>
      <w:r w:rsidR="00FC70AF">
        <w:rPr>
          <w:rFonts w:eastAsia="ヒラギノ角ゴ Pro W3"/>
          <w:color w:val="000000"/>
          <w:kern w:val="2"/>
          <w:lang w:val="en-GB"/>
        </w:rPr>
        <w:t>and this</w:t>
      </w:r>
      <w:r w:rsidR="00FC70AF" w:rsidRPr="002F712D">
        <w:rPr>
          <w:rFonts w:eastAsia="ヒラギノ角ゴ Pro W3"/>
          <w:color w:val="000000"/>
          <w:kern w:val="2"/>
          <w:lang w:val="en-GB"/>
        </w:rPr>
        <w:t xml:space="preserve"> </w:t>
      </w:r>
      <w:r w:rsidRPr="002F712D">
        <w:rPr>
          <w:rFonts w:eastAsia="ヒラギノ角ゴ Pro W3"/>
          <w:color w:val="000000"/>
          <w:kern w:val="2"/>
          <w:lang w:val="en-GB"/>
        </w:rPr>
        <w:t xml:space="preserve">led to China’s development of </w:t>
      </w:r>
      <w:proofErr w:type="spellStart"/>
      <w:r w:rsidRPr="002F712D">
        <w:rPr>
          <w:rFonts w:eastAsia="ヒラギノ角ゴ Pro W3"/>
          <w:color w:val="000000"/>
          <w:lang w:val="en-GB"/>
        </w:rPr>
        <w:t>Bögl</w:t>
      </w:r>
      <w:proofErr w:type="spellEnd"/>
      <w:r w:rsidRPr="002F712D">
        <w:rPr>
          <w:rFonts w:eastAsia="ヒラギノ角ゴ Pro W3"/>
          <w:color w:val="000000"/>
          <w:lang w:val="en-GB"/>
        </w:rPr>
        <w:t xml:space="preserve"> plates. This new type of track plate—type </w:t>
      </w:r>
      <w:r w:rsidRPr="002F712D">
        <w:rPr>
          <w:rFonts w:eastAsia="ヒラギノ角ゴ Pro W3"/>
          <w:color w:val="000000"/>
          <w:kern w:val="2"/>
          <w:lang w:val="en-GB"/>
        </w:rPr>
        <w:t xml:space="preserve">CRTSIII—was </w:t>
      </w:r>
      <w:r w:rsidRPr="002F712D">
        <w:rPr>
          <w:rFonts w:eastAsia="ヒラギノ角ゴ Pro W3"/>
          <w:color w:val="000000"/>
          <w:lang w:val="en-GB"/>
        </w:rPr>
        <w:t xml:space="preserve">independently designed and developed in mainland China </w:t>
      </w:r>
      <w:r w:rsidRPr="002F712D">
        <w:rPr>
          <w:rFonts w:eastAsia="ヒラギノ角ゴ Pro W3"/>
          <w:color w:val="000000"/>
          <w:kern w:val="2"/>
          <w:lang w:val="en-GB"/>
        </w:rPr>
        <w:t>and made its debut in November 2009.</w:t>
      </w:r>
      <w:r w:rsidR="007B2525">
        <w:rPr>
          <w:rFonts w:eastAsia="ヒラギノ角ゴ Pro W3"/>
          <w:color w:val="000000"/>
          <w:kern w:val="2"/>
          <w:lang w:val="en-GB"/>
        </w:rPr>
        <w:t xml:space="preserve"> In 2014,</w:t>
      </w:r>
      <w:r w:rsidRPr="002F712D">
        <w:rPr>
          <w:rFonts w:eastAsia="ヒラギノ角ゴ Pro W3"/>
          <w:color w:val="000000"/>
          <w:kern w:val="2"/>
          <w:lang w:val="en-GB"/>
        </w:rPr>
        <w:t xml:space="preserve"> China held the largest percentage of HSR-related technology patents recorded in the Derwent Innovations database (48 per cent), followed by Japan (16 per cent) and Germany (12 per cent).</w:t>
      </w:r>
      <w:r w:rsidRPr="002F712D">
        <w:rPr>
          <w:rFonts w:eastAsia="ヒラギノ角ゴ Pro W3"/>
          <w:color w:val="000000"/>
          <w:kern w:val="2"/>
          <w:vertAlign w:val="superscript"/>
          <w:lang w:val="en-GB"/>
        </w:rPr>
        <w:endnoteReference w:id="5"/>
      </w:r>
      <w:r w:rsidRPr="002F712D">
        <w:rPr>
          <w:rFonts w:eastAsia="ヒラギノ角ゴ Pro W3"/>
          <w:color w:val="000000"/>
          <w:kern w:val="2"/>
          <w:lang w:val="en-GB"/>
        </w:rPr>
        <w:t xml:space="preserve"> China’s continuing effort</w:t>
      </w:r>
      <w:r w:rsidR="00F06745">
        <w:rPr>
          <w:rFonts w:eastAsia="ヒラギノ角ゴ Pro W3"/>
          <w:color w:val="000000"/>
          <w:kern w:val="2"/>
          <w:lang w:val="en-GB"/>
        </w:rPr>
        <w:t>s</w:t>
      </w:r>
      <w:r w:rsidRPr="002F712D">
        <w:rPr>
          <w:rFonts w:eastAsia="ヒラギノ角ゴ Pro W3"/>
          <w:color w:val="000000"/>
          <w:kern w:val="2"/>
          <w:lang w:val="en-GB"/>
        </w:rPr>
        <w:t xml:space="preserve"> in HSR technology development, patent licensing, and </w:t>
      </w:r>
      <w:r w:rsidR="00AA3E5C" w:rsidRPr="002F712D">
        <w:rPr>
          <w:rFonts w:eastAsia="ヒラギノ角ゴ Pro W3"/>
          <w:color w:val="000000"/>
          <w:kern w:val="2"/>
          <w:lang w:val="en-GB"/>
        </w:rPr>
        <w:t>cross</w:t>
      </w:r>
      <w:r w:rsidR="00AA3E5C">
        <w:rPr>
          <w:rFonts w:eastAsia="ヒラギノ角ゴ Pro W3"/>
          <w:color w:val="000000"/>
          <w:kern w:val="2"/>
          <w:lang w:val="en-GB"/>
        </w:rPr>
        <w:t>-</w:t>
      </w:r>
      <w:r w:rsidRPr="002F712D">
        <w:rPr>
          <w:rFonts w:eastAsia="ヒラギノ角ゴ Pro W3"/>
          <w:color w:val="000000"/>
          <w:kern w:val="2"/>
          <w:lang w:val="en-GB"/>
        </w:rPr>
        <w:t xml:space="preserve">licensing played an important role in the country’s expansion to the global HSR market. In addition to its technological leadership, China also established a complete industrial supply chain and strong manufacturing and construction capabilities. By the end of 2013, China ranked first in terms of both total constructed HSR length (11,000 km) and total length of HSR lines under construction (12,000 km); the former accounted for nearly half of the world’s total HSR length. </w:t>
      </w:r>
      <w:r w:rsidR="00F06745">
        <w:rPr>
          <w:rFonts w:eastAsia="ヒラギノ角ゴ Pro W3"/>
          <w:color w:val="000000"/>
          <w:kern w:val="2"/>
          <w:lang w:val="en-GB"/>
        </w:rPr>
        <w:t xml:space="preserve"> </w:t>
      </w:r>
    </w:p>
    <w:p w14:paraId="549931E3" w14:textId="77777777" w:rsidR="0063492E" w:rsidRPr="00694A6F" w:rsidRDefault="0063492E" w:rsidP="00694A6F">
      <w:pPr>
        <w:pStyle w:val="BodyTextMain"/>
        <w:rPr>
          <w:rFonts w:eastAsia="ヒラギノ角ゴ Pro W3"/>
        </w:rPr>
      </w:pPr>
    </w:p>
    <w:p w14:paraId="141BA5B0" w14:textId="0038CB51" w:rsidR="0063492E" w:rsidRPr="002F712D" w:rsidRDefault="0063492E" w:rsidP="00211DE5">
      <w:pPr>
        <w:pStyle w:val="BodyTextMain"/>
        <w:rPr>
          <w:rFonts w:eastAsia="ヒラギノ角ゴ Pro W3"/>
          <w:color w:val="000000"/>
          <w:spacing w:val="-2"/>
          <w:lang w:val="en-GB"/>
        </w:rPr>
      </w:pPr>
      <w:r w:rsidRPr="002F712D">
        <w:rPr>
          <w:rFonts w:eastAsia="ヒラギノ角ゴ Pro W3"/>
          <w:color w:val="000000"/>
          <w:kern w:val="2"/>
          <w:lang w:val="en-GB"/>
        </w:rPr>
        <w:t xml:space="preserve">China’s HSR projects could be found in Africa, Asia, Europe, America, and </w:t>
      </w:r>
      <w:r w:rsidRPr="002F712D">
        <w:rPr>
          <w:rFonts w:eastAsia="ヒラギノ角ゴ Pro W3"/>
          <w:color w:val="000000"/>
          <w:lang w:val="en-GB"/>
        </w:rPr>
        <w:t xml:space="preserve">Oceania. The U.S. magazine </w:t>
      </w:r>
      <w:r w:rsidRPr="00633FFA">
        <w:rPr>
          <w:rFonts w:eastAsia="ヒラギノ角ゴ Pro W3"/>
          <w:i/>
          <w:color w:val="000000"/>
          <w:u w:color="128B02"/>
          <w:lang w:val="en-GB"/>
        </w:rPr>
        <w:t>ENR: Engineering News-Record</w:t>
      </w:r>
      <w:r w:rsidRPr="002F712D">
        <w:rPr>
          <w:rFonts w:eastAsia="ヒラギノ角ゴ Pro W3"/>
          <w:color w:val="000000"/>
          <w:u w:color="128B02"/>
          <w:lang w:val="en-GB"/>
        </w:rPr>
        <w:t xml:space="preserve"> </w:t>
      </w:r>
      <w:r w:rsidR="00AA3E5C">
        <w:rPr>
          <w:rFonts w:eastAsia="ヒラギノ角ゴ Pro W3"/>
          <w:color w:val="000000"/>
          <w:u w:color="128B02"/>
          <w:lang w:val="en-GB"/>
        </w:rPr>
        <w:t xml:space="preserve">had </w:t>
      </w:r>
      <w:r w:rsidRPr="002F712D">
        <w:rPr>
          <w:rFonts w:eastAsia="ヒラギノ角ゴ Pro W3"/>
          <w:color w:val="000000"/>
          <w:u w:color="128B02"/>
          <w:lang w:val="en-GB"/>
        </w:rPr>
        <w:t xml:space="preserve">ranked </w:t>
      </w:r>
      <w:r w:rsidRPr="002F712D">
        <w:rPr>
          <w:rFonts w:eastAsia="ヒラギノ角ゴ Pro W3"/>
          <w:color w:val="000000"/>
          <w:lang w:val="en-GB"/>
        </w:rPr>
        <w:t xml:space="preserve">CRCC </w:t>
      </w:r>
      <w:r w:rsidRPr="002F712D">
        <w:rPr>
          <w:rFonts w:eastAsia="ヒラギノ角ゴ Pro W3"/>
          <w:color w:val="000000"/>
          <w:u w:color="128B02"/>
          <w:lang w:val="en-GB"/>
        </w:rPr>
        <w:t xml:space="preserve">first among its top 225 global contractors for several years in a row; CRCC had the fastest growing overseas business, the greatest number of newly signed contracts, and the largest </w:t>
      </w:r>
      <w:r w:rsidR="00BB4A7D">
        <w:rPr>
          <w:rFonts w:eastAsiaTheme="minorEastAsia" w:hint="eastAsia"/>
          <w:color w:val="000000"/>
          <w:u w:color="128B02"/>
          <w:lang w:val="en-GB" w:eastAsia="zh-CN"/>
        </w:rPr>
        <w:t xml:space="preserve">number of </w:t>
      </w:r>
      <w:r w:rsidRPr="002F712D">
        <w:rPr>
          <w:rFonts w:eastAsia="ヒラギノ角ゴ Pro W3"/>
          <w:color w:val="000000"/>
          <w:u w:color="128B02"/>
          <w:lang w:val="en-GB"/>
        </w:rPr>
        <w:t>under-construction projects overseas. CRCC’s global market expansion underwent two stages:</w:t>
      </w:r>
      <w:r w:rsidRPr="002F712D">
        <w:rPr>
          <w:rFonts w:eastAsia="ヒラギノ角ゴ Pro W3"/>
          <w:color w:val="000000"/>
          <w:spacing w:val="-2"/>
          <w:kern w:val="2"/>
          <w:lang w:val="en-GB"/>
        </w:rPr>
        <w:t xml:space="preserve"> The first stage, between 2003 and 2012, began in Asia and expanded to other areas of the world. In 2003, CRCC won its first bid on an overseas project—</w:t>
      </w:r>
      <w:r w:rsidRPr="002F712D">
        <w:rPr>
          <w:rFonts w:eastAsia="ヒラギノ角ゴ Pro W3"/>
          <w:color w:val="000000"/>
          <w:spacing w:val="-2"/>
          <w:lang w:val="en-GB"/>
        </w:rPr>
        <w:t xml:space="preserve">the Zinder water supply project. In October 2006, CRCC won the bidding for an </w:t>
      </w:r>
      <w:r w:rsidR="00F37C15">
        <w:rPr>
          <w:rFonts w:eastAsia="ヒラギノ角ゴ Pro W3"/>
          <w:color w:val="000000"/>
          <w:spacing w:val="-2"/>
          <w:lang w:val="en-GB"/>
        </w:rPr>
        <w:t>US</w:t>
      </w:r>
      <w:r w:rsidRPr="002F712D">
        <w:rPr>
          <w:rFonts w:eastAsia="ヒラギノ角ゴ Pro W3"/>
          <w:color w:val="000000"/>
          <w:spacing w:val="-2"/>
          <w:lang w:val="en-GB"/>
        </w:rPr>
        <w:t>$8.3 billion</w:t>
      </w:r>
      <w:r w:rsidR="00F37C15">
        <w:rPr>
          <w:rStyle w:val="EndnoteReference"/>
          <w:rFonts w:eastAsia="ヒラギノ角ゴ Pro W3"/>
          <w:color w:val="000000"/>
          <w:spacing w:val="-2"/>
          <w:lang w:val="en-GB"/>
        </w:rPr>
        <w:endnoteReference w:id="6"/>
      </w:r>
      <w:r w:rsidRPr="002F712D">
        <w:rPr>
          <w:rFonts w:eastAsia="ヒラギノ角ゴ Pro W3"/>
          <w:color w:val="000000"/>
          <w:spacing w:val="-2"/>
          <w:lang w:val="en-GB"/>
        </w:rPr>
        <w:t xml:space="preserve"> Nigerian railway modernization project and took charge of the entire process, from design and purchasing to construction. </w:t>
      </w:r>
      <w:r w:rsidRPr="002F712D">
        <w:rPr>
          <w:rFonts w:eastAsiaTheme="minorEastAsia"/>
          <w:color w:val="000000"/>
          <w:spacing w:val="-2"/>
          <w:lang w:val="en-GB" w:eastAsia="zh-CN"/>
        </w:rPr>
        <w:t xml:space="preserve">Until the end of 2006, </w:t>
      </w:r>
      <w:r w:rsidRPr="002F712D">
        <w:rPr>
          <w:rFonts w:eastAsia="ヒラギノ角ゴ Pro W3"/>
          <w:color w:val="000000"/>
          <w:spacing w:val="-2"/>
          <w:lang w:val="en-GB"/>
        </w:rPr>
        <w:t xml:space="preserve">this was the largest </w:t>
      </w:r>
      <w:r w:rsidRPr="002F712D">
        <w:rPr>
          <w:rFonts w:eastAsia="ヒラギノ角ゴ Pro W3"/>
          <w:bCs/>
          <w:color w:val="000000"/>
          <w:spacing w:val="-2"/>
          <w:lang w:val="en-GB"/>
        </w:rPr>
        <w:t xml:space="preserve">international engineering project contracted by a Chinese company. </w:t>
      </w:r>
      <w:r w:rsidRPr="002F712D">
        <w:rPr>
          <w:rFonts w:eastAsia="ヒラギノ角ゴ Pro W3"/>
          <w:color w:val="000000"/>
          <w:spacing w:val="-2"/>
          <w:kern w:val="2"/>
          <w:lang w:val="en-GB"/>
        </w:rPr>
        <w:t>The second stage started in 2012 and involved market entries across the world.</w:t>
      </w:r>
      <w:r w:rsidRPr="002F712D">
        <w:rPr>
          <w:rFonts w:eastAsia="ヒラギノ角ゴ Pro W3"/>
          <w:color w:val="000000"/>
          <w:spacing w:val="-2"/>
          <w:lang w:val="en-GB"/>
        </w:rPr>
        <w:t xml:space="preserve"> In 2012, executing its overseas strategy and speeding up its “going-out” steps, CRCC invested ¥3 billion</w:t>
      </w:r>
      <w:r w:rsidRPr="002F712D">
        <w:rPr>
          <w:rStyle w:val="EndnoteReference"/>
          <w:rFonts w:eastAsia="ヒラギノ角ゴ Pro W3"/>
          <w:color w:val="000000"/>
          <w:spacing w:val="-2"/>
          <w:lang w:val="en-GB"/>
        </w:rPr>
        <w:endnoteReference w:id="7"/>
      </w:r>
      <w:r w:rsidRPr="002F712D">
        <w:rPr>
          <w:rFonts w:eastAsia="ヒラギノ角ゴ Pro W3"/>
          <w:color w:val="000000"/>
          <w:spacing w:val="-2"/>
          <w:lang w:val="en-GB"/>
        </w:rPr>
        <w:t xml:space="preserve"> to establish China Railway International Group Company Limited (CRIG), a signal of its shifting focus to overseas market</w:t>
      </w:r>
      <w:r w:rsidR="00E43300">
        <w:rPr>
          <w:rFonts w:eastAsia="ヒラギノ角ゴ Pro W3"/>
          <w:color w:val="000000"/>
          <w:spacing w:val="-2"/>
          <w:lang w:val="en-GB"/>
        </w:rPr>
        <w:t>s</w:t>
      </w:r>
      <w:r w:rsidRPr="002F712D">
        <w:rPr>
          <w:rFonts w:eastAsia="ヒラギノ角ゴ Pro W3"/>
          <w:color w:val="000000"/>
          <w:spacing w:val="-2"/>
          <w:lang w:val="en-GB"/>
        </w:rPr>
        <w:t>.</w:t>
      </w:r>
      <w:r w:rsidRPr="002F712D">
        <w:rPr>
          <w:rFonts w:eastAsia="ヒラギノ角ゴ Pro W3"/>
          <w:color w:val="000000"/>
          <w:spacing w:val="-2"/>
          <w:kern w:val="2"/>
          <w:lang w:val="en-GB"/>
        </w:rPr>
        <w:t xml:space="preserve"> On July 25, 2014, the second phase of the </w:t>
      </w:r>
      <w:r w:rsidRPr="002F712D">
        <w:rPr>
          <w:rFonts w:eastAsia="ヒラギノ角ゴ Pro W3"/>
          <w:color w:val="000000"/>
          <w:spacing w:val="-2"/>
          <w:lang w:val="en-GB"/>
        </w:rPr>
        <w:t>Ankara–Istanbul HSR line</w:t>
      </w:r>
      <w:r w:rsidR="00AC2512">
        <w:rPr>
          <w:rFonts w:eastAsia="ヒラギノ角ゴ Pro W3"/>
          <w:color w:val="000000"/>
          <w:spacing w:val="-2"/>
          <w:lang w:val="en-GB"/>
        </w:rPr>
        <w:t>—</w:t>
      </w:r>
      <w:r w:rsidRPr="002F712D">
        <w:rPr>
          <w:rFonts w:eastAsia="ヒラギノ角ゴ Pro W3"/>
          <w:color w:val="000000"/>
          <w:spacing w:val="-2"/>
          <w:kern w:val="2"/>
          <w:lang w:val="en-GB"/>
        </w:rPr>
        <w:t>the first overseas HSR line built by a company from mainland China</w:t>
      </w:r>
      <w:r w:rsidR="00AC2512">
        <w:rPr>
          <w:rFonts w:eastAsia="ヒラギノ角ゴ Pro W3"/>
          <w:color w:val="000000"/>
          <w:spacing w:val="-2"/>
          <w:kern w:val="2"/>
          <w:lang w:val="en-GB"/>
        </w:rPr>
        <w:t>—</w:t>
      </w:r>
      <w:r w:rsidRPr="002F712D">
        <w:rPr>
          <w:rFonts w:eastAsia="ヒラギノ角ゴ Pro W3"/>
          <w:color w:val="000000"/>
          <w:spacing w:val="-2"/>
          <w:kern w:val="2"/>
          <w:lang w:val="en-GB"/>
        </w:rPr>
        <w:t xml:space="preserve">was opened to traffic. This line, with a total length of 158 km and a designed speed of 250 km/h, connected </w:t>
      </w:r>
      <w:r w:rsidRPr="002F712D">
        <w:rPr>
          <w:rFonts w:eastAsia="ヒラギノ角ゴ Pro W3"/>
          <w:color w:val="000000"/>
          <w:spacing w:val="-2"/>
          <w:lang w:val="en-GB"/>
        </w:rPr>
        <w:t xml:space="preserve">Ankara, the capital of Turkey, to Istanbul, the largest city in the country. </w:t>
      </w:r>
    </w:p>
    <w:p w14:paraId="03B00AB6" w14:textId="77777777" w:rsidR="0063492E" w:rsidRPr="00694A6F" w:rsidRDefault="0063492E" w:rsidP="00694A6F">
      <w:pPr>
        <w:pStyle w:val="BodyTextMain"/>
        <w:rPr>
          <w:rFonts w:eastAsia="ヒラギノ角ゴ Pro W3"/>
        </w:rPr>
      </w:pPr>
    </w:p>
    <w:p w14:paraId="13979D52" w14:textId="6A9CC246" w:rsidR="0063492E" w:rsidRPr="002F712D" w:rsidRDefault="0063492E" w:rsidP="00211DE5">
      <w:pPr>
        <w:pStyle w:val="BodyTextMain"/>
        <w:rPr>
          <w:rFonts w:eastAsia="ヒラギノ角ゴ Pro W3"/>
          <w:color w:val="000000"/>
          <w:kern w:val="2"/>
          <w:lang w:val="en-GB"/>
        </w:rPr>
      </w:pPr>
      <w:r w:rsidRPr="002F712D">
        <w:rPr>
          <w:rFonts w:eastAsia="ヒラギノ角ゴ Pro W3"/>
          <w:color w:val="000000"/>
          <w:kern w:val="2"/>
          <w:lang w:val="en-GB"/>
        </w:rPr>
        <w:t>The year 2015 witnessed the fastest growth of China’s HSR business in the oversea</w:t>
      </w:r>
      <w:r w:rsidR="00E43300">
        <w:rPr>
          <w:rFonts w:eastAsia="ヒラギノ角ゴ Pro W3"/>
          <w:color w:val="000000"/>
          <w:kern w:val="2"/>
          <w:lang w:val="en-GB"/>
        </w:rPr>
        <w:t>s</w:t>
      </w:r>
      <w:r w:rsidRPr="002F712D">
        <w:rPr>
          <w:rFonts w:eastAsia="ヒラギノ角ゴ Pro W3"/>
          <w:color w:val="000000"/>
          <w:kern w:val="2"/>
          <w:lang w:val="en-GB"/>
        </w:rPr>
        <w:t xml:space="preserve"> market. Although it was unable to secure a bid in Mexico, CRCC managed to sign contracts with many other countries. In October 2015, CRCC broke into the European railway market by winning the bid for a transformation project with a </w:t>
      </w:r>
      <w:r w:rsidRPr="002F712D">
        <w:rPr>
          <w:rFonts w:eastAsia="ヒラギノ角ゴ Pro W3"/>
          <w:color w:val="000000"/>
          <w:lang w:val="en-GB"/>
        </w:rPr>
        <w:t>Montenegro railway company.</w:t>
      </w:r>
      <w:r w:rsidRPr="002F712D">
        <w:rPr>
          <w:rFonts w:eastAsia="ヒラギノ角ゴ Pro W3"/>
          <w:color w:val="000000"/>
          <w:vertAlign w:val="superscript"/>
          <w:lang w:val="en-GB"/>
        </w:rPr>
        <w:endnoteReference w:id="8"/>
      </w:r>
      <w:r w:rsidRPr="002F712D">
        <w:rPr>
          <w:rFonts w:eastAsia="ヒラギノ角ゴ Pro W3"/>
          <w:color w:val="000000"/>
          <w:kern w:val="2"/>
          <w:lang w:val="en-GB"/>
        </w:rPr>
        <w:t xml:space="preserve"> On September 18, 2015, CRCC won the bid for a 1,</w:t>
      </w:r>
      <w:r w:rsidR="00AA3E5C" w:rsidRPr="002F712D">
        <w:rPr>
          <w:rFonts w:eastAsia="ヒラギノ角ゴ Pro W3"/>
          <w:color w:val="000000"/>
          <w:kern w:val="2"/>
          <w:lang w:val="en-GB"/>
        </w:rPr>
        <w:t>200</w:t>
      </w:r>
      <w:r w:rsidR="00AA3E5C">
        <w:rPr>
          <w:rFonts w:eastAsia="ヒラギノ角ゴ Pro W3"/>
          <w:color w:val="000000"/>
          <w:kern w:val="2"/>
          <w:lang w:val="en-GB"/>
        </w:rPr>
        <w:t>-</w:t>
      </w:r>
      <w:r w:rsidR="00AA3E5C" w:rsidRPr="002F712D">
        <w:rPr>
          <w:rFonts w:eastAsia="ヒラギノ角ゴ Pro W3"/>
          <w:color w:val="000000"/>
          <w:kern w:val="2"/>
          <w:lang w:val="en-GB"/>
        </w:rPr>
        <w:t>km</w:t>
      </w:r>
      <w:r w:rsidR="00AA3E5C">
        <w:rPr>
          <w:rFonts w:eastAsia="ヒラギノ角ゴ Pro W3"/>
          <w:color w:val="000000"/>
          <w:kern w:val="2"/>
          <w:lang w:val="en-GB"/>
        </w:rPr>
        <w:t>-</w:t>
      </w:r>
      <w:r w:rsidRPr="002F712D">
        <w:rPr>
          <w:rFonts w:eastAsia="ヒラギノ角ゴ Pro W3"/>
          <w:color w:val="000000"/>
          <w:kern w:val="2"/>
          <w:lang w:val="en-GB"/>
        </w:rPr>
        <w:t>long Indian HSR project, which connected New Delhi to Bombay.</w:t>
      </w:r>
      <w:r w:rsidRPr="002F712D">
        <w:rPr>
          <w:rFonts w:eastAsia="ヒラギノ角ゴ Pro W3"/>
          <w:color w:val="000000"/>
          <w:kern w:val="2"/>
          <w:vertAlign w:val="superscript"/>
          <w:lang w:val="en-GB"/>
        </w:rPr>
        <w:endnoteReference w:id="9"/>
      </w:r>
    </w:p>
    <w:p w14:paraId="3A7B04EB" w14:textId="77777777" w:rsidR="0063492E" w:rsidRPr="00694A6F" w:rsidRDefault="0063492E" w:rsidP="00694A6F">
      <w:pPr>
        <w:pStyle w:val="BodyTextMain"/>
        <w:rPr>
          <w:rFonts w:eastAsia="ヒラギノ角ゴ Pro W3"/>
        </w:rPr>
      </w:pPr>
    </w:p>
    <w:p w14:paraId="1C7872B5" w14:textId="1AD5F563" w:rsidR="0063492E" w:rsidRPr="002F712D" w:rsidRDefault="0063492E" w:rsidP="00211DE5">
      <w:pPr>
        <w:pStyle w:val="BodyTextMain"/>
        <w:rPr>
          <w:rFonts w:eastAsia="ヒラギノ角ゴ Pro W3"/>
          <w:color w:val="000000"/>
          <w:lang w:val="en-GB"/>
        </w:rPr>
      </w:pPr>
      <w:r w:rsidRPr="002F712D">
        <w:rPr>
          <w:rFonts w:eastAsia="ヒラギノ角ゴ Pro W3"/>
          <w:color w:val="000000"/>
          <w:kern w:val="2"/>
          <w:lang w:val="en-GB"/>
        </w:rPr>
        <w:t xml:space="preserve">According to Wang </w:t>
      </w:r>
      <w:proofErr w:type="spellStart"/>
      <w:r w:rsidRPr="002F712D">
        <w:rPr>
          <w:rFonts w:eastAsia="ヒラギノ角ゴ Pro W3"/>
          <w:color w:val="000000"/>
          <w:kern w:val="2"/>
          <w:lang w:val="en-GB"/>
        </w:rPr>
        <w:t>Mengshu</w:t>
      </w:r>
      <w:proofErr w:type="spellEnd"/>
      <w:r w:rsidRPr="002F712D">
        <w:rPr>
          <w:rFonts w:eastAsia="ヒラギノ角ゴ Pro W3"/>
          <w:color w:val="000000"/>
          <w:kern w:val="2"/>
          <w:lang w:val="en-GB"/>
        </w:rPr>
        <w:t xml:space="preserve"> from </w:t>
      </w:r>
      <w:r w:rsidRPr="002F712D">
        <w:rPr>
          <w:rFonts w:eastAsia="ヒラギノ角ゴ Pro W3"/>
          <w:color w:val="000000"/>
          <w:lang w:val="en-GB"/>
        </w:rPr>
        <w:t xml:space="preserve">the Chinese Academy of Engineering, China’s HSR had high-quality performance with lower cost and higher speeds than its competitors. </w:t>
      </w:r>
      <w:r w:rsidR="007B2525">
        <w:rPr>
          <w:rFonts w:eastAsia="ヒラギノ角ゴ Pro W3"/>
          <w:color w:val="000000"/>
          <w:kern w:val="2"/>
          <w:lang w:val="en-GB"/>
        </w:rPr>
        <w:t>Wang</w:t>
      </w:r>
      <w:r w:rsidRPr="002F712D">
        <w:rPr>
          <w:rFonts w:eastAsia="ヒラギノ角ゴ Pro W3"/>
          <w:color w:val="000000"/>
          <w:lang w:val="en-GB"/>
        </w:rPr>
        <w:t xml:space="preserve"> summarized the core advantages of China’s HSR technology in three dimensions: </w:t>
      </w:r>
    </w:p>
    <w:p w14:paraId="53D53A3B" w14:textId="77777777" w:rsidR="0063492E" w:rsidRPr="00694A6F" w:rsidRDefault="0063492E" w:rsidP="00694A6F">
      <w:pPr>
        <w:pStyle w:val="BodyTextMain"/>
        <w:rPr>
          <w:rFonts w:eastAsia="ヒラギノ角ゴ Pro W3"/>
        </w:rPr>
      </w:pPr>
    </w:p>
    <w:p w14:paraId="3627D748" w14:textId="31FB4386" w:rsidR="006142A6" w:rsidRDefault="0063492E" w:rsidP="00211DE5">
      <w:pPr>
        <w:pStyle w:val="BodyTextMain"/>
        <w:ind w:left="720"/>
        <w:rPr>
          <w:rFonts w:eastAsia="ヒラギノ角ゴ Pro W3"/>
          <w:lang w:val="en-GB"/>
        </w:rPr>
      </w:pPr>
      <w:r w:rsidRPr="002F712D">
        <w:rPr>
          <w:rFonts w:eastAsia="ヒラギノ角ゴ Pro W3"/>
          <w:lang w:val="en-GB"/>
        </w:rPr>
        <w:t xml:space="preserve">First, it has better technology for building tracks and tunnels and is capable of coping with complex situations. For example, its technology </w:t>
      </w:r>
      <w:r w:rsidR="00642864">
        <w:rPr>
          <w:rFonts w:eastAsia="ヒラギノ角ゴ Pro W3"/>
          <w:lang w:val="en-GB"/>
        </w:rPr>
        <w:t>is</w:t>
      </w:r>
      <w:r w:rsidR="00642864" w:rsidRPr="002F712D">
        <w:rPr>
          <w:rFonts w:eastAsia="ヒラギノ角ゴ Pro W3"/>
          <w:lang w:val="en-GB"/>
        </w:rPr>
        <w:t xml:space="preserve"> </w:t>
      </w:r>
      <w:r w:rsidRPr="002F712D">
        <w:rPr>
          <w:rFonts w:eastAsia="ヒラギノ角ゴ Pro W3"/>
          <w:lang w:val="en-GB"/>
        </w:rPr>
        <w:t xml:space="preserve">advanced enough to guarantee that the tracks </w:t>
      </w:r>
      <w:r w:rsidR="00642864">
        <w:rPr>
          <w:rFonts w:eastAsia="ヒラギノ角ゴ Pro W3"/>
          <w:lang w:val="en-GB"/>
        </w:rPr>
        <w:t>will</w:t>
      </w:r>
      <w:r w:rsidRPr="002F712D">
        <w:rPr>
          <w:rFonts w:eastAsia="ヒラギノ角ゴ Pro W3"/>
          <w:lang w:val="en-GB"/>
        </w:rPr>
        <w:t xml:space="preserve"> keep their shape in extreme temperatures. One of the reasons why Vladimir Putin, the </w:t>
      </w:r>
      <w:r w:rsidR="00642864">
        <w:rPr>
          <w:rFonts w:eastAsia="ヒラギノ角ゴ Pro W3"/>
          <w:lang w:val="en-GB"/>
        </w:rPr>
        <w:t>p</w:t>
      </w:r>
      <w:r w:rsidR="00642864" w:rsidRPr="002F712D">
        <w:rPr>
          <w:rFonts w:eastAsia="ヒラギノ角ゴ Pro W3"/>
          <w:lang w:val="en-GB"/>
        </w:rPr>
        <w:t xml:space="preserve">resident </w:t>
      </w:r>
      <w:r w:rsidRPr="002F712D">
        <w:rPr>
          <w:rFonts w:eastAsia="ヒラギノ角ゴ Pro W3"/>
          <w:lang w:val="en-GB"/>
        </w:rPr>
        <w:t xml:space="preserve">of Russia, chose to cooperate with China’s HSR was because it could work safely, even in alpine regions. Second, the technical team </w:t>
      </w:r>
      <w:r w:rsidR="00642864">
        <w:rPr>
          <w:rFonts w:eastAsia="ヒラギノ角ゴ Pro W3"/>
          <w:lang w:val="en-GB"/>
        </w:rPr>
        <w:t>is</w:t>
      </w:r>
      <w:r w:rsidR="00642864" w:rsidRPr="002F712D">
        <w:rPr>
          <w:rFonts w:eastAsia="ヒラギノ角ゴ Pro W3"/>
          <w:lang w:val="en-GB"/>
        </w:rPr>
        <w:t xml:space="preserve"> </w:t>
      </w:r>
      <w:r w:rsidRPr="002F712D">
        <w:rPr>
          <w:rFonts w:eastAsia="ヒラギノ角ゴ Pro W3"/>
          <w:lang w:val="en-GB"/>
        </w:rPr>
        <w:t xml:space="preserve">highly professional and the technicians </w:t>
      </w:r>
      <w:r w:rsidR="00642864">
        <w:rPr>
          <w:rFonts w:eastAsia="ヒラギノ角ゴ Pro W3"/>
          <w:lang w:val="en-GB"/>
        </w:rPr>
        <w:t>are</w:t>
      </w:r>
      <w:r w:rsidR="00642864" w:rsidRPr="002F712D">
        <w:rPr>
          <w:rFonts w:eastAsia="ヒラギノ角ゴ Pro W3"/>
          <w:lang w:val="en-GB"/>
        </w:rPr>
        <w:t xml:space="preserve"> </w:t>
      </w:r>
      <w:r w:rsidRPr="002F712D">
        <w:rPr>
          <w:rFonts w:eastAsia="ヒラギノ角ゴ Pro W3"/>
          <w:lang w:val="en-GB"/>
        </w:rPr>
        <w:t xml:space="preserve">ready to work at any time. Third, it </w:t>
      </w:r>
      <w:r w:rsidR="00642864" w:rsidRPr="002F712D">
        <w:rPr>
          <w:rFonts w:eastAsia="ヒラギノ角ゴ Pro W3"/>
          <w:lang w:val="en-GB"/>
        </w:rPr>
        <w:t>ha</w:t>
      </w:r>
      <w:r w:rsidR="00642864">
        <w:rPr>
          <w:rFonts w:eastAsia="ヒラギノ角ゴ Pro W3"/>
          <w:lang w:val="en-GB"/>
        </w:rPr>
        <w:t>s</w:t>
      </w:r>
      <w:r w:rsidR="00642864" w:rsidRPr="002F712D">
        <w:rPr>
          <w:rFonts w:eastAsia="ヒラギノ角ゴ Pro W3"/>
          <w:lang w:val="en-GB"/>
        </w:rPr>
        <w:t xml:space="preserve"> </w:t>
      </w:r>
      <w:r w:rsidRPr="002F712D">
        <w:rPr>
          <w:rFonts w:eastAsia="ヒラギノ角ゴ Pro W3"/>
          <w:lang w:val="en-GB"/>
        </w:rPr>
        <w:t>lower construction costs than developed countries.</w:t>
      </w:r>
      <w:r w:rsidR="006142A6">
        <w:rPr>
          <w:rStyle w:val="EndnoteReference"/>
          <w:rFonts w:eastAsia="ヒラギノ角ゴ Pro W3"/>
          <w:lang w:val="en-GB"/>
        </w:rPr>
        <w:endnoteReference w:id="10"/>
      </w:r>
    </w:p>
    <w:p w14:paraId="439C2DFC" w14:textId="77777777" w:rsidR="001A1AD4" w:rsidRPr="00694A6F" w:rsidRDefault="001A1AD4" w:rsidP="00694A6F">
      <w:pPr>
        <w:pStyle w:val="BodyTextMain"/>
        <w:rPr>
          <w:rFonts w:eastAsia="ヒラギノ角ゴ Pro W3"/>
        </w:rPr>
      </w:pPr>
    </w:p>
    <w:p w14:paraId="48E1FDA4" w14:textId="41941CA7" w:rsidR="006142A6" w:rsidRPr="002F712D" w:rsidRDefault="006142A6" w:rsidP="00211DE5">
      <w:pPr>
        <w:pStyle w:val="BodyTextMain"/>
        <w:rPr>
          <w:rFonts w:eastAsia="ヒラギノ角ゴ Pro W3"/>
          <w:color w:val="000000"/>
          <w:spacing w:val="-2"/>
          <w:lang w:val="en-GB"/>
        </w:rPr>
      </w:pPr>
      <w:r w:rsidRPr="002F712D">
        <w:rPr>
          <w:rFonts w:eastAsia="ヒラギノ角ゴ Pro W3"/>
          <w:color w:val="000000"/>
          <w:spacing w:val="-2"/>
          <w:lang w:val="en-GB"/>
        </w:rPr>
        <w:lastRenderedPageBreak/>
        <w:t>A report from the World Bank’s China office indicated that the construction cost o</w:t>
      </w:r>
      <w:r>
        <w:rPr>
          <w:rFonts w:eastAsia="ヒラギノ角ゴ Pro W3"/>
          <w:color w:val="000000"/>
          <w:spacing w:val="-2"/>
          <w:lang w:val="en-GB"/>
        </w:rPr>
        <w:t>f</w:t>
      </w:r>
      <w:r w:rsidRPr="002F712D">
        <w:rPr>
          <w:rFonts w:eastAsia="ヒラギノ角ゴ Pro W3"/>
          <w:color w:val="000000"/>
          <w:spacing w:val="-2"/>
          <w:lang w:val="en-GB"/>
        </w:rPr>
        <w:t xml:space="preserve"> China’s 350 km/h HSR projects </w:t>
      </w:r>
      <w:r>
        <w:rPr>
          <w:rFonts w:eastAsia="ヒラギノ角ゴ Pro W3"/>
          <w:color w:val="000000"/>
          <w:spacing w:val="-2"/>
          <w:lang w:val="en-GB"/>
        </w:rPr>
        <w:t>was</w:t>
      </w:r>
      <w:r w:rsidRPr="002F712D">
        <w:rPr>
          <w:rFonts w:eastAsia="ヒラギノ角ゴ Pro W3"/>
          <w:color w:val="000000"/>
          <w:spacing w:val="-2"/>
          <w:lang w:val="en-GB"/>
        </w:rPr>
        <w:t xml:space="preserve"> ¥129 million per km, and the cost for its 250 km/h projects was ¥87 million per km.</w:t>
      </w:r>
      <w:r>
        <w:rPr>
          <w:rStyle w:val="EndnoteReference"/>
          <w:rFonts w:eastAsia="ヒラギノ角ゴ Pro W3"/>
          <w:color w:val="000000"/>
          <w:spacing w:val="-2"/>
          <w:lang w:val="en-GB"/>
        </w:rPr>
        <w:endnoteReference w:id="11"/>
      </w:r>
      <w:r w:rsidRPr="002F712D">
        <w:rPr>
          <w:rFonts w:eastAsia="ヒラギノ角ゴ Pro W3"/>
          <w:color w:val="000000"/>
          <w:spacing w:val="-2"/>
          <w:lang w:val="en-GB"/>
        </w:rPr>
        <w:t xml:space="preserve"> “</w:t>
      </w:r>
      <w:r w:rsidRPr="002F712D">
        <w:rPr>
          <w:rFonts w:eastAsia="ヒラギノ角ゴ Pro W3"/>
          <w:color w:val="000000"/>
          <w:spacing w:val="-2"/>
          <w:kern w:val="2"/>
          <w:lang w:val="en-GB"/>
        </w:rPr>
        <w:t xml:space="preserve">Currently, most overseas contracts of CRCC were centred on the construction of </w:t>
      </w:r>
      <w:r w:rsidRPr="002F712D">
        <w:rPr>
          <w:rFonts w:eastAsia="ヒラギノ角ゴ Pro W3"/>
          <w:bCs/>
          <w:color w:val="000000"/>
          <w:spacing w:val="-2"/>
          <w:kern w:val="2"/>
          <w:lang w:val="en-GB"/>
        </w:rPr>
        <w:t>conventional railways and light rail, and the export of metro vehicles, electric locomotives, and motor train units</w:t>
      </w:r>
      <w:r w:rsidRPr="002F712D">
        <w:rPr>
          <w:rFonts w:eastAsia="ヒラギノ角ゴ Pro W3"/>
          <w:bCs/>
          <w:color w:val="000000"/>
          <w:spacing w:val="-4"/>
          <w:kern w:val="2"/>
          <w:lang w:val="en-GB"/>
        </w:rPr>
        <w:t>.” In Wang’s opinion, “</w:t>
      </w:r>
      <w:r>
        <w:rPr>
          <w:rFonts w:eastAsia="ヒラギノ角ゴ Pro W3"/>
          <w:bCs/>
          <w:color w:val="000000"/>
          <w:spacing w:val="-4"/>
          <w:kern w:val="2"/>
          <w:lang w:val="en-GB"/>
        </w:rPr>
        <w:t>T</w:t>
      </w:r>
      <w:r w:rsidRPr="002F712D">
        <w:rPr>
          <w:rFonts w:eastAsia="ヒラギノ角ゴ Pro W3"/>
          <w:bCs/>
          <w:color w:val="000000"/>
          <w:spacing w:val="-4"/>
          <w:kern w:val="2"/>
          <w:lang w:val="en-GB"/>
        </w:rPr>
        <w:t xml:space="preserve">his was a prime time for the </w:t>
      </w:r>
      <w:r w:rsidRPr="002F712D">
        <w:rPr>
          <w:rFonts w:eastAsia="ヒラギノ角ゴ Pro W3"/>
          <w:bCs/>
          <w:color w:val="000000"/>
          <w:spacing w:val="-2"/>
          <w:kern w:val="2"/>
          <w:lang w:val="en-GB"/>
        </w:rPr>
        <w:t>global market expansion of China’s HSR business.”</w:t>
      </w:r>
      <w:r>
        <w:rPr>
          <w:rStyle w:val="EndnoteReference"/>
          <w:rFonts w:eastAsia="ヒラギノ角ゴ Pro W3"/>
          <w:bCs/>
          <w:color w:val="000000"/>
          <w:spacing w:val="-2"/>
          <w:kern w:val="2"/>
          <w:lang w:val="en-GB"/>
        </w:rPr>
        <w:endnoteReference w:id="12"/>
      </w:r>
      <w:r w:rsidRPr="002F712D">
        <w:rPr>
          <w:rFonts w:eastAsia="ヒラギノ角ゴ Pro W3"/>
          <w:bCs/>
          <w:color w:val="000000"/>
          <w:spacing w:val="-2"/>
          <w:kern w:val="2"/>
          <w:lang w:val="en-GB"/>
        </w:rPr>
        <w:t xml:space="preserve"> </w:t>
      </w:r>
    </w:p>
    <w:p w14:paraId="20CC621C" w14:textId="77777777" w:rsidR="006142A6" w:rsidRPr="00694A6F" w:rsidRDefault="006142A6" w:rsidP="00694A6F">
      <w:pPr>
        <w:pStyle w:val="BodyTextMain"/>
        <w:rPr>
          <w:rFonts w:eastAsia="ヒラギノ角ゴ Pro W3"/>
        </w:rPr>
      </w:pPr>
    </w:p>
    <w:p w14:paraId="5BDC845E" w14:textId="77777777" w:rsidR="006142A6" w:rsidRPr="00694A6F" w:rsidRDefault="006142A6" w:rsidP="00694A6F">
      <w:pPr>
        <w:pStyle w:val="BodyTextMain"/>
        <w:rPr>
          <w:rFonts w:eastAsia="ヒラギノ角ゴ Pro W3"/>
        </w:rPr>
      </w:pPr>
    </w:p>
    <w:p w14:paraId="35CEECD4" w14:textId="77777777" w:rsidR="006142A6" w:rsidRPr="002F712D" w:rsidRDefault="006142A6" w:rsidP="00FD613A">
      <w:pPr>
        <w:pStyle w:val="Casehead1"/>
        <w:outlineLvl w:val="0"/>
        <w:rPr>
          <w:rFonts w:eastAsia="ヒラギノ角ゴ Pro W3"/>
          <w:lang w:val="en-GB" w:eastAsia="zh-CN"/>
        </w:rPr>
      </w:pPr>
      <w:r w:rsidRPr="002F712D">
        <w:rPr>
          <w:rFonts w:eastAsia="ヒラギノ角ゴ Pro W3"/>
          <w:lang w:val="en-GB" w:eastAsia="zh-CN"/>
        </w:rPr>
        <w:t xml:space="preserve">MARKETING ENVIRONMENT </w:t>
      </w:r>
    </w:p>
    <w:p w14:paraId="5E606352" w14:textId="77777777" w:rsidR="006142A6" w:rsidRPr="00694A6F" w:rsidRDefault="006142A6" w:rsidP="00694A6F">
      <w:pPr>
        <w:pStyle w:val="BodyTextMain"/>
        <w:rPr>
          <w:rFonts w:eastAsia="ヒラギノ角ゴ Pro W3"/>
        </w:rPr>
      </w:pPr>
    </w:p>
    <w:p w14:paraId="32CF269E" w14:textId="6A1C0B4E" w:rsidR="006142A6" w:rsidRPr="002F712D" w:rsidRDefault="006142A6" w:rsidP="00211DE5">
      <w:pPr>
        <w:pStyle w:val="BodyTextMain"/>
        <w:rPr>
          <w:rFonts w:eastAsia="ヒラギノ角ゴ Pro W3"/>
          <w:color w:val="000000"/>
          <w:kern w:val="2"/>
          <w:lang w:val="en-GB"/>
        </w:rPr>
      </w:pPr>
      <w:r w:rsidRPr="002F712D">
        <w:rPr>
          <w:rFonts w:eastAsia="ヒラギノ角ゴ Pro W3"/>
          <w:color w:val="000000"/>
          <w:kern w:val="2"/>
          <w:lang w:val="en-GB"/>
        </w:rPr>
        <w:t xml:space="preserve">In September and October 2013, the president of China, Xi Jinping, </w:t>
      </w:r>
      <w:r w:rsidRPr="002F712D">
        <w:rPr>
          <w:rFonts w:eastAsia="ヒラギノ角ゴ Pro W3"/>
          <w:color w:val="000000"/>
          <w:lang w:val="en-GB"/>
        </w:rPr>
        <w:t>introduced the strategic concept of building the Silk Road Economic Belt and the 21st</w:t>
      </w:r>
      <w:r w:rsidR="00A553C7">
        <w:rPr>
          <w:rFonts w:eastAsia="ヒラギノ角ゴ Pro W3"/>
          <w:color w:val="000000"/>
          <w:lang w:val="en-GB"/>
        </w:rPr>
        <w:t xml:space="preserve"> </w:t>
      </w:r>
      <w:r w:rsidRPr="002F712D">
        <w:rPr>
          <w:rFonts w:eastAsia="ヒラギノ角ゴ Pro W3"/>
          <w:color w:val="000000"/>
          <w:lang w:val="en-GB"/>
        </w:rPr>
        <w:t xml:space="preserve">Century Maritime Silk Road. Under this strategic concept and the associated plan, relevant countries were invited to jointly build a community of shared interests and destiny, where all participating countries would enjoy </w:t>
      </w:r>
      <w:r w:rsidRPr="002F712D">
        <w:rPr>
          <w:rFonts w:eastAsia="ヒラギノ角ゴ Pro W3"/>
          <w:bCs/>
          <w:color w:val="000000"/>
          <w:lang w:val="en-GB"/>
        </w:rPr>
        <w:t xml:space="preserve">mutual benefit and </w:t>
      </w:r>
      <w:r w:rsidRPr="002F712D">
        <w:rPr>
          <w:rFonts w:eastAsia="ヒラギノ角ゴ Pro W3"/>
          <w:color w:val="000000"/>
          <w:lang w:val="en-GB"/>
        </w:rPr>
        <w:t>common development and prosperity.</w:t>
      </w:r>
      <w:r w:rsidRPr="002F712D">
        <w:rPr>
          <w:rFonts w:eastAsia="ヒラギノ角ゴ Pro W3"/>
          <w:color w:val="000000"/>
          <w:vertAlign w:val="superscript"/>
          <w:lang w:val="en-GB"/>
        </w:rPr>
        <w:endnoteReference w:id="13"/>
      </w:r>
      <w:r w:rsidRPr="002F712D">
        <w:rPr>
          <w:rFonts w:eastAsia="ヒラギノ角ゴ Pro W3"/>
          <w:color w:val="000000"/>
          <w:lang w:val="en-GB"/>
        </w:rPr>
        <w:t xml:space="preserve"> The Belt and Road Initiative was geographically structured along six corridors, and the Maritime Silk Road </w:t>
      </w:r>
      <w:r w:rsidRPr="002F712D">
        <w:rPr>
          <w:rFonts w:eastAsia="SimSun"/>
          <w:color w:val="000000"/>
          <w:lang w:val="en-GB" w:eastAsia="zh-CN"/>
        </w:rPr>
        <w:t>included</w:t>
      </w:r>
      <w:r w:rsidRPr="00633FFA">
        <w:rPr>
          <w:rFonts w:eastAsia="ヒラギノ角ゴ Pro W3"/>
          <w:lang w:val="en-GB"/>
        </w:rPr>
        <w:t xml:space="preserve"> </w:t>
      </w:r>
      <w:r w:rsidRPr="002F712D">
        <w:rPr>
          <w:rFonts w:eastAsia="ヒラギノ角ゴ Pro W3"/>
          <w:lang w:val="en-GB"/>
        </w:rPr>
        <w:t xml:space="preserve">the </w:t>
      </w:r>
      <w:r w:rsidRPr="002F712D">
        <w:rPr>
          <w:rFonts w:eastAsia="ヒラギノ角ゴ Pro W3"/>
          <w:color w:val="000000"/>
          <w:lang w:val="en-GB"/>
        </w:rPr>
        <w:t>New Eurasian Land Bridge, the China–Mongolia–Russia Corridor,</w:t>
      </w:r>
      <w:r w:rsidRPr="002F712D">
        <w:rPr>
          <w:rFonts w:eastAsia="SimSun"/>
          <w:color w:val="000000"/>
          <w:lang w:val="en-GB" w:eastAsia="zh-CN"/>
        </w:rPr>
        <w:t xml:space="preserve"> the </w:t>
      </w:r>
      <w:r w:rsidRPr="002F712D">
        <w:rPr>
          <w:rFonts w:eastAsia="ヒラギノ角ゴ Pro W3"/>
          <w:color w:val="000000"/>
          <w:lang w:val="en-GB"/>
        </w:rPr>
        <w:t>China–Central Asia–West Asia Corridor, the China–Indochina Peninsula Corridor, the China–Myanmar–Bangladesh–India Corridor, the China–Pakistan Corridor, and the Maritime Silk Road.</w:t>
      </w:r>
      <w:r w:rsidRPr="002F712D">
        <w:rPr>
          <w:rFonts w:eastAsia="ヒラギノ角ゴ Pro W3"/>
          <w:color w:val="000000"/>
          <w:vertAlign w:val="superscript"/>
          <w:lang w:val="en-GB"/>
        </w:rPr>
        <w:endnoteReference w:id="14"/>
      </w:r>
      <w:r w:rsidRPr="002F712D">
        <w:rPr>
          <w:rFonts w:eastAsia="SimSun"/>
          <w:lang w:val="en-GB"/>
        </w:rPr>
        <w:t xml:space="preserve"> </w:t>
      </w:r>
      <w:r w:rsidRPr="002F712D">
        <w:rPr>
          <w:rFonts w:eastAsia="ヒラギノ角ゴ Pro W3"/>
          <w:color w:val="000000"/>
          <w:lang w:val="en-GB"/>
        </w:rPr>
        <w:t xml:space="preserve">On September 8, 2014, in his speech “Connectivity Spearheads Development and Partnership Enables Cooperation,” Xi pointed out that transportation infrastructure should be the focal point in achieving connectivity across Asia and said that priority should be placed on building railways and roads between China and its neighbouring countries. He also proposed the development of a financing platform to break the bottleneck of connectivity in Asia; this would be spearheaded by China’s $40 billion investment in establishing </w:t>
      </w:r>
      <w:r w:rsidRPr="002F712D">
        <w:rPr>
          <w:rFonts w:eastAsia="ヒラギノ角ゴ Pro W3"/>
          <w:color w:val="000000"/>
          <w:kern w:val="2"/>
          <w:lang w:val="en-GB"/>
        </w:rPr>
        <w:t>the Silk Road Fund.</w:t>
      </w:r>
      <w:r w:rsidRPr="002F712D">
        <w:rPr>
          <w:rFonts w:eastAsia="ヒラギノ角ゴ Pro W3"/>
          <w:color w:val="000000"/>
          <w:kern w:val="2"/>
          <w:vertAlign w:val="superscript"/>
          <w:lang w:val="en-GB"/>
        </w:rPr>
        <w:endnoteReference w:id="15"/>
      </w:r>
      <w:r w:rsidRPr="002F712D">
        <w:rPr>
          <w:rFonts w:eastAsia="ヒラギノ角ゴ Pro W3"/>
          <w:color w:val="000000"/>
          <w:kern w:val="2"/>
          <w:lang w:val="en-GB"/>
        </w:rPr>
        <w:t xml:space="preserve"> This national strategic proposal provided an opportunity for further growth in the globalization of China’s HSR.</w:t>
      </w:r>
    </w:p>
    <w:p w14:paraId="50094F78" w14:textId="77777777" w:rsidR="006142A6" w:rsidRPr="00694A6F" w:rsidRDefault="006142A6" w:rsidP="00694A6F">
      <w:pPr>
        <w:pStyle w:val="BodyTextMain"/>
        <w:rPr>
          <w:rFonts w:eastAsia="ヒラギノ角ゴ Pro W3"/>
        </w:rPr>
      </w:pPr>
    </w:p>
    <w:p w14:paraId="103A80CB" w14:textId="7B2292BE" w:rsidR="006142A6" w:rsidRPr="00F37C15" w:rsidRDefault="006142A6" w:rsidP="00211DE5">
      <w:pPr>
        <w:pStyle w:val="BodyTextMain"/>
        <w:rPr>
          <w:rFonts w:eastAsia="ヒラギノ角ゴ Pro W3"/>
          <w:color w:val="000000"/>
          <w:kern w:val="22"/>
          <w:lang w:val="en-GB"/>
        </w:rPr>
      </w:pPr>
      <w:r w:rsidRPr="00F37C15">
        <w:rPr>
          <w:rFonts w:eastAsia="ヒラギノ角ゴ Pro W3"/>
          <w:color w:val="000000"/>
          <w:kern w:val="22"/>
          <w:lang w:val="en-GB"/>
        </w:rPr>
        <w:t xml:space="preserve">China’s HSR became a </w:t>
      </w:r>
      <w:r w:rsidRPr="00F37C15">
        <w:rPr>
          <w:rFonts w:eastAsia="ヒラギノ角ゴ Pro W3"/>
          <w:bCs/>
          <w:color w:val="000000"/>
          <w:kern w:val="22"/>
          <w:lang w:val="en-GB"/>
        </w:rPr>
        <w:t xml:space="preserve">comprehensive industry that included vehicles, railways, telecommunications, </w:t>
      </w:r>
      <w:r w:rsidRPr="00F37C15">
        <w:rPr>
          <w:rFonts w:eastAsia="ヒラギノ角ゴ Pro W3"/>
          <w:color w:val="000000"/>
          <w:kern w:val="22"/>
          <w:lang w:val="en-GB"/>
        </w:rPr>
        <w:t xml:space="preserve">supporting facilities, and services. The main corporations involved were </w:t>
      </w:r>
      <w:r w:rsidRPr="00F37C15">
        <w:rPr>
          <w:rFonts w:eastAsia="ヒラギノ角ゴ Pro W3"/>
          <w:bCs/>
          <w:color w:val="000000"/>
          <w:kern w:val="22"/>
          <w:lang w:val="en-GB"/>
        </w:rPr>
        <w:t xml:space="preserve">CRCC and </w:t>
      </w:r>
      <w:r w:rsidRPr="00F37C15">
        <w:rPr>
          <w:rFonts w:eastAsia="ヒラギノ角ゴ Pro W3"/>
          <w:color w:val="000000"/>
          <w:kern w:val="22"/>
          <w:lang w:val="en-GB"/>
        </w:rPr>
        <w:t xml:space="preserve">CRRC Corporation Limited (CRRC Corp.). </w:t>
      </w:r>
      <w:r w:rsidRPr="00F37C15">
        <w:rPr>
          <w:rFonts w:eastAsia="ヒラギノ角ゴ Pro W3"/>
          <w:color w:val="000000"/>
          <w:kern w:val="22"/>
          <w:u w:color="128B02"/>
          <w:lang w:val="en-GB"/>
        </w:rPr>
        <w:t xml:space="preserve">CRCC, established in Beijing on November 5, 2007, had become a mega-sized construction corporation under the administration of the state-owned Assets Supervision and Administration Commission of the State Council of China (SASAC). On March 10 and 13, 2008, CRCC was listed on the Shanghai and Hong Kong stock exchanges, </w:t>
      </w:r>
      <w:r w:rsidR="00E14BD7" w:rsidRPr="00F37C15">
        <w:rPr>
          <w:rFonts w:eastAsia="ヒラギノ角ゴ Pro W3"/>
          <w:color w:val="000000"/>
          <w:kern w:val="22"/>
          <w:u w:color="128B02"/>
          <w:lang w:val="en-GB"/>
        </w:rPr>
        <w:t xml:space="preserve">respectively, </w:t>
      </w:r>
      <w:r w:rsidRPr="00F37C15">
        <w:rPr>
          <w:rFonts w:eastAsia="ヒラギノ角ゴ Pro W3"/>
          <w:color w:val="000000"/>
          <w:kern w:val="22"/>
          <w:u w:color="128B02"/>
          <w:lang w:val="en-GB"/>
        </w:rPr>
        <w:t>with a total registered capital of ¥12.3 billion. CRCC was one of the world’s most powerful and integrated construction groups and the largest engineering contractor in China.</w:t>
      </w:r>
      <w:r w:rsidRPr="00F37C15">
        <w:rPr>
          <w:rFonts w:eastAsia="ヒラギノ角ゴ Pro W3"/>
          <w:color w:val="000000"/>
          <w:kern w:val="22"/>
          <w:u w:color="128B02"/>
          <w:vertAlign w:val="superscript"/>
          <w:lang w:val="en-GB"/>
        </w:rPr>
        <w:endnoteReference w:id="16"/>
      </w:r>
      <w:r w:rsidRPr="00F37C15">
        <w:rPr>
          <w:rFonts w:eastAsia="ヒラギノ角ゴ Pro W3"/>
          <w:color w:val="000000"/>
          <w:kern w:val="22"/>
          <w:u w:color="128B02"/>
          <w:lang w:val="en-GB"/>
        </w:rPr>
        <w:t xml:space="preserve"> </w:t>
      </w:r>
      <w:r w:rsidRPr="00F37C15">
        <w:rPr>
          <w:rFonts w:eastAsia="ヒラギノ角ゴ Pro W3"/>
          <w:color w:val="000000"/>
          <w:kern w:val="22"/>
          <w:lang w:val="en-GB"/>
        </w:rPr>
        <w:t xml:space="preserve">China’s railway construction companies had obtained the highest level of operating qualifications in many countries and territories, including Hong Kong, Nigeria, the United Arab Emirates, Algeria, Israel, Turkey, Kenya, Saudi Arabia, Tanzania, and Botswana. </w:t>
      </w:r>
    </w:p>
    <w:p w14:paraId="2F6BA930" w14:textId="77777777" w:rsidR="006142A6" w:rsidRPr="00694A6F" w:rsidRDefault="006142A6" w:rsidP="00694A6F">
      <w:pPr>
        <w:pStyle w:val="BodyTextMain"/>
        <w:rPr>
          <w:rFonts w:eastAsia="ヒラギノ角ゴ Pro W3"/>
        </w:rPr>
      </w:pPr>
    </w:p>
    <w:p w14:paraId="50466E2E" w14:textId="0020C108" w:rsidR="006142A6" w:rsidRDefault="006142A6" w:rsidP="00211DE5">
      <w:pPr>
        <w:pStyle w:val="BodyTextMain"/>
        <w:rPr>
          <w:rFonts w:eastAsia="ヒラギノ角ゴ Pro W3"/>
          <w:color w:val="000000"/>
          <w:kern w:val="2"/>
          <w:lang w:val="en-GB"/>
        </w:rPr>
      </w:pPr>
      <w:r w:rsidRPr="002F712D">
        <w:rPr>
          <w:rFonts w:eastAsia="ヒラギノ角ゴ Pro W3"/>
          <w:color w:val="000000"/>
          <w:kern w:val="2"/>
          <w:lang w:val="en-GB"/>
        </w:rPr>
        <w:t xml:space="preserve">CRCC’s financial statements included limited information regarding the corporation’s international business. However, according to its annual report in 2014, this section of CRCC’s business was rapidly developing and so were the profit levels. The report stated that, by the end of 2014, CRCC had extended its business to 78 countries and territories, had 446 projects under construction and ¥23.6 billion of </w:t>
      </w:r>
      <w:r w:rsidRPr="002F712D">
        <w:rPr>
          <w:rFonts w:eastAsia="ヒラギノ角ゴ Pro W3"/>
          <w:bCs/>
          <w:color w:val="000000"/>
          <w:lang w:val="en-GB"/>
        </w:rPr>
        <w:t xml:space="preserve">operating income, and had marked an average annual </w:t>
      </w:r>
      <w:r w:rsidRPr="002F712D">
        <w:rPr>
          <w:rFonts w:eastAsia="ヒラギノ角ゴ Pro W3"/>
          <w:color w:val="000000"/>
          <w:kern w:val="2"/>
          <w:lang w:val="en-GB"/>
        </w:rPr>
        <w:t>growth rate of 11.1 per cent. In 2014 alone, the monetary value of its newly signed overseas contracts totalled ¥127.8 billion, which was up 59.7 per cent compared to 2013 and accounted for 15.4 per cent of all the newly signed contracts that year. International projects had become an increasingly important source of profits for CRCC.</w:t>
      </w:r>
      <w:r>
        <w:rPr>
          <w:rStyle w:val="EndnoteReference"/>
          <w:rFonts w:eastAsia="ヒラギノ角ゴ Pro W3"/>
          <w:color w:val="000000"/>
          <w:kern w:val="2"/>
          <w:lang w:val="en-GB"/>
        </w:rPr>
        <w:endnoteReference w:id="17"/>
      </w:r>
    </w:p>
    <w:p w14:paraId="039A0C61" w14:textId="77777777" w:rsidR="00442BBB" w:rsidRPr="00694A6F" w:rsidRDefault="00442BBB" w:rsidP="00694A6F">
      <w:pPr>
        <w:pStyle w:val="BodyTextMain"/>
        <w:rPr>
          <w:rFonts w:eastAsia="ヒラギノ角ゴ Pro W3"/>
        </w:rPr>
      </w:pPr>
    </w:p>
    <w:p w14:paraId="764C8AAE" w14:textId="77777777" w:rsidR="006142A6" w:rsidRDefault="006142A6" w:rsidP="00211DE5">
      <w:pPr>
        <w:pStyle w:val="BodyTextMain"/>
        <w:rPr>
          <w:rFonts w:eastAsia="ヒラギノ角ゴ Pro W3"/>
          <w:color w:val="000000"/>
          <w:spacing w:val="-2"/>
          <w:lang w:val="en-GB"/>
        </w:rPr>
      </w:pPr>
      <w:r w:rsidRPr="002F712D">
        <w:rPr>
          <w:rFonts w:eastAsia="ヒラギノ角ゴ Pro W3"/>
          <w:color w:val="000000"/>
          <w:spacing w:val="-2"/>
          <w:lang w:val="en-GB"/>
        </w:rPr>
        <w:t xml:space="preserve">CRRC Corp. was formed when China CNR Corporation Limited (CNR) and CSR Corporation Limited (CSR), with the consent of the state council and the approval of the SASAC, entered into a reciprocal merger </w:t>
      </w:r>
      <w:r w:rsidRPr="002F712D">
        <w:rPr>
          <w:rFonts w:eastAsia="SimSun"/>
          <w:color w:val="000000"/>
          <w:spacing w:val="-2"/>
          <w:lang w:val="en-GB" w:eastAsia="zh-CN"/>
        </w:rPr>
        <w:t>in 2014</w:t>
      </w:r>
      <w:r w:rsidRPr="002F712D">
        <w:rPr>
          <w:rFonts w:eastAsia="ヒラギノ角ゴ Pro W3"/>
          <w:color w:val="000000"/>
          <w:spacing w:val="-2"/>
          <w:lang w:val="en-GB"/>
        </w:rPr>
        <w:t xml:space="preserve">. CRRC Corp. was classified as an A+H share company. On June 8, 2015, it was listed on both the Shanghai and Hong Kong stock exchanges after obtaining approval from the China Securities Regulatory </w:t>
      </w:r>
      <w:r w:rsidRPr="002F712D">
        <w:rPr>
          <w:rFonts w:eastAsia="ヒラギノ角ゴ Pro W3"/>
          <w:color w:val="000000"/>
          <w:spacing w:val="-2"/>
          <w:lang w:val="en-GB"/>
        </w:rPr>
        <w:lastRenderedPageBreak/>
        <w:t>Commission. Headquartered in Beijing, CRRC Corp. had 46 subsidiaries and 188,000 employees</w:t>
      </w:r>
      <w:r w:rsidRPr="002F712D">
        <w:rPr>
          <w:rFonts w:eastAsia="ヒラギノ角ゴ Pro W3"/>
          <w:color w:val="000000"/>
          <w:spacing w:val="-4"/>
          <w:lang w:val="en-GB"/>
        </w:rPr>
        <w:t>.</w:t>
      </w:r>
      <w:r w:rsidRPr="00115DB8">
        <w:rPr>
          <w:rFonts w:eastAsia="SimSun"/>
          <w:color w:val="000000"/>
          <w:spacing w:val="-4"/>
          <w:vertAlign w:val="superscript"/>
          <w:lang w:val="en-GB" w:eastAsia="zh-CN"/>
        </w:rPr>
        <w:endnoteReference w:id="18"/>
      </w:r>
      <w:r w:rsidRPr="002F712D">
        <w:rPr>
          <w:rFonts w:eastAsia="ヒラギノ角ゴ Pro W3"/>
          <w:color w:val="000000"/>
          <w:spacing w:val="-4"/>
          <w:lang w:val="en-GB"/>
        </w:rPr>
        <w:t xml:space="preserve"> This merger not only</w:t>
      </w:r>
      <w:r w:rsidRPr="002F712D">
        <w:rPr>
          <w:rFonts w:eastAsia="ヒラギノ角ゴ Pro W3"/>
          <w:color w:val="000000"/>
          <w:spacing w:val="-2"/>
          <w:lang w:val="en-GB"/>
        </w:rPr>
        <w:t xml:space="preserve"> facilitated China’s railway transportation equipment industry—transforming it from “made in China” to “created in China”—but also promoted the upgrade of the country’s high-end equipment industry, turning China from a “big manufacturing country” to a “strong manufacturing country.”</w:t>
      </w:r>
      <w:r w:rsidRPr="002F712D">
        <w:rPr>
          <w:rFonts w:eastAsia="ヒラギノ角ゴ Pro W3"/>
          <w:color w:val="000000"/>
          <w:spacing w:val="-2"/>
          <w:kern w:val="2"/>
          <w:vertAlign w:val="superscript"/>
          <w:lang w:val="en-GB"/>
        </w:rPr>
        <w:endnoteReference w:id="19"/>
      </w:r>
    </w:p>
    <w:p w14:paraId="6FD678E9" w14:textId="77777777" w:rsidR="00694A6F" w:rsidRPr="00694A6F" w:rsidRDefault="00694A6F" w:rsidP="00694A6F">
      <w:pPr>
        <w:pStyle w:val="BodyTextMain"/>
        <w:rPr>
          <w:rFonts w:eastAsia="ヒラギノ角ゴ Pro W3"/>
        </w:rPr>
      </w:pPr>
    </w:p>
    <w:p w14:paraId="1BCAFB55" w14:textId="77777777" w:rsidR="006142A6" w:rsidRPr="00AF2564" w:rsidRDefault="006142A6" w:rsidP="00211DE5">
      <w:pPr>
        <w:pStyle w:val="BodyTextMain"/>
        <w:rPr>
          <w:rFonts w:eastAsia="ヒラギノ角ゴ Pro W3"/>
          <w:color w:val="000000"/>
          <w:lang w:val="en-GB"/>
        </w:rPr>
      </w:pPr>
      <w:r w:rsidRPr="00AF2564">
        <w:rPr>
          <w:rFonts w:eastAsia="ヒラギノ角ゴ Pro W3"/>
          <w:color w:val="000000"/>
          <w:lang w:val="en-GB"/>
        </w:rPr>
        <w:t xml:space="preserve">The rolling stock manufactured by CRRC Corp. became an important embodiment of China’s technological achievements that could be displayed to the world. According to a 2014 report from SCI </w:t>
      </w:r>
      <w:proofErr w:type="spellStart"/>
      <w:r w:rsidRPr="00AF2564">
        <w:rPr>
          <w:rFonts w:eastAsia="ヒラギノ角ゴ Pro W3"/>
          <w:color w:val="000000"/>
          <w:lang w:val="en-GB"/>
        </w:rPr>
        <w:t>Verkehr</w:t>
      </w:r>
      <w:proofErr w:type="spellEnd"/>
      <w:r w:rsidRPr="00AF2564">
        <w:rPr>
          <w:rFonts w:eastAsia="ヒラギノ角ゴ Pro W3"/>
          <w:color w:val="000000"/>
          <w:lang w:val="en-GB"/>
        </w:rPr>
        <w:t>,</w:t>
      </w:r>
      <w:r w:rsidRPr="00AF2564" w:rsidDel="00651C68">
        <w:rPr>
          <w:rFonts w:eastAsia="ヒラギノ角ゴ Pro W3"/>
          <w:color w:val="000000"/>
          <w:lang w:val="en-GB"/>
        </w:rPr>
        <w:t xml:space="preserve"> </w:t>
      </w:r>
      <w:r w:rsidRPr="00AF2564">
        <w:rPr>
          <w:rFonts w:eastAsia="ヒラギノ角ゴ Pro W3"/>
          <w:color w:val="000000"/>
          <w:lang w:val="en-GB"/>
        </w:rPr>
        <w:t xml:space="preserve">CRRC Corp. ranked first in five out of nine categories of rolling stock products, which included electric locomotives, </w:t>
      </w:r>
      <w:r w:rsidRPr="00AF2564">
        <w:rPr>
          <w:rFonts w:eastAsia="ヒラギノ角ゴ Pro W3"/>
          <w:bCs/>
          <w:color w:val="000000"/>
          <w:lang w:val="en-GB"/>
        </w:rPr>
        <w:t>high-speed trains, passenger trains, freight trains, and metro vehicles. From 2011 to 2014, the company’s export turnover increased rapidly each year, from $1.92 billion in 2011 to $3.59 billion in 2012, $3.96 billion in 2013, and $6.75 billion in 2014.</w:t>
      </w:r>
      <w:r w:rsidRPr="00AF2564">
        <w:rPr>
          <w:rStyle w:val="EndnoteReference"/>
          <w:rFonts w:eastAsia="ヒラギノ角ゴ Pro W3"/>
          <w:color w:val="000000"/>
          <w:lang w:val="en-GB"/>
        </w:rPr>
        <w:endnoteReference w:id="20"/>
      </w:r>
      <w:r w:rsidRPr="00AF2564">
        <w:rPr>
          <w:rFonts w:eastAsia="ヒラギノ角ゴ Pro W3"/>
          <w:bCs/>
          <w:color w:val="000000"/>
          <w:lang w:val="en-GB"/>
        </w:rPr>
        <w:t xml:space="preserve"> This amounted to an annual average increase of 55.7 per cent.</w:t>
      </w:r>
      <w:r w:rsidRPr="00AF2564">
        <w:rPr>
          <w:rFonts w:eastAsia="ヒラギノ角ゴ Pro W3"/>
          <w:bCs/>
          <w:color w:val="000000"/>
          <w:vertAlign w:val="superscript"/>
          <w:lang w:val="en-GB"/>
        </w:rPr>
        <w:endnoteReference w:id="21"/>
      </w:r>
      <w:r w:rsidRPr="00AF2564">
        <w:rPr>
          <w:rFonts w:eastAsia="ヒラギノ角ゴ Pro W3"/>
          <w:bCs/>
          <w:color w:val="000000"/>
          <w:lang w:val="en-GB"/>
        </w:rPr>
        <w:t xml:space="preserve"> CRRC Corp. had become the largest HSR technology supplier and the largest </w:t>
      </w:r>
      <w:r w:rsidRPr="00AF2564">
        <w:rPr>
          <w:rFonts w:eastAsia="ヒラギノ角ゴ Pro W3"/>
          <w:color w:val="000000"/>
          <w:lang w:val="en-GB"/>
        </w:rPr>
        <w:t>rail transportation equipment manufacturer in the world.</w:t>
      </w:r>
    </w:p>
    <w:p w14:paraId="5518B96E" w14:textId="77777777" w:rsidR="006142A6" w:rsidRPr="00694A6F" w:rsidRDefault="006142A6" w:rsidP="00694A6F">
      <w:pPr>
        <w:pStyle w:val="BodyTextMain"/>
        <w:rPr>
          <w:rFonts w:eastAsia="ヒラギノ角ゴ Pro W3"/>
        </w:rPr>
      </w:pPr>
    </w:p>
    <w:p w14:paraId="308E8ABA" w14:textId="50EAAAF8" w:rsidR="006142A6" w:rsidRPr="002F712D" w:rsidRDefault="006142A6" w:rsidP="00211DE5">
      <w:pPr>
        <w:pStyle w:val="BodyTextMain"/>
        <w:rPr>
          <w:rFonts w:eastAsia="ヒラギノ角ゴ Pro W3"/>
          <w:color w:val="000000"/>
          <w:kern w:val="2"/>
          <w:lang w:val="en-GB"/>
        </w:rPr>
      </w:pPr>
      <w:r w:rsidRPr="002F712D">
        <w:rPr>
          <w:rFonts w:eastAsia="ヒラギノ角ゴ Pro W3"/>
          <w:color w:val="000000"/>
          <w:kern w:val="2"/>
          <w:lang w:val="en-GB"/>
        </w:rPr>
        <w:t>China’s HSR globalization was also receiving media attention worldwide.</w:t>
      </w:r>
      <w:r w:rsidRPr="002F712D">
        <w:rPr>
          <w:rFonts w:eastAsia="ヒラギノ角ゴ Pro W3"/>
          <w:color w:val="000000"/>
          <w:kern w:val="2"/>
          <w:vertAlign w:val="superscript"/>
          <w:lang w:val="en-GB"/>
        </w:rPr>
        <w:endnoteReference w:id="22"/>
      </w:r>
      <w:r w:rsidRPr="002F712D">
        <w:rPr>
          <w:rFonts w:eastAsia="ヒラギノ角ゴ Pro W3"/>
          <w:color w:val="000000"/>
          <w:kern w:val="2"/>
          <w:lang w:val="en-GB"/>
        </w:rPr>
        <w:t xml:space="preserve"> Many international media outlets, such as </w:t>
      </w:r>
      <w:r w:rsidR="00DF6BF3">
        <w:rPr>
          <w:rFonts w:eastAsia="ヒラギノ角ゴ Pro W3"/>
          <w:color w:val="000000"/>
          <w:kern w:val="2"/>
          <w:lang w:val="en-GB"/>
        </w:rPr>
        <w:t xml:space="preserve">the </w:t>
      </w:r>
      <w:r w:rsidRPr="002F712D">
        <w:rPr>
          <w:rFonts w:eastAsia="ヒラギノ角ゴ Pro W3"/>
          <w:color w:val="000000"/>
          <w:kern w:val="2"/>
          <w:lang w:val="en-GB"/>
        </w:rPr>
        <w:t xml:space="preserve">BBC, </w:t>
      </w:r>
      <w:r w:rsidR="00452074" w:rsidRPr="00115DB8">
        <w:rPr>
          <w:rFonts w:eastAsia="ヒラギノ角ゴ Pro W3"/>
          <w:i/>
          <w:color w:val="000000"/>
          <w:kern w:val="2"/>
          <w:lang w:val="en-GB"/>
        </w:rPr>
        <w:t>The</w:t>
      </w:r>
      <w:r w:rsidR="00452074" w:rsidRPr="002F712D">
        <w:rPr>
          <w:rFonts w:eastAsia="ヒラギノ角ゴ Pro W3"/>
          <w:color w:val="000000"/>
          <w:kern w:val="2"/>
          <w:lang w:val="en-GB"/>
        </w:rPr>
        <w:t xml:space="preserve"> </w:t>
      </w:r>
      <w:r w:rsidRPr="00633FFA">
        <w:rPr>
          <w:rFonts w:eastAsia="ヒラギノ角ゴ Pro W3"/>
          <w:i/>
          <w:color w:val="000000"/>
          <w:kern w:val="2"/>
          <w:lang w:val="en-GB"/>
        </w:rPr>
        <w:t>Financial Times</w:t>
      </w:r>
      <w:r w:rsidRPr="002F712D">
        <w:rPr>
          <w:rFonts w:eastAsia="ヒラギノ角ゴ Pro W3"/>
          <w:color w:val="000000"/>
          <w:kern w:val="2"/>
          <w:lang w:val="en-GB"/>
        </w:rPr>
        <w:t>, and Reuters, were closely following and reporting on the globalization of China’s HSR and focusing on its advanced technology, large scale, and diverse sources of financing. China’s HSR progress and achievement in the global market were generally seen as evidence of the nation’s international influence and its efforts to promote its national image.</w:t>
      </w:r>
      <w:r w:rsidRPr="002F712D">
        <w:rPr>
          <w:rFonts w:eastAsia="ヒラギノ角ゴ Pro W3"/>
          <w:color w:val="000000"/>
          <w:kern w:val="2"/>
          <w:vertAlign w:val="superscript"/>
          <w:lang w:val="en-GB"/>
        </w:rPr>
        <w:endnoteReference w:id="23"/>
      </w:r>
      <w:r w:rsidRPr="002F712D">
        <w:rPr>
          <w:rFonts w:eastAsia="ヒラギノ角ゴ Pro W3"/>
          <w:color w:val="000000"/>
          <w:kern w:val="2"/>
          <w:lang w:val="en-GB"/>
        </w:rPr>
        <w:t xml:space="preserve"> </w:t>
      </w:r>
    </w:p>
    <w:p w14:paraId="676CCC46" w14:textId="77777777" w:rsidR="006142A6" w:rsidRPr="00694A6F" w:rsidRDefault="006142A6" w:rsidP="00694A6F">
      <w:pPr>
        <w:pStyle w:val="BodyTextMain"/>
        <w:rPr>
          <w:rFonts w:eastAsia="ヒラギノ角ゴ Pro W3"/>
        </w:rPr>
      </w:pPr>
    </w:p>
    <w:p w14:paraId="53E576F0" w14:textId="77777777" w:rsidR="006142A6" w:rsidRPr="00694A6F" w:rsidRDefault="006142A6" w:rsidP="00694A6F">
      <w:pPr>
        <w:pStyle w:val="BodyTextMain"/>
        <w:rPr>
          <w:rFonts w:eastAsia="ヒラギノ角ゴ Pro W3"/>
        </w:rPr>
      </w:pPr>
    </w:p>
    <w:p w14:paraId="2510C967" w14:textId="77777777" w:rsidR="006142A6" w:rsidRPr="002F712D" w:rsidRDefault="006142A6" w:rsidP="00FD613A">
      <w:pPr>
        <w:pStyle w:val="Casehead1"/>
        <w:outlineLvl w:val="0"/>
        <w:rPr>
          <w:rFonts w:eastAsia="ヒラギノ角ゴ Pro W3"/>
          <w:lang w:val="en-GB" w:eastAsia="zh-CN"/>
        </w:rPr>
      </w:pPr>
      <w:r w:rsidRPr="002F712D">
        <w:rPr>
          <w:rFonts w:eastAsia="ヒラギノ角ゴ Pro W3"/>
          <w:lang w:val="en-GB" w:eastAsia="zh-CN"/>
        </w:rPr>
        <w:t xml:space="preserve">CHALLENGES FACing CHINA’s HSR INDUSTRY </w:t>
      </w:r>
    </w:p>
    <w:p w14:paraId="100B43B2" w14:textId="77777777" w:rsidR="006142A6" w:rsidRPr="00694A6F" w:rsidRDefault="006142A6" w:rsidP="00694A6F">
      <w:pPr>
        <w:pStyle w:val="BodyTextMain"/>
        <w:rPr>
          <w:rFonts w:eastAsia="ヒラギノ角ゴ Pro W3"/>
        </w:rPr>
      </w:pPr>
    </w:p>
    <w:p w14:paraId="1B30BDE3" w14:textId="77777777" w:rsidR="006142A6" w:rsidRPr="002F712D" w:rsidRDefault="006142A6" w:rsidP="00211DE5">
      <w:pPr>
        <w:pStyle w:val="BodyTextMain"/>
        <w:rPr>
          <w:rFonts w:eastAsia="ヒラギノ角ゴ Pro W3"/>
          <w:color w:val="000000"/>
          <w:lang w:val="en-GB" w:eastAsia="zh-CN"/>
        </w:rPr>
      </w:pPr>
      <w:r w:rsidRPr="002F712D">
        <w:rPr>
          <w:rFonts w:eastAsia="ヒラギノ角ゴ Pro W3"/>
          <w:color w:val="000000"/>
          <w:lang w:val="en-GB" w:eastAsia="zh-CN"/>
        </w:rPr>
        <w:t xml:space="preserve">Along with its fast global expansion and significant achievements, China’s HSR industry and its major corporations were also presented with obstacles and challenges that required effective solutions and efficient management mechanisms to assure further success. </w:t>
      </w:r>
    </w:p>
    <w:p w14:paraId="37F1661D" w14:textId="77777777" w:rsidR="006142A6" w:rsidRPr="00694A6F" w:rsidRDefault="006142A6" w:rsidP="00694A6F">
      <w:pPr>
        <w:pStyle w:val="BodyTextMain"/>
        <w:rPr>
          <w:rFonts w:eastAsia="ヒラギノ角ゴ Pro W3"/>
        </w:rPr>
      </w:pPr>
    </w:p>
    <w:p w14:paraId="42E7264D" w14:textId="77777777" w:rsidR="006142A6" w:rsidRPr="00694A6F" w:rsidRDefault="006142A6" w:rsidP="00694A6F">
      <w:pPr>
        <w:pStyle w:val="BodyTextMain"/>
        <w:rPr>
          <w:rFonts w:eastAsia="ヒラギノ角ゴ Pro W3"/>
        </w:rPr>
      </w:pPr>
    </w:p>
    <w:p w14:paraId="38B5218E" w14:textId="77777777" w:rsidR="006142A6" w:rsidRPr="002F712D" w:rsidRDefault="006142A6" w:rsidP="00FD613A">
      <w:pPr>
        <w:pStyle w:val="Casehead2"/>
        <w:outlineLvl w:val="0"/>
        <w:rPr>
          <w:rFonts w:eastAsia="ヒラギノ角ゴ Pro W3"/>
          <w:lang w:val="en-GB" w:eastAsia="zh-CN"/>
        </w:rPr>
      </w:pPr>
      <w:r w:rsidRPr="002F712D">
        <w:rPr>
          <w:rFonts w:eastAsia="ヒラギノ角ゴ Pro W3"/>
          <w:lang w:val="en-GB" w:eastAsia="zh-CN"/>
        </w:rPr>
        <w:t>Problems with International Projects</w:t>
      </w:r>
    </w:p>
    <w:p w14:paraId="17D5064D" w14:textId="77777777" w:rsidR="006142A6" w:rsidRPr="00694A6F" w:rsidRDefault="006142A6" w:rsidP="00694A6F">
      <w:pPr>
        <w:pStyle w:val="BodyTextMain"/>
        <w:rPr>
          <w:rFonts w:eastAsia="ヒラギノ角ゴ Pro W3"/>
        </w:rPr>
      </w:pPr>
    </w:p>
    <w:p w14:paraId="625F76E9" w14:textId="04E006E6" w:rsidR="006142A6" w:rsidRPr="002F712D" w:rsidRDefault="006142A6" w:rsidP="00211DE5">
      <w:pPr>
        <w:pStyle w:val="BodyTextMain"/>
        <w:rPr>
          <w:rFonts w:eastAsia="ヒラギノ角ゴ Pro W3"/>
          <w:color w:val="000000"/>
          <w:u w:color="128B02"/>
          <w:lang w:val="en-GB"/>
        </w:rPr>
      </w:pPr>
      <w:r w:rsidRPr="002F712D">
        <w:rPr>
          <w:rFonts w:eastAsia="ヒラギノ角ゴ Pro W3"/>
          <w:color w:val="000000"/>
          <w:kern w:val="2"/>
          <w:lang w:val="en-GB"/>
        </w:rPr>
        <w:t xml:space="preserve">On August 15, 2014, </w:t>
      </w:r>
      <w:r w:rsidRPr="002F712D">
        <w:rPr>
          <w:rFonts w:eastAsia="ヒラギノ角ゴ Pro W3"/>
          <w:color w:val="000000"/>
          <w:u w:color="128B02"/>
          <w:lang w:val="en-GB"/>
        </w:rPr>
        <w:t>Mexico’s Secretariat of Communications and Transportation</w:t>
      </w:r>
      <w:r w:rsidRPr="002F712D" w:rsidDel="008960AB">
        <w:rPr>
          <w:rFonts w:eastAsia="ヒラギノ角ゴ Pro W3"/>
          <w:color w:val="000000"/>
          <w:u w:color="128B02"/>
          <w:lang w:val="en-GB"/>
        </w:rPr>
        <w:t xml:space="preserve"> </w:t>
      </w:r>
      <w:r w:rsidRPr="002F712D">
        <w:rPr>
          <w:rFonts w:eastAsia="ヒラギノ角ゴ Pro W3"/>
          <w:color w:val="000000"/>
          <w:u w:color="128B02"/>
          <w:lang w:val="en-GB"/>
        </w:rPr>
        <w:t xml:space="preserve">(SCT) </w:t>
      </w:r>
      <w:r w:rsidRPr="002F712D">
        <w:rPr>
          <w:rFonts w:eastAsia="ヒラギノ角ゴ Pro W3"/>
          <w:color w:val="000000"/>
          <w:kern w:val="2"/>
          <w:lang w:val="en-GB"/>
        </w:rPr>
        <w:t xml:space="preserve">announced an open tender for an HSR </w:t>
      </w:r>
      <w:r w:rsidRPr="002F712D">
        <w:rPr>
          <w:rFonts w:eastAsia="ヒラギノ角ゴ Pro W3"/>
          <w:color w:val="000000"/>
          <w:lang w:val="en-GB"/>
        </w:rPr>
        <w:t xml:space="preserve">project linking Mexico City with Queretaro. On October 15, a consortium made up of CRCC, CSR, and four Mexican firms submitted a bidding document that strictly followed the legal and regulatory requirements. On November 3, </w:t>
      </w:r>
      <w:r w:rsidRPr="002F712D">
        <w:rPr>
          <w:rFonts w:eastAsia="ヒラギノ角ゴ Pro W3"/>
          <w:color w:val="000000"/>
          <w:u w:color="128B02"/>
          <w:lang w:val="en-GB"/>
        </w:rPr>
        <w:t>the ministry</w:t>
      </w:r>
      <w:r w:rsidRPr="002F712D">
        <w:rPr>
          <w:rFonts w:eastAsia="ヒラギノ角ゴ Pro W3"/>
          <w:color w:val="000000"/>
          <w:lang w:val="en-GB"/>
        </w:rPr>
        <w:t xml:space="preserve"> announced that the Chinese-led consortium had won the bid and detailed the bidding and evaluation process.</w:t>
      </w:r>
      <w:r w:rsidRPr="002F712D">
        <w:rPr>
          <w:rFonts w:eastAsia="ヒラギノ角ゴ Pro W3"/>
          <w:color w:val="000000"/>
          <w:vertAlign w:val="superscript"/>
          <w:lang w:val="en-GB"/>
        </w:rPr>
        <w:endnoteReference w:id="24"/>
      </w:r>
      <w:r w:rsidRPr="002F712D">
        <w:rPr>
          <w:rFonts w:eastAsia="ヒラギノ角ゴ Pro W3"/>
          <w:color w:val="000000"/>
          <w:lang w:val="en-GB"/>
        </w:rPr>
        <w:t xml:space="preserve"> The project, which was scheduled to begin in December 2014 and to be completed in 2017, was estimated to cost MXN</w:t>
      </w:r>
      <w:r w:rsidRPr="002F712D">
        <w:rPr>
          <w:rFonts w:eastAsia="ヒラギノ角ゴ Pro W3"/>
          <w:color w:val="000000"/>
          <w:u w:color="128B02"/>
          <w:lang w:val="en-GB"/>
        </w:rPr>
        <w:t>58.95 billion</w:t>
      </w:r>
      <w:r w:rsidRPr="002F712D">
        <w:rPr>
          <w:rStyle w:val="EndnoteReference"/>
          <w:rFonts w:eastAsia="ヒラギノ角ゴ Pro W3"/>
          <w:color w:val="000000"/>
          <w:u w:color="128B02"/>
          <w:lang w:val="en-GB"/>
        </w:rPr>
        <w:endnoteReference w:id="25"/>
      </w:r>
      <w:r w:rsidRPr="002F712D">
        <w:rPr>
          <w:rFonts w:eastAsia="ヒラギノ角ゴ Pro W3"/>
          <w:color w:val="000000"/>
          <w:u w:color="128B02"/>
          <w:lang w:val="en-GB"/>
        </w:rPr>
        <w:t xml:space="preserve"> (¥27.02 billion)</w:t>
      </w:r>
      <w:r w:rsidRPr="002F712D">
        <w:rPr>
          <w:rFonts w:eastAsia="ヒラギノ角ゴ Pro W3"/>
          <w:color w:val="000000"/>
          <w:lang w:val="en-GB"/>
        </w:rPr>
        <w:t>. On November 7, however, the SCT unilaterally revoked the winning bid, saying that the president of Mexico was hesitant to engage in such a large project and that the revocation could appease public doubts about the bidding—even though the bidding document had been submitted legally and on time.</w:t>
      </w:r>
      <w:r w:rsidRPr="002F712D">
        <w:rPr>
          <w:rFonts w:eastAsia="ヒラギノ角ゴ Pro W3"/>
          <w:color w:val="000000"/>
          <w:vertAlign w:val="superscript"/>
          <w:lang w:val="en-GB"/>
        </w:rPr>
        <w:endnoteReference w:id="26"/>
      </w:r>
      <w:r w:rsidRPr="002F712D">
        <w:rPr>
          <w:rFonts w:eastAsia="ヒラギノ角ゴ Pro W3"/>
          <w:color w:val="000000"/>
          <w:lang w:val="en-GB"/>
        </w:rPr>
        <w:t xml:space="preserve"> </w:t>
      </w:r>
      <w:r w:rsidRPr="002F712D">
        <w:rPr>
          <w:rFonts w:eastAsia="ヒラギノ角ゴ Pro W3"/>
          <w:color w:val="000000"/>
          <w:kern w:val="2"/>
          <w:lang w:val="en-GB"/>
        </w:rPr>
        <w:t>On January 14, 2015, Mexico resumed the bidding process, and the Chinese firms again submitted a tender. However, Mexico declared an indefinite adjournment of the project on January 30 that year.</w:t>
      </w:r>
      <w:r w:rsidRPr="002F712D">
        <w:rPr>
          <w:rFonts w:eastAsia="ヒラギノ角ゴ Pro W3"/>
          <w:color w:val="000000"/>
          <w:kern w:val="2"/>
          <w:vertAlign w:val="superscript"/>
          <w:lang w:val="en-GB"/>
        </w:rPr>
        <w:endnoteReference w:id="27"/>
      </w:r>
      <w:r w:rsidRPr="002F712D">
        <w:rPr>
          <w:rFonts w:eastAsia="ヒラギノ角ゴ Pro W3"/>
          <w:color w:val="000000"/>
          <w:kern w:val="2"/>
          <w:lang w:val="en-GB"/>
        </w:rPr>
        <w:t xml:space="preserve"> Reuters reported on May 21 that the SCT would pay approximately MXN20 million (US$1.31 million)</w:t>
      </w:r>
      <w:r w:rsidRPr="002F712D">
        <w:rPr>
          <w:rFonts w:eastAsia="ヒラギノ角ゴ Pro W3"/>
          <w:color w:val="000000"/>
          <w:kern w:val="2"/>
          <w:vertAlign w:val="superscript"/>
          <w:lang w:val="en-GB"/>
        </w:rPr>
        <w:endnoteReference w:id="28"/>
      </w:r>
      <w:r w:rsidRPr="002F712D">
        <w:rPr>
          <w:rFonts w:eastAsia="ヒラギノ角ゴ Pro W3"/>
          <w:color w:val="000000"/>
          <w:kern w:val="2"/>
          <w:lang w:val="en-GB"/>
        </w:rPr>
        <w:t xml:space="preserve"> or approximately ¥</w:t>
      </w:r>
      <w:r w:rsidRPr="002F712D">
        <w:rPr>
          <w:rFonts w:eastAsia="ヒラギノ角ゴ Pro W3"/>
          <w:color w:val="000000"/>
          <w:u w:color="128B02"/>
          <w:lang w:val="en-GB"/>
        </w:rPr>
        <w:t>8.13 million to CRCC due to the revocation.</w:t>
      </w:r>
      <w:r w:rsidRPr="002F712D">
        <w:rPr>
          <w:rFonts w:eastAsia="ヒラギノ角ゴ Pro W3"/>
          <w:color w:val="000000"/>
          <w:u w:color="128B02"/>
          <w:vertAlign w:val="superscript"/>
          <w:lang w:val="en-GB"/>
        </w:rPr>
        <w:endnoteReference w:id="29"/>
      </w:r>
      <w:r w:rsidRPr="002F712D">
        <w:rPr>
          <w:rFonts w:eastAsia="ヒラギノ角ゴ Pro W3"/>
          <w:color w:val="000000"/>
          <w:u w:color="128B02"/>
          <w:lang w:val="en-GB"/>
        </w:rPr>
        <w:t xml:space="preserve"> The official justification the Mexican government provided for the unexpected revocation included a lack of competing firms submitting bids, insufficient time spent processing the bids, and a need to avoid public doubt concerning the legitimacy and transparency of the bidding process. The major forces leading to the bidding revocation were suspected </w:t>
      </w:r>
      <w:r w:rsidR="00FD5FEB">
        <w:rPr>
          <w:rFonts w:eastAsia="ヒラギノ角ゴ Pro W3"/>
          <w:color w:val="000000"/>
          <w:u w:color="128B02"/>
          <w:lang w:val="en-GB"/>
        </w:rPr>
        <w:t>of</w:t>
      </w:r>
      <w:r w:rsidR="00FD5FEB" w:rsidRPr="002F712D">
        <w:rPr>
          <w:rFonts w:eastAsia="ヒラギノ角ゴ Pro W3"/>
          <w:color w:val="000000"/>
          <w:u w:color="128B02"/>
          <w:lang w:val="en-GB"/>
        </w:rPr>
        <w:t xml:space="preserve"> </w:t>
      </w:r>
      <w:r w:rsidRPr="002F712D">
        <w:rPr>
          <w:rFonts w:eastAsia="ヒラギノ角ゴ Pro W3"/>
          <w:color w:val="000000"/>
          <w:u w:color="128B02"/>
          <w:lang w:val="en-GB"/>
        </w:rPr>
        <w:t>be</w:t>
      </w:r>
      <w:r w:rsidR="00FD5FEB">
        <w:rPr>
          <w:rFonts w:eastAsia="ヒラギノ角ゴ Pro W3"/>
          <w:color w:val="000000"/>
          <w:u w:color="128B02"/>
          <w:lang w:val="en-GB"/>
        </w:rPr>
        <w:t>ing</w:t>
      </w:r>
      <w:r w:rsidRPr="002F712D">
        <w:rPr>
          <w:rFonts w:eastAsia="ヒラギノ角ゴ Pro W3"/>
          <w:color w:val="000000"/>
          <w:u w:color="128B02"/>
          <w:lang w:val="en-GB"/>
        </w:rPr>
        <w:t xml:space="preserve"> linked to the country’s domestic factionalism; they included a scandal involving the president’s luxurious house, the </w:t>
      </w:r>
      <w:proofErr w:type="spellStart"/>
      <w:r w:rsidRPr="002F712D">
        <w:rPr>
          <w:rFonts w:eastAsia="ヒラギノ角ゴ Pro W3"/>
          <w:color w:val="000000"/>
          <w:u w:color="128B02"/>
          <w:lang w:val="en-GB"/>
        </w:rPr>
        <w:t>Iguala</w:t>
      </w:r>
      <w:proofErr w:type="spellEnd"/>
      <w:r w:rsidRPr="002F712D">
        <w:rPr>
          <w:rFonts w:eastAsia="ヒラギノ角ゴ Pro W3"/>
          <w:color w:val="000000"/>
          <w:u w:color="128B02"/>
          <w:lang w:val="en-GB"/>
        </w:rPr>
        <w:t xml:space="preserve"> incident</w:t>
      </w:r>
      <w:r>
        <w:rPr>
          <w:rFonts w:eastAsia="ヒラギノ角ゴ Pro W3"/>
          <w:color w:val="000000"/>
          <w:u w:color="128B02"/>
          <w:lang w:val="en-GB"/>
        </w:rPr>
        <w:t xml:space="preserve"> (the kidnapping of teaching students in </w:t>
      </w:r>
      <w:proofErr w:type="spellStart"/>
      <w:r>
        <w:rPr>
          <w:rFonts w:eastAsia="ヒラギノ角ゴ Pro W3"/>
          <w:color w:val="000000"/>
          <w:u w:color="128B02"/>
          <w:lang w:val="en-GB"/>
        </w:rPr>
        <w:t>Iguala</w:t>
      </w:r>
      <w:proofErr w:type="spellEnd"/>
      <w:r>
        <w:rPr>
          <w:rFonts w:eastAsia="ヒラギノ角ゴ Pro W3"/>
          <w:color w:val="000000"/>
          <w:u w:color="128B02"/>
          <w:lang w:val="en-GB"/>
        </w:rPr>
        <w:t>)</w:t>
      </w:r>
      <w:r w:rsidRPr="002F712D">
        <w:rPr>
          <w:rFonts w:eastAsia="ヒラギノ角ゴ Pro W3"/>
          <w:color w:val="000000"/>
          <w:u w:color="128B02"/>
          <w:lang w:val="en-GB"/>
        </w:rPr>
        <w:t>, interference from competitors, and the influence of domestic media.</w:t>
      </w:r>
      <w:r>
        <w:rPr>
          <w:rStyle w:val="EndnoteReference"/>
          <w:rFonts w:eastAsia="ヒラギノ角ゴ Pro W3"/>
          <w:color w:val="000000"/>
          <w:u w:color="128B02"/>
          <w:lang w:val="en-GB"/>
        </w:rPr>
        <w:endnoteReference w:id="30"/>
      </w:r>
    </w:p>
    <w:p w14:paraId="0361B8AB" w14:textId="77777777" w:rsidR="006142A6" w:rsidRPr="00694A6F" w:rsidRDefault="006142A6" w:rsidP="00694A6F">
      <w:pPr>
        <w:pStyle w:val="BodyTextMain"/>
        <w:rPr>
          <w:rFonts w:eastAsia="ヒラギノ角ゴ Pro W3"/>
        </w:rPr>
      </w:pPr>
    </w:p>
    <w:p w14:paraId="28104FE6" w14:textId="0CDEEE1A" w:rsidR="00EC5C6C" w:rsidRPr="00AF2564" w:rsidRDefault="006142A6" w:rsidP="00904C3C">
      <w:pPr>
        <w:pStyle w:val="BodyTextMain"/>
        <w:rPr>
          <w:rFonts w:eastAsia="ヒラギノ角ゴ Pro W3"/>
          <w:color w:val="000000"/>
          <w:spacing w:val="-2"/>
          <w:kern w:val="22"/>
          <w:u w:color="128B02"/>
          <w:lang w:val="en-GB"/>
        </w:rPr>
      </w:pPr>
      <w:r w:rsidRPr="00AF2564">
        <w:rPr>
          <w:rFonts w:eastAsia="ヒラギノ角ゴ Pro W3"/>
          <w:color w:val="000000"/>
          <w:spacing w:val="-2"/>
          <w:kern w:val="22"/>
          <w:u w:color="128B02"/>
          <w:lang w:val="en-GB"/>
        </w:rPr>
        <w:lastRenderedPageBreak/>
        <w:t xml:space="preserve">In 2012, Thai Prime Minister Yingluck </w:t>
      </w:r>
      <w:proofErr w:type="spellStart"/>
      <w:r w:rsidRPr="00AF2564">
        <w:rPr>
          <w:rFonts w:eastAsia="ヒラギノ角ゴ Pro W3"/>
          <w:color w:val="000000"/>
          <w:spacing w:val="-2"/>
          <w:kern w:val="22"/>
          <w:u w:color="128B02"/>
          <w:lang w:val="en-GB"/>
        </w:rPr>
        <w:t>Shinawatra</w:t>
      </w:r>
      <w:proofErr w:type="spellEnd"/>
      <w:r w:rsidRPr="00AF2564">
        <w:rPr>
          <w:rFonts w:eastAsia="ヒラギノ角ゴ Pro W3"/>
          <w:color w:val="000000"/>
          <w:spacing w:val="-2"/>
          <w:kern w:val="22"/>
          <w:u w:color="128B02"/>
          <w:lang w:val="en-GB"/>
        </w:rPr>
        <w:t xml:space="preserve"> visited China and, after taking the Beijing–Tianjin HSR line, declared intentions to introduce China’s HSR technology to Thailand. In October 2013, during his visit to Thailand, Chinese Premier Li Keqiang proposed a “Rice for Bullet Trains” project</w:t>
      </w:r>
      <w:r w:rsidRPr="00AF2564">
        <w:rPr>
          <w:rFonts w:eastAsia="ヒラギノ角ゴ Pro W3"/>
          <w:color w:val="000000"/>
          <w:spacing w:val="-2"/>
          <w:kern w:val="22"/>
          <w:u w:color="128B02"/>
          <w:vertAlign w:val="superscript"/>
          <w:lang w:val="en-GB"/>
        </w:rPr>
        <w:endnoteReference w:id="31"/>
      </w:r>
      <w:r w:rsidRPr="00AF2564">
        <w:rPr>
          <w:rFonts w:eastAsia="ヒラギノ角ゴ Pro W3"/>
          <w:color w:val="000000"/>
          <w:spacing w:val="-2"/>
          <w:kern w:val="22"/>
          <w:u w:color="128B02"/>
          <w:lang w:val="en-GB"/>
        </w:rPr>
        <w:t xml:space="preserve"> that would see China build HSR for Thailand in exchange for the latter’s rice product—an appealing offer to Thailand. The project was adjourned in May 2014 and was not resumed until four months later, when a new prime minister, Prayuth Chan-</w:t>
      </w:r>
      <w:proofErr w:type="spellStart"/>
      <w:r w:rsidRPr="00AF2564">
        <w:rPr>
          <w:rFonts w:eastAsia="ヒラギノ角ゴ Pro W3"/>
          <w:color w:val="000000"/>
          <w:spacing w:val="-2"/>
          <w:kern w:val="22"/>
          <w:u w:color="128B02"/>
          <w:lang w:val="en-GB"/>
        </w:rPr>
        <w:t>ocha</w:t>
      </w:r>
      <w:proofErr w:type="spellEnd"/>
      <w:r w:rsidRPr="00AF2564">
        <w:rPr>
          <w:rFonts w:eastAsia="ヒラギノ角ゴ Pro W3"/>
          <w:color w:val="000000"/>
          <w:spacing w:val="-2"/>
          <w:kern w:val="22"/>
          <w:u w:color="128B02"/>
          <w:lang w:val="en-GB"/>
        </w:rPr>
        <w:t>, replaced Yin</w:t>
      </w:r>
      <w:r w:rsidR="00DF6BF3">
        <w:rPr>
          <w:rFonts w:eastAsia="ヒラギノ角ゴ Pro W3"/>
          <w:color w:val="000000"/>
          <w:spacing w:val="-2"/>
          <w:kern w:val="22"/>
          <w:u w:color="128B02"/>
          <w:lang w:val="en-GB"/>
        </w:rPr>
        <w:t>g</w:t>
      </w:r>
      <w:r w:rsidRPr="00AF2564">
        <w:rPr>
          <w:rFonts w:eastAsia="ヒラギノ角ゴ Pro W3"/>
          <w:color w:val="000000"/>
          <w:spacing w:val="-2"/>
          <w:kern w:val="22"/>
          <w:u w:color="128B02"/>
          <w:lang w:val="en-GB"/>
        </w:rPr>
        <w:t xml:space="preserve">luck, who was then prosecuted for falsification and </w:t>
      </w:r>
      <w:r w:rsidRPr="00AF2564">
        <w:rPr>
          <w:rFonts w:eastAsiaTheme="minorEastAsia"/>
          <w:color w:val="000000"/>
          <w:spacing w:val="-2"/>
          <w:kern w:val="22"/>
          <w:u w:color="128B02"/>
          <w:lang w:val="en-GB" w:eastAsia="zh-CN"/>
        </w:rPr>
        <w:t>corruption</w:t>
      </w:r>
      <w:r w:rsidRPr="00AF2564">
        <w:rPr>
          <w:rFonts w:eastAsia="ヒラギノ角ゴ Pro W3"/>
          <w:color w:val="000000"/>
          <w:spacing w:val="-2"/>
          <w:kern w:val="22"/>
          <w:u w:color="128B02"/>
          <w:lang w:val="en-GB"/>
        </w:rPr>
        <w:t xml:space="preserve"> in the project. In June 2015, Zhu </w:t>
      </w:r>
      <w:proofErr w:type="spellStart"/>
      <w:r w:rsidRPr="00AF2564">
        <w:rPr>
          <w:rFonts w:eastAsia="ヒラギノ角ゴ Pro W3"/>
          <w:color w:val="000000"/>
          <w:spacing w:val="-2"/>
          <w:kern w:val="22"/>
          <w:u w:color="128B02"/>
          <w:lang w:val="en-GB"/>
        </w:rPr>
        <w:t>Xijun</w:t>
      </w:r>
      <w:proofErr w:type="spellEnd"/>
      <w:r w:rsidRPr="00AF2564">
        <w:rPr>
          <w:rFonts w:eastAsia="ヒラギノ角ゴ Pro W3"/>
          <w:color w:val="000000"/>
          <w:spacing w:val="-2"/>
          <w:kern w:val="22"/>
          <w:u w:color="128B02"/>
          <w:lang w:val="en-GB"/>
        </w:rPr>
        <w:t>, managing director of the Southeast Asia branch of CRCC, stated that the China and Thailand Railway Cooperation Joint Committee was planning to sign a contract on September 10 and would hold an opening ceremony on October 23. However, Thailand negotiated new loan terms: Thailand would get a loan of THB2.2 trillion</w:t>
      </w:r>
      <w:r w:rsidRPr="00AF2564">
        <w:rPr>
          <w:rStyle w:val="EndnoteReference"/>
          <w:rFonts w:eastAsia="ヒラギノ角ゴ Pro W3"/>
          <w:color w:val="000000"/>
          <w:spacing w:val="-2"/>
          <w:kern w:val="22"/>
          <w:u w:color="128B02"/>
          <w:lang w:val="en-GB"/>
        </w:rPr>
        <w:endnoteReference w:id="32"/>
      </w:r>
      <w:r w:rsidRPr="00AF2564">
        <w:rPr>
          <w:rFonts w:eastAsia="ヒラギノ角ゴ Pro W3"/>
          <w:color w:val="000000"/>
          <w:spacing w:val="-2"/>
          <w:kern w:val="22"/>
          <w:u w:color="128B02"/>
          <w:lang w:val="en-GB"/>
        </w:rPr>
        <w:t xml:space="preserve"> or $67.8 billion, which would be invested in water, land, and air transportation over the following seven years. The majority of the loan would be spent on the construction of four HSR lines, which would enable Thailand to become a hub connecting the entirety of Southeast Asia. In November 2015, Thailand’s Minister of Digital Economy and Society announced that the ground</w:t>
      </w:r>
      <w:r w:rsidR="00DF6BF3">
        <w:rPr>
          <w:rFonts w:eastAsia="ヒラギノ角ゴ Pro W3"/>
          <w:color w:val="000000"/>
          <w:spacing w:val="-2"/>
          <w:kern w:val="22"/>
          <w:u w:color="128B02"/>
          <w:lang w:val="en-GB"/>
        </w:rPr>
        <w:t>-</w:t>
      </w:r>
      <w:r w:rsidRPr="00AF2564">
        <w:rPr>
          <w:rFonts w:eastAsia="ヒラギノ角ゴ Pro W3"/>
          <w:color w:val="000000"/>
          <w:spacing w:val="-2"/>
          <w:kern w:val="22"/>
          <w:u w:color="128B02"/>
          <w:lang w:val="en-GB"/>
        </w:rPr>
        <w:t>breaking ceremony would be held on December 19, although construction would not begin until the following May. Wang commented that</w:t>
      </w:r>
      <w:r>
        <w:rPr>
          <w:rFonts w:eastAsia="ヒラギノ角ゴ Pro W3"/>
          <w:color w:val="000000"/>
          <w:spacing w:val="-2"/>
          <w:kern w:val="22"/>
          <w:u w:color="128B02"/>
          <w:lang w:val="en-GB"/>
        </w:rPr>
        <w:t>,</w:t>
      </w:r>
      <w:r w:rsidRPr="00AF2564">
        <w:rPr>
          <w:rFonts w:eastAsia="ヒラギノ角ゴ Pro W3"/>
          <w:color w:val="000000"/>
          <w:spacing w:val="-2"/>
          <w:kern w:val="22"/>
          <w:u w:color="128B02"/>
          <w:lang w:val="en-GB"/>
        </w:rPr>
        <w:t xml:space="preserve"> “</w:t>
      </w:r>
      <w:bookmarkStart w:id="1" w:name="_Hlk525393571"/>
      <w:r>
        <w:rPr>
          <w:rFonts w:eastAsia="ヒラギノ角ゴ Pro W3"/>
          <w:color w:val="000000"/>
          <w:spacing w:val="-2"/>
          <w:kern w:val="22"/>
          <w:u w:color="128B02"/>
          <w:lang w:val="en-GB"/>
        </w:rPr>
        <w:t>T</w:t>
      </w:r>
      <w:r w:rsidRPr="00AF2564">
        <w:rPr>
          <w:rFonts w:eastAsia="ヒラギノ角ゴ Pro W3"/>
          <w:color w:val="000000"/>
          <w:spacing w:val="-2"/>
          <w:kern w:val="22"/>
          <w:u w:color="128B02"/>
          <w:lang w:val="en-GB"/>
        </w:rPr>
        <w:t>he biggest challenge for China’s HSR going global was political risk. It negatively affected our railway projects in Mexico and Myanmar</w:t>
      </w:r>
      <w:r w:rsidR="00EC5C6C">
        <w:rPr>
          <w:rFonts w:eastAsia="ヒラギノ角ゴ Pro W3"/>
          <w:color w:val="000000"/>
          <w:spacing w:val="-2"/>
          <w:kern w:val="22"/>
          <w:u w:color="128B02"/>
          <w:lang w:val="en-GB"/>
        </w:rPr>
        <w:t>…. It</w:t>
      </w:r>
      <w:r w:rsidR="00EC5C6C" w:rsidRPr="00AF2564">
        <w:rPr>
          <w:rFonts w:eastAsia="ヒラギノ角ゴ Pro W3"/>
          <w:color w:val="000000"/>
          <w:spacing w:val="-2"/>
          <w:kern w:val="22"/>
          <w:u w:color="128B02"/>
          <w:lang w:val="en-GB"/>
        </w:rPr>
        <w:t xml:space="preserve"> </w:t>
      </w:r>
      <w:r w:rsidRPr="00AF2564">
        <w:rPr>
          <w:rFonts w:eastAsia="ヒラギノ角ゴ Pro W3"/>
          <w:color w:val="000000"/>
          <w:spacing w:val="-2"/>
          <w:kern w:val="22"/>
          <w:u w:color="128B02"/>
          <w:lang w:val="en-GB"/>
        </w:rPr>
        <w:t>was now troubling the one in Thailand</w:t>
      </w:r>
      <w:bookmarkEnd w:id="1"/>
      <w:r w:rsidRPr="00AF2564">
        <w:rPr>
          <w:rFonts w:eastAsia="ヒラギノ角ゴ Pro W3"/>
          <w:color w:val="000000"/>
          <w:spacing w:val="-2"/>
          <w:kern w:val="22"/>
          <w:u w:color="128B02"/>
          <w:lang w:val="en-GB"/>
        </w:rPr>
        <w:t>.”</w:t>
      </w:r>
      <w:r w:rsidRPr="00AF2564">
        <w:rPr>
          <w:rFonts w:eastAsia="ヒラギノ角ゴ Pro W3"/>
          <w:color w:val="000000"/>
          <w:spacing w:val="-2"/>
          <w:kern w:val="22"/>
          <w:u w:color="128B02"/>
          <w:vertAlign w:val="superscript"/>
          <w:lang w:val="en-GB"/>
        </w:rPr>
        <w:endnoteReference w:id="33"/>
      </w:r>
    </w:p>
    <w:p w14:paraId="5F15D215" w14:textId="25F9DD8C" w:rsidR="00EC5C6C" w:rsidRPr="00694A6F" w:rsidRDefault="00EC5C6C" w:rsidP="00694A6F">
      <w:pPr>
        <w:pStyle w:val="BodyTextMain"/>
        <w:rPr>
          <w:rFonts w:eastAsia="ヒラギノ角ゴ Pro W3"/>
        </w:rPr>
      </w:pPr>
    </w:p>
    <w:p w14:paraId="3A77040B" w14:textId="77777777" w:rsidR="006142A6" w:rsidRPr="00694A6F" w:rsidRDefault="006142A6" w:rsidP="00694A6F">
      <w:pPr>
        <w:pStyle w:val="BodyTextMain"/>
        <w:rPr>
          <w:rFonts w:eastAsia="ヒラギノ角ゴ Pro W3"/>
        </w:rPr>
      </w:pPr>
    </w:p>
    <w:p w14:paraId="02E2DF29" w14:textId="77777777" w:rsidR="006142A6" w:rsidRPr="002F712D" w:rsidRDefault="006142A6" w:rsidP="00FD613A">
      <w:pPr>
        <w:pStyle w:val="Casehead2"/>
        <w:outlineLvl w:val="0"/>
        <w:rPr>
          <w:rFonts w:eastAsia="ヒラギノ角ゴ Pro W3"/>
          <w:lang w:val="en-GB" w:eastAsia="zh-CN"/>
        </w:rPr>
      </w:pPr>
      <w:r w:rsidRPr="002F712D">
        <w:rPr>
          <w:rFonts w:eastAsia="ヒラギノ角ゴ Pro W3"/>
          <w:lang w:val="en-GB" w:eastAsia="zh-CN"/>
        </w:rPr>
        <w:t>Nations Competing with China in HSR Globalization</w:t>
      </w:r>
    </w:p>
    <w:p w14:paraId="5497CE1B" w14:textId="77777777" w:rsidR="006142A6" w:rsidRPr="00694A6F" w:rsidRDefault="006142A6" w:rsidP="00694A6F">
      <w:pPr>
        <w:pStyle w:val="BodyTextMain"/>
        <w:rPr>
          <w:rFonts w:eastAsia="ヒラギノ角ゴ Pro W3"/>
        </w:rPr>
      </w:pPr>
    </w:p>
    <w:p w14:paraId="5ECAD413" w14:textId="5F7700CC" w:rsidR="006142A6" w:rsidRPr="002F712D" w:rsidRDefault="006142A6" w:rsidP="00211DE5">
      <w:pPr>
        <w:pStyle w:val="BodyTextMain"/>
        <w:rPr>
          <w:rFonts w:eastAsia="ヒラギノ角ゴ Pro W3"/>
          <w:color w:val="000000"/>
          <w:kern w:val="2"/>
          <w:lang w:val="en-GB"/>
        </w:rPr>
      </w:pPr>
      <w:r w:rsidRPr="002F712D">
        <w:rPr>
          <w:rFonts w:eastAsia="ヒラギノ角ゴ Pro W3"/>
          <w:color w:val="000000"/>
          <w:kern w:val="2"/>
          <w:lang w:val="en-GB"/>
        </w:rPr>
        <w:t>According to a report by the International Union of Railways, there were 22 countries and territories operating, building, or planning to build HSR. The length of HSR lines in operation, under construction, and in</w:t>
      </w:r>
      <w:r>
        <w:rPr>
          <w:rFonts w:eastAsia="ヒラギノ角ゴ Pro W3"/>
          <w:color w:val="000000"/>
          <w:kern w:val="2"/>
          <w:lang w:val="en-GB"/>
        </w:rPr>
        <w:t xml:space="preserve"> the</w:t>
      </w:r>
      <w:r w:rsidRPr="002F712D">
        <w:rPr>
          <w:rFonts w:eastAsia="ヒラギノ角ゴ Pro W3"/>
          <w:color w:val="000000"/>
          <w:kern w:val="2"/>
          <w:lang w:val="en-GB"/>
        </w:rPr>
        <w:t xml:space="preserve"> construction planning and long-term construction planning stages totalled 22,954 km, 12,754 km, 4,459 km, and 14,382 km, respectively. </w:t>
      </w:r>
      <w:r w:rsidRPr="002F712D">
        <w:rPr>
          <w:rFonts w:eastAsia="SimSun"/>
          <w:color w:val="000000"/>
          <w:kern w:val="2"/>
          <w:lang w:val="en-GB" w:eastAsia="zh-CN"/>
        </w:rPr>
        <w:t>T</w:t>
      </w:r>
      <w:r w:rsidRPr="002F712D">
        <w:rPr>
          <w:rFonts w:eastAsia="ヒラギノ角ゴ Pro W3"/>
          <w:color w:val="000000"/>
          <w:kern w:val="2"/>
          <w:lang w:val="en-GB"/>
        </w:rPr>
        <w:t xml:space="preserve">he total length of HSR lines both under construction and in the construction planning stage </w:t>
      </w:r>
      <w:r w:rsidRPr="002F712D">
        <w:rPr>
          <w:rFonts w:eastAsia="SimSun"/>
          <w:color w:val="000000"/>
          <w:kern w:val="2"/>
          <w:lang w:val="en-GB" w:eastAsia="zh-CN"/>
        </w:rPr>
        <w:t xml:space="preserve">had already </w:t>
      </w:r>
      <w:r w:rsidRPr="002F712D">
        <w:rPr>
          <w:rFonts w:eastAsia="ヒラギノ角ゴ Pro W3"/>
          <w:color w:val="000000"/>
          <w:kern w:val="2"/>
          <w:lang w:val="en-GB"/>
        </w:rPr>
        <w:t xml:space="preserve">reached </w:t>
      </w:r>
      <w:r w:rsidRPr="002F712D">
        <w:rPr>
          <w:rFonts w:eastAsia="SimSun"/>
          <w:color w:val="000000"/>
          <w:kern w:val="2"/>
          <w:lang w:val="en-GB" w:eastAsia="zh-CN"/>
        </w:rPr>
        <w:t>53,200</w:t>
      </w:r>
      <w:r w:rsidRPr="002F712D">
        <w:rPr>
          <w:rFonts w:eastAsia="ヒラギノ角ゴ Pro W3"/>
          <w:color w:val="000000"/>
          <w:kern w:val="2"/>
          <w:lang w:val="en-GB"/>
        </w:rPr>
        <w:t xml:space="preserve"> km</w:t>
      </w:r>
      <w:r w:rsidRPr="002F712D">
        <w:rPr>
          <w:rFonts w:eastAsia="SimSun"/>
          <w:color w:val="000000"/>
          <w:kern w:val="2"/>
          <w:lang w:val="en-GB" w:eastAsia="zh-CN"/>
        </w:rPr>
        <w:t xml:space="preserve"> by April 2017.</w:t>
      </w:r>
      <w:r w:rsidRPr="002F712D">
        <w:rPr>
          <w:rFonts w:eastAsia="SimSun"/>
          <w:color w:val="000000"/>
          <w:kern w:val="2"/>
          <w:vertAlign w:val="superscript"/>
          <w:lang w:val="en-GB" w:eastAsia="zh-CN"/>
        </w:rPr>
        <w:endnoteReference w:id="34"/>
      </w:r>
      <w:r w:rsidRPr="002F712D">
        <w:rPr>
          <w:rFonts w:eastAsia="ヒラギノ角ゴ Pro W3"/>
          <w:color w:val="000000"/>
          <w:kern w:val="2"/>
          <w:lang w:val="en-GB"/>
        </w:rPr>
        <w:t xml:space="preserve"> Germany, Japan, China, and the United States were considered HSR technology leaders in the global market, while Japan, Germany, and France were currently the major competitors to China’s HSR globalization.  </w:t>
      </w:r>
    </w:p>
    <w:p w14:paraId="2636CDD2" w14:textId="77777777" w:rsidR="006142A6" w:rsidRPr="00694A6F" w:rsidRDefault="006142A6" w:rsidP="00694A6F">
      <w:pPr>
        <w:pStyle w:val="BodyTextMain"/>
        <w:rPr>
          <w:rFonts w:eastAsia="ヒラギノ角ゴ Pro W3"/>
        </w:rPr>
      </w:pPr>
    </w:p>
    <w:p w14:paraId="1F82C0DD" w14:textId="1C40A9DE" w:rsidR="006142A6" w:rsidRPr="002F712D" w:rsidRDefault="006142A6" w:rsidP="00211DE5">
      <w:pPr>
        <w:pStyle w:val="BodyTextMain"/>
        <w:rPr>
          <w:rFonts w:eastAsia="ヒラギノ角ゴ Pro W3"/>
          <w:color w:val="000000"/>
          <w:kern w:val="2"/>
          <w:lang w:val="en-GB"/>
        </w:rPr>
      </w:pPr>
      <w:r w:rsidRPr="002F712D">
        <w:rPr>
          <w:rFonts w:eastAsia="ヒラギノ角ゴ Pro W3"/>
          <w:color w:val="000000"/>
          <w:kern w:val="2"/>
          <w:lang w:val="en-GB"/>
        </w:rPr>
        <w:t xml:space="preserve">Japan was the first country to possess HSR, with its high-speed </w:t>
      </w:r>
      <w:proofErr w:type="spellStart"/>
      <w:r w:rsidRPr="002F712D">
        <w:rPr>
          <w:rFonts w:eastAsia="ヒラギノ角ゴ Pro W3"/>
          <w:color w:val="000000"/>
          <w:lang w:val="en-GB"/>
        </w:rPr>
        <w:t>Tōkaidō</w:t>
      </w:r>
      <w:proofErr w:type="spellEnd"/>
      <w:r w:rsidRPr="002F712D">
        <w:rPr>
          <w:rFonts w:eastAsia="ヒラギノ角ゴ Pro W3"/>
          <w:color w:val="000000"/>
          <w:lang w:val="en-GB"/>
        </w:rPr>
        <w:t xml:space="preserve"> line</w:t>
      </w:r>
      <w:r>
        <w:rPr>
          <w:rFonts w:eastAsia="ヒラギノ角ゴ Pro W3"/>
          <w:color w:val="000000"/>
          <w:lang w:val="en-GB"/>
        </w:rPr>
        <w:t>, which</w:t>
      </w:r>
      <w:r w:rsidRPr="002F712D">
        <w:rPr>
          <w:rFonts w:eastAsia="ヒラギノ角ゴ Pro W3"/>
          <w:color w:val="000000"/>
          <w:lang w:val="en-GB"/>
        </w:rPr>
        <w:t xml:space="preserve"> </w:t>
      </w:r>
      <w:r w:rsidR="00F37C15">
        <w:rPr>
          <w:rFonts w:eastAsia="ヒラギノ角ゴ Pro W3"/>
          <w:color w:val="000000"/>
          <w:lang w:val="en-GB"/>
        </w:rPr>
        <w:t xml:space="preserve">opened in 1964 and </w:t>
      </w:r>
      <w:r w:rsidRPr="002F712D">
        <w:rPr>
          <w:rFonts w:eastAsia="ヒラギノ角ゴ Pro W3"/>
          <w:color w:val="000000"/>
          <w:lang w:val="en-GB"/>
        </w:rPr>
        <w:t>connect</w:t>
      </w:r>
      <w:r>
        <w:rPr>
          <w:rFonts w:eastAsia="ヒラギノ角ゴ Pro W3"/>
          <w:color w:val="000000"/>
          <w:lang w:val="en-GB"/>
        </w:rPr>
        <w:t xml:space="preserve">ed </w:t>
      </w:r>
      <w:r w:rsidR="00F37C15">
        <w:rPr>
          <w:rFonts w:eastAsia="ヒラギノ角ゴ Pro W3"/>
          <w:color w:val="000000"/>
          <w:lang w:val="en-GB"/>
        </w:rPr>
        <w:t>Tokyo and Osaka</w:t>
      </w:r>
      <w:r w:rsidRPr="002F712D">
        <w:rPr>
          <w:rFonts w:eastAsia="ヒラギノ角ゴ Pro W3"/>
          <w:color w:val="000000"/>
          <w:kern w:val="2"/>
          <w:lang w:val="en-GB"/>
        </w:rPr>
        <w:t>.</w:t>
      </w:r>
      <w:r w:rsidRPr="002F712D">
        <w:rPr>
          <w:rFonts w:eastAsia="ヒラギノ角ゴ Pro W3"/>
          <w:color w:val="000000"/>
          <w:kern w:val="2"/>
          <w:vertAlign w:val="superscript"/>
          <w:lang w:val="en-GB"/>
        </w:rPr>
        <w:endnoteReference w:id="35"/>
      </w:r>
      <w:r w:rsidRPr="002F712D">
        <w:rPr>
          <w:rFonts w:eastAsia="ヒラギノ角ゴ Pro W3"/>
          <w:color w:val="000000"/>
          <w:kern w:val="2"/>
          <w:lang w:val="en-GB"/>
        </w:rPr>
        <w:t xml:space="preserve"> China’s legendary political leader Deng Xiaoping took the train during his visit to Kyoto in October 1978. When asked about his feelings,</w:t>
      </w:r>
      <w:r w:rsidRPr="002F712D">
        <w:rPr>
          <w:rFonts w:eastAsia="ヒラギノ角ゴ Pro W3"/>
          <w:color w:val="000000"/>
          <w:lang w:val="en-GB"/>
        </w:rPr>
        <w:t xml:space="preserve"> Deng said it was fast and comfortable and further remarked that efficiency was essential for anything.</w:t>
      </w:r>
      <w:r w:rsidRPr="002F712D">
        <w:rPr>
          <w:rFonts w:eastAsia="ヒラギノ角ゴ Pro W3"/>
          <w:color w:val="000000"/>
          <w:vertAlign w:val="superscript"/>
          <w:lang w:val="en-GB"/>
        </w:rPr>
        <w:endnoteReference w:id="36"/>
      </w:r>
      <w:r w:rsidRPr="002F712D">
        <w:rPr>
          <w:rFonts w:eastAsia="ヒラギノ角ゴ Pro W3"/>
          <w:color w:val="000000"/>
          <w:lang w:val="en-GB"/>
        </w:rPr>
        <w:t xml:space="preserve"> </w:t>
      </w:r>
      <w:r w:rsidRPr="002F712D">
        <w:rPr>
          <w:rFonts w:eastAsia="ヒラギノ角ゴ Pro W3"/>
          <w:color w:val="000000"/>
          <w:kern w:val="2"/>
          <w:lang w:val="en-GB"/>
        </w:rPr>
        <w:t xml:space="preserve">The </w:t>
      </w:r>
      <w:proofErr w:type="spellStart"/>
      <w:r w:rsidRPr="0038253A">
        <w:rPr>
          <w:rFonts w:eastAsia="ヒラギノ角ゴ Pro W3"/>
          <w:i/>
          <w:color w:val="000000"/>
          <w:kern w:val="2"/>
          <w:lang w:val="en-GB"/>
        </w:rPr>
        <w:t>shinkansen</w:t>
      </w:r>
      <w:proofErr w:type="spellEnd"/>
      <w:r w:rsidRPr="002F712D">
        <w:rPr>
          <w:rFonts w:eastAsia="ヒラギノ角ゴ Pro W3"/>
          <w:color w:val="000000"/>
          <w:kern w:val="2"/>
          <w:lang w:val="en-GB"/>
        </w:rPr>
        <w:t xml:space="preserve"> (“bullet train”) network had reached 2,600 km in length by 2018 and was considered </w:t>
      </w:r>
      <w:r w:rsidRPr="002F712D">
        <w:rPr>
          <w:rFonts w:eastAsia="ヒラギノ角ゴ Pro W3"/>
          <w:color w:val="000000"/>
          <w:lang w:val="en-GB"/>
        </w:rPr>
        <w:t xml:space="preserve">superior in safety and </w:t>
      </w:r>
      <w:r w:rsidRPr="002F712D">
        <w:rPr>
          <w:rFonts w:eastAsia="ヒラギノ角ゴ Pro W3"/>
          <w:color w:val="000000"/>
          <w:kern w:val="2"/>
          <w:lang w:val="en-GB"/>
        </w:rPr>
        <w:t xml:space="preserve">stability. Japan had mastered a complete complement of technology to independently produce </w:t>
      </w:r>
      <w:r w:rsidRPr="002F712D">
        <w:rPr>
          <w:rFonts w:eastAsia="ヒラギノ角ゴ Pro W3"/>
          <w:color w:val="000000"/>
          <w:lang w:val="en-GB"/>
        </w:rPr>
        <w:t xml:space="preserve">wheels, rails, traction motors, and electronic chips. Despite these great achievements at home, Japan had failed to achieve equal success abroad. The Japanese companies Mitsubishi and </w:t>
      </w:r>
      <w:r w:rsidRPr="002F712D">
        <w:rPr>
          <w:rFonts w:eastAsia="ヒラギノ角ゴ Pro W3"/>
          <w:bCs/>
          <w:color w:val="000000"/>
          <w:lang w:val="en-GB"/>
        </w:rPr>
        <w:t xml:space="preserve">Kawasaki </w:t>
      </w:r>
      <w:r w:rsidR="00C65A64">
        <w:rPr>
          <w:rFonts w:eastAsia="ヒラギノ角ゴ Pro W3"/>
          <w:bCs/>
          <w:color w:val="000000"/>
          <w:lang w:val="en-GB"/>
        </w:rPr>
        <w:t xml:space="preserve">had </w:t>
      </w:r>
      <w:r w:rsidRPr="002F712D">
        <w:rPr>
          <w:rFonts w:eastAsia="ヒラギノ角ゴ Pro W3"/>
          <w:bCs/>
          <w:color w:val="000000"/>
          <w:lang w:val="en-GB"/>
        </w:rPr>
        <w:t xml:space="preserve">won bids for Taiwan’s HSR project in the late 1990s </w:t>
      </w:r>
      <w:r w:rsidR="00F37C15">
        <w:rPr>
          <w:rFonts w:eastAsia="ヒラギノ角ゴ Pro W3"/>
          <w:bCs/>
          <w:color w:val="000000"/>
          <w:lang w:val="en-GB"/>
        </w:rPr>
        <w:t>and completed it in 2007; as of September 2017</w:t>
      </w:r>
      <w:r w:rsidRPr="002F712D">
        <w:rPr>
          <w:rFonts w:eastAsia="ヒラギノ角ゴ Pro W3"/>
          <w:bCs/>
          <w:color w:val="000000"/>
          <w:lang w:val="en-GB"/>
        </w:rPr>
        <w:t>, this was the only overseas project Japan had completed.</w:t>
      </w:r>
      <w:r w:rsidRPr="002F712D">
        <w:rPr>
          <w:rFonts w:eastAsia="ヒラギノ角ゴ Pro W3"/>
          <w:bCs/>
          <w:color w:val="000000"/>
          <w:vertAlign w:val="superscript"/>
          <w:lang w:val="en-GB"/>
        </w:rPr>
        <w:endnoteReference w:id="37"/>
      </w:r>
      <w:r w:rsidRPr="002F712D">
        <w:rPr>
          <w:rFonts w:eastAsia="ヒラギノ角ゴ Pro W3"/>
          <w:bCs/>
          <w:color w:val="000000"/>
          <w:lang w:val="en-GB"/>
        </w:rPr>
        <w:t xml:space="preserve"> </w:t>
      </w:r>
      <w:r w:rsidRPr="002F712D">
        <w:rPr>
          <w:rFonts w:eastAsia="ヒラギノ角ゴ Pro W3"/>
          <w:color w:val="000000"/>
          <w:kern w:val="2"/>
          <w:lang w:val="en-GB"/>
        </w:rPr>
        <w:t xml:space="preserve">In the global railway market, Japanese companies accounted for only 10 per cent of the market share and thus could hardly contend with the “big three”: </w:t>
      </w:r>
      <w:r w:rsidRPr="002F712D">
        <w:rPr>
          <w:rFonts w:eastAsia="ヒラギノ角ゴ Pro W3"/>
          <w:color w:val="000000"/>
          <w:lang w:val="en-GB"/>
        </w:rPr>
        <w:t>Canada’s Bombardier Inc., France’s Alstom, and Germany’s Siemens AG. T</w:t>
      </w:r>
      <w:r w:rsidRPr="002F712D">
        <w:rPr>
          <w:rFonts w:eastAsia="ヒラギノ角ゴ Pro W3"/>
          <w:color w:val="000000"/>
          <w:kern w:val="2"/>
          <w:lang w:val="en-GB"/>
        </w:rPr>
        <w:t xml:space="preserve">he </w:t>
      </w:r>
      <w:r w:rsidRPr="002F712D">
        <w:rPr>
          <w:rFonts w:eastAsia="ヒラギノ角ゴ Pro W3"/>
          <w:color w:val="000000"/>
          <w:lang w:val="en-GB"/>
        </w:rPr>
        <w:t>International High-Speed Railway Association was established in April 2014 to integrate the superior resources of four main companies</w:t>
      </w:r>
      <w:r w:rsidRPr="002F712D">
        <w:rPr>
          <w:rFonts w:eastAsia="ヒラギノ角ゴ Pro W3"/>
          <w:color w:val="000000"/>
          <w:kern w:val="2"/>
          <w:lang w:val="en-GB"/>
        </w:rPr>
        <w:t xml:space="preserve">—the </w:t>
      </w:r>
      <w:r w:rsidRPr="002F712D">
        <w:rPr>
          <w:rFonts w:eastAsia="ヒラギノ角ゴ Pro W3"/>
          <w:color w:val="000000"/>
          <w:lang w:val="en-GB"/>
        </w:rPr>
        <w:t>East Japan Railway Company (JR-East), Central Japan Railway Company, Nishi-Nippon Railroad Company Ltd., and Kyushu Railway Company—t</w:t>
      </w:r>
      <w:r w:rsidRPr="002F712D">
        <w:rPr>
          <w:rFonts w:eastAsia="ヒラギノ角ゴ Pro W3"/>
          <w:color w:val="000000"/>
          <w:kern w:val="2"/>
          <w:lang w:val="en-GB"/>
        </w:rPr>
        <w:t>o participate in international competition</w:t>
      </w:r>
      <w:r w:rsidRPr="002F712D">
        <w:rPr>
          <w:rFonts w:eastAsia="ヒラギノ角ゴ Pro W3"/>
          <w:color w:val="000000"/>
          <w:lang w:val="en-GB"/>
        </w:rPr>
        <w:t xml:space="preserve">. </w:t>
      </w:r>
      <w:r w:rsidRPr="002F712D">
        <w:rPr>
          <w:rFonts w:eastAsia="ヒラギノ角ゴ Pro W3"/>
          <w:color w:val="000000"/>
          <w:kern w:val="2"/>
          <w:lang w:val="en-GB"/>
        </w:rPr>
        <w:t xml:space="preserve">Japan also established a support institution for overseas </w:t>
      </w:r>
      <w:r w:rsidRPr="002F712D">
        <w:rPr>
          <w:rFonts w:eastAsia="ヒラギノ角ゴ Pro W3"/>
          <w:color w:val="000000"/>
          <w:lang w:val="en-GB"/>
        </w:rPr>
        <w:t>transportation and urban development,</w:t>
      </w:r>
      <w:r w:rsidRPr="002F712D">
        <w:rPr>
          <w:rFonts w:eastAsia="ヒラギノ角ゴ Pro W3"/>
          <w:color w:val="000000"/>
          <w:kern w:val="2"/>
          <w:lang w:val="en-GB"/>
        </w:rPr>
        <w:t xml:space="preserve"> publicizing </w:t>
      </w:r>
      <w:proofErr w:type="spellStart"/>
      <w:r w:rsidRPr="002F712D">
        <w:rPr>
          <w:rFonts w:eastAsia="ヒラギノ角ゴ Pro W3"/>
          <w:color w:val="000000"/>
          <w:kern w:val="2"/>
          <w:lang w:val="en-GB"/>
        </w:rPr>
        <w:t>shinkansen</w:t>
      </w:r>
      <w:proofErr w:type="spellEnd"/>
      <w:r w:rsidRPr="002F712D">
        <w:rPr>
          <w:rFonts w:eastAsia="ヒラギノ角ゴ Pro W3"/>
          <w:color w:val="000000"/>
          <w:kern w:val="2"/>
          <w:lang w:val="en-GB"/>
        </w:rPr>
        <w:t xml:space="preserve"> abroad, collecting and </w:t>
      </w:r>
      <w:proofErr w:type="spellStart"/>
      <w:r w:rsidRPr="002F712D">
        <w:rPr>
          <w:rFonts w:eastAsia="ヒラギノ角ゴ Pro W3"/>
          <w:color w:val="000000"/>
          <w:kern w:val="2"/>
          <w:lang w:val="en-GB"/>
        </w:rPr>
        <w:t>analyzing</w:t>
      </w:r>
      <w:proofErr w:type="spellEnd"/>
      <w:r w:rsidRPr="002F712D">
        <w:rPr>
          <w:rFonts w:eastAsia="ヒラギノ角ゴ Pro W3"/>
          <w:color w:val="000000"/>
          <w:kern w:val="2"/>
          <w:lang w:val="en-GB"/>
        </w:rPr>
        <w:t xml:space="preserve"> information, and coordinating relationships among enterprises to compete against China for the global HSR market.</w:t>
      </w:r>
      <w:r w:rsidRPr="002F712D">
        <w:rPr>
          <w:rFonts w:eastAsia="ヒラギノ角ゴ Pro W3"/>
          <w:color w:val="000000"/>
          <w:vertAlign w:val="superscript"/>
          <w:lang w:val="en-GB"/>
        </w:rPr>
        <w:endnoteReference w:id="38"/>
      </w:r>
      <w:r w:rsidRPr="002F712D">
        <w:rPr>
          <w:rFonts w:eastAsia="ヒラギノ角ゴ Pro W3"/>
          <w:color w:val="000000"/>
          <w:kern w:val="2"/>
          <w:lang w:val="en-GB"/>
        </w:rPr>
        <w:t xml:space="preserve"> The director of JR-East stated in a press conference that, compared to China’s low-cost offering, “Our core competence was maintenance. </w:t>
      </w:r>
      <w:proofErr w:type="spellStart"/>
      <w:r w:rsidRPr="002F712D">
        <w:rPr>
          <w:rFonts w:eastAsia="ヒラギノ角ゴ Pro W3"/>
          <w:color w:val="000000"/>
          <w:kern w:val="2"/>
          <w:lang w:val="en-GB"/>
        </w:rPr>
        <w:t>Shinkansen</w:t>
      </w:r>
      <w:proofErr w:type="spellEnd"/>
      <w:r w:rsidRPr="002F712D">
        <w:rPr>
          <w:rFonts w:eastAsia="ヒラギノ角ゴ Pro W3"/>
          <w:color w:val="000000"/>
          <w:kern w:val="2"/>
          <w:lang w:val="en-GB"/>
        </w:rPr>
        <w:t xml:space="preserve"> was considered costly, but it was actually not so costly if you took into account that it could be used for 30 and even 40 years.”</w:t>
      </w:r>
      <w:r>
        <w:rPr>
          <w:rStyle w:val="EndnoteReference"/>
          <w:rFonts w:eastAsia="ヒラギノ角ゴ Pro W3"/>
          <w:color w:val="000000"/>
          <w:kern w:val="2"/>
          <w:lang w:val="en-GB"/>
        </w:rPr>
        <w:endnoteReference w:id="39"/>
      </w:r>
    </w:p>
    <w:p w14:paraId="762DB460" w14:textId="77777777" w:rsidR="006142A6" w:rsidRPr="00694A6F" w:rsidRDefault="006142A6" w:rsidP="00211DE5">
      <w:pPr>
        <w:pStyle w:val="BodyTextMain"/>
        <w:rPr>
          <w:rFonts w:eastAsia="ヒラギノ角ゴ Pro W3"/>
          <w:color w:val="000000"/>
          <w:kern w:val="2"/>
          <w:sz w:val="14"/>
          <w:szCs w:val="14"/>
          <w:lang w:val="en-GB"/>
        </w:rPr>
      </w:pPr>
    </w:p>
    <w:p w14:paraId="526DBBC3" w14:textId="11B2269F" w:rsidR="006142A6" w:rsidRPr="00AF2564" w:rsidRDefault="006142A6" w:rsidP="00211DE5">
      <w:pPr>
        <w:pStyle w:val="BodyTextMain"/>
        <w:rPr>
          <w:rFonts w:eastAsia="ヒラギノ角ゴ Pro W3"/>
          <w:color w:val="000000"/>
          <w:spacing w:val="-2"/>
          <w:kern w:val="22"/>
          <w:lang w:val="en-GB"/>
        </w:rPr>
      </w:pPr>
      <w:r w:rsidRPr="00AF2564">
        <w:rPr>
          <w:rFonts w:eastAsia="ヒラギノ角ゴ Pro W3"/>
          <w:bCs/>
          <w:color w:val="000000"/>
          <w:spacing w:val="-2"/>
          <w:kern w:val="22"/>
          <w:lang w:val="en-GB"/>
        </w:rPr>
        <w:lastRenderedPageBreak/>
        <w:t>Germany opened its first two HSR lines in 1991</w:t>
      </w:r>
      <w:r w:rsidRPr="00AF2564">
        <w:rPr>
          <w:rFonts w:eastAsia="ヒラギノ角ゴ Pro W3"/>
          <w:color w:val="000000"/>
          <w:spacing w:val="-2"/>
          <w:kern w:val="22"/>
          <w:lang w:val="en-GB"/>
        </w:rPr>
        <w:t xml:space="preserve">, one from Hanover to </w:t>
      </w:r>
      <w:proofErr w:type="spellStart"/>
      <w:r w:rsidRPr="00AF2564">
        <w:rPr>
          <w:rFonts w:eastAsia="ヒラギノ角ゴ Pro W3"/>
          <w:color w:val="000000"/>
          <w:spacing w:val="-2"/>
          <w:kern w:val="22"/>
          <w:lang w:val="en-GB"/>
        </w:rPr>
        <w:t>W</w:t>
      </w:r>
      <w:r w:rsidR="00EA27E1" w:rsidRPr="00EA27E1">
        <w:rPr>
          <w:rFonts w:eastAsia="ヒラギノ角ゴ Pro W3"/>
          <w:color w:val="000000"/>
          <w:spacing w:val="-2"/>
          <w:kern w:val="22"/>
          <w:lang w:val="en-GB"/>
        </w:rPr>
        <w:t>ü</w:t>
      </w:r>
      <w:r w:rsidRPr="00AF2564">
        <w:rPr>
          <w:rFonts w:eastAsia="ヒラギノ角ゴ Pro W3"/>
          <w:color w:val="000000"/>
          <w:spacing w:val="-2"/>
          <w:kern w:val="22"/>
          <w:lang w:val="en-GB"/>
        </w:rPr>
        <w:t>rzburg</w:t>
      </w:r>
      <w:proofErr w:type="spellEnd"/>
      <w:r w:rsidRPr="00AF2564">
        <w:rPr>
          <w:rFonts w:eastAsia="ヒラギノ角ゴ Pro W3"/>
          <w:color w:val="000000"/>
          <w:spacing w:val="-2"/>
          <w:kern w:val="22"/>
          <w:lang w:val="en-GB"/>
        </w:rPr>
        <w:t xml:space="preserve"> and the other from Mannheim to Stuttgart, and it had since been a major force in exporting HSR products to many countries, including Switzerland, Sweden, the Netherlands, Spain, and Russia. However, Germany failed to win bids for HSR projects in both Taiwan and the United States. On May 28, 2015, the headline “Germany Will Massively Import China’s HSR” drew public attention. The news came from Heike </w:t>
      </w:r>
      <w:proofErr w:type="spellStart"/>
      <w:r w:rsidRPr="00AF2564">
        <w:rPr>
          <w:rFonts w:eastAsia="ヒラギノ角ゴ Pro W3"/>
          <w:color w:val="000000"/>
          <w:spacing w:val="-2"/>
          <w:kern w:val="22"/>
          <w:lang w:val="en-GB"/>
        </w:rPr>
        <w:t>Hanagarth</w:t>
      </w:r>
      <w:proofErr w:type="spellEnd"/>
      <w:r w:rsidRPr="00AF2564">
        <w:rPr>
          <w:rFonts w:eastAsia="ヒラギノ角ゴ Pro W3"/>
          <w:color w:val="000000"/>
          <w:spacing w:val="-2"/>
          <w:kern w:val="22"/>
          <w:lang w:val="en-GB"/>
        </w:rPr>
        <w:t xml:space="preserve">, the director of the German railway company Deutsche </w:t>
      </w:r>
      <w:proofErr w:type="spellStart"/>
      <w:r w:rsidRPr="00AF2564">
        <w:rPr>
          <w:rFonts w:eastAsia="ヒラギノ角ゴ Pro W3"/>
          <w:color w:val="000000"/>
          <w:spacing w:val="-2"/>
          <w:kern w:val="22"/>
          <w:lang w:val="en-GB"/>
        </w:rPr>
        <w:t>Bahn</w:t>
      </w:r>
      <w:proofErr w:type="spellEnd"/>
      <w:r w:rsidRPr="00AF2564">
        <w:rPr>
          <w:rFonts w:eastAsia="ヒラギノ角ゴ Pro W3"/>
          <w:color w:val="000000"/>
          <w:spacing w:val="-2"/>
          <w:kern w:val="22"/>
          <w:lang w:val="en-GB"/>
        </w:rPr>
        <w:t xml:space="preserve"> AG,</w:t>
      </w:r>
      <w:r w:rsidRPr="00AF2564">
        <w:rPr>
          <w:rFonts w:eastAsia="ヒラギノ角ゴ Pro W3"/>
          <w:color w:val="000000"/>
          <w:spacing w:val="-2"/>
          <w:kern w:val="22"/>
          <w:vertAlign w:val="superscript"/>
          <w:lang w:val="en-GB"/>
        </w:rPr>
        <w:endnoteReference w:id="40"/>
      </w:r>
      <w:r w:rsidRPr="00AF2564">
        <w:rPr>
          <w:rFonts w:eastAsia="ヒラギノ角ゴ Pro W3"/>
          <w:color w:val="000000"/>
          <w:spacing w:val="-2"/>
          <w:kern w:val="22"/>
          <w:lang w:val="en-GB"/>
        </w:rPr>
        <w:t xml:space="preserve"> who stated that the company would set up a procurement office in Beijing in </w:t>
      </w:r>
      <w:r>
        <w:rPr>
          <w:rFonts w:eastAsia="ヒラギノ角ゴ Pro W3"/>
          <w:color w:val="000000"/>
          <w:spacing w:val="-2"/>
          <w:kern w:val="22"/>
          <w:lang w:val="en-GB"/>
        </w:rPr>
        <w:t xml:space="preserve">the </w:t>
      </w:r>
      <w:r w:rsidRPr="00AF2564">
        <w:rPr>
          <w:rFonts w:eastAsia="ヒラギノ角ゴ Pro W3"/>
          <w:color w:val="000000"/>
          <w:spacing w:val="-2"/>
          <w:kern w:val="22"/>
          <w:lang w:val="en-GB"/>
        </w:rPr>
        <w:t>autumn of 2015 to strengthen cooperation with CSR and CNR. In the coming three to five years, China would be the main supplier of Germany’s locomotives and spare parts. With the Chinese government’s favourable policies promoting exports in the railway industry, HSR projects had received loans with favourable conditions for exports and had greatly improved their quality. It was estimated that China’s HSR industry would soon obtain import licenses from Germany’s railway department.</w:t>
      </w:r>
      <w:r w:rsidRPr="00AF2564" w:rsidDel="00F264CC">
        <w:rPr>
          <w:rFonts w:eastAsia="ヒラギノ角ゴ Pro W3"/>
          <w:color w:val="000000"/>
          <w:spacing w:val="-2"/>
          <w:kern w:val="22"/>
          <w:vertAlign w:val="superscript"/>
          <w:lang w:val="en-GB"/>
        </w:rPr>
        <w:t xml:space="preserve"> </w:t>
      </w:r>
    </w:p>
    <w:p w14:paraId="56C90F77" w14:textId="77777777" w:rsidR="006142A6" w:rsidRPr="00694A6F" w:rsidRDefault="006142A6" w:rsidP="00694A6F">
      <w:pPr>
        <w:pStyle w:val="BodyTextMain"/>
        <w:rPr>
          <w:rFonts w:eastAsia="ヒラギノ角ゴ Pro W3"/>
        </w:rPr>
      </w:pPr>
    </w:p>
    <w:p w14:paraId="7A632A15" w14:textId="27951F5F" w:rsidR="006142A6" w:rsidRPr="00633FFA" w:rsidRDefault="006142A6" w:rsidP="00211DE5">
      <w:pPr>
        <w:pStyle w:val="BodyTextMain"/>
        <w:rPr>
          <w:rFonts w:eastAsia="ヒラギノ角ゴ Pro W3"/>
          <w:color w:val="000000"/>
          <w:kern w:val="2"/>
          <w:lang w:val="en-GB"/>
        </w:rPr>
      </w:pPr>
      <w:r w:rsidRPr="002F712D">
        <w:rPr>
          <w:rFonts w:eastAsia="ヒラギノ角ゴ Pro W3"/>
          <w:color w:val="000000"/>
          <w:kern w:val="2"/>
          <w:lang w:val="en-GB"/>
        </w:rPr>
        <w:t xml:space="preserve">France’s HSR, known as the train à </w:t>
      </w:r>
      <w:proofErr w:type="spellStart"/>
      <w:r w:rsidRPr="002F712D">
        <w:rPr>
          <w:rFonts w:eastAsia="ヒラギノ角ゴ Pro W3"/>
          <w:color w:val="000000"/>
          <w:kern w:val="2"/>
          <w:lang w:val="en-GB"/>
        </w:rPr>
        <w:t>grande</w:t>
      </w:r>
      <w:proofErr w:type="spellEnd"/>
      <w:r w:rsidRPr="002F712D">
        <w:rPr>
          <w:rFonts w:eastAsia="ヒラギノ角ゴ Pro W3"/>
          <w:color w:val="000000"/>
          <w:kern w:val="2"/>
          <w:lang w:val="en-GB"/>
        </w:rPr>
        <w:t xml:space="preserve"> </w:t>
      </w:r>
      <w:proofErr w:type="spellStart"/>
      <w:r w:rsidRPr="002F712D">
        <w:rPr>
          <w:rFonts w:eastAsia="ヒラギノ角ゴ Pro W3"/>
          <w:color w:val="000000"/>
          <w:kern w:val="2"/>
          <w:lang w:val="en-GB"/>
        </w:rPr>
        <w:t>vitesse</w:t>
      </w:r>
      <w:proofErr w:type="spellEnd"/>
      <w:r w:rsidRPr="002F712D">
        <w:rPr>
          <w:rFonts w:eastAsia="ヒラギノ角ゴ Pro W3"/>
          <w:color w:val="000000"/>
          <w:kern w:val="2"/>
          <w:lang w:val="en-GB"/>
        </w:rPr>
        <w:t xml:space="preserve"> (TGV), was first proposed in the 1960s, shortly after Japan began building its </w:t>
      </w:r>
      <w:proofErr w:type="spellStart"/>
      <w:r w:rsidRPr="002F712D">
        <w:rPr>
          <w:rFonts w:eastAsia="ヒラギノ角ゴ Pro W3"/>
          <w:color w:val="000000"/>
          <w:kern w:val="2"/>
          <w:lang w:val="en-GB"/>
        </w:rPr>
        <w:t>shinkansen</w:t>
      </w:r>
      <w:proofErr w:type="spellEnd"/>
      <w:r w:rsidRPr="002F712D">
        <w:rPr>
          <w:rFonts w:eastAsia="ヒラギノ角ゴ Pro W3"/>
          <w:color w:val="000000"/>
          <w:kern w:val="2"/>
          <w:lang w:val="en-GB"/>
        </w:rPr>
        <w:t xml:space="preserve"> in 1959. Co-developed by Alstom and the </w:t>
      </w:r>
      <w:proofErr w:type="spellStart"/>
      <w:r w:rsidRPr="002F712D">
        <w:rPr>
          <w:rFonts w:eastAsia="ヒラギノ角ゴ Pro W3"/>
          <w:color w:val="000000"/>
          <w:kern w:val="2"/>
          <w:lang w:val="en-GB"/>
        </w:rPr>
        <w:t>Société</w:t>
      </w:r>
      <w:proofErr w:type="spellEnd"/>
      <w:r w:rsidRPr="002F712D">
        <w:rPr>
          <w:rFonts w:eastAsia="ヒラギノ角ゴ Pro W3"/>
          <w:color w:val="000000"/>
          <w:kern w:val="2"/>
          <w:lang w:val="en-GB"/>
        </w:rPr>
        <w:t xml:space="preserve"> </w:t>
      </w:r>
      <w:proofErr w:type="spellStart"/>
      <w:r w:rsidRPr="002F712D">
        <w:rPr>
          <w:rFonts w:eastAsia="ヒラギノ角ゴ Pro W3"/>
          <w:color w:val="000000"/>
          <w:kern w:val="2"/>
          <w:lang w:val="en-GB"/>
        </w:rPr>
        <w:t>nationale</w:t>
      </w:r>
      <w:proofErr w:type="spellEnd"/>
      <w:r w:rsidRPr="002F712D">
        <w:rPr>
          <w:rFonts w:eastAsia="ヒラギノ角ゴ Pro W3"/>
          <w:color w:val="000000"/>
          <w:kern w:val="2"/>
          <w:lang w:val="en-GB"/>
        </w:rPr>
        <w:t xml:space="preserve"> des </w:t>
      </w:r>
      <w:proofErr w:type="spellStart"/>
      <w:r w:rsidRPr="002F712D">
        <w:rPr>
          <w:rFonts w:eastAsia="ヒラギノ角ゴ Pro W3"/>
          <w:color w:val="000000"/>
          <w:kern w:val="2"/>
          <w:lang w:val="en-GB"/>
        </w:rPr>
        <w:t>chemins</w:t>
      </w:r>
      <w:proofErr w:type="spellEnd"/>
      <w:r w:rsidRPr="002F712D">
        <w:rPr>
          <w:rFonts w:eastAsia="ヒラギノ角ゴ Pro W3"/>
          <w:color w:val="000000"/>
          <w:kern w:val="2"/>
          <w:lang w:val="en-GB"/>
        </w:rPr>
        <w:t xml:space="preserve"> de </w:t>
      </w:r>
      <w:proofErr w:type="spellStart"/>
      <w:r w:rsidRPr="002F712D">
        <w:rPr>
          <w:rFonts w:eastAsia="ヒラギノ角ゴ Pro W3"/>
          <w:color w:val="000000"/>
          <w:kern w:val="2"/>
          <w:lang w:val="en-GB"/>
        </w:rPr>
        <w:t>fer</w:t>
      </w:r>
      <w:proofErr w:type="spellEnd"/>
      <w:r w:rsidRPr="002F712D">
        <w:rPr>
          <w:rFonts w:eastAsia="ヒラギノ角ゴ Pro W3"/>
          <w:color w:val="000000"/>
          <w:kern w:val="2"/>
          <w:lang w:val="en-GB"/>
        </w:rPr>
        <w:t xml:space="preserve"> </w:t>
      </w:r>
      <w:proofErr w:type="spellStart"/>
      <w:r w:rsidRPr="002F712D">
        <w:rPr>
          <w:rFonts w:eastAsia="ヒラギノ角ゴ Pro W3"/>
          <w:color w:val="000000"/>
          <w:kern w:val="2"/>
          <w:lang w:val="en-GB"/>
        </w:rPr>
        <w:t>français</w:t>
      </w:r>
      <w:proofErr w:type="spellEnd"/>
      <w:r w:rsidRPr="002F712D">
        <w:rPr>
          <w:rFonts w:eastAsia="ヒラギノ角ゴ Pro W3"/>
          <w:color w:val="000000"/>
          <w:kern w:val="2"/>
          <w:lang w:val="en-GB"/>
        </w:rPr>
        <w:t xml:space="preserve"> (SNCF) and operated by the latter, it connected Paris to neighbouring cities and countries, including Belgium, Germany, and Switzerland.</w:t>
      </w:r>
      <w:r w:rsidRPr="002F712D">
        <w:rPr>
          <w:rFonts w:eastAsia="ヒラギノ角ゴ Pro W3"/>
          <w:color w:val="000000"/>
          <w:kern w:val="2"/>
          <w:vertAlign w:val="superscript"/>
          <w:lang w:val="en-GB"/>
        </w:rPr>
        <w:endnoteReference w:id="41"/>
      </w:r>
      <w:r w:rsidRPr="002F712D">
        <w:rPr>
          <w:rFonts w:eastAsia="ヒラギノ角ゴ Pro W3"/>
          <w:color w:val="000000"/>
          <w:kern w:val="2"/>
          <w:lang w:val="en-GB"/>
        </w:rPr>
        <w:t xml:space="preserve"> Despite its comparatively late entry into HSR, TGV had quickly established itself as one of the technological leaders in the global HSR industry. TGV technology was exported to the Netherlands, South Korea, Spain, Britain, and the United States. TGV trains </w:t>
      </w:r>
      <w:r>
        <w:rPr>
          <w:rFonts w:eastAsia="ヒラギノ角ゴ Pro W3"/>
          <w:color w:val="000000"/>
          <w:kern w:val="2"/>
          <w:lang w:val="en-GB"/>
        </w:rPr>
        <w:t>and</w:t>
      </w:r>
      <w:r w:rsidRPr="002F712D">
        <w:rPr>
          <w:rFonts w:eastAsia="ヒラギノ角ゴ Pro W3"/>
          <w:color w:val="000000"/>
          <w:kern w:val="2"/>
          <w:lang w:val="en-GB"/>
        </w:rPr>
        <w:t xml:space="preserve"> technology were manufactured and exported to the international market. However, TGV did not perform well in terms of globalization. It actively participated in the bidding process for HSR projects in South Korea, Morocco, and South American countries, but it only managed to sell its trains to Spain and South Korea on the condition that key technology would also be transferred. Afterwards, both Spain and South Korea began to build their own HSR and eventually competed with France.</w:t>
      </w:r>
      <w:r w:rsidRPr="002F712D">
        <w:rPr>
          <w:rFonts w:eastAsia="ヒラギノ角ゴ Pro W3"/>
          <w:color w:val="000000"/>
          <w:kern w:val="2"/>
          <w:vertAlign w:val="superscript"/>
          <w:lang w:val="en-GB"/>
        </w:rPr>
        <w:endnoteReference w:id="42"/>
      </w:r>
      <w:r w:rsidRPr="002F712D">
        <w:rPr>
          <w:rFonts w:eastAsia="ヒラギノ角ゴ Pro W3"/>
          <w:color w:val="000000"/>
          <w:kern w:val="2"/>
          <w:lang w:val="en-GB"/>
        </w:rPr>
        <w:t xml:space="preserve"> This resulted in Spain outbidding France on a project in Saudi Arabia. According to French media, it was difficult for France to export its HSR for a couple of reasons: First, because TGV was publicly operated, its construction costs were relatively high and therefore not competitive in the global market. Second, TGV gave away too much technology to its partners, essentially turning its customers into competitors.</w:t>
      </w:r>
      <w:r w:rsidRPr="002F712D">
        <w:rPr>
          <w:rFonts w:eastAsia="ヒラギノ角ゴ Pro W3"/>
          <w:color w:val="000000"/>
          <w:kern w:val="2"/>
          <w:vertAlign w:val="superscript"/>
          <w:lang w:val="en-GB"/>
        </w:rPr>
        <w:endnoteReference w:id="43"/>
      </w:r>
    </w:p>
    <w:p w14:paraId="4952705F" w14:textId="77777777" w:rsidR="006142A6" w:rsidRPr="00694A6F" w:rsidRDefault="006142A6" w:rsidP="00694A6F">
      <w:pPr>
        <w:pStyle w:val="BodyTextMain"/>
        <w:rPr>
          <w:rFonts w:eastAsia="SimSun"/>
        </w:rPr>
      </w:pPr>
    </w:p>
    <w:p w14:paraId="7AADD961" w14:textId="77777777" w:rsidR="006142A6" w:rsidRPr="00694A6F" w:rsidRDefault="006142A6" w:rsidP="00694A6F">
      <w:pPr>
        <w:pStyle w:val="BodyTextMain"/>
        <w:rPr>
          <w:rFonts w:eastAsia="SimSun"/>
        </w:rPr>
      </w:pPr>
    </w:p>
    <w:p w14:paraId="7A795B84" w14:textId="77777777" w:rsidR="006142A6" w:rsidRPr="002F712D" w:rsidRDefault="006142A6" w:rsidP="00FD613A">
      <w:pPr>
        <w:pStyle w:val="Casehead1"/>
        <w:outlineLvl w:val="0"/>
        <w:rPr>
          <w:rFonts w:eastAsia="ヒラギノ角ゴ Pro W3"/>
          <w:lang w:val="en-GB" w:eastAsia="zh-CN"/>
        </w:rPr>
      </w:pPr>
      <w:r w:rsidRPr="002F712D">
        <w:rPr>
          <w:rFonts w:eastAsia="ヒラギノ角ゴ Pro W3"/>
          <w:lang w:val="en-GB" w:eastAsia="zh-CN"/>
        </w:rPr>
        <w:t xml:space="preserve">OTHER RISKS FACED BY CHINA’S HSR COMPANIES </w:t>
      </w:r>
    </w:p>
    <w:p w14:paraId="1CB8CBC5" w14:textId="77777777" w:rsidR="006142A6" w:rsidRPr="00694A6F" w:rsidRDefault="006142A6" w:rsidP="00694A6F">
      <w:pPr>
        <w:pStyle w:val="BodyTextMain"/>
        <w:rPr>
          <w:rFonts w:eastAsia="ヒラギノ角ゴ Pro W3"/>
        </w:rPr>
      </w:pPr>
    </w:p>
    <w:p w14:paraId="786DFEEF" w14:textId="46DC6AA7" w:rsidR="00211DE5" w:rsidRPr="002F712D" w:rsidRDefault="006142A6" w:rsidP="00211DE5">
      <w:pPr>
        <w:pStyle w:val="BodyTextMain"/>
        <w:rPr>
          <w:rFonts w:eastAsia="SimSun"/>
          <w:color w:val="000000"/>
          <w:kern w:val="2"/>
          <w:lang w:val="en-GB"/>
        </w:rPr>
      </w:pPr>
      <w:r w:rsidRPr="002F712D">
        <w:rPr>
          <w:rFonts w:eastAsia="SimSun"/>
          <w:bCs/>
          <w:color w:val="000000"/>
          <w:lang w:val="en-GB" w:eastAsia="zh-CN"/>
        </w:rPr>
        <w:t xml:space="preserve">Apart from competition from traditional HSR powers, HSR companies from China faced other unprecedented risks and difficulties. In the anti-corruption campaign following the 18th </w:t>
      </w:r>
      <w:r w:rsidRPr="002F712D">
        <w:rPr>
          <w:rFonts w:eastAsia="SimSun"/>
          <w:color w:val="000000"/>
          <w:lang w:val="en-GB" w:eastAsia="zh-CN"/>
        </w:rPr>
        <w:t xml:space="preserve">National Congress of the Communist Party of China in 2012, the news headline “RMB 800 </w:t>
      </w:r>
      <w:r w:rsidR="00FF474C">
        <w:rPr>
          <w:rFonts w:eastAsia="SimSun"/>
          <w:color w:val="000000"/>
          <w:lang w:val="en-GB" w:eastAsia="zh-CN"/>
        </w:rPr>
        <w:t>M</w:t>
      </w:r>
      <w:r w:rsidR="00FF474C" w:rsidRPr="002F712D">
        <w:rPr>
          <w:rFonts w:eastAsia="SimSun"/>
          <w:color w:val="000000"/>
          <w:lang w:val="en-GB" w:eastAsia="zh-CN"/>
        </w:rPr>
        <w:t xml:space="preserve">illion </w:t>
      </w:r>
      <w:r w:rsidRPr="002F712D">
        <w:rPr>
          <w:rFonts w:eastAsia="SimSun"/>
          <w:color w:val="000000"/>
          <w:lang w:val="en-GB" w:eastAsia="zh-CN"/>
        </w:rPr>
        <w:t xml:space="preserve">Entertainment Expense of CRCC” drew a lot of attention. CRCC’s annual report showed sales revenues of ¥484.3 billion and a profit of ¥8.5 billion, so the entertainment expense made up 10 per cent of its annual net profit. This incident resulted in administrative punishment for 66 people, one of whom was sent to </w:t>
      </w:r>
      <w:r>
        <w:rPr>
          <w:rFonts w:eastAsia="SimSun"/>
          <w:color w:val="000000"/>
          <w:lang w:val="en-GB" w:eastAsia="zh-CN"/>
        </w:rPr>
        <w:t xml:space="preserve">the </w:t>
      </w:r>
      <w:r w:rsidRPr="002F712D">
        <w:rPr>
          <w:rFonts w:eastAsia="SimSun"/>
          <w:color w:val="000000"/>
          <w:lang w:val="en-GB" w:eastAsia="zh-CN"/>
        </w:rPr>
        <w:t>judiciary authorities.</w:t>
      </w:r>
      <w:r w:rsidRPr="002F712D">
        <w:rPr>
          <w:rFonts w:eastAsia="SimSun"/>
          <w:color w:val="000000"/>
          <w:vertAlign w:val="superscript"/>
          <w:lang w:val="en-GB" w:eastAsia="zh-CN"/>
        </w:rPr>
        <w:endnoteReference w:id="44"/>
      </w:r>
      <w:r w:rsidRPr="002F712D">
        <w:rPr>
          <w:rFonts w:eastAsia="SimSun"/>
          <w:color w:val="000000"/>
          <w:lang w:val="en-GB" w:eastAsia="zh-CN"/>
        </w:rPr>
        <w:t xml:space="preserve"> In May 2013, CRCC responded to the media report </w:t>
      </w:r>
      <w:r w:rsidR="00FF474C">
        <w:rPr>
          <w:rFonts w:eastAsia="SimSun"/>
          <w:color w:val="000000"/>
          <w:lang w:val="en-GB" w:eastAsia="zh-CN"/>
        </w:rPr>
        <w:t>about</w:t>
      </w:r>
      <w:r w:rsidR="00FF474C" w:rsidRPr="002F712D">
        <w:rPr>
          <w:rFonts w:eastAsia="SimSun"/>
          <w:color w:val="000000"/>
          <w:lang w:val="en-GB" w:eastAsia="zh-CN"/>
        </w:rPr>
        <w:t xml:space="preserve"> </w:t>
      </w:r>
      <w:r w:rsidRPr="002F712D">
        <w:rPr>
          <w:rFonts w:eastAsia="SimSun"/>
          <w:color w:val="000000"/>
          <w:lang w:val="en-GB" w:eastAsia="zh-CN"/>
        </w:rPr>
        <w:t>its huge entertainment expense, claiming that it would try to reduce this by 10 per cent in 2013. In the information era, news like this created a hurdle for the globalization path of China’s HSR companies. The speculation over the reasons behind the Mexican government’s move to revoke CRCC’s winning bid in 2015 was another example. For these reasons, Chinese companies had to carefully study the United Nations Convention against Corruption (UNCAC) and relevant laws and regulations in local countries. UNCAC, effective as of December 14, 2005, was the first legal document the UN had promulgated as a guide to an international anti-corruption campaign.</w:t>
      </w:r>
      <w:r w:rsidRPr="002F712D">
        <w:rPr>
          <w:rFonts w:eastAsia="SimSun"/>
          <w:color w:val="000000"/>
          <w:vertAlign w:val="superscript"/>
          <w:lang w:val="en-GB" w:eastAsia="zh-CN"/>
        </w:rPr>
        <w:endnoteReference w:id="45"/>
      </w:r>
      <w:r w:rsidRPr="002F712D">
        <w:rPr>
          <w:rFonts w:eastAsia="SimSun"/>
          <w:color w:val="000000"/>
          <w:lang w:val="en-GB" w:eastAsia="zh-CN"/>
        </w:rPr>
        <w:t xml:space="preserve"> The new policy environment at home and abroad posed threats and risks to Chinese companies. Moreover, both CRCC and CRRC Corp. </w:t>
      </w:r>
      <w:r w:rsidR="00BC6F00">
        <w:rPr>
          <w:rFonts w:eastAsia="SimSun"/>
          <w:color w:val="000000"/>
          <w:lang w:val="en-GB" w:eastAsia="zh-CN"/>
        </w:rPr>
        <w:t>had been</w:t>
      </w:r>
      <w:r w:rsidR="00BC6F00" w:rsidRPr="002F712D">
        <w:rPr>
          <w:rFonts w:eastAsia="SimSun"/>
          <w:color w:val="000000"/>
          <w:lang w:val="en-GB" w:eastAsia="zh-CN"/>
        </w:rPr>
        <w:t xml:space="preserve"> </w:t>
      </w:r>
      <w:r w:rsidRPr="002F712D">
        <w:rPr>
          <w:rFonts w:eastAsia="SimSun"/>
          <w:color w:val="000000"/>
          <w:lang w:val="en-GB" w:eastAsia="zh-CN"/>
        </w:rPr>
        <w:t>founded as state-owned enterprises and were likely to face controversies about their monopolistic nature, just as Huawei experienced in the United States</w:t>
      </w:r>
      <w:r>
        <w:rPr>
          <w:rFonts w:eastAsia="SimSun"/>
          <w:color w:val="000000"/>
          <w:lang w:val="en-GB" w:eastAsia="zh-CN"/>
        </w:rPr>
        <w:t>.</w:t>
      </w:r>
      <w:r>
        <w:rPr>
          <w:rStyle w:val="EndnoteReference"/>
          <w:rFonts w:eastAsia="SimSun"/>
          <w:color w:val="000000"/>
          <w:lang w:val="en-GB" w:eastAsia="zh-CN"/>
        </w:rPr>
        <w:endnoteReference w:id="46"/>
      </w:r>
      <w:r w:rsidRPr="002F712D">
        <w:rPr>
          <w:rFonts w:eastAsia="SimSun"/>
          <w:color w:val="000000"/>
          <w:lang w:val="en-GB" w:eastAsia="zh-CN"/>
        </w:rPr>
        <w:t xml:space="preserve"> </w:t>
      </w:r>
      <w:r w:rsidR="0063492E" w:rsidRPr="002F712D">
        <w:rPr>
          <w:rFonts w:eastAsia="SimSun"/>
          <w:color w:val="000000"/>
          <w:kern w:val="2"/>
          <w:lang w:val="en-GB"/>
        </w:rPr>
        <w:t>In addition, Chinese HSR companies were confronted with force majeure</w:t>
      </w:r>
      <w:r w:rsidR="0063492E" w:rsidRPr="002F712D" w:rsidDel="004D11D4">
        <w:rPr>
          <w:rFonts w:eastAsia="SimSun"/>
          <w:color w:val="000000"/>
          <w:kern w:val="2"/>
          <w:lang w:val="en-GB"/>
        </w:rPr>
        <w:t xml:space="preserve"> </w:t>
      </w:r>
      <w:r w:rsidR="0063492E" w:rsidRPr="002F712D">
        <w:rPr>
          <w:rFonts w:eastAsia="SimSun"/>
          <w:color w:val="000000"/>
          <w:kern w:val="2"/>
          <w:lang w:val="en-GB"/>
        </w:rPr>
        <w:t xml:space="preserve">risks caused by international terrorism and other unforeseeable events. On November 21, 2015, China’s global HSR market expansion was affected when </w:t>
      </w:r>
      <w:r w:rsidR="0063492E" w:rsidRPr="002F712D">
        <w:rPr>
          <w:rFonts w:eastAsia="SimSun"/>
          <w:color w:val="000000"/>
          <w:kern w:val="2"/>
          <w:lang w:val="en-GB"/>
        </w:rPr>
        <w:lastRenderedPageBreak/>
        <w:t xml:space="preserve">three staff members from CRCC were killed in the Radisson </w:t>
      </w:r>
      <w:proofErr w:type="spellStart"/>
      <w:r w:rsidR="0063492E" w:rsidRPr="002F712D">
        <w:rPr>
          <w:rFonts w:eastAsia="SimSun"/>
          <w:color w:val="000000"/>
          <w:kern w:val="2"/>
          <w:lang w:val="en-GB"/>
        </w:rPr>
        <w:t>Blu</w:t>
      </w:r>
      <w:proofErr w:type="spellEnd"/>
      <w:r w:rsidR="0063492E" w:rsidRPr="002F712D">
        <w:rPr>
          <w:rFonts w:eastAsia="SimSun"/>
          <w:color w:val="000000"/>
          <w:kern w:val="2"/>
          <w:lang w:val="en-GB"/>
        </w:rPr>
        <w:t xml:space="preserve"> hotel in Bamako during a project negotiation visit with the Ministry of Communication and Information Technology in Mali.</w:t>
      </w:r>
      <w:r w:rsidR="0063492E" w:rsidRPr="002F712D">
        <w:rPr>
          <w:rFonts w:eastAsia="SimSun"/>
          <w:color w:val="000000"/>
          <w:kern w:val="2"/>
          <w:vertAlign w:val="superscript"/>
          <w:lang w:val="en-GB"/>
        </w:rPr>
        <w:endnoteReference w:id="47"/>
      </w:r>
      <w:r w:rsidR="0063492E" w:rsidRPr="002F712D">
        <w:rPr>
          <w:rFonts w:eastAsia="SimSun"/>
          <w:color w:val="000000"/>
          <w:kern w:val="2"/>
          <w:lang w:val="en-GB"/>
        </w:rPr>
        <w:t xml:space="preserve"> </w:t>
      </w:r>
    </w:p>
    <w:p w14:paraId="2EDA03C5" w14:textId="77777777" w:rsidR="00211DE5" w:rsidRPr="00694A6F" w:rsidRDefault="00211DE5" w:rsidP="00694A6F">
      <w:pPr>
        <w:pStyle w:val="BodyTextMain"/>
        <w:rPr>
          <w:rFonts w:eastAsia="SimSun"/>
        </w:rPr>
      </w:pPr>
    </w:p>
    <w:p w14:paraId="7CCF7A99" w14:textId="77777777" w:rsidR="00211DE5" w:rsidRPr="00694A6F" w:rsidRDefault="00211DE5" w:rsidP="00694A6F">
      <w:pPr>
        <w:pStyle w:val="BodyTextMain"/>
        <w:rPr>
          <w:rFonts w:eastAsia="SimSun"/>
        </w:rPr>
      </w:pPr>
    </w:p>
    <w:p w14:paraId="3E9F3E36" w14:textId="77777777" w:rsidR="00211DE5" w:rsidRPr="002F712D" w:rsidRDefault="00211DE5" w:rsidP="00FD613A">
      <w:pPr>
        <w:pStyle w:val="Casehead1"/>
        <w:outlineLvl w:val="0"/>
        <w:rPr>
          <w:rFonts w:eastAsia="SimSun"/>
          <w:lang w:val="en-GB"/>
        </w:rPr>
      </w:pPr>
      <w:r w:rsidRPr="002F712D">
        <w:rPr>
          <w:rFonts w:eastAsia="SimSun"/>
          <w:lang w:val="en-GB"/>
        </w:rPr>
        <w:t>MOVING FORWARD</w:t>
      </w:r>
    </w:p>
    <w:p w14:paraId="7E22768E" w14:textId="77777777" w:rsidR="00211DE5" w:rsidRPr="00694A6F" w:rsidRDefault="00211DE5" w:rsidP="00694A6F">
      <w:pPr>
        <w:pStyle w:val="BodyTextMain"/>
        <w:rPr>
          <w:rFonts w:eastAsia="SimSun"/>
        </w:rPr>
      </w:pPr>
    </w:p>
    <w:p w14:paraId="5E55A5B5" w14:textId="03627D0C" w:rsidR="00694A6F" w:rsidRDefault="001E7516" w:rsidP="00D9398B">
      <w:pPr>
        <w:pStyle w:val="BodyTextMain"/>
        <w:rPr>
          <w:rFonts w:eastAsia="SimSun"/>
          <w:color w:val="000000"/>
          <w:kern w:val="2"/>
          <w:lang w:val="en-GB"/>
        </w:rPr>
      </w:pPr>
      <w:r w:rsidRPr="002F712D">
        <w:rPr>
          <w:rFonts w:eastAsia="SimSun"/>
          <w:color w:val="000000"/>
          <w:kern w:val="2"/>
          <w:lang w:val="en-GB"/>
        </w:rPr>
        <w:t>Much</w:t>
      </w:r>
      <w:r w:rsidR="00211DE5" w:rsidRPr="002F712D">
        <w:rPr>
          <w:rFonts w:eastAsia="SimSun"/>
          <w:color w:val="000000"/>
          <w:kern w:val="2"/>
          <w:lang w:val="en-GB"/>
        </w:rPr>
        <w:t xml:space="preserve"> more had to be done </w:t>
      </w:r>
      <w:r w:rsidRPr="002F712D">
        <w:rPr>
          <w:rFonts w:eastAsia="SimSun"/>
          <w:color w:val="000000"/>
          <w:kern w:val="2"/>
          <w:lang w:val="en-GB"/>
        </w:rPr>
        <w:t>to enable</w:t>
      </w:r>
      <w:r w:rsidR="00211DE5" w:rsidRPr="002F712D">
        <w:rPr>
          <w:rFonts w:eastAsia="SimSun"/>
          <w:color w:val="000000"/>
          <w:kern w:val="2"/>
          <w:lang w:val="en-GB"/>
        </w:rPr>
        <w:t xml:space="preserve"> China’s HSR </w:t>
      </w:r>
      <w:r w:rsidRPr="002F712D">
        <w:rPr>
          <w:rFonts w:eastAsia="SimSun"/>
          <w:color w:val="000000"/>
          <w:kern w:val="2"/>
          <w:lang w:val="en-GB"/>
        </w:rPr>
        <w:t xml:space="preserve">industry </w:t>
      </w:r>
      <w:r w:rsidR="00211DE5" w:rsidRPr="002F712D">
        <w:rPr>
          <w:rFonts w:eastAsia="SimSun"/>
          <w:color w:val="000000"/>
          <w:kern w:val="2"/>
          <w:lang w:val="en-GB"/>
        </w:rPr>
        <w:t xml:space="preserve">to achieve solid success in globalization and to contribute </w:t>
      </w:r>
      <w:r w:rsidR="004554E3" w:rsidRPr="002F712D">
        <w:rPr>
          <w:rFonts w:eastAsia="SimSun"/>
          <w:color w:val="000000"/>
          <w:kern w:val="2"/>
          <w:lang w:val="en-GB"/>
        </w:rPr>
        <w:t xml:space="preserve">to </w:t>
      </w:r>
      <w:r w:rsidR="00211DE5" w:rsidRPr="002F712D">
        <w:rPr>
          <w:rFonts w:eastAsia="SimSun"/>
          <w:color w:val="000000"/>
          <w:kern w:val="2"/>
          <w:lang w:val="en-GB"/>
        </w:rPr>
        <w:t xml:space="preserve">the new national </w:t>
      </w:r>
      <w:r w:rsidR="004554E3" w:rsidRPr="002F712D">
        <w:rPr>
          <w:rFonts w:eastAsia="SimSun"/>
          <w:color w:val="000000"/>
          <w:kern w:val="2"/>
          <w:lang w:val="en-GB"/>
        </w:rPr>
        <w:t xml:space="preserve">“created in China” </w:t>
      </w:r>
      <w:r w:rsidR="00211DE5" w:rsidRPr="002F712D">
        <w:rPr>
          <w:rFonts w:eastAsia="SimSun"/>
          <w:color w:val="000000"/>
          <w:kern w:val="2"/>
          <w:lang w:val="en-GB"/>
        </w:rPr>
        <w:t>strategic i</w:t>
      </w:r>
      <w:r w:rsidR="00934CAB" w:rsidRPr="002F712D">
        <w:rPr>
          <w:rFonts w:eastAsia="SimSun"/>
          <w:color w:val="000000"/>
          <w:kern w:val="2"/>
          <w:lang w:val="en-GB"/>
        </w:rPr>
        <w:t>nitiative</w:t>
      </w:r>
      <w:r w:rsidR="004554E3" w:rsidRPr="002F712D">
        <w:rPr>
          <w:rFonts w:eastAsia="SimSun"/>
          <w:color w:val="000000"/>
          <w:kern w:val="2"/>
          <w:lang w:val="en-GB"/>
        </w:rPr>
        <w:t>.</w:t>
      </w:r>
      <w:r w:rsidR="00934CAB" w:rsidRPr="002F712D">
        <w:rPr>
          <w:rFonts w:eastAsia="SimSun"/>
          <w:color w:val="000000"/>
          <w:kern w:val="2"/>
          <w:lang w:val="en-GB"/>
        </w:rPr>
        <w:t xml:space="preserve"> </w:t>
      </w:r>
      <w:r w:rsidR="00211DE5" w:rsidRPr="002F712D">
        <w:rPr>
          <w:rFonts w:eastAsia="SimSun"/>
          <w:color w:val="000000"/>
          <w:kern w:val="2"/>
          <w:lang w:val="en-GB"/>
        </w:rPr>
        <w:t xml:space="preserve">A clear and effective positioning strategy needed to be developed </w:t>
      </w:r>
      <w:r w:rsidR="004554E3" w:rsidRPr="002F712D">
        <w:rPr>
          <w:rFonts w:eastAsia="SimSun"/>
          <w:color w:val="000000"/>
          <w:kern w:val="2"/>
          <w:lang w:val="en-GB"/>
        </w:rPr>
        <w:t xml:space="preserve">for competing </w:t>
      </w:r>
      <w:r w:rsidR="00211DE5" w:rsidRPr="002F712D">
        <w:rPr>
          <w:rFonts w:eastAsia="SimSun"/>
          <w:color w:val="000000"/>
          <w:kern w:val="2"/>
          <w:lang w:val="en-GB"/>
        </w:rPr>
        <w:t xml:space="preserve">with leading countries in the global HSR market. A comprehensive mechanism needed to be designed and implemented to effectively assess and manage the risks associated </w:t>
      </w:r>
      <w:r w:rsidR="004554E3" w:rsidRPr="002F712D">
        <w:rPr>
          <w:rFonts w:eastAsia="SimSun"/>
          <w:color w:val="000000"/>
          <w:kern w:val="2"/>
          <w:lang w:val="en-GB"/>
        </w:rPr>
        <w:t xml:space="preserve">with </w:t>
      </w:r>
      <w:r w:rsidR="00211DE5" w:rsidRPr="002F712D">
        <w:rPr>
          <w:rFonts w:eastAsia="SimSun"/>
          <w:color w:val="000000"/>
          <w:kern w:val="2"/>
          <w:lang w:val="en-GB"/>
        </w:rPr>
        <w:t xml:space="preserve">different target markets </w:t>
      </w:r>
      <w:r w:rsidR="004554E3" w:rsidRPr="002F712D">
        <w:rPr>
          <w:rFonts w:eastAsia="SimSun"/>
          <w:color w:val="000000"/>
          <w:kern w:val="2"/>
          <w:lang w:val="en-GB"/>
        </w:rPr>
        <w:t xml:space="preserve">around </w:t>
      </w:r>
      <w:r w:rsidR="00211DE5" w:rsidRPr="002F712D">
        <w:rPr>
          <w:rFonts w:eastAsia="SimSun"/>
          <w:color w:val="000000"/>
          <w:kern w:val="2"/>
          <w:lang w:val="en-GB"/>
        </w:rPr>
        <w:t>the world.</w:t>
      </w:r>
    </w:p>
    <w:p w14:paraId="0F13C234" w14:textId="7463ED54" w:rsidR="00211DE5" w:rsidRPr="00D9398B" w:rsidRDefault="00694A6F" w:rsidP="00D9398B">
      <w:pPr>
        <w:pStyle w:val="BodyTextMain"/>
        <w:rPr>
          <w:rFonts w:eastAsia="SimSun"/>
          <w:color w:val="000000"/>
          <w:kern w:val="2"/>
          <w:lang w:val="en-GB"/>
        </w:rPr>
      </w:pPr>
      <w:r w:rsidRPr="00694A6F">
        <w:rPr>
          <w:rFonts w:eastAsia="SimSun"/>
          <w:noProof/>
          <w:color w:val="000000"/>
          <w:kern w:val="2"/>
          <w:lang w:val="en-GB"/>
        </w:rPr>
        <mc:AlternateContent>
          <mc:Choice Requires="wps">
            <w:drawing>
              <wp:anchor distT="45720" distB="45720" distL="114300" distR="114300" simplePos="0" relativeHeight="251659264" behindDoc="0" locked="0" layoutInCell="1" allowOverlap="1" wp14:anchorId="085A77A0" wp14:editId="47F85922">
                <wp:simplePos x="0" y="0"/>
                <wp:positionH relativeFrom="column">
                  <wp:posOffset>1323492</wp:posOffset>
                </wp:positionH>
                <wp:positionV relativeFrom="paragraph">
                  <wp:posOffset>249352</wp:posOffset>
                </wp:positionV>
                <wp:extent cx="3408680" cy="1404620"/>
                <wp:effectExtent l="0" t="0" r="2032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680" cy="1404620"/>
                        </a:xfrm>
                        <a:prstGeom prst="rect">
                          <a:avLst/>
                        </a:prstGeom>
                        <a:solidFill>
                          <a:srgbClr val="FFFFFF"/>
                        </a:solidFill>
                        <a:ln w="9525">
                          <a:solidFill>
                            <a:srgbClr val="000000"/>
                          </a:solidFill>
                          <a:miter lim="800000"/>
                          <a:headEnd/>
                          <a:tailEnd/>
                        </a:ln>
                      </wps:spPr>
                      <wps:txbx>
                        <w:txbxContent>
                          <w:p w14:paraId="60693BCA" w14:textId="1D8052E2" w:rsidR="00694A6F" w:rsidRDefault="00694A6F" w:rsidP="00694A6F">
                            <w:pPr>
                              <w:pStyle w:val="Footnote"/>
                              <w:jc w:val="center"/>
                            </w:pPr>
                            <w:r>
                              <w:t xml:space="preserve">Thanks go to the International Business School, Beijing Foreign Studies University </w:t>
                            </w:r>
                            <w:r w:rsidRPr="00694A6F">
                              <w:t>for their support in the development of this case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A77A0" id="_x0000_t202" coordsize="21600,21600" o:spt="202" path="m,l,21600r21600,l21600,xe">
                <v:stroke joinstyle="miter"/>
                <v:path gradientshapeok="t" o:connecttype="rect"/>
              </v:shapetype>
              <v:shape id="Text Box 2" o:spid="_x0000_s1026" type="#_x0000_t202" style="position:absolute;left:0;text-align:left;margin-left:104.2pt;margin-top:19.65pt;width:268.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">
                <v:textbox style="mso-fit-shape-to-text:t">
                  <w:txbxContent>
                    <w:p w14:paraId="60693BCA" w14:textId="1D8052E2" w:rsidR="00694A6F" w:rsidRDefault="00694A6F" w:rsidP="00694A6F">
                      <w:pPr>
                        <w:pStyle w:val="Footnote"/>
                        <w:jc w:val="center"/>
                      </w:pPr>
                      <w:r>
                        <w:t xml:space="preserve">Thanks go to the International Business School, Beijing Foreign Studies University </w:t>
                      </w:r>
                      <w:r w:rsidRPr="00694A6F">
                        <w:t>for their support in the development of this case</w:t>
                      </w:r>
                      <w:r>
                        <w:t>.</w:t>
                      </w:r>
                    </w:p>
                  </w:txbxContent>
                </v:textbox>
                <w10:wrap type="square"/>
              </v:shape>
            </w:pict>
          </mc:Fallback>
        </mc:AlternateContent>
      </w:r>
      <w:r w:rsidR="00211DE5" w:rsidRPr="002F712D">
        <w:rPr>
          <w:rFonts w:eastAsia="SimSun"/>
          <w:color w:val="000000"/>
          <w:kern w:val="2"/>
          <w:lang w:val="en-GB"/>
        </w:rPr>
        <w:t xml:space="preserve"> </w:t>
      </w:r>
      <w:r w:rsidR="00211DE5" w:rsidRPr="002F712D">
        <w:rPr>
          <w:lang w:val="en-GB"/>
        </w:rPr>
        <w:br w:type="page"/>
      </w:r>
    </w:p>
    <w:p w14:paraId="040DF633" w14:textId="77777777" w:rsidR="00465348" w:rsidRPr="002F712D" w:rsidRDefault="00211DE5" w:rsidP="00FD613A">
      <w:pPr>
        <w:pStyle w:val="ExhibitHeading"/>
        <w:jc w:val="left"/>
        <w:outlineLvl w:val="0"/>
        <w:rPr>
          <w:lang w:val="en-GB"/>
        </w:rPr>
      </w:pPr>
      <w:r w:rsidRPr="002F712D">
        <w:rPr>
          <w:lang w:val="en-GB"/>
        </w:rPr>
        <w:lastRenderedPageBreak/>
        <w:t>ENDNOTES</w:t>
      </w:r>
    </w:p>
    <w:sectPr w:rsidR="00465348" w:rsidRPr="002F712D" w:rsidSect="00211DE5">
      <w:headerReference w:type="default" r:id="rId15"/>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31BB44" w16cid:durableId="1F4C0CC0"/>
  <w16cid:commentId w16cid:paraId="33199DE2" w16cid:durableId="1F50A919"/>
  <w16cid:commentId w16cid:paraId="5D368D14" w16cid:durableId="1F50D143"/>
  <w16cid:commentId w16cid:paraId="4FD925EB" w16cid:durableId="1F4F8892"/>
  <w16cid:commentId w16cid:paraId="033BACA2" w16cid:durableId="1F4C127F"/>
  <w16cid:commentId w16cid:paraId="737F7075" w16cid:durableId="1F4C12FE"/>
  <w16cid:commentId w16cid:paraId="4F822848" w16cid:durableId="1F4C131B"/>
  <w16cid:commentId w16cid:paraId="21BD0BDD" w16cid:durableId="1F4F94A9"/>
  <w16cid:commentId w16cid:paraId="73AE2554" w16cid:durableId="1F4C173C"/>
  <w16cid:commentId w16cid:paraId="092C3FBB" w16cid:durableId="1F4C178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3F60F" w14:textId="77777777" w:rsidR="0081746B" w:rsidRDefault="0081746B" w:rsidP="00D75295">
      <w:r>
        <w:separator/>
      </w:r>
    </w:p>
  </w:endnote>
  <w:endnote w:type="continuationSeparator" w:id="0">
    <w:p w14:paraId="34A2DE2E" w14:textId="77777777" w:rsidR="0081746B" w:rsidRDefault="0081746B" w:rsidP="00D75295">
      <w:r>
        <w:continuationSeparator/>
      </w:r>
    </w:p>
  </w:endnote>
  <w:endnote w:id="1">
    <w:p w14:paraId="613F3115" w14:textId="77777777" w:rsidR="0081746B" w:rsidRPr="00115DB8" w:rsidRDefault="0081746B" w:rsidP="00F37C15">
      <w:pPr>
        <w:pStyle w:val="EndnoteText"/>
        <w:jc w:val="both"/>
        <w:rPr>
          <w:rFonts w:ascii="Arial" w:hAnsi="Arial" w:cs="Arial"/>
          <w:sz w:val="17"/>
          <w:szCs w:val="17"/>
        </w:rPr>
      </w:pPr>
      <w:r w:rsidRPr="00115DB8">
        <w:rPr>
          <w:rStyle w:val="EndnoteReference"/>
          <w:rFonts w:ascii="Arial" w:hAnsi="Arial" w:cs="Arial"/>
          <w:sz w:val="17"/>
          <w:szCs w:val="17"/>
        </w:rPr>
        <w:endnoteRef/>
      </w:r>
      <w:r w:rsidRPr="00115DB8">
        <w:rPr>
          <w:rFonts w:ascii="Arial" w:hAnsi="Arial" w:cs="Arial"/>
          <w:sz w:val="17"/>
          <w:szCs w:val="17"/>
        </w:rPr>
        <w:t xml:space="preserve"> </w:t>
      </w:r>
      <w:r w:rsidRPr="00CA1971">
        <w:rPr>
          <w:rStyle w:val="FootnoteChar"/>
          <w:rFonts w:eastAsia="Calibri"/>
        </w:rPr>
        <w:t xml:space="preserve">This case has been written on the basis of published sources only. Consequently, the interpretation and perspectives presented in this case are not necessarily those of </w:t>
      </w:r>
      <w:r w:rsidRPr="00CA1971">
        <w:rPr>
          <w:rFonts w:ascii="Arial" w:hAnsi="Arial" w:cs="Arial"/>
          <w:sz w:val="17"/>
          <w:szCs w:val="17"/>
        </w:rPr>
        <w:t>China Railway Construction Corporation</w:t>
      </w:r>
      <w:r w:rsidRPr="00CA1971">
        <w:rPr>
          <w:rStyle w:val="FootnoteChar"/>
          <w:rFonts w:eastAsia="Calibri"/>
        </w:rPr>
        <w:t xml:space="preserve"> or any of its employees.</w:t>
      </w:r>
    </w:p>
  </w:endnote>
  <w:endnote w:id="2">
    <w:p w14:paraId="504AEE72" w14:textId="5247C25F" w:rsidR="0081746B" w:rsidRPr="00CA1971" w:rsidRDefault="0081746B" w:rsidP="00211DE5">
      <w:pPr>
        <w:pStyle w:val="Footnote"/>
        <w:rPr>
          <w:lang w:val="en-GB"/>
        </w:rPr>
      </w:pPr>
      <w:r w:rsidRPr="00115DB8">
        <w:rPr>
          <w:rStyle w:val="EndnoteReference"/>
        </w:rPr>
        <w:endnoteRef/>
      </w:r>
      <w:r w:rsidRPr="00CA1971">
        <w:t xml:space="preserve"> Zhao </w:t>
      </w:r>
      <w:proofErr w:type="spellStart"/>
      <w:r w:rsidRPr="00CA1971">
        <w:t>Bochao</w:t>
      </w:r>
      <w:proofErr w:type="spellEnd"/>
      <w:r w:rsidRPr="00CA1971">
        <w:t xml:space="preserve"> </w:t>
      </w:r>
      <w:r>
        <w:t xml:space="preserve">and </w:t>
      </w:r>
      <w:r w:rsidRPr="00CA1971">
        <w:t xml:space="preserve">Lin </w:t>
      </w:r>
      <w:proofErr w:type="spellStart"/>
      <w:r>
        <w:t>Hao</w:t>
      </w:r>
      <w:proofErr w:type="spellEnd"/>
      <w:r w:rsidRPr="00CA1971">
        <w:t xml:space="preserve">, </w:t>
      </w:r>
      <w:r>
        <w:t>“</w:t>
      </w:r>
      <w:r w:rsidRPr="00CA1971">
        <w:rPr>
          <w:rFonts w:eastAsia="MS Mincho"/>
          <w:lang w:val="en-GB"/>
        </w:rPr>
        <w:t>China High</w:t>
      </w:r>
      <w:r>
        <w:rPr>
          <w:rFonts w:eastAsia="MS Mincho"/>
          <w:lang w:val="en-GB"/>
        </w:rPr>
        <w:t>-</w:t>
      </w:r>
      <w:r w:rsidRPr="00CA1971">
        <w:rPr>
          <w:rFonts w:eastAsia="MS Mincho"/>
          <w:lang w:val="en-GB"/>
        </w:rPr>
        <w:t>Speed Railway Exhibition Opens in Malaysia</w:t>
      </w:r>
      <w:r w:rsidRPr="00CA1971">
        <w:rPr>
          <w:lang w:val="en-GB"/>
        </w:rPr>
        <w:t xml:space="preserve">,” </w:t>
      </w:r>
      <w:proofErr w:type="spellStart"/>
      <w:r w:rsidRPr="00115DB8">
        <w:rPr>
          <w:i/>
          <w:lang w:val="en-GB"/>
        </w:rPr>
        <w:t>Xinhuanet</w:t>
      </w:r>
      <w:proofErr w:type="spellEnd"/>
      <w:r w:rsidRPr="00CA1971">
        <w:rPr>
          <w:lang w:val="en-GB"/>
        </w:rPr>
        <w:t>, December 11, 2015, accessed May 30, 2018, www.xinhuanet.com/overseas/2015-12/11/c_1117436886.htm.</w:t>
      </w:r>
    </w:p>
  </w:endnote>
  <w:endnote w:id="3">
    <w:p w14:paraId="65AA7EA7" w14:textId="1D2195E5" w:rsidR="0081746B" w:rsidRPr="00CA1971" w:rsidRDefault="0081746B" w:rsidP="00211DE5">
      <w:pPr>
        <w:pStyle w:val="Footnote"/>
      </w:pPr>
      <w:r w:rsidRPr="00115DB8">
        <w:rPr>
          <w:rStyle w:val="EndnoteReference"/>
        </w:rPr>
        <w:endnoteRef/>
      </w:r>
      <w:r w:rsidRPr="00CA1971">
        <w:t xml:space="preserve"> </w:t>
      </w:r>
      <w:r w:rsidRPr="00CA1971">
        <w:rPr>
          <w:lang w:val="en-GB"/>
        </w:rPr>
        <w:t>Gao</w:t>
      </w:r>
      <w:r w:rsidRPr="00A67D29">
        <w:rPr>
          <w:lang w:val="en-GB"/>
        </w:rPr>
        <w:t xml:space="preserve"> </w:t>
      </w:r>
      <w:proofErr w:type="spellStart"/>
      <w:r w:rsidRPr="00CA1971">
        <w:rPr>
          <w:lang w:val="en-GB"/>
        </w:rPr>
        <w:t>Jianghong</w:t>
      </w:r>
      <w:proofErr w:type="spellEnd"/>
      <w:r w:rsidRPr="00CA1971">
        <w:rPr>
          <w:lang w:val="en-GB"/>
        </w:rPr>
        <w:t xml:space="preserve">, </w:t>
      </w:r>
      <w:r>
        <w:rPr>
          <w:lang w:val="en-GB"/>
        </w:rPr>
        <w:t>“</w:t>
      </w:r>
      <w:r w:rsidRPr="00CA1971">
        <w:rPr>
          <w:rFonts w:eastAsia="MS Mincho"/>
          <w:lang w:val="en-GB"/>
        </w:rPr>
        <w:t>CSR Sample: The Profitability of High-Speed Rail</w:t>
      </w:r>
      <w:r w:rsidRPr="00CA1971">
        <w:rPr>
          <w:lang w:val="en-GB"/>
        </w:rPr>
        <w:t xml:space="preserve">,” </w:t>
      </w:r>
      <w:r w:rsidRPr="00CA1971">
        <w:rPr>
          <w:i/>
          <w:lang w:val="en-GB"/>
        </w:rPr>
        <w:t>21st Century Business Herald</w:t>
      </w:r>
      <w:r w:rsidRPr="00CA1971">
        <w:rPr>
          <w:lang w:val="en-GB"/>
        </w:rPr>
        <w:t xml:space="preserve">, December 2, 2014, accessed May 30, </w:t>
      </w:r>
      <w:r w:rsidRPr="00CA1971">
        <w:t xml:space="preserve">2018, </w:t>
      </w:r>
      <w:hyperlink r:id="rId1" w:history="1">
        <w:r w:rsidRPr="00CA1971">
          <w:t>http://finance.sina.com.cn/chanjing/gsnews/20141202/013920970187.shtml</w:t>
        </w:r>
      </w:hyperlink>
      <w:r w:rsidRPr="00CA1971">
        <w:t xml:space="preserve">. </w:t>
      </w:r>
    </w:p>
  </w:endnote>
  <w:endnote w:id="4">
    <w:p w14:paraId="58C9B471" w14:textId="7C85FE70" w:rsidR="0081746B" w:rsidRPr="00CA1971" w:rsidRDefault="0081746B" w:rsidP="00211DE5">
      <w:pPr>
        <w:pStyle w:val="Footnote"/>
      </w:pPr>
      <w:r w:rsidRPr="00115DB8">
        <w:rPr>
          <w:rStyle w:val="EndnoteReference"/>
        </w:rPr>
        <w:endnoteRef/>
      </w:r>
      <w:r w:rsidRPr="00CA1971">
        <w:t xml:space="preserve"> </w:t>
      </w:r>
      <w:r>
        <w:rPr>
          <w:lang w:val="en-GB"/>
        </w:rPr>
        <w:t>“</w:t>
      </w:r>
      <w:proofErr w:type="spellStart"/>
      <w:r w:rsidRPr="00CA1971">
        <w:rPr>
          <w:rFonts w:eastAsia="MS Mincho"/>
        </w:rPr>
        <w:t>Wen</w:t>
      </w:r>
      <w:proofErr w:type="spellEnd"/>
      <w:r w:rsidRPr="00CA1971">
        <w:rPr>
          <w:rFonts w:eastAsia="MS Mincho"/>
        </w:rPr>
        <w:t xml:space="preserve"> </w:t>
      </w:r>
      <w:proofErr w:type="spellStart"/>
      <w:r w:rsidRPr="00CA1971">
        <w:rPr>
          <w:rFonts w:eastAsia="MS Mincho"/>
        </w:rPr>
        <w:t>Jiabao</w:t>
      </w:r>
      <w:proofErr w:type="spellEnd"/>
      <w:r w:rsidRPr="00CA1971">
        <w:rPr>
          <w:rFonts w:eastAsia="MS Mincho"/>
        </w:rPr>
        <w:t xml:space="preserve"> Announced the Start of the Beijing</w:t>
      </w:r>
      <w:r>
        <w:rPr>
          <w:rFonts w:eastAsia="MS Mincho"/>
        </w:rPr>
        <w:t>–</w:t>
      </w:r>
      <w:r w:rsidRPr="00CA1971">
        <w:rPr>
          <w:rFonts w:eastAsia="MS Mincho"/>
        </w:rPr>
        <w:t xml:space="preserve">Shanghai High-Speed Railway and Laid the Foundation for the Railway,” </w:t>
      </w:r>
      <w:r w:rsidRPr="009F6329">
        <w:rPr>
          <w:rFonts w:eastAsia="MS Mincho"/>
        </w:rPr>
        <w:t>Xinhua News Agency</w:t>
      </w:r>
      <w:r w:rsidRPr="00CA1971">
        <w:t>, April 18, 2008, accessed May 30, 2018, www.gov.cn/jrzg/2008-04/18/content_947868.htm.</w:t>
      </w:r>
    </w:p>
  </w:endnote>
  <w:endnote w:id="5">
    <w:p w14:paraId="4D1C42D8" w14:textId="6B0A3524" w:rsidR="0081746B" w:rsidRPr="00CA1971" w:rsidRDefault="0081746B" w:rsidP="00211DE5">
      <w:pPr>
        <w:pStyle w:val="Footnote"/>
        <w:rPr>
          <w:lang w:val="en-CA"/>
        </w:rPr>
      </w:pPr>
      <w:r w:rsidRPr="00115DB8">
        <w:rPr>
          <w:rStyle w:val="EndnoteReference"/>
        </w:rPr>
        <w:endnoteRef/>
      </w:r>
      <w:r w:rsidRPr="00CA1971">
        <w:t xml:space="preserve"> </w:t>
      </w:r>
      <w:r w:rsidRPr="009F6329">
        <w:t xml:space="preserve">Huang </w:t>
      </w:r>
      <w:proofErr w:type="spellStart"/>
      <w:r w:rsidRPr="009F6329">
        <w:t>Lucheng</w:t>
      </w:r>
      <w:proofErr w:type="spellEnd"/>
      <w:r w:rsidRPr="009F6329">
        <w:t xml:space="preserve">, </w:t>
      </w:r>
      <w:proofErr w:type="gramStart"/>
      <w:r w:rsidRPr="009F6329">
        <w:t>Gao</w:t>
      </w:r>
      <w:proofErr w:type="gramEnd"/>
      <w:r w:rsidRPr="009F6329">
        <w:t xml:space="preserve"> Shan, Wu </w:t>
      </w:r>
      <w:proofErr w:type="spellStart"/>
      <w:r w:rsidRPr="009F6329">
        <w:t>Feifei</w:t>
      </w:r>
      <w:proofErr w:type="spellEnd"/>
      <w:r w:rsidRPr="009F6329">
        <w:t>, and Miao Hong</w:t>
      </w:r>
      <w:r>
        <w:t xml:space="preserve">, </w:t>
      </w:r>
      <w:r w:rsidRPr="00CA1971">
        <w:rPr>
          <w:lang w:val="en-CA"/>
        </w:rPr>
        <w:t xml:space="preserve">“An Analysis of High-Speed Railway Technology Competition Based on Patent Information,” </w:t>
      </w:r>
      <w:r w:rsidRPr="00CA1971">
        <w:rPr>
          <w:i/>
          <w:lang w:val="en-CA"/>
        </w:rPr>
        <w:t xml:space="preserve">Journal of </w:t>
      </w:r>
      <w:r w:rsidRPr="00CA1971">
        <w:rPr>
          <w:i/>
        </w:rPr>
        <w:t>Intelligence</w:t>
      </w:r>
      <w:r w:rsidRPr="00CA1971">
        <w:t xml:space="preserve">, accessed May 30, 2018, </w:t>
      </w:r>
      <w:hyperlink r:id="rId2" w:history="1">
        <w:r w:rsidRPr="00CA1971">
          <w:t>http://en.cnki.com.cn/Article_en/CJFDTOTAL-QBZZ201412009.htm</w:t>
        </w:r>
      </w:hyperlink>
      <w:r w:rsidRPr="00CA1971">
        <w:t>.</w:t>
      </w:r>
      <w:r w:rsidRPr="00CA1971">
        <w:rPr>
          <w:lang w:val="en-CA"/>
        </w:rPr>
        <w:t xml:space="preserve"> </w:t>
      </w:r>
    </w:p>
  </w:endnote>
  <w:endnote w:id="6">
    <w:p w14:paraId="1DDC8139" w14:textId="15DF1052" w:rsidR="00F37C15" w:rsidRDefault="00F37C15" w:rsidP="00F37C15">
      <w:pPr>
        <w:pStyle w:val="Footnote"/>
      </w:pPr>
      <w:r>
        <w:rPr>
          <w:rStyle w:val="EndnoteReference"/>
        </w:rPr>
        <w:endnoteRef/>
      </w:r>
      <w:r>
        <w:t xml:space="preserve"> All dollar amounts are in USD unless otherwise specified.</w:t>
      </w:r>
    </w:p>
  </w:endnote>
  <w:endnote w:id="7">
    <w:p w14:paraId="503D329B" w14:textId="089DD08D" w:rsidR="0081746B" w:rsidRPr="00CA1971" w:rsidRDefault="0081746B" w:rsidP="002912C4">
      <w:pPr>
        <w:pStyle w:val="Footnote"/>
        <w:rPr>
          <w:lang w:val="en-CA"/>
        </w:rPr>
      </w:pPr>
      <w:r w:rsidRPr="00CA1971">
        <w:rPr>
          <w:rStyle w:val="EndnoteReference"/>
        </w:rPr>
        <w:endnoteRef/>
      </w:r>
      <w:r w:rsidRPr="00CA1971">
        <w:t xml:space="preserve"> </w:t>
      </w:r>
      <w:r w:rsidRPr="00DF6BF3">
        <w:rPr>
          <w:lang w:val="en-CA"/>
        </w:rPr>
        <w:t>¥</w:t>
      </w:r>
      <w:r w:rsidR="00F37C15">
        <w:rPr>
          <w:lang w:val="en-CA"/>
        </w:rPr>
        <w:t xml:space="preserve"> = RMB = Chinese renminbi; </w:t>
      </w:r>
      <w:r w:rsidR="00F37C15" w:rsidRPr="00DF6BF3">
        <w:rPr>
          <w:lang w:val="en-CA"/>
        </w:rPr>
        <w:t>¥</w:t>
      </w:r>
      <w:r w:rsidR="00F37C15">
        <w:rPr>
          <w:lang w:val="en-CA"/>
        </w:rPr>
        <w:t>1</w:t>
      </w:r>
      <w:r w:rsidRPr="00CA1971">
        <w:rPr>
          <w:lang w:val="en-CA"/>
        </w:rPr>
        <w:t xml:space="preserve"> = </w:t>
      </w:r>
      <w:r w:rsidR="00F37C15">
        <w:rPr>
          <w:lang w:val="en-CA"/>
        </w:rPr>
        <w:t>US$0.15</w:t>
      </w:r>
      <w:r w:rsidRPr="00DF6BF3">
        <w:rPr>
          <w:lang w:val="en-CA"/>
        </w:rPr>
        <w:t xml:space="preserve"> as of July 30, 2018.</w:t>
      </w:r>
    </w:p>
  </w:endnote>
  <w:endnote w:id="8">
    <w:p w14:paraId="56CB51DA" w14:textId="74B12528" w:rsidR="0081746B" w:rsidRPr="00CA1971" w:rsidRDefault="0081746B" w:rsidP="00211DE5">
      <w:pPr>
        <w:pStyle w:val="Footnote"/>
      </w:pPr>
      <w:r w:rsidRPr="00115DB8">
        <w:rPr>
          <w:rStyle w:val="EndnoteReference"/>
        </w:rPr>
        <w:endnoteRef/>
      </w:r>
      <w:r w:rsidRPr="00CA1971">
        <w:t xml:space="preserve"> </w:t>
      </w:r>
      <w:r w:rsidRPr="00CA1971">
        <w:rPr>
          <w:lang w:val="en-GB"/>
        </w:rPr>
        <w:t>“</w:t>
      </w:r>
      <w:r w:rsidRPr="00CA1971">
        <w:rPr>
          <w:rFonts w:eastAsia="MS Mincho"/>
        </w:rPr>
        <w:t xml:space="preserve">China Railway Construction Won the Bid for the </w:t>
      </w:r>
      <w:r>
        <w:rPr>
          <w:rFonts w:eastAsia="MS Mincho"/>
        </w:rPr>
        <w:t>Montenegro</w:t>
      </w:r>
      <w:r w:rsidRPr="00CA1971">
        <w:rPr>
          <w:rFonts w:eastAsia="MS Mincho"/>
        </w:rPr>
        <w:t xml:space="preserve"> Railway Project to Enter a New Opportunity in Europe</w:t>
      </w:r>
      <w:r>
        <w:rPr>
          <w:rFonts w:eastAsia="MS Mincho"/>
        </w:rPr>
        <w:t>,</w:t>
      </w:r>
      <w:r w:rsidRPr="00CA1971">
        <w:t xml:space="preserve">” </w:t>
      </w:r>
      <w:r w:rsidRPr="00115DB8">
        <w:rPr>
          <w:i/>
        </w:rPr>
        <w:t>Cable Network</w:t>
      </w:r>
      <w:r w:rsidRPr="00CA1971">
        <w:t xml:space="preserve">, October 14, 2015, accessed May 30, 2018, </w:t>
      </w:r>
      <w:hyperlink r:id="rId3" w:history="1">
        <w:r w:rsidRPr="00CA1971">
          <w:t>http://news.cableabc.com/domestic/20151014027682.html</w:t>
        </w:r>
      </w:hyperlink>
      <w:r w:rsidRPr="00CA1971">
        <w:t>.</w:t>
      </w:r>
    </w:p>
  </w:endnote>
  <w:endnote w:id="9">
    <w:p w14:paraId="51100777" w14:textId="0B25C62A" w:rsidR="0081746B" w:rsidRPr="00CA1971" w:rsidRDefault="0081746B" w:rsidP="008C0FB8">
      <w:pPr>
        <w:pStyle w:val="Footnote"/>
      </w:pPr>
      <w:r w:rsidRPr="00CA1971">
        <w:rPr>
          <w:rStyle w:val="EndnoteReference"/>
        </w:rPr>
        <w:endnoteRef/>
      </w:r>
      <w:r w:rsidRPr="00CA1971">
        <w:t xml:space="preserve"> Fan </w:t>
      </w:r>
      <w:r>
        <w:t>Xi</w:t>
      </w:r>
      <w:r w:rsidRPr="00CA1971">
        <w:t>, “</w:t>
      </w:r>
      <w:r w:rsidRPr="00CA1971">
        <w:rPr>
          <w:rFonts w:eastAsia="Microsoft YaHei"/>
        </w:rPr>
        <w:t xml:space="preserve">China Railways Wins Bid for Feasibility Study Project </w:t>
      </w:r>
      <w:r>
        <w:rPr>
          <w:rFonts w:eastAsia="Microsoft YaHei"/>
        </w:rPr>
        <w:t xml:space="preserve">for </w:t>
      </w:r>
      <w:r w:rsidRPr="00CA1971">
        <w:rPr>
          <w:rFonts w:eastAsia="Microsoft YaHei"/>
        </w:rPr>
        <w:t>New Delhi to Mumbai High-Speed Rail in India</w:t>
      </w:r>
      <w:r w:rsidRPr="00CA1971">
        <w:rPr>
          <w:rFonts w:eastAsia="MS Mincho"/>
        </w:rPr>
        <w:t xml:space="preserve">,” </w:t>
      </w:r>
      <w:proofErr w:type="spellStart"/>
      <w:r w:rsidRPr="00115DB8">
        <w:rPr>
          <w:rFonts w:eastAsia="MS Mincho"/>
          <w:i/>
        </w:rPr>
        <w:t>Xinhuanet</w:t>
      </w:r>
      <w:proofErr w:type="spellEnd"/>
      <w:r w:rsidRPr="00CA1971">
        <w:rPr>
          <w:rFonts w:eastAsia="MS Mincho"/>
        </w:rPr>
        <w:t xml:space="preserve">, September 23, 2015, accessed May 30, 2018, </w:t>
      </w:r>
      <w:hyperlink r:id="rId4" w:history="1">
        <w:r w:rsidRPr="00CA1971">
          <w:rPr>
            <w:rStyle w:val="Hyperlink"/>
            <w:color w:val="auto"/>
            <w:u w:val="none"/>
          </w:rPr>
          <w:t>www.xinhuanet.com/2015-09/23/c_1116655347.htm</w:t>
        </w:r>
      </w:hyperlink>
      <w:r w:rsidRPr="00CA1971">
        <w:t>.</w:t>
      </w:r>
    </w:p>
  </w:endnote>
  <w:endnote w:id="10">
    <w:p w14:paraId="002407C8" w14:textId="65D409D0" w:rsidR="0081746B" w:rsidRPr="00D92757" w:rsidRDefault="0081746B" w:rsidP="00AF2564">
      <w:pPr>
        <w:pStyle w:val="Footnote"/>
        <w:rPr>
          <w:rFonts w:eastAsiaTheme="minorEastAsia"/>
          <w:lang w:eastAsia="zh-CN"/>
        </w:rPr>
      </w:pPr>
      <w:r>
        <w:rPr>
          <w:rStyle w:val="EndnoteReference"/>
        </w:rPr>
        <w:endnoteRef/>
      </w:r>
      <w:r>
        <w:rPr>
          <w:rFonts w:eastAsia="SimSun"/>
          <w:lang w:eastAsia="zh-CN"/>
        </w:rPr>
        <w:t xml:space="preserve"> </w:t>
      </w:r>
      <w:r w:rsidRPr="00E60CD8">
        <w:rPr>
          <w:rFonts w:eastAsia="SimSun"/>
          <w:lang w:eastAsia="zh-CN"/>
        </w:rPr>
        <w:t xml:space="preserve">Wang </w:t>
      </w:r>
      <w:proofErr w:type="spellStart"/>
      <w:r w:rsidRPr="00E60CD8">
        <w:rPr>
          <w:rFonts w:eastAsia="SimSun"/>
          <w:lang w:eastAsia="zh-CN"/>
        </w:rPr>
        <w:t>Mengshu</w:t>
      </w:r>
      <w:proofErr w:type="spellEnd"/>
      <w:r>
        <w:rPr>
          <w:rFonts w:eastAsia="SimSun"/>
          <w:lang w:eastAsia="zh-CN"/>
        </w:rPr>
        <w:t>,</w:t>
      </w:r>
      <w:r>
        <w:rPr>
          <w:rFonts w:eastAsia="SimSun" w:hint="eastAsia"/>
          <w:lang w:eastAsia="zh-CN"/>
        </w:rPr>
        <w:t xml:space="preserve"> </w:t>
      </w:r>
      <w:r>
        <w:rPr>
          <w:rFonts w:eastAsia="SimSun"/>
          <w:lang w:eastAsia="zh-CN"/>
        </w:rPr>
        <w:t xml:space="preserve">“Wang </w:t>
      </w:r>
      <w:proofErr w:type="spellStart"/>
      <w:r>
        <w:rPr>
          <w:rFonts w:eastAsia="SimSun"/>
          <w:lang w:eastAsia="zh-CN"/>
        </w:rPr>
        <w:t>Mengshu</w:t>
      </w:r>
      <w:proofErr w:type="spellEnd"/>
      <w:r>
        <w:rPr>
          <w:rFonts w:eastAsia="SimSun"/>
          <w:lang w:eastAsia="zh-CN"/>
        </w:rPr>
        <w:t>: High-S</w:t>
      </w:r>
      <w:r w:rsidRPr="00E60CD8">
        <w:rPr>
          <w:rFonts w:eastAsia="SimSun"/>
          <w:lang w:eastAsia="zh-CN"/>
        </w:rPr>
        <w:t xml:space="preserve">peed </w:t>
      </w:r>
      <w:r>
        <w:rPr>
          <w:rFonts w:eastAsia="SimSun"/>
          <w:lang w:eastAsia="zh-CN"/>
        </w:rPr>
        <w:t>Rail Going Overseas</w:t>
      </w:r>
      <w:r w:rsidRPr="00E60CD8">
        <w:rPr>
          <w:rFonts w:eastAsia="SimSun"/>
          <w:lang w:eastAsia="zh-CN"/>
        </w:rPr>
        <w:t xml:space="preserve"> </w:t>
      </w:r>
      <w:r>
        <w:rPr>
          <w:rFonts w:eastAsia="SimSun"/>
          <w:lang w:eastAsia="zh-CN"/>
        </w:rPr>
        <w:t>S</w:t>
      </w:r>
      <w:r w:rsidRPr="00E60CD8">
        <w:rPr>
          <w:rFonts w:eastAsia="SimSun"/>
          <w:lang w:eastAsia="zh-CN"/>
        </w:rPr>
        <w:t xml:space="preserve">hould </w:t>
      </w:r>
      <w:r>
        <w:rPr>
          <w:rFonts w:eastAsia="SimSun"/>
          <w:lang w:eastAsia="zh-CN"/>
        </w:rPr>
        <w:t>S</w:t>
      </w:r>
      <w:r w:rsidRPr="00E60CD8">
        <w:rPr>
          <w:rFonts w:eastAsia="SimSun"/>
          <w:lang w:eastAsia="zh-CN"/>
        </w:rPr>
        <w:t xml:space="preserve">trengthen </w:t>
      </w:r>
      <w:r>
        <w:rPr>
          <w:rFonts w:eastAsia="SimSun"/>
          <w:lang w:eastAsia="zh-CN"/>
        </w:rPr>
        <w:t>R</w:t>
      </w:r>
      <w:r w:rsidRPr="00E60CD8">
        <w:rPr>
          <w:rFonts w:eastAsia="SimSun"/>
          <w:lang w:eastAsia="zh-CN"/>
        </w:rPr>
        <w:t xml:space="preserve">isk </w:t>
      </w:r>
      <w:r>
        <w:rPr>
          <w:rFonts w:eastAsia="SimSun"/>
          <w:lang w:eastAsia="zh-CN"/>
        </w:rPr>
        <w:t>A</w:t>
      </w:r>
      <w:r w:rsidRPr="00E60CD8">
        <w:rPr>
          <w:rFonts w:eastAsia="SimSun"/>
          <w:lang w:eastAsia="zh-CN"/>
        </w:rPr>
        <w:t>ssessment</w:t>
      </w:r>
      <w:r>
        <w:rPr>
          <w:rFonts w:eastAsia="SimSun"/>
          <w:lang w:eastAsia="zh-CN"/>
        </w:rPr>
        <w:t xml:space="preserve">,” </w:t>
      </w:r>
      <w:r w:rsidRPr="00115DB8">
        <w:rPr>
          <w:rFonts w:eastAsia="SimSun"/>
          <w:i/>
          <w:lang w:eastAsia="zh-CN"/>
        </w:rPr>
        <w:t>Global Times</w:t>
      </w:r>
      <w:r>
        <w:rPr>
          <w:rFonts w:eastAsia="SimSun"/>
          <w:lang w:eastAsia="zh-CN"/>
        </w:rPr>
        <w:t xml:space="preserve">, </w:t>
      </w:r>
      <w:r w:rsidRPr="00E60CD8">
        <w:rPr>
          <w:rFonts w:eastAsia="SimSun"/>
          <w:lang w:eastAsia="zh-CN"/>
        </w:rPr>
        <w:t xml:space="preserve">June 13, 2016, </w:t>
      </w:r>
      <w:r>
        <w:rPr>
          <w:rFonts w:eastAsia="SimSun"/>
          <w:lang w:eastAsia="zh-CN"/>
        </w:rPr>
        <w:t>accessed</w:t>
      </w:r>
      <w:r>
        <w:rPr>
          <w:rFonts w:eastAsia="SimSun" w:hint="eastAsia"/>
          <w:lang w:eastAsia="zh-CN"/>
        </w:rPr>
        <w:t xml:space="preserve"> August 5, </w:t>
      </w:r>
      <w:r>
        <w:rPr>
          <w:rFonts w:eastAsia="SimSun"/>
          <w:lang w:eastAsia="zh-CN"/>
        </w:rPr>
        <w:t xml:space="preserve">2018, </w:t>
      </w:r>
      <w:r w:rsidRPr="00F35C5B">
        <w:rPr>
          <w:rFonts w:eastAsia="SimSun"/>
          <w:lang w:eastAsia="zh-CN"/>
        </w:rPr>
        <w:t>http://opinion.huanqiu.com/1152/2016-06/9030813.html</w:t>
      </w:r>
      <w:r>
        <w:rPr>
          <w:rFonts w:eastAsia="SimSun" w:hint="eastAsia"/>
          <w:lang w:eastAsia="zh-CN"/>
        </w:rPr>
        <w:t>.</w:t>
      </w:r>
    </w:p>
  </w:endnote>
  <w:endnote w:id="11">
    <w:p w14:paraId="014B2CDF" w14:textId="18897A03" w:rsidR="0081746B" w:rsidRPr="00BA5E3E" w:rsidRDefault="0081746B" w:rsidP="00AF2564">
      <w:pPr>
        <w:pStyle w:val="Footnote"/>
        <w:rPr>
          <w:rFonts w:eastAsiaTheme="minorEastAsia"/>
          <w:lang w:eastAsia="zh-CN"/>
        </w:rPr>
      </w:pPr>
      <w:r>
        <w:rPr>
          <w:rStyle w:val="EndnoteReference"/>
        </w:rPr>
        <w:endnoteRef/>
      </w:r>
      <w:r>
        <w:rPr>
          <w:rFonts w:eastAsia="SimSun"/>
          <w:lang w:eastAsia="zh-CN"/>
        </w:rPr>
        <w:t xml:space="preserve"> </w:t>
      </w:r>
      <w:r w:rsidRPr="00F35C5B">
        <w:rPr>
          <w:rFonts w:eastAsia="SimSun"/>
          <w:lang w:eastAsia="zh-CN"/>
        </w:rPr>
        <w:t xml:space="preserve">Zhang </w:t>
      </w:r>
      <w:proofErr w:type="spellStart"/>
      <w:r w:rsidRPr="00F35C5B">
        <w:rPr>
          <w:rFonts w:eastAsia="SimSun"/>
          <w:lang w:eastAsia="zh-CN"/>
        </w:rPr>
        <w:t>Zhi</w:t>
      </w:r>
      <w:proofErr w:type="spellEnd"/>
      <w:r w:rsidRPr="00F35C5B">
        <w:rPr>
          <w:rFonts w:eastAsia="SimSun"/>
          <w:lang w:eastAsia="zh-CN"/>
        </w:rPr>
        <w:t>, “</w:t>
      </w:r>
      <w:r>
        <w:rPr>
          <w:rFonts w:eastAsia="SimSun"/>
          <w:lang w:eastAsia="zh-CN"/>
        </w:rPr>
        <w:t xml:space="preserve">The Political and Economic Accounts </w:t>
      </w:r>
      <w:proofErr w:type="gramStart"/>
      <w:r>
        <w:rPr>
          <w:rFonts w:eastAsia="SimSun"/>
          <w:lang w:eastAsia="zh-CN"/>
        </w:rPr>
        <w:t>Behind</w:t>
      </w:r>
      <w:proofErr w:type="gramEnd"/>
      <w:r>
        <w:rPr>
          <w:rFonts w:eastAsia="SimSun"/>
          <w:lang w:eastAsia="zh-CN"/>
        </w:rPr>
        <w:t xml:space="preserve"> the Sino-Thai High-Speed Rail: Millions of Tons of Rice for the 867-km R</w:t>
      </w:r>
      <w:r w:rsidRPr="00E60CD8">
        <w:rPr>
          <w:rFonts w:eastAsia="SimSun"/>
          <w:lang w:eastAsia="zh-CN"/>
        </w:rPr>
        <w:t>ailway</w:t>
      </w:r>
      <w:r w:rsidRPr="00F35C5B">
        <w:rPr>
          <w:rFonts w:eastAsia="SimSun"/>
          <w:lang w:eastAsia="zh-CN"/>
        </w:rPr>
        <w:t xml:space="preserve">,” </w:t>
      </w:r>
      <w:r w:rsidRPr="00115DB8">
        <w:rPr>
          <w:rFonts w:eastAsia="SimSun"/>
          <w:i/>
          <w:lang w:eastAsia="zh-CN"/>
        </w:rPr>
        <w:t>China Times</w:t>
      </w:r>
      <w:r w:rsidRPr="00F35C5B">
        <w:rPr>
          <w:rFonts w:eastAsia="SimSun"/>
          <w:lang w:eastAsia="zh-CN"/>
        </w:rPr>
        <w:t>, December 12, 2015, accessed May 30, 2018, http://news.sina.com.cn/c/nd/2015-12-12/doc-ifxmpnqm3123736.shtml.</w:t>
      </w:r>
    </w:p>
  </w:endnote>
  <w:endnote w:id="12">
    <w:p w14:paraId="3C0516BE" w14:textId="57A118D5" w:rsidR="0081746B" w:rsidRPr="00AF2564" w:rsidRDefault="0081746B" w:rsidP="00AF2564">
      <w:pPr>
        <w:pStyle w:val="Footnote"/>
        <w:rPr>
          <w:rFonts w:eastAsiaTheme="minorEastAsia"/>
        </w:rPr>
      </w:pPr>
      <w:r>
        <w:rPr>
          <w:rStyle w:val="EndnoteReference"/>
        </w:rPr>
        <w:endnoteRef/>
      </w:r>
      <w:r>
        <w:rPr>
          <w:lang w:eastAsia="zh-CN"/>
        </w:rPr>
        <w:t xml:space="preserve"> </w:t>
      </w:r>
      <w:r>
        <w:rPr>
          <w:rFonts w:eastAsiaTheme="minorEastAsia" w:hint="eastAsia"/>
          <w:lang w:eastAsia="zh-CN"/>
        </w:rPr>
        <w:t xml:space="preserve">Zhang </w:t>
      </w:r>
      <w:proofErr w:type="spellStart"/>
      <w:r>
        <w:rPr>
          <w:rFonts w:eastAsiaTheme="minorEastAsia" w:hint="eastAsia"/>
          <w:lang w:eastAsia="zh-CN"/>
        </w:rPr>
        <w:t>Lujing</w:t>
      </w:r>
      <w:proofErr w:type="spellEnd"/>
      <w:r>
        <w:rPr>
          <w:rFonts w:eastAsiaTheme="minorEastAsia" w:hint="eastAsia"/>
          <w:lang w:eastAsia="zh-CN"/>
        </w:rPr>
        <w:t xml:space="preserve">, </w:t>
      </w:r>
      <w:r>
        <w:rPr>
          <w:rFonts w:eastAsiaTheme="minorEastAsia"/>
          <w:lang w:eastAsia="zh-CN"/>
        </w:rPr>
        <w:t xml:space="preserve">“Wang </w:t>
      </w:r>
      <w:proofErr w:type="spellStart"/>
      <w:r>
        <w:rPr>
          <w:rFonts w:eastAsiaTheme="minorEastAsia"/>
          <w:lang w:eastAsia="zh-CN"/>
        </w:rPr>
        <w:t>Mengshu</w:t>
      </w:r>
      <w:proofErr w:type="spellEnd"/>
      <w:r>
        <w:rPr>
          <w:rFonts w:eastAsiaTheme="minorEastAsia"/>
          <w:lang w:eastAsia="zh-CN"/>
        </w:rPr>
        <w:t>: China High-Speed Rail Going Overseas Has ‘Railway for Natural Resources’ Consideration</w:t>
      </w:r>
      <w:r>
        <w:rPr>
          <w:rFonts w:eastAsiaTheme="minorEastAsia" w:hint="eastAsia"/>
          <w:lang w:eastAsia="zh-CN"/>
        </w:rPr>
        <w:t>,</w:t>
      </w:r>
      <w:r>
        <w:rPr>
          <w:rFonts w:eastAsiaTheme="minorEastAsia"/>
          <w:lang w:eastAsia="zh-CN"/>
        </w:rPr>
        <w:t>”</w:t>
      </w:r>
      <w:r>
        <w:rPr>
          <w:rFonts w:eastAsiaTheme="minorEastAsia" w:hint="eastAsia"/>
          <w:lang w:eastAsia="zh-CN"/>
        </w:rPr>
        <w:t xml:space="preserve"> </w:t>
      </w:r>
      <w:r w:rsidR="00D9398B">
        <w:rPr>
          <w:rFonts w:eastAsiaTheme="minorEastAsia"/>
          <w:i/>
        </w:rPr>
        <w:t>Chinese Economic </w:t>
      </w:r>
      <w:r w:rsidRPr="00115DB8">
        <w:rPr>
          <w:rFonts w:eastAsiaTheme="minorEastAsia"/>
          <w:i/>
        </w:rPr>
        <w:t>Weekly</w:t>
      </w:r>
      <w:r w:rsidRPr="00AF2564">
        <w:rPr>
          <w:rFonts w:eastAsiaTheme="minorEastAsia" w:hint="eastAsia"/>
        </w:rPr>
        <w:t>,</w:t>
      </w:r>
      <w:r w:rsidR="00D9398B">
        <w:rPr>
          <w:rFonts w:eastAsiaTheme="minorEastAsia"/>
        </w:rPr>
        <w:t> </w:t>
      </w:r>
      <w:r w:rsidR="00D9398B">
        <w:t>September 2, </w:t>
      </w:r>
      <w:r w:rsidRPr="00564CAD">
        <w:t>2014</w:t>
      </w:r>
      <w:r>
        <w:t>,</w:t>
      </w:r>
      <w:r w:rsidR="00D9398B">
        <w:rPr>
          <w:rFonts w:eastAsiaTheme="minorEastAsia"/>
        </w:rPr>
        <w:t> </w:t>
      </w:r>
      <w:r w:rsidR="00D9398B">
        <w:rPr>
          <w:rFonts w:eastAsiaTheme="minorEastAsia" w:hint="eastAsia"/>
        </w:rPr>
        <w:t>accessed August 21, </w:t>
      </w:r>
      <w:r w:rsidR="00D9398B">
        <w:rPr>
          <w:rFonts w:eastAsiaTheme="minorEastAsia"/>
        </w:rPr>
        <w:t>2018, </w:t>
      </w:r>
      <w:r w:rsidRPr="00AF2564">
        <w:rPr>
          <w:rFonts w:eastAsiaTheme="minorEastAsia"/>
        </w:rPr>
        <w:t>http://money.163.com/14/0902/00/A53MTNJM002526O5_all.html</w:t>
      </w:r>
      <w:r w:rsidRPr="00AF2564">
        <w:rPr>
          <w:rFonts w:eastAsiaTheme="minorEastAsia" w:hint="eastAsia"/>
        </w:rPr>
        <w:t>.</w:t>
      </w:r>
    </w:p>
  </w:endnote>
  <w:endnote w:id="13">
    <w:p w14:paraId="6EFB2FF4" w14:textId="35D0D0CF" w:rsidR="0081746B" w:rsidRPr="00CA1971" w:rsidRDefault="0081746B" w:rsidP="00211DE5">
      <w:pPr>
        <w:pStyle w:val="Footnote"/>
      </w:pPr>
      <w:r w:rsidRPr="00115DB8">
        <w:rPr>
          <w:rStyle w:val="EndnoteReference"/>
        </w:rPr>
        <w:endnoteRef/>
      </w:r>
      <w:r w:rsidRPr="00CA1971">
        <w:t xml:space="preserve"> </w:t>
      </w:r>
      <w:r>
        <w:rPr>
          <w:lang w:val="en-GB"/>
        </w:rPr>
        <w:t xml:space="preserve">Wang </w:t>
      </w:r>
      <w:proofErr w:type="spellStart"/>
      <w:r w:rsidRPr="00CA1971">
        <w:rPr>
          <w:lang w:val="en-GB"/>
        </w:rPr>
        <w:t>Jingwen</w:t>
      </w:r>
      <w:proofErr w:type="spellEnd"/>
      <w:r>
        <w:rPr>
          <w:lang w:val="en-GB"/>
        </w:rPr>
        <w:t>,</w:t>
      </w:r>
      <w:r w:rsidRPr="00CA1971">
        <w:rPr>
          <w:lang w:val="en-GB"/>
        </w:rPr>
        <w:t xml:space="preserve"> </w:t>
      </w:r>
      <w:proofErr w:type="gramStart"/>
      <w:r w:rsidRPr="00CA1971">
        <w:rPr>
          <w:lang w:val="en-GB"/>
        </w:rPr>
        <w:t>“</w:t>
      </w:r>
      <w:r w:rsidRPr="00CA1971" w:rsidDel="00315133">
        <w:rPr>
          <w:rFonts w:eastAsia="Microsoft YaHei"/>
          <w:lang w:val="en-GB"/>
        </w:rPr>
        <w:t xml:space="preserve"> </w:t>
      </w:r>
      <w:r w:rsidRPr="00CA1971">
        <w:rPr>
          <w:rFonts w:eastAsia="Microsoft YaHei"/>
          <w:lang w:val="en-GB"/>
        </w:rPr>
        <w:t>Xi</w:t>
      </w:r>
      <w:proofErr w:type="gramEnd"/>
      <w:r w:rsidRPr="00CA1971">
        <w:rPr>
          <w:rFonts w:eastAsia="Microsoft YaHei"/>
          <w:lang w:val="en-GB"/>
        </w:rPr>
        <w:t xml:space="preserve"> Jinping’s</w:t>
      </w:r>
      <w:r w:rsidRPr="00115DB8">
        <w:rPr>
          <w:rFonts w:eastAsia="Microsoft YaHei"/>
          <w:lang w:val="en-GB"/>
        </w:rPr>
        <w:t xml:space="preserve"> </w:t>
      </w:r>
      <w:r w:rsidRPr="00CA1971">
        <w:rPr>
          <w:rFonts w:eastAsia="Microsoft YaHei"/>
          <w:lang w:val="en-GB"/>
        </w:rPr>
        <w:t>Strategic Concept: ‘One Belt, One Road’ Opens ‘Dream Space</w:t>
      </w:r>
      <w:r w:rsidRPr="00CA1971">
        <w:rPr>
          <w:rFonts w:eastAsia="Microsoft YaHei"/>
        </w:rPr>
        <w:t>,</w:t>
      </w:r>
      <w:r>
        <w:rPr>
          <w:rFonts w:eastAsia="Microsoft YaHei"/>
        </w:rPr>
        <w:t>’</w:t>
      </w:r>
      <w:r w:rsidRPr="00CA1971">
        <w:t xml:space="preserve">” </w:t>
      </w:r>
      <w:r w:rsidRPr="00115DB8">
        <w:rPr>
          <w:i/>
        </w:rPr>
        <w:t>China Economic Net</w:t>
      </w:r>
      <w:r w:rsidRPr="00CA1971">
        <w:t>, August 11, 2014, accessed May 30, 2018, www.ce.cn/xwzx/gnsz/szyw/201408/11/t20140811_3324310.shtml.</w:t>
      </w:r>
    </w:p>
  </w:endnote>
  <w:endnote w:id="14">
    <w:p w14:paraId="356B87AC" w14:textId="3F1A0C85" w:rsidR="0081746B" w:rsidRPr="00CA1971" w:rsidRDefault="0081746B" w:rsidP="00211DE5">
      <w:pPr>
        <w:pStyle w:val="Footnote"/>
        <w:rPr>
          <w:rFonts w:eastAsia="SimSun"/>
        </w:rPr>
      </w:pPr>
      <w:r w:rsidRPr="00115DB8">
        <w:rPr>
          <w:rStyle w:val="EndnoteReference"/>
        </w:rPr>
        <w:endnoteRef/>
      </w:r>
      <w:r w:rsidRPr="00CA1971">
        <w:t xml:space="preserve"> Dane S. </w:t>
      </w:r>
      <w:proofErr w:type="spellStart"/>
      <w:r w:rsidRPr="00CA1971">
        <w:t>Claussen</w:t>
      </w:r>
      <w:proofErr w:type="spellEnd"/>
      <w:r w:rsidRPr="00CA1971">
        <w:t xml:space="preserve"> and Zhou </w:t>
      </w:r>
      <w:proofErr w:type="spellStart"/>
      <w:r w:rsidRPr="00CA1971">
        <w:t>Jiawen</w:t>
      </w:r>
      <w:proofErr w:type="spellEnd"/>
      <w:r w:rsidRPr="00CA1971">
        <w:rPr>
          <w:rFonts w:eastAsia="SimSun"/>
          <w:lang w:eastAsia="zh-CN"/>
        </w:rPr>
        <w:t>, “SISU</w:t>
      </w:r>
      <w:r>
        <w:rPr>
          <w:rFonts w:eastAsia="SimSun"/>
          <w:lang w:eastAsia="zh-CN"/>
        </w:rPr>
        <w:t>’</w:t>
      </w:r>
      <w:r w:rsidRPr="00CA1971">
        <w:rPr>
          <w:rFonts w:eastAsia="SimSun"/>
          <w:lang w:eastAsia="zh-CN"/>
        </w:rPr>
        <w:t xml:space="preserve">s Middle East Studies Institute Joins ‘One Belt and </w:t>
      </w:r>
      <w:r w:rsidR="00D9398B">
        <w:rPr>
          <w:rFonts w:eastAsia="SimSun"/>
          <w:lang w:eastAsia="zh-CN"/>
        </w:rPr>
        <w:t>One Road’ Think-Tank Alliance,” Shanghai International Studies University, April 15, 2015, </w:t>
      </w:r>
      <w:r w:rsidRPr="00CA1971">
        <w:rPr>
          <w:rFonts w:eastAsia="SimSun"/>
        </w:rPr>
        <w:t>acces</w:t>
      </w:r>
      <w:r w:rsidR="00D9398B">
        <w:rPr>
          <w:rFonts w:eastAsia="SimSun"/>
        </w:rPr>
        <w:t>sed May 30, 2018, </w:t>
      </w:r>
      <w:hyperlink r:id="rId5" w:history="1">
        <w:r w:rsidRPr="00CA1971">
          <w:rPr>
            <w:rFonts w:eastAsia="SimSun"/>
          </w:rPr>
          <w:t>http://en.shisu.edu.cn/resources/news/sisu-mesi-joins-one-belt-one-road-think-tank-alliance</w:t>
        </w:r>
      </w:hyperlink>
      <w:r w:rsidRPr="00CA1971">
        <w:rPr>
          <w:rFonts w:eastAsia="SimSun"/>
        </w:rPr>
        <w:t xml:space="preserve">. </w:t>
      </w:r>
    </w:p>
  </w:endnote>
  <w:endnote w:id="15">
    <w:p w14:paraId="794097D7" w14:textId="464FC900" w:rsidR="0081746B" w:rsidRPr="00CA1971" w:rsidRDefault="0081746B" w:rsidP="00211DE5">
      <w:pPr>
        <w:pStyle w:val="Footnote"/>
      </w:pPr>
      <w:r w:rsidRPr="00115DB8">
        <w:rPr>
          <w:rStyle w:val="EndnoteReference"/>
        </w:rPr>
        <w:endnoteRef/>
      </w:r>
      <w:r w:rsidRPr="00CA1971">
        <w:t xml:space="preserve"> </w:t>
      </w:r>
      <w:r w:rsidRPr="00CA1971">
        <w:rPr>
          <w:lang w:val="en-GB"/>
        </w:rPr>
        <w:t>“</w:t>
      </w:r>
      <w:r w:rsidRPr="00CA1971">
        <w:rPr>
          <w:rFonts w:eastAsia="MS Mincho"/>
        </w:rPr>
        <w:t xml:space="preserve">Speech by Xi Jinping at the Host-Partners Dialogue Meeting on Strengthening the Interconnected Partnership (Full Text),” </w:t>
      </w:r>
      <w:proofErr w:type="spellStart"/>
      <w:r w:rsidRPr="00115DB8">
        <w:rPr>
          <w:rFonts w:eastAsia="MS Mincho"/>
          <w:i/>
        </w:rPr>
        <w:t>Xinhuanet</w:t>
      </w:r>
      <w:proofErr w:type="spellEnd"/>
      <w:r w:rsidRPr="00CA1971">
        <w:rPr>
          <w:rFonts w:eastAsia="MS Mincho"/>
        </w:rPr>
        <w:t xml:space="preserve">, November 8, 2014, accessed May 30, 2018, </w:t>
      </w:r>
      <w:hyperlink r:id="rId6" w:history="1">
        <w:r w:rsidRPr="00CA1971">
          <w:t>www.xinhuanet.com/world/2014-11/08/c_127192119.htm</w:t>
        </w:r>
      </w:hyperlink>
      <w:r w:rsidRPr="00CA1971">
        <w:t>.</w:t>
      </w:r>
    </w:p>
  </w:endnote>
  <w:endnote w:id="16">
    <w:p w14:paraId="3E0E0273" w14:textId="577E838B" w:rsidR="0081746B" w:rsidRPr="00CA1971" w:rsidRDefault="0081746B" w:rsidP="00115DB8">
      <w:pPr>
        <w:pStyle w:val="Footnote"/>
        <w:jc w:val="left"/>
      </w:pPr>
      <w:r w:rsidRPr="00115DB8">
        <w:rPr>
          <w:rStyle w:val="EndnoteReference"/>
        </w:rPr>
        <w:endnoteRef/>
      </w:r>
      <w:r w:rsidRPr="00CA1971">
        <w:t xml:space="preserve"> </w:t>
      </w:r>
      <w:r w:rsidRPr="00CA1971">
        <w:rPr>
          <w:u w:color="128B02"/>
        </w:rPr>
        <w:t>“China Railway Construction Corporation Limited,” Ministry of Commerce, People’s Republic of China, September 22, 2015</w:t>
      </w:r>
      <w:r w:rsidRPr="00CA1971">
        <w:t>, accessed May 30, 2018</w:t>
      </w:r>
      <w:r w:rsidR="00F37C15">
        <w:t>, http://english.mofcom.gov.cn/article/services/supplydemandofchina/cooperation/201509/201</w:t>
      </w:r>
      <w:r w:rsidRPr="00CA1971">
        <w:t xml:space="preserve"> </w:t>
      </w:r>
      <w:hyperlink r:id="rId7" w:history="1">
        <w:r w:rsidRPr="00CA1971">
          <w:t>50901118777.shtml</w:t>
        </w:r>
      </w:hyperlink>
      <w:r w:rsidRPr="00CA1971">
        <w:rPr>
          <w:u w:color="128B02"/>
        </w:rPr>
        <w:t>.</w:t>
      </w:r>
    </w:p>
  </w:endnote>
  <w:endnote w:id="17">
    <w:p w14:paraId="2A4653EC" w14:textId="1B67BBCA" w:rsidR="0081746B" w:rsidRPr="00AF2564" w:rsidRDefault="0081746B" w:rsidP="00AF2564">
      <w:pPr>
        <w:pStyle w:val="Footnote"/>
        <w:rPr>
          <w:rFonts w:eastAsiaTheme="minorEastAsia"/>
        </w:rPr>
      </w:pPr>
      <w:r>
        <w:rPr>
          <w:rStyle w:val="EndnoteReference"/>
        </w:rPr>
        <w:endnoteRef/>
      </w:r>
      <w:r>
        <w:t xml:space="preserve"> 2014 Annual Report</w:t>
      </w:r>
      <w:r>
        <w:rPr>
          <w:rFonts w:hint="eastAsia"/>
        </w:rPr>
        <w:t xml:space="preserve">, </w:t>
      </w:r>
      <w:r>
        <w:rPr>
          <w:rFonts w:eastAsiaTheme="minorEastAsia" w:hint="eastAsia"/>
          <w:lang w:eastAsia="zh-CN"/>
        </w:rPr>
        <w:t xml:space="preserve">accessed </w:t>
      </w:r>
      <w:r w:rsidRPr="00AF2564">
        <w:rPr>
          <w:rFonts w:eastAsiaTheme="minorEastAsia" w:hint="eastAsia"/>
        </w:rPr>
        <w:t xml:space="preserve">August 5, </w:t>
      </w:r>
      <w:r>
        <w:rPr>
          <w:rFonts w:eastAsiaTheme="minorEastAsia"/>
        </w:rPr>
        <w:t xml:space="preserve">2018, </w:t>
      </w:r>
      <w:hyperlink r:id="rId8" w:history="1">
        <w:r w:rsidRPr="00AF2564">
          <w:t>http://english.crcc.cn/art/2015/4/16/art_460_103184.html</w:t>
        </w:r>
      </w:hyperlink>
      <w:r w:rsidRPr="00AF2564">
        <w:rPr>
          <w:rFonts w:hint="eastAsia"/>
        </w:rPr>
        <w:t>.</w:t>
      </w:r>
    </w:p>
  </w:endnote>
  <w:endnote w:id="18">
    <w:p w14:paraId="3A80CC9F" w14:textId="6848E499" w:rsidR="0081746B" w:rsidRPr="00CA1971" w:rsidRDefault="0081746B" w:rsidP="00211DE5">
      <w:pPr>
        <w:pStyle w:val="Footnote"/>
        <w:rPr>
          <w:rFonts w:eastAsia="SimSun"/>
        </w:rPr>
      </w:pPr>
      <w:r w:rsidRPr="00115DB8">
        <w:rPr>
          <w:rStyle w:val="EndnoteReference"/>
        </w:rPr>
        <w:endnoteRef/>
      </w:r>
      <w:r w:rsidRPr="00CA1971">
        <w:t xml:space="preserve"> “CRRC Corp Makes Strong Debut as CSR-CNR Merger Completes,” </w:t>
      </w:r>
      <w:proofErr w:type="spellStart"/>
      <w:r w:rsidRPr="00115DB8">
        <w:rPr>
          <w:i/>
        </w:rPr>
        <w:t>Xinhuanet</w:t>
      </w:r>
      <w:proofErr w:type="spellEnd"/>
      <w:r w:rsidRPr="00CA1971">
        <w:t>, June 8, 2015, accessed May 30, 2018, www.xinhuanet.com/english/2015-06/08/c_134307601.htm.</w:t>
      </w:r>
    </w:p>
  </w:endnote>
  <w:endnote w:id="19">
    <w:p w14:paraId="7A36B73D" w14:textId="7C4CB1D3" w:rsidR="0081746B" w:rsidRPr="00CA1971" w:rsidRDefault="0081746B" w:rsidP="00211DE5">
      <w:pPr>
        <w:pStyle w:val="Footnote"/>
        <w:rPr>
          <w:lang w:val="en-GB"/>
        </w:rPr>
      </w:pPr>
      <w:r w:rsidRPr="00115DB8">
        <w:rPr>
          <w:rStyle w:val="EndnoteReference"/>
        </w:rPr>
        <w:endnoteRef/>
      </w:r>
      <w:r w:rsidRPr="00CA1971">
        <w:t xml:space="preserve"> </w:t>
      </w:r>
      <w:r w:rsidRPr="00CA1971">
        <w:rPr>
          <w:lang w:val="en-GB"/>
        </w:rPr>
        <w:t>“</w:t>
      </w:r>
      <w:r w:rsidRPr="00CA1971">
        <w:rPr>
          <w:rFonts w:eastAsia="MS Mincho"/>
          <w:lang w:val="en-GB"/>
        </w:rPr>
        <w:t>China South Locomotive Officially Announced the Merger with China CNR</w:t>
      </w:r>
      <w:r w:rsidRPr="00CA1971">
        <w:rPr>
          <w:lang w:val="en-GB"/>
        </w:rPr>
        <w:t xml:space="preserve">,” </w:t>
      </w:r>
      <w:r w:rsidRPr="00115DB8">
        <w:rPr>
          <w:i/>
          <w:lang w:val="en-GB"/>
        </w:rPr>
        <w:t>Daily Economic News</w:t>
      </w:r>
      <w:r w:rsidRPr="00CA1971">
        <w:t xml:space="preserve">, December 30, 2014, accessed May 30, 2018, </w:t>
      </w:r>
      <w:hyperlink r:id="rId9" w:history="1">
        <w:r w:rsidRPr="00CA1971">
          <w:t>http://news.163.com/14/1230/21/AEOA0US40001124J.html</w:t>
        </w:r>
      </w:hyperlink>
      <w:r w:rsidRPr="00CA1971">
        <w:t>.</w:t>
      </w:r>
    </w:p>
  </w:endnote>
  <w:endnote w:id="20">
    <w:p w14:paraId="670E5C2C" w14:textId="0E8C0DA3" w:rsidR="0081746B" w:rsidRPr="00AF2564" w:rsidRDefault="0081746B" w:rsidP="00AF2564">
      <w:pPr>
        <w:pStyle w:val="Footnote"/>
        <w:rPr>
          <w:rFonts w:eastAsiaTheme="minorEastAsia"/>
        </w:rPr>
      </w:pPr>
      <w:r>
        <w:rPr>
          <w:rStyle w:val="EndnoteReference"/>
        </w:rPr>
        <w:endnoteRef/>
      </w:r>
      <w:r w:rsidR="00D9398B">
        <w:rPr>
          <w:rFonts w:eastAsia="SimSun"/>
        </w:rPr>
        <w:t> </w:t>
      </w:r>
      <w:r>
        <w:rPr>
          <w:rFonts w:eastAsia="SimSun"/>
        </w:rPr>
        <w:t>“</w:t>
      </w:r>
      <w:r w:rsidRPr="00442BBB">
        <w:rPr>
          <w:rFonts w:eastAsia="SimSun"/>
        </w:rPr>
        <w:t>H</w:t>
      </w:r>
      <w:r>
        <w:rPr>
          <w:rFonts w:eastAsia="SimSun"/>
        </w:rPr>
        <w:t>igh-</w:t>
      </w:r>
      <w:r w:rsidR="00164C9C">
        <w:rPr>
          <w:rFonts w:eastAsia="SimSun"/>
        </w:rPr>
        <w:t>S</w:t>
      </w:r>
      <w:r>
        <w:rPr>
          <w:rFonts w:eastAsia="SimSun"/>
        </w:rPr>
        <w:t>peed R</w:t>
      </w:r>
      <w:r w:rsidRPr="00442BBB">
        <w:rPr>
          <w:rFonts w:eastAsia="SimSun"/>
        </w:rPr>
        <w:t xml:space="preserve">ail </w:t>
      </w:r>
      <w:r>
        <w:rPr>
          <w:rFonts w:eastAsia="SimSun"/>
        </w:rPr>
        <w:t>G</w:t>
      </w:r>
      <w:r w:rsidRPr="00442BBB">
        <w:rPr>
          <w:rFonts w:eastAsia="SimSun"/>
        </w:rPr>
        <w:t xml:space="preserve">enerates </w:t>
      </w:r>
      <w:r>
        <w:rPr>
          <w:rFonts w:eastAsia="SimSun"/>
        </w:rPr>
        <w:t>H</w:t>
      </w:r>
      <w:r w:rsidRPr="00442BBB">
        <w:rPr>
          <w:rFonts w:eastAsia="SimSun"/>
        </w:rPr>
        <w:t xml:space="preserve">uge </w:t>
      </w:r>
      <w:r>
        <w:rPr>
          <w:rFonts w:eastAsia="SimSun"/>
        </w:rPr>
        <w:t>M</w:t>
      </w:r>
      <w:r w:rsidRPr="00442BBB">
        <w:rPr>
          <w:rFonts w:eastAsia="SimSun"/>
        </w:rPr>
        <w:t>arket</w:t>
      </w:r>
      <w:r>
        <w:rPr>
          <w:rFonts w:eastAsia="SimSun" w:hint="eastAsia"/>
        </w:rPr>
        <w:t>,</w:t>
      </w:r>
      <w:r w:rsidRPr="00AF2564">
        <w:rPr>
          <w:rFonts w:eastAsia="SimSun"/>
        </w:rPr>
        <w:t>”</w:t>
      </w:r>
      <w:r>
        <w:rPr>
          <w:rFonts w:eastAsia="SimSun"/>
        </w:rPr>
        <w:t xml:space="preserve"> </w:t>
      </w:r>
      <w:r w:rsidRPr="00115DB8">
        <w:rPr>
          <w:rFonts w:eastAsia="SimSun"/>
          <w:i/>
        </w:rPr>
        <w:t>Shandong Business Daily</w:t>
      </w:r>
      <w:r>
        <w:rPr>
          <w:rFonts w:eastAsia="SimSun"/>
        </w:rPr>
        <w:t>,</w:t>
      </w:r>
      <w:r w:rsidRPr="00442BBB">
        <w:rPr>
          <w:rFonts w:eastAsia="SimSun" w:hint="eastAsia"/>
        </w:rPr>
        <w:t xml:space="preserve"> </w:t>
      </w:r>
      <w:r w:rsidRPr="00AF2564">
        <w:rPr>
          <w:rFonts w:eastAsia="SimSun" w:hint="eastAsia"/>
        </w:rPr>
        <w:t xml:space="preserve">accessed August 5, </w:t>
      </w:r>
      <w:r>
        <w:rPr>
          <w:rFonts w:eastAsia="SimSun"/>
        </w:rPr>
        <w:t xml:space="preserve">2018, </w:t>
      </w:r>
      <w:r w:rsidRPr="00AF2564">
        <w:rPr>
          <w:rFonts w:eastAsia="SimSun"/>
        </w:rPr>
        <w:t>http://readmeok.com/2015-11/1_42414.html</w:t>
      </w:r>
      <w:r w:rsidRPr="00AF2564">
        <w:rPr>
          <w:rFonts w:eastAsia="SimSun" w:hint="eastAsia"/>
        </w:rPr>
        <w:t>.</w:t>
      </w:r>
    </w:p>
  </w:endnote>
  <w:endnote w:id="21">
    <w:p w14:paraId="2020AA4E" w14:textId="3917DDA5" w:rsidR="0081746B" w:rsidRPr="00CA1971" w:rsidRDefault="0081746B" w:rsidP="00211DE5">
      <w:pPr>
        <w:pStyle w:val="Footnote"/>
      </w:pPr>
      <w:r w:rsidRPr="00115DB8">
        <w:rPr>
          <w:rStyle w:val="EndnoteReference"/>
        </w:rPr>
        <w:endnoteRef/>
      </w:r>
      <w:r w:rsidRPr="00CA1971">
        <w:t xml:space="preserve"> </w:t>
      </w:r>
      <w:r w:rsidRPr="00CA1971">
        <w:rPr>
          <w:lang w:val="en-GB"/>
        </w:rPr>
        <w:t xml:space="preserve">“Overview of International Trade,” </w:t>
      </w:r>
      <w:r w:rsidRPr="00CA1971">
        <w:t>CRRC, accessed May 30, 2018, www.crrcgc.cc/g5115.aspx.</w:t>
      </w:r>
    </w:p>
  </w:endnote>
  <w:endnote w:id="22">
    <w:p w14:paraId="302592AF" w14:textId="639EC52D" w:rsidR="0081746B" w:rsidRPr="00357161" w:rsidRDefault="0081746B" w:rsidP="00211DE5">
      <w:pPr>
        <w:pStyle w:val="Footnote"/>
      </w:pPr>
      <w:r w:rsidRPr="00115DB8">
        <w:rPr>
          <w:rStyle w:val="EndnoteReference"/>
        </w:rPr>
        <w:endnoteRef/>
      </w:r>
      <w:r w:rsidRPr="00CA1971">
        <w:t xml:space="preserve"> See for example, “Inside China’s Incredible High-Speed Rail Network,” BBC Future</w:t>
      </w:r>
      <w:r>
        <w:t xml:space="preserve"> video</w:t>
      </w:r>
      <w:r w:rsidRPr="00CA1971">
        <w:t xml:space="preserve">, </w:t>
      </w:r>
      <w:r>
        <w:t xml:space="preserve">4:32, </w:t>
      </w:r>
      <w:r w:rsidRPr="00CA1971">
        <w:t xml:space="preserve">June 5, 2017, accessed May 30, 2018, www.bbc.com/future/story/20170605-inside-chinas-incredible-train-network. </w:t>
      </w:r>
    </w:p>
  </w:endnote>
  <w:endnote w:id="23">
    <w:p w14:paraId="40A799CD" w14:textId="052221F7" w:rsidR="0081746B" w:rsidRPr="00CA1971" w:rsidRDefault="0081746B" w:rsidP="00211DE5">
      <w:pPr>
        <w:pStyle w:val="Footnote"/>
      </w:pPr>
      <w:r w:rsidRPr="00115DB8">
        <w:rPr>
          <w:rStyle w:val="EndnoteReference"/>
        </w:rPr>
        <w:endnoteRef/>
      </w:r>
      <w:r w:rsidR="00D9398B">
        <w:t> </w:t>
      </w:r>
      <w:r w:rsidRPr="00CA1971">
        <w:t xml:space="preserve">“Chinese Influence on Global Infrastructure,” </w:t>
      </w:r>
      <w:proofErr w:type="spellStart"/>
      <w:r>
        <w:t>ReportLinker</w:t>
      </w:r>
      <w:proofErr w:type="spellEnd"/>
      <w:r>
        <w:t xml:space="preserve">, </w:t>
      </w:r>
      <w:r w:rsidRPr="00CA1971">
        <w:t xml:space="preserve">August 2017, accessed May 30, 2018, </w:t>
      </w:r>
      <w:r w:rsidR="00CB2A7B" w:rsidRPr="00CB2A7B">
        <w:t>www.reportlinker.com/p05092859/Chinese-Influence-on-Global-Infrastructure.html</w:t>
      </w:r>
      <w:r w:rsidRPr="00CA1971">
        <w:t xml:space="preserve">. </w:t>
      </w:r>
    </w:p>
  </w:endnote>
  <w:endnote w:id="24">
    <w:p w14:paraId="78C427E8" w14:textId="5AEA8019" w:rsidR="0081746B" w:rsidRPr="00CA1971" w:rsidRDefault="0081746B" w:rsidP="00211DE5">
      <w:pPr>
        <w:pStyle w:val="Footnote"/>
      </w:pPr>
      <w:r w:rsidRPr="00115DB8">
        <w:rPr>
          <w:rStyle w:val="EndnoteReference"/>
        </w:rPr>
        <w:endnoteRef/>
      </w:r>
      <w:r w:rsidRPr="00CA1971">
        <w:t xml:space="preserve"> Qi </w:t>
      </w:r>
      <w:proofErr w:type="spellStart"/>
      <w:r w:rsidRPr="00CA1971">
        <w:t>Zhongxi</w:t>
      </w:r>
      <w:proofErr w:type="spellEnd"/>
      <w:r w:rsidRPr="00CA1971">
        <w:t xml:space="preserve"> and Fan Xi, “</w:t>
      </w:r>
      <w:r w:rsidRPr="00357161">
        <w:t xml:space="preserve">Mexico </w:t>
      </w:r>
      <w:r>
        <w:t>C</w:t>
      </w:r>
      <w:r w:rsidRPr="00357161">
        <w:t xml:space="preserve">ancels </w:t>
      </w:r>
      <w:r>
        <w:t>H</w:t>
      </w:r>
      <w:r w:rsidRPr="00357161">
        <w:t>igh-</w:t>
      </w:r>
      <w:r>
        <w:t>S</w:t>
      </w:r>
      <w:r w:rsidRPr="00357161">
        <w:t xml:space="preserve">peed </w:t>
      </w:r>
      <w:r>
        <w:t>R</w:t>
      </w:r>
      <w:r w:rsidRPr="00357161">
        <w:t xml:space="preserve">ail </w:t>
      </w:r>
      <w:r>
        <w:t>P</w:t>
      </w:r>
      <w:r w:rsidRPr="00357161">
        <w:t>roject</w:t>
      </w:r>
      <w:r w:rsidRPr="00CA1971">
        <w:rPr>
          <w:rFonts w:eastAsia="Microsoft YaHei"/>
        </w:rPr>
        <w:t xml:space="preserve">,” </w:t>
      </w:r>
      <w:r w:rsidRPr="00115DB8">
        <w:rPr>
          <w:i/>
        </w:rPr>
        <w:t>Economic Information Daily</w:t>
      </w:r>
      <w:r w:rsidRPr="00CA1971">
        <w:t xml:space="preserve">, November 10, 2014, accessed May 30, 2018, </w:t>
      </w:r>
      <w:hyperlink r:id="rId10" w:history="1">
        <w:r w:rsidRPr="00CA1971">
          <w:t>http://dz.jjckb.cn/www/pages/webpage2009/html/2014-11/10/content_98216.htm?div=-1</w:t>
        </w:r>
      </w:hyperlink>
      <w:r w:rsidRPr="00CA1971">
        <w:t>.</w:t>
      </w:r>
    </w:p>
  </w:endnote>
  <w:endnote w:id="25">
    <w:p w14:paraId="183BF8B4" w14:textId="68AD027B" w:rsidR="0081746B" w:rsidRPr="00CA1971" w:rsidRDefault="0081746B" w:rsidP="002912C4">
      <w:pPr>
        <w:pStyle w:val="Footnote"/>
        <w:rPr>
          <w:lang w:val="en-CA"/>
        </w:rPr>
      </w:pPr>
      <w:r w:rsidRPr="00CA1971">
        <w:rPr>
          <w:rStyle w:val="EndnoteReference"/>
        </w:rPr>
        <w:endnoteRef/>
      </w:r>
      <w:r w:rsidRPr="00CA1971">
        <w:t xml:space="preserve"> </w:t>
      </w:r>
      <w:r w:rsidR="00CB2A7B">
        <w:rPr>
          <w:lang w:val="en-CA"/>
        </w:rPr>
        <w:t xml:space="preserve">MXN = Mexican peso; </w:t>
      </w:r>
      <w:r w:rsidR="00CB2A7B" w:rsidRPr="00CA1971">
        <w:rPr>
          <w:lang w:val="en-CA"/>
        </w:rPr>
        <w:t>MXN</w:t>
      </w:r>
      <w:r w:rsidR="00CB2A7B">
        <w:rPr>
          <w:lang w:val="en-CA"/>
        </w:rPr>
        <w:t>1</w:t>
      </w:r>
      <w:r w:rsidRPr="00CA1971">
        <w:rPr>
          <w:lang w:val="en-CA"/>
        </w:rPr>
        <w:t xml:space="preserve"> = </w:t>
      </w:r>
      <w:r w:rsidR="00CB2A7B">
        <w:rPr>
          <w:lang w:val="en-CA"/>
        </w:rPr>
        <w:t>US$0.05</w:t>
      </w:r>
      <w:r w:rsidRPr="00CA1971">
        <w:rPr>
          <w:lang w:val="en-CA"/>
        </w:rPr>
        <w:t xml:space="preserve"> as of July 30, 2018.</w:t>
      </w:r>
      <w:r>
        <w:rPr>
          <w:lang w:val="en-CA"/>
        </w:rPr>
        <w:t xml:space="preserve"> </w:t>
      </w:r>
    </w:p>
  </w:endnote>
  <w:endnote w:id="26">
    <w:p w14:paraId="4FC0C9F6" w14:textId="30A78EAC" w:rsidR="0081746B" w:rsidRPr="00CB2A7B" w:rsidRDefault="0081746B" w:rsidP="00211DE5">
      <w:pPr>
        <w:pStyle w:val="Footnote"/>
        <w:rPr>
          <w:spacing w:val="-6"/>
          <w:kern w:val="17"/>
        </w:rPr>
      </w:pPr>
      <w:r w:rsidRPr="00CB2A7B">
        <w:rPr>
          <w:rStyle w:val="EndnoteReference"/>
          <w:spacing w:val="-6"/>
          <w:kern w:val="17"/>
        </w:rPr>
        <w:endnoteRef/>
      </w:r>
      <w:r w:rsidRPr="00CB2A7B">
        <w:rPr>
          <w:spacing w:val="-6"/>
          <w:kern w:val="17"/>
        </w:rPr>
        <w:t xml:space="preserve"> </w:t>
      </w:r>
      <w:r w:rsidRPr="00CB2A7B">
        <w:rPr>
          <w:spacing w:val="-6"/>
          <w:kern w:val="17"/>
          <w:lang w:val="en-GB"/>
        </w:rPr>
        <w:t>“</w:t>
      </w:r>
      <w:r w:rsidRPr="00CB2A7B">
        <w:rPr>
          <w:rFonts w:eastAsia="MS Mincho"/>
          <w:spacing w:val="-6"/>
          <w:kern w:val="17"/>
        </w:rPr>
        <w:t>China Railway Construction and CSR Announcement: Confirmation of the Cancellation of the High-Speed Rail Project in Mexico</w:t>
      </w:r>
      <w:r w:rsidR="00D9398B" w:rsidRPr="00CB2A7B">
        <w:rPr>
          <w:spacing w:val="-6"/>
          <w:kern w:val="17"/>
        </w:rPr>
        <w:t>,” </w:t>
      </w:r>
      <w:r w:rsidR="00D9398B" w:rsidRPr="00CB2A7B">
        <w:rPr>
          <w:i/>
          <w:spacing w:val="-6"/>
          <w:kern w:val="17"/>
        </w:rPr>
        <w:t>NetEase </w:t>
      </w:r>
      <w:r w:rsidRPr="00CB2A7B">
        <w:rPr>
          <w:i/>
          <w:spacing w:val="-6"/>
          <w:kern w:val="17"/>
        </w:rPr>
        <w:t>Finance</w:t>
      </w:r>
      <w:r w:rsidR="00D9398B" w:rsidRPr="00CB2A7B">
        <w:rPr>
          <w:spacing w:val="-6"/>
          <w:kern w:val="17"/>
        </w:rPr>
        <w:t>, November 9, 2014, accessed May 30, 2018, </w:t>
      </w:r>
      <w:hyperlink r:id="rId11" w:history="1">
        <w:r w:rsidRPr="00CB2A7B">
          <w:rPr>
            <w:spacing w:val="-6"/>
            <w:kern w:val="17"/>
          </w:rPr>
          <w:t>http://money.163.com/14/1109/17/AAKJ8LJT00254TFQ.html</w:t>
        </w:r>
      </w:hyperlink>
      <w:r w:rsidRPr="00CB2A7B">
        <w:rPr>
          <w:spacing w:val="-6"/>
          <w:kern w:val="17"/>
        </w:rPr>
        <w:t>.</w:t>
      </w:r>
    </w:p>
  </w:endnote>
  <w:endnote w:id="27">
    <w:p w14:paraId="3210C187" w14:textId="1A734F60" w:rsidR="0081746B" w:rsidRPr="00CA1971" w:rsidRDefault="0081746B" w:rsidP="00211DE5">
      <w:pPr>
        <w:pStyle w:val="Footnote"/>
      </w:pPr>
      <w:r w:rsidRPr="00115DB8">
        <w:rPr>
          <w:rStyle w:val="EndnoteReference"/>
        </w:rPr>
        <w:endnoteRef/>
      </w:r>
      <w:r w:rsidRPr="00CA1971">
        <w:t xml:space="preserve"> </w:t>
      </w:r>
      <w:r>
        <w:t>“</w:t>
      </w:r>
      <w:r w:rsidRPr="006B6C94">
        <w:t xml:space="preserve">Foreign </w:t>
      </w:r>
      <w:r>
        <w:t>M</w:t>
      </w:r>
      <w:r w:rsidRPr="006B6C94">
        <w:t xml:space="preserve">edia: Mexico </w:t>
      </w:r>
      <w:r>
        <w:t>C</w:t>
      </w:r>
      <w:r w:rsidRPr="006B6C94">
        <w:t xml:space="preserve">ancels </w:t>
      </w:r>
      <w:r>
        <w:t>H</w:t>
      </w:r>
      <w:r w:rsidRPr="006B6C94">
        <w:t>igh-</w:t>
      </w:r>
      <w:r>
        <w:t>S</w:t>
      </w:r>
      <w:r w:rsidRPr="006B6C94">
        <w:t xml:space="preserve">peed </w:t>
      </w:r>
      <w:r>
        <w:t>R</w:t>
      </w:r>
      <w:r w:rsidRPr="006B6C94">
        <w:t xml:space="preserve">ail </w:t>
      </w:r>
      <w:r>
        <w:t>P</w:t>
      </w:r>
      <w:r w:rsidRPr="006B6C94">
        <w:t xml:space="preserve">roject </w:t>
      </w:r>
      <w:r>
        <w:t>and Will Compensate China 1.31 M</w:t>
      </w:r>
      <w:r w:rsidRPr="006B6C94">
        <w:t>illion U</w:t>
      </w:r>
      <w:r>
        <w:t>.</w:t>
      </w:r>
      <w:r w:rsidRPr="006B6C94">
        <w:t>S</w:t>
      </w:r>
      <w:r>
        <w:t>. D</w:t>
      </w:r>
      <w:r w:rsidRPr="006B6C94">
        <w:t>ollars</w:t>
      </w:r>
      <w:r>
        <w:t>,”</w:t>
      </w:r>
      <w:r w:rsidRPr="006B6C94" w:rsidDel="006B6C94">
        <w:t xml:space="preserve"> </w:t>
      </w:r>
      <w:r w:rsidRPr="00115DB8">
        <w:rPr>
          <w:i/>
        </w:rPr>
        <w:t>China</w:t>
      </w:r>
      <w:r w:rsidR="003851F1">
        <w:rPr>
          <w:i/>
        </w:rPr>
        <w:t xml:space="preserve"> </w:t>
      </w:r>
      <w:r w:rsidRPr="00115DB8">
        <w:rPr>
          <w:i/>
        </w:rPr>
        <w:t>News</w:t>
      </w:r>
      <w:r w:rsidRPr="00CA1971">
        <w:t>, May 22, 2015, accessed May 30, 2018, www.chinanews.com/gj/2015/05-22/7295217.shtml.</w:t>
      </w:r>
    </w:p>
  </w:endnote>
  <w:endnote w:id="28">
    <w:p w14:paraId="47DD25BE" w14:textId="50E8E9AB" w:rsidR="0081746B" w:rsidRPr="00CA1971" w:rsidRDefault="0081746B" w:rsidP="00211DE5">
      <w:pPr>
        <w:pStyle w:val="Footnote"/>
      </w:pPr>
      <w:r w:rsidRPr="00115DB8">
        <w:rPr>
          <w:rStyle w:val="EndnoteReference"/>
        </w:rPr>
        <w:endnoteRef/>
      </w:r>
      <w:r w:rsidRPr="00CA1971">
        <w:t xml:space="preserve"> “Mexico to Compensate </w:t>
      </w:r>
      <w:r w:rsidR="003851F1" w:rsidRPr="00CA1971">
        <w:t>China</w:t>
      </w:r>
      <w:r w:rsidR="003851F1">
        <w:t>’</w:t>
      </w:r>
      <w:r w:rsidR="003851F1" w:rsidRPr="00CA1971">
        <w:t xml:space="preserve">s </w:t>
      </w:r>
      <w:r w:rsidRPr="00CA1971">
        <w:t xml:space="preserve">CRCC for Canceling Rail Project,” </w:t>
      </w:r>
      <w:r w:rsidRPr="00115DB8">
        <w:rPr>
          <w:i/>
        </w:rPr>
        <w:t>Reuters</w:t>
      </w:r>
      <w:r w:rsidRPr="00CA1971">
        <w:t>, May 21, 2015, accessed May 30, 2018, www.reuters.com/article/mexico-china-train-idUSL1N0YD03620150522.</w:t>
      </w:r>
    </w:p>
  </w:endnote>
  <w:endnote w:id="29">
    <w:p w14:paraId="09FDD1BA" w14:textId="092C0B8D" w:rsidR="0081746B" w:rsidRPr="00CA1971" w:rsidRDefault="0081746B" w:rsidP="00211DE5">
      <w:pPr>
        <w:pStyle w:val="Footnote"/>
      </w:pPr>
      <w:r w:rsidRPr="00115DB8">
        <w:rPr>
          <w:rStyle w:val="EndnoteReference"/>
        </w:rPr>
        <w:endnoteRef/>
      </w:r>
      <w:r w:rsidRPr="00CA1971">
        <w:t xml:space="preserve"> </w:t>
      </w:r>
      <w:r w:rsidRPr="00CA1971">
        <w:rPr>
          <w:lang w:val="en-GB"/>
        </w:rPr>
        <w:t>“</w:t>
      </w:r>
      <w:r w:rsidRPr="006B6C94">
        <w:rPr>
          <w:lang w:val="en-GB"/>
        </w:rPr>
        <w:t xml:space="preserve">Mexico </w:t>
      </w:r>
      <w:r>
        <w:rPr>
          <w:lang w:val="en-GB"/>
        </w:rPr>
        <w:t>W</w:t>
      </w:r>
      <w:r w:rsidRPr="006B6C94">
        <w:rPr>
          <w:lang w:val="en-GB"/>
        </w:rPr>
        <w:t xml:space="preserve">ill </w:t>
      </w:r>
      <w:r>
        <w:rPr>
          <w:lang w:val="en-GB"/>
        </w:rPr>
        <w:t>C</w:t>
      </w:r>
      <w:r w:rsidRPr="006B6C94">
        <w:rPr>
          <w:lang w:val="en-GB"/>
        </w:rPr>
        <w:t xml:space="preserve">ompensate China Railway Construction for 1.31 </w:t>
      </w:r>
      <w:r>
        <w:rPr>
          <w:lang w:val="en-GB"/>
        </w:rPr>
        <w:t>M</w:t>
      </w:r>
      <w:r w:rsidRPr="006B6C94">
        <w:rPr>
          <w:lang w:val="en-GB"/>
        </w:rPr>
        <w:t>illion U</w:t>
      </w:r>
      <w:r>
        <w:rPr>
          <w:lang w:val="en-GB"/>
        </w:rPr>
        <w:t>.</w:t>
      </w:r>
      <w:r w:rsidRPr="006B6C94">
        <w:rPr>
          <w:lang w:val="en-GB"/>
        </w:rPr>
        <w:t>S</w:t>
      </w:r>
      <w:r>
        <w:rPr>
          <w:lang w:val="en-GB"/>
        </w:rPr>
        <w:t>.</w:t>
      </w:r>
      <w:r w:rsidRPr="006B6C94">
        <w:rPr>
          <w:lang w:val="en-GB"/>
        </w:rPr>
        <w:t xml:space="preserve"> </w:t>
      </w:r>
      <w:r>
        <w:rPr>
          <w:lang w:val="en-GB"/>
        </w:rPr>
        <w:t>D</w:t>
      </w:r>
      <w:r w:rsidRPr="006B6C94">
        <w:rPr>
          <w:lang w:val="en-GB"/>
        </w:rPr>
        <w:t xml:space="preserve">ollars </w:t>
      </w:r>
      <w:r>
        <w:rPr>
          <w:lang w:val="en-GB"/>
        </w:rPr>
        <w:t>D</w:t>
      </w:r>
      <w:r w:rsidRPr="006B6C94">
        <w:rPr>
          <w:lang w:val="en-GB"/>
        </w:rPr>
        <w:t xml:space="preserve">ue to </w:t>
      </w:r>
      <w:r>
        <w:rPr>
          <w:lang w:val="en-GB"/>
        </w:rPr>
        <w:t>C</w:t>
      </w:r>
      <w:r w:rsidRPr="006B6C94">
        <w:rPr>
          <w:lang w:val="en-GB"/>
        </w:rPr>
        <w:t xml:space="preserve">ancellation of </w:t>
      </w:r>
      <w:r>
        <w:rPr>
          <w:lang w:val="en-GB"/>
        </w:rPr>
        <w:t>H</w:t>
      </w:r>
      <w:r w:rsidRPr="006B6C94">
        <w:rPr>
          <w:lang w:val="en-GB"/>
        </w:rPr>
        <w:t>igh-</w:t>
      </w:r>
      <w:r>
        <w:rPr>
          <w:lang w:val="en-GB"/>
        </w:rPr>
        <w:t>S</w:t>
      </w:r>
      <w:r w:rsidRPr="006B6C94">
        <w:rPr>
          <w:lang w:val="en-GB"/>
        </w:rPr>
        <w:t xml:space="preserve">peed </w:t>
      </w:r>
      <w:r>
        <w:rPr>
          <w:lang w:val="en-GB"/>
        </w:rPr>
        <w:t>R</w:t>
      </w:r>
      <w:r w:rsidRPr="006B6C94">
        <w:rPr>
          <w:lang w:val="en-GB"/>
        </w:rPr>
        <w:t xml:space="preserve">ail </w:t>
      </w:r>
      <w:r>
        <w:rPr>
          <w:lang w:val="en-GB"/>
        </w:rPr>
        <w:t>P</w:t>
      </w:r>
      <w:r w:rsidRPr="006B6C94">
        <w:rPr>
          <w:lang w:val="en-GB"/>
        </w:rPr>
        <w:t>roject</w:t>
      </w:r>
      <w:r w:rsidRPr="00CA1971">
        <w:t xml:space="preserve">,” </w:t>
      </w:r>
      <w:r w:rsidRPr="00115DB8">
        <w:rPr>
          <w:i/>
        </w:rPr>
        <w:t>Phoenix Information</w:t>
      </w:r>
      <w:r w:rsidRPr="00CA1971">
        <w:t xml:space="preserve">, May 22, 2015, accessed May 30, 2018, </w:t>
      </w:r>
      <w:hyperlink r:id="rId12" w:history="1">
        <w:r w:rsidRPr="00CA1971">
          <w:t>http://news.ifeng.com/a/20150522/43816637_0.shtml</w:t>
        </w:r>
      </w:hyperlink>
      <w:r w:rsidRPr="00CA1971">
        <w:t>.</w:t>
      </w:r>
    </w:p>
  </w:endnote>
  <w:endnote w:id="30">
    <w:p w14:paraId="60BD9F44" w14:textId="78AB0D31" w:rsidR="00CB2A7B" w:rsidRPr="00CB2A7B" w:rsidRDefault="0081746B" w:rsidP="00115DB8">
      <w:pPr>
        <w:pStyle w:val="Footnote"/>
        <w:jc w:val="left"/>
        <w:rPr>
          <w:spacing w:val="-2"/>
          <w:kern w:val="17"/>
        </w:rPr>
      </w:pPr>
      <w:r w:rsidRPr="00CB2A7B">
        <w:rPr>
          <w:rStyle w:val="EndnoteReference"/>
          <w:spacing w:val="-2"/>
          <w:kern w:val="17"/>
        </w:rPr>
        <w:endnoteRef/>
      </w:r>
      <w:r w:rsidRPr="00CB2A7B">
        <w:rPr>
          <w:spacing w:val="-2"/>
          <w:kern w:val="17"/>
        </w:rPr>
        <w:t xml:space="preserve"> Gabriel </w:t>
      </w:r>
      <w:proofErr w:type="spellStart"/>
      <w:r w:rsidRPr="00CB2A7B">
        <w:rPr>
          <w:spacing w:val="-2"/>
          <w:kern w:val="17"/>
        </w:rPr>
        <w:t>Stargardter</w:t>
      </w:r>
      <w:proofErr w:type="spellEnd"/>
      <w:r w:rsidRPr="00CB2A7B">
        <w:rPr>
          <w:spacing w:val="-2"/>
          <w:kern w:val="17"/>
        </w:rPr>
        <w:t>, “Signal Failures Derail Mexico’s Hopes of Chinese Investment Surge,”</w:t>
      </w:r>
      <w:r w:rsidRPr="00CB2A7B">
        <w:rPr>
          <w:rFonts w:hint="eastAsia"/>
          <w:spacing w:val="-2"/>
          <w:kern w:val="17"/>
        </w:rPr>
        <w:t xml:space="preserve"> </w:t>
      </w:r>
      <w:r w:rsidRPr="00CB2A7B">
        <w:rPr>
          <w:i/>
          <w:spacing w:val="-2"/>
          <w:kern w:val="17"/>
        </w:rPr>
        <w:t>Reuters</w:t>
      </w:r>
      <w:r w:rsidRPr="00CB2A7B">
        <w:rPr>
          <w:spacing w:val="-2"/>
          <w:kern w:val="17"/>
        </w:rPr>
        <w:t>,</w:t>
      </w:r>
      <w:r w:rsidRPr="00CB2A7B">
        <w:rPr>
          <w:rFonts w:hint="eastAsia"/>
          <w:spacing w:val="-2"/>
          <w:kern w:val="17"/>
        </w:rPr>
        <w:t xml:space="preserve"> April</w:t>
      </w:r>
      <w:r w:rsidRPr="00CB2A7B">
        <w:rPr>
          <w:spacing w:val="-2"/>
          <w:kern w:val="17"/>
        </w:rPr>
        <w:t xml:space="preserve"> 20</w:t>
      </w:r>
      <w:r w:rsidRPr="00CB2A7B">
        <w:rPr>
          <w:rFonts w:hint="eastAsia"/>
          <w:spacing w:val="-2"/>
          <w:kern w:val="17"/>
        </w:rPr>
        <w:t xml:space="preserve">, </w:t>
      </w:r>
      <w:r w:rsidRPr="00CB2A7B">
        <w:rPr>
          <w:spacing w:val="-2"/>
          <w:kern w:val="17"/>
        </w:rPr>
        <w:t xml:space="preserve">2015, </w:t>
      </w:r>
      <w:r w:rsidR="003851F1" w:rsidRPr="00CB2A7B">
        <w:rPr>
          <w:spacing w:val="-2"/>
          <w:kern w:val="17"/>
        </w:rPr>
        <w:t xml:space="preserve">accessed September 20, 2018, </w:t>
      </w:r>
      <w:r w:rsidR="00CB2A7B" w:rsidRPr="00CB2A7B">
        <w:rPr>
          <w:spacing w:val="-2"/>
          <w:kern w:val="17"/>
        </w:rPr>
        <w:t>www.reuters.com/article/mexico-china-idUSL2N0WS2LA20150420#Hzzg5ayY8TSHJ7TA.9</w:t>
      </w:r>
      <w:r w:rsidR="00CB2A7B">
        <w:rPr>
          <w:spacing w:val="-2"/>
          <w:kern w:val="17"/>
        </w:rPr>
        <w:t>7.</w:t>
      </w:r>
    </w:p>
  </w:endnote>
  <w:endnote w:id="31">
    <w:p w14:paraId="69638F08" w14:textId="0C1E4D69" w:rsidR="0081746B" w:rsidRPr="00CA1971" w:rsidRDefault="0081746B">
      <w:pPr>
        <w:pStyle w:val="Footnote"/>
      </w:pPr>
      <w:r w:rsidRPr="00115DB8">
        <w:rPr>
          <w:rStyle w:val="EndnoteReference"/>
        </w:rPr>
        <w:endnoteRef/>
      </w:r>
      <w:r w:rsidRPr="00CA1971">
        <w:t xml:space="preserve"> Frank Chen, “Sino-Thai High-Speed Railway Project Gets Go-Ahead,” </w:t>
      </w:r>
      <w:proofErr w:type="spellStart"/>
      <w:r w:rsidRPr="00CA1971">
        <w:rPr>
          <w:i/>
        </w:rPr>
        <w:t>AsiaTimes</w:t>
      </w:r>
      <w:proofErr w:type="spellEnd"/>
      <w:r w:rsidRPr="00CA1971">
        <w:t>, December 6, 2017, accessed May 30, 2018, www.atimes.com/article/sino-thai-high-speed-railway-project-gets-go-ahead.</w:t>
      </w:r>
    </w:p>
  </w:endnote>
  <w:endnote w:id="32">
    <w:p w14:paraId="2B73042B" w14:textId="4138A74C" w:rsidR="0081746B" w:rsidRPr="00CA1971" w:rsidRDefault="0081746B" w:rsidP="002912C4">
      <w:pPr>
        <w:pStyle w:val="Footnote"/>
        <w:rPr>
          <w:lang w:val="en-CA"/>
        </w:rPr>
      </w:pPr>
      <w:r w:rsidRPr="00CA1971">
        <w:rPr>
          <w:rStyle w:val="EndnoteReference"/>
        </w:rPr>
        <w:endnoteRef/>
      </w:r>
      <w:r w:rsidRPr="00CA1971">
        <w:t xml:space="preserve"> </w:t>
      </w:r>
      <w:r w:rsidR="00CB2A7B">
        <w:rPr>
          <w:lang w:val="en-CA"/>
        </w:rPr>
        <w:t xml:space="preserve">THB = Thailand baht; </w:t>
      </w:r>
      <w:r w:rsidR="00CB2A7B" w:rsidRPr="00CA1971">
        <w:rPr>
          <w:lang w:val="en-CA"/>
        </w:rPr>
        <w:t>THB</w:t>
      </w:r>
      <w:r w:rsidR="00CB2A7B">
        <w:rPr>
          <w:lang w:val="en-CA"/>
        </w:rPr>
        <w:t>1</w:t>
      </w:r>
      <w:r w:rsidRPr="00CA1971">
        <w:rPr>
          <w:lang w:val="en-CA"/>
        </w:rPr>
        <w:t xml:space="preserve"> = </w:t>
      </w:r>
      <w:r w:rsidR="00CB2A7B">
        <w:rPr>
          <w:lang w:val="en-CA"/>
        </w:rPr>
        <w:t>US$0.03</w:t>
      </w:r>
      <w:r w:rsidRPr="00CA1971">
        <w:rPr>
          <w:lang w:val="en-CA"/>
        </w:rPr>
        <w:t xml:space="preserve"> as of July 30, 2018. </w:t>
      </w:r>
    </w:p>
  </w:endnote>
  <w:endnote w:id="33">
    <w:p w14:paraId="7673AC6D" w14:textId="4B6FA74E" w:rsidR="0081746B" w:rsidRPr="00CA1971" w:rsidRDefault="0081746B" w:rsidP="00211DE5">
      <w:pPr>
        <w:pStyle w:val="Footnote"/>
        <w:rPr>
          <w:rFonts w:eastAsia="SimSun"/>
        </w:rPr>
      </w:pPr>
      <w:r w:rsidRPr="00115DB8">
        <w:rPr>
          <w:rStyle w:val="EndnoteReference"/>
        </w:rPr>
        <w:endnoteRef/>
      </w:r>
      <w:r w:rsidRPr="00CA1971">
        <w:rPr>
          <w:lang w:eastAsia="zh-CN"/>
        </w:rPr>
        <w:t xml:space="preserve"> </w:t>
      </w:r>
      <w:r>
        <w:rPr>
          <w:lang w:val="en-GB" w:eastAsia="zh-CN"/>
        </w:rPr>
        <w:t xml:space="preserve">Zhang </w:t>
      </w:r>
      <w:proofErr w:type="spellStart"/>
      <w:r>
        <w:rPr>
          <w:lang w:val="en-GB" w:eastAsia="zh-CN"/>
        </w:rPr>
        <w:t>Zhi</w:t>
      </w:r>
      <w:proofErr w:type="spellEnd"/>
      <w:r w:rsidRPr="00CA1971">
        <w:rPr>
          <w:lang w:val="en-GB" w:eastAsia="zh-CN"/>
        </w:rPr>
        <w:t xml:space="preserve">, </w:t>
      </w:r>
      <w:r>
        <w:rPr>
          <w:lang w:val="en-GB" w:eastAsia="zh-CN"/>
        </w:rPr>
        <w:t>op. cit.</w:t>
      </w:r>
    </w:p>
  </w:endnote>
  <w:endnote w:id="34">
    <w:p w14:paraId="4EAAC463" w14:textId="6A2DA5D7" w:rsidR="0081746B" w:rsidRPr="00CB2A7B" w:rsidRDefault="0081746B" w:rsidP="00115DB8">
      <w:pPr>
        <w:pStyle w:val="Footnote"/>
        <w:jc w:val="left"/>
        <w:rPr>
          <w:rFonts w:eastAsia="SimSun"/>
          <w:spacing w:val="-2"/>
          <w:kern w:val="17"/>
        </w:rPr>
      </w:pPr>
      <w:r w:rsidRPr="00CB2A7B">
        <w:rPr>
          <w:rStyle w:val="EndnoteReference"/>
          <w:spacing w:val="-2"/>
          <w:kern w:val="17"/>
        </w:rPr>
        <w:endnoteRef/>
      </w:r>
      <w:r w:rsidRPr="00CB2A7B">
        <w:rPr>
          <w:spacing w:val="-2"/>
          <w:kern w:val="17"/>
          <w:lang w:eastAsia="zh-CN"/>
        </w:rPr>
        <w:t xml:space="preserve"> “</w:t>
      </w:r>
      <w:r w:rsidR="00B95C7E" w:rsidRPr="00CB2A7B">
        <w:rPr>
          <w:spacing w:val="-2"/>
          <w:kern w:val="17"/>
          <w:lang w:eastAsia="zh-CN"/>
        </w:rPr>
        <w:t>Report of the World Railroad Union, Countries Plan High-Speed Rail of 50,800 Kilometers</w:t>
      </w:r>
      <w:r w:rsidRPr="00CB2A7B">
        <w:rPr>
          <w:rFonts w:eastAsia="SimSun"/>
          <w:spacing w:val="-2"/>
          <w:kern w:val="17"/>
          <w:lang w:eastAsia="zh-CN"/>
        </w:rPr>
        <w:t xml:space="preserve">,” Eastday.com, </w:t>
      </w:r>
      <w:r w:rsidRPr="00CB2A7B">
        <w:rPr>
          <w:rFonts w:eastAsia="SimSun"/>
          <w:spacing w:val="-2"/>
          <w:kern w:val="17"/>
        </w:rPr>
        <w:t>October 31, 2017, accessed May 30, 2018,</w:t>
      </w:r>
      <w:r w:rsidR="00CB2A7B" w:rsidRPr="00CB2A7B">
        <w:rPr>
          <w:rFonts w:eastAsia="SimSun"/>
          <w:spacing w:val="-2"/>
          <w:kern w:val="17"/>
        </w:rPr>
        <w:t xml:space="preserve"> http://xinwen.eastday.com/a/171031185221422.html?recommendtype=e&amp;uk=171106082746</w:t>
      </w:r>
      <w:r w:rsidR="00CB2A7B">
        <w:rPr>
          <w:rFonts w:eastAsia="SimSun"/>
          <w:spacing w:val="-2"/>
          <w:kern w:val="17"/>
        </w:rPr>
        <w:t>460.</w:t>
      </w:r>
    </w:p>
  </w:endnote>
  <w:endnote w:id="35">
    <w:p w14:paraId="083CEE4C" w14:textId="5268D956" w:rsidR="0081746B" w:rsidRPr="00CA1971" w:rsidRDefault="0081746B" w:rsidP="00211DE5">
      <w:pPr>
        <w:pStyle w:val="Footnote"/>
      </w:pPr>
      <w:r w:rsidRPr="00115DB8">
        <w:rPr>
          <w:rStyle w:val="EndnoteReference"/>
        </w:rPr>
        <w:endnoteRef/>
      </w:r>
      <w:r w:rsidR="00D9398B">
        <w:t> </w:t>
      </w:r>
      <w:r w:rsidR="00CB2A7B">
        <w:rPr>
          <w:lang w:val="en-GB"/>
        </w:rPr>
        <w:t>“</w:t>
      </w:r>
      <w:proofErr w:type="spellStart"/>
      <w:r w:rsidR="00CB2A7B">
        <w:rPr>
          <w:lang w:val="en-GB"/>
        </w:rPr>
        <w:t>Shinkansen</w:t>
      </w:r>
      <w:proofErr w:type="spellEnd"/>
      <w:r w:rsidR="00CB2A7B">
        <w:rPr>
          <w:lang w:val="en-GB"/>
        </w:rPr>
        <w:t>,” Baidu, accessed May 30, </w:t>
      </w:r>
      <w:r w:rsidR="00CB2A7B">
        <w:t>2018, </w:t>
      </w:r>
      <w:hyperlink r:id="rId13" w:history="1">
        <w:r w:rsidRPr="00CA1971">
          <w:t>http://baike.baidu.com/view/46929.htm?fromtitle=</w:t>
        </w:r>
        <w:r w:rsidRPr="00115DB8">
          <w:rPr>
            <w:rFonts w:eastAsia="MS Gothic" w:hint="eastAsia"/>
          </w:rPr>
          <w:t>日本新干</w:t>
        </w:r>
        <w:r w:rsidRPr="00CA1971">
          <w:rPr>
            <w:rFonts w:eastAsia="Microsoft YaHei" w:hint="eastAsia"/>
          </w:rPr>
          <w:t>线</w:t>
        </w:r>
        <w:r w:rsidRPr="00CA1971">
          <w:t>&amp;fromid=5894050&amp;type=syn</w:t>
        </w:r>
      </w:hyperlink>
      <w:r w:rsidRPr="00CA1971">
        <w:t>.</w:t>
      </w:r>
    </w:p>
  </w:endnote>
  <w:endnote w:id="36">
    <w:p w14:paraId="248E9567" w14:textId="6B8D6CFB" w:rsidR="0081746B" w:rsidRPr="00CA1971" w:rsidRDefault="0081746B" w:rsidP="00211DE5">
      <w:pPr>
        <w:pStyle w:val="Footnote"/>
      </w:pPr>
      <w:r w:rsidRPr="00115DB8">
        <w:rPr>
          <w:rStyle w:val="EndnoteReference"/>
        </w:rPr>
        <w:endnoteRef/>
      </w:r>
      <w:r w:rsidRPr="00CA1971">
        <w:t xml:space="preserve"> </w:t>
      </w:r>
      <w:r w:rsidRPr="00CA1971">
        <w:rPr>
          <w:lang w:val="en-GB"/>
        </w:rPr>
        <w:t>Jiang</w:t>
      </w:r>
      <w:r w:rsidR="00B95C7E" w:rsidRPr="00B95C7E">
        <w:rPr>
          <w:lang w:val="en-GB"/>
        </w:rPr>
        <w:t xml:space="preserve"> </w:t>
      </w:r>
      <w:proofErr w:type="spellStart"/>
      <w:r w:rsidR="00B95C7E" w:rsidRPr="00CA1971">
        <w:rPr>
          <w:lang w:val="en-GB"/>
        </w:rPr>
        <w:t>Peizhu</w:t>
      </w:r>
      <w:proofErr w:type="spellEnd"/>
      <w:r w:rsidRPr="00CA1971">
        <w:rPr>
          <w:lang w:val="en-GB"/>
        </w:rPr>
        <w:t>, “</w:t>
      </w:r>
      <w:r w:rsidR="00B95C7E" w:rsidRPr="00B95C7E">
        <w:rPr>
          <w:lang w:val="en-GB"/>
        </w:rPr>
        <w:t>Recalling Deng Xiaoping</w:t>
      </w:r>
      <w:r w:rsidR="00B95C7E">
        <w:rPr>
          <w:lang w:val="en-GB"/>
        </w:rPr>
        <w:t>’</w:t>
      </w:r>
      <w:r w:rsidR="00B95C7E" w:rsidRPr="00B95C7E">
        <w:rPr>
          <w:lang w:val="en-GB"/>
        </w:rPr>
        <w:t xml:space="preserve">s </w:t>
      </w:r>
      <w:r w:rsidR="00B95C7E">
        <w:rPr>
          <w:lang w:val="en-GB"/>
        </w:rPr>
        <w:t>Milestone T</w:t>
      </w:r>
      <w:r w:rsidR="00B95C7E" w:rsidRPr="00B95C7E">
        <w:rPr>
          <w:lang w:val="en-GB"/>
        </w:rPr>
        <w:t>rip to Japan</w:t>
      </w:r>
      <w:r w:rsidRPr="00CA1971">
        <w:rPr>
          <w:rFonts w:eastAsia="MS Mincho"/>
          <w:lang w:val="en-GB"/>
        </w:rPr>
        <w:t>,”</w:t>
      </w:r>
      <w:r>
        <w:rPr>
          <w:rFonts w:eastAsia="MS Mincho"/>
          <w:lang w:val="en-GB"/>
        </w:rPr>
        <w:t xml:space="preserve"> </w:t>
      </w:r>
      <w:r w:rsidRPr="00CA1971">
        <w:rPr>
          <w:i/>
          <w:lang w:val="en-GB"/>
        </w:rPr>
        <w:t>People’s Daily</w:t>
      </w:r>
      <w:r w:rsidRPr="00CA1971">
        <w:t xml:space="preserve">, October 31, 2003, accessed May 30, 2018, www.people.com.cn/GB/guoji/1032/2161936.html. </w:t>
      </w:r>
      <w:r w:rsidR="00B95C7E">
        <w:t xml:space="preserve"> </w:t>
      </w:r>
    </w:p>
  </w:endnote>
  <w:endnote w:id="37">
    <w:p w14:paraId="0D066850" w14:textId="29F22975" w:rsidR="0081746B" w:rsidRPr="00CA1971" w:rsidRDefault="0081746B" w:rsidP="00211DE5">
      <w:pPr>
        <w:pStyle w:val="Footnote"/>
      </w:pPr>
      <w:r w:rsidRPr="00115DB8">
        <w:rPr>
          <w:rStyle w:val="EndnoteReference"/>
        </w:rPr>
        <w:endnoteRef/>
      </w:r>
      <w:r w:rsidRPr="00CA1971">
        <w:rPr>
          <w:lang w:val="en-GB" w:eastAsia="zh-CN"/>
        </w:rPr>
        <w:t xml:space="preserve"> Zhang</w:t>
      </w:r>
      <w:r w:rsidR="00EA215C" w:rsidRPr="00EA215C">
        <w:rPr>
          <w:lang w:val="en-GB" w:eastAsia="zh-CN"/>
        </w:rPr>
        <w:t xml:space="preserve"> </w:t>
      </w:r>
      <w:proofErr w:type="spellStart"/>
      <w:r w:rsidR="00EA215C" w:rsidRPr="00CA1971">
        <w:rPr>
          <w:lang w:val="en-GB" w:eastAsia="zh-CN"/>
        </w:rPr>
        <w:t>Yiwei</w:t>
      </w:r>
      <w:proofErr w:type="spellEnd"/>
      <w:r w:rsidRPr="00CA1971">
        <w:rPr>
          <w:lang w:val="en-GB" w:eastAsia="zh-CN"/>
        </w:rPr>
        <w:t>, “</w:t>
      </w:r>
      <w:r w:rsidR="00EA215C" w:rsidRPr="00EA215C">
        <w:rPr>
          <w:lang w:val="en-GB" w:eastAsia="zh-CN"/>
        </w:rPr>
        <w:t>India</w:t>
      </w:r>
      <w:r w:rsidR="00EA215C">
        <w:rPr>
          <w:lang w:val="en-GB" w:eastAsia="zh-CN"/>
        </w:rPr>
        <w:t>’</w:t>
      </w:r>
      <w:r w:rsidR="00EA215C" w:rsidRPr="00EA215C">
        <w:rPr>
          <w:lang w:val="en-GB" w:eastAsia="zh-CN"/>
        </w:rPr>
        <w:t xml:space="preserve">s </w:t>
      </w:r>
      <w:proofErr w:type="spellStart"/>
      <w:r w:rsidR="00EA215C" w:rsidRPr="00EA215C">
        <w:rPr>
          <w:lang w:val="en-GB" w:eastAsia="zh-CN"/>
        </w:rPr>
        <w:t>Shinkansen</w:t>
      </w:r>
      <w:proofErr w:type="spellEnd"/>
      <w:r w:rsidR="00EA215C" w:rsidRPr="00EA215C">
        <w:rPr>
          <w:lang w:val="en-GB" w:eastAsia="zh-CN"/>
        </w:rPr>
        <w:t xml:space="preserve"> </w:t>
      </w:r>
      <w:r w:rsidR="00EA215C">
        <w:rPr>
          <w:lang w:val="en-GB" w:eastAsia="zh-CN"/>
        </w:rPr>
        <w:t>O</w:t>
      </w:r>
      <w:r w:rsidR="00EA215C" w:rsidRPr="00EA215C">
        <w:rPr>
          <w:lang w:val="en-GB" w:eastAsia="zh-CN"/>
        </w:rPr>
        <w:t xml:space="preserve">fficially </w:t>
      </w:r>
      <w:r w:rsidR="00EA215C">
        <w:rPr>
          <w:lang w:val="en-GB" w:eastAsia="zh-CN"/>
        </w:rPr>
        <w:t>Begun</w:t>
      </w:r>
      <w:r w:rsidR="00EA215C" w:rsidRPr="00EA215C">
        <w:rPr>
          <w:lang w:val="en-GB" w:eastAsia="zh-CN"/>
        </w:rPr>
        <w:t xml:space="preserve">. China-Japan </w:t>
      </w:r>
      <w:r w:rsidR="00EA215C">
        <w:rPr>
          <w:lang w:val="en-GB" w:eastAsia="zh-CN"/>
        </w:rPr>
        <w:t>H</w:t>
      </w:r>
      <w:r w:rsidR="00EA215C" w:rsidRPr="00EA215C">
        <w:rPr>
          <w:lang w:val="en-GB" w:eastAsia="zh-CN"/>
        </w:rPr>
        <w:t>igh-</w:t>
      </w:r>
      <w:r w:rsidR="00EA215C">
        <w:rPr>
          <w:lang w:val="en-GB" w:eastAsia="zh-CN"/>
        </w:rPr>
        <w:t>S</w:t>
      </w:r>
      <w:r w:rsidR="00EA215C" w:rsidRPr="00EA215C">
        <w:rPr>
          <w:lang w:val="en-GB" w:eastAsia="zh-CN"/>
        </w:rPr>
        <w:t xml:space="preserve">peed </w:t>
      </w:r>
      <w:r w:rsidR="00EA215C">
        <w:rPr>
          <w:lang w:val="en-GB" w:eastAsia="zh-CN"/>
        </w:rPr>
        <w:t>Rail ‘Hegemony’ Has Just B</w:t>
      </w:r>
      <w:r w:rsidR="00EA215C" w:rsidRPr="00EA215C">
        <w:rPr>
          <w:lang w:val="en-GB" w:eastAsia="zh-CN"/>
        </w:rPr>
        <w:t>egun</w:t>
      </w:r>
      <w:r w:rsidRPr="00CA1971">
        <w:t xml:space="preserve">,” </w:t>
      </w:r>
      <w:r w:rsidRPr="00115DB8">
        <w:rPr>
          <w:i/>
        </w:rPr>
        <w:t>Wall</w:t>
      </w:r>
      <w:r w:rsidR="00EA215C">
        <w:rPr>
          <w:i/>
        </w:rPr>
        <w:t xml:space="preserve"> S</w:t>
      </w:r>
      <w:r w:rsidR="00EA215C" w:rsidRPr="00115DB8">
        <w:rPr>
          <w:i/>
        </w:rPr>
        <w:t xml:space="preserve">treet </w:t>
      </w:r>
      <w:r w:rsidR="00EA215C">
        <w:rPr>
          <w:i/>
        </w:rPr>
        <w:t>Knowledge</w:t>
      </w:r>
      <w:r w:rsidRPr="00CA1971">
        <w:t xml:space="preserve">, September 13, 2017, accessed May 30, 2018, </w:t>
      </w:r>
      <w:hyperlink r:id="rId14" w:history="1">
        <w:r w:rsidRPr="00CA1971">
          <w:t>https://wallstreetcn.com/articles/3030627</w:t>
        </w:r>
      </w:hyperlink>
      <w:r w:rsidRPr="00CA1971">
        <w:t xml:space="preserve">. </w:t>
      </w:r>
      <w:r w:rsidR="00EA215C">
        <w:t xml:space="preserve"> </w:t>
      </w:r>
    </w:p>
  </w:endnote>
  <w:endnote w:id="38">
    <w:p w14:paraId="49DC7B03" w14:textId="3F530015" w:rsidR="0081746B" w:rsidRPr="00CA1971" w:rsidRDefault="0081746B" w:rsidP="00211DE5">
      <w:pPr>
        <w:pStyle w:val="Footnote"/>
      </w:pPr>
      <w:r w:rsidRPr="00115DB8">
        <w:rPr>
          <w:rStyle w:val="EndnoteReference"/>
        </w:rPr>
        <w:endnoteRef/>
      </w:r>
      <w:r w:rsidRPr="00CA1971">
        <w:t xml:space="preserve"> </w:t>
      </w:r>
      <w:r w:rsidR="00EA215C">
        <w:rPr>
          <w:lang w:val="en-GB"/>
        </w:rPr>
        <w:t>“</w:t>
      </w:r>
      <w:r w:rsidR="00EA215C" w:rsidRPr="00EA215C">
        <w:rPr>
          <w:lang w:val="en-GB"/>
        </w:rPr>
        <w:t xml:space="preserve">China and Japan </w:t>
      </w:r>
      <w:r w:rsidR="00EA215C">
        <w:rPr>
          <w:lang w:val="en-GB"/>
        </w:rPr>
        <w:t>S</w:t>
      </w:r>
      <w:r w:rsidR="00EA215C" w:rsidRPr="00EA215C">
        <w:rPr>
          <w:lang w:val="en-GB"/>
        </w:rPr>
        <w:t xml:space="preserve">tart </w:t>
      </w:r>
      <w:r w:rsidR="00EA215C">
        <w:rPr>
          <w:lang w:val="en-GB"/>
        </w:rPr>
        <w:t>H</w:t>
      </w:r>
      <w:r w:rsidR="00EA215C" w:rsidRPr="00EA215C">
        <w:rPr>
          <w:lang w:val="en-GB"/>
        </w:rPr>
        <w:t>igh-</w:t>
      </w:r>
      <w:r w:rsidR="00EA215C">
        <w:rPr>
          <w:lang w:val="en-GB"/>
        </w:rPr>
        <w:t>S</w:t>
      </w:r>
      <w:r w:rsidR="00EA215C" w:rsidRPr="00EA215C">
        <w:rPr>
          <w:lang w:val="en-GB"/>
        </w:rPr>
        <w:t xml:space="preserve">peed </w:t>
      </w:r>
      <w:r w:rsidR="00EA215C">
        <w:rPr>
          <w:lang w:val="en-GB"/>
        </w:rPr>
        <w:t>R</w:t>
      </w:r>
      <w:r w:rsidR="00EA215C" w:rsidRPr="00EA215C">
        <w:rPr>
          <w:lang w:val="en-GB"/>
        </w:rPr>
        <w:t xml:space="preserve">ail </w:t>
      </w:r>
      <w:r w:rsidR="00EA215C">
        <w:rPr>
          <w:lang w:val="en-GB"/>
        </w:rPr>
        <w:t>W</w:t>
      </w:r>
      <w:r w:rsidR="00EA215C" w:rsidRPr="00EA215C">
        <w:rPr>
          <w:lang w:val="en-GB"/>
        </w:rPr>
        <w:t xml:space="preserve">ars: China </w:t>
      </w:r>
      <w:r w:rsidR="00EA215C">
        <w:rPr>
          <w:lang w:val="en-GB"/>
        </w:rPr>
        <w:t>H</w:t>
      </w:r>
      <w:r w:rsidR="00EA215C" w:rsidRPr="00EA215C">
        <w:rPr>
          <w:lang w:val="en-GB"/>
        </w:rPr>
        <w:t xml:space="preserve">as </w:t>
      </w:r>
      <w:r w:rsidR="00EA215C">
        <w:rPr>
          <w:lang w:val="en-GB"/>
        </w:rPr>
        <w:t>T</w:t>
      </w:r>
      <w:r w:rsidR="00EA215C" w:rsidRPr="00EA215C">
        <w:rPr>
          <w:lang w:val="en-GB"/>
        </w:rPr>
        <w:t xml:space="preserve">hree </w:t>
      </w:r>
      <w:r w:rsidR="00EA215C">
        <w:rPr>
          <w:lang w:val="en-GB"/>
        </w:rPr>
        <w:t>M</w:t>
      </w:r>
      <w:r w:rsidR="00EA215C" w:rsidRPr="00EA215C">
        <w:rPr>
          <w:lang w:val="en-GB"/>
        </w:rPr>
        <w:t xml:space="preserve">ajor </w:t>
      </w:r>
      <w:r w:rsidR="00EA215C">
        <w:rPr>
          <w:lang w:val="en-GB"/>
        </w:rPr>
        <w:t>A</w:t>
      </w:r>
      <w:r w:rsidR="00EA215C" w:rsidRPr="00EA215C">
        <w:rPr>
          <w:lang w:val="en-GB"/>
        </w:rPr>
        <w:t xml:space="preserve">dvantages or </w:t>
      </w:r>
      <w:r w:rsidR="00EA215C">
        <w:rPr>
          <w:lang w:val="en-GB"/>
        </w:rPr>
        <w:t>It</w:t>
      </w:r>
      <w:r w:rsidR="00EA215C" w:rsidRPr="00EA215C">
        <w:rPr>
          <w:lang w:val="en-GB"/>
        </w:rPr>
        <w:t xml:space="preserve"> </w:t>
      </w:r>
      <w:r w:rsidR="00EA215C">
        <w:rPr>
          <w:lang w:val="en-GB"/>
        </w:rPr>
        <w:t>S</w:t>
      </w:r>
      <w:r w:rsidR="00EA215C" w:rsidRPr="00EA215C">
        <w:rPr>
          <w:lang w:val="en-GB"/>
        </w:rPr>
        <w:t>till</w:t>
      </w:r>
      <w:r w:rsidR="00EA215C">
        <w:rPr>
          <w:lang w:val="en-GB"/>
        </w:rPr>
        <w:t xml:space="preserve"> Might Be</w:t>
      </w:r>
      <w:r w:rsidR="00EA215C" w:rsidRPr="00EA215C">
        <w:rPr>
          <w:lang w:val="en-GB"/>
        </w:rPr>
        <w:t xml:space="preserve"> </w:t>
      </w:r>
      <w:r w:rsidR="00EA215C">
        <w:rPr>
          <w:lang w:val="en-GB"/>
        </w:rPr>
        <w:t>D</w:t>
      </w:r>
      <w:r w:rsidR="00EA215C" w:rsidRPr="00EA215C">
        <w:rPr>
          <w:lang w:val="en-GB"/>
        </w:rPr>
        <w:t xml:space="preserve">ifficult to </w:t>
      </w:r>
      <w:r w:rsidR="00EA215C">
        <w:rPr>
          <w:lang w:val="en-GB"/>
        </w:rPr>
        <w:t>W</w:t>
      </w:r>
      <w:r w:rsidR="00EA215C" w:rsidRPr="00EA215C">
        <w:rPr>
          <w:lang w:val="en-GB"/>
        </w:rPr>
        <w:t>in</w:t>
      </w:r>
      <w:r w:rsidRPr="00CA1971">
        <w:rPr>
          <w:lang w:val="en-GB"/>
        </w:rPr>
        <w:t xml:space="preserve">,” </w:t>
      </w:r>
      <w:r w:rsidR="00EA215C">
        <w:rPr>
          <w:i/>
          <w:lang w:val="en-GB"/>
        </w:rPr>
        <w:t>Observer Network</w:t>
      </w:r>
      <w:r w:rsidRPr="00CA1971">
        <w:t xml:space="preserve">, August 3, 2015, accessed May 30, 2018, </w:t>
      </w:r>
      <w:hyperlink r:id="rId15" w:history="1">
        <w:r w:rsidRPr="00CA1971">
          <w:t>http://mil.news.sina.com.cn/2015-08-03/1257836319.html</w:t>
        </w:r>
      </w:hyperlink>
      <w:r w:rsidRPr="00CA1971">
        <w:t>.</w:t>
      </w:r>
    </w:p>
  </w:endnote>
  <w:endnote w:id="39">
    <w:p w14:paraId="01CF18CB" w14:textId="4917D650" w:rsidR="0081746B" w:rsidRPr="0038253A" w:rsidRDefault="0081746B" w:rsidP="00AF2564">
      <w:pPr>
        <w:pStyle w:val="Footnote"/>
        <w:rPr>
          <w:rFonts w:eastAsiaTheme="minorEastAsia"/>
          <w:lang w:eastAsia="zh-CN"/>
        </w:rPr>
      </w:pPr>
      <w:r>
        <w:rPr>
          <w:rStyle w:val="EndnoteReference"/>
        </w:rPr>
        <w:endnoteRef/>
      </w:r>
      <w:r>
        <w:t xml:space="preserve"> </w:t>
      </w:r>
      <w:r w:rsidR="00E1012D">
        <w:t>Ibid.</w:t>
      </w:r>
    </w:p>
  </w:endnote>
  <w:endnote w:id="40">
    <w:p w14:paraId="2A67F38A" w14:textId="75685A46" w:rsidR="0081746B" w:rsidRPr="00CA1971" w:rsidRDefault="0081746B" w:rsidP="00F264CC">
      <w:pPr>
        <w:pStyle w:val="Footnote"/>
      </w:pPr>
      <w:r w:rsidRPr="00115DB8">
        <w:rPr>
          <w:rStyle w:val="EndnoteReference"/>
        </w:rPr>
        <w:endnoteRef/>
      </w:r>
      <w:r w:rsidRPr="00CA1971">
        <w:t xml:space="preserve"> </w:t>
      </w:r>
      <w:r w:rsidR="00E1012D" w:rsidRPr="00CA1971">
        <w:rPr>
          <w:lang w:val="en-GB"/>
        </w:rPr>
        <w:t xml:space="preserve">Wu </w:t>
      </w:r>
      <w:proofErr w:type="spellStart"/>
      <w:r w:rsidRPr="00CA1971">
        <w:rPr>
          <w:lang w:val="en-GB"/>
        </w:rPr>
        <w:t>Guixia</w:t>
      </w:r>
      <w:proofErr w:type="spellEnd"/>
      <w:r w:rsidRPr="00CA1971">
        <w:rPr>
          <w:lang w:val="en-GB"/>
        </w:rPr>
        <w:t>, “</w:t>
      </w:r>
      <w:r w:rsidR="00E1012D">
        <w:rPr>
          <w:lang w:val="en-GB"/>
        </w:rPr>
        <w:t>D</w:t>
      </w:r>
      <w:r w:rsidR="00E1012D" w:rsidRPr="00E1012D">
        <w:rPr>
          <w:lang w:val="en-GB"/>
        </w:rPr>
        <w:t xml:space="preserve">emonstration </w:t>
      </w:r>
      <w:r w:rsidR="00E1012D">
        <w:rPr>
          <w:lang w:val="en-GB"/>
        </w:rPr>
        <w:t>E</w:t>
      </w:r>
      <w:r w:rsidR="00E1012D" w:rsidRPr="00E1012D">
        <w:rPr>
          <w:lang w:val="en-GB"/>
        </w:rPr>
        <w:t>ffect of Germany</w:t>
      </w:r>
      <w:r w:rsidR="00E1012D">
        <w:rPr>
          <w:lang w:val="en-GB"/>
        </w:rPr>
        <w:t>’</w:t>
      </w:r>
      <w:r w:rsidR="00E1012D" w:rsidRPr="00E1012D">
        <w:rPr>
          <w:lang w:val="en-GB"/>
        </w:rPr>
        <w:t xml:space="preserve">s </w:t>
      </w:r>
      <w:r w:rsidR="00E1012D">
        <w:rPr>
          <w:lang w:val="en-GB"/>
        </w:rPr>
        <w:t>P</w:t>
      </w:r>
      <w:r w:rsidR="00E1012D" w:rsidRPr="00E1012D">
        <w:rPr>
          <w:lang w:val="en-GB"/>
        </w:rPr>
        <w:t>rocurement of China</w:t>
      </w:r>
      <w:r w:rsidR="00E1012D">
        <w:rPr>
          <w:lang w:val="en-GB"/>
        </w:rPr>
        <w:t>’</w:t>
      </w:r>
      <w:r w:rsidR="00E1012D" w:rsidRPr="00E1012D">
        <w:rPr>
          <w:lang w:val="en-GB"/>
        </w:rPr>
        <w:t xml:space="preserve">s </w:t>
      </w:r>
      <w:r w:rsidR="00E1012D">
        <w:rPr>
          <w:lang w:val="en-GB"/>
        </w:rPr>
        <w:t>H</w:t>
      </w:r>
      <w:r w:rsidR="00E1012D" w:rsidRPr="00E1012D">
        <w:rPr>
          <w:lang w:val="en-GB"/>
        </w:rPr>
        <w:t>igh-</w:t>
      </w:r>
      <w:r w:rsidR="00E1012D">
        <w:rPr>
          <w:lang w:val="en-GB"/>
        </w:rPr>
        <w:t>S</w:t>
      </w:r>
      <w:r w:rsidR="00E1012D" w:rsidRPr="00E1012D">
        <w:rPr>
          <w:lang w:val="en-GB"/>
        </w:rPr>
        <w:t xml:space="preserve">peed </w:t>
      </w:r>
      <w:r w:rsidR="00E1012D">
        <w:rPr>
          <w:lang w:val="en-GB"/>
        </w:rPr>
        <w:t>R</w:t>
      </w:r>
      <w:r w:rsidR="00E1012D" w:rsidRPr="00E1012D">
        <w:rPr>
          <w:lang w:val="en-GB"/>
        </w:rPr>
        <w:t>ail</w:t>
      </w:r>
      <w:r w:rsidRPr="00115DB8">
        <w:rPr>
          <w:lang w:val="en-GB"/>
        </w:rPr>
        <w:t>,”</w:t>
      </w:r>
      <w:r>
        <w:rPr>
          <w:lang w:val="en-GB"/>
        </w:rPr>
        <w:t xml:space="preserve"> </w:t>
      </w:r>
      <w:r w:rsidRPr="00CA1971">
        <w:rPr>
          <w:i/>
          <w:lang w:val="en-GB"/>
        </w:rPr>
        <w:t>China Daily</w:t>
      </w:r>
      <w:r>
        <w:rPr>
          <w:rFonts w:eastAsia="MS Gothic" w:hint="eastAsia"/>
          <w:lang w:val="en-GB"/>
        </w:rPr>
        <w:t xml:space="preserve">, </w:t>
      </w:r>
      <w:r w:rsidRPr="00CA1971">
        <w:rPr>
          <w:lang w:val="en-GB"/>
        </w:rPr>
        <w:t xml:space="preserve">May 28, </w:t>
      </w:r>
      <w:r w:rsidRPr="00CA1971">
        <w:t>2015, accessed May 30, 2018, www.chinadaily.com.cn/interface/toutiao/1138561/2015-5-28/cd_20843414.html.</w:t>
      </w:r>
    </w:p>
  </w:endnote>
  <w:endnote w:id="41">
    <w:p w14:paraId="70F6B99D" w14:textId="4D039F0E" w:rsidR="0081746B" w:rsidRPr="00CA1971" w:rsidRDefault="0081746B" w:rsidP="00211DE5">
      <w:pPr>
        <w:pStyle w:val="Footnote"/>
        <w:rPr>
          <w:lang w:val="en-GB"/>
        </w:rPr>
      </w:pPr>
      <w:r w:rsidRPr="00115DB8">
        <w:rPr>
          <w:rStyle w:val="EndnoteReference"/>
        </w:rPr>
        <w:endnoteRef/>
      </w:r>
      <w:r w:rsidRPr="00CA1971">
        <w:t xml:space="preserve"> </w:t>
      </w:r>
      <w:r w:rsidRPr="00CA1971">
        <w:rPr>
          <w:lang w:val="en-GB"/>
        </w:rPr>
        <w:t>“</w:t>
      </w:r>
      <w:r w:rsidR="003564F7" w:rsidRPr="00CA1971">
        <w:rPr>
          <w:lang w:val="en-GB"/>
        </w:rPr>
        <w:t>F</w:t>
      </w:r>
      <w:r w:rsidR="003564F7">
        <w:rPr>
          <w:lang w:val="en-GB"/>
        </w:rPr>
        <w:t>rench</w:t>
      </w:r>
      <w:r w:rsidR="003564F7" w:rsidRPr="00CA1971">
        <w:rPr>
          <w:lang w:val="en-GB"/>
        </w:rPr>
        <w:t xml:space="preserve"> High</w:t>
      </w:r>
      <w:r w:rsidR="003564F7">
        <w:rPr>
          <w:lang w:val="en-GB"/>
        </w:rPr>
        <w:t>-</w:t>
      </w:r>
      <w:r w:rsidRPr="00CA1971">
        <w:rPr>
          <w:lang w:val="en-GB"/>
        </w:rPr>
        <w:t xml:space="preserve">Speed Rail,” Baidu, accessed May 30, </w:t>
      </w:r>
      <w:r w:rsidRPr="00CA1971">
        <w:t xml:space="preserve">2018, </w:t>
      </w:r>
      <w:hyperlink r:id="rId16" w:history="1">
        <w:r w:rsidRPr="00CA1971">
          <w:t>http://baike.baidu.com/view/543465.htm</w:t>
        </w:r>
      </w:hyperlink>
      <w:r w:rsidRPr="00CA1971">
        <w:t>.</w:t>
      </w:r>
    </w:p>
  </w:endnote>
  <w:endnote w:id="42">
    <w:p w14:paraId="443BBCFD" w14:textId="6CBC7728" w:rsidR="0081746B" w:rsidRPr="00CA1971" w:rsidRDefault="0081746B" w:rsidP="00211DE5">
      <w:pPr>
        <w:pStyle w:val="Footnote"/>
      </w:pPr>
      <w:r w:rsidRPr="00115DB8">
        <w:rPr>
          <w:rStyle w:val="EndnoteReference"/>
        </w:rPr>
        <w:endnoteRef/>
      </w:r>
      <w:r w:rsidRPr="00CA1971">
        <w:t xml:space="preserve"> Luke Upton, “Nation Building through Rail</w:t>
      </w:r>
      <w:r w:rsidR="00BF588C">
        <w:t>;</w:t>
      </w:r>
      <w:r w:rsidR="00BF588C" w:rsidRPr="00CA1971">
        <w:t xml:space="preserve"> </w:t>
      </w:r>
      <w:r w:rsidRPr="00CA1971">
        <w:t xml:space="preserve">HSR and South Korea,” </w:t>
      </w:r>
      <w:proofErr w:type="spellStart"/>
      <w:r w:rsidR="00BF588C" w:rsidRPr="00CA1971">
        <w:t>Smart</w:t>
      </w:r>
      <w:r w:rsidR="00BF588C">
        <w:t>R</w:t>
      </w:r>
      <w:r w:rsidR="00BF588C" w:rsidRPr="00CA1971">
        <w:t>ail</w:t>
      </w:r>
      <w:proofErr w:type="spellEnd"/>
      <w:r w:rsidR="00BF588C" w:rsidRPr="00CA1971">
        <w:t xml:space="preserve"> </w:t>
      </w:r>
      <w:r w:rsidRPr="00CA1971">
        <w:t xml:space="preserve">World, July 8, 2014, accessed May 30, 2018, </w:t>
      </w:r>
      <w:hyperlink r:id="rId17" w:history="1">
        <w:r w:rsidRPr="00CA1971">
          <w:t>https://www.smartrailworld.com/nation-building-through-rail-high-speed-rail-and-south-korea</w:t>
        </w:r>
      </w:hyperlink>
      <w:r w:rsidRPr="00CA1971">
        <w:t xml:space="preserve">. </w:t>
      </w:r>
    </w:p>
  </w:endnote>
  <w:endnote w:id="43">
    <w:p w14:paraId="42CE009D" w14:textId="54B0FAE5" w:rsidR="0081746B" w:rsidRPr="00CA1971" w:rsidRDefault="0081746B" w:rsidP="00211DE5">
      <w:pPr>
        <w:pStyle w:val="Footnote"/>
      </w:pPr>
      <w:r w:rsidRPr="00115DB8">
        <w:rPr>
          <w:rStyle w:val="EndnoteReference"/>
        </w:rPr>
        <w:endnoteRef/>
      </w:r>
      <w:r w:rsidRPr="00CA1971">
        <w:t xml:space="preserve"> </w:t>
      </w:r>
      <w:r w:rsidR="00BF588C">
        <w:rPr>
          <w:lang w:val="en-GB"/>
        </w:rPr>
        <w:t>“</w:t>
      </w:r>
      <w:r w:rsidR="00BF588C" w:rsidRPr="00BF588C">
        <w:rPr>
          <w:lang w:val="en-GB"/>
        </w:rPr>
        <w:t xml:space="preserve">China-Japan-French-German </w:t>
      </w:r>
      <w:r w:rsidR="00BF588C">
        <w:rPr>
          <w:lang w:val="en-GB"/>
        </w:rPr>
        <w:t>C</w:t>
      </w:r>
      <w:r w:rsidR="00BF588C" w:rsidRPr="00BF588C">
        <w:rPr>
          <w:lang w:val="en-GB"/>
        </w:rPr>
        <w:t>omparison: China</w:t>
      </w:r>
      <w:r w:rsidR="00BF588C">
        <w:rPr>
          <w:lang w:val="en-GB"/>
        </w:rPr>
        <w:t>’</w:t>
      </w:r>
      <w:r w:rsidR="00BF588C" w:rsidRPr="00BF588C">
        <w:rPr>
          <w:lang w:val="en-GB"/>
        </w:rPr>
        <w:t xml:space="preserve">s </w:t>
      </w:r>
      <w:r w:rsidR="00BF588C">
        <w:rPr>
          <w:lang w:val="en-GB"/>
        </w:rPr>
        <w:t>H</w:t>
      </w:r>
      <w:r w:rsidR="00BF588C" w:rsidRPr="00BF588C">
        <w:rPr>
          <w:lang w:val="en-GB"/>
        </w:rPr>
        <w:t>igh-</w:t>
      </w:r>
      <w:r w:rsidR="00BF588C">
        <w:rPr>
          <w:lang w:val="en-GB"/>
        </w:rPr>
        <w:t>S</w:t>
      </w:r>
      <w:r w:rsidR="00BF588C" w:rsidRPr="00BF588C">
        <w:rPr>
          <w:lang w:val="en-GB"/>
        </w:rPr>
        <w:t xml:space="preserve">peed </w:t>
      </w:r>
      <w:r w:rsidR="00BF588C">
        <w:rPr>
          <w:lang w:val="en-GB"/>
        </w:rPr>
        <w:t>R</w:t>
      </w:r>
      <w:r w:rsidR="00BF588C" w:rsidRPr="00BF588C">
        <w:rPr>
          <w:lang w:val="en-GB"/>
        </w:rPr>
        <w:t xml:space="preserve">ail </w:t>
      </w:r>
      <w:r w:rsidR="00BF588C">
        <w:rPr>
          <w:lang w:val="en-GB"/>
        </w:rPr>
        <w:t>R</w:t>
      </w:r>
      <w:r w:rsidR="00BF588C" w:rsidRPr="00BF588C">
        <w:rPr>
          <w:lang w:val="en-GB"/>
        </w:rPr>
        <w:t xml:space="preserve">anks </w:t>
      </w:r>
      <w:r w:rsidR="00BF588C">
        <w:rPr>
          <w:lang w:val="en-GB"/>
        </w:rPr>
        <w:t>F</w:t>
      </w:r>
      <w:r w:rsidR="00BF588C" w:rsidRPr="00BF588C">
        <w:rPr>
          <w:lang w:val="en-GB"/>
        </w:rPr>
        <w:t xml:space="preserve">irst in the </w:t>
      </w:r>
      <w:r w:rsidR="00BF588C">
        <w:rPr>
          <w:lang w:val="en-GB"/>
        </w:rPr>
        <w:t>W</w:t>
      </w:r>
      <w:r w:rsidR="00BF588C" w:rsidRPr="00BF588C">
        <w:rPr>
          <w:lang w:val="en-GB"/>
        </w:rPr>
        <w:t>orld</w:t>
      </w:r>
      <w:r w:rsidRPr="00CA1971">
        <w:rPr>
          <w:lang w:val="en-GB"/>
        </w:rPr>
        <w:t xml:space="preserve">,” </w:t>
      </w:r>
      <w:proofErr w:type="spellStart"/>
      <w:r w:rsidRPr="00115DB8">
        <w:rPr>
          <w:i/>
          <w:lang w:val="en-GB"/>
        </w:rPr>
        <w:t>Cnwnews</w:t>
      </w:r>
      <w:proofErr w:type="spellEnd"/>
      <w:r w:rsidRPr="00CA1971">
        <w:rPr>
          <w:lang w:val="en-GB"/>
        </w:rPr>
        <w:t xml:space="preserve">, </w:t>
      </w:r>
      <w:r w:rsidRPr="00CA1971">
        <w:t xml:space="preserve">February 26, 2015, accessed May 30, 2018, </w:t>
      </w:r>
      <w:hyperlink r:id="rId18" w:history="1">
        <w:r w:rsidRPr="00CA1971">
          <w:t>www.cnwnews.com/html/soceity/cn_js/wqzb/20150226/694368.html</w:t>
        </w:r>
      </w:hyperlink>
      <w:r w:rsidRPr="00CA1971">
        <w:t>.</w:t>
      </w:r>
    </w:p>
  </w:endnote>
  <w:endnote w:id="44">
    <w:p w14:paraId="73FA648B" w14:textId="2A2EBD8E" w:rsidR="0081746B" w:rsidRPr="00CA1971" w:rsidRDefault="0081746B" w:rsidP="00211DE5">
      <w:pPr>
        <w:pStyle w:val="Footnote"/>
      </w:pPr>
      <w:r w:rsidRPr="00115DB8">
        <w:rPr>
          <w:rStyle w:val="EndnoteReference"/>
        </w:rPr>
        <w:endnoteRef/>
      </w:r>
      <w:r w:rsidRPr="00CA1971">
        <w:t xml:space="preserve"> </w:t>
      </w:r>
      <w:r w:rsidRPr="00CA1971">
        <w:rPr>
          <w:lang w:val="en-GB"/>
        </w:rPr>
        <w:t>“</w:t>
      </w:r>
      <w:r w:rsidR="00BF588C" w:rsidRPr="00BF588C">
        <w:rPr>
          <w:lang w:val="en-GB"/>
        </w:rPr>
        <w:t xml:space="preserve">Wang </w:t>
      </w:r>
      <w:proofErr w:type="spellStart"/>
      <w:r w:rsidR="00BF588C" w:rsidRPr="00BF588C">
        <w:rPr>
          <w:lang w:val="en-GB"/>
        </w:rPr>
        <w:t>Qishan</w:t>
      </w:r>
      <w:proofErr w:type="spellEnd"/>
      <w:r w:rsidR="00BF588C" w:rsidRPr="00BF588C">
        <w:rPr>
          <w:lang w:val="en-GB"/>
        </w:rPr>
        <w:t xml:space="preserve"> </w:t>
      </w:r>
      <w:r w:rsidR="00BF588C">
        <w:rPr>
          <w:lang w:val="en-GB"/>
        </w:rPr>
        <w:t>A</w:t>
      </w:r>
      <w:r w:rsidR="00BF588C" w:rsidRPr="00BF588C">
        <w:rPr>
          <w:lang w:val="en-GB"/>
        </w:rPr>
        <w:t xml:space="preserve">sked </w:t>
      </w:r>
      <w:r w:rsidR="00BF588C">
        <w:rPr>
          <w:lang w:val="en-GB"/>
        </w:rPr>
        <w:t>R</w:t>
      </w:r>
      <w:r w:rsidR="00BF588C" w:rsidRPr="00BF588C">
        <w:rPr>
          <w:lang w:val="en-GB"/>
        </w:rPr>
        <w:t xml:space="preserve">egulators to </w:t>
      </w:r>
      <w:r w:rsidR="00BF588C">
        <w:rPr>
          <w:lang w:val="en-GB"/>
        </w:rPr>
        <w:t>E</w:t>
      </w:r>
      <w:r w:rsidR="00BF588C" w:rsidRPr="00BF588C">
        <w:rPr>
          <w:lang w:val="en-GB"/>
        </w:rPr>
        <w:t>ndorse China Railway</w:t>
      </w:r>
      <w:r w:rsidR="00BF588C">
        <w:rPr>
          <w:lang w:val="en-GB"/>
        </w:rPr>
        <w:t>’</w:t>
      </w:r>
      <w:r w:rsidR="00BF588C" w:rsidRPr="00BF588C">
        <w:rPr>
          <w:lang w:val="en-GB"/>
        </w:rPr>
        <w:t xml:space="preserve">s </w:t>
      </w:r>
      <w:r w:rsidR="00BF588C">
        <w:rPr>
          <w:lang w:val="en-GB"/>
        </w:rPr>
        <w:t xml:space="preserve">RMB </w:t>
      </w:r>
      <w:r w:rsidR="00BF588C" w:rsidRPr="00BF588C">
        <w:rPr>
          <w:lang w:val="en-GB"/>
        </w:rPr>
        <w:t xml:space="preserve">800 </w:t>
      </w:r>
      <w:r w:rsidR="00BF588C">
        <w:rPr>
          <w:lang w:val="en-GB"/>
        </w:rPr>
        <w:t>M</w:t>
      </w:r>
      <w:r w:rsidR="00BF588C" w:rsidRPr="00BF588C">
        <w:rPr>
          <w:lang w:val="en-GB"/>
        </w:rPr>
        <w:t xml:space="preserve">illion </w:t>
      </w:r>
      <w:r w:rsidR="00BF588C">
        <w:rPr>
          <w:lang w:val="en-GB"/>
        </w:rPr>
        <w:t>H</w:t>
      </w:r>
      <w:r w:rsidR="00BF588C" w:rsidRPr="00BF588C">
        <w:rPr>
          <w:lang w:val="en-GB"/>
        </w:rPr>
        <w:t xml:space="preserve">ospitality </w:t>
      </w:r>
      <w:r w:rsidR="00BF588C">
        <w:rPr>
          <w:lang w:val="en-GB"/>
        </w:rPr>
        <w:t>R</w:t>
      </w:r>
      <w:r w:rsidR="00BF588C" w:rsidRPr="00BF588C">
        <w:rPr>
          <w:lang w:val="en-GB"/>
        </w:rPr>
        <w:t>eport</w:t>
      </w:r>
      <w:r w:rsidRPr="00CA1971">
        <w:rPr>
          <w:lang w:val="en-GB"/>
        </w:rPr>
        <w:t xml:space="preserve">,” </w:t>
      </w:r>
      <w:r w:rsidR="00BF588C" w:rsidRPr="00115DB8">
        <w:rPr>
          <w:i/>
          <w:lang w:val="en-GB"/>
        </w:rPr>
        <w:t>China News Network</w:t>
      </w:r>
      <w:r w:rsidRPr="00CA1971">
        <w:rPr>
          <w:lang w:val="en-GB"/>
        </w:rPr>
        <w:t xml:space="preserve">, October </w:t>
      </w:r>
      <w:r w:rsidRPr="00CA1971">
        <w:t xml:space="preserve">21, 2013, accessed May 30, 2018, </w:t>
      </w:r>
      <w:hyperlink r:id="rId19" w:history="1">
        <w:r w:rsidRPr="00CA1971">
          <w:t>http://news.qq.com/a/20131021/008554.htm</w:t>
        </w:r>
      </w:hyperlink>
      <w:r w:rsidRPr="00CA1971">
        <w:t>.</w:t>
      </w:r>
    </w:p>
  </w:endnote>
  <w:endnote w:id="45">
    <w:p w14:paraId="67F01CB5" w14:textId="12A21943" w:rsidR="0081746B" w:rsidRPr="00CA1971" w:rsidRDefault="0081746B" w:rsidP="00211DE5">
      <w:pPr>
        <w:pStyle w:val="Footnote"/>
      </w:pPr>
      <w:r w:rsidRPr="00115DB8">
        <w:rPr>
          <w:rStyle w:val="EndnoteReference"/>
        </w:rPr>
        <w:endnoteRef/>
      </w:r>
      <w:r w:rsidRPr="00CA1971">
        <w:t xml:space="preserve"> </w:t>
      </w:r>
      <w:r w:rsidRPr="00CA1971">
        <w:rPr>
          <w:lang w:val="en-GB"/>
        </w:rPr>
        <w:t xml:space="preserve">“United Nations Convention </w:t>
      </w:r>
      <w:proofErr w:type="gramStart"/>
      <w:r w:rsidRPr="00CA1971">
        <w:rPr>
          <w:lang w:val="en-GB"/>
        </w:rPr>
        <w:t>Against</w:t>
      </w:r>
      <w:proofErr w:type="gramEnd"/>
      <w:r w:rsidRPr="00CA1971">
        <w:rPr>
          <w:lang w:val="en-GB"/>
        </w:rPr>
        <w:t xml:space="preserve"> Corruption</w:t>
      </w:r>
      <w:r w:rsidRPr="00CA1971">
        <w:t>,” Baidu, accessed May 30, 201</w:t>
      </w:r>
      <w:r w:rsidR="0030422B">
        <w:t>8</w:t>
      </w:r>
      <w:r w:rsidRPr="00CA1971">
        <w:t xml:space="preserve">, </w:t>
      </w:r>
      <w:hyperlink r:id="rId20" w:history="1">
        <w:r w:rsidRPr="00CA1971">
          <w:t>http://baike.baidu.com/view/91779.html</w:t>
        </w:r>
      </w:hyperlink>
      <w:r w:rsidRPr="00CA1971">
        <w:t>.</w:t>
      </w:r>
    </w:p>
  </w:endnote>
  <w:endnote w:id="46">
    <w:p w14:paraId="00F6E5FD" w14:textId="7ABAE1F9" w:rsidR="0081746B" w:rsidRPr="0038253A" w:rsidRDefault="0081746B" w:rsidP="00AF2564">
      <w:pPr>
        <w:pStyle w:val="Footnote"/>
        <w:rPr>
          <w:rFonts w:eastAsiaTheme="minorEastAsia"/>
          <w:lang w:eastAsia="zh-CN"/>
        </w:rPr>
      </w:pPr>
      <w:r>
        <w:rPr>
          <w:rStyle w:val="EndnoteReference"/>
        </w:rPr>
        <w:endnoteRef/>
      </w:r>
      <w:r>
        <w:rPr>
          <w:rFonts w:eastAsia="SimSun" w:hint="eastAsia"/>
          <w:lang w:eastAsia="zh-CN"/>
        </w:rPr>
        <w:t xml:space="preserve"> </w:t>
      </w:r>
      <w:r>
        <w:rPr>
          <w:rFonts w:eastAsia="SimSun"/>
          <w:lang w:eastAsia="zh-CN"/>
        </w:rPr>
        <w:t>“</w:t>
      </w:r>
      <w:r w:rsidR="0030422B" w:rsidRPr="0030422B">
        <w:rPr>
          <w:rFonts w:eastAsia="SimSun"/>
          <w:lang w:eastAsia="zh-CN"/>
        </w:rPr>
        <w:t>U</w:t>
      </w:r>
      <w:r w:rsidR="0030422B">
        <w:rPr>
          <w:rFonts w:eastAsia="SimSun"/>
          <w:lang w:eastAsia="zh-CN"/>
        </w:rPr>
        <w:t>.</w:t>
      </w:r>
      <w:r w:rsidR="0030422B" w:rsidRPr="0030422B">
        <w:rPr>
          <w:rFonts w:eastAsia="SimSun"/>
          <w:lang w:eastAsia="zh-CN"/>
        </w:rPr>
        <w:t>S</w:t>
      </w:r>
      <w:r w:rsidR="0030422B">
        <w:rPr>
          <w:rFonts w:eastAsia="SimSun"/>
          <w:lang w:eastAsia="zh-CN"/>
        </w:rPr>
        <w:t>.</w:t>
      </w:r>
      <w:r w:rsidR="0030422B" w:rsidRPr="0030422B">
        <w:rPr>
          <w:rFonts w:eastAsia="SimSun"/>
          <w:lang w:eastAsia="zh-CN"/>
        </w:rPr>
        <w:t xml:space="preserve"> </w:t>
      </w:r>
      <w:r w:rsidR="0030422B">
        <w:rPr>
          <w:rFonts w:eastAsia="SimSun"/>
          <w:lang w:eastAsia="zh-CN"/>
        </w:rPr>
        <w:t>In</w:t>
      </w:r>
      <w:r w:rsidR="0030422B" w:rsidRPr="0030422B">
        <w:rPr>
          <w:rFonts w:eastAsia="SimSun"/>
          <w:lang w:eastAsia="zh-CN"/>
        </w:rPr>
        <w:t xml:space="preserve">vestigates </w:t>
      </w:r>
      <w:r w:rsidR="0030422B">
        <w:rPr>
          <w:rFonts w:eastAsia="SimSun"/>
          <w:lang w:eastAsia="zh-CN"/>
        </w:rPr>
        <w:t>W</w:t>
      </w:r>
      <w:r w:rsidR="0030422B" w:rsidRPr="0030422B">
        <w:rPr>
          <w:rFonts w:eastAsia="SimSun"/>
          <w:lang w:eastAsia="zh-CN"/>
        </w:rPr>
        <w:t xml:space="preserve">hether Huawei </w:t>
      </w:r>
      <w:r w:rsidR="0030422B">
        <w:rPr>
          <w:rFonts w:eastAsia="SimSun"/>
          <w:lang w:eastAsia="zh-CN"/>
        </w:rPr>
        <w:t>V</w:t>
      </w:r>
      <w:r w:rsidR="0030422B" w:rsidRPr="0030422B">
        <w:rPr>
          <w:rFonts w:eastAsia="SimSun"/>
          <w:lang w:eastAsia="zh-CN"/>
        </w:rPr>
        <w:t>iolates U</w:t>
      </w:r>
      <w:r w:rsidR="0030422B">
        <w:rPr>
          <w:rFonts w:eastAsia="SimSun"/>
          <w:lang w:eastAsia="zh-CN"/>
        </w:rPr>
        <w:t>.</w:t>
      </w:r>
      <w:r w:rsidR="0030422B" w:rsidRPr="0030422B">
        <w:rPr>
          <w:rFonts w:eastAsia="SimSun"/>
          <w:lang w:eastAsia="zh-CN"/>
        </w:rPr>
        <w:t>S</w:t>
      </w:r>
      <w:r w:rsidR="0030422B">
        <w:rPr>
          <w:rFonts w:eastAsia="SimSun"/>
          <w:lang w:eastAsia="zh-CN"/>
        </w:rPr>
        <w:t>.</w:t>
      </w:r>
      <w:r w:rsidR="0030422B" w:rsidRPr="0030422B">
        <w:rPr>
          <w:rFonts w:eastAsia="SimSun"/>
          <w:lang w:eastAsia="zh-CN"/>
        </w:rPr>
        <w:t xml:space="preserve"> </w:t>
      </w:r>
      <w:r w:rsidR="0030422B">
        <w:rPr>
          <w:rFonts w:eastAsia="SimSun"/>
          <w:lang w:eastAsia="zh-CN"/>
        </w:rPr>
        <w:t>E</w:t>
      </w:r>
      <w:r w:rsidR="0030422B" w:rsidRPr="0030422B">
        <w:rPr>
          <w:rFonts w:eastAsia="SimSun"/>
          <w:lang w:eastAsia="zh-CN"/>
        </w:rPr>
        <w:t xml:space="preserve">xport </w:t>
      </w:r>
      <w:r w:rsidR="0030422B">
        <w:rPr>
          <w:rFonts w:eastAsia="SimSun"/>
          <w:lang w:eastAsia="zh-CN"/>
        </w:rPr>
        <w:t>C</w:t>
      </w:r>
      <w:r w:rsidR="0030422B" w:rsidRPr="0030422B">
        <w:rPr>
          <w:rFonts w:eastAsia="SimSun"/>
          <w:lang w:eastAsia="zh-CN"/>
        </w:rPr>
        <w:t xml:space="preserve">ontrol </w:t>
      </w:r>
      <w:r w:rsidR="0030422B">
        <w:rPr>
          <w:rFonts w:eastAsia="SimSun"/>
          <w:lang w:eastAsia="zh-CN"/>
        </w:rPr>
        <w:t>R</w:t>
      </w:r>
      <w:r w:rsidR="0030422B" w:rsidRPr="0030422B">
        <w:rPr>
          <w:rFonts w:eastAsia="SimSun"/>
          <w:lang w:eastAsia="zh-CN"/>
        </w:rPr>
        <w:t>egulations</w:t>
      </w:r>
      <w:r w:rsidR="0030422B">
        <w:rPr>
          <w:rFonts w:eastAsia="SimSun" w:hint="eastAsia"/>
          <w:lang w:eastAsia="zh-CN"/>
        </w:rPr>
        <w:t>,</w:t>
      </w:r>
      <w:r>
        <w:rPr>
          <w:rFonts w:eastAsia="SimSun"/>
          <w:lang w:eastAsia="zh-CN"/>
        </w:rPr>
        <w:t>”</w:t>
      </w:r>
      <w:r>
        <w:rPr>
          <w:rFonts w:eastAsia="SimSun" w:hint="eastAsia"/>
          <w:lang w:eastAsia="zh-CN"/>
        </w:rPr>
        <w:t xml:space="preserve"> </w:t>
      </w:r>
      <w:proofErr w:type="spellStart"/>
      <w:r w:rsidR="0030422B" w:rsidRPr="00115DB8">
        <w:rPr>
          <w:rFonts w:eastAsia="SimSun"/>
          <w:i/>
          <w:lang w:eastAsia="zh-CN"/>
        </w:rPr>
        <w:t>Xinhuanet</w:t>
      </w:r>
      <w:proofErr w:type="spellEnd"/>
      <w:r w:rsidR="0030422B">
        <w:rPr>
          <w:rFonts w:eastAsia="SimSun" w:hint="eastAsia"/>
          <w:lang w:eastAsia="zh-CN"/>
        </w:rPr>
        <w:t xml:space="preserve">, </w:t>
      </w:r>
      <w:r w:rsidR="0030422B" w:rsidRPr="0030422B">
        <w:rPr>
          <w:rFonts w:eastAsia="SimSun"/>
          <w:lang w:eastAsia="zh-CN"/>
        </w:rPr>
        <w:t>June 3, 2016</w:t>
      </w:r>
      <w:r w:rsidR="0030422B">
        <w:rPr>
          <w:rFonts w:eastAsia="SimSun"/>
          <w:lang w:eastAsia="zh-CN"/>
        </w:rPr>
        <w:t>,</w:t>
      </w:r>
      <w:r w:rsidR="0030422B" w:rsidRPr="0030422B">
        <w:rPr>
          <w:rFonts w:eastAsia="SimSun" w:hint="eastAsia"/>
          <w:lang w:eastAsia="zh-CN"/>
        </w:rPr>
        <w:t xml:space="preserve"> </w:t>
      </w:r>
      <w:r>
        <w:rPr>
          <w:rFonts w:eastAsia="SimSun" w:hint="eastAsia"/>
          <w:lang w:eastAsia="zh-CN"/>
        </w:rPr>
        <w:t xml:space="preserve">accessed August 5, </w:t>
      </w:r>
      <w:r w:rsidR="0030422B">
        <w:rPr>
          <w:rFonts w:eastAsia="SimSun"/>
          <w:lang w:eastAsia="zh-CN"/>
        </w:rPr>
        <w:t xml:space="preserve">2018, </w:t>
      </w:r>
      <w:r w:rsidRPr="00FD613A">
        <w:rPr>
          <w:rFonts w:eastAsia="SimSun"/>
          <w:lang w:eastAsia="zh-CN"/>
        </w:rPr>
        <w:t>www.xinhuanet.com/2016-06/03/c_1118988118.htm</w:t>
      </w:r>
      <w:r>
        <w:rPr>
          <w:rFonts w:eastAsia="SimSun" w:hint="eastAsia"/>
          <w:lang w:eastAsia="zh-CN"/>
        </w:rPr>
        <w:t>.</w:t>
      </w:r>
    </w:p>
  </w:endnote>
  <w:endnote w:id="47">
    <w:p w14:paraId="018A4178" w14:textId="7D0EE0F3" w:rsidR="0081746B" w:rsidRPr="00CA1971" w:rsidRDefault="0081746B" w:rsidP="00211DE5">
      <w:pPr>
        <w:pStyle w:val="Footnote"/>
      </w:pPr>
      <w:r w:rsidRPr="00115DB8">
        <w:rPr>
          <w:rStyle w:val="EndnoteReference"/>
        </w:rPr>
        <w:endnoteRef/>
      </w:r>
      <w:r w:rsidRPr="00CA1971">
        <w:t xml:space="preserve"> </w:t>
      </w:r>
      <w:r w:rsidRPr="00CA1971">
        <w:rPr>
          <w:lang w:val="en-GB"/>
        </w:rPr>
        <w:t>“</w:t>
      </w:r>
      <w:r w:rsidR="0030422B" w:rsidRPr="0030422B">
        <w:rPr>
          <w:lang w:val="en-GB"/>
        </w:rPr>
        <w:t xml:space="preserve">China Railway Construction </w:t>
      </w:r>
      <w:r w:rsidR="0030422B">
        <w:rPr>
          <w:lang w:val="en-GB"/>
        </w:rPr>
        <w:t>C</w:t>
      </w:r>
      <w:r w:rsidR="0030422B" w:rsidRPr="0030422B">
        <w:rPr>
          <w:lang w:val="en-GB"/>
        </w:rPr>
        <w:t xml:space="preserve">onfirmed </w:t>
      </w:r>
      <w:r w:rsidR="0030422B">
        <w:rPr>
          <w:lang w:val="en-GB"/>
        </w:rPr>
        <w:t>T</w:t>
      </w:r>
      <w:r w:rsidR="0030422B" w:rsidRPr="0030422B">
        <w:rPr>
          <w:lang w:val="en-GB"/>
        </w:rPr>
        <w:t xml:space="preserve">hat </w:t>
      </w:r>
      <w:r w:rsidR="0030422B">
        <w:rPr>
          <w:lang w:val="en-GB"/>
        </w:rPr>
        <w:t>T</w:t>
      </w:r>
      <w:r w:rsidR="0030422B" w:rsidRPr="0030422B">
        <w:rPr>
          <w:lang w:val="en-GB"/>
        </w:rPr>
        <w:t xml:space="preserve">hree </w:t>
      </w:r>
      <w:r w:rsidR="0030422B">
        <w:rPr>
          <w:lang w:val="en-GB"/>
        </w:rPr>
        <w:t>E</w:t>
      </w:r>
      <w:r w:rsidR="0030422B" w:rsidRPr="0030422B">
        <w:rPr>
          <w:lang w:val="en-GB"/>
        </w:rPr>
        <w:t xml:space="preserve">mployees </w:t>
      </w:r>
      <w:r w:rsidR="0030422B">
        <w:rPr>
          <w:lang w:val="en-GB"/>
        </w:rPr>
        <w:t>W</w:t>
      </w:r>
      <w:r w:rsidR="0030422B" w:rsidRPr="0030422B">
        <w:rPr>
          <w:lang w:val="en-GB"/>
        </w:rPr>
        <w:t xml:space="preserve">ere </w:t>
      </w:r>
      <w:r w:rsidR="0030422B">
        <w:rPr>
          <w:lang w:val="en-GB"/>
        </w:rPr>
        <w:t>K</w:t>
      </w:r>
      <w:r w:rsidR="0030422B" w:rsidRPr="0030422B">
        <w:rPr>
          <w:lang w:val="en-GB"/>
        </w:rPr>
        <w:t xml:space="preserve">illed in the Mali </w:t>
      </w:r>
      <w:r w:rsidR="0030422B">
        <w:rPr>
          <w:lang w:val="en-GB"/>
        </w:rPr>
        <w:t>A</w:t>
      </w:r>
      <w:r w:rsidR="0030422B" w:rsidRPr="0030422B">
        <w:rPr>
          <w:lang w:val="en-GB"/>
        </w:rPr>
        <w:t>ttack</w:t>
      </w:r>
      <w:r w:rsidRPr="00CA1971">
        <w:rPr>
          <w:lang w:val="en-GB"/>
        </w:rPr>
        <w:t xml:space="preserve">,” </w:t>
      </w:r>
      <w:r w:rsidR="001C66E1" w:rsidRPr="00115DB8">
        <w:rPr>
          <w:i/>
          <w:lang w:val="en-GB"/>
        </w:rPr>
        <w:t>China Network</w:t>
      </w:r>
      <w:r w:rsidRPr="00CA1971">
        <w:t xml:space="preserve">, November 21, 2015, accessed May 30, 2018, </w:t>
      </w:r>
      <w:hyperlink r:id="rId21" w:history="1">
        <w:r w:rsidRPr="00CA1971">
          <w:t>http://news.163.com/15/1121/08/B8UA9PG800014JB6.html</w:t>
        </w:r>
      </w:hyperlink>
      <w:r w:rsidRPr="00CA1971">
        <w:t>.</w:t>
      </w:r>
    </w:p>
    <w:p w14:paraId="2FFE59C8" w14:textId="77777777" w:rsidR="0081746B" w:rsidRDefault="0081746B" w:rsidP="00211DE5">
      <w:pPr>
        <w:pStyle w:val="Foot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MS Gothic"/>
    <w:charset w:val="4E"/>
    <w:family w:val="auto"/>
    <w:pitch w:val="variable"/>
    <w:sig w:usb0="00000000" w:usb1="7AC7FFFF" w:usb2="00000012" w:usb3="00000000" w:csb0="0002000D" w:csb1="00000000"/>
  </w:font>
  <w:font w:name="MS Mincho">
    <w:altName w:val="ＭＳ 明朝"/>
    <w:panose1 w:val="02020609040205080304"/>
    <w:charset w:val="80"/>
    <w:family w:val="roman"/>
    <w:notTrueType/>
    <w:pitch w:val="fixed"/>
    <w:sig w:usb0="00000001" w:usb1="08070000" w:usb2="00000010" w:usb3="00000000" w:csb0="00020000" w:csb1="00000000"/>
  </w:font>
  <w:font w:name="Microsoft YaHei">
    <w:altName w:val="Times New Roman"/>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736C6" w14:textId="77777777" w:rsidR="0081746B" w:rsidRDefault="0081746B" w:rsidP="00D75295">
      <w:r>
        <w:separator/>
      </w:r>
    </w:p>
  </w:footnote>
  <w:footnote w:type="continuationSeparator" w:id="0">
    <w:p w14:paraId="062F6449" w14:textId="77777777" w:rsidR="0081746B" w:rsidRDefault="0081746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7137" w14:textId="0B8B93F5" w:rsidR="0081746B" w:rsidRPr="00C92CC4" w:rsidRDefault="0081746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A7D69">
      <w:rPr>
        <w:rFonts w:ascii="Arial" w:hAnsi="Arial"/>
        <w:b/>
        <w:noProof/>
      </w:rPr>
      <w:t>9</w:t>
    </w:r>
    <w:r>
      <w:rPr>
        <w:rFonts w:ascii="Arial" w:hAnsi="Arial"/>
        <w:b/>
      </w:rPr>
      <w:fldChar w:fldCharType="end"/>
    </w:r>
    <w:r w:rsidR="00D9398B">
      <w:rPr>
        <w:rFonts w:ascii="Arial" w:hAnsi="Arial"/>
        <w:b/>
      </w:rPr>
      <w:tab/>
      <w:t>9B18M149</w:t>
    </w:r>
  </w:p>
  <w:p w14:paraId="27A61071" w14:textId="77777777" w:rsidR="0081746B" w:rsidRDefault="0081746B" w:rsidP="00D13667">
    <w:pPr>
      <w:pStyle w:val="Header"/>
      <w:tabs>
        <w:tab w:val="clear" w:pos="4680"/>
      </w:tabs>
      <w:rPr>
        <w:sz w:val="18"/>
        <w:szCs w:val="18"/>
      </w:rPr>
    </w:pPr>
  </w:p>
  <w:p w14:paraId="28D18124" w14:textId="77777777" w:rsidR="0081746B" w:rsidRPr="00C92CC4" w:rsidRDefault="0081746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9B6164"/>
    <w:multiLevelType w:val="hybridMultilevel"/>
    <w:tmpl w:val="E5521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1"/>
  </w:num>
  <w:num w:numId="10">
    <w:abstractNumId w:val="19"/>
  </w:num>
  <w:num w:numId="11">
    <w:abstractNumId w:val="12"/>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0"/>
  </w:num>
  <w:num w:numId="24">
    <w:abstractNumId w:val="14"/>
  </w:num>
  <w:num w:numId="25">
    <w:abstractNumId w:val="38"/>
  </w:num>
  <w:num w:numId="26">
    <w:abstractNumId w:val="39"/>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FAB"/>
    <w:rsid w:val="00003601"/>
    <w:rsid w:val="00013360"/>
    <w:rsid w:val="00016759"/>
    <w:rsid w:val="000216CE"/>
    <w:rsid w:val="00024ED4"/>
    <w:rsid w:val="00025DC7"/>
    <w:rsid w:val="00034AFE"/>
    <w:rsid w:val="00035F09"/>
    <w:rsid w:val="00041495"/>
    <w:rsid w:val="00044ECC"/>
    <w:rsid w:val="000531D3"/>
    <w:rsid w:val="0005646B"/>
    <w:rsid w:val="0008102D"/>
    <w:rsid w:val="000910DA"/>
    <w:rsid w:val="00094C0E"/>
    <w:rsid w:val="000B0E68"/>
    <w:rsid w:val="000D3813"/>
    <w:rsid w:val="000D7091"/>
    <w:rsid w:val="000F0C22"/>
    <w:rsid w:val="000F4723"/>
    <w:rsid w:val="000F5E9A"/>
    <w:rsid w:val="000F6B09"/>
    <w:rsid w:val="000F6FDC"/>
    <w:rsid w:val="00104567"/>
    <w:rsid w:val="00104916"/>
    <w:rsid w:val="00104AA7"/>
    <w:rsid w:val="00113D35"/>
    <w:rsid w:val="00115DB8"/>
    <w:rsid w:val="00117DAD"/>
    <w:rsid w:val="00122D36"/>
    <w:rsid w:val="0012732D"/>
    <w:rsid w:val="00143BC7"/>
    <w:rsid w:val="00143F25"/>
    <w:rsid w:val="00146866"/>
    <w:rsid w:val="00152682"/>
    <w:rsid w:val="0015459A"/>
    <w:rsid w:val="00154FC9"/>
    <w:rsid w:val="00164C9C"/>
    <w:rsid w:val="0018772F"/>
    <w:rsid w:val="0019241A"/>
    <w:rsid w:val="001A1AD4"/>
    <w:rsid w:val="001A22D1"/>
    <w:rsid w:val="001A752D"/>
    <w:rsid w:val="001A757E"/>
    <w:rsid w:val="001B01E4"/>
    <w:rsid w:val="001B1509"/>
    <w:rsid w:val="001B5032"/>
    <w:rsid w:val="001C66E1"/>
    <w:rsid w:val="001C7421"/>
    <w:rsid w:val="001C7777"/>
    <w:rsid w:val="001D75EF"/>
    <w:rsid w:val="001E364F"/>
    <w:rsid w:val="001E7516"/>
    <w:rsid w:val="001F0C87"/>
    <w:rsid w:val="001F4222"/>
    <w:rsid w:val="0020290B"/>
    <w:rsid w:val="00203AA1"/>
    <w:rsid w:val="00211DE5"/>
    <w:rsid w:val="00213E98"/>
    <w:rsid w:val="00217064"/>
    <w:rsid w:val="0023081A"/>
    <w:rsid w:val="00235010"/>
    <w:rsid w:val="002460E7"/>
    <w:rsid w:val="00265728"/>
    <w:rsid w:val="002671CE"/>
    <w:rsid w:val="00275647"/>
    <w:rsid w:val="00275D1E"/>
    <w:rsid w:val="00285D01"/>
    <w:rsid w:val="002912C4"/>
    <w:rsid w:val="002F35D4"/>
    <w:rsid w:val="002F3AA3"/>
    <w:rsid w:val="002F460C"/>
    <w:rsid w:val="002F48D6"/>
    <w:rsid w:val="002F712D"/>
    <w:rsid w:val="0030422B"/>
    <w:rsid w:val="00315133"/>
    <w:rsid w:val="00315E57"/>
    <w:rsid w:val="00317391"/>
    <w:rsid w:val="00326216"/>
    <w:rsid w:val="00336580"/>
    <w:rsid w:val="003432B5"/>
    <w:rsid w:val="0034772C"/>
    <w:rsid w:val="00354899"/>
    <w:rsid w:val="00355FD6"/>
    <w:rsid w:val="003564F7"/>
    <w:rsid w:val="00357161"/>
    <w:rsid w:val="00364A5C"/>
    <w:rsid w:val="00373FB1"/>
    <w:rsid w:val="003806A0"/>
    <w:rsid w:val="0038253A"/>
    <w:rsid w:val="003851F1"/>
    <w:rsid w:val="003929F9"/>
    <w:rsid w:val="00395856"/>
    <w:rsid w:val="00396C76"/>
    <w:rsid w:val="003B30D8"/>
    <w:rsid w:val="003B7EF2"/>
    <w:rsid w:val="003C3FA4"/>
    <w:rsid w:val="003C541C"/>
    <w:rsid w:val="003D0BA1"/>
    <w:rsid w:val="003E49C0"/>
    <w:rsid w:val="003F2B0C"/>
    <w:rsid w:val="003F59E3"/>
    <w:rsid w:val="004105B2"/>
    <w:rsid w:val="00412900"/>
    <w:rsid w:val="004221E4"/>
    <w:rsid w:val="004273F8"/>
    <w:rsid w:val="004313CD"/>
    <w:rsid w:val="004335A1"/>
    <w:rsid w:val="00435565"/>
    <w:rsid w:val="004355A3"/>
    <w:rsid w:val="00442BBB"/>
    <w:rsid w:val="004431A6"/>
    <w:rsid w:val="00446546"/>
    <w:rsid w:val="00452074"/>
    <w:rsid w:val="00452769"/>
    <w:rsid w:val="004554E3"/>
    <w:rsid w:val="00465348"/>
    <w:rsid w:val="00486D8E"/>
    <w:rsid w:val="004B1CCB"/>
    <w:rsid w:val="004B632F"/>
    <w:rsid w:val="004D0374"/>
    <w:rsid w:val="004D11D4"/>
    <w:rsid w:val="004D3FB1"/>
    <w:rsid w:val="004D6F21"/>
    <w:rsid w:val="004D73A5"/>
    <w:rsid w:val="004D7E76"/>
    <w:rsid w:val="004E1818"/>
    <w:rsid w:val="004E6BF7"/>
    <w:rsid w:val="004F5095"/>
    <w:rsid w:val="00500040"/>
    <w:rsid w:val="005160F1"/>
    <w:rsid w:val="00524F2F"/>
    <w:rsid w:val="00527301"/>
    <w:rsid w:val="00527E5C"/>
    <w:rsid w:val="00532CF5"/>
    <w:rsid w:val="005528CB"/>
    <w:rsid w:val="00564CAD"/>
    <w:rsid w:val="00566771"/>
    <w:rsid w:val="005669B9"/>
    <w:rsid w:val="005741DE"/>
    <w:rsid w:val="00575A5E"/>
    <w:rsid w:val="00581E2E"/>
    <w:rsid w:val="00584F15"/>
    <w:rsid w:val="0059514B"/>
    <w:rsid w:val="005A092A"/>
    <w:rsid w:val="005A1B0F"/>
    <w:rsid w:val="005C0903"/>
    <w:rsid w:val="005C3E05"/>
    <w:rsid w:val="005E771A"/>
    <w:rsid w:val="00605521"/>
    <w:rsid w:val="006142A6"/>
    <w:rsid w:val="006163F7"/>
    <w:rsid w:val="006174E7"/>
    <w:rsid w:val="00627C63"/>
    <w:rsid w:val="0063350B"/>
    <w:rsid w:val="00633FFA"/>
    <w:rsid w:val="0063492E"/>
    <w:rsid w:val="00635554"/>
    <w:rsid w:val="00637712"/>
    <w:rsid w:val="00642864"/>
    <w:rsid w:val="00651AE9"/>
    <w:rsid w:val="00651C68"/>
    <w:rsid w:val="00652606"/>
    <w:rsid w:val="006946EE"/>
    <w:rsid w:val="00694A6F"/>
    <w:rsid w:val="006A008D"/>
    <w:rsid w:val="006A58A9"/>
    <w:rsid w:val="006A606D"/>
    <w:rsid w:val="006B6C94"/>
    <w:rsid w:val="006C0371"/>
    <w:rsid w:val="006C08B6"/>
    <w:rsid w:val="006C0B1A"/>
    <w:rsid w:val="006C6065"/>
    <w:rsid w:val="006C7F9F"/>
    <w:rsid w:val="006E216B"/>
    <w:rsid w:val="006E2F6D"/>
    <w:rsid w:val="006E4124"/>
    <w:rsid w:val="006E58F6"/>
    <w:rsid w:val="006E77E1"/>
    <w:rsid w:val="006F131D"/>
    <w:rsid w:val="00711642"/>
    <w:rsid w:val="007167A3"/>
    <w:rsid w:val="007337B8"/>
    <w:rsid w:val="00737264"/>
    <w:rsid w:val="00742B96"/>
    <w:rsid w:val="00747537"/>
    <w:rsid w:val="007507C6"/>
    <w:rsid w:val="00751E0B"/>
    <w:rsid w:val="00752BCD"/>
    <w:rsid w:val="00760CB2"/>
    <w:rsid w:val="00766DA1"/>
    <w:rsid w:val="00780D94"/>
    <w:rsid w:val="007866A6"/>
    <w:rsid w:val="007A130D"/>
    <w:rsid w:val="007A21FF"/>
    <w:rsid w:val="007B2525"/>
    <w:rsid w:val="007D1A2D"/>
    <w:rsid w:val="007D4102"/>
    <w:rsid w:val="007F1951"/>
    <w:rsid w:val="007F3F56"/>
    <w:rsid w:val="007F43B7"/>
    <w:rsid w:val="0081746B"/>
    <w:rsid w:val="00821FFC"/>
    <w:rsid w:val="00825B89"/>
    <w:rsid w:val="008271CA"/>
    <w:rsid w:val="008311EC"/>
    <w:rsid w:val="008467D5"/>
    <w:rsid w:val="008846F1"/>
    <w:rsid w:val="008960AB"/>
    <w:rsid w:val="008A4DC4"/>
    <w:rsid w:val="008B438C"/>
    <w:rsid w:val="008B7FDD"/>
    <w:rsid w:val="008C0FB8"/>
    <w:rsid w:val="008D06CA"/>
    <w:rsid w:val="008D3A46"/>
    <w:rsid w:val="008D3F47"/>
    <w:rsid w:val="008D48C2"/>
    <w:rsid w:val="00904C3C"/>
    <w:rsid w:val="009067A4"/>
    <w:rsid w:val="00907FE1"/>
    <w:rsid w:val="009114DA"/>
    <w:rsid w:val="00914D99"/>
    <w:rsid w:val="0092640A"/>
    <w:rsid w:val="00930885"/>
    <w:rsid w:val="00933D68"/>
    <w:rsid w:val="009340DB"/>
    <w:rsid w:val="00934CAB"/>
    <w:rsid w:val="0094618C"/>
    <w:rsid w:val="0095684B"/>
    <w:rsid w:val="00961C0D"/>
    <w:rsid w:val="00972498"/>
    <w:rsid w:val="00972D06"/>
    <w:rsid w:val="0097481F"/>
    <w:rsid w:val="00974CC6"/>
    <w:rsid w:val="00976AD4"/>
    <w:rsid w:val="00995547"/>
    <w:rsid w:val="009A312F"/>
    <w:rsid w:val="009A5348"/>
    <w:rsid w:val="009B0AB7"/>
    <w:rsid w:val="009B3C45"/>
    <w:rsid w:val="009C1371"/>
    <w:rsid w:val="009C76D5"/>
    <w:rsid w:val="009F6329"/>
    <w:rsid w:val="009F7AA4"/>
    <w:rsid w:val="00A02973"/>
    <w:rsid w:val="00A075B3"/>
    <w:rsid w:val="00A10AD7"/>
    <w:rsid w:val="00A239A5"/>
    <w:rsid w:val="00A3277E"/>
    <w:rsid w:val="00A553C7"/>
    <w:rsid w:val="00A559DB"/>
    <w:rsid w:val="00A569EA"/>
    <w:rsid w:val="00A67D29"/>
    <w:rsid w:val="00AA3E5C"/>
    <w:rsid w:val="00AA6369"/>
    <w:rsid w:val="00AB57DF"/>
    <w:rsid w:val="00AB5D34"/>
    <w:rsid w:val="00AC2512"/>
    <w:rsid w:val="00AF2564"/>
    <w:rsid w:val="00AF35FC"/>
    <w:rsid w:val="00AF5556"/>
    <w:rsid w:val="00B03639"/>
    <w:rsid w:val="00B0652A"/>
    <w:rsid w:val="00B154B3"/>
    <w:rsid w:val="00B40211"/>
    <w:rsid w:val="00B40937"/>
    <w:rsid w:val="00B423EF"/>
    <w:rsid w:val="00B453DE"/>
    <w:rsid w:val="00B55E4E"/>
    <w:rsid w:val="00B72597"/>
    <w:rsid w:val="00B836E0"/>
    <w:rsid w:val="00B901F9"/>
    <w:rsid w:val="00B95C7E"/>
    <w:rsid w:val="00BA31B1"/>
    <w:rsid w:val="00BA5964"/>
    <w:rsid w:val="00BB4A7D"/>
    <w:rsid w:val="00BC41D5"/>
    <w:rsid w:val="00BC6F00"/>
    <w:rsid w:val="00BD6EFB"/>
    <w:rsid w:val="00BF588C"/>
    <w:rsid w:val="00C0101D"/>
    <w:rsid w:val="00C05EB7"/>
    <w:rsid w:val="00C1584D"/>
    <w:rsid w:val="00C15BE2"/>
    <w:rsid w:val="00C16F2A"/>
    <w:rsid w:val="00C3447F"/>
    <w:rsid w:val="00C55AF9"/>
    <w:rsid w:val="00C65A64"/>
    <w:rsid w:val="00C67102"/>
    <w:rsid w:val="00C77323"/>
    <w:rsid w:val="00C77C04"/>
    <w:rsid w:val="00C81491"/>
    <w:rsid w:val="00C81676"/>
    <w:rsid w:val="00C85C5D"/>
    <w:rsid w:val="00C92CC4"/>
    <w:rsid w:val="00CA0AFB"/>
    <w:rsid w:val="00CA1971"/>
    <w:rsid w:val="00CA2CE1"/>
    <w:rsid w:val="00CA3976"/>
    <w:rsid w:val="00CA50E3"/>
    <w:rsid w:val="00CA757B"/>
    <w:rsid w:val="00CB2A7B"/>
    <w:rsid w:val="00CB4578"/>
    <w:rsid w:val="00CC1787"/>
    <w:rsid w:val="00CC182C"/>
    <w:rsid w:val="00CD0824"/>
    <w:rsid w:val="00CD2908"/>
    <w:rsid w:val="00CD30C4"/>
    <w:rsid w:val="00CE439A"/>
    <w:rsid w:val="00CE7505"/>
    <w:rsid w:val="00D03A82"/>
    <w:rsid w:val="00D13667"/>
    <w:rsid w:val="00D15344"/>
    <w:rsid w:val="00D23C69"/>
    <w:rsid w:val="00D23F57"/>
    <w:rsid w:val="00D25651"/>
    <w:rsid w:val="00D31BEC"/>
    <w:rsid w:val="00D3544B"/>
    <w:rsid w:val="00D40AB1"/>
    <w:rsid w:val="00D63150"/>
    <w:rsid w:val="00D636BA"/>
    <w:rsid w:val="00D64A32"/>
    <w:rsid w:val="00D64EFC"/>
    <w:rsid w:val="00D75295"/>
    <w:rsid w:val="00D76CE9"/>
    <w:rsid w:val="00D90D0D"/>
    <w:rsid w:val="00D92757"/>
    <w:rsid w:val="00D9398B"/>
    <w:rsid w:val="00D97F12"/>
    <w:rsid w:val="00DA6095"/>
    <w:rsid w:val="00DB42E7"/>
    <w:rsid w:val="00DE01A6"/>
    <w:rsid w:val="00DE7A98"/>
    <w:rsid w:val="00DF32C2"/>
    <w:rsid w:val="00DF6BF3"/>
    <w:rsid w:val="00E1012D"/>
    <w:rsid w:val="00E14BD7"/>
    <w:rsid w:val="00E43300"/>
    <w:rsid w:val="00E471A7"/>
    <w:rsid w:val="00E55CF7"/>
    <w:rsid w:val="00E55FB7"/>
    <w:rsid w:val="00E600D6"/>
    <w:rsid w:val="00E60CD8"/>
    <w:rsid w:val="00E635CF"/>
    <w:rsid w:val="00E72BE9"/>
    <w:rsid w:val="00EA215C"/>
    <w:rsid w:val="00EA27E1"/>
    <w:rsid w:val="00EC1D90"/>
    <w:rsid w:val="00EC5C6C"/>
    <w:rsid w:val="00EC6E0A"/>
    <w:rsid w:val="00ED4E18"/>
    <w:rsid w:val="00EE1F37"/>
    <w:rsid w:val="00EF5199"/>
    <w:rsid w:val="00F0159C"/>
    <w:rsid w:val="00F06745"/>
    <w:rsid w:val="00F105B7"/>
    <w:rsid w:val="00F13220"/>
    <w:rsid w:val="00F17A21"/>
    <w:rsid w:val="00F264CC"/>
    <w:rsid w:val="00F332DD"/>
    <w:rsid w:val="00F35C5B"/>
    <w:rsid w:val="00F37B27"/>
    <w:rsid w:val="00F37C15"/>
    <w:rsid w:val="00F46556"/>
    <w:rsid w:val="00F47F4D"/>
    <w:rsid w:val="00F50E91"/>
    <w:rsid w:val="00F57D29"/>
    <w:rsid w:val="00F96201"/>
    <w:rsid w:val="00FA1EF6"/>
    <w:rsid w:val="00FA2BCE"/>
    <w:rsid w:val="00FA318A"/>
    <w:rsid w:val="00FA7D69"/>
    <w:rsid w:val="00FB7A6B"/>
    <w:rsid w:val="00FC70AF"/>
    <w:rsid w:val="00FD0B18"/>
    <w:rsid w:val="00FD2FAD"/>
    <w:rsid w:val="00FD5FEB"/>
    <w:rsid w:val="00FD613A"/>
    <w:rsid w:val="00FE2078"/>
    <w:rsid w:val="00FE3906"/>
    <w:rsid w:val="00FE714F"/>
    <w:rsid w:val="00FE75F7"/>
    <w:rsid w:val="00FE7978"/>
    <w:rsid w:val="00FF4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9AF592B"/>
  <w15:docId w15:val="{C960B62C-10E0-4044-8FFD-880AD6E4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styleId="DocumentMap">
    <w:name w:val="Document Map"/>
    <w:basedOn w:val="Normal"/>
    <w:link w:val="DocumentMapChar"/>
    <w:uiPriority w:val="99"/>
    <w:semiHidden/>
    <w:unhideWhenUsed/>
    <w:rsid w:val="00FD613A"/>
    <w:rPr>
      <w:rFonts w:ascii="SimSun" w:eastAsia="SimSun"/>
      <w:sz w:val="18"/>
      <w:szCs w:val="18"/>
    </w:rPr>
  </w:style>
  <w:style w:type="character" w:customStyle="1" w:styleId="DocumentMapChar">
    <w:name w:val="Document Map Char"/>
    <w:basedOn w:val="DefaultParagraphFont"/>
    <w:link w:val="DocumentMap"/>
    <w:uiPriority w:val="99"/>
    <w:semiHidden/>
    <w:rsid w:val="00FD613A"/>
    <w:rPr>
      <w:rFonts w:ascii="SimSun" w:eastAsia="SimSun" w:hAnsi="Times New Roman" w:cs="Times New Roman"/>
      <w:sz w:val="18"/>
      <w:szCs w:val="18"/>
    </w:rPr>
  </w:style>
  <w:style w:type="character" w:customStyle="1" w:styleId="UnresolvedMention">
    <w:name w:val="Unresolved Mention"/>
    <w:basedOn w:val="DefaultParagraphFont"/>
    <w:uiPriority w:val="99"/>
    <w:semiHidden/>
    <w:unhideWhenUsed/>
    <w:rsid w:val="00D25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7202">
      <w:bodyDiv w:val="1"/>
      <w:marLeft w:val="0"/>
      <w:marRight w:val="0"/>
      <w:marTop w:val="0"/>
      <w:marBottom w:val="0"/>
      <w:divBdr>
        <w:top w:val="none" w:sz="0" w:space="0" w:color="auto"/>
        <w:left w:val="none" w:sz="0" w:space="0" w:color="auto"/>
        <w:bottom w:val="none" w:sz="0" w:space="0" w:color="auto"/>
        <w:right w:val="none" w:sz="0" w:space="0" w:color="auto"/>
      </w:divBdr>
      <w:divsChild>
        <w:div w:id="52658098">
          <w:marLeft w:val="0"/>
          <w:marRight w:val="0"/>
          <w:marTop w:val="480"/>
          <w:marBottom w:val="0"/>
          <w:divBdr>
            <w:top w:val="single" w:sz="6" w:space="0" w:color="CCCCCC"/>
            <w:left w:val="single" w:sz="6" w:space="0" w:color="CCCCCC"/>
            <w:bottom w:val="single" w:sz="6" w:space="0" w:color="CCCCCC"/>
            <w:right w:val="single" w:sz="6" w:space="0" w:color="CCCCCC"/>
          </w:divBdr>
          <w:divsChild>
            <w:div w:id="1130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74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35250624">
      <w:bodyDiv w:val="1"/>
      <w:marLeft w:val="0"/>
      <w:marRight w:val="0"/>
      <w:marTop w:val="0"/>
      <w:marBottom w:val="0"/>
      <w:divBdr>
        <w:top w:val="none" w:sz="0" w:space="0" w:color="auto"/>
        <w:left w:val="none" w:sz="0" w:space="0" w:color="auto"/>
        <w:bottom w:val="none" w:sz="0" w:space="0" w:color="auto"/>
        <w:right w:val="none" w:sz="0" w:space="0" w:color="auto"/>
      </w:divBdr>
      <w:divsChild>
        <w:div w:id="2010474697">
          <w:marLeft w:val="0"/>
          <w:marRight w:val="0"/>
          <w:marTop w:val="2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ses@ivey.ca"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veypubs.my.salesforce.com/003A000001CqXF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CqbQ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veypubs.my.salesforce.com/003A000001CqWK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veycases.com"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english.crcc.cn/art/2015/4/16/art_460_103184.html" TargetMode="External"/><Relationship Id="rId13" Type="http://schemas.openxmlformats.org/officeDocument/2006/relationships/hyperlink" Target="http://baike.baidu.com/view/46929.htm?fromtitle=&#26085;&#26412;&#26032;&#24178;&#32447;&amp;fromid=5894050&amp;type=syn" TargetMode="External"/><Relationship Id="rId18" Type="http://schemas.openxmlformats.org/officeDocument/2006/relationships/hyperlink" Target="http://www.cnwnews.com/html/soceity/cn_js/wqzb/20150226/694368.html" TargetMode="External"/><Relationship Id="rId3" Type="http://schemas.openxmlformats.org/officeDocument/2006/relationships/hyperlink" Target="http://news.cableabc.com/domestic/20151014027682.html" TargetMode="External"/><Relationship Id="rId21" Type="http://schemas.openxmlformats.org/officeDocument/2006/relationships/hyperlink" Target="http://news.163.com/15/1121/08/B8UA9PG800014JB6.html" TargetMode="External"/><Relationship Id="rId7" Type="http://schemas.openxmlformats.org/officeDocument/2006/relationships/hyperlink" Target="http://english.mofcom.gov.cn/article/services/supplydemandofchina/cooperation/201509/20150901118777.shtml" TargetMode="External"/><Relationship Id="rId12" Type="http://schemas.openxmlformats.org/officeDocument/2006/relationships/hyperlink" Target="http://news.ifeng.com/a/20150522/43816637_0.shtml" TargetMode="External"/><Relationship Id="rId17" Type="http://schemas.openxmlformats.org/officeDocument/2006/relationships/hyperlink" Target="https://www.smartrailworld.com/nation-building-through-rail-high-speed-rail-and-south-korea" TargetMode="External"/><Relationship Id="rId2" Type="http://schemas.openxmlformats.org/officeDocument/2006/relationships/hyperlink" Target="http://en.cnki.com.cn/Article_en/CJFDTOTAL-QBZZ201412009.htm" TargetMode="External"/><Relationship Id="rId16" Type="http://schemas.openxmlformats.org/officeDocument/2006/relationships/hyperlink" Target="http://baike.baidu.com/view/543465.htm" TargetMode="External"/><Relationship Id="rId20" Type="http://schemas.openxmlformats.org/officeDocument/2006/relationships/hyperlink" Target="http://baike.baidu.com/view/91779.html" TargetMode="External"/><Relationship Id="rId1" Type="http://schemas.openxmlformats.org/officeDocument/2006/relationships/hyperlink" Target="http://finance.sina.com.cn/chanjing/gsnews/20141202/013920970187.shtml" TargetMode="External"/><Relationship Id="rId6" Type="http://schemas.openxmlformats.org/officeDocument/2006/relationships/hyperlink" Target="http://www.xinhuanet.com/world/2014-11/08/c_127192119.htm" TargetMode="External"/><Relationship Id="rId11" Type="http://schemas.openxmlformats.org/officeDocument/2006/relationships/hyperlink" Target="http://money.163.com/14/1109/17/AAKJ8LJT00254TFQ.html" TargetMode="External"/><Relationship Id="rId5" Type="http://schemas.openxmlformats.org/officeDocument/2006/relationships/hyperlink" Target="http://en.shisu.edu.cn/resources/news/sisu-mesi-joins-one-belt-one-road-think-tank-alliance" TargetMode="External"/><Relationship Id="rId15" Type="http://schemas.openxmlformats.org/officeDocument/2006/relationships/hyperlink" Target="http://mil.news.sina.com.cn/2015-08-03/1257836319.html" TargetMode="External"/><Relationship Id="rId10" Type="http://schemas.openxmlformats.org/officeDocument/2006/relationships/hyperlink" Target="http://dz.jjckb.cn/www/pages/webpage2009/html/2014-11/10/content_98216.htm?div=-1" TargetMode="External"/><Relationship Id="rId19" Type="http://schemas.openxmlformats.org/officeDocument/2006/relationships/hyperlink" Target="http://news.qq.com/a/20131021/008554.htm" TargetMode="External"/><Relationship Id="rId4" Type="http://schemas.openxmlformats.org/officeDocument/2006/relationships/hyperlink" Target="http://www.xinhuanet.com/2015-09/23/c_1116655347.htm" TargetMode="External"/><Relationship Id="rId9" Type="http://schemas.openxmlformats.org/officeDocument/2006/relationships/hyperlink" Target="http://news.163.com/14/1230/21/AEOA0US40001124J.html" TargetMode="External"/><Relationship Id="rId14" Type="http://schemas.openxmlformats.org/officeDocument/2006/relationships/hyperlink" Target="https://wallstreetcn.com/articles/3030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D801836-7103-49BD-8379-4C5D580A14D4}">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39B2D0F-1D9A-4CF5-948A-04D2E7A3756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86C6A-92BF-479A-9B03-401A2239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3845</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2015-03-04T20:34:00Z</cp:lastPrinted>
  <dcterms:created xsi:type="dcterms:W3CDTF">2018-09-27T18:35:00Z</dcterms:created>
  <dcterms:modified xsi:type="dcterms:W3CDTF">2018-10-19T18:16:00Z</dcterms:modified>
</cp:coreProperties>
</file>