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AE213" w14:textId="009610B6" w:rsidR="008F0710" w:rsidRPr="002949BA" w:rsidRDefault="006775CD" w:rsidP="00C02410">
      <w:pPr>
        <w:pBdr>
          <w:bottom w:val="single" w:sz="18" w:space="1" w:color="auto"/>
        </w:pBdr>
        <w:tabs>
          <w:tab w:val="left" w:pos="-1440"/>
          <w:tab w:val="left" w:pos="-720"/>
          <w:tab w:val="left" w:pos="1"/>
        </w:tabs>
        <w:jc w:val="both"/>
        <w:rPr>
          <w:rFonts w:ascii="Arial" w:hAnsi="Arial"/>
          <w:b/>
          <w:sz w:val="24"/>
          <w:lang w:val="en-GB"/>
        </w:rPr>
      </w:pPr>
      <w:r>
        <w:rPr>
          <w:rFonts w:ascii="Arial" w:hAnsi="Arial"/>
          <w:b/>
          <w:noProof/>
          <w:sz w:val="24"/>
        </w:rPr>
        <w:drawing>
          <wp:inline distT="0" distB="0" distL="0" distR="0" wp14:anchorId="16EB3FA4" wp14:editId="131A83CA">
            <wp:extent cx="2615565"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61BBD9A0" w14:textId="1FC64B19" w:rsidR="00C02410" w:rsidRPr="002949BA" w:rsidRDefault="00870B5C" w:rsidP="00C02410">
      <w:pPr>
        <w:pStyle w:val="ProductNumber"/>
        <w:rPr>
          <w:lang w:val="en-GB"/>
        </w:rPr>
      </w:pPr>
      <w:r>
        <w:rPr>
          <w:lang w:val="en-GB"/>
        </w:rPr>
        <w:t>9B1</w:t>
      </w:r>
      <w:r w:rsidR="004A67C7">
        <w:rPr>
          <w:lang w:val="en-GB"/>
        </w:rPr>
        <w:t>8</w:t>
      </w:r>
      <w:r>
        <w:rPr>
          <w:lang w:val="en-GB"/>
        </w:rPr>
        <w:t>M199</w:t>
      </w:r>
    </w:p>
    <w:p w14:paraId="4E057522" w14:textId="77777777" w:rsidR="00D75295" w:rsidRPr="002949BA" w:rsidRDefault="00D75295" w:rsidP="00D75295">
      <w:pPr>
        <w:jc w:val="right"/>
        <w:rPr>
          <w:rFonts w:ascii="Arial" w:hAnsi="Arial"/>
          <w:b/>
          <w:sz w:val="28"/>
          <w:szCs w:val="28"/>
          <w:lang w:val="en-GB"/>
        </w:rPr>
      </w:pPr>
    </w:p>
    <w:p w14:paraId="426B7211" w14:textId="77777777" w:rsidR="00013360" w:rsidRPr="002949BA" w:rsidRDefault="00013360" w:rsidP="00D75295">
      <w:pPr>
        <w:jc w:val="right"/>
        <w:rPr>
          <w:rFonts w:ascii="Arial" w:hAnsi="Arial"/>
          <w:b/>
          <w:sz w:val="28"/>
          <w:szCs w:val="28"/>
          <w:lang w:val="en-GB"/>
        </w:rPr>
      </w:pPr>
    </w:p>
    <w:p w14:paraId="2F03D26A" w14:textId="40A4C9C7" w:rsidR="00013360" w:rsidRPr="002949BA" w:rsidRDefault="008F0710" w:rsidP="00013360">
      <w:pPr>
        <w:pStyle w:val="CaseTitle"/>
        <w:spacing w:after="0" w:line="240" w:lineRule="auto"/>
        <w:rPr>
          <w:sz w:val="20"/>
          <w:szCs w:val="20"/>
          <w:lang w:val="en-GB"/>
        </w:rPr>
      </w:pPr>
      <w:r w:rsidRPr="002949BA">
        <w:rPr>
          <w:rFonts w:eastAsia="Arial"/>
          <w:lang w:val="en-GB"/>
        </w:rPr>
        <w:t xml:space="preserve">Sony </w:t>
      </w:r>
      <w:r w:rsidR="004816BB">
        <w:rPr>
          <w:rFonts w:eastAsia="Arial"/>
          <w:lang w:val="en-GB"/>
        </w:rPr>
        <w:t xml:space="preserve">Pictures networks </w:t>
      </w:r>
      <w:r w:rsidRPr="002949BA">
        <w:rPr>
          <w:rFonts w:eastAsia="Arial"/>
          <w:lang w:val="en-GB"/>
        </w:rPr>
        <w:t>india: Strategizing humour T</w:t>
      </w:r>
      <w:r w:rsidR="001F2383">
        <w:rPr>
          <w:rFonts w:eastAsia="Arial"/>
          <w:lang w:val="en-GB"/>
        </w:rPr>
        <w:t>elevision</w:t>
      </w:r>
      <w:r w:rsidRPr="002949BA">
        <w:rPr>
          <w:rFonts w:eastAsia="Arial"/>
          <w:lang w:val="en-GB"/>
        </w:rPr>
        <w:t xml:space="preserve"> content</w:t>
      </w:r>
    </w:p>
    <w:p w14:paraId="40ABF6FD" w14:textId="77777777" w:rsidR="00CA3976" w:rsidRPr="002949BA" w:rsidRDefault="00CA3976" w:rsidP="00013360">
      <w:pPr>
        <w:pStyle w:val="CaseTitle"/>
        <w:spacing w:after="0" w:line="240" w:lineRule="auto"/>
        <w:rPr>
          <w:sz w:val="20"/>
          <w:szCs w:val="20"/>
          <w:lang w:val="en-GB"/>
        </w:rPr>
      </w:pPr>
    </w:p>
    <w:p w14:paraId="202F1085" w14:textId="77777777" w:rsidR="00013360" w:rsidRPr="002949BA" w:rsidRDefault="00013360" w:rsidP="00013360">
      <w:pPr>
        <w:pStyle w:val="CaseTitle"/>
        <w:spacing w:after="0" w:line="240" w:lineRule="auto"/>
        <w:rPr>
          <w:sz w:val="20"/>
          <w:szCs w:val="20"/>
          <w:lang w:val="en-GB"/>
        </w:rPr>
      </w:pPr>
    </w:p>
    <w:p w14:paraId="58B0C73F" w14:textId="284956DE" w:rsidR="00086B26" w:rsidRPr="002949BA" w:rsidRDefault="006775CD" w:rsidP="00086B26">
      <w:pPr>
        <w:pStyle w:val="StyleCopyrightStatementAfter0ptBottomSinglesolidline1"/>
        <w:rPr>
          <w:lang w:val="en-GB"/>
        </w:rPr>
      </w:pPr>
      <w:r>
        <w:rPr>
          <w:rFonts w:cs="Arial"/>
          <w:szCs w:val="16"/>
          <w:lang w:val="en-GB"/>
        </w:rPr>
        <w:t>Darshan</w:t>
      </w:r>
      <w:r w:rsidR="0016037A">
        <w:rPr>
          <w:rFonts w:cs="Arial"/>
          <w:szCs w:val="16"/>
          <w:lang w:val="en-GB"/>
        </w:rPr>
        <w:t xml:space="preserve"> Ashwin</w:t>
      </w:r>
      <w:r>
        <w:rPr>
          <w:rFonts w:cs="Arial"/>
          <w:szCs w:val="16"/>
          <w:lang w:val="en-GB"/>
        </w:rPr>
        <w:t xml:space="preserve"> Trivedi</w:t>
      </w:r>
      <w:r w:rsidR="0016037A">
        <w:rPr>
          <w:rFonts w:cs="Arial"/>
          <w:szCs w:val="16"/>
          <w:lang w:val="en-GB"/>
        </w:rPr>
        <w:t xml:space="preserve"> and Smita Pranav Kothari</w:t>
      </w:r>
      <w:r w:rsidR="00ED7922" w:rsidRPr="002949BA">
        <w:rPr>
          <w:rFonts w:cs="Arial"/>
          <w:szCs w:val="16"/>
          <w:lang w:val="en-GB"/>
        </w:rPr>
        <w:t xml:space="preserve"> </w:t>
      </w:r>
      <w:r w:rsidR="00086B26" w:rsidRPr="002949BA">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2949BA" w:rsidRDefault="00086B26" w:rsidP="00086B26">
      <w:pPr>
        <w:pStyle w:val="StyleCopyrightStatementAfter0ptBottomSinglesolidline1"/>
        <w:rPr>
          <w:lang w:val="en-GB"/>
        </w:rPr>
      </w:pPr>
    </w:p>
    <w:p w14:paraId="0AEE686A" w14:textId="77777777" w:rsidR="006775CD" w:rsidRPr="006775CD" w:rsidRDefault="006775CD" w:rsidP="006775CD">
      <w:pPr>
        <w:pStyle w:val="StyleStyleCopyrightStatementAfter0ptBottomSinglesolid"/>
        <w:rPr>
          <w:rFonts w:cs="Arial"/>
          <w:iCs w:val="0"/>
          <w:color w:val="auto"/>
          <w:szCs w:val="16"/>
          <w:lang w:val="en-GB"/>
        </w:rPr>
      </w:pPr>
      <w:r w:rsidRPr="006775CD">
        <w:rPr>
          <w:rFonts w:cs="Arial"/>
          <w:iCs w:val="0"/>
          <w:color w:val="auto"/>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7728530A" w14:textId="77777777" w:rsidR="006775CD" w:rsidRPr="006775CD" w:rsidRDefault="006775CD" w:rsidP="006775CD">
      <w:pPr>
        <w:pStyle w:val="StyleStyleCopyrightStatementAfter0ptBottomSinglesolid"/>
        <w:rPr>
          <w:rFonts w:cs="Arial"/>
          <w:iCs w:val="0"/>
          <w:color w:val="auto"/>
          <w:szCs w:val="16"/>
          <w:lang w:val="en-GB"/>
        </w:rPr>
      </w:pPr>
    </w:p>
    <w:p w14:paraId="3922E14F" w14:textId="4766392D" w:rsidR="00751E0B" w:rsidRPr="002949BA" w:rsidRDefault="006775CD" w:rsidP="006775CD">
      <w:pPr>
        <w:pStyle w:val="StyleStyleCopyrightStatementAfter0ptBottomSinglesolid"/>
        <w:rPr>
          <w:rFonts w:cs="Arial"/>
          <w:szCs w:val="16"/>
          <w:lang w:val="en-GB"/>
        </w:rPr>
      </w:pPr>
      <w:r>
        <w:rPr>
          <w:rFonts w:cs="Arial"/>
          <w:iCs w:val="0"/>
          <w:color w:val="auto"/>
          <w:szCs w:val="16"/>
          <w:lang w:val="en-GB"/>
        </w:rPr>
        <w:t>Copyright © 2018</w:t>
      </w:r>
      <w:r w:rsidRPr="006775CD">
        <w:rPr>
          <w:rFonts w:cs="Arial"/>
          <w:iCs w:val="0"/>
          <w:color w:val="auto"/>
          <w:szCs w:val="16"/>
          <w:lang w:val="en-GB"/>
        </w:rPr>
        <w:t>, Ivey Business School Foundation</w:t>
      </w:r>
      <w:r w:rsidR="00C02410" w:rsidRPr="002949BA">
        <w:rPr>
          <w:rFonts w:cs="Arial"/>
          <w:iCs w:val="0"/>
          <w:color w:val="auto"/>
          <w:szCs w:val="16"/>
          <w:lang w:val="en-GB"/>
        </w:rPr>
        <w:tab/>
      </w:r>
      <w:r>
        <w:rPr>
          <w:rFonts w:cs="Arial"/>
          <w:iCs w:val="0"/>
          <w:color w:val="auto"/>
          <w:szCs w:val="16"/>
          <w:lang w:val="en-GB"/>
        </w:rPr>
        <w:t>Version: 2018-</w:t>
      </w:r>
      <w:r w:rsidR="001F2383">
        <w:rPr>
          <w:rFonts w:cs="Arial"/>
          <w:iCs w:val="0"/>
          <w:color w:val="auto"/>
          <w:szCs w:val="16"/>
          <w:lang w:val="en-GB"/>
        </w:rPr>
        <w:t>12-</w:t>
      </w:r>
      <w:r w:rsidR="00BF12F3">
        <w:rPr>
          <w:rFonts w:cs="Arial"/>
          <w:iCs w:val="0"/>
          <w:color w:val="auto"/>
          <w:szCs w:val="16"/>
          <w:lang w:val="en-GB"/>
        </w:rPr>
        <w:t>20</w:t>
      </w:r>
    </w:p>
    <w:p w14:paraId="58C64371" w14:textId="77777777" w:rsidR="008F0710" w:rsidRPr="002949BA" w:rsidRDefault="008F0710" w:rsidP="004B632F">
      <w:pPr>
        <w:pStyle w:val="StyleCopyrightStatementAfter0ptBottomSinglesolidline1"/>
        <w:rPr>
          <w:rFonts w:ascii="Times New Roman" w:hAnsi="Times New Roman"/>
          <w:sz w:val="20"/>
          <w:lang w:val="en-GB"/>
        </w:rPr>
      </w:pPr>
    </w:p>
    <w:p w14:paraId="49162B5B" w14:textId="77777777" w:rsidR="008F0710" w:rsidRPr="002949BA" w:rsidRDefault="008F0710" w:rsidP="004B632F">
      <w:pPr>
        <w:pStyle w:val="StyleCopyrightStatementAfter0ptBottomSinglesolidline1"/>
        <w:rPr>
          <w:rFonts w:ascii="Times New Roman" w:hAnsi="Times New Roman"/>
          <w:sz w:val="20"/>
          <w:lang w:val="en-GB"/>
        </w:rPr>
      </w:pPr>
    </w:p>
    <w:p w14:paraId="4CCBEA10" w14:textId="70298D1B" w:rsidR="007F728F" w:rsidRPr="002949BA" w:rsidRDefault="002949BA" w:rsidP="008F0710">
      <w:pPr>
        <w:pStyle w:val="BodyTextMain"/>
        <w:rPr>
          <w:lang w:val="en-GB"/>
        </w:rPr>
      </w:pPr>
      <w:r>
        <w:rPr>
          <w:lang w:val="en-GB"/>
        </w:rPr>
        <w:t>O</w:t>
      </w:r>
      <w:r w:rsidR="008F0710" w:rsidRPr="002949BA">
        <w:rPr>
          <w:lang w:val="en-GB"/>
        </w:rPr>
        <w:t>n October 5, 2017, N.P. Singh</w:t>
      </w:r>
      <w:r>
        <w:rPr>
          <w:lang w:val="en-GB"/>
        </w:rPr>
        <w:t>,</w:t>
      </w:r>
      <w:r w:rsidR="008F0710" w:rsidRPr="002949BA">
        <w:rPr>
          <w:lang w:val="en-GB"/>
        </w:rPr>
        <w:t xml:space="preserve"> </w:t>
      </w:r>
      <w:r>
        <w:rPr>
          <w:lang w:val="en-GB"/>
        </w:rPr>
        <w:t xml:space="preserve">the </w:t>
      </w:r>
      <w:r w:rsidR="008F0710" w:rsidRPr="002949BA">
        <w:rPr>
          <w:lang w:val="en-GB"/>
        </w:rPr>
        <w:t>chief executive officer of Sony</w:t>
      </w:r>
      <w:r w:rsidR="004816BB">
        <w:rPr>
          <w:lang w:val="en-GB"/>
        </w:rPr>
        <w:t xml:space="preserve"> Pictures Networks India</w:t>
      </w:r>
      <w:r w:rsidR="00A115B6">
        <w:rPr>
          <w:lang w:val="en-GB"/>
        </w:rPr>
        <w:t xml:space="preserve"> (Sony)</w:t>
      </w:r>
      <w:r>
        <w:rPr>
          <w:lang w:val="en-GB"/>
        </w:rPr>
        <w:t>,</w:t>
      </w:r>
      <w:r w:rsidR="008F0710" w:rsidRPr="002949BA">
        <w:rPr>
          <w:lang w:val="en-GB"/>
        </w:rPr>
        <w:t xml:space="preserve"> was </w:t>
      </w:r>
      <w:r w:rsidR="00D94B4B">
        <w:rPr>
          <w:lang w:val="en-GB"/>
        </w:rPr>
        <w:t>s</w:t>
      </w:r>
      <w:r w:rsidRPr="002949BA">
        <w:rPr>
          <w:lang w:val="en-GB"/>
        </w:rPr>
        <w:t xml:space="preserve">itting in his office in </w:t>
      </w:r>
      <w:r w:rsidR="00F16E68">
        <w:rPr>
          <w:lang w:val="en-GB"/>
        </w:rPr>
        <w:t>the Malad suburb o</w:t>
      </w:r>
      <w:r w:rsidR="00357C9C">
        <w:rPr>
          <w:lang w:val="en-GB"/>
        </w:rPr>
        <w:t xml:space="preserve">f </w:t>
      </w:r>
      <w:r w:rsidRPr="002949BA">
        <w:rPr>
          <w:lang w:val="en-GB"/>
        </w:rPr>
        <w:t>Mumbai, India</w:t>
      </w:r>
      <w:r w:rsidR="00A115B6">
        <w:rPr>
          <w:lang w:val="en-GB"/>
        </w:rPr>
        <w:t>,</w:t>
      </w:r>
      <w:r w:rsidRPr="002949BA">
        <w:rPr>
          <w:lang w:val="en-GB"/>
        </w:rPr>
        <w:t xml:space="preserve"> </w:t>
      </w:r>
      <w:r w:rsidR="008F0710" w:rsidRPr="002949BA">
        <w:rPr>
          <w:lang w:val="en-GB"/>
        </w:rPr>
        <w:t xml:space="preserve">wondering </w:t>
      </w:r>
      <w:r w:rsidR="004E43EC">
        <w:rPr>
          <w:lang w:val="en-GB"/>
        </w:rPr>
        <w:t xml:space="preserve">what to do </w:t>
      </w:r>
      <w:r w:rsidR="008F0710" w:rsidRPr="002949BA">
        <w:rPr>
          <w:lang w:val="en-GB"/>
        </w:rPr>
        <w:t xml:space="preserve">about some impending problems. </w:t>
      </w:r>
      <w:r w:rsidR="004E43EC">
        <w:rPr>
          <w:lang w:val="en-GB"/>
        </w:rPr>
        <w:t>Singh was concerned about the future of t</w:t>
      </w:r>
      <w:r w:rsidR="008F0710" w:rsidRPr="002949BA">
        <w:rPr>
          <w:lang w:val="en-GB"/>
        </w:rPr>
        <w:t xml:space="preserve">he </w:t>
      </w:r>
      <w:r w:rsidR="004E43EC">
        <w:rPr>
          <w:lang w:val="en-GB"/>
        </w:rPr>
        <w:t>television</w:t>
      </w:r>
      <w:r w:rsidR="008F0710" w:rsidRPr="002949BA">
        <w:rPr>
          <w:lang w:val="en-GB"/>
        </w:rPr>
        <w:t xml:space="preserve"> show </w:t>
      </w:r>
      <w:r w:rsidR="008F0710" w:rsidRPr="002949BA">
        <w:rPr>
          <w:i/>
          <w:lang w:val="en-GB"/>
        </w:rPr>
        <w:t>Taarak Mehta Ka Ooltah Chashmah</w:t>
      </w:r>
      <w:r w:rsidR="008F0710" w:rsidRPr="002949BA">
        <w:rPr>
          <w:lang w:val="en-GB"/>
        </w:rPr>
        <w:t xml:space="preserve"> (TMKOC)</w:t>
      </w:r>
      <w:r w:rsidR="003101FE">
        <w:rPr>
          <w:lang w:val="en-GB"/>
        </w:rPr>
        <w:t>, which aired on</w:t>
      </w:r>
      <w:r w:rsidR="008F0710" w:rsidRPr="002949BA">
        <w:rPr>
          <w:lang w:val="en-GB"/>
        </w:rPr>
        <w:t xml:space="preserve"> </w:t>
      </w:r>
      <w:r w:rsidR="003101FE">
        <w:rPr>
          <w:lang w:val="en-GB"/>
        </w:rPr>
        <w:t xml:space="preserve">the television channel </w:t>
      </w:r>
      <w:r w:rsidR="008F0710" w:rsidRPr="002949BA">
        <w:rPr>
          <w:lang w:val="en-GB"/>
        </w:rPr>
        <w:t xml:space="preserve">Sri Adhikari Brothers </w:t>
      </w:r>
      <w:r w:rsidR="003101FE">
        <w:rPr>
          <w:lang w:val="en-GB"/>
        </w:rPr>
        <w:t xml:space="preserve">Television </w:t>
      </w:r>
      <w:r w:rsidR="008F0710" w:rsidRPr="002949BA">
        <w:rPr>
          <w:lang w:val="en-GB"/>
        </w:rPr>
        <w:t>(SAB TV</w:t>
      </w:r>
      <w:r w:rsidR="003101FE">
        <w:rPr>
          <w:lang w:val="en-GB"/>
        </w:rPr>
        <w:t>),</w:t>
      </w:r>
      <w:r w:rsidR="008F0710" w:rsidRPr="002949BA">
        <w:rPr>
          <w:lang w:val="en-GB"/>
        </w:rPr>
        <w:t xml:space="preserve"> a general entertainment channel (GEC) owned by Sony</w:t>
      </w:r>
      <w:r w:rsidR="003101FE">
        <w:rPr>
          <w:lang w:val="en-GB"/>
        </w:rPr>
        <w:t>.</w:t>
      </w:r>
      <w:r w:rsidR="008F0710" w:rsidRPr="002949BA">
        <w:rPr>
          <w:lang w:val="en-GB"/>
        </w:rPr>
        <w:t xml:space="preserve"> TMKOC was a </w:t>
      </w:r>
      <w:r w:rsidR="003F7832">
        <w:rPr>
          <w:lang w:val="en-GB"/>
        </w:rPr>
        <w:t>flagship</w:t>
      </w:r>
      <w:r w:rsidR="00A115B6">
        <w:rPr>
          <w:lang w:val="en-GB"/>
        </w:rPr>
        <w:t>,</w:t>
      </w:r>
      <w:r w:rsidR="003F7832">
        <w:rPr>
          <w:lang w:val="en-GB"/>
        </w:rPr>
        <w:t xml:space="preserve"> </w:t>
      </w:r>
      <w:r w:rsidR="008F0710" w:rsidRPr="002949BA">
        <w:rPr>
          <w:lang w:val="en-GB"/>
        </w:rPr>
        <w:t>family</w:t>
      </w:r>
      <w:r w:rsidR="00D94B4B">
        <w:rPr>
          <w:lang w:val="en-GB"/>
        </w:rPr>
        <w:t>-friendly</w:t>
      </w:r>
      <w:r w:rsidR="008F0710" w:rsidRPr="002949BA">
        <w:rPr>
          <w:lang w:val="en-GB"/>
        </w:rPr>
        <w:t xml:space="preserve"> comedy show</w:t>
      </w:r>
      <w:r w:rsidR="003F7832">
        <w:rPr>
          <w:lang w:val="en-GB"/>
        </w:rPr>
        <w:t xml:space="preserve"> that had enjoyed top ratings for years</w:t>
      </w:r>
      <w:r w:rsidR="00FD265E">
        <w:rPr>
          <w:lang w:val="en-GB"/>
        </w:rPr>
        <w:t>. However</w:t>
      </w:r>
      <w:r w:rsidR="003F7832">
        <w:rPr>
          <w:lang w:val="en-GB"/>
        </w:rPr>
        <w:t xml:space="preserve">, </w:t>
      </w:r>
      <w:r w:rsidR="00FD265E">
        <w:rPr>
          <w:lang w:val="en-GB"/>
        </w:rPr>
        <w:t>new</w:t>
      </w:r>
      <w:r w:rsidR="00E44B8C" w:rsidRPr="002949BA">
        <w:rPr>
          <w:lang w:val="en-GB"/>
        </w:rPr>
        <w:t xml:space="preserve"> </w:t>
      </w:r>
      <w:r w:rsidR="008F0710" w:rsidRPr="002949BA">
        <w:rPr>
          <w:lang w:val="en-GB"/>
        </w:rPr>
        <w:t xml:space="preserve">comedy shows </w:t>
      </w:r>
      <w:r w:rsidR="003F7832">
        <w:rPr>
          <w:lang w:val="en-GB"/>
        </w:rPr>
        <w:t>that feature</w:t>
      </w:r>
      <w:r w:rsidR="00FD265E">
        <w:rPr>
          <w:lang w:val="en-GB"/>
        </w:rPr>
        <w:t>d</w:t>
      </w:r>
      <w:r w:rsidR="003F7832">
        <w:rPr>
          <w:lang w:val="en-GB"/>
        </w:rPr>
        <w:t xml:space="preserve"> </w:t>
      </w:r>
      <w:r w:rsidR="004B6B17">
        <w:rPr>
          <w:lang w:val="en-GB"/>
        </w:rPr>
        <w:t>e</w:t>
      </w:r>
      <w:r w:rsidR="00FD265E">
        <w:rPr>
          <w:lang w:val="en-GB"/>
        </w:rPr>
        <w:t>dg</w:t>
      </w:r>
      <w:r w:rsidR="004B6B17">
        <w:rPr>
          <w:lang w:val="en-GB"/>
        </w:rPr>
        <w:t xml:space="preserve">ier </w:t>
      </w:r>
      <w:r w:rsidR="00FD265E">
        <w:rPr>
          <w:lang w:val="en-GB"/>
        </w:rPr>
        <w:t xml:space="preserve">and </w:t>
      </w:r>
      <w:r w:rsidR="00D94B4B">
        <w:rPr>
          <w:lang w:val="en-GB"/>
        </w:rPr>
        <w:t>less family-oriented content</w:t>
      </w:r>
      <w:r w:rsidR="00FD265E">
        <w:rPr>
          <w:lang w:val="en-GB"/>
        </w:rPr>
        <w:t>, with</w:t>
      </w:r>
      <w:r w:rsidR="008F0710" w:rsidRPr="002949BA">
        <w:rPr>
          <w:lang w:val="en-GB"/>
        </w:rPr>
        <w:t xml:space="preserve"> jokes </w:t>
      </w:r>
      <w:r w:rsidR="003F7832">
        <w:rPr>
          <w:lang w:val="en-GB"/>
        </w:rPr>
        <w:t>at the expense of</w:t>
      </w:r>
      <w:r w:rsidR="008F0710" w:rsidRPr="002949BA">
        <w:rPr>
          <w:lang w:val="en-GB"/>
        </w:rPr>
        <w:t xml:space="preserve"> characters rather than </w:t>
      </w:r>
      <w:r w:rsidR="00FD265E">
        <w:rPr>
          <w:lang w:val="en-GB"/>
        </w:rPr>
        <w:t xml:space="preserve">at </w:t>
      </w:r>
      <w:r w:rsidR="008F0710" w:rsidRPr="002949BA">
        <w:rPr>
          <w:lang w:val="en-GB"/>
        </w:rPr>
        <w:t>situations</w:t>
      </w:r>
      <w:r w:rsidR="00FD265E">
        <w:rPr>
          <w:lang w:val="en-GB"/>
        </w:rPr>
        <w:t>, were gaining new viewers</w:t>
      </w:r>
      <w:r w:rsidR="008F0710" w:rsidRPr="002949BA">
        <w:rPr>
          <w:lang w:val="en-GB"/>
        </w:rPr>
        <w:t>.</w:t>
      </w:r>
      <w:r w:rsidR="007F728F" w:rsidRPr="002949BA">
        <w:rPr>
          <w:vertAlign w:val="superscript"/>
          <w:lang w:val="en-GB"/>
        </w:rPr>
        <w:endnoteReference w:id="1"/>
      </w:r>
      <w:r w:rsidR="007F728F" w:rsidRPr="002949BA">
        <w:rPr>
          <w:lang w:val="en-GB"/>
        </w:rPr>
        <w:t xml:space="preserve"> </w:t>
      </w:r>
      <w:r w:rsidR="00FD265E">
        <w:rPr>
          <w:lang w:val="en-GB"/>
        </w:rPr>
        <w:t>Current</w:t>
      </w:r>
      <w:r w:rsidR="003F7832">
        <w:rPr>
          <w:lang w:val="en-GB"/>
        </w:rPr>
        <w:t xml:space="preserve"> viewers were </w:t>
      </w:r>
      <w:r w:rsidR="00FD265E">
        <w:rPr>
          <w:lang w:val="en-GB"/>
        </w:rPr>
        <w:t xml:space="preserve">also </w:t>
      </w:r>
      <w:r w:rsidR="003F7832">
        <w:rPr>
          <w:lang w:val="en-GB"/>
        </w:rPr>
        <w:t>using mobile devices</w:t>
      </w:r>
      <w:r w:rsidR="00A115B6">
        <w:rPr>
          <w:lang w:val="en-GB"/>
        </w:rPr>
        <w:t>, rather than</w:t>
      </w:r>
      <w:r w:rsidR="00A115B6" w:rsidRPr="002949BA">
        <w:rPr>
          <w:lang w:val="en-GB"/>
        </w:rPr>
        <w:t xml:space="preserve"> traditional </w:t>
      </w:r>
      <w:r w:rsidR="00A115B6">
        <w:rPr>
          <w:lang w:val="en-GB"/>
        </w:rPr>
        <w:t>television</w:t>
      </w:r>
      <w:r w:rsidR="00A115B6" w:rsidRPr="002949BA">
        <w:rPr>
          <w:lang w:val="en-GB"/>
        </w:rPr>
        <w:t xml:space="preserve"> set</w:t>
      </w:r>
      <w:r w:rsidR="00A115B6">
        <w:rPr>
          <w:lang w:val="en-GB"/>
        </w:rPr>
        <w:t>s,</w:t>
      </w:r>
      <w:r w:rsidR="003F7832">
        <w:rPr>
          <w:lang w:val="en-GB"/>
        </w:rPr>
        <w:t xml:space="preserve"> to watch</w:t>
      </w:r>
      <w:r w:rsidR="007F728F" w:rsidRPr="002949BA">
        <w:rPr>
          <w:lang w:val="en-GB"/>
        </w:rPr>
        <w:t xml:space="preserve"> content</w:t>
      </w:r>
      <w:r w:rsidR="00BF12F3">
        <w:rPr>
          <w:lang w:val="en-GB"/>
        </w:rPr>
        <w:t>;</w:t>
      </w:r>
      <w:r w:rsidR="007F728F" w:rsidRPr="002949BA">
        <w:rPr>
          <w:vertAlign w:val="superscript"/>
          <w:lang w:val="en-GB"/>
        </w:rPr>
        <w:endnoteReference w:id="2"/>
      </w:r>
      <w:r w:rsidR="007F728F" w:rsidRPr="002949BA">
        <w:rPr>
          <w:lang w:val="en-GB"/>
        </w:rPr>
        <w:t xml:space="preserve"> </w:t>
      </w:r>
      <w:r w:rsidR="00BF12F3">
        <w:rPr>
          <w:lang w:val="en-GB"/>
        </w:rPr>
        <w:t xml:space="preserve">SAB TV’s online platform was less popular than those of their competition. </w:t>
      </w:r>
      <w:r w:rsidR="007F728F" w:rsidRPr="002949BA">
        <w:rPr>
          <w:lang w:val="en-GB"/>
        </w:rPr>
        <w:t>Singh wa</w:t>
      </w:r>
      <w:r w:rsidR="003F7832">
        <w:rPr>
          <w:lang w:val="en-GB"/>
        </w:rPr>
        <w:t>s concerned about how</w:t>
      </w:r>
      <w:r w:rsidR="007F728F" w:rsidRPr="002949BA">
        <w:rPr>
          <w:lang w:val="en-GB"/>
        </w:rPr>
        <w:t xml:space="preserve"> to sustain SAB TV as a market leader </w:t>
      </w:r>
      <w:r w:rsidR="003F7832">
        <w:rPr>
          <w:lang w:val="en-GB"/>
        </w:rPr>
        <w:t>despite the</w:t>
      </w:r>
      <w:r w:rsidR="007F728F" w:rsidRPr="002949BA">
        <w:rPr>
          <w:lang w:val="en-GB"/>
        </w:rPr>
        <w:t xml:space="preserve"> growing popularity of </w:t>
      </w:r>
      <w:r w:rsidR="00747BF1">
        <w:rPr>
          <w:lang w:val="en-GB"/>
        </w:rPr>
        <w:t>unsavoury content from new</w:t>
      </w:r>
      <w:r w:rsidR="007F728F" w:rsidRPr="002949BA">
        <w:rPr>
          <w:lang w:val="en-GB"/>
        </w:rPr>
        <w:t xml:space="preserve"> comedy shows and emerging digital platforms</w:t>
      </w:r>
      <w:r w:rsidR="00041A92" w:rsidRPr="002949BA">
        <w:rPr>
          <w:lang w:val="en-GB"/>
        </w:rPr>
        <w:t xml:space="preserve"> (see Exhibit 1).</w:t>
      </w:r>
      <w:r w:rsidR="00F30321" w:rsidRPr="002949BA">
        <w:rPr>
          <w:rStyle w:val="EndnoteReference"/>
          <w:lang w:val="en-GB"/>
        </w:rPr>
        <w:endnoteReference w:id="3"/>
      </w:r>
      <w:r w:rsidR="007F728F" w:rsidRPr="002949BA">
        <w:rPr>
          <w:lang w:val="en-GB"/>
        </w:rPr>
        <w:t xml:space="preserve"> What steps </w:t>
      </w:r>
      <w:r w:rsidR="00747BF1">
        <w:rPr>
          <w:lang w:val="en-GB"/>
        </w:rPr>
        <w:t>c</w:t>
      </w:r>
      <w:r w:rsidR="007F728F" w:rsidRPr="002949BA">
        <w:rPr>
          <w:lang w:val="en-GB"/>
        </w:rPr>
        <w:t>ould Singh take</w:t>
      </w:r>
      <w:r w:rsidR="00747BF1">
        <w:rPr>
          <w:lang w:val="en-GB"/>
        </w:rPr>
        <w:t xml:space="preserve"> to ensure that SAB TV’s high ratings would continue</w:t>
      </w:r>
      <w:r w:rsidR="007F728F" w:rsidRPr="002949BA">
        <w:rPr>
          <w:lang w:val="en-GB"/>
        </w:rPr>
        <w:t>?</w:t>
      </w:r>
    </w:p>
    <w:p w14:paraId="45DF391C" w14:textId="77777777" w:rsidR="007F728F" w:rsidRPr="000C6FB4" w:rsidRDefault="007F728F" w:rsidP="008F0710">
      <w:pPr>
        <w:jc w:val="both"/>
        <w:rPr>
          <w:szCs w:val="22"/>
          <w:lang w:val="en-GB"/>
        </w:rPr>
      </w:pPr>
    </w:p>
    <w:p w14:paraId="1F9EC416" w14:textId="77777777" w:rsidR="007F728F" w:rsidRPr="000C6FB4" w:rsidRDefault="007F728F" w:rsidP="008F0710">
      <w:pPr>
        <w:jc w:val="both"/>
        <w:rPr>
          <w:szCs w:val="22"/>
          <w:lang w:val="en-GB"/>
        </w:rPr>
      </w:pPr>
    </w:p>
    <w:p w14:paraId="28D53C76" w14:textId="59D11E19" w:rsidR="007F728F" w:rsidRPr="002949BA" w:rsidRDefault="007F728F" w:rsidP="008F0710">
      <w:pPr>
        <w:pStyle w:val="Casehead1"/>
        <w:rPr>
          <w:rFonts w:eastAsia="Arial"/>
          <w:lang w:val="en-GB"/>
        </w:rPr>
      </w:pPr>
      <w:r w:rsidRPr="002949BA">
        <w:rPr>
          <w:rFonts w:eastAsia="Arial"/>
          <w:lang w:val="en-GB"/>
        </w:rPr>
        <w:t>OVERVIEW OF INDIA</w:t>
      </w:r>
      <w:r w:rsidR="003953B1">
        <w:rPr>
          <w:rFonts w:eastAsia="Arial"/>
          <w:lang w:val="en-GB"/>
        </w:rPr>
        <w:t>’s</w:t>
      </w:r>
      <w:r w:rsidRPr="002949BA">
        <w:rPr>
          <w:rFonts w:eastAsia="Arial"/>
          <w:lang w:val="en-GB"/>
        </w:rPr>
        <w:t xml:space="preserve"> MEDIA AND ENTERTAINMENT INDUSTRY</w:t>
      </w:r>
    </w:p>
    <w:p w14:paraId="177D44C0" w14:textId="77777777" w:rsidR="007F728F" w:rsidRPr="000C6FB4" w:rsidRDefault="007F728F" w:rsidP="008F0710">
      <w:pPr>
        <w:jc w:val="both"/>
        <w:rPr>
          <w:szCs w:val="22"/>
          <w:lang w:val="en-GB"/>
        </w:rPr>
      </w:pPr>
    </w:p>
    <w:p w14:paraId="3BC330F9" w14:textId="2050FC3F" w:rsidR="007F728F" w:rsidRPr="002949BA" w:rsidRDefault="00302AF3" w:rsidP="008F0710">
      <w:pPr>
        <w:pStyle w:val="BodyTextMain"/>
        <w:rPr>
          <w:lang w:val="en-GB"/>
        </w:rPr>
      </w:pPr>
      <w:r>
        <w:rPr>
          <w:rFonts w:eastAsia="Arial"/>
          <w:lang w:val="en-GB"/>
        </w:rPr>
        <w:t>India’s</w:t>
      </w:r>
      <w:r w:rsidR="007F728F" w:rsidRPr="002949BA">
        <w:rPr>
          <w:rFonts w:eastAsia="Arial"/>
          <w:b/>
          <w:lang w:val="en-GB"/>
        </w:rPr>
        <w:t xml:space="preserve"> </w:t>
      </w:r>
      <w:r>
        <w:rPr>
          <w:rFonts w:eastAsia="Arial"/>
          <w:lang w:val="en-GB"/>
        </w:rPr>
        <w:t>m</w:t>
      </w:r>
      <w:r w:rsidR="007F728F" w:rsidRPr="002949BA">
        <w:rPr>
          <w:rFonts w:eastAsia="Arial"/>
          <w:lang w:val="en-GB"/>
        </w:rPr>
        <w:t xml:space="preserve">edia and </w:t>
      </w:r>
      <w:r>
        <w:rPr>
          <w:rFonts w:eastAsia="Arial"/>
          <w:lang w:val="en-GB"/>
        </w:rPr>
        <w:t>e</w:t>
      </w:r>
      <w:r w:rsidR="007F728F" w:rsidRPr="002949BA">
        <w:rPr>
          <w:rFonts w:eastAsia="Arial"/>
          <w:lang w:val="en-GB"/>
        </w:rPr>
        <w:t xml:space="preserve">ntertainment (M&amp;E) </w:t>
      </w:r>
      <w:r>
        <w:rPr>
          <w:rFonts w:eastAsia="Arial"/>
          <w:lang w:val="en-GB"/>
        </w:rPr>
        <w:t>i</w:t>
      </w:r>
      <w:r w:rsidR="007F728F" w:rsidRPr="002949BA">
        <w:rPr>
          <w:rFonts w:eastAsia="Arial"/>
          <w:lang w:val="en-GB"/>
        </w:rPr>
        <w:t>ndustry was among the fastest</w:t>
      </w:r>
      <w:r>
        <w:rPr>
          <w:rFonts w:eastAsia="Arial"/>
          <w:lang w:val="en-GB"/>
        </w:rPr>
        <w:t>-</w:t>
      </w:r>
      <w:r w:rsidR="007F728F" w:rsidRPr="002949BA">
        <w:rPr>
          <w:rFonts w:eastAsia="Arial"/>
          <w:lang w:val="en-GB"/>
        </w:rPr>
        <w:t xml:space="preserve">growing </w:t>
      </w:r>
      <w:r w:rsidR="002E6CF6">
        <w:rPr>
          <w:rFonts w:eastAsia="Arial"/>
          <w:lang w:val="en-GB"/>
        </w:rPr>
        <w:t>in</w:t>
      </w:r>
      <w:r w:rsidR="007F728F" w:rsidRPr="002949BA">
        <w:rPr>
          <w:rFonts w:eastAsia="Arial"/>
          <w:lang w:val="en-GB"/>
        </w:rPr>
        <w:t xml:space="preserve"> the world</w:t>
      </w:r>
      <w:r>
        <w:rPr>
          <w:rFonts w:eastAsia="Arial"/>
          <w:lang w:val="en-GB"/>
        </w:rPr>
        <w:t>, with</w:t>
      </w:r>
      <w:r w:rsidR="007F728F" w:rsidRPr="002949BA">
        <w:rPr>
          <w:rFonts w:eastAsia="Arial"/>
          <w:lang w:val="en-GB"/>
        </w:rPr>
        <w:t xml:space="preserve"> television, radio, film, print</w:t>
      </w:r>
      <w:r>
        <w:rPr>
          <w:rFonts w:eastAsia="Arial"/>
          <w:lang w:val="en-GB"/>
        </w:rPr>
        <w:t>,</w:t>
      </w:r>
      <w:r w:rsidR="007F728F" w:rsidRPr="002949BA">
        <w:rPr>
          <w:rFonts w:eastAsia="Arial"/>
          <w:lang w:val="en-GB"/>
        </w:rPr>
        <w:t xml:space="preserve"> and </w:t>
      </w:r>
      <w:r>
        <w:rPr>
          <w:rFonts w:eastAsia="Arial"/>
          <w:lang w:val="en-GB"/>
        </w:rPr>
        <w:t xml:space="preserve">the </w:t>
      </w:r>
      <w:r w:rsidR="007F728F" w:rsidRPr="002949BA">
        <w:rPr>
          <w:rFonts w:eastAsia="Arial"/>
          <w:lang w:val="en-GB"/>
        </w:rPr>
        <w:t xml:space="preserve">Internet </w:t>
      </w:r>
      <w:r>
        <w:rPr>
          <w:rFonts w:eastAsia="Arial"/>
          <w:lang w:val="en-GB"/>
        </w:rPr>
        <w:t>among the various platforms available to</w:t>
      </w:r>
      <w:r w:rsidR="007F728F" w:rsidRPr="002949BA">
        <w:rPr>
          <w:rFonts w:eastAsia="Arial"/>
          <w:lang w:val="en-GB"/>
        </w:rPr>
        <w:t xml:space="preserve"> 1.324 billion potential consumers.</w:t>
      </w:r>
      <w:r w:rsidR="007F728F" w:rsidRPr="002949BA">
        <w:rPr>
          <w:rFonts w:eastAsia="Arial"/>
          <w:vertAlign w:val="superscript"/>
          <w:lang w:val="en-GB"/>
        </w:rPr>
        <w:endnoteReference w:id="4"/>
      </w:r>
      <w:r w:rsidR="007F728F" w:rsidRPr="002949BA">
        <w:rPr>
          <w:rFonts w:eastAsia="Arial"/>
          <w:bCs/>
          <w:color w:val="000000"/>
          <w:lang w:val="en-GB"/>
        </w:rPr>
        <w:t xml:space="preserve"> </w:t>
      </w:r>
      <w:r>
        <w:rPr>
          <w:rFonts w:eastAsia="Arial"/>
          <w:lang w:val="en-GB"/>
        </w:rPr>
        <w:t>To date</w:t>
      </w:r>
      <w:r w:rsidR="007F728F" w:rsidRPr="002949BA">
        <w:rPr>
          <w:rFonts w:eastAsia="Arial"/>
          <w:lang w:val="en-GB"/>
        </w:rPr>
        <w:t>, television had been the top revenue-generat</w:t>
      </w:r>
      <w:r w:rsidR="002E6CF6">
        <w:rPr>
          <w:rFonts w:eastAsia="Arial"/>
          <w:lang w:val="en-GB"/>
        </w:rPr>
        <w:t>ing</w:t>
      </w:r>
      <w:r>
        <w:rPr>
          <w:rFonts w:eastAsia="Arial"/>
          <w:lang w:val="en-GB"/>
        </w:rPr>
        <w:t xml:space="preserve"> platform</w:t>
      </w:r>
      <w:r w:rsidR="007F728F" w:rsidRPr="002949BA">
        <w:rPr>
          <w:rFonts w:eastAsia="Arial"/>
          <w:lang w:val="en-GB"/>
        </w:rPr>
        <w:t>. In 2016, India</w:t>
      </w:r>
      <w:r>
        <w:rPr>
          <w:rFonts w:eastAsia="Arial"/>
          <w:lang w:val="en-GB"/>
        </w:rPr>
        <w:t>’s</w:t>
      </w:r>
      <w:r w:rsidR="007F728F" w:rsidRPr="002949BA">
        <w:rPr>
          <w:rFonts w:eastAsia="Arial"/>
          <w:lang w:val="en-GB"/>
        </w:rPr>
        <w:t xml:space="preserve"> television industry was </w:t>
      </w:r>
      <w:r w:rsidR="00946EBF">
        <w:rPr>
          <w:rFonts w:eastAsia="Arial"/>
          <w:lang w:val="en-GB"/>
        </w:rPr>
        <w:t xml:space="preserve">worth </w:t>
      </w:r>
      <w:r w:rsidR="007F728F" w:rsidRPr="001F2383">
        <w:rPr>
          <w:rFonts w:ascii="Arial" w:hAnsi="Arial" w:cs="Arial"/>
          <w:bCs/>
          <w:color w:val="000000"/>
          <w:sz w:val="20"/>
          <w:szCs w:val="20"/>
          <w:shd w:val="clear" w:color="auto" w:fill="FFFFFF"/>
          <w:lang w:val="en-GB"/>
        </w:rPr>
        <w:t>₹</w:t>
      </w:r>
      <w:r w:rsidR="00F30321" w:rsidRPr="002949BA">
        <w:rPr>
          <w:rFonts w:eastAsia="Arial"/>
          <w:lang w:val="en-GB"/>
        </w:rPr>
        <w:t>588</w:t>
      </w:r>
      <w:r w:rsidR="007F728F" w:rsidRPr="002949BA">
        <w:rPr>
          <w:rFonts w:eastAsia="Arial"/>
          <w:lang w:val="en-GB"/>
        </w:rPr>
        <w:t xml:space="preserve"> billion</w:t>
      </w:r>
      <w:r>
        <w:rPr>
          <w:rStyle w:val="EndnoteReference"/>
          <w:rFonts w:eastAsia="Arial"/>
          <w:lang w:val="en-GB"/>
        </w:rPr>
        <w:endnoteReference w:id="5"/>
      </w:r>
      <w:r>
        <w:rPr>
          <w:rFonts w:eastAsia="Arial"/>
          <w:lang w:val="en-GB"/>
        </w:rPr>
        <w:t xml:space="preserve"> </w:t>
      </w:r>
      <w:r w:rsidR="00946EBF">
        <w:rPr>
          <w:rFonts w:eastAsia="Arial"/>
          <w:lang w:val="en-GB"/>
        </w:rPr>
        <w:t xml:space="preserve">of </w:t>
      </w:r>
      <w:r w:rsidR="00A115B6">
        <w:rPr>
          <w:rFonts w:eastAsia="Arial"/>
          <w:lang w:val="en-GB"/>
        </w:rPr>
        <w:t>a</w:t>
      </w:r>
      <w:r w:rsidR="00A115B6" w:rsidRPr="002949BA">
        <w:rPr>
          <w:rFonts w:eastAsia="Arial"/>
          <w:lang w:val="en-GB"/>
        </w:rPr>
        <w:t xml:space="preserve"> </w:t>
      </w:r>
      <w:r w:rsidR="007F728F" w:rsidRPr="002949BA">
        <w:rPr>
          <w:rFonts w:eastAsia="Arial"/>
          <w:lang w:val="en-GB"/>
        </w:rPr>
        <w:t xml:space="preserve">total M&amp;E industry </w:t>
      </w:r>
      <w:r w:rsidR="00946EBF">
        <w:rPr>
          <w:rFonts w:eastAsia="Arial"/>
          <w:lang w:val="en-GB"/>
        </w:rPr>
        <w:t>valued at</w:t>
      </w:r>
      <w:r w:rsidR="007F728F" w:rsidRPr="002949BA">
        <w:rPr>
          <w:rFonts w:eastAsia="Arial"/>
          <w:lang w:val="en-GB"/>
        </w:rPr>
        <w:t xml:space="preserve"> </w:t>
      </w:r>
      <w:r w:rsidR="00A115B6" w:rsidRPr="006706F6">
        <w:rPr>
          <w:rFonts w:ascii="Arial" w:hAnsi="Arial" w:cs="Arial"/>
          <w:bCs/>
          <w:color w:val="000000"/>
          <w:sz w:val="20"/>
          <w:szCs w:val="20"/>
          <w:shd w:val="clear" w:color="auto" w:fill="FFFFFF"/>
          <w:lang w:val="en-GB"/>
        </w:rPr>
        <w:t>₹</w:t>
      </w:r>
      <w:r w:rsidR="00F30321" w:rsidRPr="002949BA">
        <w:rPr>
          <w:rFonts w:eastAsia="Arial"/>
          <w:lang w:val="en-GB"/>
        </w:rPr>
        <w:t>1.262 trillion.</w:t>
      </w:r>
      <w:r w:rsidR="00F30321" w:rsidRPr="002949BA">
        <w:rPr>
          <w:rStyle w:val="EndnoteReference"/>
          <w:rFonts w:eastAsia="Arial"/>
          <w:lang w:val="en-GB"/>
        </w:rPr>
        <w:endnoteReference w:id="6"/>
      </w:r>
    </w:p>
    <w:p w14:paraId="4A3A9547" w14:textId="77777777" w:rsidR="007F728F" w:rsidRPr="000C6FB4" w:rsidRDefault="007F728F" w:rsidP="008F0710">
      <w:pPr>
        <w:pBdr>
          <w:top w:val="nil"/>
          <w:left w:val="nil"/>
          <w:bottom w:val="nil"/>
          <w:right w:val="nil"/>
          <w:between w:val="nil"/>
        </w:pBdr>
        <w:jc w:val="both"/>
        <w:rPr>
          <w:rFonts w:eastAsia="Arial"/>
          <w:szCs w:val="22"/>
          <w:lang w:val="en-GB"/>
        </w:rPr>
      </w:pPr>
    </w:p>
    <w:p w14:paraId="447D8FF2" w14:textId="384609F5" w:rsidR="007F728F" w:rsidRDefault="007F728F" w:rsidP="008F0710">
      <w:pPr>
        <w:pStyle w:val="BodyTextMain"/>
        <w:rPr>
          <w:rFonts w:eastAsia="Arial"/>
          <w:lang w:val="en-GB"/>
        </w:rPr>
      </w:pPr>
      <w:r w:rsidRPr="002949BA">
        <w:rPr>
          <w:rFonts w:eastAsia="Arial"/>
          <w:lang w:val="en-GB"/>
        </w:rPr>
        <w:t xml:space="preserve">Television was introduced in India in 1959 under the monopoly of </w:t>
      </w:r>
      <w:r w:rsidR="00A115B6">
        <w:rPr>
          <w:rFonts w:eastAsia="Arial"/>
          <w:lang w:val="en-GB"/>
        </w:rPr>
        <w:t>the</w:t>
      </w:r>
      <w:r w:rsidR="00A115B6" w:rsidRPr="002949BA">
        <w:rPr>
          <w:rFonts w:eastAsia="Arial"/>
          <w:lang w:val="en-GB"/>
        </w:rPr>
        <w:t xml:space="preserve"> </w:t>
      </w:r>
      <w:r w:rsidRPr="002949BA">
        <w:rPr>
          <w:rFonts w:eastAsia="Arial"/>
          <w:lang w:val="en-GB"/>
        </w:rPr>
        <w:t xml:space="preserve">public broadcaster Doordarshan. In 1991, during the Gulf </w:t>
      </w:r>
      <w:r w:rsidR="004F0082">
        <w:rPr>
          <w:rFonts w:eastAsia="Arial"/>
          <w:lang w:val="en-GB"/>
        </w:rPr>
        <w:t>W</w:t>
      </w:r>
      <w:r w:rsidRPr="002949BA">
        <w:rPr>
          <w:rFonts w:eastAsia="Arial"/>
          <w:lang w:val="en-GB"/>
        </w:rPr>
        <w:t xml:space="preserve">ar, </w:t>
      </w:r>
      <w:r w:rsidR="004F0082">
        <w:rPr>
          <w:rFonts w:eastAsia="Arial"/>
          <w:lang w:val="en-GB"/>
        </w:rPr>
        <w:t xml:space="preserve">the </w:t>
      </w:r>
      <w:r w:rsidR="00957E02">
        <w:rPr>
          <w:rFonts w:eastAsia="Arial"/>
          <w:lang w:val="en-GB"/>
        </w:rPr>
        <w:t xml:space="preserve">US </w:t>
      </w:r>
      <w:r w:rsidRPr="002949BA">
        <w:rPr>
          <w:rFonts w:eastAsia="Arial"/>
          <w:lang w:val="en-GB"/>
        </w:rPr>
        <w:t xml:space="preserve">Cable News Network (CNN) started </w:t>
      </w:r>
      <w:r w:rsidR="00957E02">
        <w:rPr>
          <w:rFonts w:eastAsia="Arial"/>
          <w:lang w:val="en-GB"/>
        </w:rPr>
        <w:t>transmitting</w:t>
      </w:r>
      <w:r w:rsidRPr="002949BA">
        <w:rPr>
          <w:rFonts w:eastAsia="Arial"/>
          <w:lang w:val="en-GB"/>
        </w:rPr>
        <w:t xml:space="preserve"> television content to India</w:t>
      </w:r>
      <w:r w:rsidR="00957E02">
        <w:rPr>
          <w:rFonts w:eastAsia="Arial"/>
          <w:lang w:val="en-GB"/>
        </w:rPr>
        <w:t xml:space="preserve"> via satellite</w:t>
      </w:r>
      <w:r w:rsidRPr="002949BA">
        <w:rPr>
          <w:rFonts w:eastAsia="Arial"/>
          <w:lang w:val="en-GB"/>
        </w:rPr>
        <w:t xml:space="preserve">, thus giving the country </w:t>
      </w:r>
      <w:r w:rsidR="00A115B6">
        <w:rPr>
          <w:rFonts w:eastAsia="Arial"/>
          <w:lang w:val="en-GB"/>
        </w:rPr>
        <w:t>its</w:t>
      </w:r>
      <w:r w:rsidR="00A115B6" w:rsidRPr="002949BA">
        <w:rPr>
          <w:rFonts w:eastAsia="Arial"/>
          <w:lang w:val="en-GB"/>
        </w:rPr>
        <w:t xml:space="preserve"> </w:t>
      </w:r>
      <w:r w:rsidRPr="002949BA">
        <w:rPr>
          <w:rFonts w:eastAsia="Arial"/>
          <w:lang w:val="en-GB"/>
        </w:rPr>
        <w:t xml:space="preserve">first taste of private television. </w:t>
      </w:r>
      <w:r w:rsidR="00957E02">
        <w:rPr>
          <w:rFonts w:eastAsia="Arial"/>
          <w:lang w:val="en-GB"/>
        </w:rPr>
        <w:t>With</w:t>
      </w:r>
      <w:r w:rsidRPr="002949BA">
        <w:rPr>
          <w:rFonts w:eastAsia="Arial"/>
          <w:lang w:val="en-GB"/>
        </w:rPr>
        <w:t xml:space="preserve"> globalization </w:t>
      </w:r>
      <w:r w:rsidR="00957E02">
        <w:rPr>
          <w:rFonts w:eastAsia="Arial"/>
          <w:lang w:val="en-GB"/>
        </w:rPr>
        <w:t>becoming</w:t>
      </w:r>
      <w:r w:rsidRPr="002949BA">
        <w:rPr>
          <w:rFonts w:eastAsia="Arial"/>
          <w:lang w:val="en-GB"/>
        </w:rPr>
        <w:t xml:space="preserve"> </w:t>
      </w:r>
      <w:r w:rsidR="00957E02">
        <w:rPr>
          <w:rFonts w:eastAsia="Arial"/>
          <w:lang w:val="en-GB"/>
        </w:rPr>
        <w:t>a</w:t>
      </w:r>
      <w:r w:rsidRPr="002949BA">
        <w:rPr>
          <w:rFonts w:eastAsia="Arial"/>
          <w:lang w:val="en-GB"/>
        </w:rPr>
        <w:t xml:space="preserve"> trend during th</w:t>
      </w:r>
      <w:r w:rsidR="00957E02">
        <w:rPr>
          <w:rFonts w:eastAsia="Arial"/>
          <w:lang w:val="en-GB"/>
        </w:rPr>
        <w:t>at</w:t>
      </w:r>
      <w:r w:rsidRPr="002949BA">
        <w:rPr>
          <w:rFonts w:eastAsia="Arial"/>
          <w:lang w:val="en-GB"/>
        </w:rPr>
        <w:t xml:space="preserve"> time, India allowed private television to grow without stringent regulations</w:t>
      </w:r>
      <w:r w:rsidR="00957E02">
        <w:rPr>
          <w:rFonts w:eastAsia="Arial"/>
          <w:lang w:val="en-GB"/>
        </w:rPr>
        <w:t>, which</w:t>
      </w:r>
      <w:r w:rsidRPr="002949BA">
        <w:rPr>
          <w:rFonts w:eastAsia="Arial"/>
          <w:lang w:val="en-GB"/>
        </w:rPr>
        <w:t xml:space="preserve"> led to </w:t>
      </w:r>
      <w:r w:rsidR="00A115B6">
        <w:rPr>
          <w:rFonts w:eastAsia="Arial"/>
          <w:lang w:val="en-GB"/>
        </w:rPr>
        <w:t xml:space="preserve">a </w:t>
      </w:r>
      <w:r w:rsidRPr="002949BA">
        <w:rPr>
          <w:rFonts w:eastAsia="Arial"/>
          <w:lang w:val="en-GB"/>
        </w:rPr>
        <w:t>ten</w:t>
      </w:r>
      <w:r w:rsidR="00957E02">
        <w:rPr>
          <w:rFonts w:eastAsia="Arial"/>
          <w:lang w:val="en-GB"/>
        </w:rPr>
        <w:t>fold</w:t>
      </w:r>
      <w:r w:rsidRPr="002949BA">
        <w:rPr>
          <w:rFonts w:eastAsia="Arial"/>
          <w:lang w:val="en-GB"/>
        </w:rPr>
        <w:t xml:space="preserve"> growth in the consumption of television content.</w:t>
      </w:r>
      <w:r w:rsidRPr="002949BA">
        <w:rPr>
          <w:rFonts w:eastAsia="Arial"/>
          <w:vertAlign w:val="superscript"/>
          <w:lang w:val="en-GB"/>
        </w:rPr>
        <w:endnoteReference w:id="7"/>
      </w:r>
      <w:r w:rsidRPr="002949BA">
        <w:rPr>
          <w:rFonts w:eastAsia="Arial"/>
          <w:lang w:val="en-GB"/>
        </w:rPr>
        <w:t xml:space="preserve"> </w:t>
      </w:r>
      <w:r w:rsidR="00A115B6">
        <w:rPr>
          <w:rFonts w:eastAsia="Arial"/>
          <w:lang w:val="en-GB"/>
        </w:rPr>
        <w:t>During this</w:t>
      </w:r>
      <w:r w:rsidR="00A115B6" w:rsidRPr="002949BA">
        <w:rPr>
          <w:rFonts w:eastAsia="Arial"/>
          <w:lang w:val="en-GB"/>
        </w:rPr>
        <w:t xml:space="preserve"> </w:t>
      </w:r>
      <w:r w:rsidRPr="002949BA">
        <w:rPr>
          <w:rFonts w:eastAsia="Arial"/>
          <w:lang w:val="en-GB"/>
        </w:rPr>
        <w:t>first phase</w:t>
      </w:r>
      <w:r w:rsidR="00A115B6">
        <w:rPr>
          <w:rFonts w:eastAsia="Arial"/>
          <w:lang w:val="en-GB"/>
        </w:rPr>
        <w:t>,</w:t>
      </w:r>
      <w:r w:rsidRPr="002949BA">
        <w:rPr>
          <w:rFonts w:eastAsia="Arial"/>
          <w:lang w:val="en-GB"/>
        </w:rPr>
        <w:t xml:space="preserve"> </w:t>
      </w:r>
      <w:r w:rsidR="00A115B6">
        <w:rPr>
          <w:rFonts w:eastAsia="Arial"/>
          <w:lang w:val="en-GB"/>
        </w:rPr>
        <w:t xml:space="preserve">Indian television </w:t>
      </w:r>
      <w:r w:rsidRPr="002949BA">
        <w:rPr>
          <w:rFonts w:eastAsia="Arial"/>
          <w:lang w:val="en-GB"/>
        </w:rPr>
        <w:t>was flooded with foreign programming</w:t>
      </w:r>
      <w:r w:rsidR="006C630B">
        <w:rPr>
          <w:rFonts w:eastAsia="Arial"/>
          <w:lang w:val="en-GB"/>
        </w:rPr>
        <w:t>. However</w:t>
      </w:r>
      <w:r w:rsidRPr="002949BA">
        <w:rPr>
          <w:rFonts w:eastAsia="Arial"/>
          <w:lang w:val="en-GB"/>
        </w:rPr>
        <w:t xml:space="preserve">, </w:t>
      </w:r>
      <w:r w:rsidR="006C630B" w:rsidRPr="002949BA">
        <w:rPr>
          <w:rFonts w:eastAsia="Arial"/>
          <w:lang w:val="en-GB"/>
        </w:rPr>
        <w:t>in October 1992</w:t>
      </w:r>
      <w:r w:rsidR="006C630B">
        <w:rPr>
          <w:rFonts w:eastAsia="Arial"/>
          <w:lang w:val="en-GB"/>
        </w:rPr>
        <w:t xml:space="preserve">, </w:t>
      </w:r>
      <w:r w:rsidRPr="002949BA">
        <w:rPr>
          <w:rFonts w:eastAsia="Arial"/>
          <w:lang w:val="en-GB"/>
        </w:rPr>
        <w:t>Zee TV</w:t>
      </w:r>
      <w:r w:rsidR="006C630B">
        <w:rPr>
          <w:rFonts w:eastAsia="Arial"/>
          <w:lang w:val="en-GB"/>
        </w:rPr>
        <w:t xml:space="preserve"> began providing</w:t>
      </w:r>
      <w:r w:rsidRPr="002949BA">
        <w:rPr>
          <w:rFonts w:eastAsia="Arial"/>
          <w:lang w:val="en-GB"/>
        </w:rPr>
        <w:t xml:space="preserve"> Indian viewers </w:t>
      </w:r>
      <w:r w:rsidR="006C630B">
        <w:rPr>
          <w:rFonts w:eastAsia="Arial"/>
          <w:lang w:val="en-GB"/>
        </w:rPr>
        <w:t>with</w:t>
      </w:r>
      <w:r w:rsidRPr="002949BA">
        <w:rPr>
          <w:rFonts w:eastAsia="Arial"/>
          <w:lang w:val="en-GB"/>
        </w:rPr>
        <w:t xml:space="preserve"> local content on private satellite channels. </w:t>
      </w:r>
      <w:r w:rsidR="006C630B" w:rsidRPr="002949BA">
        <w:rPr>
          <w:rFonts w:eastAsia="Arial"/>
          <w:lang w:val="en-GB"/>
        </w:rPr>
        <w:t xml:space="preserve">Zee </w:t>
      </w:r>
      <w:r w:rsidR="006C630B">
        <w:rPr>
          <w:rFonts w:eastAsia="Arial"/>
          <w:lang w:val="en-GB"/>
        </w:rPr>
        <w:t>TV had</w:t>
      </w:r>
      <w:r w:rsidR="006C630B" w:rsidRPr="002949BA">
        <w:rPr>
          <w:rFonts w:eastAsia="Arial"/>
          <w:lang w:val="en-GB"/>
        </w:rPr>
        <w:t xml:space="preserve"> </w:t>
      </w:r>
      <w:r w:rsidR="00A115B6">
        <w:rPr>
          <w:rFonts w:eastAsia="Arial"/>
          <w:lang w:val="en-GB"/>
        </w:rPr>
        <w:t>established</w:t>
      </w:r>
      <w:r w:rsidR="00A115B6" w:rsidRPr="002949BA">
        <w:rPr>
          <w:rFonts w:eastAsia="Arial"/>
          <w:lang w:val="en-GB"/>
        </w:rPr>
        <w:t xml:space="preserve"> </w:t>
      </w:r>
      <w:r w:rsidR="006C630B">
        <w:rPr>
          <w:rFonts w:eastAsia="Arial"/>
          <w:lang w:val="en-GB"/>
        </w:rPr>
        <w:t xml:space="preserve">a </w:t>
      </w:r>
      <w:r w:rsidR="00A115B6">
        <w:rPr>
          <w:rFonts w:eastAsia="Arial"/>
          <w:lang w:val="en-GB"/>
        </w:rPr>
        <w:t>50/50</w:t>
      </w:r>
      <w:r w:rsidR="006C630B">
        <w:rPr>
          <w:rFonts w:eastAsia="Arial"/>
          <w:lang w:val="en-GB"/>
        </w:rPr>
        <w:t xml:space="preserve"> j</w:t>
      </w:r>
      <w:r w:rsidR="006C630B" w:rsidRPr="002949BA">
        <w:rPr>
          <w:rFonts w:eastAsia="Arial"/>
          <w:lang w:val="en-GB"/>
        </w:rPr>
        <w:t xml:space="preserve">oint </w:t>
      </w:r>
      <w:r w:rsidR="006C630B">
        <w:rPr>
          <w:rFonts w:eastAsia="Arial"/>
          <w:lang w:val="en-GB"/>
        </w:rPr>
        <w:t>v</w:t>
      </w:r>
      <w:r w:rsidR="006C630B" w:rsidRPr="002949BA">
        <w:rPr>
          <w:rFonts w:eastAsia="Arial"/>
          <w:lang w:val="en-GB"/>
        </w:rPr>
        <w:t>enture S</w:t>
      </w:r>
      <w:r w:rsidR="006C630B">
        <w:rPr>
          <w:rFonts w:eastAsia="Arial"/>
          <w:lang w:val="en-GB"/>
        </w:rPr>
        <w:t>tar</w:t>
      </w:r>
      <w:r w:rsidR="006C630B" w:rsidRPr="002949BA">
        <w:rPr>
          <w:rFonts w:eastAsia="Arial"/>
          <w:lang w:val="en-GB"/>
        </w:rPr>
        <w:t xml:space="preserve"> TV</w:t>
      </w:r>
      <w:r w:rsidR="006C630B">
        <w:rPr>
          <w:rFonts w:eastAsia="Arial"/>
          <w:lang w:val="en-GB"/>
        </w:rPr>
        <w:t xml:space="preserve"> to make this possible. </w:t>
      </w:r>
      <w:r w:rsidR="00A772BF">
        <w:rPr>
          <w:rFonts w:eastAsia="Arial"/>
          <w:lang w:val="en-GB"/>
        </w:rPr>
        <w:t>By</w:t>
      </w:r>
      <w:r w:rsidRPr="002949BA">
        <w:rPr>
          <w:rFonts w:eastAsia="Arial"/>
          <w:lang w:val="en-GB"/>
        </w:rPr>
        <w:t xml:space="preserve"> 2017, India</w:t>
      </w:r>
      <w:r w:rsidR="006C630B">
        <w:rPr>
          <w:rFonts w:eastAsia="Arial"/>
          <w:lang w:val="en-GB"/>
        </w:rPr>
        <w:t>’s</w:t>
      </w:r>
      <w:r w:rsidRPr="002949BA">
        <w:rPr>
          <w:rFonts w:eastAsia="Arial"/>
          <w:lang w:val="en-GB"/>
        </w:rPr>
        <w:t xml:space="preserve"> television industry had 877 granted satellite television channels</w:t>
      </w:r>
      <w:r w:rsidR="00F30321" w:rsidRPr="002949BA">
        <w:rPr>
          <w:rFonts w:eastAsia="Arial"/>
          <w:lang w:val="en-GB"/>
        </w:rPr>
        <w:t>.</w:t>
      </w:r>
      <w:r w:rsidRPr="002949BA">
        <w:rPr>
          <w:rFonts w:eastAsia="Arial"/>
          <w:vertAlign w:val="superscript"/>
          <w:lang w:val="en-GB"/>
        </w:rPr>
        <w:endnoteReference w:id="8"/>
      </w:r>
      <w:r w:rsidRPr="002949BA">
        <w:rPr>
          <w:rFonts w:eastAsia="Arial"/>
          <w:lang w:val="en-GB"/>
        </w:rPr>
        <w:t xml:space="preserve"> </w:t>
      </w:r>
      <w:r w:rsidR="00F30321" w:rsidRPr="002949BA">
        <w:rPr>
          <w:rFonts w:eastAsia="Arial"/>
          <w:lang w:val="en-GB"/>
        </w:rPr>
        <w:t>During th</w:t>
      </w:r>
      <w:r w:rsidR="00A772BF">
        <w:rPr>
          <w:rFonts w:eastAsia="Arial"/>
          <w:lang w:val="en-GB"/>
        </w:rPr>
        <w:t>at</w:t>
      </w:r>
      <w:r w:rsidR="00F30321" w:rsidRPr="002949BA">
        <w:rPr>
          <w:rFonts w:eastAsia="Arial"/>
          <w:lang w:val="en-GB"/>
        </w:rPr>
        <w:t xml:space="preserve"> same period, the industry catered to</w:t>
      </w:r>
      <w:r w:rsidRPr="002949BA">
        <w:rPr>
          <w:rFonts w:eastAsia="Arial"/>
          <w:lang w:val="en-GB"/>
        </w:rPr>
        <w:t xml:space="preserve"> 183 million television households</w:t>
      </w:r>
      <w:r w:rsidR="00A772BF">
        <w:rPr>
          <w:rFonts w:eastAsia="Arial"/>
          <w:lang w:val="en-GB"/>
        </w:rPr>
        <w:t xml:space="preserve">, </w:t>
      </w:r>
      <w:r w:rsidR="000D39E1">
        <w:rPr>
          <w:rFonts w:eastAsia="Arial"/>
          <w:lang w:val="en-GB"/>
        </w:rPr>
        <w:t>roughly</w:t>
      </w:r>
      <w:r w:rsidR="00F1047A" w:rsidRPr="002949BA">
        <w:rPr>
          <w:rFonts w:eastAsia="Arial"/>
          <w:lang w:val="en-GB"/>
        </w:rPr>
        <w:t xml:space="preserve"> equivalent</w:t>
      </w:r>
      <w:r w:rsidR="00E44B8C" w:rsidRPr="002949BA">
        <w:rPr>
          <w:rFonts w:eastAsia="Arial"/>
          <w:lang w:val="en-GB"/>
        </w:rPr>
        <w:t xml:space="preserve"> to 870 million individuals</w:t>
      </w:r>
      <w:r w:rsidRPr="002949BA">
        <w:rPr>
          <w:rFonts w:eastAsia="Arial"/>
          <w:lang w:val="en-GB"/>
        </w:rPr>
        <w:t>.</w:t>
      </w:r>
      <w:r w:rsidRPr="002949BA">
        <w:rPr>
          <w:rFonts w:eastAsia="Arial"/>
          <w:vertAlign w:val="superscript"/>
          <w:lang w:val="en-GB"/>
        </w:rPr>
        <w:endnoteReference w:id="9"/>
      </w:r>
      <w:r w:rsidRPr="002949BA">
        <w:rPr>
          <w:rFonts w:eastAsia="Arial"/>
          <w:lang w:val="en-GB"/>
        </w:rPr>
        <w:t xml:space="preserve"> The television industry in India </w:t>
      </w:r>
      <w:r w:rsidR="00C22240" w:rsidRPr="002949BA">
        <w:rPr>
          <w:rFonts w:eastAsia="Arial"/>
          <w:lang w:val="en-GB"/>
        </w:rPr>
        <w:t>wa</w:t>
      </w:r>
      <w:r w:rsidRPr="002949BA">
        <w:rPr>
          <w:rFonts w:eastAsia="Arial"/>
          <w:lang w:val="en-GB"/>
        </w:rPr>
        <w:t xml:space="preserve">s expected to grow to </w:t>
      </w:r>
      <w:r w:rsidRPr="001F2383">
        <w:rPr>
          <w:rFonts w:ascii="Arial" w:hAnsi="Arial" w:cs="Arial"/>
          <w:bCs/>
          <w:sz w:val="20"/>
          <w:szCs w:val="20"/>
          <w:shd w:val="clear" w:color="auto" w:fill="FFFFFF"/>
          <w:lang w:val="en-GB"/>
        </w:rPr>
        <w:t>₹</w:t>
      </w:r>
      <w:r w:rsidRPr="002949BA">
        <w:rPr>
          <w:rFonts w:eastAsia="Arial"/>
          <w:lang w:val="en-GB"/>
        </w:rPr>
        <w:t>1.166 trillion by 2021</w:t>
      </w:r>
      <w:r w:rsidR="00D23E6E">
        <w:rPr>
          <w:rFonts w:eastAsia="Arial"/>
          <w:lang w:val="en-GB"/>
        </w:rPr>
        <w:t>,</w:t>
      </w:r>
      <w:r w:rsidRPr="002949BA">
        <w:rPr>
          <w:rFonts w:eastAsia="Arial"/>
          <w:lang w:val="en-GB"/>
        </w:rPr>
        <w:t xml:space="preserve"> </w:t>
      </w:r>
      <w:r w:rsidRPr="002949BA">
        <w:rPr>
          <w:rFonts w:eastAsia="Arial"/>
          <w:lang w:val="en-GB"/>
        </w:rPr>
        <w:lastRenderedPageBreak/>
        <w:t xml:space="preserve">at </w:t>
      </w:r>
      <w:r w:rsidR="00946EBF">
        <w:rPr>
          <w:rFonts w:eastAsia="Arial"/>
          <w:lang w:val="en-GB"/>
        </w:rPr>
        <w:t xml:space="preserve">a </w:t>
      </w:r>
      <w:r w:rsidR="00A772BF">
        <w:rPr>
          <w:rFonts w:eastAsia="Arial"/>
          <w:lang w:val="en-GB"/>
        </w:rPr>
        <w:t>c</w:t>
      </w:r>
      <w:r w:rsidRPr="002949BA">
        <w:rPr>
          <w:rFonts w:eastAsia="Arial"/>
          <w:lang w:val="en-GB"/>
        </w:rPr>
        <w:t xml:space="preserve">ompound </w:t>
      </w:r>
      <w:r w:rsidR="00A772BF">
        <w:rPr>
          <w:rFonts w:eastAsia="Arial"/>
          <w:lang w:val="en-GB"/>
        </w:rPr>
        <w:t>a</w:t>
      </w:r>
      <w:r w:rsidRPr="002949BA">
        <w:rPr>
          <w:rFonts w:eastAsia="Arial"/>
          <w:lang w:val="en-GB"/>
        </w:rPr>
        <w:t xml:space="preserve">nnual </w:t>
      </w:r>
      <w:r w:rsidR="00A772BF">
        <w:rPr>
          <w:rFonts w:eastAsia="Arial"/>
          <w:lang w:val="en-GB"/>
        </w:rPr>
        <w:t>g</w:t>
      </w:r>
      <w:r w:rsidRPr="002949BA">
        <w:rPr>
          <w:rFonts w:eastAsia="Arial"/>
          <w:lang w:val="en-GB"/>
        </w:rPr>
        <w:t xml:space="preserve">rowth </w:t>
      </w:r>
      <w:r w:rsidR="00A772BF">
        <w:rPr>
          <w:rFonts w:eastAsia="Arial"/>
          <w:lang w:val="en-GB"/>
        </w:rPr>
        <w:t>r</w:t>
      </w:r>
      <w:r w:rsidRPr="002949BA">
        <w:rPr>
          <w:rFonts w:eastAsia="Arial"/>
          <w:lang w:val="en-GB"/>
        </w:rPr>
        <w:t>ate</w:t>
      </w:r>
      <w:r w:rsidR="00A772BF">
        <w:rPr>
          <w:rFonts w:eastAsia="Arial"/>
          <w:lang w:val="en-GB"/>
        </w:rPr>
        <w:t xml:space="preserve"> of</w:t>
      </w:r>
      <w:r w:rsidRPr="002949BA">
        <w:rPr>
          <w:rFonts w:eastAsia="Arial"/>
          <w:lang w:val="en-GB"/>
        </w:rPr>
        <w:t xml:space="preserve"> 14.7 per cent.</w:t>
      </w:r>
      <w:r w:rsidRPr="002949BA">
        <w:rPr>
          <w:rFonts w:eastAsia="Arial"/>
          <w:vertAlign w:val="superscript"/>
          <w:lang w:val="en-GB"/>
        </w:rPr>
        <w:endnoteReference w:id="10"/>
      </w:r>
      <w:r w:rsidRPr="002949BA">
        <w:rPr>
          <w:rFonts w:eastAsia="Arial"/>
          <w:lang w:val="en-GB"/>
        </w:rPr>
        <w:t xml:space="preserve"> In 2016, an average Indian </w:t>
      </w:r>
      <w:r w:rsidR="00946EBF">
        <w:rPr>
          <w:rFonts w:eastAsia="Arial"/>
          <w:lang w:val="en-GB"/>
        </w:rPr>
        <w:t xml:space="preserve">viewer </w:t>
      </w:r>
      <w:r w:rsidRPr="002949BA">
        <w:rPr>
          <w:rFonts w:eastAsia="Arial"/>
          <w:lang w:val="en-GB"/>
        </w:rPr>
        <w:t xml:space="preserve">spent three hours and </w:t>
      </w:r>
      <w:r w:rsidR="00A772BF">
        <w:rPr>
          <w:rFonts w:eastAsia="Arial"/>
          <w:lang w:val="en-GB"/>
        </w:rPr>
        <w:t>16</w:t>
      </w:r>
      <w:r w:rsidRPr="002949BA">
        <w:rPr>
          <w:rFonts w:eastAsia="Arial"/>
          <w:lang w:val="en-GB"/>
        </w:rPr>
        <w:t xml:space="preserve"> minutes </w:t>
      </w:r>
      <w:r w:rsidR="00946EBF">
        <w:rPr>
          <w:rFonts w:eastAsia="Arial"/>
          <w:lang w:val="en-GB"/>
        </w:rPr>
        <w:t xml:space="preserve">per day </w:t>
      </w:r>
      <w:r w:rsidRPr="002949BA">
        <w:rPr>
          <w:rFonts w:eastAsia="Arial"/>
          <w:lang w:val="en-GB"/>
        </w:rPr>
        <w:t>watching television.</w:t>
      </w:r>
      <w:r w:rsidRPr="002949BA">
        <w:rPr>
          <w:rFonts w:eastAsia="Arial"/>
          <w:vertAlign w:val="superscript"/>
          <w:lang w:val="en-GB"/>
        </w:rPr>
        <w:endnoteReference w:id="11"/>
      </w:r>
    </w:p>
    <w:p w14:paraId="0904F599" w14:textId="77777777" w:rsidR="000C6FB4" w:rsidRPr="002949BA" w:rsidRDefault="000C6FB4" w:rsidP="008F0710">
      <w:pPr>
        <w:pStyle w:val="BodyTextMain"/>
        <w:rPr>
          <w:lang w:val="en-GB"/>
        </w:rPr>
      </w:pPr>
    </w:p>
    <w:p w14:paraId="7188A17F" w14:textId="094EC351" w:rsidR="007F728F" w:rsidRPr="002949BA" w:rsidRDefault="00D23E6E" w:rsidP="008F0710">
      <w:pPr>
        <w:pStyle w:val="BodyTextMain"/>
        <w:rPr>
          <w:lang w:val="en-GB"/>
        </w:rPr>
      </w:pPr>
      <w:r>
        <w:rPr>
          <w:rFonts w:eastAsia="Arial"/>
          <w:lang w:val="en-GB"/>
        </w:rPr>
        <w:t>In 2008,</w:t>
      </w:r>
      <w:r w:rsidR="007F728F" w:rsidRPr="002949BA">
        <w:rPr>
          <w:rFonts w:eastAsia="Arial"/>
          <w:lang w:val="en-GB"/>
        </w:rPr>
        <w:t xml:space="preserve"> India</w:t>
      </w:r>
      <w:r>
        <w:rPr>
          <w:rFonts w:eastAsia="Arial"/>
          <w:lang w:val="en-GB"/>
        </w:rPr>
        <w:t>’s</w:t>
      </w:r>
      <w:r w:rsidR="007F728F" w:rsidRPr="002949BA">
        <w:rPr>
          <w:rFonts w:eastAsia="Arial"/>
          <w:lang w:val="en-GB"/>
        </w:rPr>
        <w:t xml:space="preserve"> television industry was </w:t>
      </w:r>
      <w:r>
        <w:rPr>
          <w:rFonts w:eastAsia="Arial"/>
          <w:lang w:val="en-GB"/>
        </w:rPr>
        <w:t xml:space="preserve">worth </w:t>
      </w:r>
      <w:r w:rsidR="00A115B6" w:rsidRPr="001F2383">
        <w:rPr>
          <w:rFonts w:eastAsia="Arial"/>
          <w:sz w:val="20"/>
          <w:szCs w:val="20"/>
          <w:lang w:val="en-GB"/>
        </w:rPr>
        <w:t>₹</w:t>
      </w:r>
      <w:r w:rsidR="007F728F" w:rsidRPr="002949BA">
        <w:rPr>
          <w:rFonts w:eastAsia="Arial"/>
          <w:lang w:val="en-GB"/>
        </w:rPr>
        <w:t xml:space="preserve">245 billion </w:t>
      </w:r>
      <w:r>
        <w:rPr>
          <w:rFonts w:eastAsia="Arial"/>
          <w:lang w:val="en-GB"/>
        </w:rPr>
        <w:t>and was growing at a rate of</w:t>
      </w:r>
      <w:r w:rsidR="007F728F" w:rsidRPr="002949BA">
        <w:rPr>
          <w:rFonts w:eastAsia="Arial"/>
          <w:lang w:val="en-GB"/>
        </w:rPr>
        <w:t xml:space="preserve"> 9.3 per cent</w:t>
      </w:r>
      <w:r>
        <w:rPr>
          <w:rFonts w:eastAsia="Arial"/>
          <w:lang w:val="en-GB"/>
        </w:rPr>
        <w:t>,</w:t>
      </w:r>
      <w:r w:rsidR="007F728F" w:rsidRPr="002949BA">
        <w:rPr>
          <w:rFonts w:eastAsia="Arial"/>
          <w:lang w:val="en-GB"/>
        </w:rPr>
        <w:t xml:space="preserve"> compared to 17.4 per cent </w:t>
      </w:r>
      <w:r>
        <w:rPr>
          <w:rFonts w:eastAsia="Arial"/>
          <w:lang w:val="en-GB"/>
        </w:rPr>
        <w:t xml:space="preserve">annual growth </w:t>
      </w:r>
      <w:r w:rsidR="007F728F" w:rsidRPr="002949BA">
        <w:rPr>
          <w:rFonts w:eastAsia="Arial"/>
          <w:lang w:val="en-GB"/>
        </w:rPr>
        <w:t xml:space="preserve">between 2004 and 2008. Of the total revenue in 2008, 61 </w:t>
      </w:r>
      <w:r w:rsidR="00A115B6" w:rsidRPr="002949BA">
        <w:rPr>
          <w:rFonts w:eastAsia="Arial"/>
          <w:lang w:val="en-GB"/>
        </w:rPr>
        <w:t>per</w:t>
      </w:r>
      <w:r w:rsidR="00A115B6">
        <w:rPr>
          <w:rFonts w:eastAsia="Arial"/>
          <w:lang w:val="en-GB"/>
        </w:rPr>
        <w:t> </w:t>
      </w:r>
      <w:r w:rsidR="007F728F" w:rsidRPr="002949BA">
        <w:rPr>
          <w:rFonts w:eastAsia="Arial"/>
          <w:lang w:val="en-GB"/>
        </w:rPr>
        <w:t>cent was generated from distribution</w:t>
      </w:r>
      <w:r w:rsidR="001A0FBD">
        <w:rPr>
          <w:rFonts w:eastAsia="Arial"/>
          <w:lang w:val="en-GB"/>
        </w:rPr>
        <w:t xml:space="preserve"> and</w:t>
      </w:r>
      <w:r w:rsidR="007F728F" w:rsidRPr="002949BA">
        <w:rPr>
          <w:rFonts w:eastAsia="Arial"/>
          <w:lang w:val="en-GB"/>
        </w:rPr>
        <w:t xml:space="preserve"> 34 per cent was earned from advertising. Total </w:t>
      </w:r>
      <w:r w:rsidR="001A0FBD">
        <w:rPr>
          <w:rFonts w:eastAsia="Arial"/>
          <w:lang w:val="en-GB"/>
        </w:rPr>
        <w:t xml:space="preserve">revenue from </w:t>
      </w:r>
      <w:r w:rsidR="007F728F" w:rsidRPr="002949BA">
        <w:rPr>
          <w:rFonts w:eastAsia="Arial"/>
          <w:lang w:val="en-GB"/>
        </w:rPr>
        <w:t xml:space="preserve">cable and satellite television households amounted to </w:t>
      </w:r>
      <w:r w:rsidR="00A115B6" w:rsidRPr="006706F6">
        <w:rPr>
          <w:rFonts w:ascii="Arial" w:hAnsi="Arial" w:cs="Arial"/>
          <w:bCs/>
          <w:sz w:val="20"/>
          <w:szCs w:val="20"/>
          <w:shd w:val="clear" w:color="auto" w:fill="FFFFFF"/>
          <w:lang w:val="en-GB"/>
        </w:rPr>
        <w:t>₹</w:t>
      </w:r>
      <w:r w:rsidR="007F728F" w:rsidRPr="002949BA">
        <w:rPr>
          <w:rFonts w:eastAsia="Arial"/>
          <w:lang w:val="en-GB"/>
        </w:rPr>
        <w:t>118 million.</w:t>
      </w:r>
      <w:r w:rsidR="009E3069" w:rsidRPr="002949BA">
        <w:rPr>
          <w:rFonts w:eastAsia="Arial"/>
          <w:vertAlign w:val="superscript"/>
          <w:lang w:val="en-GB"/>
        </w:rPr>
        <w:endnoteReference w:id="12"/>
      </w:r>
    </w:p>
    <w:p w14:paraId="21A87D06" w14:textId="77777777" w:rsidR="007F728F" w:rsidRPr="002949BA" w:rsidRDefault="007F728F" w:rsidP="008F0710">
      <w:pPr>
        <w:pBdr>
          <w:top w:val="nil"/>
          <w:left w:val="nil"/>
          <w:bottom w:val="nil"/>
          <w:right w:val="nil"/>
          <w:between w:val="nil"/>
        </w:pBdr>
        <w:jc w:val="both"/>
        <w:rPr>
          <w:rFonts w:eastAsia="Arial"/>
          <w:sz w:val="22"/>
          <w:szCs w:val="22"/>
          <w:lang w:val="en-GB"/>
        </w:rPr>
      </w:pPr>
    </w:p>
    <w:p w14:paraId="57D11AA2" w14:textId="184DAAFE" w:rsidR="007F728F" w:rsidRPr="002949BA" w:rsidRDefault="007F728F" w:rsidP="008F0710">
      <w:pPr>
        <w:pStyle w:val="BodyTextMain"/>
        <w:rPr>
          <w:rFonts w:eastAsia="Arial"/>
          <w:lang w:val="en-GB"/>
        </w:rPr>
      </w:pPr>
      <w:r w:rsidRPr="002949BA">
        <w:rPr>
          <w:rFonts w:eastAsia="Arial"/>
          <w:lang w:val="en-GB"/>
        </w:rPr>
        <w:t xml:space="preserve">The </w:t>
      </w:r>
      <w:r w:rsidR="001A0FBD">
        <w:rPr>
          <w:rFonts w:eastAsia="Arial"/>
          <w:lang w:val="en-GB"/>
        </w:rPr>
        <w:t xml:space="preserve">2008 </w:t>
      </w:r>
      <w:r w:rsidR="00A115B6">
        <w:rPr>
          <w:rFonts w:eastAsia="Arial"/>
          <w:lang w:val="en-GB"/>
        </w:rPr>
        <w:t xml:space="preserve">financial crisis </w:t>
      </w:r>
      <w:r w:rsidR="001A0FBD">
        <w:rPr>
          <w:rFonts w:eastAsia="Arial"/>
          <w:lang w:val="en-GB"/>
        </w:rPr>
        <w:t xml:space="preserve">had an adverse effect on the </w:t>
      </w:r>
      <w:r w:rsidRPr="002949BA">
        <w:rPr>
          <w:rFonts w:eastAsia="Arial"/>
          <w:lang w:val="en-GB"/>
        </w:rPr>
        <w:t>television industry</w:t>
      </w:r>
      <w:r w:rsidR="001A0FBD">
        <w:rPr>
          <w:rFonts w:eastAsia="Arial"/>
          <w:lang w:val="en-GB"/>
        </w:rPr>
        <w:t>—</w:t>
      </w:r>
      <w:r w:rsidRPr="002949BA">
        <w:rPr>
          <w:rFonts w:eastAsia="Arial"/>
          <w:lang w:val="en-GB"/>
        </w:rPr>
        <w:t xml:space="preserve">especially </w:t>
      </w:r>
      <w:r w:rsidR="001A0FBD">
        <w:rPr>
          <w:rFonts w:eastAsia="Arial"/>
          <w:lang w:val="en-GB"/>
        </w:rPr>
        <w:t xml:space="preserve">in regard to </w:t>
      </w:r>
      <w:r w:rsidRPr="002949BA">
        <w:rPr>
          <w:rFonts w:eastAsia="Arial"/>
          <w:lang w:val="en-GB"/>
        </w:rPr>
        <w:t xml:space="preserve">advertising revenue. Television channels </w:t>
      </w:r>
      <w:r w:rsidR="001A0FBD">
        <w:rPr>
          <w:rFonts w:eastAsia="Arial"/>
          <w:lang w:val="en-GB"/>
        </w:rPr>
        <w:t xml:space="preserve">realized that to remain in operation, they had </w:t>
      </w:r>
      <w:r w:rsidRPr="002949BA">
        <w:rPr>
          <w:rFonts w:eastAsia="Arial"/>
          <w:lang w:val="en-GB"/>
        </w:rPr>
        <w:t>to increase consumption</w:t>
      </w:r>
      <w:r w:rsidR="001A0FBD">
        <w:rPr>
          <w:rFonts w:eastAsia="Arial"/>
          <w:lang w:val="en-GB"/>
        </w:rPr>
        <w:t>, despite severe</w:t>
      </w:r>
      <w:r w:rsidRPr="002949BA">
        <w:rPr>
          <w:rFonts w:eastAsia="Arial"/>
          <w:lang w:val="en-GB"/>
        </w:rPr>
        <w:t xml:space="preserve"> challenges</w:t>
      </w:r>
      <w:r w:rsidR="00A115B6">
        <w:rPr>
          <w:rFonts w:eastAsia="Arial"/>
          <w:lang w:val="en-GB"/>
        </w:rPr>
        <w:t>,</w:t>
      </w:r>
      <w:r w:rsidRPr="002949BA">
        <w:rPr>
          <w:rFonts w:eastAsia="Arial"/>
          <w:lang w:val="en-GB"/>
        </w:rPr>
        <w:t xml:space="preserve"> </w:t>
      </w:r>
      <w:r w:rsidR="001A0FBD">
        <w:rPr>
          <w:rFonts w:eastAsia="Arial"/>
          <w:lang w:val="en-GB"/>
        </w:rPr>
        <w:t>including</w:t>
      </w:r>
      <w:r w:rsidRPr="002949BA">
        <w:rPr>
          <w:rFonts w:eastAsia="Arial"/>
          <w:lang w:val="en-GB"/>
        </w:rPr>
        <w:t xml:space="preserve"> rising production and marketing costs, </w:t>
      </w:r>
      <w:r w:rsidR="001A0FBD">
        <w:rPr>
          <w:rFonts w:eastAsia="Arial"/>
          <w:lang w:val="en-GB"/>
        </w:rPr>
        <w:t>restricted</w:t>
      </w:r>
      <w:r w:rsidRPr="002949BA">
        <w:rPr>
          <w:rFonts w:eastAsia="Arial"/>
          <w:lang w:val="en-GB"/>
        </w:rPr>
        <w:t xml:space="preserve"> funding, investment in both analogue and digital distribution, retrenchments, and </w:t>
      </w:r>
      <w:r w:rsidR="001A0FBD">
        <w:rPr>
          <w:rFonts w:eastAsia="Arial"/>
          <w:lang w:val="en-GB"/>
        </w:rPr>
        <w:t xml:space="preserve">the </w:t>
      </w:r>
      <w:r w:rsidRPr="002949BA">
        <w:rPr>
          <w:rFonts w:eastAsia="Arial"/>
          <w:lang w:val="en-GB"/>
        </w:rPr>
        <w:t>addition of four new GECs</w:t>
      </w:r>
      <w:r w:rsidR="001A0FBD">
        <w:rPr>
          <w:rFonts w:eastAsia="Arial"/>
          <w:lang w:val="en-GB"/>
        </w:rPr>
        <w:t>:</w:t>
      </w:r>
      <w:r w:rsidRPr="002949BA">
        <w:rPr>
          <w:rFonts w:eastAsia="Arial"/>
          <w:lang w:val="en-GB"/>
        </w:rPr>
        <w:t xml:space="preserve"> 9X, Colors</w:t>
      </w:r>
      <w:r w:rsidR="00B93797">
        <w:rPr>
          <w:rFonts w:eastAsia="Arial"/>
          <w:lang w:val="en-GB"/>
        </w:rPr>
        <w:t xml:space="preserve"> TV</w:t>
      </w:r>
      <w:r w:rsidRPr="002949BA">
        <w:rPr>
          <w:rFonts w:eastAsia="Arial"/>
          <w:lang w:val="en-GB"/>
        </w:rPr>
        <w:t xml:space="preserve">, New Delhi Television </w:t>
      </w:r>
      <w:r w:rsidR="00A115B6">
        <w:rPr>
          <w:rFonts w:eastAsia="Arial"/>
          <w:lang w:val="en-GB"/>
        </w:rPr>
        <w:t xml:space="preserve">(NDTV) </w:t>
      </w:r>
      <w:r w:rsidRPr="002949BA">
        <w:rPr>
          <w:rFonts w:eastAsia="Arial"/>
          <w:lang w:val="en-GB"/>
        </w:rPr>
        <w:t>Imagine, and Real</w:t>
      </w:r>
      <w:r w:rsidR="007F064B">
        <w:rPr>
          <w:rFonts w:eastAsia="Arial"/>
          <w:lang w:val="en-GB"/>
        </w:rPr>
        <w:t>.</w:t>
      </w:r>
      <w:r w:rsidRPr="002949BA">
        <w:rPr>
          <w:rFonts w:eastAsia="Arial"/>
          <w:lang w:val="en-GB"/>
        </w:rPr>
        <w:t xml:space="preserve"> </w:t>
      </w:r>
      <w:r w:rsidR="00631E1A">
        <w:rPr>
          <w:rFonts w:eastAsia="Arial"/>
          <w:lang w:val="en-GB"/>
        </w:rPr>
        <w:t>Although t</w:t>
      </w:r>
      <w:r w:rsidRPr="002949BA">
        <w:rPr>
          <w:rFonts w:eastAsia="Arial"/>
          <w:lang w:val="en-GB"/>
        </w:rPr>
        <w:t>h</w:t>
      </w:r>
      <w:r w:rsidR="007F064B">
        <w:rPr>
          <w:rFonts w:eastAsia="Arial"/>
          <w:lang w:val="en-GB"/>
        </w:rPr>
        <w:t>e share of</w:t>
      </w:r>
      <w:r w:rsidRPr="002949BA">
        <w:rPr>
          <w:rFonts w:eastAsia="Arial"/>
          <w:lang w:val="en-GB"/>
        </w:rPr>
        <w:t xml:space="preserve"> viewership </w:t>
      </w:r>
      <w:r w:rsidR="007F064B">
        <w:rPr>
          <w:rFonts w:eastAsia="Arial"/>
          <w:lang w:val="en-GB"/>
        </w:rPr>
        <w:t>was being divided</w:t>
      </w:r>
      <w:r w:rsidRPr="002949BA">
        <w:rPr>
          <w:rFonts w:eastAsia="Arial"/>
          <w:lang w:val="en-GB"/>
        </w:rPr>
        <w:t xml:space="preserve"> among </w:t>
      </w:r>
      <w:r w:rsidR="007F064B">
        <w:rPr>
          <w:rFonts w:eastAsia="Arial"/>
          <w:lang w:val="en-GB"/>
        </w:rPr>
        <w:t xml:space="preserve">even </w:t>
      </w:r>
      <w:r w:rsidRPr="002949BA">
        <w:rPr>
          <w:rFonts w:eastAsia="Arial"/>
          <w:lang w:val="en-GB"/>
        </w:rPr>
        <w:t xml:space="preserve">more channels, </w:t>
      </w:r>
      <w:r w:rsidR="007F064B">
        <w:rPr>
          <w:rFonts w:eastAsia="Arial"/>
          <w:lang w:val="en-GB"/>
        </w:rPr>
        <w:t>greater</w:t>
      </w:r>
      <w:r w:rsidRPr="002949BA">
        <w:rPr>
          <w:rFonts w:eastAsia="Arial"/>
          <w:lang w:val="en-GB"/>
        </w:rPr>
        <w:t xml:space="preserve"> competition</w:t>
      </w:r>
      <w:r w:rsidR="007F064B">
        <w:rPr>
          <w:rFonts w:eastAsia="Arial"/>
          <w:lang w:val="en-GB"/>
        </w:rPr>
        <w:t xml:space="preserve"> </w:t>
      </w:r>
      <w:r w:rsidR="000D39E1">
        <w:rPr>
          <w:rFonts w:eastAsia="Arial"/>
          <w:lang w:val="en-GB"/>
        </w:rPr>
        <w:t xml:space="preserve">was </w:t>
      </w:r>
      <w:r w:rsidR="007F064B">
        <w:rPr>
          <w:rFonts w:eastAsia="Arial"/>
          <w:lang w:val="en-GB"/>
        </w:rPr>
        <w:t>help</w:t>
      </w:r>
      <w:r w:rsidR="000D39E1">
        <w:rPr>
          <w:rFonts w:eastAsia="Arial"/>
          <w:lang w:val="en-GB"/>
        </w:rPr>
        <w:t>ing</w:t>
      </w:r>
      <w:r w:rsidR="007F064B">
        <w:rPr>
          <w:rFonts w:eastAsia="Arial"/>
          <w:lang w:val="en-GB"/>
        </w:rPr>
        <w:t xml:space="preserve"> raise</w:t>
      </w:r>
      <w:r w:rsidRPr="002949BA">
        <w:rPr>
          <w:rFonts w:eastAsia="Arial"/>
          <w:lang w:val="en-GB"/>
        </w:rPr>
        <w:t xml:space="preserve"> the overall </w:t>
      </w:r>
      <w:r w:rsidR="007F064B">
        <w:rPr>
          <w:rFonts w:eastAsia="Arial"/>
          <w:lang w:val="en-GB"/>
        </w:rPr>
        <w:t>quality of programming</w:t>
      </w:r>
      <w:r w:rsidR="000D39E1">
        <w:rPr>
          <w:rFonts w:eastAsia="Arial"/>
          <w:lang w:val="en-GB"/>
        </w:rPr>
        <w:t>.</w:t>
      </w:r>
      <w:r w:rsidR="007F064B">
        <w:rPr>
          <w:rFonts w:eastAsia="Arial"/>
          <w:lang w:val="en-GB"/>
        </w:rPr>
        <w:t xml:space="preserve"> </w:t>
      </w:r>
      <w:r w:rsidR="000D39E1">
        <w:rPr>
          <w:rFonts w:eastAsia="Arial"/>
          <w:lang w:val="en-GB"/>
        </w:rPr>
        <w:t>As a result,</w:t>
      </w:r>
      <w:r w:rsidRPr="002949BA">
        <w:rPr>
          <w:rFonts w:eastAsia="Arial"/>
          <w:lang w:val="en-GB"/>
        </w:rPr>
        <w:t xml:space="preserve"> viewership for GECs increased from 900 </w:t>
      </w:r>
      <w:r w:rsidR="007F064B">
        <w:rPr>
          <w:rFonts w:eastAsia="Arial"/>
          <w:lang w:val="en-GB"/>
        </w:rPr>
        <w:t>g</w:t>
      </w:r>
      <w:r w:rsidRPr="002949BA">
        <w:rPr>
          <w:rFonts w:eastAsia="Arial"/>
          <w:lang w:val="en-GB"/>
        </w:rPr>
        <w:t xml:space="preserve">ross </w:t>
      </w:r>
      <w:r w:rsidR="007F064B">
        <w:rPr>
          <w:rFonts w:eastAsia="Arial"/>
          <w:lang w:val="en-GB"/>
        </w:rPr>
        <w:t>r</w:t>
      </w:r>
      <w:r w:rsidRPr="002949BA">
        <w:rPr>
          <w:rFonts w:eastAsia="Arial"/>
          <w:lang w:val="en-GB"/>
        </w:rPr>
        <w:t xml:space="preserve">ating </w:t>
      </w:r>
      <w:r w:rsidR="007F064B">
        <w:rPr>
          <w:rFonts w:eastAsia="Arial"/>
          <w:lang w:val="en-GB"/>
        </w:rPr>
        <w:t>p</w:t>
      </w:r>
      <w:r w:rsidRPr="002949BA">
        <w:rPr>
          <w:rFonts w:eastAsia="Arial"/>
          <w:lang w:val="en-GB"/>
        </w:rPr>
        <w:t>oints (GRPs)</w:t>
      </w:r>
      <w:r w:rsidR="00041A92" w:rsidRPr="002949BA">
        <w:rPr>
          <w:rFonts w:eastAsia="Arial"/>
          <w:lang w:val="en-GB"/>
        </w:rPr>
        <w:t xml:space="preserve"> to 1</w:t>
      </w:r>
      <w:r w:rsidR="007F064B">
        <w:rPr>
          <w:rFonts w:eastAsia="Arial"/>
          <w:lang w:val="en-GB"/>
        </w:rPr>
        <w:t>,</w:t>
      </w:r>
      <w:r w:rsidR="00041A92" w:rsidRPr="002949BA">
        <w:rPr>
          <w:rFonts w:eastAsia="Arial"/>
          <w:lang w:val="en-GB"/>
        </w:rPr>
        <w:t>200 GRPs in less than a year, for 33 per cent growth.</w:t>
      </w:r>
      <w:r w:rsidRPr="002949BA">
        <w:rPr>
          <w:rFonts w:eastAsia="Arial"/>
          <w:vertAlign w:val="superscript"/>
          <w:lang w:val="en-GB"/>
        </w:rPr>
        <w:endnoteReference w:id="13"/>
      </w:r>
    </w:p>
    <w:p w14:paraId="0BF78F53" w14:textId="77777777" w:rsidR="007F728F" w:rsidRPr="002949BA" w:rsidRDefault="007F728F" w:rsidP="008F0710">
      <w:pPr>
        <w:pBdr>
          <w:top w:val="nil"/>
          <w:left w:val="nil"/>
          <w:bottom w:val="nil"/>
          <w:right w:val="nil"/>
          <w:between w:val="nil"/>
        </w:pBdr>
        <w:jc w:val="both"/>
        <w:rPr>
          <w:rFonts w:eastAsia="Arial"/>
          <w:sz w:val="22"/>
          <w:szCs w:val="22"/>
          <w:lang w:val="en-GB"/>
        </w:rPr>
      </w:pPr>
    </w:p>
    <w:p w14:paraId="334207CB" w14:textId="4445A43D" w:rsidR="007F728F" w:rsidRPr="002949BA" w:rsidRDefault="007F728F" w:rsidP="008F0710">
      <w:pPr>
        <w:pStyle w:val="BodyTextMain"/>
        <w:rPr>
          <w:rFonts w:eastAsia="Arial"/>
          <w:lang w:val="en-GB"/>
        </w:rPr>
      </w:pPr>
      <w:r w:rsidRPr="002949BA">
        <w:rPr>
          <w:rFonts w:eastAsia="Arial"/>
          <w:lang w:val="en-GB"/>
        </w:rPr>
        <w:t xml:space="preserve">In 2017, </w:t>
      </w:r>
      <w:r w:rsidR="00B126BF">
        <w:rPr>
          <w:rFonts w:eastAsia="Arial"/>
          <w:lang w:val="en-GB"/>
        </w:rPr>
        <w:t xml:space="preserve">the </w:t>
      </w:r>
      <w:r w:rsidRPr="002949BA">
        <w:rPr>
          <w:rFonts w:eastAsia="Arial"/>
          <w:lang w:val="en-GB"/>
        </w:rPr>
        <w:t xml:space="preserve">M&amp;E industry grew at </w:t>
      </w:r>
      <w:r w:rsidR="000D39E1">
        <w:rPr>
          <w:rFonts w:eastAsia="Arial"/>
          <w:lang w:val="en-GB"/>
        </w:rPr>
        <w:t xml:space="preserve">a rate of </w:t>
      </w:r>
      <w:r w:rsidRPr="002949BA">
        <w:rPr>
          <w:rFonts w:eastAsia="Arial"/>
          <w:lang w:val="en-GB"/>
        </w:rPr>
        <w:t>11.2 per cent</w:t>
      </w:r>
      <w:r w:rsidR="00B126BF">
        <w:rPr>
          <w:rFonts w:eastAsia="Arial"/>
          <w:lang w:val="en-GB"/>
        </w:rPr>
        <w:t>,</w:t>
      </w:r>
      <w:r w:rsidRPr="002949BA">
        <w:rPr>
          <w:rFonts w:eastAsia="Arial"/>
          <w:lang w:val="en-GB"/>
        </w:rPr>
        <w:t xml:space="preserve"> </w:t>
      </w:r>
      <w:r w:rsidR="000D39E1">
        <w:rPr>
          <w:rFonts w:eastAsia="Arial"/>
          <w:lang w:val="en-GB"/>
        </w:rPr>
        <w:t>for a</w:t>
      </w:r>
      <w:r w:rsidRPr="002949BA">
        <w:rPr>
          <w:rFonts w:eastAsia="Arial"/>
          <w:lang w:val="en-GB"/>
        </w:rPr>
        <w:t xml:space="preserve"> total revenue of </w:t>
      </w:r>
      <w:r w:rsidRPr="001F2383">
        <w:rPr>
          <w:rFonts w:ascii="Arial" w:eastAsia="Arial" w:hAnsi="Arial" w:cs="Arial"/>
          <w:sz w:val="20"/>
          <w:szCs w:val="20"/>
          <w:lang w:val="en-GB"/>
        </w:rPr>
        <w:t>₹</w:t>
      </w:r>
      <w:r w:rsidRPr="002949BA">
        <w:rPr>
          <w:rFonts w:eastAsia="Arial"/>
          <w:lang w:val="en-GB"/>
        </w:rPr>
        <w:t>660 billion. Cable and satellite penetration of the country reached</w:t>
      </w:r>
      <w:r w:rsidR="000D39E1">
        <w:rPr>
          <w:rFonts w:eastAsia="Arial"/>
          <w:lang w:val="en-GB"/>
        </w:rPr>
        <w:t xml:space="preserve"> a high of</w:t>
      </w:r>
      <w:r w:rsidRPr="002949BA">
        <w:rPr>
          <w:rFonts w:eastAsia="Arial"/>
          <w:lang w:val="en-GB"/>
        </w:rPr>
        <w:t xml:space="preserve"> 64 per cent</w:t>
      </w:r>
      <w:r w:rsidR="00B126BF">
        <w:rPr>
          <w:rFonts w:eastAsia="Arial"/>
          <w:lang w:val="en-GB"/>
        </w:rPr>
        <w:t>,</w:t>
      </w:r>
      <w:r w:rsidRPr="002949BA">
        <w:rPr>
          <w:rFonts w:eastAsia="Arial"/>
          <w:lang w:val="en-GB"/>
        </w:rPr>
        <w:t xml:space="preserve"> </w:t>
      </w:r>
      <w:r w:rsidR="00B126BF">
        <w:rPr>
          <w:rFonts w:eastAsia="Arial"/>
          <w:lang w:val="en-GB"/>
        </w:rPr>
        <w:t>with</w:t>
      </w:r>
      <w:r w:rsidRPr="002949BA">
        <w:rPr>
          <w:rFonts w:eastAsia="Arial"/>
          <w:lang w:val="en-GB"/>
        </w:rPr>
        <w:t xml:space="preserve"> access to 780 million individuals in 183 million households</w:t>
      </w:r>
      <w:r w:rsidR="00B126BF">
        <w:rPr>
          <w:rFonts w:eastAsia="Arial"/>
          <w:lang w:val="en-GB"/>
        </w:rPr>
        <w:t>,</w:t>
      </w:r>
      <w:r w:rsidRPr="002949BA">
        <w:rPr>
          <w:rFonts w:eastAsia="Arial"/>
          <w:lang w:val="en-GB"/>
        </w:rPr>
        <w:t xml:space="preserve"> </w:t>
      </w:r>
      <w:r w:rsidR="00B126BF">
        <w:rPr>
          <w:rFonts w:eastAsia="Arial"/>
          <w:lang w:val="en-GB"/>
        </w:rPr>
        <w:t>while</w:t>
      </w:r>
      <w:r w:rsidR="00631E1A">
        <w:rPr>
          <w:rFonts w:eastAsia="Arial"/>
          <w:lang w:val="en-GB"/>
        </w:rPr>
        <w:t xml:space="preserve"> t</w:t>
      </w:r>
      <w:r w:rsidRPr="002949BA">
        <w:rPr>
          <w:rFonts w:eastAsia="Arial"/>
          <w:lang w:val="en-GB"/>
        </w:rPr>
        <w:t xml:space="preserve">elevision penetration was </w:t>
      </w:r>
      <w:r w:rsidR="000D39E1">
        <w:rPr>
          <w:rFonts w:eastAsia="Arial"/>
          <w:lang w:val="en-GB"/>
        </w:rPr>
        <w:t xml:space="preserve">at </w:t>
      </w:r>
      <w:r w:rsidRPr="002949BA">
        <w:rPr>
          <w:rFonts w:eastAsia="Arial"/>
          <w:lang w:val="en-GB"/>
        </w:rPr>
        <w:t xml:space="preserve">52 per cent in rural areas. </w:t>
      </w:r>
      <w:r w:rsidR="00B126BF">
        <w:rPr>
          <w:rFonts w:eastAsia="Arial"/>
          <w:lang w:val="en-GB"/>
        </w:rPr>
        <w:t>Each day, Indians were spending an average of over</w:t>
      </w:r>
      <w:r w:rsidRPr="002949BA">
        <w:rPr>
          <w:rFonts w:eastAsia="Arial"/>
          <w:lang w:val="en-GB"/>
        </w:rPr>
        <w:t xml:space="preserve"> three hours </w:t>
      </w:r>
      <w:r w:rsidR="00B126BF">
        <w:rPr>
          <w:rFonts w:eastAsia="Arial"/>
          <w:lang w:val="en-GB"/>
        </w:rPr>
        <w:t>and 44</w:t>
      </w:r>
      <w:r w:rsidRPr="002949BA">
        <w:rPr>
          <w:rFonts w:eastAsia="Arial"/>
          <w:lang w:val="en-GB"/>
        </w:rPr>
        <w:t xml:space="preserve"> minutes </w:t>
      </w:r>
      <w:r w:rsidR="00B126BF">
        <w:rPr>
          <w:rFonts w:eastAsia="Arial"/>
          <w:lang w:val="en-GB"/>
        </w:rPr>
        <w:t>watching television,</w:t>
      </w:r>
      <w:r w:rsidRPr="002949BA">
        <w:rPr>
          <w:rFonts w:eastAsia="Arial"/>
          <w:lang w:val="en-GB"/>
        </w:rPr>
        <w:t xml:space="preserve"> </w:t>
      </w:r>
      <w:r w:rsidR="00B126BF">
        <w:rPr>
          <w:rFonts w:eastAsia="Arial"/>
          <w:lang w:val="en-GB"/>
        </w:rPr>
        <w:t xml:space="preserve">and </w:t>
      </w:r>
      <w:r w:rsidRPr="002949BA">
        <w:rPr>
          <w:rFonts w:eastAsia="Arial"/>
          <w:lang w:val="en-GB"/>
        </w:rPr>
        <w:t>77 per cent of total viewership came from GECs and film channels.</w:t>
      </w:r>
      <w:r w:rsidRPr="002949BA">
        <w:rPr>
          <w:rFonts w:eastAsia="Arial"/>
          <w:vertAlign w:val="superscript"/>
          <w:lang w:val="en-GB"/>
        </w:rPr>
        <w:endnoteReference w:id="14"/>
      </w:r>
      <w:r w:rsidRPr="002949BA">
        <w:rPr>
          <w:rFonts w:eastAsia="Arial"/>
          <w:lang w:val="en-GB"/>
        </w:rPr>
        <w:t xml:space="preserve"> </w:t>
      </w:r>
      <w:r w:rsidR="00B126BF">
        <w:rPr>
          <w:rFonts w:eastAsia="Arial"/>
          <w:lang w:val="en-GB"/>
        </w:rPr>
        <w:t>Government initiatives such as</w:t>
      </w:r>
      <w:r w:rsidRPr="002949BA">
        <w:rPr>
          <w:rFonts w:eastAsia="Arial"/>
          <w:lang w:val="en-GB"/>
        </w:rPr>
        <w:t xml:space="preserve"> demonetization and </w:t>
      </w:r>
      <w:r w:rsidR="00B126BF">
        <w:rPr>
          <w:rFonts w:eastAsia="Arial"/>
          <w:lang w:val="en-GB"/>
        </w:rPr>
        <w:t>the introduction of a g</w:t>
      </w:r>
      <w:r w:rsidRPr="002949BA">
        <w:rPr>
          <w:rFonts w:eastAsia="Arial"/>
          <w:lang w:val="en-GB"/>
        </w:rPr>
        <w:t xml:space="preserve">oods and </w:t>
      </w:r>
      <w:r w:rsidR="00B126BF">
        <w:rPr>
          <w:rFonts w:eastAsia="Arial"/>
          <w:lang w:val="en-GB"/>
        </w:rPr>
        <w:t>s</w:t>
      </w:r>
      <w:r w:rsidRPr="002949BA">
        <w:rPr>
          <w:rFonts w:eastAsia="Arial"/>
          <w:lang w:val="en-GB"/>
        </w:rPr>
        <w:t xml:space="preserve">ervices </w:t>
      </w:r>
      <w:r w:rsidR="00B126BF">
        <w:rPr>
          <w:rFonts w:eastAsia="Arial"/>
          <w:lang w:val="en-GB"/>
        </w:rPr>
        <w:t>t</w:t>
      </w:r>
      <w:r w:rsidRPr="002949BA">
        <w:rPr>
          <w:rFonts w:eastAsia="Arial"/>
          <w:lang w:val="en-GB"/>
        </w:rPr>
        <w:t xml:space="preserve">ax </w:t>
      </w:r>
      <w:r w:rsidR="00B126BF">
        <w:rPr>
          <w:rFonts w:eastAsia="Arial"/>
          <w:lang w:val="en-GB"/>
        </w:rPr>
        <w:t xml:space="preserve">complicated the industry’s attempts to </w:t>
      </w:r>
      <w:r w:rsidRPr="002949BA">
        <w:rPr>
          <w:rFonts w:eastAsia="Arial"/>
          <w:lang w:val="en-GB"/>
        </w:rPr>
        <w:t xml:space="preserve">recover </w:t>
      </w:r>
      <w:r w:rsidR="00B126BF">
        <w:rPr>
          <w:rFonts w:eastAsia="Arial"/>
          <w:lang w:val="en-GB"/>
        </w:rPr>
        <w:t>losses from slower periods, but</w:t>
      </w:r>
      <w:r w:rsidRPr="002949BA">
        <w:rPr>
          <w:rFonts w:eastAsia="Arial"/>
          <w:lang w:val="en-GB"/>
        </w:rPr>
        <w:t xml:space="preserve"> content creators experiment</w:t>
      </w:r>
      <w:r w:rsidR="0029662C">
        <w:rPr>
          <w:rFonts w:eastAsia="Arial"/>
          <w:lang w:val="en-GB"/>
        </w:rPr>
        <w:t>ed with new</w:t>
      </w:r>
      <w:r w:rsidRPr="002949BA">
        <w:rPr>
          <w:rFonts w:eastAsia="Arial"/>
          <w:lang w:val="en-GB"/>
        </w:rPr>
        <w:t xml:space="preserve"> genres </w:t>
      </w:r>
      <w:r w:rsidR="0029662C">
        <w:rPr>
          <w:rFonts w:eastAsia="Arial"/>
          <w:lang w:val="en-GB"/>
        </w:rPr>
        <w:t>and ideas to increase viewership</w:t>
      </w:r>
      <w:r w:rsidRPr="002949BA">
        <w:rPr>
          <w:rFonts w:eastAsia="Arial"/>
          <w:lang w:val="en-GB"/>
        </w:rPr>
        <w:t xml:space="preserve">. </w:t>
      </w:r>
    </w:p>
    <w:p w14:paraId="0731C9C5" w14:textId="77777777" w:rsidR="007F728F" w:rsidRPr="002949BA" w:rsidRDefault="007F728F" w:rsidP="001F2383">
      <w:pPr>
        <w:pStyle w:val="BodyTextMain"/>
        <w:rPr>
          <w:rFonts w:eastAsia="Arial"/>
          <w:lang w:val="en-GB"/>
        </w:rPr>
      </w:pPr>
    </w:p>
    <w:p w14:paraId="1C1647EF" w14:textId="77777777" w:rsidR="007F728F" w:rsidRPr="002949BA" w:rsidRDefault="007F728F" w:rsidP="001F2383">
      <w:pPr>
        <w:pStyle w:val="BodyTextMain"/>
        <w:rPr>
          <w:rFonts w:eastAsia="Arial"/>
          <w:lang w:val="en-GB"/>
        </w:rPr>
      </w:pPr>
    </w:p>
    <w:p w14:paraId="1DD26C99" w14:textId="0FE3401C" w:rsidR="007F728F" w:rsidRPr="002949BA" w:rsidRDefault="00BF12F3" w:rsidP="000C6FB4">
      <w:pPr>
        <w:pStyle w:val="Casehead1"/>
        <w:rPr>
          <w:rFonts w:eastAsia="Arial"/>
          <w:lang w:val="en-GB"/>
        </w:rPr>
      </w:pPr>
      <w:r w:rsidRPr="002949BA">
        <w:rPr>
          <w:lang w:val="en-GB"/>
        </w:rPr>
        <w:t xml:space="preserve">Sri Adhikari Brothers </w:t>
      </w:r>
      <w:r>
        <w:rPr>
          <w:lang w:val="en-GB"/>
        </w:rPr>
        <w:t>Television</w:t>
      </w:r>
    </w:p>
    <w:p w14:paraId="2C9CFC14" w14:textId="77777777" w:rsidR="007F728F" w:rsidRPr="002949BA" w:rsidRDefault="007F728F" w:rsidP="008F0710">
      <w:pPr>
        <w:pBdr>
          <w:top w:val="nil"/>
          <w:left w:val="nil"/>
          <w:bottom w:val="nil"/>
          <w:right w:val="nil"/>
          <w:between w:val="nil"/>
        </w:pBdr>
        <w:jc w:val="both"/>
        <w:rPr>
          <w:rFonts w:eastAsia="Arial"/>
          <w:b/>
          <w:sz w:val="22"/>
          <w:szCs w:val="22"/>
          <w:lang w:val="en-GB"/>
        </w:rPr>
      </w:pPr>
    </w:p>
    <w:p w14:paraId="1D7F6495" w14:textId="621650F7" w:rsidR="007F728F" w:rsidRPr="002949BA" w:rsidRDefault="007F728F" w:rsidP="003E6490">
      <w:pPr>
        <w:autoSpaceDE w:val="0"/>
        <w:autoSpaceDN w:val="0"/>
        <w:adjustRightInd w:val="0"/>
        <w:jc w:val="both"/>
        <w:rPr>
          <w:rFonts w:eastAsiaTheme="minorHAnsi"/>
          <w:color w:val="353535"/>
          <w:sz w:val="22"/>
          <w:szCs w:val="22"/>
          <w:lang w:val="en-GB"/>
        </w:rPr>
      </w:pPr>
      <w:r w:rsidRPr="002949BA">
        <w:rPr>
          <w:sz w:val="22"/>
          <w:szCs w:val="22"/>
          <w:lang w:val="en-GB"/>
        </w:rPr>
        <w:t xml:space="preserve">SAB TV was </w:t>
      </w:r>
      <w:r w:rsidR="00745920" w:rsidRPr="002949BA">
        <w:rPr>
          <w:sz w:val="22"/>
          <w:szCs w:val="22"/>
          <w:lang w:val="en-GB"/>
        </w:rPr>
        <w:t>founde</w:t>
      </w:r>
      <w:r w:rsidR="00745920">
        <w:rPr>
          <w:sz w:val="22"/>
          <w:szCs w:val="22"/>
          <w:lang w:val="en-GB"/>
        </w:rPr>
        <w:t>d by</w:t>
      </w:r>
      <w:r w:rsidR="00745920" w:rsidRPr="002949BA">
        <w:rPr>
          <w:sz w:val="22"/>
          <w:szCs w:val="22"/>
          <w:lang w:val="en-GB"/>
        </w:rPr>
        <w:t xml:space="preserve"> Gautam Adhikari</w:t>
      </w:r>
      <w:r w:rsidR="00745920">
        <w:rPr>
          <w:sz w:val="22"/>
          <w:szCs w:val="22"/>
          <w:lang w:val="en-GB"/>
        </w:rPr>
        <w:t xml:space="preserve">, the current </w:t>
      </w:r>
      <w:r w:rsidR="00143B57" w:rsidRPr="002949BA">
        <w:rPr>
          <w:sz w:val="22"/>
          <w:szCs w:val="22"/>
          <w:lang w:val="en-GB"/>
        </w:rPr>
        <w:t>chair</w:t>
      </w:r>
      <w:r w:rsidR="00143B57">
        <w:rPr>
          <w:sz w:val="22"/>
          <w:szCs w:val="22"/>
          <w:lang w:val="en-GB"/>
        </w:rPr>
        <w:t>person</w:t>
      </w:r>
      <w:r w:rsidR="00143B57" w:rsidRPr="002949BA">
        <w:rPr>
          <w:sz w:val="22"/>
          <w:szCs w:val="22"/>
          <w:lang w:val="en-GB"/>
        </w:rPr>
        <w:t xml:space="preserve"> </w:t>
      </w:r>
      <w:r w:rsidR="00745920" w:rsidRPr="002949BA">
        <w:rPr>
          <w:sz w:val="22"/>
          <w:szCs w:val="22"/>
          <w:lang w:val="en-GB"/>
        </w:rPr>
        <w:t>and director</w:t>
      </w:r>
      <w:r w:rsidR="00745920">
        <w:rPr>
          <w:sz w:val="22"/>
          <w:szCs w:val="22"/>
          <w:lang w:val="en-GB"/>
        </w:rPr>
        <w:t>. Th</w:t>
      </w:r>
      <w:r w:rsidR="000D39E1">
        <w:rPr>
          <w:sz w:val="22"/>
          <w:szCs w:val="22"/>
          <w:lang w:val="en-GB"/>
        </w:rPr>
        <w:t>e</w:t>
      </w:r>
      <w:r w:rsidR="00745920">
        <w:rPr>
          <w:sz w:val="22"/>
          <w:szCs w:val="22"/>
          <w:lang w:val="en-GB"/>
        </w:rPr>
        <w:t xml:space="preserve"> television channel was </w:t>
      </w:r>
      <w:r w:rsidRPr="002949BA">
        <w:rPr>
          <w:sz w:val="22"/>
          <w:szCs w:val="22"/>
          <w:lang w:val="en-GB"/>
        </w:rPr>
        <w:t xml:space="preserve">incorporated in December 1994 and listed on the Bombay Stock Exchange in June 1999. Since April </w:t>
      </w:r>
      <w:r w:rsidRPr="004B6B17">
        <w:rPr>
          <w:sz w:val="22"/>
          <w:szCs w:val="22"/>
          <w:lang w:val="en-GB"/>
        </w:rPr>
        <w:t xml:space="preserve">2000, the </w:t>
      </w:r>
      <w:r w:rsidR="000D39E1" w:rsidRPr="004B6B17">
        <w:rPr>
          <w:rFonts w:eastAsiaTheme="minorHAnsi"/>
          <w:sz w:val="22"/>
          <w:szCs w:val="22"/>
          <w:lang w:val="en-GB"/>
        </w:rPr>
        <w:t xml:space="preserve">Doordarshan </w:t>
      </w:r>
      <w:r w:rsidRPr="004B6B17">
        <w:rPr>
          <w:sz w:val="22"/>
          <w:szCs w:val="22"/>
          <w:lang w:val="en-GB"/>
        </w:rPr>
        <w:t xml:space="preserve">channel ran syndicated content </w:t>
      </w:r>
      <w:r w:rsidR="00143B57" w:rsidRPr="004B6B17">
        <w:rPr>
          <w:sz w:val="22"/>
          <w:szCs w:val="22"/>
          <w:lang w:val="en-GB"/>
        </w:rPr>
        <w:t xml:space="preserve">such as </w:t>
      </w:r>
      <w:r w:rsidRPr="004B6B17">
        <w:rPr>
          <w:sz w:val="22"/>
          <w:szCs w:val="22"/>
          <w:lang w:val="en-GB"/>
        </w:rPr>
        <w:t>comedy shows</w:t>
      </w:r>
      <w:r w:rsidR="00F30321" w:rsidRPr="004B6B17">
        <w:rPr>
          <w:rFonts w:ascii="AppleSystemUIFont" w:eastAsiaTheme="minorHAnsi" w:hAnsi="AppleSystemUIFont" w:cs="AppleSystemUIFont"/>
          <w:sz w:val="22"/>
          <w:szCs w:val="22"/>
          <w:lang w:val="en-GB"/>
        </w:rPr>
        <w:t xml:space="preserve"> </w:t>
      </w:r>
      <w:r w:rsidR="00F30321" w:rsidRPr="004B6B17">
        <w:rPr>
          <w:rFonts w:eastAsiaTheme="minorHAnsi"/>
          <w:sz w:val="22"/>
          <w:szCs w:val="22"/>
          <w:lang w:val="en-GB"/>
        </w:rPr>
        <w:t xml:space="preserve">like </w:t>
      </w:r>
      <w:r w:rsidR="00F30321" w:rsidRPr="004B6B17">
        <w:rPr>
          <w:rFonts w:eastAsiaTheme="minorHAnsi"/>
          <w:i/>
          <w:iCs/>
          <w:sz w:val="22"/>
          <w:szCs w:val="22"/>
          <w:lang w:val="en-GB"/>
        </w:rPr>
        <w:t xml:space="preserve">Dekh </w:t>
      </w:r>
      <w:r w:rsidR="008A6D51" w:rsidRPr="004B6B17">
        <w:rPr>
          <w:rFonts w:eastAsiaTheme="minorHAnsi"/>
          <w:i/>
          <w:iCs/>
          <w:sz w:val="22"/>
          <w:szCs w:val="22"/>
          <w:lang w:val="en-GB"/>
        </w:rPr>
        <w:t>Bhai Dekh</w:t>
      </w:r>
      <w:r w:rsidR="00F30321" w:rsidRPr="004B6B17">
        <w:rPr>
          <w:rFonts w:eastAsiaTheme="minorHAnsi"/>
          <w:sz w:val="22"/>
          <w:szCs w:val="22"/>
          <w:lang w:val="en-GB"/>
        </w:rPr>
        <w:t xml:space="preserve">, </w:t>
      </w:r>
      <w:r w:rsidR="00F30321" w:rsidRPr="004B6B17">
        <w:rPr>
          <w:rFonts w:eastAsiaTheme="minorHAnsi"/>
          <w:i/>
          <w:iCs/>
          <w:sz w:val="22"/>
          <w:szCs w:val="22"/>
          <w:lang w:val="en-GB"/>
        </w:rPr>
        <w:t>Shrimaan Shrimati,</w:t>
      </w:r>
      <w:r w:rsidR="00F30321" w:rsidRPr="004B6B17">
        <w:rPr>
          <w:rFonts w:eastAsiaTheme="minorHAnsi"/>
          <w:sz w:val="22"/>
          <w:szCs w:val="22"/>
          <w:lang w:val="en-GB"/>
        </w:rPr>
        <w:t xml:space="preserve"> and </w:t>
      </w:r>
      <w:r w:rsidR="00F30321" w:rsidRPr="004B6B17">
        <w:rPr>
          <w:rFonts w:eastAsiaTheme="minorHAnsi"/>
          <w:i/>
          <w:iCs/>
          <w:sz w:val="22"/>
          <w:szCs w:val="22"/>
          <w:lang w:val="en-GB"/>
        </w:rPr>
        <w:t>Zabaan Sambhalke</w:t>
      </w:r>
      <w:r w:rsidR="00F30321" w:rsidRPr="004B6B17">
        <w:rPr>
          <w:rFonts w:eastAsiaTheme="minorHAnsi"/>
          <w:sz w:val="22"/>
          <w:szCs w:val="22"/>
          <w:lang w:val="en-GB"/>
        </w:rPr>
        <w:t xml:space="preserve"> (see Exhibit 2).</w:t>
      </w:r>
      <w:r w:rsidR="00F30321" w:rsidRPr="004B6B17">
        <w:rPr>
          <w:rStyle w:val="EndnoteReference"/>
          <w:rFonts w:eastAsiaTheme="minorHAnsi"/>
          <w:sz w:val="22"/>
          <w:szCs w:val="22"/>
          <w:lang w:val="en-GB"/>
        </w:rPr>
        <w:endnoteReference w:id="15"/>
      </w:r>
      <w:r w:rsidR="00F30321" w:rsidRPr="004B6B17">
        <w:rPr>
          <w:rFonts w:eastAsiaTheme="minorHAnsi"/>
          <w:sz w:val="22"/>
          <w:szCs w:val="22"/>
          <w:lang w:val="en-GB"/>
        </w:rPr>
        <w:t xml:space="preserve"> </w:t>
      </w:r>
      <w:r w:rsidR="00745920" w:rsidRPr="004B6B17">
        <w:rPr>
          <w:sz w:val="22"/>
          <w:szCs w:val="22"/>
          <w:lang w:val="en-GB"/>
        </w:rPr>
        <w:t>W</w:t>
      </w:r>
      <w:r w:rsidRPr="004B6B17">
        <w:rPr>
          <w:sz w:val="22"/>
          <w:szCs w:val="22"/>
          <w:lang w:val="en-GB"/>
        </w:rPr>
        <w:t>ith 1</w:t>
      </w:r>
      <w:r w:rsidR="00745920" w:rsidRPr="004B6B17">
        <w:rPr>
          <w:sz w:val="22"/>
          <w:szCs w:val="22"/>
          <w:lang w:val="en-GB"/>
        </w:rPr>
        <w:t>,</w:t>
      </w:r>
      <w:r w:rsidRPr="004B6B17">
        <w:rPr>
          <w:sz w:val="22"/>
          <w:szCs w:val="22"/>
          <w:lang w:val="en-GB"/>
        </w:rPr>
        <w:t xml:space="preserve">305 hours of content and related </w:t>
      </w:r>
      <w:r w:rsidRPr="002949BA">
        <w:rPr>
          <w:sz w:val="22"/>
          <w:szCs w:val="22"/>
          <w:lang w:val="en-GB"/>
        </w:rPr>
        <w:t xml:space="preserve">assets, </w:t>
      </w:r>
      <w:r w:rsidR="00745920">
        <w:rPr>
          <w:sz w:val="22"/>
          <w:szCs w:val="22"/>
          <w:lang w:val="en-GB"/>
        </w:rPr>
        <w:t xml:space="preserve">SAB TV </w:t>
      </w:r>
      <w:r w:rsidRPr="002949BA">
        <w:rPr>
          <w:sz w:val="22"/>
          <w:szCs w:val="22"/>
          <w:lang w:val="en-GB"/>
        </w:rPr>
        <w:t xml:space="preserve">was acquired </w:t>
      </w:r>
      <w:r w:rsidR="00745920">
        <w:rPr>
          <w:sz w:val="22"/>
          <w:szCs w:val="22"/>
          <w:lang w:val="en-GB"/>
        </w:rPr>
        <w:t xml:space="preserve">in March 2005 </w:t>
      </w:r>
      <w:r w:rsidRPr="002949BA">
        <w:rPr>
          <w:sz w:val="22"/>
          <w:szCs w:val="22"/>
          <w:lang w:val="en-GB"/>
        </w:rPr>
        <w:t>by Sony Entertainment Television</w:t>
      </w:r>
      <w:r w:rsidR="00745920">
        <w:rPr>
          <w:rFonts w:eastAsia="Arial"/>
          <w:sz w:val="22"/>
          <w:szCs w:val="22"/>
          <w:shd w:val="clear" w:color="auto" w:fill="FFFFFF"/>
          <w:lang w:val="en-GB"/>
        </w:rPr>
        <w:t xml:space="preserve"> </w:t>
      </w:r>
      <w:r w:rsidR="000D39E1">
        <w:rPr>
          <w:rFonts w:eastAsia="Arial"/>
          <w:sz w:val="22"/>
          <w:szCs w:val="22"/>
          <w:shd w:val="clear" w:color="auto" w:fill="FFFFFF"/>
          <w:lang w:val="en-GB"/>
        </w:rPr>
        <w:t>(</w:t>
      </w:r>
      <w:r w:rsidR="00A66428">
        <w:rPr>
          <w:rFonts w:eastAsia="Arial"/>
          <w:sz w:val="22"/>
          <w:szCs w:val="22"/>
          <w:shd w:val="clear" w:color="auto" w:fill="FFFFFF"/>
          <w:lang w:val="en-GB"/>
        </w:rPr>
        <w:t xml:space="preserve">later </w:t>
      </w:r>
      <w:r w:rsidR="00745920">
        <w:rPr>
          <w:rFonts w:eastAsia="Arial"/>
          <w:sz w:val="22"/>
          <w:szCs w:val="22"/>
          <w:shd w:val="clear" w:color="auto" w:fill="FFFFFF"/>
          <w:lang w:val="en-GB"/>
        </w:rPr>
        <w:t>renamed</w:t>
      </w:r>
      <w:r w:rsidRPr="002949BA">
        <w:rPr>
          <w:rFonts w:eastAsia="Arial"/>
          <w:sz w:val="22"/>
          <w:szCs w:val="22"/>
          <w:shd w:val="clear" w:color="auto" w:fill="FFFFFF"/>
          <w:lang w:val="en-GB"/>
        </w:rPr>
        <w:t xml:space="preserve"> Sony Pictures Networks India</w:t>
      </w:r>
      <w:r w:rsidR="000D39E1">
        <w:rPr>
          <w:rFonts w:eastAsia="Arial"/>
          <w:sz w:val="22"/>
          <w:szCs w:val="22"/>
          <w:shd w:val="clear" w:color="auto" w:fill="FFFFFF"/>
          <w:lang w:val="en-GB"/>
        </w:rPr>
        <w:t>)</w:t>
      </w:r>
      <w:r w:rsidR="00A66428">
        <w:rPr>
          <w:rFonts w:eastAsia="Arial"/>
          <w:sz w:val="22"/>
          <w:szCs w:val="22"/>
          <w:shd w:val="clear" w:color="auto" w:fill="FFFFFF"/>
          <w:lang w:val="en-GB"/>
        </w:rPr>
        <w:t>, which eventually owned 31 channels</w:t>
      </w:r>
      <w:r w:rsidRPr="002949BA">
        <w:rPr>
          <w:sz w:val="22"/>
          <w:szCs w:val="22"/>
          <w:lang w:val="en-GB"/>
        </w:rPr>
        <w:t>. T</w:t>
      </w:r>
      <w:r w:rsidR="00745920">
        <w:rPr>
          <w:sz w:val="22"/>
          <w:szCs w:val="22"/>
          <w:lang w:val="en-GB"/>
        </w:rPr>
        <w:t>he network</w:t>
      </w:r>
      <w:r w:rsidRPr="002949BA">
        <w:rPr>
          <w:sz w:val="22"/>
          <w:szCs w:val="22"/>
          <w:lang w:val="en-GB"/>
        </w:rPr>
        <w:t xml:space="preserve"> positioned SAB TV as a channel</w:t>
      </w:r>
      <w:r w:rsidR="00745920">
        <w:rPr>
          <w:sz w:val="22"/>
          <w:szCs w:val="22"/>
          <w:lang w:val="en-GB"/>
        </w:rPr>
        <w:t xml:space="preserve"> </w:t>
      </w:r>
      <w:r w:rsidR="00A66428">
        <w:rPr>
          <w:sz w:val="22"/>
          <w:szCs w:val="22"/>
          <w:lang w:val="en-GB"/>
        </w:rPr>
        <w:t xml:space="preserve">for young people </w:t>
      </w:r>
      <w:r w:rsidR="00745920">
        <w:rPr>
          <w:sz w:val="22"/>
          <w:szCs w:val="22"/>
          <w:lang w:val="en-GB"/>
        </w:rPr>
        <w:t>and broad</w:t>
      </w:r>
      <w:r w:rsidRPr="002949BA">
        <w:rPr>
          <w:sz w:val="22"/>
          <w:szCs w:val="22"/>
          <w:lang w:val="en-GB"/>
        </w:rPr>
        <w:t xml:space="preserve">cast International Cricket Conference World Cup 2007 matches in Hindi. </w:t>
      </w:r>
      <w:r w:rsidR="00BE180A">
        <w:rPr>
          <w:sz w:val="22"/>
          <w:szCs w:val="22"/>
          <w:lang w:val="en-GB"/>
        </w:rPr>
        <w:t xml:space="preserve">However, </w:t>
      </w:r>
      <w:r w:rsidR="00A66428">
        <w:rPr>
          <w:sz w:val="22"/>
          <w:szCs w:val="22"/>
          <w:lang w:val="en-GB"/>
        </w:rPr>
        <w:t xml:space="preserve">when </w:t>
      </w:r>
      <w:r w:rsidRPr="002949BA">
        <w:rPr>
          <w:sz w:val="22"/>
          <w:szCs w:val="22"/>
          <w:lang w:val="en-GB"/>
        </w:rPr>
        <w:t xml:space="preserve">India </w:t>
      </w:r>
      <w:r w:rsidR="00BE180A">
        <w:rPr>
          <w:sz w:val="22"/>
          <w:szCs w:val="22"/>
          <w:lang w:val="en-GB"/>
        </w:rPr>
        <w:t>failed to</w:t>
      </w:r>
      <w:r w:rsidRPr="002949BA">
        <w:rPr>
          <w:sz w:val="22"/>
          <w:szCs w:val="22"/>
          <w:lang w:val="en-GB"/>
        </w:rPr>
        <w:t xml:space="preserve"> qualify </w:t>
      </w:r>
      <w:r w:rsidR="00BE180A">
        <w:rPr>
          <w:sz w:val="22"/>
          <w:szCs w:val="22"/>
          <w:lang w:val="en-GB"/>
        </w:rPr>
        <w:t xml:space="preserve">to </w:t>
      </w:r>
      <w:r w:rsidRPr="002949BA">
        <w:rPr>
          <w:sz w:val="22"/>
          <w:szCs w:val="22"/>
          <w:lang w:val="en-GB"/>
        </w:rPr>
        <w:t>the group stage in cricket that year</w:t>
      </w:r>
      <w:r w:rsidR="00BE180A">
        <w:rPr>
          <w:sz w:val="22"/>
          <w:szCs w:val="22"/>
          <w:lang w:val="en-GB"/>
        </w:rPr>
        <w:t>,</w:t>
      </w:r>
      <w:r w:rsidRPr="002949BA">
        <w:rPr>
          <w:sz w:val="22"/>
          <w:szCs w:val="22"/>
          <w:lang w:val="en-GB"/>
        </w:rPr>
        <w:t xml:space="preserve"> Sony’s plan to expand the viewership of the channel did not </w:t>
      </w:r>
      <w:r w:rsidR="00BE180A">
        <w:rPr>
          <w:sz w:val="22"/>
          <w:szCs w:val="22"/>
          <w:lang w:val="en-GB"/>
        </w:rPr>
        <w:t>go</w:t>
      </w:r>
      <w:r w:rsidRPr="002949BA">
        <w:rPr>
          <w:sz w:val="22"/>
          <w:szCs w:val="22"/>
          <w:lang w:val="en-GB"/>
        </w:rPr>
        <w:t xml:space="preserve"> as expected.</w:t>
      </w:r>
      <w:r w:rsidR="00BF12F3">
        <w:rPr>
          <w:sz w:val="22"/>
          <w:szCs w:val="22"/>
          <w:lang w:val="en-GB"/>
        </w:rPr>
        <w:t xml:space="preserve"> Singh said,</w:t>
      </w:r>
      <w:r w:rsidRPr="002949BA">
        <w:rPr>
          <w:sz w:val="22"/>
          <w:szCs w:val="22"/>
          <w:lang w:val="en-GB"/>
        </w:rPr>
        <w:t xml:space="preserve"> “When we came back with the second season of all the shows</w:t>
      </w:r>
      <w:r w:rsidR="00BE180A">
        <w:rPr>
          <w:sz w:val="22"/>
          <w:szCs w:val="22"/>
          <w:lang w:val="en-GB"/>
        </w:rPr>
        <w:t>—</w:t>
      </w:r>
      <w:r w:rsidRPr="002949BA">
        <w:rPr>
          <w:sz w:val="22"/>
          <w:szCs w:val="22"/>
          <w:lang w:val="en-GB"/>
        </w:rPr>
        <w:t xml:space="preserve">SAB had taken </w:t>
      </w:r>
      <w:r w:rsidR="00BE180A">
        <w:rPr>
          <w:sz w:val="22"/>
          <w:szCs w:val="22"/>
          <w:lang w:val="en-GB"/>
        </w:rPr>
        <w:t xml:space="preserve">a </w:t>
      </w:r>
      <w:r w:rsidRPr="002949BA">
        <w:rPr>
          <w:sz w:val="22"/>
          <w:szCs w:val="22"/>
          <w:lang w:val="en-GB"/>
        </w:rPr>
        <w:t xml:space="preserve">season break on all its successful shows during </w:t>
      </w:r>
      <w:r w:rsidR="00BE180A">
        <w:rPr>
          <w:sz w:val="22"/>
          <w:szCs w:val="22"/>
          <w:lang w:val="en-GB"/>
        </w:rPr>
        <w:t>45</w:t>
      </w:r>
      <w:r w:rsidRPr="002949BA">
        <w:rPr>
          <w:sz w:val="22"/>
          <w:szCs w:val="22"/>
          <w:lang w:val="en-GB"/>
        </w:rPr>
        <w:t xml:space="preserve"> days of World Cup</w:t>
      </w:r>
      <w:r w:rsidR="00BE180A">
        <w:rPr>
          <w:sz w:val="22"/>
          <w:szCs w:val="22"/>
          <w:lang w:val="en-GB"/>
        </w:rPr>
        <w:t>—</w:t>
      </w:r>
      <w:r w:rsidR="00BF12F3">
        <w:rPr>
          <w:sz w:val="22"/>
          <w:szCs w:val="22"/>
          <w:lang w:val="en-GB"/>
        </w:rPr>
        <w:t>the loyalists had moved on.”</w:t>
      </w:r>
    </w:p>
    <w:p w14:paraId="3B426F63" w14:textId="77777777" w:rsidR="007F728F" w:rsidRPr="002949BA" w:rsidRDefault="007F728F" w:rsidP="003E6490">
      <w:pPr>
        <w:jc w:val="both"/>
        <w:rPr>
          <w:sz w:val="22"/>
          <w:szCs w:val="22"/>
          <w:lang w:val="en-GB"/>
        </w:rPr>
      </w:pPr>
      <w:r w:rsidRPr="002949BA">
        <w:rPr>
          <w:sz w:val="22"/>
          <w:szCs w:val="22"/>
          <w:lang w:val="en-GB"/>
        </w:rPr>
        <w:t xml:space="preserve"> </w:t>
      </w:r>
    </w:p>
    <w:p w14:paraId="7EB7F8D6" w14:textId="694E2D52" w:rsidR="007F728F" w:rsidRPr="002949BA" w:rsidRDefault="007F728F" w:rsidP="008F0710">
      <w:pPr>
        <w:pStyle w:val="BodyTextMain"/>
        <w:rPr>
          <w:lang w:val="en-GB"/>
        </w:rPr>
      </w:pPr>
      <w:r w:rsidRPr="002949BA">
        <w:rPr>
          <w:lang w:val="en-GB"/>
        </w:rPr>
        <w:t>In June 2008, SAB TV was repositioned as a comedy GEC</w:t>
      </w:r>
      <w:r w:rsidR="00BE180A">
        <w:rPr>
          <w:lang w:val="en-GB"/>
        </w:rPr>
        <w:t>, as</w:t>
      </w:r>
      <w:r w:rsidR="00A66428">
        <w:rPr>
          <w:lang w:val="en-GB"/>
        </w:rPr>
        <w:t xml:space="preserve"> was</w:t>
      </w:r>
      <w:r w:rsidRPr="002949BA">
        <w:rPr>
          <w:lang w:val="en-GB"/>
        </w:rPr>
        <w:t xml:space="preserve"> originally </w:t>
      </w:r>
      <w:r w:rsidR="00A66428">
        <w:rPr>
          <w:lang w:val="en-GB"/>
        </w:rPr>
        <w:t>intended before Sony’s purchase</w:t>
      </w:r>
      <w:r w:rsidRPr="002949BA">
        <w:rPr>
          <w:lang w:val="en-GB"/>
        </w:rPr>
        <w:t xml:space="preserve">, </w:t>
      </w:r>
      <w:r w:rsidR="00BE180A">
        <w:rPr>
          <w:lang w:val="en-GB"/>
        </w:rPr>
        <w:t xml:space="preserve">and </w:t>
      </w:r>
      <w:r w:rsidR="00A66428">
        <w:rPr>
          <w:lang w:val="en-GB"/>
        </w:rPr>
        <w:t xml:space="preserve">Sony </w:t>
      </w:r>
      <w:r w:rsidR="00BE180A">
        <w:rPr>
          <w:lang w:val="en-GB"/>
        </w:rPr>
        <w:t>looked for</w:t>
      </w:r>
      <w:r w:rsidRPr="002949BA">
        <w:rPr>
          <w:lang w:val="en-GB"/>
        </w:rPr>
        <w:t xml:space="preserve"> a cost-effective show t</w:t>
      </w:r>
      <w:r w:rsidR="00BE180A">
        <w:rPr>
          <w:lang w:val="en-GB"/>
        </w:rPr>
        <w:t>o</w:t>
      </w:r>
      <w:r w:rsidRPr="002949BA">
        <w:rPr>
          <w:lang w:val="en-GB"/>
        </w:rPr>
        <w:t xml:space="preserve"> help it increase</w:t>
      </w:r>
      <w:r w:rsidR="00BE180A">
        <w:rPr>
          <w:lang w:val="en-GB"/>
        </w:rPr>
        <w:t xml:space="preserve"> </w:t>
      </w:r>
      <w:r w:rsidRPr="002949BA">
        <w:rPr>
          <w:lang w:val="en-GB"/>
        </w:rPr>
        <w:t xml:space="preserve">viewership </w:t>
      </w:r>
      <w:r w:rsidR="00A66428">
        <w:rPr>
          <w:lang w:val="en-GB"/>
        </w:rPr>
        <w:t>over</w:t>
      </w:r>
      <w:r w:rsidRPr="002949BA">
        <w:rPr>
          <w:lang w:val="en-GB"/>
        </w:rPr>
        <w:t xml:space="preserve"> the long run. </w:t>
      </w:r>
    </w:p>
    <w:p w14:paraId="72D21BB5" w14:textId="77777777" w:rsidR="007F728F" w:rsidRPr="002949BA" w:rsidRDefault="007F728F" w:rsidP="008F0710">
      <w:pPr>
        <w:pBdr>
          <w:top w:val="nil"/>
          <w:left w:val="nil"/>
          <w:bottom w:val="nil"/>
          <w:right w:val="nil"/>
          <w:between w:val="nil"/>
        </w:pBdr>
        <w:jc w:val="both"/>
        <w:rPr>
          <w:rFonts w:eastAsia="Arial"/>
          <w:sz w:val="22"/>
          <w:szCs w:val="22"/>
          <w:lang w:val="en-GB"/>
        </w:rPr>
      </w:pPr>
    </w:p>
    <w:p w14:paraId="017DD33D" w14:textId="77777777" w:rsidR="007F728F" w:rsidRPr="002949BA" w:rsidRDefault="007F728F" w:rsidP="008F0710">
      <w:pPr>
        <w:jc w:val="both"/>
        <w:rPr>
          <w:rFonts w:eastAsia="Arial"/>
          <w:b/>
          <w:color w:val="000000"/>
          <w:sz w:val="22"/>
          <w:szCs w:val="22"/>
          <w:lang w:val="en-GB"/>
        </w:rPr>
      </w:pPr>
    </w:p>
    <w:p w14:paraId="531D6E9A" w14:textId="77777777" w:rsidR="007F728F" w:rsidRPr="002949BA" w:rsidRDefault="007F728F" w:rsidP="000C6FB4">
      <w:pPr>
        <w:pStyle w:val="Casehead1"/>
        <w:rPr>
          <w:rFonts w:eastAsia="Arial"/>
          <w:lang w:val="en-GB"/>
        </w:rPr>
      </w:pPr>
      <w:r w:rsidRPr="002949BA">
        <w:rPr>
          <w:rFonts w:eastAsia="Arial"/>
          <w:lang w:val="en-GB"/>
        </w:rPr>
        <w:t xml:space="preserve">TAARAK MEHTA KA OOLTAH CHASHMAH </w:t>
      </w:r>
    </w:p>
    <w:p w14:paraId="2B28E091" w14:textId="77777777" w:rsidR="007F728F" w:rsidRPr="002949BA" w:rsidRDefault="007F728F" w:rsidP="007675BD">
      <w:pPr>
        <w:pStyle w:val="BodyTextMain"/>
        <w:rPr>
          <w:lang w:val="en-GB"/>
        </w:rPr>
      </w:pPr>
    </w:p>
    <w:p w14:paraId="5A3BD8B7" w14:textId="08E6AA94" w:rsidR="007F728F" w:rsidRPr="009E3069" w:rsidRDefault="00E3386D" w:rsidP="008F0710">
      <w:pPr>
        <w:pStyle w:val="BodyTextMain"/>
        <w:rPr>
          <w:rFonts w:eastAsia="Arial"/>
          <w:spacing w:val="-4"/>
          <w:lang w:val="en-GB"/>
        </w:rPr>
      </w:pPr>
      <w:r w:rsidRPr="009E3069">
        <w:rPr>
          <w:rFonts w:eastAsia="Arial"/>
          <w:spacing w:val="-4"/>
          <w:lang w:val="en-GB"/>
        </w:rPr>
        <w:t>In 2006,</w:t>
      </w:r>
      <w:r w:rsidR="007F728F" w:rsidRPr="009E3069">
        <w:rPr>
          <w:rFonts w:eastAsia="Arial"/>
          <w:spacing w:val="-4"/>
          <w:lang w:val="en-GB"/>
        </w:rPr>
        <w:t xml:space="preserve"> Asit Modi</w:t>
      </w:r>
      <w:r w:rsidR="00527EA5" w:rsidRPr="009E3069">
        <w:rPr>
          <w:rFonts w:eastAsia="Arial"/>
          <w:spacing w:val="-4"/>
          <w:lang w:val="en-GB"/>
        </w:rPr>
        <w:t xml:space="preserve"> proposed a new show</w:t>
      </w:r>
      <w:r w:rsidR="007F728F" w:rsidRPr="009E3069">
        <w:rPr>
          <w:rFonts w:eastAsia="Arial"/>
          <w:spacing w:val="-4"/>
          <w:lang w:val="en-GB"/>
        </w:rPr>
        <w:t xml:space="preserve">, </w:t>
      </w:r>
      <w:r w:rsidR="00220DCF" w:rsidRPr="009E3069">
        <w:rPr>
          <w:rFonts w:eastAsia="Arial"/>
          <w:spacing w:val="-4"/>
          <w:lang w:val="en-GB"/>
        </w:rPr>
        <w:t>TMKOC</w:t>
      </w:r>
      <w:r w:rsidR="00527EA5" w:rsidRPr="009E3069">
        <w:rPr>
          <w:rFonts w:eastAsia="Arial"/>
          <w:spacing w:val="-4"/>
          <w:lang w:val="en-GB"/>
        </w:rPr>
        <w:t>, to Singh.</w:t>
      </w:r>
      <w:r w:rsidR="007F728F" w:rsidRPr="009E3069">
        <w:rPr>
          <w:rFonts w:eastAsia="Arial"/>
          <w:spacing w:val="-4"/>
          <w:lang w:val="en-GB"/>
        </w:rPr>
        <w:t xml:space="preserve"> </w:t>
      </w:r>
      <w:r w:rsidR="00527EA5" w:rsidRPr="009E3069">
        <w:rPr>
          <w:rFonts w:eastAsia="Arial"/>
          <w:spacing w:val="-4"/>
          <w:lang w:val="en-GB"/>
        </w:rPr>
        <w:t>Modi was the</w:t>
      </w:r>
      <w:r w:rsidR="007F728F" w:rsidRPr="009E3069">
        <w:rPr>
          <w:rFonts w:eastAsia="Arial"/>
          <w:spacing w:val="-4"/>
          <w:lang w:val="en-GB"/>
        </w:rPr>
        <w:t xml:space="preserve"> founder of Neela Tele Films Private Limited</w:t>
      </w:r>
      <w:r w:rsidR="00357C9C" w:rsidRPr="009E3069">
        <w:rPr>
          <w:rFonts w:eastAsia="Arial"/>
          <w:spacing w:val="-4"/>
          <w:lang w:val="en-GB"/>
        </w:rPr>
        <w:t>.</w:t>
      </w:r>
      <w:r w:rsidR="00527EA5" w:rsidRPr="009E3069">
        <w:rPr>
          <w:rFonts w:eastAsia="Arial"/>
          <w:spacing w:val="-4"/>
          <w:lang w:val="en-GB"/>
        </w:rPr>
        <w:t xml:space="preserve"> Modi</w:t>
      </w:r>
      <w:r w:rsidR="007F728F" w:rsidRPr="009E3069">
        <w:rPr>
          <w:rFonts w:eastAsia="Arial"/>
          <w:spacing w:val="-4"/>
          <w:lang w:val="en-GB"/>
        </w:rPr>
        <w:t xml:space="preserve"> pitch</w:t>
      </w:r>
      <w:r w:rsidR="00357C9C" w:rsidRPr="009E3069">
        <w:rPr>
          <w:rFonts w:eastAsia="Arial"/>
          <w:spacing w:val="-4"/>
          <w:lang w:val="en-GB"/>
        </w:rPr>
        <w:t>ed</w:t>
      </w:r>
      <w:r w:rsidR="007F728F" w:rsidRPr="009E3069">
        <w:rPr>
          <w:rFonts w:eastAsia="Arial"/>
          <w:spacing w:val="-4"/>
          <w:lang w:val="en-GB"/>
        </w:rPr>
        <w:t xml:space="preserve"> </w:t>
      </w:r>
      <w:r w:rsidR="00220DCF" w:rsidRPr="009E3069">
        <w:rPr>
          <w:rFonts w:eastAsia="Arial"/>
          <w:spacing w:val="-4"/>
          <w:lang w:val="en-GB"/>
        </w:rPr>
        <w:t>TMKOC</w:t>
      </w:r>
      <w:r w:rsidR="00527EA5" w:rsidRPr="009E3069">
        <w:rPr>
          <w:rFonts w:eastAsia="Arial"/>
          <w:spacing w:val="-4"/>
          <w:lang w:val="en-GB"/>
        </w:rPr>
        <w:t xml:space="preserve"> as a</w:t>
      </w:r>
      <w:r w:rsidR="00357C9C" w:rsidRPr="009E3069">
        <w:rPr>
          <w:rFonts w:eastAsia="Arial"/>
          <w:spacing w:val="-4"/>
          <w:lang w:val="en-GB"/>
        </w:rPr>
        <w:t xml:space="preserve"> show</w:t>
      </w:r>
      <w:r w:rsidR="007F728F" w:rsidRPr="009E3069">
        <w:rPr>
          <w:rFonts w:eastAsia="Arial"/>
          <w:spacing w:val="-4"/>
          <w:lang w:val="en-GB"/>
        </w:rPr>
        <w:t xml:space="preserve"> about the comic interplay between multicultural residents of </w:t>
      </w:r>
      <w:r w:rsidR="003803F0" w:rsidRPr="009E3069">
        <w:rPr>
          <w:rFonts w:eastAsia="Arial"/>
          <w:spacing w:val="-4"/>
          <w:lang w:val="en-GB"/>
        </w:rPr>
        <w:t xml:space="preserve">a residential society called </w:t>
      </w:r>
      <w:r w:rsidR="007F728F" w:rsidRPr="009E3069">
        <w:rPr>
          <w:rFonts w:eastAsia="Arial"/>
          <w:spacing w:val="-4"/>
          <w:lang w:val="en-GB"/>
        </w:rPr>
        <w:t xml:space="preserve">Gokuldham (see Exhibit 3) in their day-to-day lives, supplemented with social </w:t>
      </w:r>
      <w:r w:rsidR="007F728F" w:rsidRPr="009E3069">
        <w:rPr>
          <w:rFonts w:eastAsia="Arial"/>
          <w:spacing w:val="-4"/>
          <w:lang w:val="en-GB"/>
        </w:rPr>
        <w:lastRenderedPageBreak/>
        <w:t xml:space="preserve">commentary. </w:t>
      </w:r>
      <w:r w:rsidR="00220DCF" w:rsidRPr="009E3069">
        <w:rPr>
          <w:rFonts w:eastAsia="Arial"/>
          <w:spacing w:val="-4"/>
          <w:lang w:val="en-GB"/>
        </w:rPr>
        <w:t>TMKOC</w:t>
      </w:r>
      <w:r w:rsidR="007F728F" w:rsidRPr="009E3069">
        <w:rPr>
          <w:rFonts w:eastAsia="Arial"/>
          <w:spacing w:val="-4"/>
          <w:lang w:val="en-GB"/>
        </w:rPr>
        <w:t xml:space="preserve"> was inspired </w:t>
      </w:r>
      <w:r w:rsidR="00357C9C" w:rsidRPr="009E3069">
        <w:rPr>
          <w:rFonts w:eastAsia="Arial"/>
          <w:spacing w:val="-4"/>
          <w:lang w:val="en-GB"/>
        </w:rPr>
        <w:t>by</w:t>
      </w:r>
      <w:r w:rsidR="007F728F" w:rsidRPr="009E3069">
        <w:rPr>
          <w:rFonts w:eastAsia="Arial"/>
          <w:spacing w:val="-4"/>
          <w:lang w:val="en-GB"/>
        </w:rPr>
        <w:t xml:space="preserve"> </w:t>
      </w:r>
      <w:r w:rsidR="00357C9C" w:rsidRPr="009E3069">
        <w:rPr>
          <w:rFonts w:eastAsia="Arial"/>
          <w:spacing w:val="-4"/>
          <w:lang w:val="en-GB"/>
        </w:rPr>
        <w:t>the</w:t>
      </w:r>
      <w:r w:rsidR="007F728F" w:rsidRPr="009E3069">
        <w:rPr>
          <w:rFonts w:eastAsia="Arial"/>
          <w:spacing w:val="-4"/>
          <w:lang w:val="en-GB"/>
        </w:rPr>
        <w:t xml:space="preserve"> </w:t>
      </w:r>
      <w:r w:rsidR="00A66428" w:rsidRPr="009E3069">
        <w:rPr>
          <w:rFonts w:eastAsia="Arial"/>
          <w:spacing w:val="-4"/>
          <w:lang w:val="en-GB"/>
        </w:rPr>
        <w:t xml:space="preserve">1970s </w:t>
      </w:r>
      <w:r w:rsidR="007F728F" w:rsidRPr="009E3069">
        <w:rPr>
          <w:rFonts w:eastAsia="Arial"/>
          <w:spacing w:val="-4"/>
          <w:lang w:val="en-GB"/>
        </w:rPr>
        <w:t xml:space="preserve">popular </w:t>
      </w:r>
      <w:r w:rsidR="000D0F23" w:rsidRPr="009E3069">
        <w:rPr>
          <w:rFonts w:eastAsia="Arial"/>
          <w:spacing w:val="-4"/>
          <w:lang w:val="en-GB"/>
        </w:rPr>
        <w:t>magazine</w:t>
      </w:r>
      <w:r w:rsidR="00357C9C" w:rsidRPr="009E3069">
        <w:rPr>
          <w:rFonts w:eastAsia="Arial"/>
          <w:spacing w:val="-4"/>
          <w:lang w:val="en-GB"/>
        </w:rPr>
        <w:t xml:space="preserve"> </w:t>
      </w:r>
      <w:r w:rsidR="007F728F" w:rsidRPr="009E3069">
        <w:rPr>
          <w:rFonts w:eastAsia="Arial"/>
          <w:spacing w:val="-4"/>
          <w:lang w:val="en-GB"/>
        </w:rPr>
        <w:t>column “Duniya Ne Undha Chasma</w:t>
      </w:r>
      <w:r w:rsidR="000D0F23" w:rsidRPr="009E3069">
        <w:rPr>
          <w:rFonts w:eastAsia="Arial"/>
          <w:spacing w:val="-4"/>
          <w:lang w:val="en-GB"/>
        </w:rPr>
        <w:t>,</w:t>
      </w:r>
      <w:r w:rsidR="007F728F" w:rsidRPr="009E3069">
        <w:rPr>
          <w:rFonts w:eastAsia="Arial"/>
          <w:spacing w:val="-4"/>
          <w:lang w:val="en-GB"/>
        </w:rPr>
        <w:t xml:space="preserve">” written by humourist Taarak Mehta for </w:t>
      </w:r>
      <w:r w:rsidR="000D0F23" w:rsidRPr="009E3069">
        <w:rPr>
          <w:rFonts w:eastAsia="Arial"/>
          <w:spacing w:val="-4"/>
          <w:lang w:val="en-GB"/>
        </w:rPr>
        <w:t xml:space="preserve">the </w:t>
      </w:r>
      <w:r w:rsidR="007F728F" w:rsidRPr="009E3069">
        <w:rPr>
          <w:rFonts w:eastAsia="Arial"/>
          <w:spacing w:val="-4"/>
          <w:lang w:val="en-GB"/>
        </w:rPr>
        <w:t xml:space="preserve">Gujarati magazine </w:t>
      </w:r>
      <w:r w:rsidR="007F728F" w:rsidRPr="009E3069">
        <w:rPr>
          <w:rFonts w:eastAsia="Arial"/>
          <w:i/>
          <w:spacing w:val="-4"/>
          <w:lang w:val="en-GB"/>
        </w:rPr>
        <w:t>Chitralekha</w:t>
      </w:r>
      <w:r w:rsidR="007F728F" w:rsidRPr="009E3069">
        <w:rPr>
          <w:rFonts w:eastAsia="Arial"/>
          <w:spacing w:val="-4"/>
          <w:lang w:val="en-GB"/>
        </w:rPr>
        <w:t xml:space="preserve">. Singh offered to commission </w:t>
      </w:r>
      <w:r w:rsidR="000D0F23" w:rsidRPr="009E3069">
        <w:rPr>
          <w:rFonts w:eastAsia="Arial"/>
          <w:spacing w:val="-4"/>
          <w:lang w:val="en-GB"/>
        </w:rPr>
        <w:t xml:space="preserve">Modi’s show </w:t>
      </w:r>
      <w:r w:rsidR="0020093F" w:rsidRPr="009E3069">
        <w:rPr>
          <w:rFonts w:eastAsia="Arial"/>
          <w:spacing w:val="-4"/>
          <w:lang w:val="en-GB"/>
        </w:rPr>
        <w:t xml:space="preserve">specifically </w:t>
      </w:r>
      <w:r w:rsidR="007576F1" w:rsidRPr="009E3069">
        <w:rPr>
          <w:rFonts w:eastAsia="Arial"/>
          <w:spacing w:val="-4"/>
          <w:lang w:val="en-GB"/>
        </w:rPr>
        <w:t>for</w:t>
      </w:r>
      <w:r w:rsidR="007F728F" w:rsidRPr="009E3069">
        <w:rPr>
          <w:rFonts w:eastAsia="Arial"/>
          <w:spacing w:val="-4"/>
          <w:lang w:val="en-GB"/>
        </w:rPr>
        <w:t xml:space="preserve"> SAB TV</w:t>
      </w:r>
      <w:r w:rsidR="000D0F23" w:rsidRPr="009E3069">
        <w:rPr>
          <w:rFonts w:eastAsia="Arial"/>
          <w:spacing w:val="-4"/>
          <w:lang w:val="en-GB"/>
        </w:rPr>
        <w:t>, rather than</w:t>
      </w:r>
      <w:r w:rsidR="007F728F" w:rsidRPr="009E3069">
        <w:rPr>
          <w:rFonts w:eastAsia="Arial"/>
          <w:spacing w:val="-4"/>
          <w:lang w:val="en-GB"/>
        </w:rPr>
        <w:t xml:space="preserve"> </w:t>
      </w:r>
      <w:r w:rsidR="007576F1" w:rsidRPr="009E3069">
        <w:rPr>
          <w:rFonts w:eastAsia="Arial"/>
          <w:spacing w:val="-4"/>
          <w:lang w:val="en-GB"/>
        </w:rPr>
        <w:t xml:space="preserve">for </w:t>
      </w:r>
      <w:r w:rsidR="0020093F" w:rsidRPr="009E3069">
        <w:rPr>
          <w:rFonts w:eastAsia="Arial"/>
          <w:spacing w:val="-4"/>
          <w:lang w:val="en-GB"/>
        </w:rPr>
        <w:t xml:space="preserve">the entire </w:t>
      </w:r>
      <w:r w:rsidR="007F728F" w:rsidRPr="009E3069">
        <w:rPr>
          <w:rFonts w:eastAsia="Arial"/>
          <w:spacing w:val="-4"/>
          <w:lang w:val="en-GB"/>
        </w:rPr>
        <w:t>Sony</w:t>
      </w:r>
      <w:r w:rsidR="0020093F" w:rsidRPr="009E3069">
        <w:rPr>
          <w:rFonts w:eastAsia="Arial"/>
          <w:spacing w:val="-4"/>
          <w:lang w:val="en-GB"/>
        </w:rPr>
        <w:t xml:space="preserve"> network</w:t>
      </w:r>
      <w:r w:rsidR="007F728F" w:rsidRPr="009E3069">
        <w:rPr>
          <w:rFonts w:eastAsia="Arial"/>
          <w:spacing w:val="-4"/>
          <w:lang w:val="en-GB"/>
        </w:rPr>
        <w:t xml:space="preserve">, </w:t>
      </w:r>
      <w:r w:rsidR="000D0F23" w:rsidRPr="009E3069">
        <w:rPr>
          <w:rFonts w:eastAsia="Arial"/>
          <w:spacing w:val="-4"/>
          <w:lang w:val="en-GB"/>
        </w:rPr>
        <w:t>which</w:t>
      </w:r>
      <w:r w:rsidR="007F728F" w:rsidRPr="009E3069">
        <w:rPr>
          <w:rFonts w:eastAsia="Arial"/>
          <w:spacing w:val="-4"/>
          <w:lang w:val="en-GB"/>
        </w:rPr>
        <w:t xml:space="preserve"> Modi</w:t>
      </w:r>
      <w:r w:rsidR="000D0F23" w:rsidRPr="009E3069">
        <w:rPr>
          <w:rFonts w:eastAsia="Arial"/>
          <w:spacing w:val="-4"/>
          <w:lang w:val="en-GB"/>
        </w:rPr>
        <w:t xml:space="preserve"> found</w:t>
      </w:r>
      <w:r w:rsidR="007F728F" w:rsidRPr="009E3069">
        <w:rPr>
          <w:rFonts w:eastAsia="Arial"/>
          <w:spacing w:val="-4"/>
          <w:lang w:val="en-GB"/>
        </w:rPr>
        <w:t xml:space="preserve"> disappoint</w:t>
      </w:r>
      <w:r w:rsidR="000D0F23" w:rsidRPr="009E3069">
        <w:rPr>
          <w:rFonts w:eastAsia="Arial"/>
          <w:spacing w:val="-4"/>
          <w:lang w:val="en-GB"/>
        </w:rPr>
        <w:t>ing because</w:t>
      </w:r>
      <w:r w:rsidR="007F728F" w:rsidRPr="009E3069">
        <w:rPr>
          <w:rFonts w:eastAsia="Arial"/>
          <w:spacing w:val="-4"/>
          <w:lang w:val="en-GB"/>
        </w:rPr>
        <w:t xml:space="preserve"> SAB TV </w:t>
      </w:r>
      <w:r w:rsidR="000D0F23" w:rsidRPr="009E3069">
        <w:rPr>
          <w:rFonts w:eastAsia="Arial"/>
          <w:spacing w:val="-4"/>
          <w:lang w:val="en-GB"/>
        </w:rPr>
        <w:t>had only</w:t>
      </w:r>
      <w:r w:rsidR="007F728F" w:rsidRPr="009E3069">
        <w:rPr>
          <w:rFonts w:eastAsia="Arial"/>
          <w:spacing w:val="-4"/>
          <w:lang w:val="en-GB"/>
        </w:rPr>
        <w:t xml:space="preserve"> 25 GRP</w:t>
      </w:r>
      <w:r w:rsidR="00143B57" w:rsidRPr="009E3069">
        <w:rPr>
          <w:rFonts w:eastAsia="Arial"/>
          <w:spacing w:val="-4"/>
          <w:lang w:val="en-GB"/>
        </w:rPr>
        <w:t>s</w:t>
      </w:r>
      <w:r w:rsidR="000D0F23" w:rsidRPr="009E3069">
        <w:rPr>
          <w:rFonts w:eastAsia="Arial"/>
          <w:spacing w:val="-4"/>
          <w:lang w:val="en-GB"/>
        </w:rPr>
        <w:t xml:space="preserve"> at the time</w:t>
      </w:r>
      <w:r w:rsidR="007F728F" w:rsidRPr="009E3069">
        <w:rPr>
          <w:rFonts w:eastAsia="Arial"/>
          <w:spacing w:val="-4"/>
          <w:lang w:val="en-GB"/>
        </w:rPr>
        <w:t xml:space="preserve">. However, Singh </w:t>
      </w:r>
      <w:r w:rsidR="007576F1" w:rsidRPr="009E3069">
        <w:rPr>
          <w:rFonts w:eastAsia="Arial"/>
          <w:spacing w:val="-4"/>
          <w:lang w:val="en-GB"/>
        </w:rPr>
        <w:t>stressed</w:t>
      </w:r>
      <w:r w:rsidR="007F728F" w:rsidRPr="009E3069">
        <w:rPr>
          <w:rFonts w:eastAsia="Arial"/>
          <w:spacing w:val="-4"/>
          <w:lang w:val="en-GB"/>
        </w:rPr>
        <w:t xml:space="preserve"> that the show would be a good fit </w:t>
      </w:r>
      <w:r w:rsidR="000D0F23" w:rsidRPr="009E3069">
        <w:rPr>
          <w:rFonts w:eastAsia="Arial"/>
          <w:spacing w:val="-4"/>
          <w:lang w:val="en-GB"/>
        </w:rPr>
        <w:t>because</w:t>
      </w:r>
      <w:r w:rsidR="007F728F" w:rsidRPr="009E3069">
        <w:rPr>
          <w:rFonts w:eastAsia="Arial"/>
          <w:spacing w:val="-4"/>
          <w:lang w:val="en-GB"/>
        </w:rPr>
        <w:t xml:space="preserve"> SAB TV was </w:t>
      </w:r>
      <w:r w:rsidR="000D0F23" w:rsidRPr="009E3069">
        <w:rPr>
          <w:rFonts w:eastAsia="Arial"/>
          <w:spacing w:val="-4"/>
          <w:lang w:val="en-GB"/>
        </w:rPr>
        <w:t xml:space="preserve">being </w:t>
      </w:r>
      <w:r w:rsidR="007F728F" w:rsidRPr="009E3069">
        <w:rPr>
          <w:rFonts w:eastAsia="Arial"/>
          <w:spacing w:val="-4"/>
          <w:lang w:val="en-GB"/>
        </w:rPr>
        <w:t>reinvented as a comedy channel</w:t>
      </w:r>
      <w:r w:rsidR="000D0F23" w:rsidRPr="009E3069">
        <w:rPr>
          <w:rFonts w:eastAsia="Arial"/>
          <w:spacing w:val="-4"/>
          <w:lang w:val="en-GB"/>
        </w:rPr>
        <w:t xml:space="preserve">, from the former </w:t>
      </w:r>
      <w:r w:rsidR="0020093F" w:rsidRPr="009E3069">
        <w:rPr>
          <w:rFonts w:eastAsia="Arial"/>
          <w:spacing w:val="-4"/>
          <w:lang w:val="en-GB"/>
        </w:rPr>
        <w:t>youth</w:t>
      </w:r>
      <w:r w:rsidR="000D0F23" w:rsidRPr="009E3069">
        <w:rPr>
          <w:rFonts w:eastAsia="Arial"/>
          <w:spacing w:val="-4"/>
          <w:lang w:val="en-GB"/>
        </w:rPr>
        <w:t>-based content</w:t>
      </w:r>
      <w:r w:rsidR="007F728F" w:rsidRPr="009E3069">
        <w:rPr>
          <w:rFonts w:eastAsia="Arial"/>
          <w:spacing w:val="-4"/>
          <w:lang w:val="en-GB"/>
        </w:rPr>
        <w:t xml:space="preserve">. </w:t>
      </w:r>
    </w:p>
    <w:p w14:paraId="44F5CD9B" w14:textId="77777777" w:rsidR="007F728F" w:rsidRPr="000C6FB4" w:rsidRDefault="007F728F" w:rsidP="008F0710">
      <w:pPr>
        <w:pStyle w:val="BodyTextMain"/>
        <w:rPr>
          <w:rFonts w:eastAsia="Arial"/>
          <w:sz w:val="20"/>
          <w:lang w:val="en-GB"/>
        </w:rPr>
      </w:pPr>
    </w:p>
    <w:p w14:paraId="24DD8715" w14:textId="095C2CD2" w:rsidR="007F728F" w:rsidRPr="004A67C7" w:rsidRDefault="007F728F" w:rsidP="008F0710">
      <w:pPr>
        <w:pStyle w:val="BodyTextMain"/>
        <w:rPr>
          <w:rFonts w:eastAsia="Arial"/>
          <w:spacing w:val="-4"/>
          <w:lang w:val="en-GB"/>
        </w:rPr>
      </w:pPr>
      <w:r w:rsidRPr="004A67C7">
        <w:rPr>
          <w:rFonts w:eastAsia="Arial"/>
          <w:spacing w:val="-4"/>
          <w:lang w:val="en-GB"/>
        </w:rPr>
        <w:t xml:space="preserve">Modi had </w:t>
      </w:r>
      <w:r w:rsidR="0020093F" w:rsidRPr="004A67C7">
        <w:rPr>
          <w:rFonts w:eastAsia="Arial"/>
          <w:spacing w:val="-4"/>
          <w:lang w:val="en-GB"/>
        </w:rPr>
        <w:t xml:space="preserve">previously </w:t>
      </w:r>
      <w:r w:rsidRPr="004A67C7">
        <w:rPr>
          <w:rFonts w:eastAsia="Arial"/>
          <w:spacing w:val="-4"/>
          <w:lang w:val="en-GB"/>
        </w:rPr>
        <w:t xml:space="preserve">pitched the show </w:t>
      </w:r>
      <w:r w:rsidR="000D0F23" w:rsidRPr="004A67C7">
        <w:rPr>
          <w:rFonts w:eastAsia="Arial"/>
          <w:spacing w:val="-4"/>
          <w:lang w:val="en-GB"/>
        </w:rPr>
        <w:t xml:space="preserve">idea </w:t>
      </w:r>
      <w:r w:rsidRPr="004A67C7">
        <w:rPr>
          <w:rFonts w:eastAsia="Arial"/>
          <w:spacing w:val="-4"/>
          <w:lang w:val="en-GB"/>
        </w:rPr>
        <w:t>to Sony six times</w:t>
      </w:r>
      <w:r w:rsidR="000D0F23" w:rsidRPr="004A67C7">
        <w:rPr>
          <w:rFonts w:eastAsia="Arial"/>
          <w:spacing w:val="-4"/>
          <w:lang w:val="en-GB"/>
        </w:rPr>
        <w:t xml:space="preserve"> without success</w:t>
      </w:r>
      <w:r w:rsidRPr="004A67C7">
        <w:rPr>
          <w:rFonts w:eastAsia="Arial"/>
          <w:spacing w:val="-4"/>
          <w:lang w:val="en-GB"/>
        </w:rPr>
        <w:t>. On</w:t>
      </w:r>
      <w:r w:rsidR="000D0F23" w:rsidRPr="004A67C7">
        <w:rPr>
          <w:rFonts w:eastAsia="Arial"/>
          <w:spacing w:val="-4"/>
          <w:lang w:val="en-GB"/>
        </w:rPr>
        <w:t xml:space="preserve"> one occasion</w:t>
      </w:r>
      <w:r w:rsidRPr="004A67C7">
        <w:rPr>
          <w:rFonts w:eastAsia="Arial"/>
          <w:spacing w:val="-4"/>
          <w:lang w:val="en-GB"/>
        </w:rPr>
        <w:t xml:space="preserve">, the creative team </w:t>
      </w:r>
      <w:r w:rsidR="000D0F23" w:rsidRPr="004A67C7">
        <w:rPr>
          <w:rFonts w:eastAsia="Arial"/>
          <w:spacing w:val="-4"/>
          <w:lang w:val="en-GB"/>
        </w:rPr>
        <w:t>suggested that</w:t>
      </w:r>
      <w:r w:rsidRPr="004A67C7">
        <w:rPr>
          <w:rFonts w:eastAsia="Arial"/>
          <w:spacing w:val="-4"/>
          <w:lang w:val="en-GB"/>
        </w:rPr>
        <w:t xml:space="preserve"> </w:t>
      </w:r>
      <w:r w:rsidR="000D0F23" w:rsidRPr="004A67C7">
        <w:rPr>
          <w:rFonts w:eastAsia="Arial"/>
          <w:spacing w:val="-4"/>
          <w:lang w:val="en-GB"/>
        </w:rPr>
        <w:t xml:space="preserve">Modi include </w:t>
      </w:r>
      <w:r w:rsidRPr="004A67C7">
        <w:rPr>
          <w:rFonts w:eastAsia="Arial"/>
          <w:spacing w:val="-4"/>
          <w:lang w:val="en-GB"/>
        </w:rPr>
        <w:t>a female protagonist in the show</w:t>
      </w:r>
      <w:r w:rsidR="000D0F23" w:rsidRPr="004A67C7">
        <w:rPr>
          <w:rFonts w:eastAsia="Arial"/>
          <w:spacing w:val="-4"/>
          <w:lang w:val="en-GB"/>
        </w:rPr>
        <w:t>,</w:t>
      </w:r>
      <w:r w:rsidRPr="004A67C7">
        <w:rPr>
          <w:rFonts w:eastAsia="Arial"/>
          <w:spacing w:val="-4"/>
          <w:lang w:val="en-GB"/>
        </w:rPr>
        <w:t xml:space="preserve"> </w:t>
      </w:r>
      <w:r w:rsidR="000D0F23" w:rsidRPr="004A67C7">
        <w:rPr>
          <w:rFonts w:eastAsia="Arial"/>
          <w:spacing w:val="-4"/>
          <w:lang w:val="en-GB"/>
        </w:rPr>
        <w:t xml:space="preserve">but </w:t>
      </w:r>
      <w:r w:rsidR="00143B57" w:rsidRPr="004A67C7">
        <w:rPr>
          <w:rFonts w:eastAsia="Arial"/>
          <w:spacing w:val="-4"/>
          <w:lang w:val="en-GB"/>
        </w:rPr>
        <w:t xml:space="preserve">as Modi </w:t>
      </w:r>
      <w:r w:rsidRPr="004A67C7">
        <w:rPr>
          <w:rFonts w:eastAsia="Arial"/>
          <w:spacing w:val="-4"/>
          <w:lang w:val="en-GB"/>
        </w:rPr>
        <w:t xml:space="preserve">had </w:t>
      </w:r>
      <w:r w:rsidR="000D0F23" w:rsidRPr="004A67C7">
        <w:rPr>
          <w:rFonts w:eastAsia="Arial"/>
          <w:spacing w:val="-4"/>
          <w:lang w:val="en-GB"/>
        </w:rPr>
        <w:t xml:space="preserve">always </w:t>
      </w:r>
      <w:r w:rsidRPr="004A67C7">
        <w:rPr>
          <w:rFonts w:eastAsia="Arial"/>
          <w:spacing w:val="-4"/>
          <w:lang w:val="en-GB"/>
        </w:rPr>
        <w:t xml:space="preserve">visualized </w:t>
      </w:r>
      <w:r w:rsidR="000D0F23" w:rsidRPr="004A67C7">
        <w:rPr>
          <w:rFonts w:eastAsia="Arial"/>
          <w:spacing w:val="-4"/>
          <w:lang w:val="en-GB"/>
        </w:rPr>
        <w:t xml:space="preserve">the main character, </w:t>
      </w:r>
      <w:r w:rsidRPr="004A67C7">
        <w:rPr>
          <w:rFonts w:eastAsia="Arial"/>
          <w:spacing w:val="-4"/>
          <w:lang w:val="en-GB"/>
        </w:rPr>
        <w:t>Jethalal</w:t>
      </w:r>
      <w:r w:rsidR="000D0F23" w:rsidRPr="004A67C7">
        <w:rPr>
          <w:rFonts w:eastAsia="Arial"/>
          <w:spacing w:val="-4"/>
          <w:lang w:val="en-GB"/>
        </w:rPr>
        <w:t>,</w:t>
      </w:r>
      <w:r w:rsidRPr="004A67C7">
        <w:rPr>
          <w:rFonts w:eastAsia="Arial"/>
          <w:spacing w:val="-4"/>
          <w:lang w:val="en-GB"/>
        </w:rPr>
        <w:t xml:space="preserve"> as the focus of the show and was not </w:t>
      </w:r>
      <w:r w:rsidR="0020093F" w:rsidRPr="004A67C7">
        <w:rPr>
          <w:rFonts w:eastAsia="Arial"/>
          <w:spacing w:val="-4"/>
          <w:lang w:val="en-GB"/>
        </w:rPr>
        <w:t>prepared</w:t>
      </w:r>
      <w:r w:rsidRPr="004A67C7">
        <w:rPr>
          <w:rFonts w:eastAsia="Arial"/>
          <w:spacing w:val="-4"/>
          <w:lang w:val="en-GB"/>
        </w:rPr>
        <w:t xml:space="preserve"> to change</w:t>
      </w:r>
      <w:r w:rsidR="00143B57" w:rsidRPr="004A67C7">
        <w:rPr>
          <w:rFonts w:eastAsia="Arial"/>
          <w:spacing w:val="-4"/>
          <w:lang w:val="en-GB"/>
        </w:rPr>
        <w:t>, he</w:t>
      </w:r>
      <w:r w:rsidR="000D0F23" w:rsidRPr="004A67C7">
        <w:rPr>
          <w:rFonts w:eastAsia="Arial"/>
          <w:spacing w:val="-4"/>
          <w:lang w:val="en-GB"/>
        </w:rPr>
        <w:t xml:space="preserve"> turned down the offer</w:t>
      </w:r>
      <w:r w:rsidRPr="004A67C7">
        <w:rPr>
          <w:rFonts w:eastAsia="Arial"/>
          <w:spacing w:val="-4"/>
          <w:lang w:val="en-GB"/>
        </w:rPr>
        <w:t xml:space="preserve">. </w:t>
      </w:r>
      <w:r w:rsidR="007576F1" w:rsidRPr="004A67C7">
        <w:rPr>
          <w:rFonts w:eastAsia="Arial"/>
          <w:spacing w:val="-4"/>
          <w:lang w:val="en-GB"/>
        </w:rPr>
        <w:t xml:space="preserve">After a proposal to </w:t>
      </w:r>
      <w:r w:rsidRPr="004A67C7">
        <w:rPr>
          <w:rFonts w:eastAsia="Arial"/>
          <w:spacing w:val="-4"/>
          <w:lang w:val="en-GB"/>
        </w:rPr>
        <w:t>Disney</w:t>
      </w:r>
      <w:r w:rsidR="00B93797" w:rsidRPr="004A67C7">
        <w:rPr>
          <w:rFonts w:eastAsia="Arial"/>
          <w:spacing w:val="-4"/>
          <w:lang w:val="en-GB"/>
        </w:rPr>
        <w:t xml:space="preserve"> Channel</w:t>
      </w:r>
      <w:r w:rsidR="007576F1" w:rsidRPr="004A67C7">
        <w:rPr>
          <w:rFonts w:eastAsia="Arial"/>
          <w:spacing w:val="-4"/>
          <w:lang w:val="en-GB"/>
        </w:rPr>
        <w:t>, the entertainment giant asked that</w:t>
      </w:r>
      <w:r w:rsidRPr="004A67C7">
        <w:rPr>
          <w:rFonts w:eastAsia="Arial"/>
          <w:spacing w:val="-4"/>
          <w:lang w:val="en-GB"/>
        </w:rPr>
        <w:t xml:space="preserve"> the grandson </w:t>
      </w:r>
      <w:r w:rsidR="007576F1" w:rsidRPr="004A67C7">
        <w:rPr>
          <w:rFonts w:eastAsia="Arial"/>
          <w:spacing w:val="-4"/>
          <w:lang w:val="en-GB"/>
        </w:rPr>
        <w:t>character</w:t>
      </w:r>
      <w:r w:rsidR="00143B57" w:rsidRPr="004A67C7">
        <w:rPr>
          <w:rFonts w:eastAsia="Arial"/>
          <w:spacing w:val="-4"/>
          <w:lang w:val="en-GB"/>
        </w:rPr>
        <w:t>,</w:t>
      </w:r>
      <w:r w:rsidR="007576F1" w:rsidRPr="004A67C7">
        <w:rPr>
          <w:rFonts w:eastAsia="Arial"/>
          <w:spacing w:val="-4"/>
          <w:lang w:val="en-GB"/>
        </w:rPr>
        <w:t xml:space="preserve"> Tapu</w:t>
      </w:r>
      <w:r w:rsidR="00143B57" w:rsidRPr="004A67C7">
        <w:rPr>
          <w:rFonts w:eastAsia="Arial"/>
          <w:spacing w:val="-4"/>
          <w:lang w:val="en-GB"/>
        </w:rPr>
        <w:t>,</w:t>
      </w:r>
      <w:r w:rsidR="007576F1" w:rsidRPr="004A67C7">
        <w:rPr>
          <w:rFonts w:eastAsia="Arial"/>
          <w:spacing w:val="-4"/>
          <w:lang w:val="en-GB"/>
        </w:rPr>
        <w:t xml:space="preserve"> be portrayed as less</w:t>
      </w:r>
      <w:r w:rsidRPr="004A67C7">
        <w:rPr>
          <w:rFonts w:eastAsia="Arial"/>
          <w:spacing w:val="-4"/>
          <w:lang w:val="en-GB"/>
        </w:rPr>
        <w:t xml:space="preserve"> mischievous</w:t>
      </w:r>
      <w:r w:rsidR="007576F1" w:rsidRPr="004A67C7">
        <w:rPr>
          <w:rFonts w:eastAsia="Arial"/>
          <w:spacing w:val="-4"/>
          <w:lang w:val="en-GB"/>
        </w:rPr>
        <w:t>, b</w:t>
      </w:r>
      <w:r w:rsidRPr="004A67C7">
        <w:rPr>
          <w:rFonts w:eastAsia="Arial"/>
          <w:spacing w:val="-4"/>
          <w:lang w:val="en-GB"/>
        </w:rPr>
        <w:t xml:space="preserve">ut Modi </w:t>
      </w:r>
      <w:r w:rsidR="007576F1" w:rsidRPr="004A67C7">
        <w:rPr>
          <w:rFonts w:eastAsia="Arial"/>
          <w:spacing w:val="-4"/>
          <w:lang w:val="en-GB"/>
        </w:rPr>
        <w:t>refused that offer as well</w:t>
      </w:r>
      <w:r w:rsidRPr="004A67C7">
        <w:rPr>
          <w:rFonts w:eastAsia="Arial"/>
          <w:spacing w:val="-4"/>
          <w:lang w:val="en-GB"/>
        </w:rPr>
        <w:t xml:space="preserve">. Zee </w:t>
      </w:r>
      <w:r w:rsidR="007576F1" w:rsidRPr="004A67C7">
        <w:rPr>
          <w:rFonts w:eastAsia="Arial"/>
          <w:spacing w:val="-4"/>
          <w:lang w:val="en-GB"/>
        </w:rPr>
        <w:t xml:space="preserve">TV </w:t>
      </w:r>
      <w:r w:rsidRPr="004A67C7">
        <w:rPr>
          <w:rFonts w:eastAsia="Arial"/>
          <w:spacing w:val="-4"/>
          <w:lang w:val="en-GB"/>
        </w:rPr>
        <w:t xml:space="preserve">and Star </w:t>
      </w:r>
      <w:r w:rsidR="007576F1" w:rsidRPr="004A67C7">
        <w:rPr>
          <w:rFonts w:eastAsia="Arial"/>
          <w:spacing w:val="-4"/>
          <w:lang w:val="en-GB"/>
        </w:rPr>
        <w:t xml:space="preserve">TV </w:t>
      </w:r>
      <w:r w:rsidRPr="004A67C7">
        <w:rPr>
          <w:rFonts w:eastAsia="Arial"/>
          <w:spacing w:val="-4"/>
          <w:lang w:val="en-GB"/>
        </w:rPr>
        <w:t xml:space="preserve">had also rejected the </w:t>
      </w:r>
      <w:r w:rsidR="007576F1" w:rsidRPr="004A67C7">
        <w:rPr>
          <w:rFonts w:eastAsia="Arial"/>
          <w:spacing w:val="-4"/>
          <w:lang w:val="en-GB"/>
        </w:rPr>
        <w:t xml:space="preserve">show </w:t>
      </w:r>
      <w:r w:rsidRPr="004A67C7">
        <w:rPr>
          <w:rFonts w:eastAsia="Arial"/>
          <w:spacing w:val="-4"/>
          <w:lang w:val="en-GB"/>
        </w:rPr>
        <w:t xml:space="preserve">proposal. </w:t>
      </w:r>
    </w:p>
    <w:p w14:paraId="6193E6F3" w14:textId="77777777" w:rsidR="007F728F" w:rsidRPr="000C6FB4" w:rsidRDefault="007F728F" w:rsidP="008F0710">
      <w:pPr>
        <w:pStyle w:val="BodyTextMain"/>
        <w:rPr>
          <w:rFonts w:eastAsia="Arial"/>
          <w:sz w:val="20"/>
          <w:lang w:val="en-GB"/>
        </w:rPr>
      </w:pPr>
    </w:p>
    <w:p w14:paraId="020FEC92" w14:textId="068840CB" w:rsidR="007F728F" w:rsidRPr="002949BA" w:rsidRDefault="007F728F" w:rsidP="008F0710">
      <w:pPr>
        <w:pStyle w:val="BodyTextMain"/>
        <w:rPr>
          <w:rFonts w:eastAsia="Arial"/>
          <w:lang w:val="en-GB"/>
        </w:rPr>
      </w:pPr>
      <w:r w:rsidRPr="002949BA">
        <w:rPr>
          <w:rFonts w:eastAsia="Arial"/>
          <w:lang w:val="en-GB"/>
        </w:rPr>
        <w:t xml:space="preserve">Modi would narrate </w:t>
      </w:r>
      <w:r w:rsidR="007576F1">
        <w:rPr>
          <w:rFonts w:eastAsia="Arial"/>
          <w:lang w:val="en-GB"/>
        </w:rPr>
        <w:t>stories from his</w:t>
      </w:r>
      <w:r w:rsidRPr="002949BA">
        <w:rPr>
          <w:rFonts w:eastAsia="Arial"/>
          <w:lang w:val="en-GB"/>
        </w:rPr>
        <w:t xml:space="preserve"> show </w:t>
      </w:r>
      <w:r w:rsidR="007576F1">
        <w:rPr>
          <w:rFonts w:eastAsia="Arial"/>
          <w:lang w:val="en-GB"/>
        </w:rPr>
        <w:t xml:space="preserve">idea </w:t>
      </w:r>
      <w:r w:rsidRPr="002949BA">
        <w:rPr>
          <w:rFonts w:eastAsia="Arial"/>
          <w:lang w:val="en-GB"/>
        </w:rPr>
        <w:t xml:space="preserve">to his family </w:t>
      </w:r>
      <w:r w:rsidR="007576F1">
        <w:rPr>
          <w:rFonts w:eastAsia="Arial"/>
          <w:lang w:val="en-GB"/>
        </w:rPr>
        <w:t>for</w:t>
      </w:r>
      <w:r w:rsidRPr="002949BA">
        <w:rPr>
          <w:rFonts w:eastAsia="Arial"/>
          <w:lang w:val="en-GB"/>
        </w:rPr>
        <w:t xml:space="preserve"> their feedback. </w:t>
      </w:r>
      <w:r w:rsidR="007576F1">
        <w:rPr>
          <w:rFonts w:eastAsia="Arial"/>
          <w:lang w:val="en-GB"/>
        </w:rPr>
        <w:t>H</w:t>
      </w:r>
      <w:r w:rsidRPr="002949BA">
        <w:rPr>
          <w:rFonts w:eastAsia="Arial"/>
          <w:lang w:val="en-GB"/>
        </w:rPr>
        <w:t>is seven</w:t>
      </w:r>
      <w:r w:rsidR="007576F1">
        <w:rPr>
          <w:rFonts w:eastAsia="Arial"/>
          <w:lang w:val="en-GB"/>
        </w:rPr>
        <w:t>-</w:t>
      </w:r>
      <w:r w:rsidRPr="002949BA">
        <w:rPr>
          <w:rFonts w:eastAsia="Arial"/>
          <w:lang w:val="en-GB"/>
        </w:rPr>
        <w:t>year</w:t>
      </w:r>
      <w:r w:rsidR="007576F1">
        <w:rPr>
          <w:rFonts w:eastAsia="Arial"/>
          <w:lang w:val="en-GB"/>
        </w:rPr>
        <w:t>-</w:t>
      </w:r>
      <w:r w:rsidRPr="002949BA">
        <w:rPr>
          <w:rFonts w:eastAsia="Arial"/>
          <w:lang w:val="en-GB"/>
        </w:rPr>
        <w:t>old</w:t>
      </w:r>
      <w:r w:rsidR="007576F1">
        <w:rPr>
          <w:rFonts w:eastAsia="Arial"/>
          <w:lang w:val="en-GB"/>
        </w:rPr>
        <w:t xml:space="preserve"> son</w:t>
      </w:r>
      <w:r w:rsidRPr="002949BA">
        <w:rPr>
          <w:rFonts w:eastAsia="Arial"/>
          <w:lang w:val="en-GB"/>
        </w:rPr>
        <w:t xml:space="preserve"> enjoy</w:t>
      </w:r>
      <w:r w:rsidR="007576F1">
        <w:rPr>
          <w:rFonts w:eastAsia="Arial"/>
          <w:lang w:val="en-GB"/>
        </w:rPr>
        <w:t>ed</w:t>
      </w:r>
      <w:r w:rsidRPr="002949BA">
        <w:rPr>
          <w:rFonts w:eastAsia="Arial"/>
          <w:lang w:val="en-GB"/>
        </w:rPr>
        <w:t xml:space="preserve"> listening to the s</w:t>
      </w:r>
      <w:r w:rsidR="007576F1">
        <w:rPr>
          <w:rFonts w:eastAsia="Arial"/>
          <w:lang w:val="en-GB"/>
        </w:rPr>
        <w:t>tories</w:t>
      </w:r>
      <w:r w:rsidRPr="002949BA">
        <w:rPr>
          <w:rFonts w:eastAsia="Arial"/>
          <w:lang w:val="en-GB"/>
        </w:rPr>
        <w:t xml:space="preserve">. </w:t>
      </w:r>
      <w:r w:rsidR="007576F1">
        <w:rPr>
          <w:rFonts w:eastAsia="Arial"/>
          <w:lang w:val="en-GB"/>
        </w:rPr>
        <w:t>Eventually, with</w:t>
      </w:r>
      <w:r w:rsidRPr="002949BA">
        <w:rPr>
          <w:rFonts w:eastAsia="Arial"/>
          <w:lang w:val="en-GB"/>
        </w:rPr>
        <w:t xml:space="preserve"> persua</w:t>
      </w:r>
      <w:r w:rsidR="007576F1">
        <w:rPr>
          <w:rFonts w:eastAsia="Arial"/>
          <w:lang w:val="en-GB"/>
        </w:rPr>
        <w:t>sion from</w:t>
      </w:r>
      <w:r w:rsidRPr="002949BA">
        <w:rPr>
          <w:rFonts w:eastAsia="Arial"/>
          <w:lang w:val="en-GB"/>
        </w:rPr>
        <w:t xml:space="preserve"> his wife, Modi accepted Singh’s offer</w:t>
      </w:r>
      <w:r w:rsidR="007576F1">
        <w:rPr>
          <w:rFonts w:eastAsia="Arial"/>
          <w:lang w:val="en-GB"/>
        </w:rPr>
        <w:t xml:space="preserve"> to air the show on SAB TV</w:t>
      </w:r>
      <w:r w:rsidRPr="002949BA">
        <w:rPr>
          <w:rFonts w:eastAsia="Arial"/>
          <w:lang w:val="en-GB"/>
        </w:rPr>
        <w:t xml:space="preserve">. </w:t>
      </w:r>
    </w:p>
    <w:p w14:paraId="37F34CEB" w14:textId="77777777" w:rsidR="007F728F" w:rsidRPr="000C6FB4" w:rsidRDefault="007F728F" w:rsidP="008F0710">
      <w:pPr>
        <w:pStyle w:val="BodyTextMain"/>
        <w:rPr>
          <w:rFonts w:eastAsia="Arial"/>
          <w:sz w:val="20"/>
          <w:lang w:val="en-GB"/>
        </w:rPr>
      </w:pPr>
    </w:p>
    <w:p w14:paraId="0BDAAFD7" w14:textId="69195BAB" w:rsidR="007F728F" w:rsidRPr="002949BA" w:rsidRDefault="007F728F" w:rsidP="008F0710">
      <w:pPr>
        <w:pStyle w:val="BodyTextMain"/>
        <w:rPr>
          <w:rFonts w:eastAsia="Arial"/>
          <w:lang w:val="en-GB"/>
        </w:rPr>
      </w:pPr>
      <w:r w:rsidRPr="002949BA">
        <w:rPr>
          <w:rFonts w:eastAsia="Arial"/>
          <w:lang w:val="en-GB"/>
        </w:rPr>
        <w:t xml:space="preserve">Singh’s team drafted an agreement for 104 episodes of </w:t>
      </w:r>
      <w:r w:rsidR="00220DCF" w:rsidRPr="002949BA">
        <w:rPr>
          <w:rFonts w:eastAsia="Arial"/>
          <w:lang w:val="en-GB"/>
        </w:rPr>
        <w:t>TMKOC</w:t>
      </w:r>
      <w:r w:rsidR="007576F1">
        <w:rPr>
          <w:rFonts w:eastAsia="Arial"/>
          <w:lang w:val="en-GB"/>
        </w:rPr>
        <w:t>; however,</w:t>
      </w:r>
      <w:r w:rsidRPr="002949BA">
        <w:rPr>
          <w:rFonts w:eastAsia="Arial"/>
          <w:lang w:val="en-GB"/>
        </w:rPr>
        <w:t xml:space="preserve"> Modi asked for a base agreement of at least 208 episodes. “I was thinking that 104 episodes will get over in six months</w:t>
      </w:r>
      <w:r w:rsidR="007576F1">
        <w:rPr>
          <w:rFonts w:eastAsia="Arial"/>
          <w:lang w:val="en-GB"/>
        </w:rPr>
        <w:t>,</w:t>
      </w:r>
      <w:r w:rsidRPr="002949BA">
        <w:rPr>
          <w:rFonts w:eastAsia="Arial"/>
          <w:lang w:val="en-GB"/>
        </w:rPr>
        <w:t xml:space="preserve"> and so artists will feel insecure,” Modi said. </w:t>
      </w:r>
      <w:r w:rsidR="007576F1">
        <w:rPr>
          <w:rFonts w:eastAsia="Arial"/>
          <w:lang w:val="en-GB"/>
        </w:rPr>
        <w:t>H</w:t>
      </w:r>
      <w:r w:rsidRPr="002949BA">
        <w:rPr>
          <w:rFonts w:eastAsia="Arial"/>
          <w:lang w:val="en-GB"/>
        </w:rPr>
        <w:t xml:space="preserve">e was asked by </w:t>
      </w:r>
      <w:r w:rsidR="007576F1">
        <w:rPr>
          <w:rFonts w:eastAsia="Arial"/>
          <w:lang w:val="en-GB"/>
        </w:rPr>
        <w:t>SAB TV to keep to</w:t>
      </w:r>
      <w:r w:rsidRPr="002949BA">
        <w:rPr>
          <w:rFonts w:eastAsia="Arial"/>
          <w:lang w:val="en-GB"/>
        </w:rPr>
        <w:t xml:space="preserve"> a low budget </w:t>
      </w:r>
      <w:r w:rsidR="007576F1">
        <w:rPr>
          <w:rFonts w:eastAsia="Arial"/>
          <w:lang w:val="en-GB"/>
        </w:rPr>
        <w:t xml:space="preserve">for the show’s set, </w:t>
      </w:r>
      <w:r w:rsidRPr="002949BA">
        <w:rPr>
          <w:rFonts w:eastAsia="Arial"/>
          <w:lang w:val="en-GB"/>
        </w:rPr>
        <w:t xml:space="preserve">but Modi </w:t>
      </w:r>
      <w:r w:rsidR="007576F1">
        <w:rPr>
          <w:rFonts w:eastAsia="Arial"/>
          <w:lang w:val="en-GB"/>
        </w:rPr>
        <w:t xml:space="preserve">opted for more permanent </w:t>
      </w:r>
      <w:r w:rsidRPr="002949BA">
        <w:rPr>
          <w:rFonts w:eastAsia="Arial"/>
          <w:lang w:val="en-GB"/>
        </w:rPr>
        <w:t>construct</w:t>
      </w:r>
      <w:r w:rsidR="007576F1">
        <w:rPr>
          <w:rFonts w:eastAsia="Arial"/>
          <w:lang w:val="en-GB"/>
        </w:rPr>
        <w:t>ion</w:t>
      </w:r>
      <w:r w:rsidR="00077814">
        <w:rPr>
          <w:rFonts w:eastAsia="Arial"/>
          <w:lang w:val="en-GB"/>
        </w:rPr>
        <w:t>, which would</w:t>
      </w:r>
      <w:r w:rsidRPr="002949BA">
        <w:rPr>
          <w:rFonts w:eastAsia="Arial"/>
          <w:lang w:val="en-GB"/>
        </w:rPr>
        <w:t xml:space="preserve"> last </w:t>
      </w:r>
      <w:r w:rsidR="0020093F">
        <w:rPr>
          <w:rFonts w:eastAsia="Arial"/>
          <w:lang w:val="en-GB"/>
        </w:rPr>
        <w:t xml:space="preserve">at least </w:t>
      </w:r>
      <w:r w:rsidRPr="002949BA">
        <w:rPr>
          <w:rFonts w:eastAsia="Arial"/>
          <w:lang w:val="en-GB"/>
        </w:rPr>
        <w:t>two years</w:t>
      </w:r>
      <w:r w:rsidR="00077814">
        <w:rPr>
          <w:rFonts w:eastAsia="Arial"/>
          <w:lang w:val="en-GB"/>
        </w:rPr>
        <w:t>,</w:t>
      </w:r>
      <w:r w:rsidRPr="002949BA">
        <w:rPr>
          <w:rFonts w:eastAsia="Arial"/>
          <w:lang w:val="en-GB"/>
        </w:rPr>
        <w:t xml:space="preserve"> in case the show became successful. This </w:t>
      </w:r>
      <w:r w:rsidR="00077814">
        <w:rPr>
          <w:rFonts w:eastAsia="Arial"/>
          <w:lang w:val="en-GB"/>
        </w:rPr>
        <w:t xml:space="preserve">plan </w:t>
      </w:r>
      <w:r w:rsidRPr="002949BA">
        <w:rPr>
          <w:rFonts w:eastAsia="Arial"/>
          <w:lang w:val="en-GB"/>
        </w:rPr>
        <w:t>required Modi to invest more</w:t>
      </w:r>
      <w:r w:rsidR="00077814">
        <w:rPr>
          <w:rFonts w:eastAsia="Arial"/>
          <w:lang w:val="en-GB"/>
        </w:rPr>
        <w:t xml:space="preserve"> of his own funds,</w:t>
      </w:r>
      <w:r w:rsidRPr="002949BA">
        <w:rPr>
          <w:rFonts w:eastAsia="Arial"/>
          <w:lang w:val="en-GB"/>
        </w:rPr>
        <w:t xml:space="preserve"> without </w:t>
      </w:r>
      <w:r w:rsidR="00077814">
        <w:rPr>
          <w:rFonts w:eastAsia="Arial"/>
          <w:lang w:val="en-GB"/>
        </w:rPr>
        <w:t>a</w:t>
      </w:r>
      <w:r w:rsidRPr="002949BA">
        <w:rPr>
          <w:rFonts w:eastAsia="Arial"/>
          <w:lang w:val="en-GB"/>
        </w:rPr>
        <w:t xml:space="preserve"> long-term commitment </w:t>
      </w:r>
      <w:r w:rsidR="00077814">
        <w:rPr>
          <w:rFonts w:eastAsia="Arial"/>
          <w:lang w:val="en-GB"/>
        </w:rPr>
        <w:t>by SAB TV</w:t>
      </w:r>
      <w:r w:rsidRPr="002949BA">
        <w:rPr>
          <w:rFonts w:eastAsia="Arial"/>
          <w:lang w:val="en-GB"/>
        </w:rPr>
        <w:t xml:space="preserve">. </w:t>
      </w:r>
      <w:r w:rsidR="00077814">
        <w:rPr>
          <w:rFonts w:eastAsia="Arial"/>
          <w:lang w:val="en-GB"/>
        </w:rPr>
        <w:t>Despite</w:t>
      </w:r>
      <w:r w:rsidRPr="002949BA">
        <w:rPr>
          <w:rFonts w:eastAsia="Arial"/>
          <w:lang w:val="en-GB"/>
        </w:rPr>
        <w:t xml:space="preserve"> uncertainties, </w:t>
      </w:r>
      <w:r w:rsidR="00077814">
        <w:rPr>
          <w:rFonts w:eastAsia="Arial"/>
          <w:lang w:val="en-GB"/>
        </w:rPr>
        <w:t>Modi</w:t>
      </w:r>
      <w:r w:rsidRPr="002949BA">
        <w:rPr>
          <w:rFonts w:eastAsia="Arial"/>
          <w:lang w:val="en-GB"/>
        </w:rPr>
        <w:t xml:space="preserve"> believed in the show</w:t>
      </w:r>
      <w:r w:rsidR="00077814">
        <w:rPr>
          <w:rFonts w:eastAsia="Arial"/>
          <w:lang w:val="en-GB"/>
        </w:rPr>
        <w:t xml:space="preserve"> enough to endure the high initial investment</w:t>
      </w:r>
      <w:r w:rsidRPr="002949BA">
        <w:rPr>
          <w:rFonts w:eastAsia="Arial"/>
          <w:lang w:val="en-GB"/>
        </w:rPr>
        <w:t>. After Singh approved the contract for 208 episodes, TMKOC air</w:t>
      </w:r>
      <w:r w:rsidR="00E952FC">
        <w:rPr>
          <w:rFonts w:eastAsia="Arial"/>
          <w:lang w:val="en-GB"/>
        </w:rPr>
        <w:t>ed</w:t>
      </w:r>
      <w:r w:rsidRPr="002949BA">
        <w:rPr>
          <w:rFonts w:eastAsia="Arial"/>
          <w:lang w:val="en-GB"/>
        </w:rPr>
        <w:t xml:space="preserve"> on July 28, 2008</w:t>
      </w:r>
      <w:r w:rsidR="00143B57">
        <w:rPr>
          <w:rFonts w:eastAsia="Arial"/>
          <w:lang w:val="en-GB"/>
        </w:rPr>
        <w:t>,</w:t>
      </w:r>
      <w:r w:rsidRPr="002949BA">
        <w:rPr>
          <w:rFonts w:eastAsia="Arial"/>
          <w:lang w:val="en-GB"/>
        </w:rPr>
        <w:t xml:space="preserve"> as a daily </w:t>
      </w:r>
      <w:r w:rsidR="00220DCF">
        <w:rPr>
          <w:rFonts w:eastAsia="Arial"/>
          <w:lang w:val="en-GB"/>
        </w:rPr>
        <w:t>(</w:t>
      </w:r>
      <w:r w:rsidRPr="002949BA">
        <w:rPr>
          <w:rFonts w:eastAsia="Arial"/>
          <w:lang w:val="en-GB"/>
        </w:rPr>
        <w:t>Monday to Friday)</w:t>
      </w:r>
      <w:r w:rsidR="00220DCF">
        <w:rPr>
          <w:rFonts w:eastAsia="Arial"/>
          <w:lang w:val="en-GB"/>
        </w:rPr>
        <w:t xml:space="preserve"> </w:t>
      </w:r>
      <w:r w:rsidR="00220DCF" w:rsidRPr="002949BA">
        <w:rPr>
          <w:rFonts w:eastAsia="Arial"/>
          <w:lang w:val="en-GB"/>
        </w:rPr>
        <w:t>comedy s</w:t>
      </w:r>
      <w:r w:rsidR="0020093F">
        <w:rPr>
          <w:rFonts w:eastAsia="Arial"/>
          <w:lang w:val="en-GB"/>
        </w:rPr>
        <w:t>itcom</w:t>
      </w:r>
      <w:r w:rsidRPr="002949BA">
        <w:rPr>
          <w:rFonts w:eastAsia="Arial"/>
          <w:lang w:val="en-GB"/>
        </w:rPr>
        <w:t xml:space="preserve">.  </w:t>
      </w:r>
    </w:p>
    <w:p w14:paraId="5F9874C4" w14:textId="77777777" w:rsidR="007F728F" w:rsidRPr="000C6FB4" w:rsidRDefault="007F728F" w:rsidP="008F0710">
      <w:pPr>
        <w:pStyle w:val="BodyTextMain"/>
        <w:rPr>
          <w:rFonts w:eastAsia="Arial"/>
          <w:sz w:val="20"/>
          <w:lang w:val="en-GB"/>
        </w:rPr>
      </w:pPr>
    </w:p>
    <w:p w14:paraId="76C45CBD" w14:textId="77777777" w:rsidR="007F728F" w:rsidRPr="000C6FB4" w:rsidRDefault="007F728F" w:rsidP="008F0710">
      <w:pPr>
        <w:pBdr>
          <w:top w:val="nil"/>
          <w:left w:val="nil"/>
          <w:bottom w:val="nil"/>
          <w:right w:val="nil"/>
          <w:between w:val="nil"/>
        </w:pBdr>
        <w:jc w:val="both"/>
        <w:rPr>
          <w:rFonts w:eastAsia="Arial"/>
          <w:b/>
          <w:color w:val="000000"/>
          <w:szCs w:val="22"/>
          <w:lang w:val="en-GB"/>
        </w:rPr>
      </w:pPr>
    </w:p>
    <w:p w14:paraId="6626C12F" w14:textId="77777777" w:rsidR="007F728F" w:rsidRPr="002949BA" w:rsidRDefault="007F728F" w:rsidP="000C6FB4">
      <w:pPr>
        <w:pStyle w:val="Casehead1"/>
        <w:rPr>
          <w:rFonts w:eastAsia="Arial"/>
          <w:lang w:val="en-GB"/>
        </w:rPr>
      </w:pPr>
      <w:r w:rsidRPr="002949BA">
        <w:rPr>
          <w:rFonts w:eastAsia="Arial"/>
          <w:lang w:val="en-GB"/>
        </w:rPr>
        <w:t xml:space="preserve">THE BEGINNING </w:t>
      </w:r>
    </w:p>
    <w:p w14:paraId="77CE1218" w14:textId="77777777" w:rsidR="007F728F" w:rsidRPr="000C6FB4" w:rsidRDefault="007F728F" w:rsidP="008F0710">
      <w:pPr>
        <w:pBdr>
          <w:top w:val="nil"/>
          <w:left w:val="nil"/>
          <w:bottom w:val="nil"/>
          <w:right w:val="nil"/>
          <w:between w:val="nil"/>
        </w:pBdr>
        <w:jc w:val="both"/>
        <w:rPr>
          <w:rFonts w:eastAsia="Arial"/>
          <w:b/>
          <w:szCs w:val="22"/>
          <w:lang w:val="en-GB"/>
        </w:rPr>
      </w:pPr>
    </w:p>
    <w:p w14:paraId="379923BF" w14:textId="42DF96F6" w:rsidR="007F728F" w:rsidRPr="002949BA" w:rsidRDefault="007F728F" w:rsidP="008F0710">
      <w:pPr>
        <w:pStyle w:val="BodyTextMain"/>
        <w:rPr>
          <w:rFonts w:eastAsia="Arial"/>
          <w:lang w:val="en-GB"/>
        </w:rPr>
      </w:pPr>
      <w:r w:rsidRPr="002949BA">
        <w:rPr>
          <w:rFonts w:eastAsia="Arial"/>
          <w:lang w:val="en-GB"/>
        </w:rPr>
        <w:t xml:space="preserve">For the first six months, </w:t>
      </w:r>
      <w:r w:rsidR="00220DCF" w:rsidRPr="002949BA">
        <w:rPr>
          <w:rFonts w:eastAsia="Arial"/>
          <w:lang w:val="en-GB"/>
        </w:rPr>
        <w:t>TMKOC</w:t>
      </w:r>
      <w:r w:rsidRPr="002949BA">
        <w:rPr>
          <w:rFonts w:eastAsia="Arial"/>
          <w:lang w:val="en-GB"/>
        </w:rPr>
        <w:t xml:space="preserve"> garnered less than 0.5 </w:t>
      </w:r>
      <w:r w:rsidR="00220DCF">
        <w:rPr>
          <w:rFonts w:eastAsia="Arial"/>
          <w:lang w:val="en-GB"/>
        </w:rPr>
        <w:t>t</w:t>
      </w:r>
      <w:r w:rsidRPr="002949BA">
        <w:rPr>
          <w:rFonts w:eastAsia="Arial"/>
          <w:lang w:val="en-GB"/>
        </w:rPr>
        <w:t xml:space="preserve">elevision </w:t>
      </w:r>
      <w:r w:rsidR="00220DCF">
        <w:rPr>
          <w:rFonts w:eastAsia="Arial"/>
          <w:lang w:val="en-GB"/>
        </w:rPr>
        <w:t>r</w:t>
      </w:r>
      <w:r w:rsidRPr="002949BA">
        <w:rPr>
          <w:rFonts w:eastAsia="Arial"/>
          <w:lang w:val="en-GB"/>
        </w:rPr>
        <w:t xml:space="preserve">ating </w:t>
      </w:r>
      <w:r w:rsidR="00220DCF">
        <w:rPr>
          <w:rFonts w:eastAsia="Arial"/>
          <w:lang w:val="en-GB"/>
        </w:rPr>
        <w:t>p</w:t>
      </w:r>
      <w:r w:rsidRPr="002949BA">
        <w:rPr>
          <w:rFonts w:eastAsia="Arial"/>
          <w:lang w:val="en-GB"/>
        </w:rPr>
        <w:t>oint</w:t>
      </w:r>
      <w:r w:rsidR="00220DCF">
        <w:rPr>
          <w:rFonts w:eastAsia="Arial"/>
          <w:lang w:val="en-GB"/>
        </w:rPr>
        <w:t>s</w:t>
      </w:r>
      <w:r w:rsidRPr="002949BA">
        <w:rPr>
          <w:rFonts w:eastAsia="Arial"/>
          <w:lang w:val="en-GB"/>
        </w:rPr>
        <w:t xml:space="preserve"> (TRP)</w:t>
      </w:r>
      <w:r w:rsidR="00D048C2">
        <w:rPr>
          <w:rFonts w:eastAsia="Arial"/>
          <w:lang w:val="en-GB"/>
        </w:rPr>
        <w:t>.</w:t>
      </w:r>
      <w:r w:rsidRPr="002949BA">
        <w:rPr>
          <w:rFonts w:eastAsia="Arial"/>
          <w:lang w:val="en-GB"/>
        </w:rPr>
        <w:t xml:space="preserve"> </w:t>
      </w:r>
      <w:r w:rsidR="00D048C2">
        <w:rPr>
          <w:rFonts w:eastAsia="Arial"/>
          <w:lang w:val="en-GB"/>
        </w:rPr>
        <w:t xml:space="preserve">The low ratings </w:t>
      </w:r>
      <w:r w:rsidR="00143B57">
        <w:rPr>
          <w:rFonts w:eastAsia="Arial"/>
          <w:lang w:val="en-GB"/>
        </w:rPr>
        <w:t>coincided</w:t>
      </w:r>
      <w:r w:rsidR="00D048C2">
        <w:rPr>
          <w:rFonts w:eastAsia="Arial"/>
          <w:lang w:val="en-GB"/>
        </w:rPr>
        <w:t xml:space="preserve"> with</w:t>
      </w:r>
      <w:r w:rsidR="00220DCF">
        <w:rPr>
          <w:rFonts w:eastAsia="Arial"/>
          <w:lang w:val="en-GB"/>
        </w:rPr>
        <w:t xml:space="preserve"> SAB TV</w:t>
      </w:r>
      <w:r w:rsidR="00143B57">
        <w:rPr>
          <w:rFonts w:eastAsia="Arial"/>
          <w:lang w:val="en-GB"/>
        </w:rPr>
        <w:t>’s</w:t>
      </w:r>
      <w:r w:rsidR="00220DCF">
        <w:rPr>
          <w:rFonts w:eastAsia="Arial"/>
          <w:lang w:val="en-GB"/>
        </w:rPr>
        <w:t xml:space="preserve"> operati</w:t>
      </w:r>
      <w:r w:rsidR="0020093F">
        <w:rPr>
          <w:rFonts w:eastAsia="Arial"/>
          <w:lang w:val="en-GB"/>
        </w:rPr>
        <w:t>o</w:t>
      </w:r>
      <w:r w:rsidR="00220DCF">
        <w:rPr>
          <w:rFonts w:eastAsia="Arial"/>
          <w:lang w:val="en-GB"/>
        </w:rPr>
        <w:t>n</w:t>
      </w:r>
      <w:r w:rsidR="00D048C2">
        <w:rPr>
          <w:rFonts w:eastAsia="Arial"/>
          <w:lang w:val="en-GB"/>
        </w:rPr>
        <w:t xml:space="preserve"> during a</w:t>
      </w:r>
      <w:r w:rsidRPr="002949BA">
        <w:rPr>
          <w:rFonts w:eastAsia="Arial"/>
          <w:lang w:val="en-GB"/>
        </w:rPr>
        <w:t xml:space="preserve"> recession</w:t>
      </w:r>
      <w:r w:rsidR="00D048C2">
        <w:rPr>
          <w:rFonts w:eastAsia="Arial"/>
          <w:lang w:val="en-GB"/>
        </w:rPr>
        <w:t>. Still</w:t>
      </w:r>
      <w:r w:rsidRPr="002949BA">
        <w:rPr>
          <w:rFonts w:eastAsia="Arial"/>
          <w:lang w:val="en-GB"/>
        </w:rPr>
        <w:t xml:space="preserve">, Singh upheld his conviction in the show. </w:t>
      </w:r>
    </w:p>
    <w:p w14:paraId="08FD2823" w14:textId="77777777" w:rsidR="007F728F" w:rsidRPr="000C6FB4" w:rsidRDefault="007F728F" w:rsidP="008F0710">
      <w:pPr>
        <w:pStyle w:val="BodyTextMain"/>
        <w:rPr>
          <w:rFonts w:eastAsia="Arial"/>
          <w:sz w:val="20"/>
          <w:lang w:val="en-GB"/>
        </w:rPr>
      </w:pPr>
    </w:p>
    <w:p w14:paraId="72F980B5" w14:textId="28ADDB48" w:rsidR="007F728F" w:rsidRPr="002949BA" w:rsidRDefault="007F728F" w:rsidP="008F0710">
      <w:pPr>
        <w:pStyle w:val="BodyTextMain"/>
        <w:rPr>
          <w:rFonts w:eastAsia="Arial"/>
          <w:lang w:val="en-GB"/>
        </w:rPr>
      </w:pPr>
      <w:r w:rsidRPr="002949BA">
        <w:rPr>
          <w:rFonts w:eastAsia="Arial"/>
          <w:lang w:val="en-GB"/>
        </w:rPr>
        <w:t xml:space="preserve">Modi was also learning along the way. </w:t>
      </w:r>
      <w:r w:rsidR="00D048C2">
        <w:rPr>
          <w:rFonts w:eastAsia="Arial"/>
          <w:lang w:val="en-GB"/>
        </w:rPr>
        <w:t>During</w:t>
      </w:r>
      <w:r w:rsidRPr="002949BA">
        <w:rPr>
          <w:rFonts w:eastAsia="Arial"/>
          <w:lang w:val="en-GB"/>
        </w:rPr>
        <w:t xml:space="preserve"> the first two months of the show, an issue </w:t>
      </w:r>
      <w:r w:rsidR="00D048C2">
        <w:rPr>
          <w:rFonts w:eastAsia="Arial"/>
          <w:lang w:val="en-GB"/>
        </w:rPr>
        <w:t>would be covered over</w:t>
      </w:r>
      <w:r w:rsidRPr="002949BA">
        <w:rPr>
          <w:rFonts w:eastAsia="Arial"/>
          <w:lang w:val="en-GB"/>
        </w:rPr>
        <w:t xml:space="preserve"> two </w:t>
      </w:r>
      <w:r w:rsidR="00D048C2">
        <w:rPr>
          <w:rFonts w:eastAsia="Arial"/>
          <w:lang w:val="en-GB"/>
        </w:rPr>
        <w:t xml:space="preserve">consecutive </w:t>
      </w:r>
      <w:r w:rsidRPr="002949BA">
        <w:rPr>
          <w:rFonts w:eastAsia="Arial"/>
          <w:lang w:val="en-GB"/>
        </w:rPr>
        <w:t xml:space="preserve">episodes. </w:t>
      </w:r>
      <w:r w:rsidR="00D048C2">
        <w:rPr>
          <w:rFonts w:eastAsia="Arial"/>
          <w:lang w:val="en-GB"/>
        </w:rPr>
        <w:t>Around</w:t>
      </w:r>
      <w:r w:rsidRPr="002949BA">
        <w:rPr>
          <w:rFonts w:eastAsia="Arial"/>
          <w:lang w:val="en-GB"/>
        </w:rPr>
        <w:t xml:space="preserve"> episode</w:t>
      </w:r>
      <w:r w:rsidR="00D048C2">
        <w:rPr>
          <w:rFonts w:eastAsia="Arial"/>
          <w:lang w:val="en-GB"/>
        </w:rPr>
        <w:t xml:space="preserve"> number 40</w:t>
      </w:r>
      <w:r w:rsidRPr="002949BA">
        <w:rPr>
          <w:rFonts w:eastAsia="Arial"/>
          <w:lang w:val="en-GB"/>
        </w:rPr>
        <w:t xml:space="preserve">, </w:t>
      </w:r>
      <w:r w:rsidR="00D048C2">
        <w:rPr>
          <w:rFonts w:eastAsia="Arial"/>
          <w:lang w:val="en-GB"/>
        </w:rPr>
        <w:t xml:space="preserve">the storyline revolved around </w:t>
      </w:r>
      <w:r w:rsidRPr="00F4167A">
        <w:rPr>
          <w:rFonts w:eastAsia="Arial"/>
          <w:lang w:val="en-GB"/>
        </w:rPr>
        <w:t>Janmashtmi</w:t>
      </w:r>
      <w:r w:rsidR="00D048C2">
        <w:rPr>
          <w:rFonts w:eastAsia="Arial"/>
          <w:lang w:val="en-GB"/>
        </w:rPr>
        <w:t xml:space="preserve">, </w:t>
      </w:r>
      <w:r w:rsidR="00D048C2" w:rsidRPr="00D048C2">
        <w:rPr>
          <w:rFonts w:eastAsia="Arial"/>
          <w:lang w:val="en-GB"/>
        </w:rPr>
        <w:t>an annual Hindu festival that celebrate</w:t>
      </w:r>
      <w:r w:rsidR="00FB7E51">
        <w:rPr>
          <w:rFonts w:eastAsia="Arial"/>
          <w:lang w:val="en-GB"/>
        </w:rPr>
        <w:t>d</w:t>
      </w:r>
      <w:r w:rsidR="00D048C2" w:rsidRPr="00D048C2">
        <w:rPr>
          <w:rFonts w:eastAsia="Arial"/>
          <w:lang w:val="en-GB"/>
        </w:rPr>
        <w:t xml:space="preserve"> the birth of </w:t>
      </w:r>
      <w:r w:rsidR="00D048C2">
        <w:rPr>
          <w:rFonts w:eastAsia="Arial"/>
          <w:lang w:val="en-GB"/>
        </w:rPr>
        <w:t>the Indian god</w:t>
      </w:r>
      <w:r w:rsidR="00D048C2" w:rsidRPr="00D048C2">
        <w:rPr>
          <w:rFonts w:eastAsia="Arial"/>
          <w:lang w:val="en-GB"/>
        </w:rPr>
        <w:t xml:space="preserve"> Krishna</w:t>
      </w:r>
      <w:r w:rsidR="00FB7E51">
        <w:rPr>
          <w:rFonts w:eastAsia="Arial"/>
          <w:lang w:val="en-GB"/>
        </w:rPr>
        <w:t>.</w:t>
      </w:r>
      <w:r w:rsidR="00041A92" w:rsidRPr="002949BA">
        <w:rPr>
          <w:rFonts w:eastAsia="Arial"/>
          <w:lang w:val="en-GB"/>
        </w:rPr>
        <w:t xml:space="preserve"> </w:t>
      </w:r>
      <w:r w:rsidR="00FB7E51">
        <w:rPr>
          <w:rFonts w:eastAsia="Arial"/>
          <w:lang w:val="en-GB"/>
        </w:rPr>
        <w:t>D</w:t>
      </w:r>
      <w:r w:rsidR="00041A92" w:rsidRPr="002949BA">
        <w:rPr>
          <w:rFonts w:eastAsia="Arial"/>
          <w:lang w:val="en-GB"/>
        </w:rPr>
        <w:t xml:space="preserve">uring </w:t>
      </w:r>
      <w:r w:rsidR="00FB7E51">
        <w:rPr>
          <w:rFonts w:eastAsia="Arial"/>
          <w:lang w:val="en-GB"/>
        </w:rPr>
        <w:t>that time,</w:t>
      </w:r>
      <w:r w:rsidR="00041A92" w:rsidRPr="002949BA">
        <w:rPr>
          <w:rFonts w:eastAsia="Arial"/>
          <w:lang w:val="en-GB"/>
        </w:rPr>
        <w:t xml:space="preserve"> the </w:t>
      </w:r>
      <w:r w:rsidR="00FB7E51">
        <w:rPr>
          <w:rFonts w:eastAsia="Arial"/>
          <w:lang w:val="en-GB"/>
        </w:rPr>
        <w:t xml:space="preserve">show’s </w:t>
      </w:r>
      <w:r w:rsidR="00041A92" w:rsidRPr="002949BA">
        <w:rPr>
          <w:rFonts w:eastAsia="Arial"/>
          <w:lang w:val="en-GB"/>
        </w:rPr>
        <w:t xml:space="preserve">TRP increased </w:t>
      </w:r>
      <w:r w:rsidR="00FB7E51">
        <w:rPr>
          <w:rFonts w:eastAsia="Arial"/>
          <w:lang w:val="en-GB"/>
        </w:rPr>
        <w:t xml:space="preserve">to 0.7 </w:t>
      </w:r>
      <w:r w:rsidR="00041A92" w:rsidRPr="002949BA">
        <w:rPr>
          <w:rFonts w:eastAsia="Arial"/>
          <w:lang w:val="en-GB"/>
        </w:rPr>
        <w:t xml:space="preserve">from </w:t>
      </w:r>
      <w:r w:rsidR="00FB7E51">
        <w:rPr>
          <w:rFonts w:eastAsia="Arial"/>
          <w:lang w:val="en-GB"/>
        </w:rPr>
        <w:t xml:space="preserve">the usual </w:t>
      </w:r>
      <w:r w:rsidR="00041A92" w:rsidRPr="002949BA">
        <w:rPr>
          <w:rFonts w:eastAsia="Arial"/>
          <w:lang w:val="en-GB"/>
        </w:rPr>
        <w:t>0.3</w:t>
      </w:r>
      <w:r w:rsidR="00FB7E51">
        <w:rPr>
          <w:rFonts w:eastAsia="Arial"/>
          <w:lang w:val="en-GB"/>
        </w:rPr>
        <w:t xml:space="preserve"> or </w:t>
      </w:r>
      <w:r w:rsidR="00041A92" w:rsidRPr="002949BA">
        <w:rPr>
          <w:rFonts w:eastAsia="Arial"/>
          <w:lang w:val="en-GB"/>
        </w:rPr>
        <w:t>0.4</w:t>
      </w:r>
      <w:r w:rsidR="00FB7E51">
        <w:rPr>
          <w:rFonts w:eastAsia="Arial"/>
          <w:lang w:val="en-GB"/>
        </w:rPr>
        <w:t xml:space="preserve"> rating,</w:t>
      </w:r>
      <w:r w:rsidR="00041A92" w:rsidRPr="002949BA">
        <w:rPr>
          <w:rFonts w:eastAsia="Arial"/>
          <w:lang w:val="en-GB"/>
        </w:rPr>
        <w:t xml:space="preserve"> </w:t>
      </w:r>
      <w:r w:rsidR="00FB7E51">
        <w:rPr>
          <w:rFonts w:eastAsia="Arial"/>
          <w:lang w:val="en-GB"/>
        </w:rPr>
        <w:t>and</w:t>
      </w:r>
      <w:r w:rsidRPr="002949BA">
        <w:rPr>
          <w:rFonts w:eastAsia="Arial"/>
          <w:lang w:val="en-GB"/>
        </w:rPr>
        <w:t xml:space="preserve"> viewer</w:t>
      </w:r>
      <w:r w:rsidR="00FB7E51">
        <w:rPr>
          <w:rFonts w:eastAsia="Arial"/>
          <w:lang w:val="en-GB"/>
        </w:rPr>
        <w:t>s expressed a desire for more</w:t>
      </w:r>
      <w:r w:rsidRPr="002949BA">
        <w:rPr>
          <w:rFonts w:eastAsia="Arial"/>
          <w:lang w:val="en-GB"/>
        </w:rPr>
        <w:t xml:space="preserve"> episodes </w:t>
      </w:r>
      <w:r w:rsidR="00FB7E51">
        <w:rPr>
          <w:rFonts w:eastAsia="Arial"/>
          <w:lang w:val="en-GB"/>
        </w:rPr>
        <w:t>on the same theme.</w:t>
      </w:r>
      <w:r w:rsidRPr="002949BA">
        <w:rPr>
          <w:rFonts w:eastAsia="Arial"/>
          <w:lang w:val="en-GB"/>
        </w:rPr>
        <w:t xml:space="preserve"> </w:t>
      </w:r>
      <w:r w:rsidR="00FB7E51">
        <w:rPr>
          <w:rFonts w:eastAsia="Arial"/>
          <w:lang w:val="en-GB"/>
        </w:rPr>
        <w:t>R</w:t>
      </w:r>
      <w:r w:rsidRPr="002949BA">
        <w:rPr>
          <w:rFonts w:eastAsia="Arial"/>
          <w:lang w:val="en-GB"/>
        </w:rPr>
        <w:t>ealiz</w:t>
      </w:r>
      <w:r w:rsidR="00FB7E51">
        <w:rPr>
          <w:rFonts w:eastAsia="Arial"/>
          <w:lang w:val="en-GB"/>
        </w:rPr>
        <w:t>ing</w:t>
      </w:r>
      <w:r w:rsidRPr="002949BA">
        <w:rPr>
          <w:rFonts w:eastAsia="Arial"/>
          <w:lang w:val="en-GB"/>
        </w:rPr>
        <w:t xml:space="preserve"> that people were interested in stor</w:t>
      </w:r>
      <w:r w:rsidR="00FF0E97">
        <w:rPr>
          <w:rFonts w:eastAsia="Arial"/>
          <w:lang w:val="en-GB"/>
        </w:rPr>
        <w:t>ies, Modi decided to run each sto</w:t>
      </w:r>
      <w:r w:rsidR="00DC4F67">
        <w:rPr>
          <w:rFonts w:eastAsia="Arial"/>
          <w:lang w:val="en-GB"/>
        </w:rPr>
        <w:t>r</w:t>
      </w:r>
      <w:r w:rsidR="00FF0E97">
        <w:rPr>
          <w:rFonts w:eastAsia="Arial"/>
          <w:lang w:val="en-GB"/>
        </w:rPr>
        <w:t>yline for more than two episodes</w:t>
      </w:r>
      <w:r w:rsidRPr="002949BA">
        <w:rPr>
          <w:rFonts w:eastAsia="Arial"/>
          <w:lang w:val="en-GB"/>
        </w:rPr>
        <w:t xml:space="preserve">. “I got a grip on storytelling,” he said. </w:t>
      </w:r>
    </w:p>
    <w:p w14:paraId="68CB9038" w14:textId="77777777" w:rsidR="007F728F" w:rsidRPr="002949BA" w:rsidRDefault="007F728F" w:rsidP="008F0710">
      <w:pPr>
        <w:pStyle w:val="BodyTextMain"/>
        <w:rPr>
          <w:rFonts w:eastAsia="Arial"/>
          <w:lang w:val="en-GB"/>
        </w:rPr>
      </w:pPr>
    </w:p>
    <w:p w14:paraId="6468A6E8" w14:textId="5A0F0A22" w:rsidR="007F728F" w:rsidRPr="002949BA" w:rsidRDefault="00642390" w:rsidP="008F0710">
      <w:pPr>
        <w:pStyle w:val="BodyTextMain"/>
        <w:rPr>
          <w:rFonts w:eastAsia="Arial"/>
          <w:lang w:val="en-GB"/>
        </w:rPr>
      </w:pPr>
      <w:r>
        <w:rPr>
          <w:rFonts w:eastAsia="Arial"/>
          <w:lang w:val="en-GB"/>
        </w:rPr>
        <w:t>After six months of airing episodes, TMKOC had</w:t>
      </w:r>
      <w:r w:rsidR="007F728F" w:rsidRPr="002949BA">
        <w:rPr>
          <w:rFonts w:eastAsia="Arial"/>
          <w:lang w:val="en-GB"/>
        </w:rPr>
        <w:t xml:space="preserve"> arrived at </w:t>
      </w:r>
      <w:r>
        <w:rPr>
          <w:rFonts w:eastAsia="Arial"/>
          <w:lang w:val="en-GB"/>
        </w:rPr>
        <w:t>i</w:t>
      </w:r>
      <w:r w:rsidR="007F728F" w:rsidRPr="002949BA">
        <w:rPr>
          <w:rFonts w:eastAsia="Arial"/>
          <w:lang w:val="en-GB"/>
        </w:rPr>
        <w:t>t</w:t>
      </w:r>
      <w:r>
        <w:rPr>
          <w:rFonts w:eastAsia="Arial"/>
          <w:lang w:val="en-GB"/>
        </w:rPr>
        <w:t>s</w:t>
      </w:r>
      <w:r w:rsidR="007F728F" w:rsidRPr="002949BA">
        <w:rPr>
          <w:rFonts w:eastAsia="Arial"/>
          <w:lang w:val="en-GB"/>
        </w:rPr>
        <w:t xml:space="preserve"> inflection point</w:t>
      </w:r>
      <w:r w:rsidR="00973841">
        <w:rPr>
          <w:rFonts w:eastAsia="Arial"/>
          <w:lang w:val="en-GB"/>
        </w:rPr>
        <w:t>, a significant change in the situation</w:t>
      </w:r>
      <w:r>
        <w:rPr>
          <w:rFonts w:eastAsia="Arial"/>
          <w:lang w:val="en-GB"/>
        </w:rPr>
        <w:t>, as Singh realized</w:t>
      </w:r>
      <w:r w:rsidR="00143B57">
        <w:rPr>
          <w:rFonts w:eastAsia="Arial"/>
          <w:lang w:val="en-GB"/>
        </w:rPr>
        <w:t xml:space="preserve">: </w:t>
      </w:r>
      <w:r w:rsidR="007F728F" w:rsidRPr="002949BA">
        <w:rPr>
          <w:rFonts w:eastAsia="Arial"/>
          <w:lang w:val="en-GB"/>
        </w:rPr>
        <w:t>“If we stay true to the core Indian values of joint family and community living, this show will appeal to the masses.” Modi also believed in incorporating core family values</w:t>
      </w:r>
      <w:r w:rsidR="00DC4F67">
        <w:rPr>
          <w:rFonts w:eastAsia="Arial"/>
          <w:lang w:val="en-GB"/>
        </w:rPr>
        <w:t>,</w:t>
      </w:r>
      <w:r w:rsidR="007F728F" w:rsidRPr="002949BA">
        <w:rPr>
          <w:rFonts w:eastAsia="Arial"/>
          <w:lang w:val="en-GB"/>
        </w:rPr>
        <w:t xml:space="preserve"> as well as joint family system</w:t>
      </w:r>
      <w:r w:rsidR="00DC4F67">
        <w:rPr>
          <w:rFonts w:eastAsia="Arial"/>
          <w:lang w:val="en-GB"/>
        </w:rPr>
        <w:t>s,</w:t>
      </w:r>
      <w:r w:rsidR="007F728F" w:rsidRPr="002949BA">
        <w:rPr>
          <w:rFonts w:eastAsia="Arial"/>
          <w:lang w:val="en-GB"/>
        </w:rPr>
        <w:t xml:space="preserve"> in his show’s content.</w:t>
      </w:r>
    </w:p>
    <w:p w14:paraId="1DD80812" w14:textId="77777777" w:rsidR="007F728F" w:rsidRPr="000C6FB4" w:rsidRDefault="007F728F" w:rsidP="008F0710">
      <w:pPr>
        <w:pBdr>
          <w:top w:val="nil"/>
          <w:left w:val="nil"/>
          <w:bottom w:val="nil"/>
          <w:right w:val="nil"/>
          <w:between w:val="nil"/>
        </w:pBdr>
        <w:jc w:val="both"/>
        <w:rPr>
          <w:rFonts w:eastAsia="Arial"/>
          <w:szCs w:val="22"/>
          <w:lang w:val="en-GB"/>
        </w:rPr>
      </w:pPr>
    </w:p>
    <w:p w14:paraId="03BA62B3" w14:textId="77777777" w:rsidR="007F728F" w:rsidRPr="000C6FB4" w:rsidRDefault="007F728F" w:rsidP="008F0710">
      <w:pPr>
        <w:pBdr>
          <w:top w:val="nil"/>
          <w:left w:val="nil"/>
          <w:bottom w:val="nil"/>
          <w:right w:val="nil"/>
          <w:between w:val="nil"/>
        </w:pBdr>
        <w:jc w:val="both"/>
        <w:rPr>
          <w:rFonts w:eastAsia="Arial"/>
          <w:szCs w:val="22"/>
          <w:lang w:val="en-GB"/>
        </w:rPr>
      </w:pPr>
    </w:p>
    <w:p w14:paraId="20691D6F" w14:textId="77777777" w:rsidR="007F728F" w:rsidRPr="002949BA" w:rsidRDefault="007F728F" w:rsidP="000C6FB4">
      <w:pPr>
        <w:pStyle w:val="Casehead1"/>
        <w:rPr>
          <w:rFonts w:eastAsia="Arial"/>
          <w:lang w:val="en-GB"/>
        </w:rPr>
      </w:pPr>
      <w:r w:rsidRPr="002949BA">
        <w:rPr>
          <w:rFonts w:eastAsia="Arial"/>
          <w:lang w:val="en-GB"/>
        </w:rPr>
        <w:t xml:space="preserve">CONSUMER INSIGHTS </w:t>
      </w:r>
    </w:p>
    <w:p w14:paraId="7B9AEBD6" w14:textId="77777777" w:rsidR="007F728F" w:rsidRPr="000C6FB4" w:rsidRDefault="007F728F" w:rsidP="008F0710">
      <w:pPr>
        <w:pBdr>
          <w:top w:val="nil"/>
          <w:left w:val="nil"/>
          <w:bottom w:val="nil"/>
          <w:right w:val="nil"/>
          <w:between w:val="nil"/>
        </w:pBdr>
        <w:jc w:val="both"/>
        <w:rPr>
          <w:rFonts w:eastAsia="Arial"/>
          <w:szCs w:val="22"/>
          <w:lang w:val="en-GB"/>
        </w:rPr>
      </w:pPr>
    </w:p>
    <w:p w14:paraId="015659A5" w14:textId="6A9F8562" w:rsidR="007F728F" w:rsidRPr="009E3069" w:rsidRDefault="007F728F" w:rsidP="008F0710">
      <w:pPr>
        <w:pStyle w:val="BodyTextMain"/>
        <w:rPr>
          <w:rFonts w:eastAsia="Arial"/>
          <w:spacing w:val="-4"/>
          <w:lang w:val="en-GB"/>
        </w:rPr>
      </w:pPr>
      <w:r w:rsidRPr="009E3069">
        <w:rPr>
          <w:rFonts w:eastAsia="Arial"/>
          <w:spacing w:val="-4"/>
          <w:lang w:val="en-GB"/>
        </w:rPr>
        <w:t xml:space="preserve">Modi </w:t>
      </w:r>
      <w:r w:rsidR="0020093F" w:rsidRPr="009E3069">
        <w:rPr>
          <w:rFonts w:eastAsia="Arial"/>
          <w:spacing w:val="-4"/>
          <w:lang w:val="en-GB"/>
        </w:rPr>
        <w:t xml:space="preserve">had been a regular </w:t>
      </w:r>
      <w:r w:rsidRPr="009E3069">
        <w:rPr>
          <w:rFonts w:eastAsia="Arial"/>
          <w:spacing w:val="-4"/>
          <w:lang w:val="en-GB"/>
        </w:rPr>
        <w:t>read</w:t>
      </w:r>
      <w:r w:rsidR="0020093F" w:rsidRPr="009E3069">
        <w:rPr>
          <w:rFonts w:eastAsia="Arial"/>
          <w:spacing w:val="-4"/>
          <w:lang w:val="en-GB"/>
        </w:rPr>
        <w:t>er of</w:t>
      </w:r>
      <w:r w:rsidRPr="009E3069">
        <w:rPr>
          <w:rFonts w:eastAsia="Arial"/>
          <w:spacing w:val="-4"/>
          <w:lang w:val="en-GB"/>
        </w:rPr>
        <w:t xml:space="preserve"> Mehta’s </w:t>
      </w:r>
      <w:r w:rsidR="00DC4F67" w:rsidRPr="009E3069">
        <w:rPr>
          <w:rFonts w:eastAsia="Arial"/>
          <w:spacing w:val="-4"/>
          <w:lang w:val="en-GB"/>
        </w:rPr>
        <w:t>writing during</w:t>
      </w:r>
      <w:r w:rsidRPr="009E3069">
        <w:rPr>
          <w:rFonts w:eastAsia="Arial"/>
          <w:spacing w:val="-4"/>
          <w:lang w:val="en-GB"/>
        </w:rPr>
        <w:t xml:space="preserve"> his high school </w:t>
      </w:r>
      <w:r w:rsidR="00DC4F67" w:rsidRPr="009E3069">
        <w:rPr>
          <w:rFonts w:eastAsia="Arial"/>
          <w:spacing w:val="-4"/>
          <w:lang w:val="en-GB"/>
        </w:rPr>
        <w:t>years</w:t>
      </w:r>
      <w:r w:rsidRPr="009E3069">
        <w:rPr>
          <w:rFonts w:eastAsia="Arial"/>
          <w:spacing w:val="-4"/>
          <w:lang w:val="en-GB"/>
        </w:rPr>
        <w:t xml:space="preserve">. </w:t>
      </w:r>
      <w:r w:rsidR="00DC4F67" w:rsidRPr="009E3069">
        <w:rPr>
          <w:rFonts w:eastAsia="Arial"/>
          <w:spacing w:val="-4"/>
          <w:lang w:val="en-GB"/>
        </w:rPr>
        <w:t>For his show, h</w:t>
      </w:r>
      <w:r w:rsidRPr="009E3069">
        <w:rPr>
          <w:rFonts w:eastAsia="Arial"/>
          <w:spacing w:val="-4"/>
          <w:lang w:val="en-GB"/>
        </w:rPr>
        <w:t xml:space="preserve">e altered </w:t>
      </w:r>
      <w:r w:rsidR="00DC4F67" w:rsidRPr="009E3069">
        <w:rPr>
          <w:rFonts w:eastAsia="Arial"/>
          <w:spacing w:val="-4"/>
          <w:lang w:val="en-GB"/>
        </w:rPr>
        <w:t>some of the</w:t>
      </w:r>
      <w:r w:rsidRPr="009E3069">
        <w:rPr>
          <w:rFonts w:eastAsia="Arial"/>
          <w:spacing w:val="-4"/>
          <w:lang w:val="en-GB"/>
        </w:rPr>
        <w:t xml:space="preserve"> characters </w:t>
      </w:r>
      <w:r w:rsidR="00DC4F67" w:rsidRPr="009E3069">
        <w:rPr>
          <w:rFonts w:eastAsia="Arial"/>
          <w:spacing w:val="-4"/>
          <w:lang w:val="en-GB"/>
        </w:rPr>
        <w:t xml:space="preserve">in Mehta’s magazine </w:t>
      </w:r>
      <w:r w:rsidRPr="009E3069">
        <w:rPr>
          <w:rFonts w:eastAsia="Arial"/>
          <w:spacing w:val="-4"/>
          <w:lang w:val="en-GB"/>
        </w:rPr>
        <w:t>column</w:t>
      </w:r>
      <w:r w:rsidR="00DC4F67" w:rsidRPr="009E3069">
        <w:rPr>
          <w:rFonts w:eastAsia="Arial"/>
          <w:spacing w:val="-4"/>
          <w:lang w:val="en-GB"/>
        </w:rPr>
        <w:t>, which was</w:t>
      </w:r>
      <w:r w:rsidRPr="009E3069">
        <w:rPr>
          <w:rFonts w:eastAsia="Arial"/>
          <w:spacing w:val="-4"/>
          <w:lang w:val="en-GB"/>
        </w:rPr>
        <w:t xml:space="preserve"> written in 1972, to suit the </w:t>
      </w:r>
      <w:r w:rsidR="00DC4F67" w:rsidRPr="009E3069">
        <w:rPr>
          <w:rFonts w:eastAsia="Arial"/>
          <w:spacing w:val="-4"/>
          <w:lang w:val="en-GB"/>
        </w:rPr>
        <w:t xml:space="preserve">current </w:t>
      </w:r>
      <w:r w:rsidRPr="009E3069">
        <w:rPr>
          <w:rFonts w:eastAsia="Arial"/>
          <w:spacing w:val="-4"/>
          <w:lang w:val="en-GB"/>
        </w:rPr>
        <w:t>time</w:t>
      </w:r>
      <w:r w:rsidR="00DC4F67" w:rsidRPr="009E3069">
        <w:rPr>
          <w:rFonts w:eastAsia="Arial"/>
          <w:spacing w:val="-4"/>
          <w:lang w:val="en-GB"/>
        </w:rPr>
        <w:t>s</w:t>
      </w:r>
      <w:r w:rsidRPr="009E3069">
        <w:rPr>
          <w:rFonts w:eastAsia="Arial"/>
          <w:spacing w:val="-4"/>
          <w:lang w:val="en-GB"/>
        </w:rPr>
        <w:t xml:space="preserve">. For example, he replaced </w:t>
      </w:r>
      <w:r w:rsidR="00DC4F67" w:rsidRPr="009E3069">
        <w:rPr>
          <w:rFonts w:eastAsia="Arial"/>
          <w:spacing w:val="-4"/>
          <w:lang w:val="en-GB"/>
        </w:rPr>
        <w:t>the “</w:t>
      </w:r>
      <w:r w:rsidRPr="009E3069">
        <w:rPr>
          <w:rFonts w:eastAsia="Arial"/>
          <w:spacing w:val="-4"/>
          <w:lang w:val="en-GB"/>
        </w:rPr>
        <w:t>Himmatlal master</w:t>
      </w:r>
      <w:r w:rsidR="00DC4F67" w:rsidRPr="009E3069">
        <w:rPr>
          <w:rFonts w:eastAsia="Arial"/>
          <w:spacing w:val="-4"/>
          <w:lang w:val="en-GB"/>
        </w:rPr>
        <w:t>”</w:t>
      </w:r>
      <w:r w:rsidRPr="009E3069">
        <w:rPr>
          <w:rFonts w:eastAsia="Arial"/>
          <w:spacing w:val="-4"/>
          <w:lang w:val="en-GB"/>
        </w:rPr>
        <w:t xml:space="preserve"> </w:t>
      </w:r>
      <w:r w:rsidR="00DC4F67" w:rsidRPr="009E3069">
        <w:rPr>
          <w:rFonts w:eastAsia="Arial"/>
          <w:spacing w:val="-4"/>
          <w:lang w:val="en-GB"/>
        </w:rPr>
        <w:t>character</w:t>
      </w:r>
      <w:r w:rsidRPr="009E3069">
        <w:rPr>
          <w:rFonts w:eastAsia="Arial"/>
          <w:spacing w:val="-4"/>
          <w:lang w:val="en-GB"/>
        </w:rPr>
        <w:t xml:space="preserve"> with </w:t>
      </w:r>
      <w:r w:rsidR="00DC4F67" w:rsidRPr="009E3069">
        <w:rPr>
          <w:rFonts w:eastAsia="Arial"/>
          <w:spacing w:val="-4"/>
          <w:lang w:val="en-GB"/>
        </w:rPr>
        <w:t xml:space="preserve">a </w:t>
      </w:r>
      <w:r w:rsidRPr="009E3069">
        <w:rPr>
          <w:rFonts w:eastAsia="Arial"/>
          <w:spacing w:val="-4"/>
          <w:lang w:val="en-GB"/>
        </w:rPr>
        <w:t xml:space="preserve">Marathi-speaking teacher to attract </w:t>
      </w:r>
      <w:r w:rsidR="00DC4F67" w:rsidRPr="009E3069">
        <w:rPr>
          <w:rFonts w:eastAsia="Arial"/>
          <w:spacing w:val="-4"/>
          <w:lang w:val="en-GB"/>
        </w:rPr>
        <w:t xml:space="preserve">more </w:t>
      </w:r>
      <w:r w:rsidRPr="009E3069">
        <w:rPr>
          <w:rFonts w:eastAsia="Arial"/>
          <w:spacing w:val="-4"/>
          <w:lang w:val="en-GB"/>
        </w:rPr>
        <w:t>Marathi viewers</w:t>
      </w:r>
      <w:r w:rsidR="00DC4F67" w:rsidRPr="009E3069">
        <w:rPr>
          <w:rFonts w:eastAsia="Arial"/>
          <w:spacing w:val="-4"/>
          <w:lang w:val="en-GB"/>
        </w:rPr>
        <w:t xml:space="preserve"> to the show</w:t>
      </w:r>
      <w:r w:rsidR="0020093F" w:rsidRPr="009E3069">
        <w:rPr>
          <w:rFonts w:eastAsia="Arial"/>
          <w:spacing w:val="-4"/>
          <w:lang w:val="en-GB"/>
        </w:rPr>
        <w:t>. He also</w:t>
      </w:r>
      <w:r w:rsidRPr="009E3069">
        <w:rPr>
          <w:rFonts w:eastAsia="Arial"/>
          <w:spacing w:val="-4"/>
          <w:lang w:val="en-GB"/>
        </w:rPr>
        <w:t xml:space="preserve"> included Punjabi and Tamil families </w:t>
      </w:r>
      <w:r w:rsidR="004C178A" w:rsidRPr="009E3069">
        <w:rPr>
          <w:rFonts w:eastAsia="Arial"/>
          <w:spacing w:val="-4"/>
          <w:lang w:val="en-GB"/>
        </w:rPr>
        <w:t xml:space="preserve">in the show </w:t>
      </w:r>
      <w:r w:rsidRPr="009E3069">
        <w:rPr>
          <w:rFonts w:eastAsia="Arial"/>
          <w:spacing w:val="-4"/>
          <w:lang w:val="en-GB"/>
        </w:rPr>
        <w:t xml:space="preserve">to attract </w:t>
      </w:r>
      <w:r w:rsidR="00DC4F67" w:rsidRPr="009E3069">
        <w:rPr>
          <w:rFonts w:eastAsia="Arial"/>
          <w:spacing w:val="-4"/>
          <w:lang w:val="en-GB"/>
        </w:rPr>
        <w:t xml:space="preserve">a wider </w:t>
      </w:r>
      <w:r w:rsidR="006775CD" w:rsidRPr="009E3069">
        <w:rPr>
          <w:rFonts w:eastAsia="Arial"/>
          <w:spacing w:val="-4"/>
          <w:lang w:val="en-GB"/>
        </w:rPr>
        <w:t>viewership.</w:t>
      </w:r>
    </w:p>
    <w:p w14:paraId="3B1940E3" w14:textId="552C123B" w:rsidR="007F728F" w:rsidRPr="002949BA" w:rsidRDefault="004C178A" w:rsidP="008F0710">
      <w:pPr>
        <w:pStyle w:val="BodyTextMain"/>
        <w:rPr>
          <w:rFonts w:eastAsia="Arial"/>
          <w:lang w:val="en-GB"/>
        </w:rPr>
      </w:pPr>
      <w:r w:rsidRPr="002949BA">
        <w:rPr>
          <w:rFonts w:eastAsia="Arial"/>
          <w:lang w:val="en-GB"/>
        </w:rPr>
        <w:lastRenderedPageBreak/>
        <w:t>Mehta’s</w:t>
      </w:r>
      <w:r w:rsidR="007F728F" w:rsidRPr="002949BA">
        <w:rPr>
          <w:rFonts w:eastAsia="Arial"/>
          <w:lang w:val="en-GB"/>
        </w:rPr>
        <w:t xml:space="preserve"> column was </w:t>
      </w:r>
      <w:r w:rsidR="00DC4F67">
        <w:rPr>
          <w:rFonts w:eastAsia="Arial"/>
          <w:lang w:val="en-GB"/>
        </w:rPr>
        <w:t xml:space="preserve">originally </w:t>
      </w:r>
      <w:r w:rsidR="007F728F" w:rsidRPr="002949BA">
        <w:rPr>
          <w:rFonts w:eastAsia="Arial"/>
          <w:lang w:val="en-GB"/>
        </w:rPr>
        <w:t xml:space="preserve">based in </w:t>
      </w:r>
      <w:r w:rsidR="003803F0">
        <w:rPr>
          <w:rFonts w:eastAsia="Arial"/>
          <w:lang w:val="en-GB"/>
        </w:rPr>
        <w:t xml:space="preserve">a low-income tenement </w:t>
      </w:r>
      <w:r w:rsidR="000A5CA8">
        <w:rPr>
          <w:rFonts w:eastAsia="Arial"/>
          <w:lang w:val="en-GB"/>
        </w:rPr>
        <w:t>neighbourhood</w:t>
      </w:r>
      <w:r w:rsidR="003803F0">
        <w:rPr>
          <w:rFonts w:eastAsia="Arial"/>
          <w:lang w:val="en-GB"/>
        </w:rPr>
        <w:t xml:space="preserve"> (known as a </w:t>
      </w:r>
      <w:r w:rsidR="007F728F" w:rsidRPr="002949BA">
        <w:rPr>
          <w:rFonts w:eastAsia="Arial"/>
          <w:i/>
          <w:lang w:val="en-GB"/>
        </w:rPr>
        <w:t>chawl</w:t>
      </w:r>
      <w:r w:rsidR="007F728F" w:rsidRPr="002949BA">
        <w:rPr>
          <w:rFonts w:eastAsia="Arial"/>
          <w:lang w:val="en-GB"/>
        </w:rPr>
        <w:t xml:space="preserve"> </w:t>
      </w:r>
      <w:r w:rsidR="003803F0">
        <w:rPr>
          <w:rFonts w:eastAsia="Arial"/>
          <w:lang w:val="en-GB"/>
        </w:rPr>
        <w:t xml:space="preserve">in India), but Modi moved the setting to a more appealing </w:t>
      </w:r>
      <w:r w:rsidR="000A5CA8">
        <w:rPr>
          <w:rFonts w:eastAsia="Arial"/>
          <w:lang w:val="en-GB"/>
        </w:rPr>
        <w:t>housing co-operative</w:t>
      </w:r>
      <w:r w:rsidR="003803F0">
        <w:rPr>
          <w:rFonts w:eastAsia="Arial"/>
          <w:lang w:val="en-GB"/>
        </w:rPr>
        <w:t xml:space="preserve"> (known as a residential </w:t>
      </w:r>
      <w:r w:rsidR="007F728F" w:rsidRPr="002949BA">
        <w:rPr>
          <w:rFonts w:eastAsia="Arial"/>
          <w:lang w:val="en-GB"/>
        </w:rPr>
        <w:t>society</w:t>
      </w:r>
      <w:r w:rsidR="003803F0">
        <w:rPr>
          <w:rFonts w:eastAsia="Arial"/>
          <w:lang w:val="en-GB"/>
        </w:rPr>
        <w:t xml:space="preserve"> in India), where many different families lived and interacted regularly</w:t>
      </w:r>
      <w:r w:rsidR="007F728F" w:rsidRPr="002949BA">
        <w:rPr>
          <w:rFonts w:eastAsia="Arial"/>
          <w:lang w:val="en-GB"/>
        </w:rPr>
        <w:t xml:space="preserve">. During </w:t>
      </w:r>
      <w:r w:rsidR="000A5CA8">
        <w:rPr>
          <w:rFonts w:eastAsia="Arial"/>
          <w:lang w:val="en-GB"/>
        </w:rPr>
        <w:t xml:space="preserve">the show’s </w:t>
      </w:r>
      <w:r w:rsidR="007F728F" w:rsidRPr="002949BA">
        <w:rPr>
          <w:rFonts w:eastAsia="Arial"/>
          <w:lang w:val="en-GB"/>
        </w:rPr>
        <w:t xml:space="preserve">development, Modi </w:t>
      </w:r>
      <w:r w:rsidR="000A5CA8">
        <w:rPr>
          <w:rFonts w:eastAsia="Arial"/>
          <w:lang w:val="en-GB"/>
        </w:rPr>
        <w:t xml:space="preserve">had </w:t>
      </w:r>
      <w:r w:rsidR="007F728F" w:rsidRPr="002949BA">
        <w:rPr>
          <w:rFonts w:eastAsia="Arial"/>
          <w:lang w:val="en-GB"/>
        </w:rPr>
        <w:t xml:space="preserve">visited </w:t>
      </w:r>
      <w:r w:rsidR="000A5CA8">
        <w:rPr>
          <w:rFonts w:eastAsia="Arial"/>
          <w:lang w:val="en-GB"/>
        </w:rPr>
        <w:t xml:space="preserve">various </w:t>
      </w:r>
      <w:r w:rsidR="007F728F" w:rsidRPr="002949BA">
        <w:rPr>
          <w:rFonts w:eastAsia="Arial"/>
          <w:i/>
          <w:lang w:val="en-GB"/>
        </w:rPr>
        <w:t>chawls</w:t>
      </w:r>
      <w:r w:rsidR="007F728F" w:rsidRPr="002949BA">
        <w:rPr>
          <w:rFonts w:eastAsia="Arial"/>
          <w:lang w:val="en-GB"/>
        </w:rPr>
        <w:t xml:space="preserve"> </w:t>
      </w:r>
      <w:r w:rsidR="000A5CA8">
        <w:rPr>
          <w:rFonts w:eastAsia="Arial"/>
          <w:lang w:val="en-GB"/>
        </w:rPr>
        <w:t xml:space="preserve">in the Mumbai suburbs </w:t>
      </w:r>
      <w:r w:rsidR="007F728F" w:rsidRPr="002949BA">
        <w:rPr>
          <w:rFonts w:eastAsia="Arial"/>
          <w:lang w:val="en-GB"/>
        </w:rPr>
        <w:t>of Bhuleshwar, Kalbadevi</w:t>
      </w:r>
      <w:r w:rsidR="000A5CA8">
        <w:rPr>
          <w:rFonts w:eastAsia="Arial"/>
          <w:lang w:val="en-GB"/>
        </w:rPr>
        <w:t>, and others</w:t>
      </w:r>
      <w:r w:rsidR="007F728F" w:rsidRPr="002949BA">
        <w:rPr>
          <w:rFonts w:eastAsia="Arial"/>
          <w:lang w:val="en-GB"/>
        </w:rPr>
        <w:t xml:space="preserve"> to </w:t>
      </w:r>
      <w:r w:rsidR="000A5CA8">
        <w:rPr>
          <w:rFonts w:eastAsia="Arial"/>
          <w:lang w:val="en-GB"/>
        </w:rPr>
        <w:t>see how people lived, but</w:t>
      </w:r>
      <w:r w:rsidR="007F728F" w:rsidRPr="002949BA">
        <w:rPr>
          <w:rFonts w:eastAsia="Arial"/>
          <w:lang w:val="en-GB"/>
        </w:rPr>
        <w:t xml:space="preserve"> </w:t>
      </w:r>
      <w:r w:rsidR="00EB1CC5">
        <w:rPr>
          <w:rFonts w:eastAsia="Arial"/>
          <w:lang w:val="en-GB"/>
        </w:rPr>
        <w:t xml:space="preserve">he </w:t>
      </w:r>
      <w:r w:rsidR="007F728F" w:rsidRPr="002949BA">
        <w:rPr>
          <w:rFonts w:eastAsia="Arial"/>
          <w:lang w:val="en-GB"/>
        </w:rPr>
        <w:t xml:space="preserve">realized that </w:t>
      </w:r>
      <w:r w:rsidR="007F728F" w:rsidRPr="001F2383">
        <w:rPr>
          <w:rFonts w:eastAsia="Arial"/>
          <w:lang w:val="en-GB"/>
        </w:rPr>
        <w:t>chawls</w:t>
      </w:r>
      <w:r w:rsidR="007F728F" w:rsidRPr="002949BA">
        <w:rPr>
          <w:rFonts w:eastAsia="Arial"/>
          <w:lang w:val="en-GB"/>
        </w:rPr>
        <w:t xml:space="preserve"> had changed over time </w:t>
      </w:r>
      <w:r w:rsidR="000A5CA8">
        <w:rPr>
          <w:rFonts w:eastAsia="Arial"/>
          <w:lang w:val="en-GB"/>
        </w:rPr>
        <w:t>from the setting Mehta had depicted in her column in 1972</w:t>
      </w:r>
      <w:r w:rsidR="007F728F" w:rsidRPr="002949BA">
        <w:rPr>
          <w:rFonts w:eastAsia="Arial"/>
          <w:lang w:val="en-GB"/>
        </w:rPr>
        <w:t xml:space="preserve">. Modi </w:t>
      </w:r>
      <w:r w:rsidR="000A5CA8">
        <w:rPr>
          <w:rFonts w:eastAsia="Arial"/>
          <w:lang w:val="en-GB"/>
        </w:rPr>
        <w:t>decided instead to</w:t>
      </w:r>
      <w:r w:rsidR="007F728F" w:rsidRPr="002949BA">
        <w:rPr>
          <w:rFonts w:eastAsia="Arial"/>
          <w:lang w:val="en-GB"/>
        </w:rPr>
        <w:t xml:space="preserve"> creating a </w:t>
      </w:r>
      <w:r w:rsidR="000A5CA8">
        <w:rPr>
          <w:rFonts w:eastAsia="Arial"/>
          <w:lang w:val="en-GB"/>
        </w:rPr>
        <w:t>housing co-operative for the show</w:t>
      </w:r>
      <w:r w:rsidR="00EB1CC5">
        <w:rPr>
          <w:rFonts w:eastAsia="Arial"/>
          <w:lang w:val="en-GB"/>
        </w:rPr>
        <w:t>,</w:t>
      </w:r>
      <w:r w:rsidR="007F728F" w:rsidRPr="002949BA">
        <w:rPr>
          <w:rFonts w:eastAsia="Arial"/>
          <w:lang w:val="en-GB"/>
        </w:rPr>
        <w:t xml:space="preserve"> where different families lived like </w:t>
      </w:r>
      <w:r w:rsidR="000A5CA8">
        <w:rPr>
          <w:rFonts w:eastAsia="Arial"/>
          <w:lang w:val="en-GB"/>
        </w:rPr>
        <w:t>one large</w:t>
      </w:r>
      <w:r w:rsidR="007F728F" w:rsidRPr="002949BA">
        <w:rPr>
          <w:rFonts w:eastAsia="Arial"/>
          <w:lang w:val="en-GB"/>
        </w:rPr>
        <w:t xml:space="preserve"> family</w:t>
      </w:r>
      <w:r w:rsidR="000A5CA8">
        <w:rPr>
          <w:rFonts w:eastAsia="Arial"/>
          <w:lang w:val="en-GB"/>
        </w:rPr>
        <w:t>, which he thought would</w:t>
      </w:r>
      <w:r w:rsidR="007F728F" w:rsidRPr="002949BA">
        <w:rPr>
          <w:rFonts w:eastAsia="Arial"/>
          <w:lang w:val="en-GB"/>
        </w:rPr>
        <w:t xml:space="preserve"> appeal to </w:t>
      </w:r>
      <w:r w:rsidR="000A5CA8">
        <w:rPr>
          <w:rFonts w:eastAsia="Arial"/>
          <w:lang w:val="en-GB"/>
        </w:rPr>
        <w:t>everyday</w:t>
      </w:r>
      <w:r w:rsidR="007F728F" w:rsidRPr="002949BA">
        <w:rPr>
          <w:rFonts w:eastAsia="Arial"/>
          <w:lang w:val="en-GB"/>
        </w:rPr>
        <w:t xml:space="preserve"> people. He applied</w:t>
      </w:r>
      <w:r w:rsidR="000A5CA8">
        <w:rPr>
          <w:rFonts w:eastAsia="Arial"/>
          <w:lang w:val="en-GB"/>
        </w:rPr>
        <w:t xml:space="preserve"> the</w:t>
      </w:r>
      <w:r w:rsidR="007F728F" w:rsidRPr="002949BA">
        <w:rPr>
          <w:rFonts w:eastAsia="Arial"/>
          <w:lang w:val="en-GB"/>
        </w:rPr>
        <w:t xml:space="preserve"> insights </w:t>
      </w:r>
      <w:r w:rsidR="000A5CA8">
        <w:rPr>
          <w:rFonts w:eastAsia="Arial"/>
          <w:lang w:val="en-GB"/>
        </w:rPr>
        <w:t>he had gathered and an</w:t>
      </w:r>
      <w:r w:rsidR="007F728F" w:rsidRPr="002949BA">
        <w:rPr>
          <w:rFonts w:eastAsia="Arial"/>
          <w:lang w:val="en-GB"/>
        </w:rPr>
        <w:t xml:space="preserve"> Indian mindset </w:t>
      </w:r>
      <w:r w:rsidR="000A5CA8">
        <w:rPr>
          <w:rFonts w:eastAsia="Arial"/>
          <w:lang w:val="en-GB"/>
        </w:rPr>
        <w:t>to the show’s</w:t>
      </w:r>
      <w:r w:rsidR="007F728F" w:rsidRPr="002949BA">
        <w:rPr>
          <w:rFonts w:eastAsia="Arial"/>
          <w:lang w:val="en-GB"/>
        </w:rPr>
        <w:t xml:space="preserve"> joint family</w:t>
      </w:r>
      <w:r w:rsidR="006775CD">
        <w:rPr>
          <w:rFonts w:eastAsia="Arial"/>
          <w:lang w:val="en-GB"/>
        </w:rPr>
        <w:t xml:space="preserve"> system.</w:t>
      </w:r>
    </w:p>
    <w:p w14:paraId="52DB1CBB" w14:textId="77777777" w:rsidR="007F728F" w:rsidRPr="000C6FB4" w:rsidRDefault="007F728F" w:rsidP="008F0710">
      <w:pPr>
        <w:pStyle w:val="BodyTextMain"/>
        <w:rPr>
          <w:rFonts w:eastAsia="Arial"/>
          <w:sz w:val="20"/>
          <w:lang w:val="en-GB"/>
        </w:rPr>
      </w:pPr>
    </w:p>
    <w:p w14:paraId="3AEA0AB9" w14:textId="147C9791" w:rsidR="007F728F" w:rsidRPr="002949BA" w:rsidRDefault="007F728F" w:rsidP="008F0710">
      <w:pPr>
        <w:pStyle w:val="BodyTextMain"/>
        <w:rPr>
          <w:rFonts w:eastAsia="Arial"/>
          <w:lang w:val="en-GB"/>
        </w:rPr>
      </w:pPr>
      <w:r w:rsidRPr="002949BA">
        <w:rPr>
          <w:rFonts w:eastAsia="Arial"/>
          <w:lang w:val="en-GB"/>
        </w:rPr>
        <w:t>Modi created relatable and innocent characters</w:t>
      </w:r>
      <w:r w:rsidR="000A5CA8">
        <w:rPr>
          <w:rFonts w:eastAsia="Arial"/>
          <w:lang w:val="en-GB"/>
        </w:rPr>
        <w:t>,</w:t>
      </w:r>
      <w:r w:rsidRPr="002949BA">
        <w:rPr>
          <w:rFonts w:eastAsia="Arial"/>
          <w:lang w:val="en-GB"/>
        </w:rPr>
        <w:t xml:space="preserve"> like Tapu Sena (</w:t>
      </w:r>
      <w:r w:rsidR="000A5CA8">
        <w:rPr>
          <w:rFonts w:eastAsia="Arial"/>
          <w:lang w:val="en-GB"/>
        </w:rPr>
        <w:t xml:space="preserve">a </w:t>
      </w:r>
      <w:r w:rsidRPr="002949BA">
        <w:rPr>
          <w:rFonts w:eastAsia="Arial"/>
          <w:lang w:val="en-GB"/>
        </w:rPr>
        <w:t xml:space="preserve">mischievous </w:t>
      </w:r>
      <w:r w:rsidR="000A5CA8">
        <w:rPr>
          <w:rFonts w:eastAsia="Arial"/>
          <w:lang w:val="en-GB"/>
        </w:rPr>
        <w:t xml:space="preserve">group of </w:t>
      </w:r>
      <w:r w:rsidRPr="002949BA">
        <w:rPr>
          <w:rFonts w:eastAsia="Arial"/>
          <w:lang w:val="en-GB"/>
        </w:rPr>
        <w:t>children</w:t>
      </w:r>
      <w:r w:rsidR="00EB1CC5" w:rsidRPr="002949BA">
        <w:rPr>
          <w:rFonts w:eastAsia="Arial"/>
          <w:lang w:val="en-GB"/>
        </w:rPr>
        <w:t>)</w:t>
      </w:r>
      <w:r w:rsidR="00EB1CC5">
        <w:rPr>
          <w:rFonts w:eastAsia="Arial"/>
          <w:lang w:val="en-GB"/>
        </w:rPr>
        <w:t>;</w:t>
      </w:r>
      <w:r w:rsidR="00EB1CC5" w:rsidRPr="002949BA">
        <w:rPr>
          <w:rFonts w:eastAsia="Arial"/>
          <w:lang w:val="en-GB"/>
        </w:rPr>
        <w:t xml:space="preserve"> </w:t>
      </w:r>
      <w:r w:rsidRPr="002949BA">
        <w:rPr>
          <w:rFonts w:eastAsia="Arial"/>
          <w:lang w:val="en-GB"/>
        </w:rPr>
        <w:t>Daya (Jethalal’s wife)</w:t>
      </w:r>
      <w:r w:rsidR="00EB1CC5">
        <w:rPr>
          <w:rFonts w:eastAsia="Arial"/>
          <w:lang w:val="en-GB"/>
        </w:rPr>
        <w:t xml:space="preserve">, who broke </w:t>
      </w:r>
      <w:r w:rsidRPr="002949BA">
        <w:rPr>
          <w:rFonts w:eastAsia="Arial"/>
          <w:lang w:val="en-GB"/>
        </w:rPr>
        <w:t>into</w:t>
      </w:r>
      <w:r w:rsidR="002B3404">
        <w:rPr>
          <w:rFonts w:eastAsia="Arial"/>
          <w:lang w:val="en-GB"/>
        </w:rPr>
        <w:t xml:space="preserve"> dance (the Indian</w:t>
      </w:r>
      <w:r w:rsidRPr="002949BA">
        <w:rPr>
          <w:rFonts w:eastAsia="Arial"/>
          <w:lang w:val="en-GB"/>
        </w:rPr>
        <w:t xml:space="preserve"> </w:t>
      </w:r>
      <w:r w:rsidRPr="002949BA">
        <w:rPr>
          <w:rFonts w:eastAsia="Arial"/>
          <w:i/>
          <w:lang w:val="en-GB"/>
        </w:rPr>
        <w:t>Garba</w:t>
      </w:r>
      <w:r w:rsidR="002B3404">
        <w:rPr>
          <w:rFonts w:eastAsia="Arial"/>
          <w:lang w:val="en-GB"/>
        </w:rPr>
        <w:t>)</w:t>
      </w:r>
      <w:r w:rsidRPr="002949BA">
        <w:rPr>
          <w:rFonts w:eastAsia="Arial"/>
          <w:lang w:val="en-GB"/>
        </w:rPr>
        <w:t xml:space="preserve"> </w:t>
      </w:r>
      <w:r w:rsidR="002B3404">
        <w:rPr>
          <w:rFonts w:eastAsia="Arial"/>
          <w:lang w:val="en-GB"/>
        </w:rPr>
        <w:t xml:space="preserve">on any </w:t>
      </w:r>
      <w:r w:rsidRPr="002949BA">
        <w:rPr>
          <w:rFonts w:eastAsia="Arial"/>
          <w:lang w:val="en-GB"/>
        </w:rPr>
        <w:t xml:space="preserve">happy </w:t>
      </w:r>
      <w:r w:rsidR="002B3404">
        <w:rPr>
          <w:rFonts w:eastAsia="Arial"/>
          <w:lang w:val="en-GB"/>
        </w:rPr>
        <w:t>occasion</w:t>
      </w:r>
      <w:r w:rsidR="00EB1CC5">
        <w:rPr>
          <w:rFonts w:eastAsia="Arial"/>
          <w:lang w:val="en-GB"/>
        </w:rPr>
        <w:t>;</w:t>
      </w:r>
      <w:r w:rsidR="00EB1CC5" w:rsidRPr="002949BA">
        <w:rPr>
          <w:rFonts w:eastAsia="Arial"/>
          <w:lang w:val="en-GB"/>
        </w:rPr>
        <w:t xml:space="preserve"> </w:t>
      </w:r>
      <w:r w:rsidRPr="002949BA">
        <w:rPr>
          <w:rFonts w:eastAsia="Arial"/>
          <w:lang w:val="en-GB"/>
        </w:rPr>
        <w:t>and Popatlal</w:t>
      </w:r>
      <w:r w:rsidR="00EB1CC5">
        <w:rPr>
          <w:rFonts w:eastAsia="Arial"/>
          <w:lang w:val="en-GB"/>
        </w:rPr>
        <w:t>,</w:t>
      </w:r>
      <w:r w:rsidRPr="002949BA">
        <w:rPr>
          <w:rFonts w:eastAsia="Arial"/>
          <w:lang w:val="en-GB"/>
        </w:rPr>
        <w:t xml:space="preserve"> with his </w:t>
      </w:r>
      <w:r w:rsidR="002B3404">
        <w:rPr>
          <w:rFonts w:eastAsia="Arial"/>
          <w:lang w:val="en-GB"/>
        </w:rPr>
        <w:t xml:space="preserve">characteristic </w:t>
      </w:r>
      <w:r w:rsidRPr="002949BA">
        <w:rPr>
          <w:rFonts w:eastAsia="Arial"/>
          <w:lang w:val="en-GB"/>
        </w:rPr>
        <w:t>umbrella. He highlighted the bond between grandfather and grandson in the show. Moreover, he visualized Gokuldham</w:t>
      </w:r>
      <w:r w:rsidR="006775CD">
        <w:rPr>
          <w:rFonts w:eastAsia="Arial"/>
          <w:lang w:val="en-GB"/>
        </w:rPr>
        <w:t xml:space="preserve"> </w:t>
      </w:r>
      <w:r w:rsidR="00EB1CC5">
        <w:rPr>
          <w:rFonts w:eastAsia="Arial"/>
          <w:lang w:val="en-GB"/>
        </w:rPr>
        <w:t xml:space="preserve">society </w:t>
      </w:r>
      <w:r w:rsidR="006775CD">
        <w:rPr>
          <w:rFonts w:eastAsia="Arial"/>
          <w:lang w:val="en-GB"/>
        </w:rPr>
        <w:t>itself as a character.</w:t>
      </w:r>
    </w:p>
    <w:p w14:paraId="3FAA3E6A" w14:textId="77777777" w:rsidR="007F728F" w:rsidRPr="000C6FB4" w:rsidRDefault="007F728F" w:rsidP="008F0710">
      <w:pPr>
        <w:pStyle w:val="BodyTextMain"/>
        <w:rPr>
          <w:rFonts w:eastAsia="Arial"/>
          <w:sz w:val="20"/>
          <w:lang w:val="en-GB"/>
        </w:rPr>
      </w:pPr>
    </w:p>
    <w:p w14:paraId="01292EDF" w14:textId="3546BFD8" w:rsidR="007F728F" w:rsidRPr="002949BA" w:rsidRDefault="007F728F" w:rsidP="008F0710">
      <w:pPr>
        <w:pStyle w:val="BodyTextMain"/>
        <w:rPr>
          <w:rFonts w:eastAsia="Arial"/>
          <w:lang w:val="en-GB"/>
        </w:rPr>
      </w:pPr>
      <w:r w:rsidRPr="002949BA">
        <w:rPr>
          <w:rFonts w:eastAsia="Arial"/>
          <w:lang w:val="en-GB"/>
        </w:rPr>
        <w:t xml:space="preserve">Modi </w:t>
      </w:r>
      <w:r w:rsidR="002B3404">
        <w:rPr>
          <w:rFonts w:eastAsia="Arial"/>
          <w:lang w:val="en-GB"/>
        </w:rPr>
        <w:t xml:space="preserve">also </w:t>
      </w:r>
      <w:r w:rsidRPr="002949BA">
        <w:rPr>
          <w:rFonts w:eastAsia="Arial"/>
          <w:lang w:val="en-GB"/>
        </w:rPr>
        <w:t xml:space="preserve">adapted the show </w:t>
      </w:r>
      <w:r w:rsidR="002B3404">
        <w:rPr>
          <w:rFonts w:eastAsia="Arial"/>
          <w:lang w:val="en-GB"/>
        </w:rPr>
        <w:t>to reflect view</w:t>
      </w:r>
      <w:r w:rsidRPr="002949BA">
        <w:rPr>
          <w:rFonts w:eastAsia="Arial"/>
          <w:lang w:val="en-GB"/>
        </w:rPr>
        <w:t xml:space="preserve">er feedback. For example, when </w:t>
      </w:r>
      <w:r w:rsidR="002B3404">
        <w:rPr>
          <w:rFonts w:eastAsia="Arial"/>
          <w:lang w:val="en-GB"/>
        </w:rPr>
        <w:t>a particular</w:t>
      </w:r>
      <w:r w:rsidRPr="002949BA">
        <w:rPr>
          <w:rFonts w:eastAsia="Arial"/>
          <w:lang w:val="en-GB"/>
        </w:rPr>
        <w:t xml:space="preserve"> ghost story</w:t>
      </w:r>
      <w:r w:rsidR="002B3404">
        <w:rPr>
          <w:rFonts w:eastAsia="Arial"/>
          <w:lang w:val="en-GB"/>
        </w:rPr>
        <w:t>line</w:t>
      </w:r>
      <w:r w:rsidRPr="002949BA">
        <w:rPr>
          <w:rFonts w:eastAsia="Arial"/>
          <w:lang w:val="en-GB"/>
        </w:rPr>
        <w:t xml:space="preserve"> </w:t>
      </w:r>
      <w:r w:rsidR="002B3404">
        <w:rPr>
          <w:rFonts w:eastAsia="Arial"/>
          <w:lang w:val="en-GB"/>
        </w:rPr>
        <w:t>had covered</w:t>
      </w:r>
      <w:r w:rsidRPr="002949BA">
        <w:rPr>
          <w:rFonts w:eastAsia="Arial"/>
          <w:lang w:val="en-GB"/>
        </w:rPr>
        <w:t xml:space="preserve"> four episode</w:t>
      </w:r>
      <w:r w:rsidR="002B3404">
        <w:rPr>
          <w:rFonts w:eastAsia="Arial"/>
          <w:lang w:val="en-GB"/>
        </w:rPr>
        <w:t>s of</w:t>
      </w:r>
      <w:r w:rsidRPr="002949BA">
        <w:rPr>
          <w:rFonts w:eastAsia="Arial"/>
          <w:lang w:val="en-GB"/>
        </w:rPr>
        <w:t xml:space="preserve"> TMKOC</w:t>
      </w:r>
      <w:r w:rsidR="002B3404">
        <w:rPr>
          <w:rFonts w:eastAsia="Arial"/>
          <w:lang w:val="en-GB"/>
        </w:rPr>
        <w:t>,</w:t>
      </w:r>
      <w:r w:rsidRPr="002949BA">
        <w:rPr>
          <w:rFonts w:eastAsia="Arial"/>
          <w:lang w:val="en-GB"/>
        </w:rPr>
        <w:t xml:space="preserve"> Modi </w:t>
      </w:r>
      <w:r w:rsidR="002B3404">
        <w:rPr>
          <w:rFonts w:eastAsia="Arial"/>
          <w:lang w:val="en-GB"/>
        </w:rPr>
        <w:t>planned to get to</w:t>
      </w:r>
      <w:r w:rsidRPr="002949BA">
        <w:rPr>
          <w:rFonts w:eastAsia="Arial"/>
          <w:lang w:val="en-GB"/>
        </w:rPr>
        <w:t xml:space="preserve"> the </w:t>
      </w:r>
      <w:r w:rsidR="002B3404">
        <w:rPr>
          <w:rFonts w:eastAsia="Arial"/>
          <w:lang w:val="en-GB"/>
        </w:rPr>
        <w:t xml:space="preserve">story’s </w:t>
      </w:r>
      <w:r w:rsidRPr="002949BA">
        <w:rPr>
          <w:rFonts w:eastAsia="Arial"/>
          <w:lang w:val="en-GB"/>
        </w:rPr>
        <w:t xml:space="preserve">climax </w:t>
      </w:r>
      <w:r w:rsidR="002B3404">
        <w:rPr>
          <w:rFonts w:eastAsia="Arial"/>
          <w:lang w:val="en-GB"/>
        </w:rPr>
        <w:t>over the</w:t>
      </w:r>
      <w:r w:rsidR="004C178A">
        <w:rPr>
          <w:rFonts w:eastAsia="Arial"/>
          <w:lang w:val="en-GB"/>
        </w:rPr>
        <w:t xml:space="preserve"> next</w:t>
      </w:r>
      <w:r w:rsidRPr="002949BA">
        <w:rPr>
          <w:rFonts w:eastAsia="Arial"/>
          <w:lang w:val="en-GB"/>
        </w:rPr>
        <w:t xml:space="preserve"> three</w:t>
      </w:r>
      <w:r w:rsidR="002B3404">
        <w:rPr>
          <w:rFonts w:eastAsia="Arial"/>
          <w:lang w:val="en-GB"/>
        </w:rPr>
        <w:t xml:space="preserve"> or </w:t>
      </w:r>
      <w:r w:rsidRPr="002949BA">
        <w:rPr>
          <w:rFonts w:eastAsia="Arial"/>
          <w:lang w:val="en-GB"/>
        </w:rPr>
        <w:t>four episodes</w:t>
      </w:r>
      <w:r w:rsidR="002B3404">
        <w:rPr>
          <w:rFonts w:eastAsia="Arial"/>
          <w:lang w:val="en-GB"/>
        </w:rPr>
        <w:t>. However</w:t>
      </w:r>
      <w:r w:rsidRPr="002949BA">
        <w:rPr>
          <w:rFonts w:eastAsia="Arial"/>
          <w:lang w:val="en-GB"/>
        </w:rPr>
        <w:t xml:space="preserve">, </w:t>
      </w:r>
      <w:r w:rsidR="002B3404">
        <w:rPr>
          <w:rFonts w:eastAsia="Arial"/>
          <w:lang w:val="en-GB"/>
        </w:rPr>
        <w:t xml:space="preserve">after </w:t>
      </w:r>
      <w:r w:rsidRPr="002949BA">
        <w:rPr>
          <w:rFonts w:eastAsia="Arial"/>
          <w:lang w:val="en-GB"/>
        </w:rPr>
        <w:t>a viewer told Modi that he was curious how Daya would engage with the ghost</w:t>
      </w:r>
      <w:r w:rsidR="002B3404">
        <w:rPr>
          <w:rFonts w:eastAsia="Arial"/>
          <w:lang w:val="en-GB"/>
        </w:rPr>
        <w:t>, which</w:t>
      </w:r>
      <w:r w:rsidRPr="002949BA">
        <w:rPr>
          <w:rFonts w:eastAsia="Arial"/>
          <w:lang w:val="en-GB"/>
        </w:rPr>
        <w:t xml:space="preserve"> Modi had not </w:t>
      </w:r>
      <w:r w:rsidR="002B3404">
        <w:rPr>
          <w:rFonts w:eastAsia="Arial"/>
          <w:lang w:val="en-GB"/>
        </w:rPr>
        <w:t xml:space="preserve">yet </w:t>
      </w:r>
      <w:r w:rsidRPr="002949BA">
        <w:rPr>
          <w:rFonts w:eastAsia="Arial"/>
          <w:lang w:val="en-GB"/>
        </w:rPr>
        <w:t>considered</w:t>
      </w:r>
      <w:r w:rsidR="002B3404">
        <w:rPr>
          <w:rFonts w:eastAsia="Arial"/>
          <w:lang w:val="en-GB"/>
        </w:rPr>
        <w:t>,</w:t>
      </w:r>
      <w:r w:rsidRPr="002949BA">
        <w:rPr>
          <w:rFonts w:eastAsia="Arial"/>
          <w:lang w:val="en-GB"/>
        </w:rPr>
        <w:t xml:space="preserve"> </w:t>
      </w:r>
      <w:r w:rsidR="002B3404">
        <w:rPr>
          <w:rFonts w:eastAsia="Arial"/>
          <w:lang w:val="en-GB"/>
        </w:rPr>
        <w:t xml:space="preserve">he </w:t>
      </w:r>
      <w:r w:rsidRPr="002949BA">
        <w:rPr>
          <w:rFonts w:eastAsia="Arial"/>
          <w:lang w:val="en-GB"/>
        </w:rPr>
        <w:t xml:space="preserve">asked the </w:t>
      </w:r>
      <w:r w:rsidR="004C178A">
        <w:rPr>
          <w:rFonts w:eastAsia="Arial"/>
          <w:lang w:val="en-GB"/>
        </w:rPr>
        <w:t xml:space="preserve">show’s </w:t>
      </w:r>
      <w:r w:rsidRPr="002949BA">
        <w:rPr>
          <w:rFonts w:eastAsia="Arial"/>
          <w:lang w:val="en-GB"/>
        </w:rPr>
        <w:t>writer</w:t>
      </w:r>
      <w:r w:rsidR="004C178A">
        <w:rPr>
          <w:rFonts w:eastAsia="Arial"/>
          <w:lang w:val="en-GB"/>
        </w:rPr>
        <w:t>s</w:t>
      </w:r>
      <w:r w:rsidRPr="002949BA">
        <w:rPr>
          <w:rFonts w:eastAsia="Arial"/>
          <w:lang w:val="en-GB"/>
        </w:rPr>
        <w:t xml:space="preserve"> to </w:t>
      </w:r>
      <w:r w:rsidR="002B3404">
        <w:rPr>
          <w:rFonts w:eastAsia="Arial"/>
          <w:lang w:val="en-GB"/>
        </w:rPr>
        <w:t>extend</w:t>
      </w:r>
      <w:r w:rsidRPr="002949BA">
        <w:rPr>
          <w:rFonts w:eastAsia="Arial"/>
          <w:lang w:val="en-GB"/>
        </w:rPr>
        <w:t xml:space="preserve"> the story</w:t>
      </w:r>
      <w:r w:rsidR="002B3404">
        <w:rPr>
          <w:rFonts w:eastAsia="Arial"/>
          <w:lang w:val="en-GB"/>
        </w:rPr>
        <w:t>line over 16</w:t>
      </w:r>
      <w:r w:rsidRPr="002949BA">
        <w:rPr>
          <w:rFonts w:eastAsia="Arial"/>
          <w:lang w:val="en-GB"/>
        </w:rPr>
        <w:t xml:space="preserve"> episodes</w:t>
      </w:r>
      <w:r w:rsidR="002B3404">
        <w:rPr>
          <w:rFonts w:eastAsia="Arial"/>
          <w:lang w:val="en-GB"/>
        </w:rPr>
        <w:t xml:space="preserve"> to accommodate more character interactions</w:t>
      </w:r>
      <w:r w:rsidRPr="002949BA">
        <w:rPr>
          <w:rFonts w:eastAsia="Arial"/>
          <w:lang w:val="en-GB"/>
        </w:rPr>
        <w:t>.</w:t>
      </w:r>
    </w:p>
    <w:p w14:paraId="23F7C3A1" w14:textId="77777777" w:rsidR="007F728F" w:rsidRPr="000C6FB4" w:rsidRDefault="007F728F" w:rsidP="008F0710">
      <w:pPr>
        <w:pStyle w:val="BodyTextMain"/>
        <w:rPr>
          <w:rFonts w:eastAsia="Arial"/>
          <w:sz w:val="20"/>
          <w:lang w:val="en-GB"/>
        </w:rPr>
      </w:pPr>
    </w:p>
    <w:p w14:paraId="7318CE2E" w14:textId="481378DB" w:rsidR="007F728F" w:rsidRPr="002949BA" w:rsidRDefault="002B3404" w:rsidP="008F0710">
      <w:pPr>
        <w:pStyle w:val="BodyTextMain"/>
        <w:rPr>
          <w:rFonts w:eastAsia="Arial"/>
          <w:lang w:val="en-GB"/>
        </w:rPr>
      </w:pPr>
      <w:r>
        <w:rPr>
          <w:rFonts w:eastAsia="Arial"/>
          <w:lang w:val="en-GB"/>
        </w:rPr>
        <w:t>Regarding</w:t>
      </w:r>
      <w:r w:rsidR="007F728F" w:rsidRPr="002949BA">
        <w:rPr>
          <w:rFonts w:eastAsia="Arial"/>
          <w:lang w:val="en-GB"/>
        </w:rPr>
        <w:t xml:space="preserve"> some aspects </w:t>
      </w:r>
      <w:r>
        <w:rPr>
          <w:rFonts w:eastAsia="Arial"/>
          <w:lang w:val="en-GB"/>
        </w:rPr>
        <w:t>of the</w:t>
      </w:r>
      <w:r w:rsidR="001159A3">
        <w:rPr>
          <w:rFonts w:eastAsia="Arial"/>
          <w:lang w:val="en-GB"/>
        </w:rPr>
        <w:t xml:space="preserve"> show, however, Modi was </w:t>
      </w:r>
      <w:r w:rsidR="004C178A">
        <w:rPr>
          <w:rFonts w:eastAsia="Arial"/>
          <w:lang w:val="en-GB"/>
        </w:rPr>
        <w:t>i</w:t>
      </w:r>
      <w:r w:rsidR="001159A3">
        <w:rPr>
          <w:rFonts w:eastAsia="Arial"/>
          <w:lang w:val="en-GB"/>
        </w:rPr>
        <w:t>nflexible. For example, he insisted on</w:t>
      </w:r>
      <w:r w:rsidR="007F728F" w:rsidRPr="002949BA">
        <w:rPr>
          <w:rFonts w:eastAsia="Arial"/>
          <w:lang w:val="en-GB"/>
        </w:rPr>
        <w:t xml:space="preserve"> having a narrator in the show </w:t>
      </w:r>
      <w:r w:rsidR="001159A3">
        <w:rPr>
          <w:rFonts w:eastAsia="Arial"/>
          <w:lang w:val="en-GB"/>
        </w:rPr>
        <w:t>de</w:t>
      </w:r>
      <w:r w:rsidR="007F728F" w:rsidRPr="002949BA">
        <w:rPr>
          <w:rFonts w:eastAsia="Arial"/>
          <w:lang w:val="en-GB"/>
        </w:rPr>
        <w:t xml:space="preserve">spite some </w:t>
      </w:r>
      <w:r w:rsidR="001159A3">
        <w:rPr>
          <w:rFonts w:eastAsia="Arial"/>
          <w:lang w:val="en-GB"/>
        </w:rPr>
        <w:t>viewer reactions that the</w:t>
      </w:r>
      <w:r w:rsidR="007F728F" w:rsidRPr="002949BA">
        <w:rPr>
          <w:rFonts w:eastAsia="Arial"/>
          <w:lang w:val="en-GB"/>
        </w:rPr>
        <w:t xml:space="preserve"> narrator slow</w:t>
      </w:r>
      <w:r w:rsidR="001159A3">
        <w:rPr>
          <w:rFonts w:eastAsia="Arial"/>
          <w:lang w:val="en-GB"/>
        </w:rPr>
        <w:t>ed the action in the show</w:t>
      </w:r>
      <w:r w:rsidR="007F728F" w:rsidRPr="002949BA">
        <w:rPr>
          <w:rFonts w:eastAsia="Arial"/>
          <w:lang w:val="en-GB"/>
        </w:rPr>
        <w:t>.</w:t>
      </w:r>
    </w:p>
    <w:p w14:paraId="19AAA620" w14:textId="77777777" w:rsidR="007F728F" w:rsidRPr="000C6FB4" w:rsidRDefault="007F728F" w:rsidP="008F0710">
      <w:pPr>
        <w:pStyle w:val="BodyTextMain"/>
        <w:rPr>
          <w:rFonts w:eastAsia="Arial"/>
          <w:sz w:val="20"/>
          <w:lang w:val="en-GB"/>
        </w:rPr>
      </w:pPr>
    </w:p>
    <w:p w14:paraId="42B3C89B" w14:textId="3C818CC2" w:rsidR="007F728F" w:rsidRPr="002949BA" w:rsidRDefault="007F728F" w:rsidP="008F0710">
      <w:pPr>
        <w:pStyle w:val="BodyTextMain"/>
        <w:rPr>
          <w:rFonts w:eastAsia="Arial"/>
          <w:lang w:val="en-GB"/>
        </w:rPr>
      </w:pPr>
      <w:r w:rsidRPr="002949BA">
        <w:rPr>
          <w:rFonts w:eastAsia="Arial"/>
          <w:lang w:val="en-GB"/>
        </w:rPr>
        <w:t xml:space="preserve">Modi brought </w:t>
      </w:r>
      <w:r w:rsidR="0064370C">
        <w:rPr>
          <w:rFonts w:eastAsia="Arial"/>
          <w:lang w:val="en-GB"/>
        </w:rPr>
        <w:t>to life</w:t>
      </w:r>
      <w:r w:rsidRPr="002949BA">
        <w:rPr>
          <w:rFonts w:eastAsia="Arial"/>
          <w:lang w:val="en-GB"/>
        </w:rPr>
        <w:t xml:space="preserve"> everyday situations through actors who </w:t>
      </w:r>
      <w:r w:rsidR="0064370C">
        <w:rPr>
          <w:rFonts w:eastAsia="Arial"/>
          <w:lang w:val="en-GB"/>
        </w:rPr>
        <w:t>portrayed</w:t>
      </w:r>
      <w:r w:rsidRPr="002949BA">
        <w:rPr>
          <w:rFonts w:eastAsia="Arial"/>
          <w:lang w:val="en-GB"/>
        </w:rPr>
        <w:t xml:space="preserve"> lovable people-next-door</w:t>
      </w:r>
      <w:r w:rsidR="0064370C">
        <w:rPr>
          <w:rFonts w:eastAsia="Arial"/>
          <w:lang w:val="en-GB"/>
        </w:rPr>
        <w:t xml:space="preserve"> characters</w:t>
      </w:r>
      <w:r w:rsidRPr="002949BA">
        <w:rPr>
          <w:rFonts w:eastAsia="Arial"/>
          <w:lang w:val="en-GB"/>
        </w:rPr>
        <w:t xml:space="preserve">. The episodes were based on </w:t>
      </w:r>
      <w:r w:rsidR="0064370C">
        <w:rPr>
          <w:rFonts w:eastAsia="Arial"/>
          <w:lang w:val="en-GB"/>
        </w:rPr>
        <w:t>events that viewers found familiar</w:t>
      </w:r>
      <w:r w:rsidRPr="002949BA">
        <w:rPr>
          <w:rFonts w:eastAsia="Arial"/>
          <w:lang w:val="en-GB"/>
        </w:rPr>
        <w:t xml:space="preserve">. “We had to think what people would expect in terms of story on this </w:t>
      </w:r>
      <w:r w:rsidRPr="002949BA">
        <w:rPr>
          <w:rFonts w:eastAsia="Arial"/>
          <w:i/>
          <w:lang w:val="en-GB"/>
        </w:rPr>
        <w:t>Ganesh Chaturthi</w:t>
      </w:r>
      <w:r w:rsidR="0064370C">
        <w:rPr>
          <w:rFonts w:eastAsia="Arial"/>
          <w:lang w:val="en-GB"/>
        </w:rPr>
        <w:t>,” stated Modi, referring to the 10-day festival celebrating the birth of Lord Ganesh.</w:t>
      </w:r>
      <w:r w:rsidRPr="002949BA">
        <w:rPr>
          <w:rFonts w:eastAsia="Arial"/>
          <w:lang w:val="en-GB"/>
        </w:rPr>
        <w:t xml:space="preserve"> </w:t>
      </w:r>
      <w:r w:rsidR="0064370C">
        <w:rPr>
          <w:rFonts w:eastAsia="Arial"/>
          <w:lang w:val="en-GB"/>
        </w:rPr>
        <w:t>“</w:t>
      </w:r>
      <w:r w:rsidRPr="002949BA">
        <w:rPr>
          <w:rFonts w:eastAsia="Arial"/>
          <w:lang w:val="en-GB"/>
        </w:rPr>
        <w:t xml:space="preserve">What is the political environment? How is </w:t>
      </w:r>
      <w:r w:rsidR="0064370C">
        <w:rPr>
          <w:rFonts w:eastAsia="Arial"/>
          <w:lang w:val="en-GB"/>
        </w:rPr>
        <w:t xml:space="preserve">the </w:t>
      </w:r>
      <w:r w:rsidRPr="002949BA">
        <w:rPr>
          <w:rFonts w:eastAsia="Arial"/>
          <w:lang w:val="en-GB"/>
        </w:rPr>
        <w:t>husband</w:t>
      </w:r>
      <w:r w:rsidR="0064370C">
        <w:rPr>
          <w:rFonts w:eastAsia="Arial"/>
          <w:lang w:val="en-GB"/>
        </w:rPr>
        <w:t xml:space="preserve"> and </w:t>
      </w:r>
      <w:r w:rsidRPr="002949BA">
        <w:rPr>
          <w:rFonts w:eastAsia="Arial"/>
          <w:lang w:val="en-GB"/>
        </w:rPr>
        <w:t xml:space="preserve">wife relationship changing?” </w:t>
      </w:r>
      <w:r w:rsidR="0064370C">
        <w:rPr>
          <w:rFonts w:eastAsia="Arial"/>
          <w:lang w:val="en-GB"/>
        </w:rPr>
        <w:t>The</w:t>
      </w:r>
      <w:r w:rsidRPr="002949BA">
        <w:rPr>
          <w:rFonts w:eastAsia="Arial"/>
          <w:lang w:val="en-GB"/>
        </w:rPr>
        <w:t xml:space="preserve"> scenes of celebration</w:t>
      </w:r>
      <w:r w:rsidR="0064370C">
        <w:rPr>
          <w:rFonts w:eastAsia="Arial"/>
          <w:lang w:val="en-GB"/>
        </w:rPr>
        <w:t>, such as</w:t>
      </w:r>
      <w:r w:rsidRPr="002949BA">
        <w:rPr>
          <w:rFonts w:eastAsia="Arial"/>
          <w:lang w:val="en-GB"/>
        </w:rPr>
        <w:t xml:space="preserve"> </w:t>
      </w:r>
      <w:r w:rsidRPr="002949BA">
        <w:rPr>
          <w:rFonts w:eastAsia="Arial"/>
          <w:i/>
          <w:lang w:val="en-GB"/>
        </w:rPr>
        <w:t xml:space="preserve">Janmashtmi </w:t>
      </w:r>
      <w:r w:rsidRPr="002949BA">
        <w:rPr>
          <w:rFonts w:eastAsia="Arial"/>
          <w:lang w:val="en-GB"/>
        </w:rPr>
        <w:t xml:space="preserve">and </w:t>
      </w:r>
      <w:r w:rsidRPr="002949BA">
        <w:rPr>
          <w:rFonts w:eastAsia="Arial"/>
          <w:i/>
          <w:lang w:val="en-GB"/>
        </w:rPr>
        <w:t>Ganesh Chaturthi</w:t>
      </w:r>
      <w:r w:rsidRPr="002949BA">
        <w:rPr>
          <w:rFonts w:eastAsia="Arial"/>
          <w:lang w:val="en-GB"/>
        </w:rPr>
        <w:t xml:space="preserve">, </w:t>
      </w:r>
      <w:r w:rsidR="0064370C">
        <w:rPr>
          <w:rFonts w:eastAsia="Arial"/>
          <w:lang w:val="en-GB"/>
        </w:rPr>
        <w:t>that Modi included in the show where portrayed as</w:t>
      </w:r>
      <w:r w:rsidRPr="002949BA">
        <w:rPr>
          <w:rFonts w:eastAsia="Arial"/>
          <w:lang w:val="en-GB"/>
        </w:rPr>
        <w:t xml:space="preserve"> larger-than-life</w:t>
      </w:r>
      <w:r w:rsidR="004C178A">
        <w:rPr>
          <w:rFonts w:eastAsia="Arial"/>
          <w:lang w:val="en-GB"/>
        </w:rPr>
        <w:t>, just like in a</w:t>
      </w:r>
      <w:r w:rsidRPr="002949BA">
        <w:rPr>
          <w:rFonts w:eastAsia="Arial"/>
          <w:lang w:val="en-GB"/>
        </w:rPr>
        <w:t xml:space="preserve"> mega-budget show. TMKOC also addressed current events like </w:t>
      </w:r>
      <w:r w:rsidR="009F6474">
        <w:rPr>
          <w:rFonts w:eastAsia="Arial"/>
          <w:lang w:val="en-GB"/>
        </w:rPr>
        <w:t>the Indian gover</w:t>
      </w:r>
      <w:r w:rsidR="004C178A">
        <w:rPr>
          <w:rFonts w:eastAsia="Arial"/>
          <w:lang w:val="en-GB"/>
        </w:rPr>
        <w:t>n</w:t>
      </w:r>
      <w:r w:rsidR="009F6474">
        <w:rPr>
          <w:rFonts w:eastAsia="Arial"/>
          <w:lang w:val="en-GB"/>
        </w:rPr>
        <w:t xml:space="preserve">ment’s </w:t>
      </w:r>
      <w:r w:rsidRPr="002949BA">
        <w:rPr>
          <w:rFonts w:eastAsia="Arial"/>
          <w:lang w:val="en-GB"/>
        </w:rPr>
        <w:t>demonetization</w:t>
      </w:r>
      <w:r w:rsidR="009F6474">
        <w:rPr>
          <w:rFonts w:eastAsia="Arial"/>
          <w:lang w:val="en-GB"/>
        </w:rPr>
        <w:t xml:space="preserve"> initiative</w:t>
      </w:r>
      <w:r w:rsidRPr="002949BA">
        <w:rPr>
          <w:rFonts w:eastAsia="Arial"/>
          <w:lang w:val="en-GB"/>
        </w:rPr>
        <w:t xml:space="preserve">. </w:t>
      </w:r>
      <w:r w:rsidR="004C178A">
        <w:rPr>
          <w:rFonts w:eastAsia="Arial"/>
          <w:lang w:val="en-GB"/>
        </w:rPr>
        <w:t>O</w:t>
      </w:r>
      <w:r w:rsidR="009F6474">
        <w:rPr>
          <w:rFonts w:eastAsia="Arial"/>
          <w:lang w:val="en-GB"/>
        </w:rPr>
        <w:t xml:space="preserve">ther </w:t>
      </w:r>
      <w:r w:rsidRPr="002949BA">
        <w:rPr>
          <w:rFonts w:eastAsia="Arial"/>
          <w:lang w:val="en-GB"/>
        </w:rPr>
        <w:t xml:space="preserve">stories </w:t>
      </w:r>
      <w:r w:rsidR="009F6474">
        <w:rPr>
          <w:rFonts w:eastAsia="Arial"/>
          <w:lang w:val="en-GB"/>
        </w:rPr>
        <w:t xml:space="preserve">from the show </w:t>
      </w:r>
      <w:r w:rsidRPr="002949BA">
        <w:rPr>
          <w:rFonts w:eastAsia="Arial"/>
          <w:lang w:val="en-GB"/>
        </w:rPr>
        <w:t xml:space="preserve">that </w:t>
      </w:r>
      <w:r w:rsidR="009F6474">
        <w:rPr>
          <w:rFonts w:eastAsia="Arial"/>
          <w:lang w:val="en-GB"/>
        </w:rPr>
        <w:t>sparked viewer</w:t>
      </w:r>
      <w:r w:rsidRPr="002949BA">
        <w:rPr>
          <w:rFonts w:eastAsia="Arial"/>
          <w:lang w:val="en-GB"/>
        </w:rPr>
        <w:t xml:space="preserve"> attention </w:t>
      </w:r>
      <w:r w:rsidR="009F6474">
        <w:rPr>
          <w:rFonts w:eastAsia="Arial"/>
          <w:lang w:val="en-GB"/>
        </w:rPr>
        <w:t>included</w:t>
      </w:r>
      <w:r w:rsidRPr="002949BA">
        <w:rPr>
          <w:rFonts w:eastAsia="Arial"/>
          <w:lang w:val="en-GB"/>
        </w:rPr>
        <w:t xml:space="preserve"> </w:t>
      </w:r>
      <w:r w:rsidR="009F6474">
        <w:rPr>
          <w:rFonts w:eastAsia="Arial"/>
          <w:lang w:val="en-GB"/>
        </w:rPr>
        <w:t xml:space="preserve">the </w:t>
      </w:r>
      <w:r w:rsidRPr="002949BA">
        <w:rPr>
          <w:rFonts w:eastAsia="Arial"/>
          <w:lang w:val="en-GB"/>
        </w:rPr>
        <w:t xml:space="preserve">ghost in Gokuldham, </w:t>
      </w:r>
      <w:r w:rsidR="009F6474">
        <w:rPr>
          <w:rFonts w:eastAsia="Arial"/>
          <w:lang w:val="en-GB"/>
        </w:rPr>
        <w:t xml:space="preserve">the </w:t>
      </w:r>
      <w:r w:rsidRPr="002949BA">
        <w:rPr>
          <w:rFonts w:eastAsia="Arial"/>
          <w:lang w:val="en-GB"/>
        </w:rPr>
        <w:t>Gokuldham Premier League, Tapu’s child marriage, and Jethalal in Pakistan.</w:t>
      </w:r>
    </w:p>
    <w:p w14:paraId="0623B7E1" w14:textId="77777777" w:rsidR="007F728F" w:rsidRPr="000C6FB4" w:rsidRDefault="007F728F" w:rsidP="008F0710">
      <w:pPr>
        <w:pBdr>
          <w:top w:val="nil"/>
          <w:left w:val="nil"/>
          <w:bottom w:val="nil"/>
          <w:right w:val="nil"/>
          <w:between w:val="nil"/>
        </w:pBdr>
        <w:jc w:val="both"/>
        <w:rPr>
          <w:rFonts w:eastAsia="Arial"/>
          <w:szCs w:val="22"/>
          <w:lang w:val="en-GB"/>
        </w:rPr>
      </w:pPr>
    </w:p>
    <w:p w14:paraId="2351F6DA" w14:textId="19C42A6E" w:rsidR="007F728F" w:rsidRPr="002949BA" w:rsidRDefault="009F6474" w:rsidP="008F0710">
      <w:pPr>
        <w:pStyle w:val="BodyTextMain"/>
        <w:rPr>
          <w:rFonts w:eastAsia="Arial"/>
          <w:lang w:val="en-GB"/>
        </w:rPr>
      </w:pPr>
      <w:r>
        <w:rPr>
          <w:rFonts w:eastAsia="Arial"/>
          <w:lang w:val="en-GB"/>
        </w:rPr>
        <w:t>Throughout</w:t>
      </w:r>
      <w:r w:rsidR="007F728F" w:rsidRPr="002949BA">
        <w:rPr>
          <w:rFonts w:eastAsia="Arial"/>
          <w:lang w:val="en-GB"/>
        </w:rPr>
        <w:t xml:space="preserve"> the journey of </w:t>
      </w:r>
      <w:r>
        <w:rPr>
          <w:rFonts w:eastAsia="Arial"/>
          <w:lang w:val="en-GB"/>
        </w:rPr>
        <w:t>develop</w:t>
      </w:r>
      <w:r w:rsidR="007F728F" w:rsidRPr="002949BA">
        <w:rPr>
          <w:rFonts w:eastAsia="Arial"/>
          <w:lang w:val="en-GB"/>
        </w:rPr>
        <w:t xml:space="preserve">ing the show over the years, Modi was </w:t>
      </w:r>
      <w:r>
        <w:rPr>
          <w:rFonts w:eastAsia="Arial"/>
          <w:lang w:val="en-GB"/>
        </w:rPr>
        <w:t xml:space="preserve">in </w:t>
      </w:r>
      <w:r w:rsidR="007F728F" w:rsidRPr="002949BA">
        <w:rPr>
          <w:rFonts w:eastAsia="Arial"/>
          <w:lang w:val="en-GB"/>
        </w:rPr>
        <w:t xml:space="preserve">constant touch with key stakeholders. </w:t>
      </w:r>
      <w:r>
        <w:rPr>
          <w:rFonts w:eastAsia="Arial"/>
          <w:lang w:val="en-GB"/>
        </w:rPr>
        <w:t>At</w:t>
      </w:r>
      <w:r w:rsidR="007F728F" w:rsidRPr="002949BA">
        <w:rPr>
          <w:rFonts w:eastAsia="Arial"/>
          <w:lang w:val="en-GB"/>
        </w:rPr>
        <w:t xml:space="preserve"> gatherings, parties, </w:t>
      </w:r>
      <w:r>
        <w:rPr>
          <w:rFonts w:eastAsia="Arial"/>
          <w:lang w:val="en-GB"/>
        </w:rPr>
        <w:t xml:space="preserve">and </w:t>
      </w:r>
      <w:r w:rsidR="007F728F" w:rsidRPr="002949BA">
        <w:rPr>
          <w:rFonts w:eastAsia="Arial"/>
          <w:lang w:val="en-GB"/>
        </w:rPr>
        <w:t>social visits</w:t>
      </w:r>
      <w:r>
        <w:rPr>
          <w:rFonts w:eastAsia="Arial"/>
          <w:lang w:val="en-GB"/>
        </w:rPr>
        <w:t xml:space="preserve"> at</w:t>
      </w:r>
      <w:r w:rsidR="007F728F" w:rsidRPr="002949BA">
        <w:rPr>
          <w:rFonts w:eastAsia="Arial"/>
          <w:lang w:val="en-GB"/>
        </w:rPr>
        <w:t xml:space="preserve"> home or </w:t>
      </w:r>
      <w:r w:rsidR="00035487">
        <w:rPr>
          <w:rFonts w:eastAsia="Arial"/>
          <w:lang w:val="en-GB"/>
        </w:rPr>
        <w:t>in public,</w:t>
      </w:r>
      <w:r w:rsidR="007F728F" w:rsidRPr="002949BA">
        <w:rPr>
          <w:rFonts w:eastAsia="Arial"/>
          <w:lang w:val="en-GB"/>
        </w:rPr>
        <w:t xml:space="preserve"> he was constantly seeking consumer insights. </w:t>
      </w:r>
    </w:p>
    <w:p w14:paraId="1A77C0F2" w14:textId="77777777" w:rsidR="007F728F" w:rsidRPr="000C6FB4" w:rsidRDefault="007F728F" w:rsidP="008F0710">
      <w:pPr>
        <w:pStyle w:val="BodyTextMain"/>
        <w:rPr>
          <w:rFonts w:ascii="Arial" w:eastAsia="Arial" w:hAnsi="Arial" w:cs="Arial"/>
          <w:b/>
          <w:color w:val="000000"/>
          <w:sz w:val="20"/>
          <w:lang w:val="en-GB"/>
        </w:rPr>
      </w:pPr>
    </w:p>
    <w:p w14:paraId="7F31BCC8" w14:textId="77777777" w:rsidR="007F728F" w:rsidRPr="000C6FB4" w:rsidRDefault="007F728F" w:rsidP="008F0710">
      <w:pPr>
        <w:pBdr>
          <w:top w:val="nil"/>
          <w:left w:val="nil"/>
          <w:bottom w:val="nil"/>
          <w:right w:val="nil"/>
          <w:between w:val="nil"/>
        </w:pBdr>
        <w:jc w:val="both"/>
        <w:rPr>
          <w:rFonts w:eastAsia="Arial"/>
          <w:b/>
          <w:color w:val="000000"/>
          <w:szCs w:val="22"/>
          <w:lang w:val="en-GB"/>
        </w:rPr>
      </w:pPr>
    </w:p>
    <w:p w14:paraId="32243FB1" w14:textId="77777777" w:rsidR="007F728F" w:rsidRPr="002949BA" w:rsidRDefault="007F728F" w:rsidP="008F0710">
      <w:pPr>
        <w:pBdr>
          <w:top w:val="nil"/>
          <w:left w:val="nil"/>
          <w:bottom w:val="nil"/>
          <w:right w:val="nil"/>
          <w:between w:val="nil"/>
        </w:pBdr>
        <w:jc w:val="both"/>
        <w:rPr>
          <w:rFonts w:ascii="Arial" w:eastAsia="Arial" w:hAnsi="Arial" w:cs="Arial"/>
          <w:b/>
          <w:color w:val="000000"/>
          <w:lang w:val="en-GB"/>
        </w:rPr>
      </w:pPr>
      <w:r w:rsidRPr="002949BA">
        <w:rPr>
          <w:rFonts w:ascii="Arial" w:eastAsia="Arial" w:hAnsi="Arial" w:cs="Arial"/>
          <w:b/>
          <w:color w:val="000000"/>
          <w:lang w:val="en-GB"/>
        </w:rPr>
        <w:t xml:space="preserve">CONTRIBUTION TO THE CHANNEL </w:t>
      </w:r>
    </w:p>
    <w:p w14:paraId="33AC26AB" w14:textId="77777777" w:rsidR="007F728F" w:rsidRPr="002949BA" w:rsidRDefault="007F728F" w:rsidP="001F2383">
      <w:pPr>
        <w:pStyle w:val="BodyTextMain"/>
        <w:rPr>
          <w:rFonts w:eastAsia="Arial"/>
          <w:lang w:val="en-GB"/>
        </w:rPr>
      </w:pPr>
    </w:p>
    <w:p w14:paraId="6E543EE4" w14:textId="2E1BFE38" w:rsidR="007F728F" w:rsidRPr="002949BA" w:rsidRDefault="00B03D3F" w:rsidP="008F0710">
      <w:pPr>
        <w:pStyle w:val="BodyTextMain"/>
        <w:rPr>
          <w:rFonts w:eastAsia="Arial"/>
          <w:lang w:val="en-GB"/>
        </w:rPr>
      </w:pPr>
      <w:r>
        <w:rPr>
          <w:rFonts w:eastAsia="Arial"/>
          <w:lang w:val="en-GB"/>
        </w:rPr>
        <w:t>Although TMKOC’s</w:t>
      </w:r>
      <w:r w:rsidR="007F728F" w:rsidRPr="002949BA">
        <w:rPr>
          <w:rFonts w:eastAsia="Arial"/>
          <w:lang w:val="en-GB"/>
        </w:rPr>
        <w:t xml:space="preserve"> TRP </w:t>
      </w:r>
      <w:r>
        <w:rPr>
          <w:rFonts w:eastAsia="Arial"/>
          <w:lang w:val="en-GB"/>
        </w:rPr>
        <w:t>ratings were only at</w:t>
      </w:r>
      <w:r w:rsidR="007F728F" w:rsidRPr="002949BA">
        <w:rPr>
          <w:rFonts w:eastAsia="Arial"/>
          <w:lang w:val="en-GB"/>
        </w:rPr>
        <w:t xml:space="preserve"> 0.3 at the start, </w:t>
      </w:r>
      <w:r>
        <w:rPr>
          <w:rFonts w:eastAsia="Arial"/>
          <w:lang w:val="en-GB"/>
        </w:rPr>
        <w:t>all other</w:t>
      </w:r>
      <w:r w:rsidR="007F728F" w:rsidRPr="002949BA">
        <w:rPr>
          <w:rFonts w:eastAsia="Arial"/>
          <w:lang w:val="en-GB"/>
        </w:rPr>
        <w:t xml:space="preserve"> SAB TV </w:t>
      </w:r>
      <w:r>
        <w:rPr>
          <w:rFonts w:eastAsia="Arial"/>
          <w:lang w:val="en-GB"/>
        </w:rPr>
        <w:t xml:space="preserve">shows </w:t>
      </w:r>
      <w:r w:rsidR="007F728F" w:rsidRPr="002949BA">
        <w:rPr>
          <w:rFonts w:eastAsia="Arial"/>
          <w:lang w:val="en-GB"/>
        </w:rPr>
        <w:t xml:space="preserve">had </w:t>
      </w:r>
      <w:r>
        <w:rPr>
          <w:rFonts w:eastAsia="Arial"/>
          <w:lang w:val="en-GB"/>
        </w:rPr>
        <w:t>lower ratings</w:t>
      </w:r>
      <w:r w:rsidR="004C178A">
        <w:rPr>
          <w:rFonts w:eastAsia="Arial"/>
          <w:lang w:val="en-GB"/>
        </w:rPr>
        <w:t xml:space="preserve"> (around </w:t>
      </w:r>
      <w:r w:rsidR="007F728F" w:rsidRPr="002949BA">
        <w:rPr>
          <w:rFonts w:eastAsia="Arial"/>
          <w:lang w:val="en-GB"/>
        </w:rPr>
        <w:t>0.2 TRP</w:t>
      </w:r>
      <w:r w:rsidR="004C178A">
        <w:rPr>
          <w:rFonts w:eastAsia="Arial"/>
          <w:lang w:val="en-GB"/>
        </w:rPr>
        <w:t>)</w:t>
      </w:r>
      <w:r w:rsidR="007F728F" w:rsidRPr="002949BA">
        <w:rPr>
          <w:rFonts w:eastAsia="Arial"/>
          <w:lang w:val="en-GB"/>
        </w:rPr>
        <w:t xml:space="preserve">. </w:t>
      </w:r>
      <w:r>
        <w:rPr>
          <w:rFonts w:eastAsia="Arial"/>
          <w:lang w:val="en-GB"/>
        </w:rPr>
        <w:t>At the</w:t>
      </w:r>
      <w:r w:rsidR="007F728F" w:rsidRPr="002949BA">
        <w:rPr>
          <w:rFonts w:eastAsia="Arial"/>
          <w:lang w:val="en-GB"/>
        </w:rPr>
        <w:t xml:space="preserve"> show’s first party, </w:t>
      </w:r>
      <w:r>
        <w:rPr>
          <w:rFonts w:eastAsia="Arial"/>
          <w:lang w:val="en-GB"/>
        </w:rPr>
        <w:t>SAB TV staff members worried</w:t>
      </w:r>
      <w:r w:rsidR="007F728F" w:rsidRPr="002949BA">
        <w:rPr>
          <w:rFonts w:eastAsia="Arial"/>
          <w:lang w:val="en-GB"/>
        </w:rPr>
        <w:t xml:space="preserve"> that no</w:t>
      </w:r>
      <w:r>
        <w:rPr>
          <w:rFonts w:eastAsia="Arial"/>
          <w:lang w:val="en-GB"/>
        </w:rPr>
        <w:t xml:space="preserve"> one was interested in </w:t>
      </w:r>
      <w:r w:rsidR="007F728F" w:rsidRPr="002949BA">
        <w:rPr>
          <w:rFonts w:eastAsia="Arial"/>
          <w:lang w:val="en-GB"/>
        </w:rPr>
        <w:t xml:space="preserve">the channel, </w:t>
      </w:r>
      <w:r>
        <w:rPr>
          <w:rFonts w:eastAsia="Arial"/>
          <w:lang w:val="en-GB"/>
        </w:rPr>
        <w:t xml:space="preserve">but </w:t>
      </w:r>
      <w:r w:rsidR="007F728F" w:rsidRPr="002949BA">
        <w:rPr>
          <w:rFonts w:eastAsia="Arial"/>
          <w:lang w:val="en-GB"/>
        </w:rPr>
        <w:t xml:space="preserve">Modi </w:t>
      </w:r>
      <w:r>
        <w:rPr>
          <w:rFonts w:eastAsia="Arial"/>
          <w:lang w:val="en-GB"/>
        </w:rPr>
        <w:t>re</w:t>
      </w:r>
      <w:r w:rsidR="007F728F" w:rsidRPr="002949BA">
        <w:rPr>
          <w:rFonts w:eastAsia="Arial"/>
          <w:lang w:val="en-GB"/>
        </w:rPr>
        <w:t>assured Singh: “I believe that if the program is good, people will come searching for the channel.”</w:t>
      </w:r>
    </w:p>
    <w:p w14:paraId="4E83C71D" w14:textId="77777777" w:rsidR="00B03D3F" w:rsidRDefault="00B03D3F" w:rsidP="008F0710">
      <w:pPr>
        <w:pStyle w:val="BodyTextMain"/>
        <w:rPr>
          <w:rFonts w:eastAsia="Arial"/>
          <w:lang w:val="en-GB"/>
        </w:rPr>
      </w:pPr>
    </w:p>
    <w:p w14:paraId="0E639E55" w14:textId="55EC4B34" w:rsidR="007F728F" w:rsidRPr="002949BA" w:rsidRDefault="007F728F" w:rsidP="008F0710">
      <w:pPr>
        <w:pStyle w:val="BodyTextMain"/>
        <w:rPr>
          <w:rFonts w:eastAsia="Arial"/>
          <w:lang w:val="en-GB"/>
        </w:rPr>
      </w:pPr>
      <w:r w:rsidRPr="002949BA">
        <w:rPr>
          <w:rFonts w:eastAsia="Arial"/>
          <w:lang w:val="en-GB"/>
        </w:rPr>
        <w:t>TMKOC e</w:t>
      </w:r>
      <w:r w:rsidR="00101F2B">
        <w:rPr>
          <w:rFonts w:eastAsia="Arial"/>
          <w:lang w:val="en-GB"/>
        </w:rPr>
        <w:t>ventually</w:t>
      </w:r>
      <w:r w:rsidRPr="002949BA">
        <w:rPr>
          <w:rFonts w:eastAsia="Arial"/>
          <w:lang w:val="en-GB"/>
        </w:rPr>
        <w:t xml:space="preserve"> bec</w:t>
      </w:r>
      <w:r w:rsidR="00101F2B">
        <w:rPr>
          <w:rFonts w:eastAsia="Arial"/>
          <w:lang w:val="en-GB"/>
        </w:rPr>
        <w:t>ame</w:t>
      </w:r>
      <w:r w:rsidRPr="002949BA">
        <w:rPr>
          <w:rFonts w:eastAsia="Arial"/>
          <w:lang w:val="en-GB"/>
        </w:rPr>
        <w:t xml:space="preserve"> </w:t>
      </w:r>
      <w:r w:rsidR="00101F2B">
        <w:rPr>
          <w:rFonts w:eastAsia="Arial"/>
          <w:lang w:val="en-GB"/>
        </w:rPr>
        <w:t>important to the channel for more than just</w:t>
      </w:r>
      <w:r w:rsidRPr="002949BA">
        <w:rPr>
          <w:rFonts w:eastAsia="Arial"/>
          <w:lang w:val="en-GB"/>
        </w:rPr>
        <w:t xml:space="preserve"> viewership</w:t>
      </w:r>
      <w:r w:rsidR="00101F2B">
        <w:rPr>
          <w:rFonts w:eastAsia="Arial"/>
          <w:lang w:val="en-GB"/>
        </w:rPr>
        <w:t>,</w:t>
      </w:r>
      <w:r w:rsidRPr="002949BA">
        <w:rPr>
          <w:rFonts w:eastAsia="Arial"/>
          <w:lang w:val="en-GB"/>
        </w:rPr>
        <w:t xml:space="preserve"> as Singh </w:t>
      </w:r>
      <w:r w:rsidR="00101F2B">
        <w:rPr>
          <w:rFonts w:eastAsia="Arial"/>
          <w:lang w:val="en-GB"/>
        </w:rPr>
        <w:t>explained.</w:t>
      </w:r>
      <w:r w:rsidRPr="002949BA">
        <w:rPr>
          <w:rFonts w:eastAsia="Arial"/>
          <w:lang w:val="en-GB"/>
        </w:rPr>
        <w:t xml:space="preserve"> “When you have a driver like this, it also gets a lot of revenue riding on it.”</w:t>
      </w:r>
    </w:p>
    <w:p w14:paraId="5AF4A9E7" w14:textId="77777777" w:rsidR="007675BD" w:rsidRDefault="007675BD" w:rsidP="008F0710">
      <w:pPr>
        <w:pStyle w:val="BodyTextMain"/>
        <w:rPr>
          <w:rFonts w:eastAsia="Arial"/>
          <w:lang w:val="en-GB"/>
        </w:rPr>
      </w:pPr>
    </w:p>
    <w:p w14:paraId="7217A6C6" w14:textId="6F23D542" w:rsidR="007F728F" w:rsidRPr="002949BA" w:rsidRDefault="005162F5" w:rsidP="008F0710">
      <w:pPr>
        <w:pStyle w:val="BodyTextMain"/>
        <w:rPr>
          <w:rFonts w:eastAsia="Arial"/>
          <w:i/>
          <w:color w:val="000000"/>
          <w:shd w:val="clear" w:color="auto" w:fill="FFFFFF"/>
          <w:lang w:val="en-GB"/>
        </w:rPr>
      </w:pPr>
      <w:r>
        <w:rPr>
          <w:rFonts w:eastAsia="Arial"/>
          <w:lang w:val="en-GB"/>
        </w:rPr>
        <w:t>TM</w:t>
      </w:r>
      <w:r w:rsidR="007F351B">
        <w:rPr>
          <w:rFonts w:eastAsia="Arial"/>
          <w:lang w:val="en-GB"/>
        </w:rPr>
        <w:t>KOC’s success helped SAB TV hold its position in the industry, much l</w:t>
      </w:r>
      <w:r w:rsidR="007F728F" w:rsidRPr="002949BA">
        <w:rPr>
          <w:rFonts w:eastAsia="Arial"/>
          <w:lang w:val="en-GB"/>
        </w:rPr>
        <w:t xml:space="preserve">ike </w:t>
      </w:r>
      <w:r w:rsidR="007F351B">
        <w:rPr>
          <w:rFonts w:eastAsia="Arial"/>
          <w:lang w:val="en-GB"/>
        </w:rPr>
        <w:t>the hit show</w:t>
      </w:r>
      <w:r w:rsidR="007F728F" w:rsidRPr="002949BA">
        <w:rPr>
          <w:rFonts w:eastAsia="Arial"/>
          <w:lang w:val="en-GB"/>
        </w:rPr>
        <w:t xml:space="preserve"> </w:t>
      </w:r>
      <w:r w:rsidR="007F728F" w:rsidRPr="002949BA">
        <w:rPr>
          <w:rFonts w:eastAsia="Arial"/>
          <w:i/>
          <w:lang w:val="en-GB"/>
        </w:rPr>
        <w:t>Kaun Banega Crorepati</w:t>
      </w:r>
      <w:r w:rsidR="007F728F" w:rsidRPr="002949BA">
        <w:rPr>
          <w:rFonts w:eastAsia="Arial"/>
          <w:lang w:val="en-GB"/>
        </w:rPr>
        <w:t xml:space="preserve"> </w:t>
      </w:r>
      <w:r w:rsidR="007F351B">
        <w:rPr>
          <w:rFonts w:eastAsia="Arial"/>
          <w:lang w:val="en-GB"/>
        </w:rPr>
        <w:t>was influential in the</w:t>
      </w:r>
      <w:r w:rsidR="007F728F" w:rsidRPr="002949BA">
        <w:rPr>
          <w:rFonts w:eastAsia="Arial"/>
          <w:lang w:val="en-GB"/>
        </w:rPr>
        <w:t xml:space="preserve"> success</w:t>
      </w:r>
      <w:r w:rsidR="007F351B">
        <w:rPr>
          <w:rFonts w:eastAsia="Arial"/>
          <w:lang w:val="en-GB"/>
        </w:rPr>
        <w:t xml:space="preserve"> o</w:t>
      </w:r>
      <w:r w:rsidR="007F728F" w:rsidRPr="002949BA">
        <w:rPr>
          <w:rFonts w:eastAsia="Arial"/>
          <w:lang w:val="en-GB"/>
        </w:rPr>
        <w:t xml:space="preserve">f Star Plus. </w:t>
      </w:r>
      <w:r w:rsidR="004C178A">
        <w:rPr>
          <w:rFonts w:eastAsia="Arial"/>
          <w:color w:val="000000"/>
          <w:lang w:val="en-GB"/>
        </w:rPr>
        <w:t>I</w:t>
      </w:r>
      <w:r w:rsidR="007F351B">
        <w:rPr>
          <w:rFonts w:eastAsia="Arial"/>
          <w:color w:val="000000"/>
          <w:lang w:val="en-GB"/>
        </w:rPr>
        <w:t>n fact</w:t>
      </w:r>
      <w:r w:rsidR="007F728F" w:rsidRPr="002949BA">
        <w:rPr>
          <w:rFonts w:eastAsia="Arial"/>
          <w:color w:val="000000"/>
          <w:lang w:val="en-GB"/>
        </w:rPr>
        <w:t xml:space="preserve">, TMKOC </w:t>
      </w:r>
      <w:r w:rsidR="007F351B">
        <w:rPr>
          <w:rFonts w:eastAsia="Arial"/>
          <w:color w:val="000000"/>
          <w:lang w:val="en-GB"/>
        </w:rPr>
        <w:t>kept</w:t>
      </w:r>
      <w:r w:rsidR="007F728F" w:rsidRPr="002949BA">
        <w:rPr>
          <w:rFonts w:eastAsia="Arial"/>
          <w:color w:val="000000"/>
          <w:lang w:val="en-GB"/>
        </w:rPr>
        <w:t xml:space="preserve"> </w:t>
      </w:r>
      <w:r w:rsidR="007F351B">
        <w:rPr>
          <w:rFonts w:eastAsia="Arial"/>
          <w:color w:val="000000"/>
          <w:lang w:val="en-GB"/>
        </w:rPr>
        <w:t xml:space="preserve">increasing its viewership beyond </w:t>
      </w:r>
      <w:r w:rsidR="007F351B">
        <w:rPr>
          <w:rFonts w:eastAsia="Arial"/>
          <w:color w:val="000000"/>
          <w:lang w:val="en-GB"/>
        </w:rPr>
        <w:lastRenderedPageBreak/>
        <w:t>the show’s 10th season</w:t>
      </w:r>
      <w:r w:rsidR="007F728F" w:rsidRPr="002949BA">
        <w:rPr>
          <w:rFonts w:eastAsia="Arial"/>
          <w:color w:val="000000"/>
          <w:lang w:val="en-GB"/>
        </w:rPr>
        <w:t xml:space="preserve">. </w:t>
      </w:r>
      <w:r w:rsidR="007F728F" w:rsidRPr="002949BA">
        <w:rPr>
          <w:rFonts w:eastAsia="Arial"/>
          <w:color w:val="000000"/>
          <w:shd w:val="clear" w:color="auto" w:fill="FFFFFF"/>
          <w:lang w:val="en-GB"/>
        </w:rPr>
        <w:t>A</w:t>
      </w:r>
      <w:r w:rsidR="007F351B">
        <w:rPr>
          <w:rFonts w:eastAsia="Arial"/>
          <w:color w:val="000000"/>
          <w:shd w:val="clear" w:color="auto" w:fill="FFFFFF"/>
          <w:lang w:val="en-GB"/>
        </w:rPr>
        <w:t>ccording to data from</w:t>
      </w:r>
      <w:r w:rsidR="007F728F" w:rsidRPr="002949BA">
        <w:rPr>
          <w:rFonts w:eastAsia="Arial"/>
          <w:color w:val="000000"/>
          <w:shd w:val="clear" w:color="auto" w:fill="FFFFFF"/>
          <w:lang w:val="en-GB"/>
        </w:rPr>
        <w:t xml:space="preserve"> the Broadcast Audience Research Council</w:t>
      </w:r>
      <w:r w:rsidR="007F351B">
        <w:rPr>
          <w:rFonts w:eastAsia="Arial"/>
          <w:color w:val="000000"/>
          <w:shd w:val="clear" w:color="auto" w:fill="FFFFFF"/>
          <w:lang w:val="en-GB"/>
        </w:rPr>
        <w:t xml:space="preserve"> of</w:t>
      </w:r>
      <w:r w:rsidR="007F728F" w:rsidRPr="002949BA">
        <w:rPr>
          <w:rFonts w:eastAsia="Arial"/>
          <w:color w:val="000000"/>
          <w:shd w:val="clear" w:color="auto" w:fill="FFFFFF"/>
          <w:lang w:val="en-GB"/>
        </w:rPr>
        <w:t xml:space="preserve"> India,</w:t>
      </w:r>
      <w:r w:rsidR="00E454AA">
        <w:rPr>
          <w:rStyle w:val="EndnoteReference"/>
          <w:rFonts w:eastAsia="Arial"/>
          <w:color w:val="000000"/>
          <w:shd w:val="clear" w:color="auto" w:fill="FFFFFF"/>
          <w:lang w:val="en-GB"/>
        </w:rPr>
        <w:endnoteReference w:id="16"/>
      </w:r>
      <w:r w:rsidR="007F728F" w:rsidRPr="002949BA">
        <w:rPr>
          <w:rFonts w:eastAsia="Arial"/>
          <w:color w:val="000000"/>
          <w:shd w:val="clear" w:color="auto" w:fill="FFFFFF"/>
          <w:lang w:val="en-GB"/>
        </w:rPr>
        <w:t xml:space="preserve"> </w:t>
      </w:r>
      <w:r w:rsidR="007F351B">
        <w:rPr>
          <w:rFonts w:eastAsia="Arial"/>
          <w:color w:val="000000"/>
          <w:shd w:val="clear" w:color="auto" w:fill="FFFFFF"/>
          <w:lang w:val="en-GB"/>
        </w:rPr>
        <w:t xml:space="preserve">in 2017, </w:t>
      </w:r>
      <w:r w:rsidR="007F728F" w:rsidRPr="002949BA">
        <w:rPr>
          <w:rFonts w:eastAsia="Arial"/>
          <w:color w:val="000000"/>
          <w:shd w:val="clear" w:color="auto" w:fill="FFFFFF"/>
          <w:lang w:val="en-GB"/>
        </w:rPr>
        <w:t xml:space="preserve">TMKOC topped the rating charts between June 17 and June 23, </w:t>
      </w:r>
      <w:r w:rsidR="007F351B">
        <w:rPr>
          <w:rFonts w:eastAsia="Arial"/>
          <w:color w:val="000000"/>
          <w:shd w:val="clear" w:color="auto" w:fill="FFFFFF"/>
          <w:lang w:val="en-GB"/>
        </w:rPr>
        <w:t>surpassing</w:t>
      </w:r>
      <w:r w:rsidR="007F728F" w:rsidRPr="002949BA">
        <w:rPr>
          <w:rFonts w:eastAsia="Arial"/>
          <w:color w:val="000000"/>
          <w:shd w:val="clear" w:color="auto" w:fill="FFFFFF"/>
          <w:lang w:val="en-GB"/>
        </w:rPr>
        <w:t xml:space="preserve"> some of the biggest shows </w:t>
      </w:r>
      <w:r w:rsidR="007F351B">
        <w:rPr>
          <w:rFonts w:eastAsia="Arial"/>
          <w:color w:val="000000"/>
          <w:shd w:val="clear" w:color="auto" w:fill="FFFFFF"/>
          <w:lang w:val="en-GB"/>
        </w:rPr>
        <w:t>on</w:t>
      </w:r>
      <w:r w:rsidR="007F728F" w:rsidRPr="002949BA">
        <w:rPr>
          <w:rFonts w:eastAsia="Arial"/>
          <w:color w:val="000000"/>
          <w:shd w:val="clear" w:color="auto" w:fill="FFFFFF"/>
          <w:lang w:val="en-GB"/>
        </w:rPr>
        <w:t xml:space="preserve"> Indian television</w:t>
      </w:r>
      <w:r w:rsidR="007F351B">
        <w:rPr>
          <w:rFonts w:eastAsia="Arial"/>
          <w:color w:val="000000"/>
          <w:shd w:val="clear" w:color="auto" w:fill="FFFFFF"/>
          <w:lang w:val="en-GB"/>
        </w:rPr>
        <w:t>, including</w:t>
      </w:r>
      <w:r w:rsidR="007F728F" w:rsidRPr="002949BA">
        <w:rPr>
          <w:rFonts w:eastAsia="Arial"/>
          <w:color w:val="000000"/>
          <w:shd w:val="clear" w:color="auto" w:fill="FFFFFF"/>
          <w:lang w:val="en-GB"/>
        </w:rPr>
        <w:t xml:space="preserve"> </w:t>
      </w:r>
      <w:r w:rsidR="007F728F" w:rsidRPr="002949BA">
        <w:rPr>
          <w:rFonts w:eastAsia="Arial"/>
          <w:i/>
          <w:color w:val="000000"/>
          <w:shd w:val="clear" w:color="auto" w:fill="FFFFFF"/>
          <w:lang w:val="en-GB"/>
        </w:rPr>
        <w:t>Naagin</w:t>
      </w:r>
      <w:r w:rsidR="007F728F" w:rsidRPr="002949BA">
        <w:rPr>
          <w:rFonts w:eastAsia="Arial"/>
          <w:color w:val="000000"/>
          <w:shd w:val="clear" w:color="auto" w:fill="FFFFFF"/>
          <w:lang w:val="en-GB"/>
        </w:rPr>
        <w:t xml:space="preserve"> </w:t>
      </w:r>
      <w:r w:rsidR="007F728F" w:rsidRPr="002949BA">
        <w:rPr>
          <w:rFonts w:eastAsia="Arial"/>
          <w:i/>
          <w:color w:val="000000"/>
          <w:shd w:val="clear" w:color="auto" w:fill="FFFFFF"/>
          <w:lang w:val="en-GB"/>
        </w:rPr>
        <w:t>2</w:t>
      </w:r>
      <w:r w:rsidR="007F728F" w:rsidRPr="002949BA">
        <w:rPr>
          <w:rFonts w:eastAsia="Arial"/>
          <w:color w:val="000000"/>
          <w:shd w:val="clear" w:color="auto" w:fill="FFFFFF"/>
          <w:lang w:val="en-GB"/>
        </w:rPr>
        <w:t xml:space="preserve"> and </w:t>
      </w:r>
      <w:r w:rsidR="007F728F" w:rsidRPr="002949BA">
        <w:rPr>
          <w:rFonts w:eastAsia="Arial"/>
          <w:i/>
          <w:color w:val="000000"/>
          <w:shd w:val="clear" w:color="auto" w:fill="FFFFFF"/>
          <w:lang w:val="en-GB"/>
        </w:rPr>
        <w:t xml:space="preserve">Kumkum Bhagya </w:t>
      </w:r>
      <w:r w:rsidR="007F728F" w:rsidRPr="002949BA">
        <w:rPr>
          <w:rFonts w:eastAsia="Arial"/>
          <w:color w:val="000000"/>
          <w:shd w:val="clear" w:color="auto" w:fill="FFFFFF"/>
          <w:lang w:val="en-GB"/>
        </w:rPr>
        <w:t>(see Exhibit 2)</w:t>
      </w:r>
      <w:r w:rsidR="00F30321" w:rsidRPr="002949BA">
        <w:rPr>
          <w:rFonts w:eastAsia="Arial"/>
          <w:color w:val="000000"/>
          <w:shd w:val="clear" w:color="auto" w:fill="FFFFFF"/>
          <w:lang w:val="en-GB"/>
        </w:rPr>
        <w:t>.</w:t>
      </w:r>
      <w:r w:rsidR="00F30321" w:rsidRPr="002949BA">
        <w:rPr>
          <w:rStyle w:val="EndnoteReference"/>
          <w:rFonts w:eastAsia="Arial"/>
          <w:color w:val="000000"/>
          <w:shd w:val="clear" w:color="auto" w:fill="FFFFFF"/>
          <w:lang w:val="en-GB"/>
        </w:rPr>
        <w:endnoteReference w:id="17"/>
      </w:r>
    </w:p>
    <w:p w14:paraId="1065EC46" w14:textId="77777777" w:rsidR="007F728F" w:rsidRPr="00865C7A" w:rsidRDefault="007F728F" w:rsidP="008F0710">
      <w:pPr>
        <w:pStyle w:val="BodyTextMain"/>
        <w:rPr>
          <w:rFonts w:eastAsia="Arial"/>
          <w:color w:val="000000"/>
          <w:sz w:val="20"/>
          <w:lang w:val="en-GB"/>
        </w:rPr>
      </w:pPr>
    </w:p>
    <w:p w14:paraId="3125F41A" w14:textId="4E1E5063" w:rsidR="007F728F" w:rsidRPr="002949BA" w:rsidRDefault="00B93797" w:rsidP="008F0710">
      <w:pPr>
        <w:pStyle w:val="BodyTextMain"/>
        <w:rPr>
          <w:rFonts w:eastAsia="Arial"/>
          <w:b/>
          <w:lang w:val="en-GB"/>
        </w:rPr>
      </w:pPr>
      <w:r>
        <w:rPr>
          <w:rFonts w:eastAsia="Arial"/>
          <w:lang w:val="en-GB"/>
        </w:rPr>
        <w:t xml:space="preserve">According to </w:t>
      </w:r>
      <w:r w:rsidR="007F728F" w:rsidRPr="002949BA">
        <w:rPr>
          <w:rFonts w:eastAsia="Arial"/>
          <w:lang w:val="en-GB"/>
        </w:rPr>
        <w:t>Modi</w:t>
      </w:r>
      <w:r>
        <w:rPr>
          <w:rFonts w:eastAsia="Arial"/>
          <w:lang w:val="en-GB"/>
        </w:rPr>
        <w:t>,</w:t>
      </w:r>
      <w:r w:rsidR="007F728F" w:rsidRPr="002949BA">
        <w:rPr>
          <w:rFonts w:eastAsia="Arial"/>
          <w:lang w:val="en-GB"/>
        </w:rPr>
        <w:t xml:space="preserve"> TMKOC was the </w:t>
      </w:r>
      <w:r w:rsidR="00ED4A04" w:rsidRPr="002949BA">
        <w:rPr>
          <w:rFonts w:eastAsia="Arial"/>
          <w:lang w:val="en-GB"/>
        </w:rPr>
        <w:t>number</w:t>
      </w:r>
      <w:r w:rsidR="00ED4A04">
        <w:rPr>
          <w:rFonts w:eastAsia="Arial"/>
          <w:lang w:val="en-GB"/>
        </w:rPr>
        <w:t>-</w:t>
      </w:r>
      <w:r w:rsidR="007F728F" w:rsidRPr="002949BA">
        <w:rPr>
          <w:rFonts w:eastAsia="Arial"/>
          <w:lang w:val="en-GB"/>
        </w:rPr>
        <w:t xml:space="preserve">one show in </w:t>
      </w:r>
      <w:r>
        <w:rPr>
          <w:rFonts w:eastAsia="Arial"/>
          <w:lang w:val="en-GB"/>
        </w:rPr>
        <w:t xml:space="preserve">the </w:t>
      </w:r>
      <w:r w:rsidR="007F728F" w:rsidRPr="002949BA">
        <w:rPr>
          <w:rFonts w:eastAsia="Arial"/>
          <w:lang w:val="en-GB"/>
        </w:rPr>
        <w:t>4</w:t>
      </w:r>
      <w:r w:rsidR="004C178A">
        <w:rPr>
          <w:rFonts w:eastAsia="Arial"/>
          <w:lang w:val="en-GB"/>
        </w:rPr>
        <w:t>–</w:t>
      </w:r>
      <w:r w:rsidR="007F728F" w:rsidRPr="002949BA">
        <w:rPr>
          <w:rFonts w:eastAsia="Arial"/>
          <w:lang w:val="en-GB"/>
        </w:rPr>
        <w:t xml:space="preserve">14 age group, </w:t>
      </w:r>
      <w:r>
        <w:rPr>
          <w:rFonts w:eastAsia="Arial"/>
          <w:lang w:val="en-GB"/>
        </w:rPr>
        <w:t>surpassing both</w:t>
      </w:r>
      <w:r w:rsidR="007F728F" w:rsidRPr="002949BA">
        <w:rPr>
          <w:rFonts w:eastAsia="Arial"/>
          <w:lang w:val="en-GB"/>
        </w:rPr>
        <w:t xml:space="preserve"> Disney </w:t>
      </w:r>
      <w:r>
        <w:rPr>
          <w:rFonts w:eastAsia="Arial"/>
          <w:lang w:val="en-GB"/>
        </w:rPr>
        <w:t>C</w:t>
      </w:r>
      <w:r w:rsidR="007F728F" w:rsidRPr="002949BA">
        <w:rPr>
          <w:rFonts w:eastAsia="Arial"/>
          <w:lang w:val="en-GB"/>
        </w:rPr>
        <w:t xml:space="preserve">hannel and Cartoon Network. The show was </w:t>
      </w:r>
      <w:r>
        <w:rPr>
          <w:rFonts w:eastAsia="Arial"/>
          <w:lang w:val="en-GB"/>
        </w:rPr>
        <w:t xml:space="preserve">also popular among </w:t>
      </w:r>
      <w:r w:rsidR="00ED4A04">
        <w:rPr>
          <w:rFonts w:eastAsia="Arial"/>
          <w:lang w:val="en-GB"/>
        </w:rPr>
        <w:t>those</w:t>
      </w:r>
      <w:r w:rsidR="00ED4A04" w:rsidRPr="002949BA">
        <w:rPr>
          <w:rFonts w:eastAsia="Arial"/>
          <w:lang w:val="en-GB"/>
        </w:rPr>
        <w:t xml:space="preserve"> </w:t>
      </w:r>
      <w:r w:rsidR="00ED4A04">
        <w:rPr>
          <w:rFonts w:eastAsia="Arial"/>
          <w:lang w:val="en-GB"/>
        </w:rPr>
        <w:t xml:space="preserve">aged </w:t>
      </w:r>
      <w:r w:rsidR="007F728F" w:rsidRPr="002949BA">
        <w:rPr>
          <w:rFonts w:eastAsia="Arial"/>
          <w:lang w:val="en-GB"/>
        </w:rPr>
        <w:t>35</w:t>
      </w:r>
      <w:r w:rsidR="00ED4A04">
        <w:rPr>
          <w:rFonts w:eastAsia="Arial"/>
          <w:lang w:val="en-GB"/>
        </w:rPr>
        <w:t xml:space="preserve"> </w:t>
      </w:r>
      <w:r>
        <w:rPr>
          <w:rFonts w:eastAsia="Arial"/>
          <w:lang w:val="en-GB"/>
        </w:rPr>
        <w:t>and</w:t>
      </w:r>
      <w:r w:rsidR="00ED4A04">
        <w:rPr>
          <w:rFonts w:eastAsia="Arial"/>
          <w:lang w:val="en-GB"/>
        </w:rPr>
        <w:t xml:space="preserve"> </w:t>
      </w:r>
      <w:r>
        <w:rPr>
          <w:rFonts w:eastAsia="Arial"/>
          <w:lang w:val="en-GB"/>
        </w:rPr>
        <w:t>over</w:t>
      </w:r>
      <w:r w:rsidR="007F728F" w:rsidRPr="002949BA">
        <w:rPr>
          <w:rFonts w:eastAsia="Arial"/>
          <w:lang w:val="en-GB"/>
        </w:rPr>
        <w:t xml:space="preserve">. </w:t>
      </w:r>
      <w:r w:rsidR="00ED4A04">
        <w:rPr>
          <w:rFonts w:eastAsia="Arial"/>
          <w:lang w:val="en-GB"/>
        </w:rPr>
        <w:t>Modi</w:t>
      </w:r>
      <w:r w:rsidR="00ED4A04" w:rsidRPr="002949BA">
        <w:rPr>
          <w:rFonts w:eastAsia="Arial"/>
          <w:lang w:val="en-GB"/>
        </w:rPr>
        <w:t xml:space="preserve"> </w:t>
      </w:r>
      <w:r w:rsidR="007F728F" w:rsidRPr="002949BA">
        <w:rPr>
          <w:rFonts w:eastAsia="Arial"/>
          <w:lang w:val="en-GB"/>
        </w:rPr>
        <w:t xml:space="preserve">admitted, however, that viewership </w:t>
      </w:r>
      <w:r>
        <w:rPr>
          <w:rFonts w:eastAsia="Arial"/>
          <w:lang w:val="en-GB"/>
        </w:rPr>
        <w:t xml:space="preserve">for the show </w:t>
      </w:r>
      <w:r w:rsidR="007F728F" w:rsidRPr="002949BA">
        <w:rPr>
          <w:rFonts w:eastAsia="Arial"/>
          <w:lang w:val="en-GB"/>
        </w:rPr>
        <w:t xml:space="preserve">was </w:t>
      </w:r>
      <w:r>
        <w:rPr>
          <w:rFonts w:eastAsia="Arial"/>
          <w:lang w:val="en-GB"/>
        </w:rPr>
        <w:t>low</w:t>
      </w:r>
      <w:r w:rsidR="007F728F" w:rsidRPr="002949BA">
        <w:rPr>
          <w:rFonts w:eastAsia="Arial"/>
          <w:lang w:val="en-GB"/>
        </w:rPr>
        <w:t xml:space="preserve"> in the 15</w:t>
      </w:r>
      <w:r w:rsidR="004C178A">
        <w:rPr>
          <w:rFonts w:eastAsia="Arial"/>
          <w:lang w:val="en-GB"/>
        </w:rPr>
        <w:t>–</w:t>
      </w:r>
      <w:r w:rsidR="007F728F" w:rsidRPr="002949BA">
        <w:rPr>
          <w:rFonts w:eastAsia="Arial"/>
          <w:lang w:val="en-GB"/>
        </w:rPr>
        <w:t>35 age group</w:t>
      </w:r>
      <w:r w:rsidR="004C178A">
        <w:rPr>
          <w:rFonts w:eastAsia="Arial"/>
          <w:lang w:val="en-GB"/>
        </w:rPr>
        <w:t xml:space="preserve">, which was </w:t>
      </w:r>
      <w:r>
        <w:rPr>
          <w:rFonts w:eastAsia="Arial"/>
          <w:lang w:val="en-GB"/>
        </w:rPr>
        <w:t xml:space="preserve">the </w:t>
      </w:r>
      <w:r w:rsidR="004C178A">
        <w:rPr>
          <w:rFonts w:eastAsia="Arial"/>
          <w:lang w:val="en-GB"/>
        </w:rPr>
        <w:t xml:space="preserve">main </w:t>
      </w:r>
      <w:r>
        <w:rPr>
          <w:rFonts w:eastAsia="Arial"/>
          <w:lang w:val="en-GB"/>
        </w:rPr>
        <w:t>viewership</w:t>
      </w:r>
      <w:r w:rsidR="007F728F" w:rsidRPr="002949BA">
        <w:rPr>
          <w:rFonts w:eastAsia="Arial"/>
          <w:lang w:val="en-GB"/>
        </w:rPr>
        <w:t xml:space="preserve"> of Star </w:t>
      </w:r>
      <w:r>
        <w:rPr>
          <w:rFonts w:eastAsia="Arial"/>
          <w:lang w:val="en-GB"/>
        </w:rPr>
        <w:t xml:space="preserve">TV </w:t>
      </w:r>
      <w:r w:rsidR="007F728F" w:rsidRPr="002949BA">
        <w:rPr>
          <w:rFonts w:eastAsia="Arial"/>
          <w:lang w:val="en-GB"/>
        </w:rPr>
        <w:t>and Colors</w:t>
      </w:r>
      <w:r>
        <w:rPr>
          <w:rFonts w:eastAsia="Arial"/>
          <w:lang w:val="en-GB"/>
        </w:rPr>
        <w:t xml:space="preserve"> TV</w:t>
      </w:r>
      <w:r w:rsidR="007F728F" w:rsidRPr="002949BA">
        <w:rPr>
          <w:rFonts w:eastAsia="Arial"/>
          <w:lang w:val="en-GB"/>
        </w:rPr>
        <w:t>.</w:t>
      </w:r>
      <w:r w:rsidR="007F728F" w:rsidRPr="002949BA">
        <w:rPr>
          <w:rFonts w:eastAsia="Arial"/>
          <w:vertAlign w:val="superscript"/>
          <w:lang w:val="en-GB"/>
        </w:rPr>
        <w:endnoteReference w:id="18"/>
      </w:r>
    </w:p>
    <w:p w14:paraId="1812458A" w14:textId="77777777" w:rsidR="007F728F" w:rsidRPr="00865C7A" w:rsidRDefault="007F728F" w:rsidP="008F0710">
      <w:pPr>
        <w:pStyle w:val="BodyTextMain"/>
        <w:rPr>
          <w:rFonts w:eastAsia="Arial"/>
          <w:b/>
          <w:sz w:val="20"/>
          <w:lang w:val="en-GB"/>
        </w:rPr>
      </w:pPr>
    </w:p>
    <w:p w14:paraId="71191950" w14:textId="7BFED2E8" w:rsidR="00C858A7" w:rsidRDefault="00B93797" w:rsidP="008F0710">
      <w:pPr>
        <w:pStyle w:val="BodyTextMain"/>
        <w:rPr>
          <w:lang w:val="en-GB"/>
        </w:rPr>
      </w:pPr>
      <w:r>
        <w:rPr>
          <w:lang w:val="en-GB"/>
        </w:rPr>
        <w:t xml:space="preserve">In 2016, </w:t>
      </w:r>
      <w:r w:rsidR="007F728F" w:rsidRPr="002949BA">
        <w:rPr>
          <w:lang w:val="en-GB"/>
        </w:rPr>
        <w:t xml:space="preserve">Jethalal and Daya were among the top </w:t>
      </w:r>
      <w:r>
        <w:rPr>
          <w:lang w:val="en-GB"/>
        </w:rPr>
        <w:t>10</w:t>
      </w:r>
      <w:r w:rsidR="007F728F" w:rsidRPr="002949BA">
        <w:rPr>
          <w:lang w:val="en-GB"/>
        </w:rPr>
        <w:t xml:space="preserve"> fiction</w:t>
      </w:r>
      <w:r>
        <w:rPr>
          <w:lang w:val="en-GB"/>
        </w:rPr>
        <w:t>al</w:t>
      </w:r>
      <w:r w:rsidR="007F728F" w:rsidRPr="002949BA">
        <w:rPr>
          <w:lang w:val="en-GB"/>
        </w:rPr>
        <w:t xml:space="preserve"> characters on Hindi television</w:t>
      </w:r>
      <w:r>
        <w:rPr>
          <w:lang w:val="en-GB"/>
        </w:rPr>
        <w:t>,</w:t>
      </w:r>
      <w:r w:rsidR="007F728F" w:rsidRPr="002949BA">
        <w:rPr>
          <w:vertAlign w:val="superscript"/>
          <w:lang w:val="en-GB"/>
        </w:rPr>
        <w:endnoteReference w:id="19"/>
      </w:r>
      <w:r w:rsidR="007F728F" w:rsidRPr="002949BA">
        <w:rPr>
          <w:lang w:val="en-GB"/>
        </w:rPr>
        <w:t xml:space="preserve"> </w:t>
      </w:r>
      <w:r>
        <w:rPr>
          <w:lang w:val="en-GB"/>
        </w:rPr>
        <w:t>which</w:t>
      </w:r>
      <w:r w:rsidR="007F728F" w:rsidRPr="002949BA">
        <w:rPr>
          <w:lang w:val="en-GB"/>
        </w:rPr>
        <w:t xml:space="preserve"> reflected the popularity of the show in </w:t>
      </w:r>
      <w:r>
        <w:rPr>
          <w:lang w:val="en-GB"/>
        </w:rPr>
        <w:t>its 10th</w:t>
      </w:r>
      <w:r w:rsidR="007F728F" w:rsidRPr="002949BA">
        <w:rPr>
          <w:lang w:val="en-GB"/>
        </w:rPr>
        <w:t xml:space="preserve"> year (see Exhibit 1). Modi </w:t>
      </w:r>
      <w:r w:rsidR="00C858A7">
        <w:rPr>
          <w:lang w:val="en-GB"/>
        </w:rPr>
        <w:t>advised the actors</w:t>
      </w:r>
      <w:r w:rsidR="007F728F" w:rsidRPr="002949BA">
        <w:rPr>
          <w:lang w:val="en-GB"/>
        </w:rPr>
        <w:t xml:space="preserve"> that the</w:t>
      </w:r>
      <w:r w:rsidR="00C858A7">
        <w:rPr>
          <w:lang w:val="en-GB"/>
        </w:rPr>
        <w:t>ir</w:t>
      </w:r>
      <w:r w:rsidR="007F728F" w:rsidRPr="002949BA">
        <w:rPr>
          <w:lang w:val="en-GB"/>
        </w:rPr>
        <w:t xml:space="preserve"> character</w:t>
      </w:r>
      <w:r w:rsidR="00C858A7">
        <w:rPr>
          <w:lang w:val="en-GB"/>
        </w:rPr>
        <w:t>s</w:t>
      </w:r>
      <w:r w:rsidR="007F728F" w:rsidRPr="002949BA">
        <w:rPr>
          <w:lang w:val="en-GB"/>
        </w:rPr>
        <w:t xml:space="preserve"> would </w:t>
      </w:r>
      <w:r w:rsidR="00C858A7">
        <w:rPr>
          <w:lang w:val="en-GB"/>
        </w:rPr>
        <w:t>remain popular as long as</w:t>
      </w:r>
      <w:r w:rsidR="007F728F" w:rsidRPr="002949BA">
        <w:rPr>
          <w:lang w:val="en-GB"/>
        </w:rPr>
        <w:t xml:space="preserve"> the</w:t>
      </w:r>
      <w:r w:rsidR="00C858A7">
        <w:rPr>
          <w:lang w:val="en-GB"/>
        </w:rPr>
        <w:t>y did not allow</w:t>
      </w:r>
      <w:r w:rsidR="007F728F" w:rsidRPr="002949BA">
        <w:rPr>
          <w:lang w:val="en-GB"/>
        </w:rPr>
        <w:t xml:space="preserve"> vanity </w:t>
      </w:r>
      <w:r w:rsidR="00C858A7">
        <w:rPr>
          <w:lang w:val="en-GB"/>
        </w:rPr>
        <w:t xml:space="preserve">to </w:t>
      </w:r>
      <w:r w:rsidR="007F728F" w:rsidRPr="002949BA">
        <w:rPr>
          <w:lang w:val="en-GB"/>
        </w:rPr>
        <w:t>affect</w:t>
      </w:r>
      <w:r w:rsidR="00C858A7">
        <w:rPr>
          <w:lang w:val="en-GB"/>
        </w:rPr>
        <w:t xml:space="preserve"> their</w:t>
      </w:r>
      <w:r w:rsidR="007F728F" w:rsidRPr="002949BA">
        <w:rPr>
          <w:lang w:val="en-GB"/>
        </w:rPr>
        <w:t xml:space="preserve"> work. Modi </w:t>
      </w:r>
      <w:r w:rsidR="00C858A7">
        <w:rPr>
          <w:lang w:val="en-GB"/>
        </w:rPr>
        <w:t>was also concerned about</w:t>
      </w:r>
      <w:r w:rsidR="007F728F" w:rsidRPr="002949BA">
        <w:rPr>
          <w:lang w:val="en-GB"/>
        </w:rPr>
        <w:t xml:space="preserve"> th</w:t>
      </w:r>
      <w:r w:rsidR="00C858A7">
        <w:rPr>
          <w:lang w:val="en-GB"/>
        </w:rPr>
        <w:t>e</w:t>
      </w:r>
      <w:r w:rsidR="007F728F" w:rsidRPr="002949BA">
        <w:rPr>
          <w:lang w:val="en-GB"/>
        </w:rPr>
        <w:t xml:space="preserve"> </w:t>
      </w:r>
      <w:r w:rsidR="00C858A7">
        <w:rPr>
          <w:lang w:val="en-GB"/>
        </w:rPr>
        <w:t>actors</w:t>
      </w:r>
      <w:r w:rsidR="007F728F" w:rsidRPr="002949BA">
        <w:rPr>
          <w:lang w:val="en-GB"/>
        </w:rPr>
        <w:t xml:space="preserve"> growing </w:t>
      </w:r>
      <w:r w:rsidR="00C858A7">
        <w:rPr>
          <w:lang w:val="en-GB"/>
        </w:rPr>
        <w:t>older, which had to reflect their characters</w:t>
      </w:r>
      <w:r w:rsidR="007F728F" w:rsidRPr="002949BA">
        <w:rPr>
          <w:lang w:val="en-GB"/>
        </w:rPr>
        <w:t>.</w:t>
      </w:r>
      <w:r w:rsidR="00C858A7">
        <w:rPr>
          <w:lang w:val="en-GB"/>
        </w:rPr>
        <w:t xml:space="preserve"> However, </w:t>
      </w:r>
      <w:r w:rsidR="007F728F" w:rsidRPr="002949BA">
        <w:rPr>
          <w:lang w:val="en-GB"/>
        </w:rPr>
        <w:t xml:space="preserve">Modi </w:t>
      </w:r>
      <w:r w:rsidR="00C858A7">
        <w:rPr>
          <w:lang w:val="en-GB"/>
        </w:rPr>
        <w:t>was pleased with the show’s success to date:</w:t>
      </w:r>
    </w:p>
    <w:p w14:paraId="234193B2" w14:textId="77777777" w:rsidR="00C858A7" w:rsidRPr="00865C7A" w:rsidRDefault="00C858A7" w:rsidP="008F0710">
      <w:pPr>
        <w:pStyle w:val="BodyTextMain"/>
        <w:rPr>
          <w:sz w:val="20"/>
          <w:lang w:val="en-GB"/>
        </w:rPr>
      </w:pPr>
    </w:p>
    <w:p w14:paraId="4FECD387" w14:textId="25B823E7" w:rsidR="007F728F" w:rsidRPr="002949BA" w:rsidRDefault="007F728F" w:rsidP="00F4167A">
      <w:pPr>
        <w:pStyle w:val="BodyTextMain"/>
        <w:ind w:left="720"/>
        <w:rPr>
          <w:lang w:val="en-GB"/>
        </w:rPr>
      </w:pPr>
      <w:r w:rsidRPr="002949BA">
        <w:rPr>
          <w:lang w:val="en-GB"/>
        </w:rPr>
        <w:t xml:space="preserve">The show not only grew in the last decade, it also fetched better time spent than many other shows in </w:t>
      </w:r>
      <w:r w:rsidR="00C858A7">
        <w:rPr>
          <w:lang w:val="en-GB"/>
        </w:rPr>
        <w:t xml:space="preserve">the </w:t>
      </w:r>
      <w:r w:rsidRPr="002949BA">
        <w:rPr>
          <w:lang w:val="en-GB"/>
        </w:rPr>
        <w:t>8:30</w:t>
      </w:r>
      <w:r w:rsidR="00C858A7">
        <w:rPr>
          <w:lang w:val="en-GB"/>
        </w:rPr>
        <w:t xml:space="preserve"> to </w:t>
      </w:r>
      <w:r w:rsidRPr="002949BA">
        <w:rPr>
          <w:lang w:val="en-GB"/>
        </w:rPr>
        <w:t>9:00 p</w:t>
      </w:r>
      <w:r w:rsidR="00C858A7">
        <w:rPr>
          <w:lang w:val="en-GB"/>
        </w:rPr>
        <w:t>.</w:t>
      </w:r>
      <w:r w:rsidRPr="002949BA">
        <w:rPr>
          <w:lang w:val="en-GB"/>
        </w:rPr>
        <w:t>m</w:t>
      </w:r>
      <w:r w:rsidR="00C858A7">
        <w:rPr>
          <w:lang w:val="en-GB"/>
        </w:rPr>
        <w:t>.</w:t>
      </w:r>
      <w:r w:rsidRPr="002949BA">
        <w:rPr>
          <w:lang w:val="en-GB"/>
        </w:rPr>
        <w:t xml:space="preserve"> slot on Indian television. Constant innovations in storytelling, look-feel, and characters</w:t>
      </w:r>
      <w:r w:rsidR="00C858A7">
        <w:rPr>
          <w:lang w:val="en-GB"/>
        </w:rPr>
        <w:t>,</w:t>
      </w:r>
      <w:r w:rsidRPr="002949BA">
        <w:rPr>
          <w:lang w:val="en-GB"/>
        </w:rPr>
        <w:t xml:space="preserve"> as per the changing times</w:t>
      </w:r>
      <w:r w:rsidR="00C858A7">
        <w:rPr>
          <w:lang w:val="en-GB"/>
        </w:rPr>
        <w:t>,</w:t>
      </w:r>
      <w:r w:rsidRPr="002949BA">
        <w:rPr>
          <w:lang w:val="en-GB"/>
        </w:rPr>
        <w:t xml:space="preserve"> could have helped us achieve this.  </w:t>
      </w:r>
    </w:p>
    <w:p w14:paraId="4B7BBECE" w14:textId="77777777" w:rsidR="007F728F" w:rsidRPr="00865C7A" w:rsidRDefault="007F728F" w:rsidP="008F0710">
      <w:pPr>
        <w:pBdr>
          <w:top w:val="nil"/>
          <w:left w:val="nil"/>
          <w:bottom w:val="nil"/>
          <w:right w:val="nil"/>
          <w:between w:val="nil"/>
        </w:pBdr>
        <w:jc w:val="both"/>
        <w:rPr>
          <w:szCs w:val="22"/>
          <w:lang w:val="en-GB"/>
        </w:rPr>
      </w:pPr>
    </w:p>
    <w:p w14:paraId="3814823A" w14:textId="77777777" w:rsidR="007F728F" w:rsidRPr="00865C7A" w:rsidRDefault="007F728F" w:rsidP="008F0710">
      <w:pPr>
        <w:pBdr>
          <w:top w:val="nil"/>
          <w:left w:val="nil"/>
          <w:bottom w:val="nil"/>
          <w:right w:val="nil"/>
          <w:between w:val="nil"/>
        </w:pBdr>
        <w:jc w:val="both"/>
        <w:rPr>
          <w:szCs w:val="22"/>
          <w:lang w:val="en-GB"/>
        </w:rPr>
      </w:pPr>
    </w:p>
    <w:p w14:paraId="6553B9BA" w14:textId="77777777" w:rsidR="007F728F" w:rsidRPr="002949BA" w:rsidRDefault="007F728F" w:rsidP="008F0710">
      <w:pPr>
        <w:pBdr>
          <w:top w:val="nil"/>
          <w:left w:val="nil"/>
          <w:bottom w:val="nil"/>
          <w:right w:val="nil"/>
          <w:between w:val="nil"/>
        </w:pBdr>
        <w:jc w:val="both"/>
        <w:rPr>
          <w:rFonts w:ascii="Arial" w:eastAsia="Arial" w:hAnsi="Arial" w:cs="Arial"/>
          <w:b/>
          <w:color w:val="000000"/>
          <w:lang w:val="en-GB"/>
        </w:rPr>
      </w:pPr>
      <w:r w:rsidRPr="002949BA">
        <w:rPr>
          <w:rFonts w:ascii="Arial" w:eastAsia="Arial" w:hAnsi="Arial" w:cs="Arial"/>
          <w:b/>
          <w:color w:val="000000"/>
          <w:lang w:val="en-GB"/>
        </w:rPr>
        <w:t xml:space="preserve">ESTABLISHING A BUSINESS CASE </w:t>
      </w:r>
    </w:p>
    <w:p w14:paraId="58090D0E" w14:textId="77777777" w:rsidR="007F728F" w:rsidRPr="00865C7A" w:rsidRDefault="007F728F" w:rsidP="008F0710">
      <w:pPr>
        <w:pBdr>
          <w:top w:val="nil"/>
          <w:left w:val="nil"/>
          <w:bottom w:val="nil"/>
          <w:right w:val="nil"/>
          <w:between w:val="nil"/>
        </w:pBdr>
        <w:jc w:val="both"/>
        <w:rPr>
          <w:b/>
          <w:szCs w:val="22"/>
          <w:lang w:val="en-GB"/>
        </w:rPr>
      </w:pPr>
    </w:p>
    <w:p w14:paraId="6E46AEEB" w14:textId="2DA7B399" w:rsidR="007F728F" w:rsidRPr="009E3069" w:rsidRDefault="00FE0A53" w:rsidP="008F0710">
      <w:pPr>
        <w:pStyle w:val="BodyTextMain"/>
        <w:rPr>
          <w:rFonts w:eastAsia="Arial"/>
          <w:spacing w:val="-2"/>
          <w:lang w:val="en-GB"/>
        </w:rPr>
      </w:pPr>
      <w:r w:rsidRPr="009E3069">
        <w:rPr>
          <w:rFonts w:eastAsia="Arial"/>
          <w:spacing w:val="-2"/>
          <w:lang w:val="en-GB"/>
        </w:rPr>
        <w:t>Modi thought back</w:t>
      </w:r>
      <w:r w:rsidR="007F728F" w:rsidRPr="009E3069">
        <w:rPr>
          <w:rFonts w:eastAsia="Arial"/>
          <w:spacing w:val="-2"/>
          <w:lang w:val="en-GB"/>
        </w:rPr>
        <w:t xml:space="preserve"> to </w:t>
      </w:r>
      <w:r w:rsidRPr="009E3069">
        <w:rPr>
          <w:rFonts w:eastAsia="Arial"/>
          <w:spacing w:val="-2"/>
          <w:lang w:val="en-GB"/>
        </w:rPr>
        <w:t xml:space="preserve">the </w:t>
      </w:r>
      <w:r w:rsidR="007F728F" w:rsidRPr="009E3069">
        <w:rPr>
          <w:rFonts w:eastAsia="Arial"/>
          <w:spacing w:val="-2"/>
          <w:lang w:val="en-GB"/>
        </w:rPr>
        <w:t>ideation of TMKOC</w:t>
      </w:r>
      <w:r w:rsidRPr="009E3069">
        <w:rPr>
          <w:rFonts w:eastAsia="Arial"/>
          <w:spacing w:val="-2"/>
          <w:lang w:val="en-GB"/>
        </w:rPr>
        <w:t>,</w:t>
      </w:r>
      <w:r w:rsidR="007F728F" w:rsidRPr="009E3069">
        <w:rPr>
          <w:rFonts w:eastAsia="Arial"/>
          <w:spacing w:val="-2"/>
          <w:lang w:val="en-GB"/>
        </w:rPr>
        <w:t xml:space="preserve"> around year 2000, </w:t>
      </w:r>
      <w:r w:rsidRPr="009E3069">
        <w:rPr>
          <w:rFonts w:eastAsia="Arial"/>
          <w:spacing w:val="-2"/>
          <w:lang w:val="en-GB"/>
        </w:rPr>
        <w:t xml:space="preserve">when </w:t>
      </w:r>
      <w:r w:rsidR="007F728F" w:rsidRPr="009E3069">
        <w:rPr>
          <w:rFonts w:eastAsia="Arial"/>
          <w:spacing w:val="-2"/>
          <w:lang w:val="en-GB"/>
        </w:rPr>
        <w:t xml:space="preserve">the television </w:t>
      </w:r>
      <w:r w:rsidRPr="009E3069">
        <w:rPr>
          <w:rFonts w:eastAsia="Arial"/>
          <w:spacing w:val="-2"/>
          <w:lang w:val="en-GB"/>
        </w:rPr>
        <w:t xml:space="preserve">environment was </w:t>
      </w:r>
      <w:r w:rsidR="007F728F" w:rsidRPr="009E3069">
        <w:rPr>
          <w:rFonts w:eastAsia="Arial"/>
          <w:spacing w:val="-2"/>
          <w:lang w:val="en-GB"/>
        </w:rPr>
        <w:t>chang</w:t>
      </w:r>
      <w:r w:rsidR="00F32659" w:rsidRPr="009E3069">
        <w:rPr>
          <w:rFonts w:eastAsia="Arial"/>
          <w:spacing w:val="-2"/>
          <w:lang w:val="en-GB"/>
        </w:rPr>
        <w:t>ing</w:t>
      </w:r>
      <w:r w:rsidR="007F728F" w:rsidRPr="009E3069">
        <w:rPr>
          <w:rFonts w:eastAsia="Arial"/>
          <w:spacing w:val="-2"/>
          <w:lang w:val="en-GB"/>
        </w:rPr>
        <w:t xml:space="preserve">. “Most of the weekly shows stopped and the era of daily soaps began,” he said. Shows like </w:t>
      </w:r>
      <w:r w:rsidR="007F728F" w:rsidRPr="009E3069">
        <w:rPr>
          <w:rFonts w:eastAsia="Arial"/>
          <w:i/>
          <w:spacing w:val="-2"/>
          <w:lang w:val="en-GB"/>
        </w:rPr>
        <w:t>Kyunki Saas Bhi Kabhi Bahu Thi</w:t>
      </w:r>
      <w:r w:rsidR="007F728F" w:rsidRPr="009E3069">
        <w:rPr>
          <w:rFonts w:eastAsia="Arial"/>
          <w:spacing w:val="-2"/>
          <w:lang w:val="en-GB"/>
        </w:rPr>
        <w:t xml:space="preserve"> and </w:t>
      </w:r>
      <w:r w:rsidR="007F728F" w:rsidRPr="009E3069">
        <w:rPr>
          <w:rFonts w:eastAsia="Arial"/>
          <w:i/>
          <w:spacing w:val="-2"/>
          <w:lang w:val="en-GB"/>
        </w:rPr>
        <w:t>Kahaani Ghar Ki</w:t>
      </w:r>
      <w:r w:rsidR="007F728F" w:rsidRPr="009E3069">
        <w:rPr>
          <w:rFonts w:eastAsia="Arial"/>
          <w:spacing w:val="-2"/>
          <w:lang w:val="en-GB"/>
        </w:rPr>
        <w:t xml:space="preserve"> were launched around that time (see Exhibit 2). Within the comedy category, </w:t>
      </w:r>
      <w:r w:rsidR="00F32659" w:rsidRPr="009E3069">
        <w:rPr>
          <w:rFonts w:eastAsia="Arial"/>
          <w:spacing w:val="-2"/>
          <w:lang w:val="en-GB"/>
        </w:rPr>
        <w:t xml:space="preserve">other </w:t>
      </w:r>
      <w:r w:rsidR="007F728F" w:rsidRPr="009E3069">
        <w:rPr>
          <w:rFonts w:eastAsia="Arial"/>
          <w:spacing w:val="-2"/>
          <w:lang w:val="en-GB"/>
        </w:rPr>
        <w:t xml:space="preserve">shows </w:t>
      </w:r>
      <w:r w:rsidR="00F32659" w:rsidRPr="009E3069">
        <w:rPr>
          <w:rFonts w:eastAsia="Arial"/>
          <w:spacing w:val="-2"/>
          <w:lang w:val="en-GB"/>
        </w:rPr>
        <w:t>also suffered</w:t>
      </w:r>
      <w:r w:rsidR="002D1541" w:rsidRPr="009E3069">
        <w:rPr>
          <w:rFonts w:eastAsia="Arial"/>
          <w:spacing w:val="-2"/>
          <w:lang w:val="en-GB"/>
        </w:rPr>
        <w:t xml:space="preserve">; for example, </w:t>
      </w:r>
      <w:r w:rsidR="007F728F" w:rsidRPr="009E3069">
        <w:rPr>
          <w:rFonts w:eastAsia="Arial"/>
          <w:i/>
          <w:spacing w:val="-2"/>
          <w:lang w:val="en-GB"/>
        </w:rPr>
        <w:t>Sarabhai vs Sarabhai</w:t>
      </w:r>
      <w:r w:rsidR="002D1541" w:rsidRPr="009E3069">
        <w:rPr>
          <w:rFonts w:eastAsia="Arial"/>
          <w:i/>
          <w:spacing w:val="-2"/>
          <w:lang w:val="en-GB"/>
        </w:rPr>
        <w:t xml:space="preserve"> </w:t>
      </w:r>
      <w:r w:rsidR="00F32659" w:rsidRPr="009E3069">
        <w:rPr>
          <w:rFonts w:eastAsia="Arial"/>
          <w:spacing w:val="-2"/>
          <w:lang w:val="en-GB"/>
        </w:rPr>
        <w:t xml:space="preserve">lost viewership </w:t>
      </w:r>
      <w:r w:rsidR="00F30321" w:rsidRPr="009E3069">
        <w:rPr>
          <w:rFonts w:eastAsia="Arial"/>
          <w:spacing w:val="-2"/>
          <w:vertAlign w:val="superscript"/>
          <w:lang w:val="en-GB"/>
        </w:rPr>
        <w:t xml:space="preserve"> </w:t>
      </w:r>
      <w:r w:rsidR="007F728F" w:rsidRPr="009E3069">
        <w:rPr>
          <w:rFonts w:eastAsia="Arial"/>
          <w:spacing w:val="-2"/>
          <w:lang w:val="en-GB"/>
        </w:rPr>
        <w:t>when it ran as a weekly show.</w:t>
      </w:r>
      <w:r w:rsidR="00F30321" w:rsidRPr="009E3069">
        <w:rPr>
          <w:rStyle w:val="EndnoteReference"/>
          <w:rFonts w:eastAsia="Arial"/>
          <w:spacing w:val="-2"/>
          <w:lang w:val="en-GB"/>
        </w:rPr>
        <w:endnoteReference w:id="20"/>
      </w:r>
      <w:r w:rsidR="007F728F" w:rsidRPr="009E3069">
        <w:rPr>
          <w:rFonts w:eastAsia="Arial"/>
          <w:spacing w:val="-2"/>
          <w:lang w:val="en-GB"/>
        </w:rPr>
        <w:t xml:space="preserve"> Modi had produced many successful weekly comedy shows</w:t>
      </w:r>
      <w:r w:rsidR="00F32659" w:rsidRPr="009E3069">
        <w:rPr>
          <w:rFonts w:eastAsia="Arial"/>
          <w:spacing w:val="-2"/>
          <w:lang w:val="en-GB"/>
        </w:rPr>
        <w:t>, such as</w:t>
      </w:r>
      <w:r w:rsidR="007F728F" w:rsidRPr="009E3069">
        <w:rPr>
          <w:rFonts w:eastAsia="Arial"/>
          <w:spacing w:val="-2"/>
          <w:lang w:val="en-GB"/>
        </w:rPr>
        <w:t xml:space="preserve"> </w:t>
      </w:r>
      <w:r w:rsidR="007F728F" w:rsidRPr="009E3069">
        <w:rPr>
          <w:rFonts w:eastAsia="Arial"/>
          <w:i/>
          <w:spacing w:val="-2"/>
          <w:lang w:val="en-GB"/>
        </w:rPr>
        <w:t xml:space="preserve">Hum Sab Ek Hain </w:t>
      </w:r>
      <w:r w:rsidR="007F728F" w:rsidRPr="009E3069">
        <w:rPr>
          <w:rFonts w:eastAsia="Arial"/>
          <w:spacing w:val="-2"/>
          <w:lang w:val="en-GB"/>
        </w:rPr>
        <w:t xml:space="preserve">(for Sony), </w:t>
      </w:r>
      <w:r w:rsidR="007F728F" w:rsidRPr="009E3069">
        <w:rPr>
          <w:rFonts w:eastAsia="Arial"/>
          <w:i/>
          <w:spacing w:val="-2"/>
          <w:lang w:val="en-GB"/>
        </w:rPr>
        <w:t>Yeh Duniya Hai Rangeen</w:t>
      </w:r>
      <w:r w:rsidR="007F728F" w:rsidRPr="009E3069">
        <w:rPr>
          <w:rFonts w:eastAsia="Arial"/>
          <w:spacing w:val="-2"/>
          <w:lang w:val="en-GB"/>
        </w:rPr>
        <w:t xml:space="preserve">, </w:t>
      </w:r>
      <w:r w:rsidR="007F728F" w:rsidRPr="009E3069">
        <w:rPr>
          <w:rFonts w:eastAsia="Arial"/>
          <w:i/>
          <w:spacing w:val="-2"/>
          <w:lang w:val="en-GB"/>
        </w:rPr>
        <w:t>Meri Biwi Wonderful</w:t>
      </w:r>
      <w:r w:rsidR="00F32659" w:rsidRPr="009E3069">
        <w:rPr>
          <w:rFonts w:eastAsia="Arial"/>
          <w:spacing w:val="-2"/>
          <w:lang w:val="en-GB"/>
        </w:rPr>
        <w:t>, and others</w:t>
      </w:r>
      <w:r w:rsidR="00F30321" w:rsidRPr="009E3069">
        <w:rPr>
          <w:rFonts w:eastAsia="Arial"/>
          <w:spacing w:val="-2"/>
          <w:lang w:val="en-GB"/>
        </w:rPr>
        <w:t xml:space="preserve"> (see Exhibit 2). </w:t>
      </w:r>
      <w:r w:rsidR="007F728F" w:rsidRPr="009E3069">
        <w:rPr>
          <w:rFonts w:eastAsia="Arial"/>
          <w:spacing w:val="-2"/>
          <w:lang w:val="en-GB"/>
        </w:rPr>
        <w:t xml:space="preserve">He felt </w:t>
      </w:r>
      <w:r w:rsidR="00F32659" w:rsidRPr="009E3069">
        <w:rPr>
          <w:rFonts w:eastAsia="Arial"/>
          <w:spacing w:val="-2"/>
          <w:lang w:val="en-GB"/>
        </w:rPr>
        <w:t>that</w:t>
      </w:r>
      <w:r w:rsidR="007F728F" w:rsidRPr="009E3069">
        <w:rPr>
          <w:rFonts w:eastAsia="Arial"/>
          <w:spacing w:val="-2"/>
          <w:lang w:val="en-GB"/>
        </w:rPr>
        <w:t xml:space="preserve"> a daily show </w:t>
      </w:r>
      <w:r w:rsidR="00F32659" w:rsidRPr="009E3069">
        <w:rPr>
          <w:rFonts w:eastAsia="Arial"/>
          <w:spacing w:val="-2"/>
          <w:lang w:val="en-GB"/>
        </w:rPr>
        <w:t xml:space="preserve">was needed </w:t>
      </w:r>
      <w:r w:rsidR="007F728F" w:rsidRPr="009E3069">
        <w:rPr>
          <w:rFonts w:eastAsia="Arial"/>
          <w:spacing w:val="-2"/>
          <w:lang w:val="en-GB"/>
        </w:rPr>
        <w:t xml:space="preserve">to fit the </w:t>
      </w:r>
      <w:r w:rsidR="00F32659" w:rsidRPr="009E3069">
        <w:rPr>
          <w:rFonts w:eastAsia="Arial"/>
          <w:spacing w:val="-2"/>
          <w:lang w:val="en-GB"/>
        </w:rPr>
        <w:t xml:space="preserve">new </w:t>
      </w:r>
      <w:r w:rsidR="007F728F" w:rsidRPr="009E3069">
        <w:rPr>
          <w:rFonts w:eastAsia="Arial"/>
          <w:spacing w:val="-2"/>
          <w:lang w:val="en-GB"/>
        </w:rPr>
        <w:t xml:space="preserve">trend, </w:t>
      </w:r>
      <w:r w:rsidR="00F32659" w:rsidRPr="009E3069">
        <w:rPr>
          <w:rFonts w:eastAsia="Arial"/>
          <w:spacing w:val="-2"/>
          <w:lang w:val="en-GB"/>
        </w:rPr>
        <w:t>but</w:t>
      </w:r>
      <w:r w:rsidR="007F728F" w:rsidRPr="009E3069">
        <w:rPr>
          <w:rFonts w:eastAsia="Arial"/>
          <w:spacing w:val="-2"/>
          <w:lang w:val="en-GB"/>
        </w:rPr>
        <w:t xml:space="preserve"> demand for comedy was declining. “Whenever I would pitch comedy, the other person would put the phone down</w:t>
      </w:r>
      <w:r w:rsidR="00F32659" w:rsidRPr="009E3069">
        <w:rPr>
          <w:rFonts w:eastAsia="Arial"/>
          <w:spacing w:val="-2"/>
          <w:lang w:val="en-GB"/>
        </w:rPr>
        <w:t>,</w:t>
      </w:r>
      <w:r w:rsidR="007F728F" w:rsidRPr="009E3069">
        <w:rPr>
          <w:rFonts w:eastAsia="Arial"/>
          <w:spacing w:val="-2"/>
          <w:lang w:val="en-GB"/>
        </w:rPr>
        <w:t xml:space="preserve"> as there was a demand of typical family drama that revolved around </w:t>
      </w:r>
      <w:r w:rsidR="007F728F" w:rsidRPr="009E3069">
        <w:rPr>
          <w:rFonts w:eastAsia="Arial"/>
          <w:i/>
          <w:spacing w:val="-2"/>
          <w:lang w:val="en-GB"/>
        </w:rPr>
        <w:t>saas-bahu</w:t>
      </w:r>
      <w:r w:rsidR="007F728F" w:rsidRPr="009E3069">
        <w:rPr>
          <w:rFonts w:eastAsia="Arial"/>
          <w:spacing w:val="-2"/>
          <w:lang w:val="en-GB"/>
        </w:rPr>
        <w:t xml:space="preserve"> (mother-in-law and daughter-in-law) conflicts.” But he found </w:t>
      </w:r>
      <w:r w:rsidR="00F32659" w:rsidRPr="009E3069">
        <w:rPr>
          <w:rFonts w:eastAsia="Arial"/>
          <w:spacing w:val="-2"/>
          <w:lang w:val="en-GB"/>
        </w:rPr>
        <w:t xml:space="preserve">that </w:t>
      </w:r>
      <w:r w:rsidR="007F728F" w:rsidRPr="009E3069">
        <w:rPr>
          <w:rFonts w:eastAsia="Arial"/>
          <w:spacing w:val="-2"/>
          <w:lang w:val="en-GB"/>
        </w:rPr>
        <w:t xml:space="preserve">humour </w:t>
      </w:r>
      <w:r w:rsidR="00F32659" w:rsidRPr="009E3069">
        <w:rPr>
          <w:rFonts w:eastAsia="Arial"/>
          <w:spacing w:val="-2"/>
          <w:lang w:val="en-GB"/>
        </w:rPr>
        <w:t>w</w:t>
      </w:r>
      <w:r w:rsidR="007F728F" w:rsidRPr="009E3069">
        <w:rPr>
          <w:rFonts w:eastAsia="Arial"/>
          <w:spacing w:val="-2"/>
          <w:lang w:val="en-GB"/>
        </w:rPr>
        <w:t xml:space="preserve">as a missing element in day-to-day life, </w:t>
      </w:r>
      <w:r w:rsidR="00F32659" w:rsidRPr="009E3069">
        <w:rPr>
          <w:rFonts w:eastAsia="Arial"/>
          <w:spacing w:val="-2"/>
          <w:lang w:val="en-GB"/>
        </w:rPr>
        <w:t xml:space="preserve">so </w:t>
      </w:r>
      <w:r w:rsidR="007F728F" w:rsidRPr="009E3069">
        <w:rPr>
          <w:rFonts w:eastAsia="Arial"/>
          <w:spacing w:val="-2"/>
          <w:lang w:val="en-GB"/>
        </w:rPr>
        <w:t xml:space="preserve">he wanted to deliver a light-hearted show to viewers in a daily format. </w:t>
      </w:r>
    </w:p>
    <w:p w14:paraId="28B16F99" w14:textId="77777777" w:rsidR="007F728F" w:rsidRPr="00865C7A" w:rsidRDefault="007F728F" w:rsidP="008F0710">
      <w:pPr>
        <w:pStyle w:val="BodyTextMain"/>
        <w:rPr>
          <w:rFonts w:eastAsia="Arial"/>
          <w:sz w:val="20"/>
          <w:lang w:val="en-GB"/>
        </w:rPr>
      </w:pPr>
    </w:p>
    <w:p w14:paraId="1CA02164" w14:textId="31C6CA49" w:rsidR="00F32659" w:rsidRDefault="00F32659" w:rsidP="008F0710">
      <w:pPr>
        <w:pStyle w:val="BodyTextMain"/>
        <w:rPr>
          <w:rFonts w:eastAsia="Arial"/>
          <w:lang w:val="en-GB"/>
        </w:rPr>
      </w:pPr>
      <w:r>
        <w:rPr>
          <w:rFonts w:eastAsia="Arial"/>
          <w:lang w:val="en-GB"/>
        </w:rPr>
        <w:t>I</w:t>
      </w:r>
      <w:r w:rsidRPr="002949BA">
        <w:rPr>
          <w:rFonts w:eastAsia="Arial"/>
          <w:lang w:val="en-GB"/>
        </w:rPr>
        <w:t>n 2008</w:t>
      </w:r>
      <w:r w:rsidR="007F728F" w:rsidRPr="002949BA">
        <w:rPr>
          <w:rFonts w:eastAsia="Arial"/>
          <w:lang w:val="en-GB"/>
        </w:rPr>
        <w:t xml:space="preserve">, </w:t>
      </w:r>
      <w:r w:rsidR="00D95353">
        <w:rPr>
          <w:rFonts w:eastAsia="Arial"/>
          <w:lang w:val="en-GB"/>
        </w:rPr>
        <w:t xml:space="preserve">when </w:t>
      </w:r>
      <w:r w:rsidR="007F728F" w:rsidRPr="002949BA">
        <w:rPr>
          <w:rFonts w:eastAsia="Arial"/>
          <w:lang w:val="en-GB"/>
        </w:rPr>
        <w:t>Singh</w:t>
      </w:r>
      <w:r>
        <w:rPr>
          <w:rFonts w:eastAsia="Arial"/>
          <w:lang w:val="en-GB"/>
        </w:rPr>
        <w:t xml:space="preserve"> was</w:t>
      </w:r>
      <w:r w:rsidR="007F728F" w:rsidRPr="002949BA">
        <w:rPr>
          <w:rFonts w:eastAsia="Arial"/>
          <w:lang w:val="en-GB"/>
        </w:rPr>
        <w:t xml:space="preserve"> trying to relaunch SAB </w:t>
      </w:r>
      <w:r w:rsidR="00D95353">
        <w:rPr>
          <w:rFonts w:eastAsia="Arial"/>
          <w:lang w:val="en-GB"/>
        </w:rPr>
        <w:t>TV</w:t>
      </w:r>
      <w:r w:rsidR="007F728F" w:rsidRPr="002949BA">
        <w:rPr>
          <w:rFonts w:eastAsia="Arial"/>
          <w:lang w:val="en-GB"/>
        </w:rPr>
        <w:t xml:space="preserve"> as a comedy channel, the recession </w:t>
      </w:r>
      <w:r>
        <w:rPr>
          <w:rFonts w:eastAsia="Arial"/>
          <w:lang w:val="en-GB"/>
        </w:rPr>
        <w:t>was</w:t>
      </w:r>
      <w:r w:rsidR="007F728F" w:rsidRPr="002949BA">
        <w:rPr>
          <w:rFonts w:eastAsia="Arial"/>
          <w:lang w:val="en-GB"/>
        </w:rPr>
        <w:t xml:space="preserve"> forc</w:t>
      </w:r>
      <w:r>
        <w:rPr>
          <w:rFonts w:eastAsia="Arial"/>
          <w:lang w:val="en-GB"/>
        </w:rPr>
        <w:t>ing television channels</w:t>
      </w:r>
      <w:r w:rsidR="007F728F" w:rsidRPr="002949BA">
        <w:rPr>
          <w:rFonts w:eastAsia="Arial"/>
          <w:lang w:val="en-GB"/>
        </w:rPr>
        <w:t xml:space="preserve"> to keep costs under control. SAB </w:t>
      </w:r>
      <w:r>
        <w:rPr>
          <w:rFonts w:eastAsia="Arial"/>
          <w:lang w:val="en-GB"/>
        </w:rPr>
        <w:t>TV’s content</w:t>
      </w:r>
      <w:r w:rsidR="007F728F" w:rsidRPr="002949BA">
        <w:rPr>
          <w:rFonts w:eastAsia="Arial"/>
          <w:lang w:val="en-GB"/>
        </w:rPr>
        <w:t xml:space="preserve"> </w:t>
      </w:r>
      <w:r w:rsidR="00D95353">
        <w:rPr>
          <w:rFonts w:eastAsia="Arial"/>
          <w:lang w:val="en-GB"/>
        </w:rPr>
        <w:t>had</w:t>
      </w:r>
      <w:r w:rsidR="007F728F" w:rsidRPr="002949BA">
        <w:rPr>
          <w:rFonts w:eastAsia="Arial"/>
          <w:lang w:val="en-GB"/>
        </w:rPr>
        <w:t xml:space="preserve"> not </w:t>
      </w:r>
      <w:r w:rsidR="00D95353">
        <w:rPr>
          <w:rFonts w:eastAsia="Arial"/>
          <w:lang w:val="en-GB"/>
        </w:rPr>
        <w:t xml:space="preserve">been </w:t>
      </w:r>
      <w:r w:rsidR="007F728F" w:rsidRPr="002949BA">
        <w:rPr>
          <w:rFonts w:eastAsia="Arial"/>
          <w:lang w:val="en-GB"/>
        </w:rPr>
        <w:t>successful</w:t>
      </w:r>
      <w:r>
        <w:rPr>
          <w:rFonts w:eastAsia="Arial"/>
          <w:lang w:val="en-GB"/>
        </w:rPr>
        <w:t xml:space="preserve"> </w:t>
      </w:r>
      <w:r w:rsidR="00D95353">
        <w:rPr>
          <w:rFonts w:eastAsia="Arial"/>
          <w:lang w:val="en-GB"/>
        </w:rPr>
        <w:t xml:space="preserve">so far, </w:t>
      </w:r>
      <w:r>
        <w:rPr>
          <w:rFonts w:eastAsia="Arial"/>
          <w:lang w:val="en-GB"/>
        </w:rPr>
        <w:t>and</w:t>
      </w:r>
      <w:r w:rsidR="007F728F" w:rsidRPr="002949BA">
        <w:rPr>
          <w:rFonts w:eastAsia="Arial"/>
          <w:lang w:val="en-GB"/>
        </w:rPr>
        <w:t xml:space="preserve"> financial pressure </w:t>
      </w:r>
      <w:r>
        <w:rPr>
          <w:rFonts w:eastAsia="Arial"/>
          <w:lang w:val="en-GB"/>
        </w:rPr>
        <w:t>was increasing</w:t>
      </w:r>
      <w:r w:rsidR="007F728F" w:rsidRPr="002949BA">
        <w:rPr>
          <w:rFonts w:eastAsia="Arial"/>
          <w:lang w:val="en-GB"/>
        </w:rPr>
        <w:t>. S</w:t>
      </w:r>
      <w:r w:rsidR="00D95353">
        <w:rPr>
          <w:rFonts w:eastAsia="Arial"/>
          <w:lang w:val="en-GB"/>
        </w:rPr>
        <w:t>ingh</w:t>
      </w:r>
      <w:r w:rsidR="007F728F" w:rsidRPr="002949BA">
        <w:rPr>
          <w:rFonts w:eastAsia="Arial"/>
          <w:lang w:val="en-GB"/>
        </w:rPr>
        <w:t xml:space="preserve"> </w:t>
      </w:r>
      <w:r>
        <w:rPr>
          <w:rFonts w:eastAsia="Arial"/>
          <w:lang w:val="en-GB"/>
        </w:rPr>
        <w:t>had</w:t>
      </w:r>
      <w:r w:rsidR="007F728F" w:rsidRPr="002949BA">
        <w:rPr>
          <w:rFonts w:eastAsia="Arial"/>
          <w:lang w:val="en-GB"/>
        </w:rPr>
        <w:t xml:space="preserve"> to ensure that TMKOC was produced at a reasonable cost</w:t>
      </w:r>
      <w:r>
        <w:rPr>
          <w:rFonts w:eastAsia="Arial"/>
          <w:lang w:val="en-GB"/>
        </w:rPr>
        <w:t>,</w:t>
      </w:r>
      <w:r w:rsidR="007F728F" w:rsidRPr="002949BA">
        <w:rPr>
          <w:rFonts w:eastAsia="Arial"/>
          <w:lang w:val="en-GB"/>
        </w:rPr>
        <w:t xml:space="preserve"> even though top management had con</w:t>
      </w:r>
      <w:r>
        <w:rPr>
          <w:rFonts w:eastAsia="Arial"/>
          <w:lang w:val="en-GB"/>
        </w:rPr>
        <w:t>fidence</w:t>
      </w:r>
      <w:r w:rsidR="007F728F" w:rsidRPr="002949BA">
        <w:rPr>
          <w:rFonts w:eastAsia="Arial"/>
          <w:lang w:val="en-GB"/>
        </w:rPr>
        <w:t xml:space="preserve"> in the show</w:t>
      </w:r>
      <w:r>
        <w:rPr>
          <w:rFonts w:eastAsia="Arial"/>
          <w:lang w:val="en-GB"/>
        </w:rPr>
        <w:t xml:space="preserve">, as </w:t>
      </w:r>
      <w:r w:rsidR="00D95353">
        <w:rPr>
          <w:rFonts w:eastAsia="Arial"/>
          <w:lang w:val="en-GB"/>
        </w:rPr>
        <w:t>he</w:t>
      </w:r>
      <w:r w:rsidR="007F728F" w:rsidRPr="002949BA">
        <w:rPr>
          <w:rFonts w:eastAsia="Arial"/>
          <w:lang w:val="en-GB"/>
        </w:rPr>
        <w:t xml:space="preserve"> </w:t>
      </w:r>
      <w:r>
        <w:rPr>
          <w:rFonts w:eastAsia="Arial"/>
          <w:lang w:val="en-GB"/>
        </w:rPr>
        <w:t>explained:</w:t>
      </w:r>
    </w:p>
    <w:p w14:paraId="64368AE2" w14:textId="77777777" w:rsidR="00F32659" w:rsidRPr="00865C7A" w:rsidRDefault="00F32659" w:rsidP="008F0710">
      <w:pPr>
        <w:pStyle w:val="BodyTextMain"/>
        <w:rPr>
          <w:rFonts w:eastAsia="Arial"/>
          <w:sz w:val="20"/>
          <w:lang w:val="en-GB"/>
        </w:rPr>
      </w:pPr>
    </w:p>
    <w:p w14:paraId="54EE8C4F" w14:textId="05DF52E9" w:rsidR="00F32659" w:rsidRDefault="00F32659" w:rsidP="00F4167A">
      <w:pPr>
        <w:pStyle w:val="BodyTextMain"/>
        <w:ind w:left="720"/>
        <w:rPr>
          <w:rFonts w:eastAsia="Arial"/>
          <w:lang w:val="en-GB"/>
        </w:rPr>
      </w:pPr>
      <w:r>
        <w:rPr>
          <w:rFonts w:eastAsia="Arial"/>
          <w:lang w:val="en-GB"/>
        </w:rPr>
        <w:t>T</w:t>
      </w:r>
      <w:r w:rsidR="007F728F" w:rsidRPr="002949BA">
        <w:rPr>
          <w:rFonts w:eastAsia="Arial"/>
          <w:lang w:val="en-GB"/>
        </w:rPr>
        <w:t>he viewership was not very strong</w:t>
      </w:r>
      <w:r>
        <w:rPr>
          <w:rFonts w:eastAsia="Arial"/>
          <w:lang w:val="en-GB"/>
        </w:rPr>
        <w:t>,</w:t>
      </w:r>
      <w:r w:rsidR="007F728F" w:rsidRPr="002949BA">
        <w:rPr>
          <w:rFonts w:eastAsia="Arial"/>
          <w:lang w:val="en-GB"/>
        </w:rPr>
        <w:t xml:space="preserve"> and therefore revenue was also slow to come by. There was that initial phase of six to nine months (after the show was launched) when everything was iffy</w:t>
      </w:r>
      <w:r>
        <w:rPr>
          <w:rFonts w:eastAsia="Arial"/>
          <w:lang w:val="en-GB"/>
        </w:rPr>
        <w:t>,</w:t>
      </w:r>
      <w:r w:rsidR="007F728F" w:rsidRPr="002949BA">
        <w:rPr>
          <w:rFonts w:eastAsia="Arial"/>
          <w:lang w:val="en-GB"/>
        </w:rPr>
        <w:t xml:space="preserve"> and that was right in the middle of </w:t>
      </w:r>
      <w:r>
        <w:rPr>
          <w:rFonts w:eastAsia="Arial"/>
          <w:lang w:val="en-GB"/>
        </w:rPr>
        <w:t xml:space="preserve">the </w:t>
      </w:r>
      <w:r w:rsidR="007F728F" w:rsidRPr="002949BA">
        <w:rPr>
          <w:rFonts w:eastAsia="Arial"/>
          <w:lang w:val="en-GB"/>
        </w:rPr>
        <w:t>recession</w:t>
      </w:r>
      <w:r>
        <w:rPr>
          <w:rFonts w:eastAsia="Arial"/>
          <w:lang w:val="en-GB"/>
        </w:rPr>
        <w:t>,</w:t>
      </w:r>
      <w:r w:rsidR="007F728F" w:rsidRPr="002949BA">
        <w:rPr>
          <w:rFonts w:eastAsia="Arial"/>
          <w:lang w:val="en-GB"/>
        </w:rPr>
        <w:t xml:space="preserve"> and keeping your head above water was more important for everyone.</w:t>
      </w:r>
    </w:p>
    <w:p w14:paraId="619BB0DE" w14:textId="77777777" w:rsidR="00F32659" w:rsidRDefault="00F32659" w:rsidP="008F0710">
      <w:pPr>
        <w:pStyle w:val="BodyTextMain"/>
        <w:rPr>
          <w:rFonts w:eastAsia="Arial"/>
          <w:lang w:val="en-GB"/>
        </w:rPr>
      </w:pPr>
    </w:p>
    <w:p w14:paraId="3A130EBC" w14:textId="5ABEE371" w:rsidR="007F728F" w:rsidRPr="002949BA" w:rsidRDefault="007F728F" w:rsidP="008F0710">
      <w:pPr>
        <w:pStyle w:val="BodyTextMain"/>
        <w:rPr>
          <w:rFonts w:eastAsia="Arial"/>
          <w:lang w:val="en-GB"/>
        </w:rPr>
      </w:pPr>
      <w:r w:rsidRPr="002949BA">
        <w:rPr>
          <w:rFonts w:eastAsia="Arial"/>
          <w:lang w:val="en-GB"/>
        </w:rPr>
        <w:t>Singh belie</w:t>
      </w:r>
      <w:r w:rsidR="00D95353">
        <w:rPr>
          <w:rFonts w:eastAsia="Arial"/>
          <w:lang w:val="en-GB"/>
        </w:rPr>
        <w:t>ved in the channel’s new</w:t>
      </w:r>
      <w:r w:rsidRPr="002949BA">
        <w:rPr>
          <w:rFonts w:eastAsia="Arial"/>
          <w:lang w:val="en-GB"/>
        </w:rPr>
        <w:t xml:space="preserve"> strategy and </w:t>
      </w:r>
      <w:r w:rsidR="00D95353">
        <w:rPr>
          <w:rFonts w:eastAsia="Arial"/>
          <w:lang w:val="en-GB"/>
        </w:rPr>
        <w:t xml:space="preserve">was </w:t>
      </w:r>
      <w:r w:rsidRPr="002949BA">
        <w:rPr>
          <w:rFonts w:eastAsia="Arial"/>
          <w:lang w:val="en-GB"/>
        </w:rPr>
        <w:t>con</w:t>
      </w:r>
      <w:r w:rsidR="00D95353">
        <w:rPr>
          <w:rFonts w:eastAsia="Arial"/>
          <w:lang w:val="en-GB"/>
        </w:rPr>
        <w:t>fident about</w:t>
      </w:r>
      <w:r w:rsidRPr="002949BA">
        <w:rPr>
          <w:rFonts w:eastAsia="Arial"/>
          <w:lang w:val="en-GB"/>
        </w:rPr>
        <w:t xml:space="preserve"> the content of TMKOC</w:t>
      </w:r>
      <w:r w:rsidR="00D95353">
        <w:rPr>
          <w:rFonts w:eastAsia="Arial"/>
          <w:lang w:val="en-GB"/>
        </w:rPr>
        <w:t>, which</w:t>
      </w:r>
      <w:r w:rsidRPr="002949BA">
        <w:rPr>
          <w:rFonts w:eastAsia="Arial"/>
          <w:lang w:val="en-GB"/>
        </w:rPr>
        <w:t xml:space="preserve"> made him support the show. Singh was ready to suffer losses for one or two years </w:t>
      </w:r>
      <w:r w:rsidR="00F32659">
        <w:rPr>
          <w:rFonts w:eastAsia="Arial"/>
          <w:lang w:val="en-GB"/>
        </w:rPr>
        <w:t>bec</w:t>
      </w:r>
      <w:r w:rsidRPr="002949BA">
        <w:rPr>
          <w:rFonts w:eastAsia="Arial"/>
          <w:lang w:val="en-GB"/>
        </w:rPr>
        <w:t>a</w:t>
      </w:r>
      <w:r w:rsidR="00F32659">
        <w:rPr>
          <w:rFonts w:eastAsia="Arial"/>
          <w:lang w:val="en-GB"/>
        </w:rPr>
        <w:t>u</w:t>
      </w:r>
      <w:r w:rsidRPr="002949BA">
        <w:rPr>
          <w:rFonts w:eastAsia="Arial"/>
          <w:lang w:val="en-GB"/>
        </w:rPr>
        <w:t>s</w:t>
      </w:r>
      <w:r w:rsidR="00F32659">
        <w:rPr>
          <w:rFonts w:eastAsia="Arial"/>
          <w:lang w:val="en-GB"/>
        </w:rPr>
        <w:t>e</w:t>
      </w:r>
      <w:r w:rsidRPr="002949BA">
        <w:rPr>
          <w:rFonts w:eastAsia="Arial"/>
          <w:lang w:val="en-GB"/>
        </w:rPr>
        <w:t xml:space="preserve"> he believed that TMKOC was going to </w:t>
      </w:r>
      <w:r w:rsidR="00BA5CCD">
        <w:rPr>
          <w:rFonts w:eastAsia="Arial"/>
          <w:lang w:val="en-GB"/>
        </w:rPr>
        <w:t>be successful</w:t>
      </w:r>
      <w:r w:rsidRPr="002949BA">
        <w:rPr>
          <w:rFonts w:eastAsia="Arial"/>
          <w:lang w:val="en-GB"/>
        </w:rPr>
        <w:t xml:space="preserve">. </w:t>
      </w:r>
    </w:p>
    <w:p w14:paraId="4D9443CD" w14:textId="77777777" w:rsidR="00D95353" w:rsidRPr="00865C7A" w:rsidRDefault="00D95353" w:rsidP="008F0710">
      <w:pPr>
        <w:pStyle w:val="BodyTextMain"/>
        <w:rPr>
          <w:rFonts w:eastAsia="Arial"/>
          <w:sz w:val="20"/>
          <w:lang w:val="en-GB"/>
        </w:rPr>
      </w:pPr>
    </w:p>
    <w:p w14:paraId="290180BB" w14:textId="22F6170A" w:rsidR="007F728F" w:rsidRPr="002949BA" w:rsidRDefault="007F728F" w:rsidP="008F0710">
      <w:pPr>
        <w:pStyle w:val="BodyTextMain"/>
        <w:rPr>
          <w:rFonts w:eastAsia="Arial"/>
          <w:lang w:val="en-GB"/>
        </w:rPr>
      </w:pPr>
      <w:r w:rsidRPr="002949BA">
        <w:rPr>
          <w:rFonts w:eastAsia="Arial"/>
          <w:lang w:val="en-GB"/>
        </w:rPr>
        <w:t xml:space="preserve">TMKOC soon became a </w:t>
      </w:r>
      <w:r w:rsidR="00FC3537">
        <w:rPr>
          <w:rFonts w:eastAsia="Arial"/>
          <w:lang w:val="en-GB"/>
        </w:rPr>
        <w:t>household</w:t>
      </w:r>
      <w:r w:rsidRPr="002949BA">
        <w:rPr>
          <w:rFonts w:eastAsia="Arial"/>
          <w:lang w:val="en-GB"/>
        </w:rPr>
        <w:t xml:space="preserve"> name in Hindi-speaking ho</w:t>
      </w:r>
      <w:r w:rsidR="001001AF">
        <w:rPr>
          <w:rFonts w:eastAsia="Arial"/>
          <w:lang w:val="en-GB"/>
        </w:rPr>
        <w:t>me</w:t>
      </w:r>
      <w:r w:rsidRPr="002949BA">
        <w:rPr>
          <w:rFonts w:eastAsia="Arial"/>
          <w:lang w:val="en-GB"/>
        </w:rPr>
        <w:t xml:space="preserve">s of India. Hindi was </w:t>
      </w:r>
      <w:r w:rsidR="001001AF">
        <w:rPr>
          <w:rFonts w:eastAsia="Arial"/>
          <w:lang w:val="en-GB"/>
        </w:rPr>
        <w:t xml:space="preserve">only </w:t>
      </w:r>
      <w:r w:rsidRPr="002949BA">
        <w:rPr>
          <w:rFonts w:eastAsia="Arial"/>
          <w:lang w:val="en-GB"/>
        </w:rPr>
        <w:t xml:space="preserve">one of </w:t>
      </w:r>
      <w:r w:rsidR="001001AF">
        <w:rPr>
          <w:rFonts w:eastAsia="Arial"/>
          <w:lang w:val="en-GB"/>
        </w:rPr>
        <w:t>22</w:t>
      </w:r>
      <w:r w:rsidRPr="002949BA">
        <w:rPr>
          <w:rFonts w:eastAsia="Arial"/>
          <w:lang w:val="en-GB"/>
        </w:rPr>
        <w:t xml:space="preserve"> major languages prevalent </w:t>
      </w:r>
      <w:r w:rsidR="001001AF">
        <w:rPr>
          <w:rFonts w:eastAsia="Arial"/>
          <w:lang w:val="en-GB"/>
        </w:rPr>
        <w:t>throughout</w:t>
      </w:r>
      <w:r w:rsidRPr="002949BA">
        <w:rPr>
          <w:rFonts w:eastAsia="Arial"/>
          <w:lang w:val="en-GB"/>
        </w:rPr>
        <w:t xml:space="preserve"> India</w:t>
      </w:r>
      <w:r w:rsidR="001001AF">
        <w:rPr>
          <w:rFonts w:eastAsia="Arial"/>
          <w:lang w:val="en-GB"/>
        </w:rPr>
        <w:t xml:space="preserve">, </w:t>
      </w:r>
      <w:r w:rsidR="00D95353">
        <w:rPr>
          <w:rFonts w:eastAsia="Arial"/>
          <w:lang w:val="en-GB"/>
        </w:rPr>
        <w:t xml:space="preserve">but </w:t>
      </w:r>
      <w:r w:rsidRPr="002949BA">
        <w:rPr>
          <w:rFonts w:eastAsia="Arial"/>
          <w:lang w:val="en-GB"/>
        </w:rPr>
        <w:t xml:space="preserve">TMKOC </w:t>
      </w:r>
      <w:r w:rsidR="001001AF">
        <w:rPr>
          <w:rFonts w:eastAsia="Arial"/>
          <w:lang w:val="en-GB"/>
        </w:rPr>
        <w:t>managed to</w:t>
      </w:r>
      <w:r w:rsidRPr="002949BA">
        <w:rPr>
          <w:rFonts w:eastAsia="Arial"/>
          <w:lang w:val="en-GB"/>
        </w:rPr>
        <w:t xml:space="preserve"> </w:t>
      </w:r>
      <w:r w:rsidR="001001AF">
        <w:rPr>
          <w:rFonts w:eastAsia="Arial"/>
          <w:lang w:val="en-GB"/>
        </w:rPr>
        <w:t xml:space="preserve">also </w:t>
      </w:r>
      <w:r w:rsidRPr="002949BA">
        <w:rPr>
          <w:rFonts w:eastAsia="Arial"/>
          <w:lang w:val="en-GB"/>
        </w:rPr>
        <w:t>gain popularity across non-Hindi-speaking market</w:t>
      </w:r>
      <w:r w:rsidR="001001AF">
        <w:rPr>
          <w:rFonts w:eastAsia="Arial"/>
          <w:lang w:val="en-GB"/>
        </w:rPr>
        <w:t>s</w:t>
      </w:r>
      <w:r w:rsidRPr="002949BA">
        <w:rPr>
          <w:rFonts w:eastAsia="Arial"/>
          <w:lang w:val="en-GB"/>
        </w:rPr>
        <w:t xml:space="preserve"> because the show incorporated characters and references representing </w:t>
      </w:r>
      <w:r w:rsidR="002D1541" w:rsidRPr="002949BA">
        <w:rPr>
          <w:rFonts w:eastAsia="Arial"/>
          <w:lang w:val="en-GB"/>
        </w:rPr>
        <w:t>India</w:t>
      </w:r>
      <w:r w:rsidR="002D1541">
        <w:rPr>
          <w:rFonts w:eastAsia="Arial"/>
          <w:lang w:val="en-GB"/>
        </w:rPr>
        <w:t>’s</w:t>
      </w:r>
      <w:r w:rsidR="002D1541" w:rsidRPr="002949BA">
        <w:rPr>
          <w:rFonts w:eastAsia="Arial"/>
          <w:lang w:val="en-GB"/>
        </w:rPr>
        <w:t xml:space="preserve"> </w:t>
      </w:r>
      <w:r w:rsidRPr="002949BA">
        <w:rPr>
          <w:rFonts w:eastAsia="Arial"/>
          <w:lang w:val="en-GB"/>
        </w:rPr>
        <w:t xml:space="preserve">diverse </w:t>
      </w:r>
      <w:r w:rsidRPr="002949BA">
        <w:rPr>
          <w:rFonts w:eastAsia="Arial"/>
          <w:lang w:val="en-GB"/>
        </w:rPr>
        <w:lastRenderedPageBreak/>
        <w:t>cultures. Modi</w:t>
      </w:r>
      <w:r w:rsidR="001001AF">
        <w:rPr>
          <w:rFonts w:eastAsia="Arial"/>
          <w:lang w:val="en-GB"/>
        </w:rPr>
        <w:t>’s</w:t>
      </w:r>
      <w:r w:rsidRPr="002949BA">
        <w:rPr>
          <w:rFonts w:eastAsia="Arial"/>
          <w:lang w:val="en-GB"/>
        </w:rPr>
        <w:t xml:space="preserve"> efforts </w:t>
      </w:r>
      <w:r w:rsidR="001001AF">
        <w:rPr>
          <w:rFonts w:eastAsia="Arial"/>
          <w:lang w:val="en-GB"/>
        </w:rPr>
        <w:t>t</w:t>
      </w:r>
      <w:r w:rsidRPr="002949BA">
        <w:rPr>
          <w:rFonts w:eastAsia="Arial"/>
          <w:lang w:val="en-GB"/>
        </w:rPr>
        <w:t xml:space="preserve">o bring positive </w:t>
      </w:r>
      <w:r w:rsidR="001001AF">
        <w:rPr>
          <w:rFonts w:eastAsia="Arial"/>
          <w:lang w:val="en-GB"/>
        </w:rPr>
        <w:t>atten</w:t>
      </w:r>
      <w:r w:rsidRPr="002949BA">
        <w:rPr>
          <w:rFonts w:eastAsia="Arial"/>
          <w:lang w:val="en-GB"/>
        </w:rPr>
        <w:t>tion to social issues through humour</w:t>
      </w:r>
      <w:r w:rsidR="001001AF">
        <w:rPr>
          <w:rFonts w:eastAsia="Arial"/>
          <w:lang w:val="en-GB"/>
        </w:rPr>
        <w:t xml:space="preserve"> helped</w:t>
      </w:r>
      <w:r w:rsidRPr="002949BA">
        <w:rPr>
          <w:rFonts w:eastAsia="Arial"/>
          <w:lang w:val="en-GB"/>
        </w:rPr>
        <w:t xml:space="preserve"> TMKOC become the preferred platform for a progressive India. The show was nominated</w:t>
      </w:r>
      <w:r w:rsidR="00D95353">
        <w:rPr>
          <w:rFonts w:eastAsia="Arial"/>
          <w:lang w:val="en-GB"/>
        </w:rPr>
        <w:t xml:space="preserve"> by</w:t>
      </w:r>
      <w:r w:rsidRPr="002949BA">
        <w:rPr>
          <w:rFonts w:eastAsia="Arial"/>
          <w:lang w:val="en-GB"/>
        </w:rPr>
        <w:t xml:space="preserve"> Prime Minister Narendra Modi</w:t>
      </w:r>
      <w:r w:rsidR="001001AF">
        <w:rPr>
          <w:rFonts w:eastAsia="Arial"/>
          <w:lang w:val="en-GB"/>
        </w:rPr>
        <w:t xml:space="preserve"> </w:t>
      </w:r>
      <w:r w:rsidRPr="002949BA">
        <w:rPr>
          <w:rFonts w:eastAsia="Arial"/>
          <w:lang w:val="en-GB"/>
        </w:rPr>
        <w:t xml:space="preserve">to represent and contribute to </w:t>
      </w:r>
      <w:r w:rsidR="00AD48A0">
        <w:rPr>
          <w:rFonts w:eastAsia="Arial"/>
          <w:lang w:val="en-GB"/>
        </w:rPr>
        <w:t xml:space="preserve">the </w:t>
      </w:r>
      <w:r w:rsidR="00D95353">
        <w:rPr>
          <w:rFonts w:eastAsia="Arial"/>
          <w:lang w:val="en-GB"/>
        </w:rPr>
        <w:t xml:space="preserve">government’s </w:t>
      </w:r>
      <w:r w:rsidRPr="002949BA">
        <w:rPr>
          <w:rFonts w:eastAsia="Arial"/>
          <w:lang w:val="en-GB"/>
        </w:rPr>
        <w:t>Clean India (</w:t>
      </w:r>
      <w:r w:rsidRPr="002949BA">
        <w:rPr>
          <w:rFonts w:eastAsia="Arial"/>
          <w:i/>
          <w:lang w:val="en-GB"/>
        </w:rPr>
        <w:t>Swachh Bharat</w:t>
      </w:r>
      <w:r w:rsidRPr="002949BA">
        <w:rPr>
          <w:rFonts w:eastAsia="Arial"/>
          <w:lang w:val="en-GB"/>
        </w:rPr>
        <w:t>) Mission</w:t>
      </w:r>
      <w:r w:rsidR="00AD48A0">
        <w:rPr>
          <w:rFonts w:eastAsia="Arial"/>
          <w:lang w:val="en-GB"/>
        </w:rPr>
        <w:t xml:space="preserve">, </w:t>
      </w:r>
      <w:r w:rsidR="00D95353">
        <w:rPr>
          <w:rFonts w:eastAsia="Arial"/>
          <w:lang w:val="en-GB"/>
        </w:rPr>
        <w:t>which was one of several</w:t>
      </w:r>
      <w:r w:rsidRPr="002949BA">
        <w:rPr>
          <w:rFonts w:eastAsia="Arial"/>
          <w:lang w:val="en-GB"/>
        </w:rPr>
        <w:t xml:space="preserve"> </w:t>
      </w:r>
      <w:r w:rsidR="00AD48A0">
        <w:rPr>
          <w:rFonts w:eastAsia="Arial"/>
          <w:lang w:val="en-GB"/>
        </w:rPr>
        <w:t xml:space="preserve">government </w:t>
      </w:r>
      <w:r w:rsidRPr="002949BA">
        <w:rPr>
          <w:rFonts w:eastAsia="Arial"/>
          <w:lang w:val="en-GB"/>
        </w:rPr>
        <w:t xml:space="preserve">initiatives </w:t>
      </w:r>
      <w:r w:rsidR="00AD48A0">
        <w:rPr>
          <w:rFonts w:eastAsia="Arial"/>
          <w:lang w:val="en-GB"/>
        </w:rPr>
        <w:t>intended</w:t>
      </w:r>
      <w:r w:rsidRPr="002949BA">
        <w:rPr>
          <w:rFonts w:eastAsia="Arial"/>
          <w:lang w:val="en-GB"/>
        </w:rPr>
        <w:t xml:space="preserve"> to </w:t>
      </w:r>
      <w:r w:rsidR="00AD48A0">
        <w:rPr>
          <w:rFonts w:eastAsia="Arial"/>
          <w:lang w:val="en-GB"/>
        </w:rPr>
        <w:t>encourage</w:t>
      </w:r>
      <w:r w:rsidRPr="002949BA">
        <w:rPr>
          <w:rFonts w:eastAsia="Arial"/>
          <w:lang w:val="en-GB"/>
        </w:rPr>
        <w:t xml:space="preserve"> participation</w:t>
      </w:r>
      <w:r w:rsidR="00AD48A0">
        <w:rPr>
          <w:rFonts w:eastAsia="Arial"/>
          <w:lang w:val="en-GB"/>
        </w:rPr>
        <w:t xml:space="preserve"> by the Indian people</w:t>
      </w:r>
      <w:r w:rsidRPr="002949BA">
        <w:rPr>
          <w:rFonts w:eastAsia="Arial"/>
          <w:lang w:val="en-GB"/>
        </w:rPr>
        <w:t xml:space="preserve">. The show was also </w:t>
      </w:r>
      <w:r w:rsidR="00AD48A0">
        <w:rPr>
          <w:rFonts w:eastAsia="Arial"/>
          <w:lang w:val="en-GB"/>
        </w:rPr>
        <w:t>one of</w:t>
      </w:r>
      <w:r w:rsidRPr="002949BA">
        <w:rPr>
          <w:rFonts w:eastAsia="Arial"/>
          <w:lang w:val="en-GB"/>
        </w:rPr>
        <w:t xml:space="preserve"> the most desirable programs on Indian television for </w:t>
      </w:r>
      <w:r w:rsidR="00AD48A0">
        <w:rPr>
          <w:rFonts w:eastAsia="Arial"/>
          <w:lang w:val="en-GB"/>
        </w:rPr>
        <w:t xml:space="preserve">the </w:t>
      </w:r>
      <w:r w:rsidRPr="002949BA">
        <w:rPr>
          <w:rFonts w:eastAsia="Arial"/>
          <w:lang w:val="en-GB"/>
        </w:rPr>
        <w:t xml:space="preserve">promotion of Bollywood films. The success of TMKOC helped other channels realize the potential of </w:t>
      </w:r>
      <w:r w:rsidR="00AD48A0">
        <w:rPr>
          <w:rFonts w:eastAsia="Arial"/>
          <w:lang w:val="en-GB"/>
        </w:rPr>
        <w:t xml:space="preserve">the </w:t>
      </w:r>
      <w:r w:rsidRPr="002949BA">
        <w:rPr>
          <w:rFonts w:eastAsia="Arial"/>
          <w:lang w:val="en-GB"/>
        </w:rPr>
        <w:t>comedy genre</w:t>
      </w:r>
      <w:r w:rsidR="00AD48A0">
        <w:rPr>
          <w:rFonts w:eastAsia="Arial"/>
          <w:lang w:val="en-GB"/>
        </w:rPr>
        <w:t>, which led</w:t>
      </w:r>
      <w:r w:rsidRPr="002949BA">
        <w:rPr>
          <w:rFonts w:eastAsia="Arial"/>
          <w:lang w:val="en-GB"/>
        </w:rPr>
        <w:t xml:space="preserve"> to </w:t>
      </w:r>
      <w:r w:rsidR="00AD48A0">
        <w:rPr>
          <w:rFonts w:eastAsia="Arial"/>
          <w:lang w:val="en-GB"/>
        </w:rPr>
        <w:t xml:space="preserve">the </w:t>
      </w:r>
      <w:r w:rsidRPr="002949BA">
        <w:rPr>
          <w:rFonts w:eastAsia="Arial"/>
          <w:lang w:val="en-GB"/>
        </w:rPr>
        <w:t xml:space="preserve">launch </w:t>
      </w:r>
      <w:r w:rsidR="00AD48A0">
        <w:rPr>
          <w:rFonts w:eastAsia="Arial"/>
          <w:lang w:val="en-GB"/>
        </w:rPr>
        <w:t xml:space="preserve">of </w:t>
      </w:r>
      <w:r w:rsidRPr="002949BA">
        <w:rPr>
          <w:rFonts w:eastAsia="Arial"/>
          <w:lang w:val="en-GB"/>
        </w:rPr>
        <w:t xml:space="preserve">shows </w:t>
      </w:r>
      <w:r w:rsidR="00AD48A0">
        <w:rPr>
          <w:rFonts w:eastAsia="Arial"/>
          <w:lang w:val="en-GB"/>
        </w:rPr>
        <w:t>with similar appeal, such as</w:t>
      </w:r>
      <w:r w:rsidRPr="002949BA">
        <w:rPr>
          <w:rFonts w:eastAsia="Arial"/>
          <w:lang w:val="en-GB"/>
        </w:rPr>
        <w:t xml:space="preserve"> </w:t>
      </w:r>
      <w:r w:rsidRPr="002949BA">
        <w:rPr>
          <w:rFonts w:eastAsia="Arial"/>
          <w:i/>
          <w:lang w:val="en-GB"/>
        </w:rPr>
        <w:t>Bhabi Ji Ghar Par Hai</w:t>
      </w:r>
      <w:r w:rsidRPr="002949BA">
        <w:rPr>
          <w:rFonts w:eastAsia="Arial"/>
          <w:lang w:val="en-GB"/>
        </w:rPr>
        <w:t xml:space="preserve"> (see Exhibit 2). </w:t>
      </w:r>
    </w:p>
    <w:p w14:paraId="39B44014" w14:textId="77777777" w:rsidR="007F728F" w:rsidRPr="00865C7A" w:rsidRDefault="007F728F" w:rsidP="008F0710">
      <w:pPr>
        <w:pStyle w:val="BodyTextMain"/>
        <w:rPr>
          <w:rFonts w:eastAsia="Arial"/>
          <w:sz w:val="20"/>
          <w:lang w:val="en-GB"/>
        </w:rPr>
      </w:pPr>
    </w:p>
    <w:p w14:paraId="269F44B3" w14:textId="410DD369" w:rsidR="007F728F" w:rsidRPr="002949BA" w:rsidRDefault="002D1541">
      <w:pPr>
        <w:pStyle w:val="BodyTextMain"/>
        <w:rPr>
          <w:lang w:val="en-GB"/>
        </w:rPr>
      </w:pPr>
      <w:r w:rsidRPr="002949BA">
        <w:rPr>
          <w:iCs/>
          <w:color w:val="000000"/>
          <w:bdr w:val="none" w:sz="0" w:space="0" w:color="auto" w:frame="1"/>
          <w:shd w:val="clear" w:color="auto" w:fill="FFFFFF"/>
          <w:lang w:val="en-GB"/>
        </w:rPr>
        <w:t>TMKOC</w:t>
      </w:r>
      <w:r>
        <w:rPr>
          <w:color w:val="000000"/>
          <w:shd w:val="clear" w:color="auto" w:fill="FFFFFF"/>
          <w:lang w:val="en-GB"/>
        </w:rPr>
        <w:t xml:space="preserve"> </w:t>
      </w:r>
      <w:r w:rsidR="007F728F" w:rsidRPr="002949BA">
        <w:rPr>
          <w:color w:val="000000"/>
          <w:shd w:val="clear" w:color="auto" w:fill="FFFFFF"/>
          <w:lang w:val="en-GB"/>
        </w:rPr>
        <w:t xml:space="preserve">was the only daily show </w:t>
      </w:r>
      <w:r w:rsidR="006D0F96">
        <w:rPr>
          <w:color w:val="000000"/>
          <w:shd w:val="clear" w:color="auto" w:fill="FFFFFF"/>
          <w:lang w:val="en-GB"/>
        </w:rPr>
        <w:t>airing on</w:t>
      </w:r>
      <w:r w:rsidR="007F728F" w:rsidRPr="002949BA">
        <w:rPr>
          <w:color w:val="000000"/>
          <w:shd w:val="clear" w:color="auto" w:fill="FFFFFF"/>
          <w:lang w:val="en-GB"/>
        </w:rPr>
        <w:t xml:space="preserve"> </w:t>
      </w:r>
      <w:r w:rsidR="006D0F96">
        <w:rPr>
          <w:color w:val="000000"/>
          <w:shd w:val="clear" w:color="auto" w:fill="FFFFFF"/>
          <w:lang w:val="en-GB"/>
        </w:rPr>
        <w:t xml:space="preserve">a </w:t>
      </w:r>
      <w:r w:rsidR="007F728F" w:rsidRPr="002949BA">
        <w:rPr>
          <w:color w:val="000000"/>
          <w:shd w:val="clear" w:color="auto" w:fill="FFFFFF"/>
          <w:lang w:val="en-GB"/>
        </w:rPr>
        <w:t xml:space="preserve">GEC </w:t>
      </w:r>
      <w:r w:rsidR="006D0F96">
        <w:rPr>
          <w:color w:val="000000"/>
          <w:shd w:val="clear" w:color="auto" w:fill="FFFFFF"/>
          <w:lang w:val="en-GB"/>
        </w:rPr>
        <w:t>with</w:t>
      </w:r>
      <w:r w:rsidR="007F728F" w:rsidRPr="002949BA">
        <w:rPr>
          <w:color w:val="000000"/>
          <w:shd w:val="clear" w:color="auto" w:fill="FFFFFF"/>
          <w:lang w:val="en-GB"/>
        </w:rPr>
        <w:t xml:space="preserve">in India where the </w:t>
      </w:r>
      <w:r>
        <w:rPr>
          <w:color w:val="000000"/>
          <w:shd w:val="clear" w:color="auto" w:fill="FFFFFF"/>
          <w:lang w:val="en-GB"/>
        </w:rPr>
        <w:t>i</w:t>
      </w:r>
      <w:r w:rsidRPr="002949BA">
        <w:rPr>
          <w:color w:val="000000"/>
          <w:shd w:val="clear" w:color="auto" w:fill="FFFFFF"/>
          <w:lang w:val="en-GB"/>
        </w:rPr>
        <w:t xml:space="preserve">ntellectual </w:t>
      </w:r>
      <w:r>
        <w:rPr>
          <w:color w:val="000000"/>
          <w:shd w:val="clear" w:color="auto" w:fill="FFFFFF"/>
          <w:lang w:val="en-GB"/>
        </w:rPr>
        <w:t>p</w:t>
      </w:r>
      <w:r w:rsidRPr="002949BA">
        <w:rPr>
          <w:color w:val="000000"/>
          <w:shd w:val="clear" w:color="auto" w:fill="FFFFFF"/>
          <w:lang w:val="en-GB"/>
        </w:rPr>
        <w:t xml:space="preserve">roperty </w:t>
      </w:r>
      <w:r>
        <w:rPr>
          <w:color w:val="000000"/>
          <w:shd w:val="clear" w:color="auto" w:fill="FFFFFF"/>
          <w:lang w:val="en-GB"/>
        </w:rPr>
        <w:t>r</w:t>
      </w:r>
      <w:r w:rsidRPr="002949BA">
        <w:rPr>
          <w:color w:val="000000"/>
          <w:shd w:val="clear" w:color="auto" w:fill="FFFFFF"/>
          <w:lang w:val="en-GB"/>
        </w:rPr>
        <w:t xml:space="preserve">ights </w:t>
      </w:r>
      <w:r>
        <w:rPr>
          <w:color w:val="000000"/>
          <w:shd w:val="clear" w:color="auto" w:fill="FFFFFF"/>
          <w:lang w:val="en-GB"/>
        </w:rPr>
        <w:t>to</w:t>
      </w:r>
      <w:r w:rsidRPr="002949BA">
        <w:rPr>
          <w:color w:val="000000"/>
          <w:shd w:val="clear" w:color="auto" w:fill="FFFFFF"/>
          <w:lang w:val="en-GB"/>
        </w:rPr>
        <w:t xml:space="preserve"> </w:t>
      </w:r>
      <w:r w:rsidR="007F728F" w:rsidRPr="002949BA">
        <w:rPr>
          <w:color w:val="000000"/>
          <w:shd w:val="clear" w:color="auto" w:fill="FFFFFF"/>
          <w:lang w:val="en-GB"/>
        </w:rPr>
        <w:t>the story and characters were held by the production house</w:t>
      </w:r>
      <w:r w:rsidR="00165D5A">
        <w:rPr>
          <w:color w:val="000000"/>
          <w:shd w:val="clear" w:color="auto" w:fill="FFFFFF"/>
          <w:lang w:val="en-GB"/>
        </w:rPr>
        <w:t>, rather than</w:t>
      </w:r>
      <w:r w:rsidR="007F728F" w:rsidRPr="002949BA">
        <w:rPr>
          <w:color w:val="000000"/>
          <w:shd w:val="clear" w:color="auto" w:fill="FFFFFF"/>
          <w:lang w:val="en-GB"/>
        </w:rPr>
        <w:t xml:space="preserve"> </w:t>
      </w:r>
      <w:r w:rsidR="00B34F2C">
        <w:rPr>
          <w:color w:val="000000"/>
          <w:shd w:val="clear" w:color="auto" w:fill="FFFFFF"/>
          <w:lang w:val="en-GB"/>
        </w:rPr>
        <w:t xml:space="preserve">by </w:t>
      </w:r>
      <w:r w:rsidR="007F728F" w:rsidRPr="002949BA">
        <w:rPr>
          <w:color w:val="000000"/>
          <w:shd w:val="clear" w:color="auto" w:fill="FFFFFF"/>
          <w:lang w:val="en-GB"/>
        </w:rPr>
        <w:t>the channel.</w:t>
      </w:r>
      <w:r w:rsidR="007F728F" w:rsidRPr="002949BA">
        <w:rPr>
          <w:color w:val="000000"/>
          <w:shd w:val="clear" w:color="auto" w:fill="FFFFFF"/>
          <w:vertAlign w:val="superscript"/>
          <w:lang w:val="en-GB"/>
        </w:rPr>
        <w:endnoteReference w:id="21"/>
      </w:r>
      <w:r w:rsidR="007F728F" w:rsidRPr="002949BA">
        <w:rPr>
          <w:lang w:val="en-GB"/>
        </w:rPr>
        <w:t xml:space="preserve"> Modi treated </w:t>
      </w:r>
      <w:r w:rsidR="00165D5A">
        <w:rPr>
          <w:lang w:val="en-GB"/>
        </w:rPr>
        <w:t xml:space="preserve">each of </w:t>
      </w:r>
      <w:r w:rsidR="007F728F" w:rsidRPr="002949BA">
        <w:rPr>
          <w:lang w:val="en-GB"/>
        </w:rPr>
        <w:t xml:space="preserve">his characters as </w:t>
      </w:r>
      <w:r w:rsidR="00165D5A">
        <w:rPr>
          <w:lang w:val="en-GB"/>
        </w:rPr>
        <w:t xml:space="preserve">a </w:t>
      </w:r>
      <w:r w:rsidR="007F728F" w:rsidRPr="002949BA">
        <w:rPr>
          <w:lang w:val="en-GB"/>
        </w:rPr>
        <w:t xml:space="preserve">brand, </w:t>
      </w:r>
      <w:r w:rsidR="00165D5A">
        <w:rPr>
          <w:lang w:val="en-GB"/>
        </w:rPr>
        <w:t xml:space="preserve">with </w:t>
      </w:r>
      <w:r w:rsidR="007F728F" w:rsidRPr="002949BA">
        <w:rPr>
          <w:lang w:val="en-GB"/>
        </w:rPr>
        <w:t>trademark</w:t>
      </w:r>
      <w:r w:rsidR="00165D5A">
        <w:rPr>
          <w:lang w:val="en-GB"/>
        </w:rPr>
        <w:t>s</w:t>
      </w:r>
      <w:r w:rsidR="007F728F" w:rsidRPr="002949BA">
        <w:rPr>
          <w:lang w:val="en-GB"/>
        </w:rPr>
        <w:t xml:space="preserve"> for </w:t>
      </w:r>
      <w:r w:rsidR="00165D5A">
        <w:rPr>
          <w:lang w:val="en-GB"/>
        </w:rPr>
        <w:t>all</w:t>
      </w:r>
      <w:r w:rsidR="007F728F" w:rsidRPr="002949BA">
        <w:rPr>
          <w:lang w:val="en-GB"/>
        </w:rPr>
        <w:t xml:space="preserve"> characters. </w:t>
      </w:r>
      <w:r w:rsidR="00B34F2C">
        <w:rPr>
          <w:lang w:val="en-GB"/>
        </w:rPr>
        <w:t xml:space="preserve">To ensure that </w:t>
      </w:r>
      <w:r w:rsidR="00B34F2C" w:rsidRPr="002949BA">
        <w:rPr>
          <w:iCs/>
          <w:color w:val="000000"/>
          <w:bdr w:val="none" w:sz="0" w:space="0" w:color="auto" w:frame="1"/>
          <w:shd w:val="clear" w:color="auto" w:fill="FFFFFF"/>
          <w:lang w:val="en-GB"/>
        </w:rPr>
        <w:t>TMKOC</w:t>
      </w:r>
      <w:r>
        <w:rPr>
          <w:color w:val="000000"/>
          <w:shd w:val="clear" w:color="auto" w:fill="FFFFFF"/>
          <w:lang w:val="en-GB"/>
        </w:rPr>
        <w:t xml:space="preserve"> </w:t>
      </w:r>
      <w:r w:rsidR="00B34F2C">
        <w:rPr>
          <w:color w:val="000000"/>
          <w:shd w:val="clear" w:color="auto" w:fill="FFFFFF"/>
          <w:lang w:val="en-GB"/>
        </w:rPr>
        <w:t xml:space="preserve">remained at </w:t>
      </w:r>
      <w:r w:rsidR="00165D5A">
        <w:rPr>
          <w:rFonts w:eastAsia="Arial"/>
          <w:lang w:val="en-GB"/>
        </w:rPr>
        <w:t>SAB TV</w:t>
      </w:r>
      <w:r w:rsidR="00B34F2C">
        <w:rPr>
          <w:rFonts w:eastAsia="Arial"/>
          <w:lang w:val="en-GB"/>
        </w:rPr>
        <w:t>,</w:t>
      </w:r>
      <w:r w:rsidR="007F728F" w:rsidRPr="002949BA">
        <w:rPr>
          <w:rFonts w:eastAsia="Arial"/>
          <w:lang w:val="en-GB"/>
        </w:rPr>
        <w:t xml:space="preserve"> </w:t>
      </w:r>
      <w:r w:rsidR="00B34F2C">
        <w:rPr>
          <w:rFonts w:eastAsia="Arial"/>
          <w:lang w:val="en-GB"/>
        </w:rPr>
        <w:t>the channel</w:t>
      </w:r>
      <w:r w:rsidR="00B34F2C">
        <w:rPr>
          <w:color w:val="000000"/>
          <w:shd w:val="clear" w:color="auto" w:fill="FFFFFF"/>
          <w:lang w:val="en-GB"/>
        </w:rPr>
        <w:t xml:space="preserve"> </w:t>
      </w:r>
      <w:r w:rsidR="00165D5A">
        <w:rPr>
          <w:rFonts w:eastAsia="Arial"/>
          <w:lang w:val="en-GB"/>
        </w:rPr>
        <w:t xml:space="preserve">provided </w:t>
      </w:r>
      <w:r w:rsidR="00B34F2C">
        <w:rPr>
          <w:rFonts w:eastAsia="Arial"/>
          <w:lang w:val="en-GB"/>
        </w:rPr>
        <w:t xml:space="preserve">regular </w:t>
      </w:r>
      <w:r w:rsidR="007F728F" w:rsidRPr="002949BA">
        <w:rPr>
          <w:rFonts w:eastAsia="Arial"/>
          <w:lang w:val="en-GB"/>
        </w:rPr>
        <w:t>incentiv</w:t>
      </w:r>
      <w:r w:rsidR="00165D5A">
        <w:rPr>
          <w:rFonts w:eastAsia="Arial"/>
          <w:lang w:val="en-GB"/>
        </w:rPr>
        <w:t>es</w:t>
      </w:r>
      <w:r w:rsidR="00B34F2C">
        <w:rPr>
          <w:rFonts w:eastAsia="Arial"/>
          <w:lang w:val="en-GB"/>
        </w:rPr>
        <w:t xml:space="preserve"> over the course of the show’s</w:t>
      </w:r>
      <w:r w:rsidR="00165D5A">
        <w:rPr>
          <w:rFonts w:eastAsia="Arial"/>
          <w:lang w:val="en-GB"/>
        </w:rPr>
        <w:t xml:space="preserve"> </w:t>
      </w:r>
      <w:r w:rsidR="00B34F2C">
        <w:rPr>
          <w:rFonts w:eastAsia="Arial"/>
          <w:lang w:val="en-GB"/>
        </w:rPr>
        <w:t xml:space="preserve">first </w:t>
      </w:r>
      <w:r w:rsidR="00165D5A">
        <w:rPr>
          <w:rFonts w:eastAsia="Arial"/>
          <w:lang w:val="en-GB"/>
        </w:rPr>
        <w:t>10</w:t>
      </w:r>
      <w:r w:rsidR="007F728F" w:rsidRPr="002949BA">
        <w:rPr>
          <w:rFonts w:eastAsia="Arial"/>
          <w:lang w:val="en-GB"/>
        </w:rPr>
        <w:t xml:space="preserve"> years</w:t>
      </w:r>
      <w:r w:rsidR="00165D5A">
        <w:rPr>
          <w:rFonts w:eastAsia="Arial"/>
          <w:lang w:val="en-GB"/>
        </w:rPr>
        <w:t xml:space="preserve">. </w:t>
      </w:r>
      <w:r w:rsidR="007F728F" w:rsidRPr="002949BA">
        <w:rPr>
          <w:rFonts w:eastAsia="Arial"/>
          <w:lang w:val="en-GB"/>
        </w:rPr>
        <w:t xml:space="preserve">Modi </w:t>
      </w:r>
      <w:r w:rsidR="00B34F2C">
        <w:rPr>
          <w:rFonts w:eastAsia="Arial"/>
          <w:lang w:val="en-GB"/>
        </w:rPr>
        <w:t xml:space="preserve">also </w:t>
      </w:r>
      <w:r w:rsidR="00165D5A">
        <w:rPr>
          <w:rFonts w:eastAsia="Arial"/>
          <w:lang w:val="en-GB"/>
        </w:rPr>
        <w:t>had the demanding task of keeping the show’s 26</w:t>
      </w:r>
      <w:r w:rsidR="007F728F" w:rsidRPr="002949BA">
        <w:rPr>
          <w:rFonts w:eastAsia="Arial"/>
          <w:lang w:val="en-GB"/>
        </w:rPr>
        <w:t xml:space="preserve">-member cast together </w:t>
      </w:r>
      <w:r w:rsidR="00B34F2C">
        <w:rPr>
          <w:rFonts w:eastAsia="Arial"/>
          <w:lang w:val="en-GB"/>
        </w:rPr>
        <w:t>over that</w:t>
      </w:r>
      <w:r w:rsidR="007F728F" w:rsidRPr="002949BA">
        <w:rPr>
          <w:rFonts w:eastAsia="Arial"/>
          <w:lang w:val="en-GB"/>
        </w:rPr>
        <w:t xml:space="preserve"> decade</w:t>
      </w:r>
      <w:r w:rsidR="00165D5A">
        <w:rPr>
          <w:rFonts w:eastAsia="Arial"/>
          <w:lang w:val="en-GB"/>
        </w:rPr>
        <w:t>, which he was able to do successfully</w:t>
      </w:r>
      <w:r w:rsidR="007F728F" w:rsidRPr="002949BA">
        <w:rPr>
          <w:rFonts w:eastAsia="Arial"/>
          <w:lang w:val="en-GB"/>
        </w:rPr>
        <w:t xml:space="preserve"> for </w:t>
      </w:r>
      <w:r w:rsidR="00B34F2C">
        <w:rPr>
          <w:rFonts w:eastAsia="Arial"/>
          <w:lang w:val="en-GB"/>
        </w:rPr>
        <w:t xml:space="preserve">all but </w:t>
      </w:r>
      <w:r w:rsidR="007F728F" w:rsidRPr="002949BA">
        <w:rPr>
          <w:rFonts w:eastAsia="Arial"/>
          <w:lang w:val="en-GB"/>
        </w:rPr>
        <w:t xml:space="preserve">one character. </w:t>
      </w:r>
      <w:r w:rsidR="00165D5A">
        <w:rPr>
          <w:rFonts w:eastAsia="Arial"/>
          <w:lang w:val="en-GB"/>
        </w:rPr>
        <w:t>Modi</w:t>
      </w:r>
      <w:r w:rsidR="007F728F" w:rsidRPr="002949BA">
        <w:rPr>
          <w:rFonts w:eastAsia="Arial"/>
          <w:lang w:val="en-GB"/>
        </w:rPr>
        <w:t xml:space="preserve"> was </w:t>
      </w:r>
      <w:r w:rsidR="00B34F2C">
        <w:rPr>
          <w:rFonts w:eastAsia="Arial"/>
          <w:lang w:val="en-GB"/>
        </w:rPr>
        <w:t xml:space="preserve">able to keep his cast intact </w:t>
      </w:r>
      <w:r>
        <w:rPr>
          <w:rFonts w:eastAsia="Arial"/>
          <w:lang w:val="en-GB"/>
        </w:rPr>
        <w:t xml:space="preserve">by providing </w:t>
      </w:r>
      <w:r w:rsidR="007F728F" w:rsidRPr="002949BA">
        <w:rPr>
          <w:rFonts w:eastAsia="Arial"/>
          <w:lang w:val="en-GB"/>
        </w:rPr>
        <w:t>generous</w:t>
      </w:r>
      <w:r w:rsidR="00165D5A">
        <w:rPr>
          <w:rFonts w:eastAsia="Arial"/>
          <w:lang w:val="en-GB"/>
        </w:rPr>
        <w:t xml:space="preserve"> remuneration</w:t>
      </w:r>
      <w:r w:rsidR="00B34F2C">
        <w:rPr>
          <w:rFonts w:eastAsia="Arial"/>
          <w:lang w:val="en-GB"/>
        </w:rPr>
        <w:t xml:space="preserve"> and</w:t>
      </w:r>
      <w:r w:rsidR="007F728F" w:rsidRPr="002949BA">
        <w:rPr>
          <w:rFonts w:eastAsia="Arial"/>
          <w:lang w:val="en-GB"/>
        </w:rPr>
        <w:t xml:space="preserve"> understanding their whims and emotions. M</w:t>
      </w:r>
      <w:r w:rsidR="00165D5A">
        <w:rPr>
          <w:rFonts w:eastAsia="Arial"/>
          <w:lang w:val="en-GB"/>
        </w:rPr>
        <w:t>ost</w:t>
      </w:r>
      <w:r w:rsidR="007F728F" w:rsidRPr="002949BA">
        <w:rPr>
          <w:rFonts w:eastAsia="Arial"/>
          <w:lang w:val="en-GB"/>
        </w:rPr>
        <w:t xml:space="preserve"> crew members had also </w:t>
      </w:r>
      <w:r w:rsidR="00165D5A">
        <w:rPr>
          <w:rFonts w:eastAsia="Arial"/>
          <w:lang w:val="en-GB"/>
        </w:rPr>
        <w:t xml:space="preserve">stayed with </w:t>
      </w:r>
      <w:r w:rsidR="00B34F2C">
        <w:rPr>
          <w:rFonts w:eastAsia="Arial"/>
          <w:lang w:val="en-GB"/>
        </w:rPr>
        <w:t>the show all that time</w:t>
      </w:r>
      <w:r w:rsidR="007F728F" w:rsidRPr="002949BA">
        <w:rPr>
          <w:rFonts w:eastAsia="Arial"/>
          <w:lang w:val="en-GB"/>
        </w:rPr>
        <w:t xml:space="preserve">. TMKOC </w:t>
      </w:r>
      <w:r w:rsidR="00B34F2C">
        <w:rPr>
          <w:rFonts w:eastAsia="Arial"/>
          <w:lang w:val="en-GB"/>
        </w:rPr>
        <w:t xml:space="preserve">had </w:t>
      </w:r>
      <w:r w:rsidR="003B706B">
        <w:rPr>
          <w:rFonts w:eastAsia="Arial"/>
          <w:lang w:val="en-GB"/>
        </w:rPr>
        <w:t xml:space="preserve">started </w:t>
      </w:r>
      <w:r w:rsidR="00B34F2C">
        <w:rPr>
          <w:rFonts w:eastAsia="Arial"/>
          <w:lang w:val="en-GB"/>
        </w:rPr>
        <w:t xml:space="preserve">out </w:t>
      </w:r>
      <w:r w:rsidR="003B706B">
        <w:rPr>
          <w:rFonts w:eastAsia="Arial"/>
          <w:lang w:val="en-GB"/>
        </w:rPr>
        <w:t>with</w:t>
      </w:r>
      <w:r w:rsidR="007F728F" w:rsidRPr="002949BA">
        <w:rPr>
          <w:rFonts w:eastAsia="Arial"/>
          <w:lang w:val="en-GB"/>
        </w:rPr>
        <w:t xml:space="preserve"> a </w:t>
      </w:r>
      <w:r w:rsidR="003B706B">
        <w:rPr>
          <w:rFonts w:eastAsia="Arial"/>
          <w:lang w:val="en-GB"/>
        </w:rPr>
        <w:t xml:space="preserve">lower </w:t>
      </w:r>
      <w:r w:rsidR="007F728F" w:rsidRPr="002949BA">
        <w:rPr>
          <w:rFonts w:eastAsia="Arial"/>
          <w:lang w:val="en-GB"/>
        </w:rPr>
        <w:t xml:space="preserve">budget </w:t>
      </w:r>
      <w:r w:rsidR="003B706B">
        <w:rPr>
          <w:rFonts w:eastAsia="Arial"/>
          <w:lang w:val="en-GB"/>
        </w:rPr>
        <w:t>than</w:t>
      </w:r>
      <w:r w:rsidR="007F728F" w:rsidRPr="002949BA">
        <w:rPr>
          <w:rFonts w:eastAsia="Arial"/>
          <w:lang w:val="en-GB"/>
        </w:rPr>
        <w:t xml:space="preserve"> </w:t>
      </w:r>
      <w:r w:rsidR="00B34F2C">
        <w:rPr>
          <w:rFonts w:eastAsia="Arial"/>
          <w:lang w:val="en-GB"/>
        </w:rPr>
        <w:t xml:space="preserve">most </w:t>
      </w:r>
      <w:r w:rsidR="007F728F" w:rsidRPr="002949BA">
        <w:rPr>
          <w:rFonts w:eastAsia="Arial"/>
          <w:lang w:val="en-GB"/>
        </w:rPr>
        <w:t xml:space="preserve">other shows </w:t>
      </w:r>
      <w:r w:rsidR="003B706B">
        <w:rPr>
          <w:rFonts w:eastAsia="Arial"/>
          <w:lang w:val="en-GB"/>
        </w:rPr>
        <w:t>on</w:t>
      </w:r>
      <w:r w:rsidR="007F728F" w:rsidRPr="002949BA">
        <w:rPr>
          <w:rFonts w:eastAsia="Arial"/>
          <w:lang w:val="en-GB"/>
        </w:rPr>
        <w:t xml:space="preserve"> Hindi GEC</w:t>
      </w:r>
      <w:r w:rsidR="003B706B">
        <w:rPr>
          <w:rFonts w:eastAsia="Arial"/>
          <w:lang w:val="en-GB"/>
        </w:rPr>
        <w:t>s,</w:t>
      </w:r>
      <w:r w:rsidR="007F728F" w:rsidRPr="002949BA">
        <w:rPr>
          <w:rFonts w:eastAsia="Arial"/>
          <w:lang w:val="en-GB"/>
        </w:rPr>
        <w:t xml:space="preserve"> </w:t>
      </w:r>
      <w:r w:rsidR="00B34F2C">
        <w:rPr>
          <w:rFonts w:eastAsia="Arial"/>
          <w:lang w:val="en-GB"/>
        </w:rPr>
        <w:t xml:space="preserve">and </w:t>
      </w:r>
      <w:r w:rsidR="007F728F" w:rsidRPr="002949BA">
        <w:rPr>
          <w:rFonts w:eastAsia="Arial"/>
          <w:lang w:val="en-GB"/>
        </w:rPr>
        <w:t xml:space="preserve">Modi was </w:t>
      </w:r>
      <w:r w:rsidR="003B706B">
        <w:rPr>
          <w:rFonts w:eastAsia="Arial"/>
          <w:lang w:val="en-GB"/>
        </w:rPr>
        <w:t>prepared</w:t>
      </w:r>
      <w:r w:rsidR="007F728F" w:rsidRPr="002949BA">
        <w:rPr>
          <w:rFonts w:eastAsia="Arial"/>
          <w:lang w:val="en-GB"/>
        </w:rPr>
        <w:t xml:space="preserve"> to wait for a long-term breakeven point. However, positive results </w:t>
      </w:r>
      <w:r w:rsidR="003B706B">
        <w:rPr>
          <w:rFonts w:eastAsia="Arial"/>
          <w:lang w:val="en-GB"/>
        </w:rPr>
        <w:t>began appearing by</w:t>
      </w:r>
      <w:r w:rsidR="007F728F" w:rsidRPr="002949BA">
        <w:rPr>
          <w:rFonts w:eastAsia="Arial"/>
          <w:lang w:val="en-GB"/>
        </w:rPr>
        <w:t xml:space="preserve"> the end of the first year. </w:t>
      </w:r>
    </w:p>
    <w:p w14:paraId="471B4C56" w14:textId="77777777" w:rsidR="007F728F" w:rsidRPr="00865C7A" w:rsidRDefault="007F728F" w:rsidP="008F0710">
      <w:pPr>
        <w:jc w:val="both"/>
        <w:rPr>
          <w:szCs w:val="22"/>
          <w:lang w:val="en-GB"/>
        </w:rPr>
      </w:pPr>
    </w:p>
    <w:p w14:paraId="7D4C59C1" w14:textId="77777777" w:rsidR="007F728F" w:rsidRPr="00865C7A" w:rsidRDefault="007F728F" w:rsidP="008F0710">
      <w:pPr>
        <w:jc w:val="both"/>
        <w:rPr>
          <w:szCs w:val="22"/>
          <w:lang w:val="en-GB"/>
        </w:rPr>
      </w:pPr>
    </w:p>
    <w:p w14:paraId="751C2B22" w14:textId="77777777" w:rsidR="007F728F" w:rsidRPr="002949BA" w:rsidRDefault="007F728F" w:rsidP="008F0710">
      <w:pPr>
        <w:pBdr>
          <w:top w:val="nil"/>
          <w:left w:val="nil"/>
          <w:bottom w:val="nil"/>
          <w:right w:val="nil"/>
          <w:between w:val="nil"/>
        </w:pBdr>
        <w:jc w:val="both"/>
        <w:rPr>
          <w:rFonts w:ascii="Arial" w:eastAsia="Arial" w:hAnsi="Arial" w:cs="Arial"/>
          <w:b/>
          <w:color w:val="000000"/>
          <w:lang w:val="en-GB"/>
        </w:rPr>
      </w:pPr>
      <w:r w:rsidRPr="002949BA">
        <w:rPr>
          <w:rFonts w:ascii="Arial" w:eastAsia="Arial" w:hAnsi="Arial" w:cs="Arial"/>
          <w:b/>
          <w:color w:val="000000"/>
          <w:lang w:val="en-GB"/>
        </w:rPr>
        <w:t xml:space="preserve">JOURNEY OF COMEDY </w:t>
      </w:r>
    </w:p>
    <w:p w14:paraId="54AFB874" w14:textId="77777777" w:rsidR="007F728F" w:rsidRPr="002949BA" w:rsidRDefault="007F728F" w:rsidP="008F0710">
      <w:pPr>
        <w:pBdr>
          <w:top w:val="nil"/>
          <w:left w:val="nil"/>
          <w:bottom w:val="nil"/>
          <w:right w:val="nil"/>
          <w:between w:val="nil"/>
        </w:pBdr>
        <w:jc w:val="both"/>
        <w:rPr>
          <w:rFonts w:ascii="Arial" w:eastAsia="Arial" w:hAnsi="Arial" w:cs="Arial"/>
          <w:b/>
          <w:color w:val="000000"/>
          <w:lang w:val="en-GB"/>
        </w:rPr>
      </w:pPr>
    </w:p>
    <w:p w14:paraId="744412C7" w14:textId="522053DB" w:rsidR="007F728F" w:rsidRPr="002949BA" w:rsidRDefault="00A42A29" w:rsidP="008F0710">
      <w:pPr>
        <w:pStyle w:val="BodyTextMain"/>
        <w:rPr>
          <w:rFonts w:eastAsia="Arial"/>
          <w:lang w:val="en-GB"/>
        </w:rPr>
      </w:pPr>
      <w:r>
        <w:rPr>
          <w:rFonts w:eastAsia="Arial"/>
          <w:lang w:val="en-GB"/>
        </w:rPr>
        <w:t>S</w:t>
      </w:r>
      <w:r w:rsidR="007F728F" w:rsidRPr="002949BA">
        <w:rPr>
          <w:rFonts w:eastAsia="Arial"/>
          <w:lang w:val="en-GB"/>
        </w:rPr>
        <w:t xml:space="preserve">hows like </w:t>
      </w:r>
      <w:r w:rsidR="007F728F" w:rsidRPr="002949BA">
        <w:rPr>
          <w:rFonts w:eastAsia="Arial"/>
          <w:i/>
          <w:lang w:val="en-GB"/>
        </w:rPr>
        <w:t>Dekh Bhai Dekh, Hum Sab Ek Hain,</w:t>
      </w:r>
      <w:r w:rsidR="007F728F" w:rsidRPr="002949BA">
        <w:rPr>
          <w:rFonts w:eastAsia="Arial"/>
          <w:lang w:val="en-GB"/>
        </w:rPr>
        <w:t xml:space="preserve"> and </w:t>
      </w:r>
      <w:r w:rsidR="007F728F" w:rsidRPr="002949BA">
        <w:rPr>
          <w:rFonts w:eastAsia="Arial"/>
          <w:i/>
          <w:lang w:val="en-GB"/>
        </w:rPr>
        <w:t>Shrimaan Shrimati</w:t>
      </w:r>
      <w:r w:rsidR="00B90241">
        <w:rPr>
          <w:rFonts w:eastAsia="Arial"/>
          <w:lang w:val="en-GB"/>
        </w:rPr>
        <w:t xml:space="preserve">, which </w:t>
      </w:r>
      <w:r>
        <w:rPr>
          <w:rFonts w:eastAsia="Arial"/>
          <w:lang w:val="en-GB"/>
        </w:rPr>
        <w:t xml:space="preserve">were popular </w:t>
      </w:r>
      <w:r w:rsidR="007F728F" w:rsidRPr="002949BA">
        <w:rPr>
          <w:rFonts w:eastAsia="Arial"/>
          <w:lang w:val="en-GB"/>
        </w:rPr>
        <w:t xml:space="preserve">in </w:t>
      </w:r>
      <w:r w:rsidR="00B90241">
        <w:rPr>
          <w:rFonts w:eastAsia="Arial"/>
          <w:lang w:val="en-GB"/>
        </w:rPr>
        <w:t xml:space="preserve">the </w:t>
      </w:r>
      <w:r w:rsidR="007F728F" w:rsidRPr="002949BA">
        <w:rPr>
          <w:rFonts w:eastAsia="Arial"/>
          <w:lang w:val="en-GB"/>
        </w:rPr>
        <w:t xml:space="preserve">1990s, </w:t>
      </w:r>
      <w:r w:rsidR="0099272E">
        <w:rPr>
          <w:rFonts w:eastAsia="Arial"/>
          <w:lang w:val="en-GB"/>
        </w:rPr>
        <w:t xml:space="preserve">led the way </w:t>
      </w:r>
      <w:r w:rsidR="00A14DE1">
        <w:rPr>
          <w:rFonts w:eastAsia="Arial"/>
          <w:lang w:val="en-GB"/>
        </w:rPr>
        <w:t xml:space="preserve">for </w:t>
      </w:r>
      <w:r w:rsidR="007F728F" w:rsidRPr="002949BA">
        <w:rPr>
          <w:rFonts w:eastAsia="Arial"/>
          <w:lang w:val="en-GB"/>
        </w:rPr>
        <w:t xml:space="preserve">shows like </w:t>
      </w:r>
      <w:r w:rsidR="007F728F" w:rsidRPr="002949BA">
        <w:rPr>
          <w:rFonts w:eastAsia="Arial"/>
          <w:i/>
          <w:lang w:val="en-GB"/>
        </w:rPr>
        <w:t>Khichdi</w:t>
      </w:r>
      <w:r w:rsidR="007F728F" w:rsidRPr="002949BA">
        <w:rPr>
          <w:rFonts w:eastAsia="Arial"/>
          <w:lang w:val="en-GB"/>
        </w:rPr>
        <w:t xml:space="preserve"> and </w:t>
      </w:r>
      <w:r w:rsidR="007F728F" w:rsidRPr="002949BA">
        <w:rPr>
          <w:rFonts w:eastAsia="Arial"/>
          <w:i/>
          <w:lang w:val="en-GB"/>
        </w:rPr>
        <w:t>Sarabhai vs Sarabhai</w:t>
      </w:r>
      <w:r w:rsidR="007F728F" w:rsidRPr="002949BA">
        <w:rPr>
          <w:rFonts w:eastAsia="Arial"/>
          <w:lang w:val="en-GB"/>
        </w:rPr>
        <w:t xml:space="preserve"> in </w:t>
      </w:r>
      <w:r w:rsidR="00A14DE1">
        <w:rPr>
          <w:rFonts w:eastAsia="Arial"/>
          <w:lang w:val="en-GB"/>
        </w:rPr>
        <w:t xml:space="preserve">the </w:t>
      </w:r>
      <w:r w:rsidR="007F728F" w:rsidRPr="002949BA">
        <w:rPr>
          <w:rFonts w:eastAsia="Arial"/>
          <w:lang w:val="en-GB"/>
        </w:rPr>
        <w:t>early 2000s</w:t>
      </w:r>
      <w:r w:rsidR="00362BBF">
        <w:rPr>
          <w:rFonts w:eastAsia="Arial"/>
          <w:lang w:val="en-GB"/>
        </w:rPr>
        <w:t>, and w</w:t>
      </w:r>
      <w:r w:rsidR="007F728F" w:rsidRPr="002949BA">
        <w:rPr>
          <w:rFonts w:eastAsia="Arial"/>
          <w:lang w:val="en-GB"/>
        </w:rPr>
        <w:t xml:space="preserve">ith </w:t>
      </w:r>
      <w:r w:rsidR="007F728F" w:rsidRPr="002949BA">
        <w:rPr>
          <w:rFonts w:eastAsia="Arial"/>
          <w:i/>
          <w:lang w:val="en-GB"/>
        </w:rPr>
        <w:t>Comedy Circus</w:t>
      </w:r>
      <w:r w:rsidR="007F728F" w:rsidRPr="002949BA">
        <w:rPr>
          <w:rFonts w:eastAsia="Arial"/>
          <w:lang w:val="en-GB"/>
        </w:rPr>
        <w:t xml:space="preserve"> making its debut in 2007, a </w:t>
      </w:r>
      <w:r w:rsidR="00362BBF">
        <w:rPr>
          <w:rFonts w:eastAsia="Arial"/>
          <w:lang w:val="en-GB"/>
        </w:rPr>
        <w:t>new brand of</w:t>
      </w:r>
      <w:r w:rsidR="007F728F" w:rsidRPr="002949BA">
        <w:rPr>
          <w:rFonts w:eastAsia="Arial"/>
          <w:lang w:val="en-GB"/>
        </w:rPr>
        <w:t xml:space="preserve"> comedy </w:t>
      </w:r>
      <w:r w:rsidR="00362BBF">
        <w:rPr>
          <w:rFonts w:eastAsia="Arial"/>
          <w:lang w:val="en-GB"/>
        </w:rPr>
        <w:t>was emerging. The new shows featured</w:t>
      </w:r>
      <w:r w:rsidR="007F728F" w:rsidRPr="002949BA">
        <w:rPr>
          <w:rFonts w:eastAsia="Arial"/>
          <w:lang w:val="en-GB"/>
        </w:rPr>
        <w:t xml:space="preserve"> </w:t>
      </w:r>
      <w:r w:rsidR="00873602">
        <w:rPr>
          <w:rFonts w:eastAsia="Arial"/>
          <w:lang w:val="en-GB"/>
        </w:rPr>
        <w:t>edg</w:t>
      </w:r>
      <w:r w:rsidR="004B6B17">
        <w:rPr>
          <w:rFonts w:eastAsia="Arial"/>
          <w:lang w:val="en-GB"/>
        </w:rPr>
        <w:t>y</w:t>
      </w:r>
      <w:r w:rsidR="00873602">
        <w:rPr>
          <w:rFonts w:eastAsia="Arial"/>
          <w:lang w:val="en-GB"/>
        </w:rPr>
        <w:t xml:space="preserve"> </w:t>
      </w:r>
      <w:r w:rsidR="00362BBF">
        <w:rPr>
          <w:rFonts w:eastAsia="Arial"/>
          <w:lang w:val="en-GB"/>
        </w:rPr>
        <w:t xml:space="preserve">content with </w:t>
      </w:r>
      <w:r w:rsidR="007F728F" w:rsidRPr="002949BA">
        <w:rPr>
          <w:rFonts w:eastAsia="Arial"/>
          <w:lang w:val="en-GB"/>
        </w:rPr>
        <w:t>double meaning</w:t>
      </w:r>
      <w:r w:rsidR="00362BBF">
        <w:rPr>
          <w:rFonts w:eastAsia="Arial"/>
          <w:lang w:val="en-GB"/>
        </w:rPr>
        <w:t>s</w:t>
      </w:r>
      <w:r w:rsidR="007F728F" w:rsidRPr="002949BA">
        <w:rPr>
          <w:rFonts w:eastAsia="Arial"/>
          <w:lang w:val="en-GB"/>
        </w:rPr>
        <w:t xml:space="preserve"> and louder characters</w:t>
      </w:r>
      <w:r w:rsidR="00362BBF">
        <w:rPr>
          <w:rFonts w:eastAsia="Arial"/>
          <w:lang w:val="en-GB"/>
        </w:rPr>
        <w:t>. One of these new shows,</w:t>
      </w:r>
      <w:r w:rsidR="007F728F" w:rsidRPr="002949BA">
        <w:rPr>
          <w:rFonts w:eastAsia="Arial"/>
          <w:lang w:val="en-GB"/>
        </w:rPr>
        <w:t xml:space="preserve"> </w:t>
      </w:r>
      <w:r w:rsidR="007F728F" w:rsidRPr="002949BA">
        <w:rPr>
          <w:rFonts w:eastAsia="Arial"/>
          <w:i/>
          <w:lang w:val="en-GB"/>
        </w:rPr>
        <w:t>Comedy Nights with Kapil</w:t>
      </w:r>
      <w:r w:rsidR="00362BBF">
        <w:rPr>
          <w:rFonts w:eastAsia="Arial"/>
          <w:lang w:val="en-GB"/>
        </w:rPr>
        <w:t xml:space="preserve">, aired from </w:t>
      </w:r>
      <w:r w:rsidR="007F728F" w:rsidRPr="002949BA">
        <w:rPr>
          <w:rFonts w:eastAsia="Arial"/>
          <w:lang w:val="en-GB"/>
        </w:rPr>
        <w:t>June 2013</w:t>
      </w:r>
      <w:r w:rsidR="00362BBF">
        <w:rPr>
          <w:rFonts w:eastAsia="Arial"/>
          <w:lang w:val="en-GB"/>
        </w:rPr>
        <w:t xml:space="preserve"> to </w:t>
      </w:r>
      <w:r w:rsidR="007F728F" w:rsidRPr="002949BA">
        <w:rPr>
          <w:rFonts w:eastAsia="Arial"/>
          <w:lang w:val="en-GB"/>
        </w:rPr>
        <w:t>January 2016</w:t>
      </w:r>
      <w:r w:rsidR="00362BBF">
        <w:rPr>
          <w:rFonts w:eastAsia="Arial"/>
          <w:lang w:val="en-GB"/>
        </w:rPr>
        <w:t xml:space="preserve"> and</w:t>
      </w:r>
      <w:r w:rsidR="007F728F" w:rsidRPr="002949BA">
        <w:rPr>
          <w:rFonts w:eastAsia="Arial"/>
          <w:lang w:val="en-GB"/>
        </w:rPr>
        <w:t xml:space="preserve"> ruled the non-fiction </w:t>
      </w:r>
      <w:r w:rsidR="00362BBF">
        <w:rPr>
          <w:rFonts w:eastAsia="Arial"/>
          <w:lang w:val="en-GB"/>
        </w:rPr>
        <w:t xml:space="preserve">comedy </w:t>
      </w:r>
      <w:r w:rsidR="007F728F" w:rsidRPr="002949BA">
        <w:rPr>
          <w:rFonts w:eastAsia="Arial"/>
          <w:lang w:val="en-GB"/>
        </w:rPr>
        <w:t>category in 2014.</w:t>
      </w:r>
      <w:r w:rsidR="007F728F" w:rsidRPr="002949BA">
        <w:rPr>
          <w:rFonts w:eastAsia="Arial"/>
          <w:vertAlign w:val="superscript"/>
          <w:lang w:val="en-GB"/>
        </w:rPr>
        <w:endnoteReference w:id="22"/>
      </w:r>
    </w:p>
    <w:p w14:paraId="729157EC" w14:textId="77777777" w:rsidR="007F728F" w:rsidRPr="00865C7A" w:rsidRDefault="007F728F" w:rsidP="008F0710">
      <w:pPr>
        <w:pStyle w:val="BodyTextMain"/>
        <w:rPr>
          <w:rFonts w:eastAsia="Arial"/>
          <w:sz w:val="20"/>
          <w:lang w:val="en-GB"/>
        </w:rPr>
      </w:pPr>
    </w:p>
    <w:p w14:paraId="6754D95D" w14:textId="57BAFC15" w:rsidR="007F728F" w:rsidRPr="002949BA" w:rsidRDefault="007F728F" w:rsidP="00964F12">
      <w:pPr>
        <w:pStyle w:val="BodyTextMain"/>
        <w:rPr>
          <w:rFonts w:eastAsia="Arial"/>
          <w:lang w:val="en-GB"/>
        </w:rPr>
      </w:pPr>
      <w:r w:rsidRPr="002949BA">
        <w:rPr>
          <w:rFonts w:eastAsia="Arial"/>
          <w:lang w:val="en-GB"/>
        </w:rPr>
        <w:t xml:space="preserve">Modi </w:t>
      </w:r>
      <w:r w:rsidR="00362BBF">
        <w:rPr>
          <w:rFonts w:eastAsia="Arial"/>
          <w:lang w:val="en-GB"/>
        </w:rPr>
        <w:t>saw the new trend as being more</w:t>
      </w:r>
      <w:r w:rsidRPr="002949BA">
        <w:rPr>
          <w:rFonts w:eastAsia="Arial"/>
          <w:lang w:val="en-GB"/>
        </w:rPr>
        <w:t xml:space="preserve"> accept</w:t>
      </w:r>
      <w:r w:rsidR="00362BBF">
        <w:rPr>
          <w:rFonts w:eastAsia="Arial"/>
          <w:lang w:val="en-GB"/>
        </w:rPr>
        <w:t xml:space="preserve">ing of </w:t>
      </w:r>
      <w:r w:rsidR="00BE0872">
        <w:rPr>
          <w:rFonts w:eastAsia="Arial"/>
          <w:lang w:val="en-GB"/>
        </w:rPr>
        <w:t>questionable</w:t>
      </w:r>
      <w:r w:rsidRPr="002949BA">
        <w:rPr>
          <w:rFonts w:eastAsia="Arial"/>
          <w:lang w:val="en-GB"/>
        </w:rPr>
        <w:t xml:space="preserve"> content. “Now</w:t>
      </w:r>
      <w:r w:rsidR="00BE0872">
        <w:rPr>
          <w:rFonts w:eastAsia="Arial"/>
          <w:lang w:val="en-GB"/>
        </w:rPr>
        <w:t>,</w:t>
      </w:r>
      <w:r w:rsidRPr="002949BA">
        <w:rPr>
          <w:rFonts w:eastAsia="Arial"/>
          <w:lang w:val="en-GB"/>
        </w:rPr>
        <w:t xml:space="preserve"> if a vulgar joke is playing on TV, people would see it with their daughter</w:t>
      </w:r>
      <w:r w:rsidR="00BE0872">
        <w:rPr>
          <w:rFonts w:eastAsia="Arial"/>
          <w:lang w:val="en-GB"/>
        </w:rPr>
        <w:t>s</w:t>
      </w:r>
      <w:r w:rsidRPr="002949BA">
        <w:rPr>
          <w:rFonts w:eastAsia="Arial"/>
          <w:lang w:val="en-GB"/>
        </w:rPr>
        <w:t>. Previously, they used to switch it off,” he said.</w:t>
      </w:r>
      <w:r w:rsidR="00BE0872">
        <w:rPr>
          <w:rFonts w:eastAsia="Arial"/>
          <w:lang w:val="en-GB"/>
        </w:rPr>
        <w:t xml:space="preserve"> </w:t>
      </w:r>
      <w:r w:rsidRPr="002949BA">
        <w:rPr>
          <w:rFonts w:eastAsia="Arial"/>
          <w:lang w:val="en-GB"/>
        </w:rPr>
        <w:t>SAB TV</w:t>
      </w:r>
      <w:r w:rsidR="00BE0872">
        <w:rPr>
          <w:rFonts w:eastAsia="Arial"/>
          <w:lang w:val="en-GB"/>
        </w:rPr>
        <w:t xml:space="preserve"> </w:t>
      </w:r>
      <w:r w:rsidR="00873602">
        <w:rPr>
          <w:rFonts w:eastAsia="Arial"/>
          <w:lang w:val="en-GB"/>
        </w:rPr>
        <w:t>seemed to be</w:t>
      </w:r>
      <w:r w:rsidR="00BE0872">
        <w:rPr>
          <w:rFonts w:eastAsia="Arial"/>
          <w:lang w:val="en-GB"/>
        </w:rPr>
        <w:t xml:space="preserve"> the only channel to avoid</w:t>
      </w:r>
      <w:r w:rsidRPr="002949BA">
        <w:rPr>
          <w:rFonts w:eastAsia="Arial"/>
          <w:lang w:val="en-GB"/>
        </w:rPr>
        <w:t xml:space="preserve"> featur</w:t>
      </w:r>
      <w:r w:rsidR="00BE0872">
        <w:rPr>
          <w:rFonts w:eastAsia="Arial"/>
          <w:lang w:val="en-GB"/>
        </w:rPr>
        <w:t>ing</w:t>
      </w:r>
      <w:r w:rsidRPr="002949BA">
        <w:rPr>
          <w:rFonts w:eastAsia="Arial"/>
          <w:lang w:val="en-GB"/>
        </w:rPr>
        <w:t xml:space="preserve"> “in-your-face comedy,” and TMKOC was </w:t>
      </w:r>
      <w:r w:rsidR="00873602">
        <w:rPr>
          <w:rFonts w:eastAsia="Arial"/>
          <w:lang w:val="en-GB"/>
        </w:rPr>
        <w:t xml:space="preserve">becoming </w:t>
      </w:r>
      <w:r w:rsidRPr="002949BA">
        <w:rPr>
          <w:rFonts w:eastAsia="Arial"/>
          <w:lang w:val="en-GB"/>
        </w:rPr>
        <w:t xml:space="preserve">the only show that parents </w:t>
      </w:r>
      <w:r w:rsidR="00873602">
        <w:rPr>
          <w:rFonts w:eastAsia="Arial"/>
          <w:lang w:val="en-GB"/>
        </w:rPr>
        <w:t xml:space="preserve">felt comfortable </w:t>
      </w:r>
      <w:r w:rsidRPr="002949BA">
        <w:rPr>
          <w:rFonts w:eastAsia="Arial"/>
          <w:lang w:val="en-GB"/>
        </w:rPr>
        <w:t>allow</w:t>
      </w:r>
      <w:r w:rsidR="00873602">
        <w:rPr>
          <w:rFonts w:eastAsia="Arial"/>
          <w:lang w:val="en-GB"/>
        </w:rPr>
        <w:t>ing</w:t>
      </w:r>
      <w:r w:rsidRPr="002949BA">
        <w:rPr>
          <w:rFonts w:eastAsia="Arial"/>
          <w:lang w:val="en-GB"/>
        </w:rPr>
        <w:t xml:space="preserve"> their children to watch without supervision.</w:t>
      </w:r>
    </w:p>
    <w:p w14:paraId="3D23A42B" w14:textId="77777777" w:rsidR="007F728F" w:rsidRPr="00865C7A" w:rsidRDefault="007F728F" w:rsidP="008F0710">
      <w:pPr>
        <w:pBdr>
          <w:top w:val="nil"/>
          <w:left w:val="nil"/>
          <w:bottom w:val="nil"/>
          <w:right w:val="nil"/>
          <w:between w:val="nil"/>
        </w:pBdr>
        <w:jc w:val="both"/>
        <w:rPr>
          <w:rFonts w:eastAsia="Arial"/>
          <w:szCs w:val="22"/>
          <w:lang w:val="en-GB"/>
        </w:rPr>
      </w:pPr>
    </w:p>
    <w:p w14:paraId="1B5DE83B" w14:textId="77777777" w:rsidR="007F728F" w:rsidRPr="00865C7A" w:rsidRDefault="007F728F" w:rsidP="008F0710">
      <w:pPr>
        <w:pBdr>
          <w:top w:val="nil"/>
          <w:left w:val="nil"/>
          <w:bottom w:val="nil"/>
          <w:right w:val="nil"/>
          <w:between w:val="nil"/>
        </w:pBdr>
        <w:jc w:val="both"/>
        <w:rPr>
          <w:rFonts w:ascii="Arial" w:eastAsia="Arial" w:hAnsi="Arial" w:cs="Arial"/>
          <w:b/>
          <w:color w:val="000000"/>
          <w:sz w:val="18"/>
          <w:lang w:val="en-GB"/>
        </w:rPr>
      </w:pPr>
    </w:p>
    <w:p w14:paraId="7CA2D468" w14:textId="77777777" w:rsidR="007F728F" w:rsidRPr="002949BA" w:rsidRDefault="007F728F" w:rsidP="008F0710">
      <w:pPr>
        <w:pBdr>
          <w:top w:val="nil"/>
          <w:left w:val="nil"/>
          <w:bottom w:val="nil"/>
          <w:right w:val="nil"/>
          <w:between w:val="nil"/>
        </w:pBdr>
        <w:jc w:val="both"/>
        <w:rPr>
          <w:rFonts w:ascii="Arial" w:eastAsia="Arial" w:hAnsi="Arial" w:cs="Arial"/>
          <w:b/>
          <w:color w:val="000000"/>
          <w:lang w:val="en-GB"/>
        </w:rPr>
      </w:pPr>
      <w:r w:rsidRPr="002949BA">
        <w:rPr>
          <w:rFonts w:ascii="Arial" w:eastAsia="Arial" w:hAnsi="Arial" w:cs="Arial"/>
          <w:b/>
          <w:color w:val="000000"/>
          <w:lang w:val="en-GB"/>
        </w:rPr>
        <w:t xml:space="preserve">DIGITAL FORMAT </w:t>
      </w:r>
    </w:p>
    <w:p w14:paraId="0DBB83BC" w14:textId="77777777" w:rsidR="007F728F" w:rsidRPr="00865C7A" w:rsidRDefault="007F728F" w:rsidP="008F0710">
      <w:pPr>
        <w:pBdr>
          <w:top w:val="nil"/>
          <w:left w:val="nil"/>
          <w:bottom w:val="nil"/>
          <w:right w:val="nil"/>
          <w:between w:val="nil"/>
        </w:pBdr>
        <w:jc w:val="both"/>
        <w:rPr>
          <w:rFonts w:eastAsia="Arial"/>
          <w:b/>
          <w:szCs w:val="22"/>
          <w:lang w:val="en-GB"/>
        </w:rPr>
      </w:pPr>
    </w:p>
    <w:p w14:paraId="6DB970C7" w14:textId="6FC2644B" w:rsidR="007F728F" w:rsidRPr="002949BA" w:rsidRDefault="007F728F" w:rsidP="008F0710">
      <w:pPr>
        <w:pStyle w:val="BodyTextMain"/>
        <w:rPr>
          <w:rFonts w:eastAsia="Arial"/>
          <w:lang w:val="en-GB"/>
        </w:rPr>
      </w:pPr>
      <w:r w:rsidRPr="002949BA">
        <w:rPr>
          <w:rFonts w:eastAsia="Arial"/>
          <w:lang w:val="en-GB"/>
        </w:rPr>
        <w:t>Singh re</w:t>
      </w:r>
      <w:r w:rsidR="00BE0872">
        <w:rPr>
          <w:rFonts w:eastAsia="Arial"/>
          <w:lang w:val="en-GB"/>
        </w:rPr>
        <w:t>called how episodes of TMKOC were distributed</w:t>
      </w:r>
      <w:r w:rsidRPr="002949BA">
        <w:rPr>
          <w:rFonts w:eastAsia="Arial"/>
          <w:lang w:val="en-GB"/>
        </w:rPr>
        <w:t xml:space="preserve"> </w:t>
      </w:r>
      <w:r w:rsidR="00BE0872">
        <w:rPr>
          <w:rFonts w:eastAsia="Arial"/>
          <w:lang w:val="en-GB"/>
        </w:rPr>
        <w:t xml:space="preserve">among viewers </w:t>
      </w:r>
      <w:r w:rsidRPr="002949BA">
        <w:rPr>
          <w:rFonts w:eastAsia="Arial"/>
          <w:lang w:val="en-GB"/>
        </w:rPr>
        <w:t xml:space="preserve">before </w:t>
      </w:r>
      <w:r w:rsidR="00BE0872">
        <w:rPr>
          <w:rFonts w:eastAsia="Arial"/>
          <w:lang w:val="en-GB"/>
        </w:rPr>
        <w:t xml:space="preserve">digital streaming of </w:t>
      </w:r>
      <w:r w:rsidRPr="002949BA">
        <w:rPr>
          <w:rFonts w:eastAsia="Arial"/>
          <w:lang w:val="en-GB"/>
        </w:rPr>
        <w:t xml:space="preserve">content </w:t>
      </w:r>
      <w:r w:rsidR="00BE0872">
        <w:rPr>
          <w:rFonts w:eastAsia="Arial"/>
          <w:lang w:val="en-GB"/>
        </w:rPr>
        <w:t>became common. Pirated copies of television</w:t>
      </w:r>
      <w:r w:rsidRPr="002949BA">
        <w:rPr>
          <w:rFonts w:eastAsia="Arial"/>
          <w:lang w:val="en-GB"/>
        </w:rPr>
        <w:t xml:space="preserve"> shows</w:t>
      </w:r>
      <w:r w:rsidR="002D1541">
        <w:rPr>
          <w:rFonts w:eastAsia="Arial"/>
          <w:lang w:val="en-GB"/>
        </w:rPr>
        <w:t>,</w:t>
      </w:r>
      <w:r w:rsidR="00BE0872">
        <w:rPr>
          <w:rFonts w:eastAsia="Arial"/>
          <w:lang w:val="en-GB"/>
        </w:rPr>
        <w:t xml:space="preserve"> </w:t>
      </w:r>
      <w:r w:rsidR="002D1541">
        <w:rPr>
          <w:rFonts w:eastAsia="Arial"/>
          <w:lang w:val="en-GB"/>
        </w:rPr>
        <w:t>including</w:t>
      </w:r>
      <w:r w:rsidR="002D1541" w:rsidRPr="002949BA">
        <w:rPr>
          <w:rFonts w:eastAsia="Arial"/>
          <w:lang w:val="en-GB"/>
        </w:rPr>
        <w:t xml:space="preserve"> TMKOC</w:t>
      </w:r>
      <w:r w:rsidR="002D1541">
        <w:rPr>
          <w:rFonts w:eastAsia="Arial"/>
          <w:lang w:val="en-GB"/>
        </w:rPr>
        <w:t>’s shows,</w:t>
      </w:r>
      <w:r w:rsidR="002D1541" w:rsidRPr="002949BA">
        <w:rPr>
          <w:rFonts w:eastAsia="Arial"/>
          <w:lang w:val="en-GB"/>
        </w:rPr>
        <w:t xml:space="preserve"> </w:t>
      </w:r>
      <w:r w:rsidR="00BE0872">
        <w:rPr>
          <w:rFonts w:eastAsia="Arial"/>
          <w:lang w:val="en-GB"/>
        </w:rPr>
        <w:t>on</w:t>
      </w:r>
      <w:r w:rsidRPr="002949BA">
        <w:rPr>
          <w:rFonts w:eastAsia="Arial"/>
          <w:lang w:val="en-GB"/>
        </w:rPr>
        <w:t xml:space="preserve"> </w:t>
      </w:r>
      <w:r w:rsidR="00BE0872">
        <w:rPr>
          <w:rFonts w:eastAsia="Arial"/>
          <w:lang w:val="en-GB"/>
        </w:rPr>
        <w:t>d</w:t>
      </w:r>
      <w:r w:rsidRPr="002949BA">
        <w:rPr>
          <w:rFonts w:eastAsia="Arial"/>
          <w:lang w:val="en-GB"/>
        </w:rPr>
        <w:t xml:space="preserve">igital </w:t>
      </w:r>
      <w:r w:rsidR="00BE0872">
        <w:rPr>
          <w:rFonts w:eastAsia="Arial"/>
          <w:lang w:val="en-GB"/>
        </w:rPr>
        <w:t>v</w:t>
      </w:r>
      <w:r w:rsidRPr="002949BA">
        <w:rPr>
          <w:rFonts w:eastAsia="Arial"/>
          <w:lang w:val="en-GB"/>
        </w:rPr>
        <w:t xml:space="preserve">ersatile </w:t>
      </w:r>
      <w:r w:rsidR="00BE0872">
        <w:rPr>
          <w:rFonts w:eastAsia="Arial"/>
          <w:lang w:val="en-GB"/>
        </w:rPr>
        <w:t>d</w:t>
      </w:r>
      <w:r w:rsidRPr="002949BA">
        <w:rPr>
          <w:rFonts w:eastAsia="Arial"/>
          <w:lang w:val="en-GB"/>
        </w:rPr>
        <w:t>isc</w:t>
      </w:r>
      <w:r w:rsidR="00BE0872">
        <w:rPr>
          <w:rFonts w:eastAsia="Arial"/>
          <w:lang w:val="en-GB"/>
        </w:rPr>
        <w:t>s</w:t>
      </w:r>
      <w:r w:rsidRPr="002949BA">
        <w:rPr>
          <w:rFonts w:eastAsia="Arial"/>
          <w:lang w:val="en-GB"/>
        </w:rPr>
        <w:t xml:space="preserve"> (DVDs)</w:t>
      </w:r>
      <w:r w:rsidR="00BE0872">
        <w:rPr>
          <w:rFonts w:eastAsia="Arial"/>
          <w:lang w:val="en-GB"/>
        </w:rPr>
        <w:t xml:space="preserve"> </w:t>
      </w:r>
      <w:r w:rsidRPr="002949BA">
        <w:rPr>
          <w:rFonts w:eastAsia="Arial"/>
          <w:lang w:val="en-GB"/>
        </w:rPr>
        <w:t>were sold outside railway stations</w:t>
      </w:r>
      <w:r w:rsidR="00873602">
        <w:rPr>
          <w:rFonts w:eastAsia="Arial"/>
          <w:lang w:val="en-GB"/>
        </w:rPr>
        <w:t xml:space="preserve"> </w:t>
      </w:r>
      <w:r w:rsidR="00873602" w:rsidRPr="002949BA">
        <w:rPr>
          <w:rFonts w:eastAsia="Arial"/>
          <w:lang w:val="en-GB"/>
        </w:rPr>
        <w:t xml:space="preserve">the same night </w:t>
      </w:r>
      <w:r w:rsidR="00873602">
        <w:rPr>
          <w:rFonts w:eastAsia="Arial"/>
          <w:lang w:val="en-GB"/>
        </w:rPr>
        <w:t>that they aired on television. Viewers had</w:t>
      </w:r>
      <w:r w:rsidRPr="002949BA">
        <w:rPr>
          <w:rFonts w:eastAsia="Arial"/>
          <w:lang w:val="en-GB"/>
        </w:rPr>
        <w:t xml:space="preserve"> the opportunity to catch up on the missed show</w:t>
      </w:r>
      <w:r w:rsidR="00873602">
        <w:rPr>
          <w:rFonts w:eastAsia="Arial"/>
          <w:lang w:val="en-GB"/>
        </w:rPr>
        <w:t>s</w:t>
      </w:r>
      <w:r w:rsidRPr="002949BA">
        <w:rPr>
          <w:rFonts w:eastAsia="Arial"/>
          <w:lang w:val="en-GB"/>
        </w:rPr>
        <w:t xml:space="preserve"> at their preferred time.</w:t>
      </w:r>
    </w:p>
    <w:p w14:paraId="7E2865F2" w14:textId="77777777" w:rsidR="007F728F" w:rsidRPr="00865C7A" w:rsidRDefault="007F728F" w:rsidP="008F0710">
      <w:pPr>
        <w:pStyle w:val="BodyTextMain"/>
        <w:rPr>
          <w:rFonts w:eastAsia="Arial"/>
          <w:sz w:val="20"/>
          <w:lang w:val="en-GB"/>
        </w:rPr>
      </w:pPr>
    </w:p>
    <w:p w14:paraId="6EDBE53B" w14:textId="52EBCD8B" w:rsidR="007F728F" w:rsidRPr="002949BA" w:rsidRDefault="00BE0872" w:rsidP="008F0710">
      <w:pPr>
        <w:pStyle w:val="BodyTextMain"/>
        <w:rPr>
          <w:rFonts w:eastAsia="Arial"/>
          <w:lang w:val="en-GB"/>
        </w:rPr>
      </w:pPr>
      <w:r>
        <w:rPr>
          <w:rFonts w:eastAsia="Arial"/>
          <w:lang w:val="en-GB"/>
        </w:rPr>
        <w:t>By</w:t>
      </w:r>
      <w:r w:rsidR="007F728F" w:rsidRPr="002949BA">
        <w:rPr>
          <w:rFonts w:eastAsia="Arial"/>
          <w:lang w:val="en-GB"/>
        </w:rPr>
        <w:t xml:space="preserve"> 2016, TMKOC was </w:t>
      </w:r>
      <w:r>
        <w:rPr>
          <w:rFonts w:eastAsia="Arial"/>
          <w:lang w:val="en-GB"/>
        </w:rPr>
        <w:t>viewed</w:t>
      </w:r>
      <w:r w:rsidR="007F728F" w:rsidRPr="002949BA">
        <w:rPr>
          <w:rFonts w:eastAsia="Arial"/>
          <w:lang w:val="en-GB"/>
        </w:rPr>
        <w:t xml:space="preserve"> by 2.5</w:t>
      </w:r>
      <w:r>
        <w:rPr>
          <w:rFonts w:eastAsia="Arial"/>
          <w:lang w:val="en-GB"/>
        </w:rPr>
        <w:t xml:space="preserve"> to </w:t>
      </w:r>
      <w:r w:rsidR="007F728F" w:rsidRPr="002949BA">
        <w:rPr>
          <w:rFonts w:eastAsia="Arial"/>
          <w:lang w:val="en-GB"/>
        </w:rPr>
        <w:t>3</w:t>
      </w:r>
      <w:r>
        <w:rPr>
          <w:rFonts w:eastAsia="Arial"/>
          <w:lang w:val="en-GB"/>
        </w:rPr>
        <w:t>.0</w:t>
      </w:r>
      <w:r w:rsidR="007F728F" w:rsidRPr="002949BA">
        <w:rPr>
          <w:rFonts w:eastAsia="Arial"/>
          <w:lang w:val="en-GB"/>
        </w:rPr>
        <w:t xml:space="preserve"> million people in digital format</w:t>
      </w:r>
      <w:r>
        <w:rPr>
          <w:rFonts w:eastAsia="Arial"/>
          <w:lang w:val="en-GB"/>
        </w:rPr>
        <w:t>,</w:t>
      </w:r>
      <w:r w:rsidR="007F728F" w:rsidRPr="002949BA">
        <w:rPr>
          <w:rFonts w:eastAsia="Arial"/>
          <w:lang w:val="en-GB"/>
        </w:rPr>
        <w:t xml:space="preserve"> according to Modi.</w:t>
      </w:r>
      <w:r w:rsidR="0007641D" w:rsidRPr="002949BA">
        <w:rPr>
          <w:rFonts w:eastAsia="Arial"/>
          <w:lang w:val="en-GB"/>
        </w:rPr>
        <w:t xml:space="preserve"> </w:t>
      </w:r>
      <w:r>
        <w:rPr>
          <w:rFonts w:eastAsia="Arial"/>
          <w:lang w:val="en-GB"/>
        </w:rPr>
        <w:t>A</w:t>
      </w:r>
      <w:r w:rsidR="007F728F" w:rsidRPr="002949BA">
        <w:rPr>
          <w:rFonts w:eastAsia="Arial"/>
          <w:lang w:val="en-GB"/>
        </w:rPr>
        <w:t xml:space="preserve">fter the launch of </w:t>
      </w:r>
      <w:r>
        <w:rPr>
          <w:rFonts w:eastAsia="Arial"/>
          <w:lang w:val="en-GB"/>
        </w:rPr>
        <w:t xml:space="preserve">the </w:t>
      </w:r>
      <w:r w:rsidRPr="00BE0872">
        <w:rPr>
          <w:rFonts w:eastAsia="Arial"/>
          <w:lang w:val="en-GB"/>
        </w:rPr>
        <w:t>Indian mobile network operator</w:t>
      </w:r>
      <w:r>
        <w:rPr>
          <w:rFonts w:eastAsia="Arial"/>
          <w:lang w:val="en-GB"/>
        </w:rPr>
        <w:t xml:space="preserve"> </w:t>
      </w:r>
      <w:r w:rsidR="007F728F" w:rsidRPr="002949BA">
        <w:rPr>
          <w:rFonts w:eastAsia="Arial"/>
          <w:lang w:val="en-GB"/>
        </w:rPr>
        <w:t>Reliance Jio</w:t>
      </w:r>
      <w:r w:rsidR="002D1541">
        <w:rPr>
          <w:rFonts w:eastAsia="Arial"/>
          <w:lang w:val="en-GB"/>
        </w:rPr>
        <w:t xml:space="preserve"> Infocomm Limited</w:t>
      </w:r>
      <w:r w:rsidR="007F728F" w:rsidRPr="002949BA">
        <w:rPr>
          <w:rFonts w:eastAsia="Arial"/>
          <w:lang w:val="en-GB"/>
        </w:rPr>
        <w:t xml:space="preserve">, </w:t>
      </w:r>
      <w:r>
        <w:rPr>
          <w:rFonts w:eastAsia="Arial"/>
          <w:lang w:val="en-GB"/>
        </w:rPr>
        <w:t xml:space="preserve">many </w:t>
      </w:r>
      <w:r w:rsidR="007F728F" w:rsidRPr="002949BA">
        <w:rPr>
          <w:rFonts w:eastAsia="Arial"/>
          <w:lang w:val="en-GB"/>
        </w:rPr>
        <w:t xml:space="preserve">more people were watching the show on their mobile devices than at a fixed time on </w:t>
      </w:r>
      <w:r>
        <w:rPr>
          <w:rFonts w:eastAsia="Arial"/>
          <w:lang w:val="en-GB"/>
        </w:rPr>
        <w:t>their television</w:t>
      </w:r>
      <w:r w:rsidR="007F728F" w:rsidRPr="002949BA">
        <w:rPr>
          <w:rFonts w:eastAsia="Arial"/>
          <w:lang w:val="en-GB"/>
        </w:rPr>
        <w:t xml:space="preserve"> sets. Modi </w:t>
      </w:r>
      <w:r>
        <w:rPr>
          <w:rFonts w:eastAsia="Arial"/>
          <w:lang w:val="en-GB"/>
        </w:rPr>
        <w:t>wondered</w:t>
      </w:r>
      <w:r w:rsidR="007F728F" w:rsidRPr="002949BA">
        <w:rPr>
          <w:rFonts w:eastAsia="Arial"/>
          <w:lang w:val="en-GB"/>
        </w:rPr>
        <w:t xml:space="preserve"> how the viewing habits of his loyal audience would change in the </w:t>
      </w:r>
      <w:r>
        <w:rPr>
          <w:rFonts w:eastAsia="Arial"/>
          <w:lang w:val="en-GB"/>
        </w:rPr>
        <w:t>future</w:t>
      </w:r>
      <w:r w:rsidR="007F728F" w:rsidRPr="002949BA">
        <w:rPr>
          <w:rFonts w:eastAsia="Arial"/>
          <w:lang w:val="en-GB"/>
        </w:rPr>
        <w:t xml:space="preserve">. </w:t>
      </w:r>
    </w:p>
    <w:p w14:paraId="04F5ED11" w14:textId="77777777" w:rsidR="007F728F" w:rsidRPr="00865C7A" w:rsidRDefault="007F728F" w:rsidP="008F0710">
      <w:pPr>
        <w:pStyle w:val="BodyTextMain"/>
        <w:rPr>
          <w:rFonts w:eastAsia="Arial"/>
          <w:sz w:val="20"/>
          <w:lang w:val="en-GB"/>
        </w:rPr>
      </w:pPr>
    </w:p>
    <w:p w14:paraId="6994568D" w14:textId="75868140" w:rsidR="008F0710" w:rsidRPr="009E3069" w:rsidRDefault="007F728F" w:rsidP="008F0710">
      <w:pPr>
        <w:pStyle w:val="BodyTextMain"/>
        <w:rPr>
          <w:rFonts w:eastAsia="Arial"/>
          <w:spacing w:val="-2"/>
          <w:lang w:val="en-GB"/>
        </w:rPr>
      </w:pPr>
      <w:r w:rsidRPr="009E3069">
        <w:rPr>
          <w:rFonts w:eastAsia="Arial"/>
          <w:spacing w:val="-2"/>
          <w:lang w:val="en-GB"/>
        </w:rPr>
        <w:t xml:space="preserve">Research suggested that adults in India were expected to spend </w:t>
      </w:r>
      <w:r w:rsidR="00E70384" w:rsidRPr="009E3069">
        <w:rPr>
          <w:rFonts w:eastAsia="Arial"/>
          <w:spacing w:val="-2"/>
          <w:lang w:val="en-GB"/>
        </w:rPr>
        <w:t xml:space="preserve">an average of </w:t>
      </w:r>
      <w:r w:rsidRPr="009E3069">
        <w:rPr>
          <w:rFonts w:eastAsia="Arial"/>
          <w:spacing w:val="-2"/>
          <w:lang w:val="en-GB"/>
        </w:rPr>
        <w:t xml:space="preserve">one hour and </w:t>
      </w:r>
      <w:r w:rsidR="00E70384" w:rsidRPr="009E3069">
        <w:rPr>
          <w:rFonts w:eastAsia="Arial"/>
          <w:spacing w:val="-2"/>
          <w:lang w:val="en-GB"/>
        </w:rPr>
        <w:t>18</w:t>
      </w:r>
      <w:r w:rsidRPr="009E3069">
        <w:rPr>
          <w:rFonts w:eastAsia="Arial"/>
          <w:spacing w:val="-2"/>
          <w:lang w:val="en-GB"/>
        </w:rPr>
        <w:t xml:space="preserve"> minutes per day on digital media.</w:t>
      </w:r>
      <w:r w:rsidRPr="009E3069">
        <w:rPr>
          <w:rFonts w:eastAsia="Arial"/>
          <w:spacing w:val="-2"/>
          <w:vertAlign w:val="superscript"/>
          <w:lang w:val="en-GB"/>
        </w:rPr>
        <w:endnoteReference w:id="23"/>
      </w:r>
      <w:r w:rsidRPr="009E3069">
        <w:rPr>
          <w:rFonts w:eastAsia="Arial"/>
          <w:spacing w:val="-2"/>
          <w:lang w:val="en-GB"/>
        </w:rPr>
        <w:t xml:space="preserve"> </w:t>
      </w:r>
      <w:r w:rsidR="00E44B8C" w:rsidRPr="009E3069">
        <w:rPr>
          <w:rFonts w:eastAsia="Arial"/>
          <w:spacing w:val="-2"/>
          <w:lang w:val="en-GB"/>
        </w:rPr>
        <w:t xml:space="preserve">In 2016, there were </w:t>
      </w:r>
      <w:r w:rsidR="00F1047A" w:rsidRPr="009E3069">
        <w:rPr>
          <w:rFonts w:eastAsia="Arial"/>
          <w:spacing w:val="-2"/>
          <w:lang w:val="en-GB"/>
        </w:rPr>
        <w:t>412</w:t>
      </w:r>
      <w:r w:rsidR="00E44B8C" w:rsidRPr="009E3069">
        <w:rPr>
          <w:rFonts w:eastAsia="Arial"/>
          <w:spacing w:val="-2"/>
          <w:lang w:val="en-GB"/>
        </w:rPr>
        <w:t xml:space="preserve"> million Internet consumers</w:t>
      </w:r>
      <w:r w:rsidR="00E70384" w:rsidRPr="009E3069">
        <w:rPr>
          <w:rFonts w:eastAsia="Arial"/>
          <w:spacing w:val="-2"/>
          <w:lang w:val="en-GB"/>
        </w:rPr>
        <w:t xml:space="preserve"> in India</w:t>
      </w:r>
      <w:r w:rsidR="00E44B8C" w:rsidRPr="009E3069">
        <w:rPr>
          <w:rFonts w:eastAsia="Arial"/>
          <w:spacing w:val="-2"/>
          <w:lang w:val="en-GB"/>
        </w:rPr>
        <w:t>.</w:t>
      </w:r>
      <w:r w:rsidR="00F1047A" w:rsidRPr="009E3069">
        <w:rPr>
          <w:rStyle w:val="EndnoteReference"/>
          <w:rFonts w:eastAsia="Arial"/>
          <w:spacing w:val="-2"/>
          <w:lang w:val="en-GB"/>
        </w:rPr>
        <w:endnoteReference w:id="24"/>
      </w:r>
      <w:r w:rsidR="00E44B8C" w:rsidRPr="009E3069">
        <w:rPr>
          <w:rFonts w:eastAsia="Arial"/>
          <w:spacing w:val="-2"/>
          <w:lang w:val="en-GB"/>
        </w:rPr>
        <w:t xml:space="preserve"> </w:t>
      </w:r>
      <w:r w:rsidR="00E70384" w:rsidRPr="009E3069">
        <w:rPr>
          <w:rFonts w:eastAsia="Arial"/>
          <w:spacing w:val="-2"/>
          <w:lang w:val="en-GB"/>
        </w:rPr>
        <w:t>For</w:t>
      </w:r>
      <w:r w:rsidRPr="009E3069">
        <w:rPr>
          <w:rFonts w:eastAsia="Arial"/>
          <w:spacing w:val="-2"/>
          <w:lang w:val="en-GB"/>
        </w:rPr>
        <w:t xml:space="preserve"> </w:t>
      </w:r>
      <w:r w:rsidR="00E70384" w:rsidRPr="009E3069">
        <w:rPr>
          <w:rFonts w:eastAsia="Arial"/>
          <w:spacing w:val="-2"/>
          <w:lang w:val="en-GB"/>
        </w:rPr>
        <w:t>all</w:t>
      </w:r>
      <w:r w:rsidRPr="009E3069">
        <w:rPr>
          <w:rFonts w:eastAsia="Arial"/>
          <w:spacing w:val="-2"/>
          <w:lang w:val="en-GB"/>
        </w:rPr>
        <w:t xml:space="preserve"> </w:t>
      </w:r>
      <w:r w:rsidR="00E70384" w:rsidRPr="009E3069">
        <w:rPr>
          <w:rFonts w:eastAsia="Arial"/>
          <w:spacing w:val="-2"/>
          <w:lang w:val="en-GB"/>
        </w:rPr>
        <w:t xml:space="preserve">online </w:t>
      </w:r>
      <w:r w:rsidRPr="009E3069">
        <w:rPr>
          <w:rFonts w:eastAsia="Arial"/>
          <w:spacing w:val="-2"/>
          <w:lang w:val="en-GB"/>
        </w:rPr>
        <w:t>videos</w:t>
      </w:r>
      <w:r w:rsidR="00E70384" w:rsidRPr="009E3069">
        <w:rPr>
          <w:rFonts w:eastAsia="Arial"/>
          <w:spacing w:val="-2"/>
          <w:lang w:val="en-GB"/>
        </w:rPr>
        <w:t xml:space="preserve"> viewed by</w:t>
      </w:r>
      <w:r w:rsidRPr="009E3069">
        <w:rPr>
          <w:rFonts w:eastAsia="Arial"/>
          <w:spacing w:val="-2"/>
          <w:lang w:val="en-GB"/>
        </w:rPr>
        <w:t xml:space="preserve"> </w:t>
      </w:r>
      <w:r w:rsidR="00E70384" w:rsidRPr="009E3069">
        <w:rPr>
          <w:rFonts w:eastAsia="Arial"/>
          <w:spacing w:val="-2"/>
          <w:lang w:val="en-GB"/>
        </w:rPr>
        <w:t>consumers</w:t>
      </w:r>
      <w:r w:rsidRPr="009E3069">
        <w:rPr>
          <w:rFonts w:eastAsia="Arial"/>
          <w:spacing w:val="-2"/>
          <w:lang w:val="en-GB"/>
        </w:rPr>
        <w:t xml:space="preserve"> in India, </w:t>
      </w:r>
      <w:r w:rsidR="00E70384" w:rsidRPr="009E3069">
        <w:rPr>
          <w:rFonts w:eastAsia="Arial"/>
          <w:spacing w:val="-2"/>
          <w:lang w:val="en-GB"/>
        </w:rPr>
        <w:t xml:space="preserve">47 per cent used </w:t>
      </w:r>
      <w:r w:rsidRPr="009E3069">
        <w:rPr>
          <w:rFonts w:eastAsia="Arial"/>
          <w:spacing w:val="-2"/>
          <w:lang w:val="en-GB"/>
        </w:rPr>
        <w:t xml:space="preserve">Facebook and </w:t>
      </w:r>
      <w:r w:rsidR="00E70384" w:rsidRPr="009E3069">
        <w:rPr>
          <w:rFonts w:eastAsia="Arial"/>
          <w:spacing w:val="-2"/>
          <w:lang w:val="en-GB"/>
        </w:rPr>
        <w:t xml:space="preserve">42 per cent watched videos on </w:t>
      </w:r>
      <w:r w:rsidRPr="009E3069">
        <w:rPr>
          <w:rFonts w:eastAsia="Arial"/>
          <w:spacing w:val="-2"/>
          <w:lang w:val="en-GB"/>
        </w:rPr>
        <w:t>YouTube</w:t>
      </w:r>
      <w:r w:rsidR="00E70384" w:rsidRPr="009E3069">
        <w:rPr>
          <w:rFonts w:eastAsia="Arial"/>
          <w:spacing w:val="-2"/>
          <w:lang w:val="en-GB"/>
        </w:rPr>
        <w:t>, where</w:t>
      </w:r>
      <w:r w:rsidRPr="009E3069">
        <w:rPr>
          <w:rFonts w:eastAsia="Arial"/>
          <w:spacing w:val="-2"/>
          <w:vertAlign w:val="superscript"/>
          <w:lang w:val="en-GB"/>
        </w:rPr>
        <w:endnoteReference w:id="25"/>
      </w:r>
      <w:r w:rsidRPr="009E3069">
        <w:rPr>
          <w:rFonts w:eastAsia="Arial"/>
          <w:spacing w:val="-2"/>
          <w:lang w:val="en-GB"/>
        </w:rPr>
        <w:t xml:space="preserve"> TMKOC episodes were available. The remain</w:t>
      </w:r>
      <w:r w:rsidR="00E70384" w:rsidRPr="009E3069">
        <w:rPr>
          <w:rFonts w:eastAsia="Arial"/>
          <w:spacing w:val="-2"/>
          <w:lang w:val="en-GB"/>
        </w:rPr>
        <w:t xml:space="preserve">ing </w:t>
      </w:r>
      <w:r w:rsidRPr="009E3069">
        <w:rPr>
          <w:rFonts w:eastAsia="Arial"/>
          <w:spacing w:val="-2"/>
          <w:lang w:val="en-GB"/>
        </w:rPr>
        <w:t>11 per cent</w:t>
      </w:r>
      <w:r w:rsidR="00E70384" w:rsidRPr="009E3069">
        <w:rPr>
          <w:rFonts w:eastAsia="Arial"/>
          <w:spacing w:val="-2"/>
          <w:lang w:val="en-GB"/>
        </w:rPr>
        <w:t xml:space="preserve"> of online viewing </w:t>
      </w:r>
      <w:r w:rsidRPr="009E3069">
        <w:rPr>
          <w:rFonts w:eastAsia="Arial"/>
          <w:spacing w:val="-2"/>
          <w:lang w:val="en-GB"/>
        </w:rPr>
        <w:t xml:space="preserve">was </w:t>
      </w:r>
      <w:r w:rsidR="00873602" w:rsidRPr="009E3069">
        <w:rPr>
          <w:rFonts w:eastAsia="Arial"/>
          <w:spacing w:val="-2"/>
          <w:lang w:val="en-GB"/>
        </w:rPr>
        <w:t>on</w:t>
      </w:r>
      <w:r w:rsidR="00F62DB4" w:rsidRPr="009E3069">
        <w:rPr>
          <w:rFonts w:eastAsia="Arial"/>
          <w:spacing w:val="-2"/>
          <w:lang w:val="en-GB"/>
        </w:rPr>
        <w:t xml:space="preserve"> online video </w:t>
      </w:r>
      <w:r w:rsidR="00F62DB4" w:rsidRPr="009E3069">
        <w:rPr>
          <w:rFonts w:eastAsia="Arial"/>
          <w:spacing w:val="-2"/>
          <w:lang w:val="en-GB"/>
        </w:rPr>
        <w:lastRenderedPageBreak/>
        <w:t xml:space="preserve">streaming platforms </w:t>
      </w:r>
      <w:r w:rsidR="00E70384" w:rsidRPr="009E3069">
        <w:rPr>
          <w:rFonts w:eastAsia="Arial"/>
          <w:spacing w:val="-2"/>
          <w:lang w:val="en-GB"/>
        </w:rPr>
        <w:t>such as</w:t>
      </w:r>
      <w:r w:rsidRPr="009E3069">
        <w:rPr>
          <w:rFonts w:eastAsia="Arial"/>
          <w:spacing w:val="-2"/>
          <w:lang w:val="en-GB"/>
        </w:rPr>
        <w:t xml:space="preserve"> Hotstar, VOOT, Netflix, Amazon Prime Video, an</w:t>
      </w:r>
      <w:r w:rsidR="00F30321" w:rsidRPr="009E3069">
        <w:rPr>
          <w:rFonts w:eastAsia="Arial"/>
          <w:spacing w:val="-2"/>
          <w:lang w:val="en-GB"/>
        </w:rPr>
        <w:t>d Jio TV.</w:t>
      </w:r>
      <w:r w:rsidR="00F30321" w:rsidRPr="009E3069">
        <w:rPr>
          <w:rStyle w:val="EndnoteReference"/>
          <w:rFonts w:eastAsia="Arial"/>
          <w:spacing w:val="-2"/>
          <w:lang w:val="en-GB"/>
        </w:rPr>
        <w:endnoteReference w:id="26"/>
      </w:r>
      <w:r w:rsidRPr="009E3069">
        <w:rPr>
          <w:rFonts w:eastAsia="Arial"/>
          <w:spacing w:val="-2"/>
          <w:lang w:val="en-GB"/>
        </w:rPr>
        <w:t xml:space="preserve"> </w:t>
      </w:r>
      <w:r w:rsidR="00FF55A9" w:rsidRPr="009E3069">
        <w:rPr>
          <w:rFonts w:eastAsia="Arial"/>
          <w:spacing w:val="-2"/>
          <w:lang w:val="en-GB"/>
        </w:rPr>
        <w:t>Although SAB TV</w:t>
      </w:r>
      <w:r w:rsidRPr="009E3069">
        <w:rPr>
          <w:rFonts w:eastAsia="Arial"/>
          <w:spacing w:val="-2"/>
          <w:lang w:val="en-GB"/>
        </w:rPr>
        <w:t xml:space="preserve"> had </w:t>
      </w:r>
      <w:r w:rsidR="00FF55A9" w:rsidRPr="009E3069">
        <w:rPr>
          <w:rFonts w:eastAsia="Arial"/>
          <w:spacing w:val="-2"/>
          <w:lang w:val="en-GB"/>
        </w:rPr>
        <w:t>its own video streaming</w:t>
      </w:r>
      <w:r w:rsidRPr="009E3069">
        <w:rPr>
          <w:rFonts w:eastAsia="Arial"/>
          <w:spacing w:val="-2"/>
          <w:lang w:val="en-GB"/>
        </w:rPr>
        <w:t xml:space="preserve"> platform called SonyLiv</w:t>
      </w:r>
      <w:r w:rsidR="00FF55A9" w:rsidRPr="009E3069">
        <w:rPr>
          <w:rFonts w:eastAsia="Arial"/>
          <w:spacing w:val="-2"/>
          <w:lang w:val="en-GB"/>
        </w:rPr>
        <w:t>,</w:t>
      </w:r>
      <w:r w:rsidRPr="009E3069">
        <w:rPr>
          <w:rFonts w:eastAsia="Arial"/>
          <w:spacing w:val="-2"/>
          <w:lang w:val="en-GB"/>
        </w:rPr>
        <w:t xml:space="preserve"> on which TMKOC episodes could be viewed, it was not </w:t>
      </w:r>
      <w:r w:rsidR="00FF55A9" w:rsidRPr="009E3069">
        <w:rPr>
          <w:rFonts w:eastAsia="Arial"/>
          <w:spacing w:val="-2"/>
          <w:lang w:val="en-GB"/>
        </w:rPr>
        <w:t>among</w:t>
      </w:r>
      <w:r w:rsidRPr="009E3069">
        <w:rPr>
          <w:rFonts w:eastAsia="Arial"/>
          <w:spacing w:val="-2"/>
          <w:lang w:val="en-GB"/>
        </w:rPr>
        <w:t xml:space="preserve"> the most popular </w:t>
      </w:r>
      <w:r w:rsidR="00FF55A9" w:rsidRPr="009E3069">
        <w:rPr>
          <w:rFonts w:eastAsia="Arial"/>
          <w:spacing w:val="-2"/>
          <w:lang w:val="en-GB"/>
        </w:rPr>
        <w:t>online video sources</w:t>
      </w:r>
      <w:r w:rsidRPr="009E3069">
        <w:rPr>
          <w:rFonts w:eastAsia="Arial"/>
          <w:spacing w:val="-2"/>
          <w:lang w:val="en-GB"/>
        </w:rPr>
        <w:t xml:space="preserve"> in the country.</w:t>
      </w:r>
      <w:r w:rsidRPr="009E3069">
        <w:rPr>
          <w:rFonts w:eastAsia="Arial"/>
          <w:spacing w:val="-2"/>
          <w:vertAlign w:val="superscript"/>
          <w:lang w:val="en-GB"/>
        </w:rPr>
        <w:endnoteReference w:id="27"/>
      </w:r>
      <w:r w:rsidRPr="009E3069">
        <w:rPr>
          <w:rFonts w:eastAsia="Arial"/>
          <w:spacing w:val="-2"/>
          <w:lang w:val="en-GB"/>
        </w:rPr>
        <w:t xml:space="preserve"> </w:t>
      </w:r>
      <w:r w:rsidR="00FF55A9" w:rsidRPr="009E3069">
        <w:rPr>
          <w:rFonts w:eastAsia="Arial"/>
          <w:spacing w:val="-2"/>
          <w:lang w:val="en-GB"/>
        </w:rPr>
        <w:t>Star TV’s platform, Hotstar, was one of the more popular sites and streamed t</w:t>
      </w:r>
      <w:r w:rsidR="008F0710" w:rsidRPr="009E3069">
        <w:rPr>
          <w:rFonts w:eastAsia="Arial"/>
          <w:spacing w:val="-2"/>
          <w:lang w:val="en-GB"/>
        </w:rPr>
        <w:t xml:space="preserve">he second season of </w:t>
      </w:r>
      <w:r w:rsidR="008F0710" w:rsidRPr="009E3069">
        <w:rPr>
          <w:rFonts w:eastAsia="Arial"/>
          <w:i/>
          <w:spacing w:val="-2"/>
          <w:lang w:val="en-GB"/>
        </w:rPr>
        <w:t>Sarabhai vs Sarabhai</w:t>
      </w:r>
      <w:r w:rsidR="008F0710" w:rsidRPr="009E3069">
        <w:rPr>
          <w:rFonts w:eastAsia="Arial"/>
          <w:spacing w:val="-2"/>
          <w:lang w:val="en-GB"/>
        </w:rPr>
        <w:t xml:space="preserve"> starting </w:t>
      </w:r>
      <w:r w:rsidR="00FF55A9" w:rsidRPr="009E3069">
        <w:rPr>
          <w:rFonts w:eastAsia="Arial"/>
          <w:spacing w:val="-2"/>
          <w:lang w:val="en-GB"/>
        </w:rPr>
        <w:t xml:space="preserve">in </w:t>
      </w:r>
      <w:r w:rsidR="008F0710" w:rsidRPr="009E3069">
        <w:rPr>
          <w:rFonts w:eastAsia="Arial"/>
          <w:spacing w:val="-2"/>
          <w:lang w:val="en-GB"/>
        </w:rPr>
        <w:t>May 2017.</w:t>
      </w:r>
    </w:p>
    <w:p w14:paraId="7AC953F5" w14:textId="77777777" w:rsidR="008F0710" w:rsidRPr="00865C7A" w:rsidRDefault="008F0710" w:rsidP="008F0710">
      <w:pPr>
        <w:pStyle w:val="BodyTextMain"/>
        <w:rPr>
          <w:rFonts w:eastAsia="Arial"/>
          <w:b/>
          <w:sz w:val="20"/>
          <w:lang w:val="en-GB"/>
        </w:rPr>
      </w:pPr>
    </w:p>
    <w:p w14:paraId="18A6DE0F" w14:textId="77777777" w:rsidR="008F0710" w:rsidRPr="00865C7A" w:rsidRDefault="008F0710" w:rsidP="008F0710">
      <w:pPr>
        <w:pStyle w:val="BodyTextMain"/>
        <w:rPr>
          <w:sz w:val="20"/>
          <w:lang w:val="en-GB"/>
        </w:rPr>
      </w:pPr>
    </w:p>
    <w:p w14:paraId="54A1A942" w14:textId="77777777" w:rsidR="008F0710" w:rsidRPr="002949BA" w:rsidRDefault="008F0710" w:rsidP="008F0710">
      <w:pPr>
        <w:pStyle w:val="Casehead1"/>
        <w:rPr>
          <w:lang w:val="en-GB"/>
        </w:rPr>
      </w:pPr>
      <w:r w:rsidRPr="002949BA">
        <w:rPr>
          <w:lang w:val="en-GB"/>
        </w:rPr>
        <w:t>WAY FORWARD</w:t>
      </w:r>
    </w:p>
    <w:p w14:paraId="58E73193" w14:textId="77777777" w:rsidR="008F0710" w:rsidRPr="00865C7A" w:rsidRDefault="008F0710" w:rsidP="008F0710">
      <w:pPr>
        <w:pStyle w:val="BodyTextMain"/>
        <w:rPr>
          <w:sz w:val="20"/>
          <w:lang w:val="en-GB"/>
        </w:rPr>
      </w:pPr>
    </w:p>
    <w:p w14:paraId="2DE0E9A1" w14:textId="0F8E8B4F" w:rsidR="008F0710" w:rsidRPr="002949BA" w:rsidRDefault="008F0710" w:rsidP="008F0710">
      <w:pPr>
        <w:pStyle w:val="BodyTextMain"/>
        <w:rPr>
          <w:lang w:val="en-GB"/>
        </w:rPr>
      </w:pPr>
      <w:r w:rsidRPr="002949BA">
        <w:rPr>
          <w:rFonts w:eastAsia="Arial"/>
          <w:color w:val="000000"/>
          <w:lang w:val="en-GB"/>
        </w:rPr>
        <w:t>TMKOC had been successful in attracting viewership to SAB TV</w:t>
      </w:r>
      <w:r w:rsidR="00FF55A9">
        <w:rPr>
          <w:rFonts w:eastAsia="Arial"/>
          <w:color w:val="000000"/>
          <w:lang w:val="en-GB"/>
        </w:rPr>
        <w:t>, but</w:t>
      </w:r>
      <w:r w:rsidRPr="002949BA">
        <w:rPr>
          <w:rFonts w:eastAsia="Arial"/>
          <w:color w:val="000000"/>
          <w:lang w:val="en-GB"/>
        </w:rPr>
        <w:t xml:space="preserve"> general comedy</w:t>
      </w:r>
      <w:r w:rsidR="00FF55A9">
        <w:rPr>
          <w:rFonts w:eastAsia="Arial"/>
          <w:color w:val="000000"/>
          <w:lang w:val="en-GB"/>
        </w:rPr>
        <w:t xml:space="preserve"> </w:t>
      </w:r>
      <w:r w:rsidRPr="002949BA">
        <w:rPr>
          <w:rFonts w:eastAsia="Arial"/>
          <w:color w:val="000000"/>
          <w:lang w:val="en-GB"/>
        </w:rPr>
        <w:t xml:space="preserve">content on </w:t>
      </w:r>
      <w:r w:rsidR="00FF55A9">
        <w:rPr>
          <w:rFonts w:eastAsia="Arial"/>
          <w:color w:val="000000"/>
          <w:lang w:val="en-GB"/>
        </w:rPr>
        <w:t>television was</w:t>
      </w:r>
      <w:r w:rsidRPr="002949BA">
        <w:rPr>
          <w:rFonts w:eastAsia="Arial"/>
          <w:color w:val="000000"/>
          <w:lang w:val="en-GB"/>
        </w:rPr>
        <w:t xml:space="preserve"> diverg</w:t>
      </w:r>
      <w:r w:rsidR="00FF55A9">
        <w:rPr>
          <w:rFonts w:eastAsia="Arial"/>
          <w:color w:val="000000"/>
          <w:lang w:val="en-GB"/>
        </w:rPr>
        <w:t>ing away</w:t>
      </w:r>
      <w:r w:rsidRPr="002949BA">
        <w:rPr>
          <w:rFonts w:eastAsia="Arial"/>
          <w:color w:val="000000"/>
          <w:lang w:val="en-GB"/>
        </w:rPr>
        <w:t xml:space="preserve"> from </w:t>
      </w:r>
      <w:r w:rsidR="00FF55A9">
        <w:rPr>
          <w:rFonts w:eastAsia="Arial"/>
          <w:color w:val="000000"/>
          <w:lang w:val="en-GB"/>
        </w:rPr>
        <w:t xml:space="preserve">the typical </w:t>
      </w:r>
      <w:r w:rsidRPr="002949BA">
        <w:rPr>
          <w:rFonts w:eastAsia="Arial"/>
          <w:color w:val="000000"/>
          <w:lang w:val="en-GB"/>
        </w:rPr>
        <w:t>content o</w:t>
      </w:r>
      <w:r w:rsidR="00FF55A9">
        <w:rPr>
          <w:rFonts w:eastAsia="Arial"/>
          <w:color w:val="000000"/>
          <w:lang w:val="en-GB"/>
        </w:rPr>
        <w:t xml:space="preserve">n </w:t>
      </w:r>
      <w:r w:rsidR="00FF55A9" w:rsidRPr="002949BA">
        <w:rPr>
          <w:rFonts w:eastAsia="Arial"/>
          <w:color w:val="000000"/>
          <w:lang w:val="en-GB"/>
        </w:rPr>
        <w:t>TMKOC</w:t>
      </w:r>
      <w:r w:rsidRPr="002949BA">
        <w:rPr>
          <w:rFonts w:eastAsia="Arial"/>
          <w:color w:val="000000"/>
          <w:lang w:val="en-GB"/>
        </w:rPr>
        <w:t xml:space="preserve">. </w:t>
      </w:r>
      <w:r w:rsidR="00FF55A9">
        <w:rPr>
          <w:rFonts w:eastAsia="Arial"/>
          <w:color w:val="000000"/>
          <w:lang w:val="en-GB"/>
        </w:rPr>
        <w:t>Singh worried about</w:t>
      </w:r>
      <w:r w:rsidRPr="002949BA">
        <w:rPr>
          <w:rFonts w:eastAsia="Arial"/>
          <w:color w:val="000000"/>
          <w:lang w:val="en-GB"/>
        </w:rPr>
        <w:t xml:space="preserve"> potential</w:t>
      </w:r>
      <w:r w:rsidR="00FF55A9">
        <w:rPr>
          <w:rFonts w:eastAsia="Arial"/>
          <w:color w:val="000000"/>
          <w:lang w:val="en-GB"/>
        </w:rPr>
        <w:t>ly negative</w:t>
      </w:r>
      <w:r w:rsidRPr="002949BA">
        <w:rPr>
          <w:rFonts w:eastAsia="Arial"/>
          <w:color w:val="000000"/>
          <w:lang w:val="en-GB"/>
        </w:rPr>
        <w:t xml:space="preserve"> effect</w:t>
      </w:r>
      <w:r w:rsidR="00FF55A9">
        <w:rPr>
          <w:rFonts w:eastAsia="Arial"/>
          <w:color w:val="000000"/>
          <w:lang w:val="en-GB"/>
        </w:rPr>
        <w:t>s</w:t>
      </w:r>
      <w:r w:rsidRPr="002949BA">
        <w:rPr>
          <w:rFonts w:eastAsia="Arial"/>
          <w:color w:val="000000"/>
          <w:lang w:val="en-GB"/>
        </w:rPr>
        <w:t xml:space="preserve"> on the channel’s viewership </w:t>
      </w:r>
      <w:r w:rsidR="00FF55A9">
        <w:rPr>
          <w:rFonts w:eastAsia="Arial"/>
          <w:color w:val="000000"/>
          <w:lang w:val="en-GB"/>
        </w:rPr>
        <w:t>and wondered what</w:t>
      </w:r>
      <w:r w:rsidRPr="002949BA">
        <w:rPr>
          <w:rFonts w:eastAsia="Arial"/>
          <w:color w:val="000000"/>
          <w:lang w:val="en-GB"/>
        </w:rPr>
        <w:t xml:space="preserve"> pre-emptive steps </w:t>
      </w:r>
      <w:r w:rsidR="00FF55A9">
        <w:rPr>
          <w:rFonts w:eastAsia="Arial"/>
          <w:color w:val="000000"/>
          <w:lang w:val="en-GB"/>
        </w:rPr>
        <w:t>might be</w:t>
      </w:r>
      <w:r w:rsidRPr="002949BA">
        <w:rPr>
          <w:rFonts w:eastAsia="Arial"/>
          <w:color w:val="000000"/>
          <w:lang w:val="en-GB"/>
        </w:rPr>
        <w:t xml:space="preserve"> necessary. </w:t>
      </w:r>
      <w:r w:rsidR="00FF55A9">
        <w:rPr>
          <w:rFonts w:eastAsia="Arial"/>
          <w:color w:val="000000"/>
          <w:lang w:val="en-GB"/>
        </w:rPr>
        <w:t>He a</w:t>
      </w:r>
      <w:r w:rsidRPr="002949BA">
        <w:rPr>
          <w:rFonts w:eastAsia="Arial"/>
          <w:color w:val="000000"/>
          <w:lang w:val="en-GB"/>
        </w:rPr>
        <w:t>lso</w:t>
      </w:r>
      <w:r w:rsidR="00FF55A9">
        <w:rPr>
          <w:rFonts w:eastAsia="Arial"/>
          <w:color w:val="000000"/>
          <w:lang w:val="en-GB"/>
        </w:rPr>
        <w:t xml:space="preserve"> had to consider how</w:t>
      </w:r>
      <w:r w:rsidRPr="002949BA">
        <w:rPr>
          <w:rFonts w:eastAsia="Arial"/>
          <w:color w:val="000000"/>
          <w:lang w:val="en-GB"/>
        </w:rPr>
        <w:t xml:space="preserve"> extending </w:t>
      </w:r>
      <w:r w:rsidR="00FF55A9">
        <w:rPr>
          <w:rFonts w:eastAsia="Arial"/>
          <w:color w:val="000000"/>
          <w:lang w:val="en-GB"/>
        </w:rPr>
        <w:t xml:space="preserve">SAB TV </w:t>
      </w:r>
      <w:r w:rsidRPr="002949BA">
        <w:rPr>
          <w:rFonts w:eastAsia="Arial"/>
          <w:color w:val="000000"/>
          <w:lang w:val="en-GB"/>
        </w:rPr>
        <w:t xml:space="preserve">content on digital </w:t>
      </w:r>
      <w:r w:rsidR="00FF55A9">
        <w:rPr>
          <w:rFonts w:eastAsia="Arial"/>
          <w:color w:val="000000"/>
          <w:lang w:val="en-GB"/>
        </w:rPr>
        <w:t>sources would require</w:t>
      </w:r>
      <w:r w:rsidRPr="002949BA">
        <w:rPr>
          <w:rFonts w:eastAsia="Arial"/>
          <w:color w:val="000000"/>
          <w:lang w:val="en-GB"/>
        </w:rPr>
        <w:t xml:space="preserve"> changes in programming time, advertising model</w:t>
      </w:r>
      <w:r w:rsidR="00FF55A9">
        <w:rPr>
          <w:rFonts w:eastAsia="Arial"/>
          <w:color w:val="000000"/>
          <w:lang w:val="en-GB"/>
        </w:rPr>
        <w:t>s, and other areas</w:t>
      </w:r>
      <w:r w:rsidRPr="002949BA">
        <w:rPr>
          <w:rFonts w:eastAsia="Arial"/>
          <w:color w:val="000000"/>
          <w:lang w:val="en-GB"/>
        </w:rPr>
        <w:t>.</w:t>
      </w:r>
      <w:r w:rsidR="00FF55A9">
        <w:rPr>
          <w:rFonts w:eastAsia="Arial"/>
          <w:color w:val="000000"/>
          <w:lang w:val="en-GB"/>
        </w:rPr>
        <w:t xml:space="preserve"> In general</w:t>
      </w:r>
      <w:r w:rsidRPr="002949BA">
        <w:rPr>
          <w:lang w:val="en-GB"/>
        </w:rPr>
        <w:t>, Singh</w:t>
      </w:r>
      <w:r w:rsidR="00CD59B0">
        <w:rPr>
          <w:lang w:val="en-GB"/>
        </w:rPr>
        <w:t xml:space="preserve"> wondered how he could ensure the growth of viewership for SAB TV</w:t>
      </w:r>
      <w:r w:rsidRPr="002949BA">
        <w:rPr>
          <w:lang w:val="en-GB"/>
        </w:rPr>
        <w:t xml:space="preserve"> content</w:t>
      </w:r>
      <w:r w:rsidR="00CD59B0">
        <w:rPr>
          <w:lang w:val="en-GB"/>
        </w:rPr>
        <w:t>.</w:t>
      </w:r>
    </w:p>
    <w:p w14:paraId="215948BD" w14:textId="79484356" w:rsidR="008F0710" w:rsidRPr="002949BA" w:rsidRDefault="008F0710" w:rsidP="008F0710">
      <w:pPr>
        <w:spacing w:after="200" w:line="276" w:lineRule="auto"/>
        <w:rPr>
          <w:rFonts w:ascii="Arial" w:eastAsia="Arial" w:hAnsi="Arial" w:cs="Arial"/>
          <w:b/>
          <w:lang w:val="en-GB"/>
        </w:rPr>
      </w:pPr>
      <w:r w:rsidRPr="002949BA">
        <w:rPr>
          <w:rFonts w:ascii="Arial" w:eastAsia="Arial" w:hAnsi="Arial" w:cs="Arial"/>
          <w:b/>
          <w:lang w:val="en-GB"/>
        </w:rPr>
        <w:br w:type="page"/>
      </w:r>
    </w:p>
    <w:p w14:paraId="7E5D738C" w14:textId="7E0B23A3" w:rsidR="008F0710" w:rsidRPr="002949BA" w:rsidRDefault="008F0710" w:rsidP="004A67C7">
      <w:pPr>
        <w:pBdr>
          <w:top w:val="nil"/>
          <w:left w:val="nil"/>
          <w:bottom w:val="nil"/>
          <w:right w:val="nil"/>
          <w:between w:val="nil"/>
        </w:pBdr>
        <w:jc w:val="center"/>
        <w:rPr>
          <w:rFonts w:ascii="Arial" w:eastAsia="Arial" w:hAnsi="Arial" w:cs="Arial"/>
          <w:b/>
          <w:color w:val="000000"/>
          <w:lang w:val="en-GB"/>
        </w:rPr>
      </w:pPr>
      <w:r w:rsidRPr="002949BA">
        <w:rPr>
          <w:rFonts w:ascii="Arial" w:eastAsia="Arial" w:hAnsi="Arial" w:cs="Arial"/>
          <w:b/>
          <w:color w:val="000000"/>
          <w:lang w:val="en-GB"/>
        </w:rPr>
        <w:lastRenderedPageBreak/>
        <w:t xml:space="preserve">EXHIBIT 1: </w:t>
      </w:r>
      <w:r w:rsidRPr="001F2383">
        <w:rPr>
          <w:rFonts w:ascii="Arial" w:eastAsia="Arial" w:hAnsi="Arial" w:cs="Arial"/>
          <w:b/>
          <w:i/>
          <w:color w:val="000000"/>
          <w:lang w:val="en-GB"/>
        </w:rPr>
        <w:t>TAARAK MEHTA KA OOLTAH CHASHMAH</w:t>
      </w:r>
      <w:r w:rsidRPr="002949BA">
        <w:rPr>
          <w:rFonts w:ascii="Arial" w:eastAsia="Arial" w:hAnsi="Arial" w:cs="Arial"/>
          <w:b/>
          <w:color w:val="000000"/>
          <w:lang w:val="en-GB"/>
        </w:rPr>
        <w:t xml:space="preserve"> SHOW PERFORMANCE</w:t>
      </w:r>
      <w:r w:rsidR="00CD59B0">
        <w:rPr>
          <w:rFonts w:ascii="Arial" w:eastAsia="Arial" w:hAnsi="Arial" w:cs="Arial"/>
          <w:b/>
          <w:color w:val="000000"/>
          <w:lang w:val="en-GB"/>
        </w:rPr>
        <w:t>,</w:t>
      </w:r>
      <w:r w:rsidRPr="002949BA">
        <w:rPr>
          <w:rFonts w:ascii="Arial" w:eastAsia="Arial" w:hAnsi="Arial" w:cs="Arial"/>
          <w:b/>
          <w:color w:val="000000"/>
          <w:lang w:val="en-GB"/>
        </w:rPr>
        <w:t xml:space="preserve"> </w:t>
      </w:r>
      <w:r w:rsidR="00CD59B0">
        <w:rPr>
          <w:rFonts w:ascii="Arial" w:eastAsia="Arial" w:hAnsi="Arial" w:cs="Arial"/>
          <w:b/>
          <w:color w:val="000000"/>
          <w:lang w:val="en-GB"/>
        </w:rPr>
        <w:t>2008</w:t>
      </w:r>
      <w:r w:rsidR="00907512">
        <w:rPr>
          <w:rFonts w:ascii="Arial" w:eastAsia="Arial" w:hAnsi="Arial" w:cs="Arial"/>
          <w:b/>
          <w:color w:val="000000"/>
          <w:lang w:val="en-GB"/>
        </w:rPr>
        <w:t>–</w:t>
      </w:r>
      <w:r w:rsidR="00CD59B0">
        <w:rPr>
          <w:rFonts w:ascii="Arial" w:eastAsia="Arial" w:hAnsi="Arial" w:cs="Arial"/>
          <w:b/>
          <w:color w:val="000000"/>
          <w:lang w:val="en-GB"/>
        </w:rPr>
        <w:t>2017</w:t>
      </w:r>
    </w:p>
    <w:p w14:paraId="644C41C9" w14:textId="77777777" w:rsidR="008F0710" w:rsidRPr="002949BA" w:rsidRDefault="008F0710" w:rsidP="008F0710">
      <w:pPr>
        <w:pBdr>
          <w:top w:val="nil"/>
          <w:left w:val="nil"/>
          <w:bottom w:val="nil"/>
          <w:right w:val="nil"/>
          <w:between w:val="nil"/>
        </w:pBdr>
        <w:jc w:val="both"/>
        <w:rPr>
          <w:rFonts w:ascii="Arial" w:eastAsia="Arial" w:hAnsi="Arial" w:cs="Arial"/>
          <w:b/>
          <w:color w:val="000000"/>
          <w:lang w:val="en-GB"/>
        </w:rPr>
      </w:pPr>
    </w:p>
    <w:tbl>
      <w:tblPr>
        <w:tblW w:w="4242" w:type="pct"/>
        <w:jc w:val="center"/>
        <w:shd w:val="clear" w:color="auto" w:fill="FFFFFF"/>
        <w:tblCellMar>
          <w:left w:w="0" w:type="dxa"/>
          <w:right w:w="0" w:type="dxa"/>
        </w:tblCellMar>
        <w:tblLook w:val="04A0" w:firstRow="1" w:lastRow="0" w:firstColumn="1" w:lastColumn="0" w:noHBand="0" w:noVBand="1"/>
      </w:tblPr>
      <w:tblGrid>
        <w:gridCol w:w="1145"/>
        <w:gridCol w:w="1641"/>
        <w:gridCol w:w="1250"/>
        <w:gridCol w:w="3897"/>
      </w:tblGrid>
      <w:tr w:rsidR="008358C9" w:rsidRPr="002949BA" w14:paraId="1570FCDC" w14:textId="77777777" w:rsidTr="00F4167A">
        <w:trPr>
          <w:trHeight w:val="300"/>
          <w:jc w:val="center"/>
        </w:trPr>
        <w:tc>
          <w:tcPr>
            <w:tcW w:w="722" w:type="pct"/>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226B4CC" w14:textId="77777777" w:rsidR="008F0710" w:rsidRPr="002949BA" w:rsidRDefault="008F0710" w:rsidP="008F0710">
            <w:pPr>
              <w:jc w:val="center"/>
              <w:rPr>
                <w:rFonts w:ascii="Arial" w:hAnsi="Arial" w:cs="Arial"/>
                <w:b/>
                <w:bCs/>
                <w:color w:val="000000"/>
                <w:sz w:val="18"/>
                <w:lang w:val="en-GB"/>
              </w:rPr>
            </w:pPr>
            <w:r w:rsidRPr="002949BA">
              <w:rPr>
                <w:rFonts w:ascii="Arial" w:hAnsi="Arial" w:cs="Arial"/>
                <w:b/>
                <w:bCs/>
                <w:color w:val="000000"/>
                <w:sz w:val="18"/>
                <w:lang w:val="en-GB"/>
              </w:rPr>
              <w:t>Year</w:t>
            </w:r>
          </w:p>
        </w:tc>
        <w:tc>
          <w:tcPr>
            <w:tcW w:w="1034" w:type="pct"/>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1F2E887" w14:textId="77777777" w:rsidR="008F0710" w:rsidRPr="002949BA" w:rsidRDefault="008F0710" w:rsidP="008F0710">
            <w:pPr>
              <w:jc w:val="center"/>
              <w:rPr>
                <w:rFonts w:ascii="Arial" w:hAnsi="Arial" w:cs="Arial"/>
                <w:b/>
                <w:bCs/>
                <w:color w:val="000000"/>
                <w:sz w:val="18"/>
                <w:lang w:val="en-GB"/>
              </w:rPr>
            </w:pPr>
            <w:r w:rsidRPr="002949BA">
              <w:rPr>
                <w:rFonts w:ascii="Arial" w:hAnsi="Arial" w:cs="Arial"/>
                <w:b/>
                <w:bCs/>
                <w:color w:val="000000"/>
                <w:sz w:val="18"/>
                <w:lang w:val="en-GB"/>
              </w:rPr>
              <w:t>Average TVT</w:t>
            </w:r>
          </w:p>
        </w:tc>
        <w:tc>
          <w:tcPr>
            <w:tcW w:w="788" w:type="pct"/>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ECF4487" w14:textId="77777777" w:rsidR="008F0710" w:rsidRPr="002949BA" w:rsidRDefault="008F0710" w:rsidP="008F0710">
            <w:pPr>
              <w:jc w:val="center"/>
              <w:rPr>
                <w:rFonts w:ascii="Arial" w:hAnsi="Arial" w:cs="Arial"/>
                <w:b/>
                <w:bCs/>
                <w:color w:val="000000"/>
                <w:sz w:val="18"/>
                <w:lang w:val="en-GB"/>
              </w:rPr>
            </w:pPr>
            <w:r w:rsidRPr="002949BA">
              <w:rPr>
                <w:rFonts w:ascii="Arial" w:hAnsi="Arial" w:cs="Arial"/>
                <w:b/>
                <w:bCs/>
                <w:color w:val="000000"/>
                <w:sz w:val="18"/>
                <w:lang w:val="en-GB"/>
              </w:rPr>
              <w:t>Source </w:t>
            </w:r>
          </w:p>
        </w:tc>
        <w:tc>
          <w:tcPr>
            <w:tcW w:w="2456" w:type="pct"/>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084E5CE" w14:textId="77777777" w:rsidR="008F0710" w:rsidRPr="002949BA" w:rsidRDefault="008F0710" w:rsidP="008F0710">
            <w:pPr>
              <w:jc w:val="center"/>
              <w:rPr>
                <w:rFonts w:ascii="Arial" w:hAnsi="Arial" w:cs="Arial"/>
                <w:b/>
                <w:bCs/>
                <w:color w:val="000000"/>
                <w:sz w:val="18"/>
                <w:lang w:val="en-GB"/>
              </w:rPr>
            </w:pPr>
            <w:r w:rsidRPr="002949BA">
              <w:rPr>
                <w:rFonts w:ascii="Arial" w:hAnsi="Arial" w:cs="Arial"/>
                <w:b/>
                <w:bCs/>
                <w:color w:val="000000"/>
                <w:sz w:val="18"/>
                <w:lang w:val="en-GB"/>
              </w:rPr>
              <w:t>Market</w:t>
            </w:r>
          </w:p>
        </w:tc>
      </w:tr>
      <w:tr w:rsidR="008358C9" w:rsidRPr="002949BA" w14:paraId="49583E4A" w14:textId="77777777" w:rsidTr="00F4167A">
        <w:trPr>
          <w:trHeight w:val="300"/>
          <w:jc w:val="center"/>
        </w:trPr>
        <w:tc>
          <w:tcPr>
            <w:tcW w:w="722" w:type="pct"/>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AA1426A"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2008</w:t>
            </w:r>
          </w:p>
        </w:tc>
        <w:tc>
          <w:tcPr>
            <w:tcW w:w="1034"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77DA2B8"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46</w:t>
            </w:r>
          </w:p>
        </w:tc>
        <w:tc>
          <w:tcPr>
            <w:tcW w:w="788"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9D827E2"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TAM</w:t>
            </w:r>
          </w:p>
        </w:tc>
        <w:tc>
          <w:tcPr>
            <w:tcW w:w="2456"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47F0E65"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HSM CS 4+</w:t>
            </w:r>
          </w:p>
        </w:tc>
      </w:tr>
      <w:tr w:rsidR="008358C9" w:rsidRPr="002949BA" w14:paraId="41DD5583" w14:textId="77777777" w:rsidTr="00F4167A">
        <w:trPr>
          <w:trHeight w:val="300"/>
          <w:jc w:val="center"/>
        </w:trPr>
        <w:tc>
          <w:tcPr>
            <w:tcW w:w="722" w:type="pct"/>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95A71A0"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2009</w:t>
            </w:r>
          </w:p>
        </w:tc>
        <w:tc>
          <w:tcPr>
            <w:tcW w:w="1034"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DC5F1AB"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212</w:t>
            </w:r>
          </w:p>
        </w:tc>
        <w:tc>
          <w:tcPr>
            <w:tcW w:w="788"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DD53890"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TAM</w:t>
            </w:r>
          </w:p>
        </w:tc>
        <w:tc>
          <w:tcPr>
            <w:tcW w:w="2456"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7E7C780"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HSM CS 4+</w:t>
            </w:r>
          </w:p>
        </w:tc>
      </w:tr>
      <w:tr w:rsidR="008358C9" w:rsidRPr="002949BA" w14:paraId="502D94D5" w14:textId="77777777" w:rsidTr="00F4167A">
        <w:trPr>
          <w:trHeight w:val="300"/>
          <w:jc w:val="center"/>
        </w:trPr>
        <w:tc>
          <w:tcPr>
            <w:tcW w:w="722" w:type="pct"/>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3265E86"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2010</w:t>
            </w:r>
          </w:p>
        </w:tc>
        <w:tc>
          <w:tcPr>
            <w:tcW w:w="1034"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2053603"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383</w:t>
            </w:r>
          </w:p>
        </w:tc>
        <w:tc>
          <w:tcPr>
            <w:tcW w:w="788"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CF5EA2E"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TAM</w:t>
            </w:r>
          </w:p>
        </w:tc>
        <w:tc>
          <w:tcPr>
            <w:tcW w:w="2456"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125BF6C"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HSM CS 4+</w:t>
            </w:r>
          </w:p>
        </w:tc>
      </w:tr>
      <w:tr w:rsidR="008358C9" w:rsidRPr="002949BA" w14:paraId="772CCED8" w14:textId="77777777" w:rsidTr="00F4167A">
        <w:trPr>
          <w:trHeight w:val="300"/>
          <w:jc w:val="center"/>
        </w:trPr>
        <w:tc>
          <w:tcPr>
            <w:tcW w:w="722" w:type="pct"/>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FB3A04B"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2011</w:t>
            </w:r>
          </w:p>
        </w:tc>
        <w:tc>
          <w:tcPr>
            <w:tcW w:w="1034"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919532F"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436</w:t>
            </w:r>
          </w:p>
        </w:tc>
        <w:tc>
          <w:tcPr>
            <w:tcW w:w="788"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B990851"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TAM</w:t>
            </w:r>
          </w:p>
        </w:tc>
        <w:tc>
          <w:tcPr>
            <w:tcW w:w="2456"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8E0E7E3"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HSM CS 4+</w:t>
            </w:r>
          </w:p>
        </w:tc>
      </w:tr>
      <w:tr w:rsidR="008358C9" w:rsidRPr="002949BA" w14:paraId="243AF14B" w14:textId="77777777" w:rsidTr="00F4167A">
        <w:trPr>
          <w:trHeight w:val="300"/>
          <w:jc w:val="center"/>
        </w:trPr>
        <w:tc>
          <w:tcPr>
            <w:tcW w:w="722" w:type="pct"/>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D083D71"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2012</w:t>
            </w:r>
          </w:p>
        </w:tc>
        <w:tc>
          <w:tcPr>
            <w:tcW w:w="1034"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029CD07"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472</w:t>
            </w:r>
          </w:p>
        </w:tc>
        <w:tc>
          <w:tcPr>
            <w:tcW w:w="788"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EAB4921"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TAM</w:t>
            </w:r>
          </w:p>
        </w:tc>
        <w:tc>
          <w:tcPr>
            <w:tcW w:w="2456"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C214AAE"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HSM CS 4+</w:t>
            </w:r>
          </w:p>
        </w:tc>
      </w:tr>
      <w:tr w:rsidR="008358C9" w:rsidRPr="002949BA" w14:paraId="5E3EA048" w14:textId="77777777" w:rsidTr="00F4167A">
        <w:trPr>
          <w:trHeight w:val="300"/>
          <w:jc w:val="center"/>
        </w:trPr>
        <w:tc>
          <w:tcPr>
            <w:tcW w:w="722" w:type="pct"/>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4479C4C"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2013</w:t>
            </w:r>
          </w:p>
        </w:tc>
        <w:tc>
          <w:tcPr>
            <w:tcW w:w="1034"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A43BF1D" w14:textId="275123B1"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2</w:t>
            </w:r>
            <w:r w:rsidR="00F40702" w:rsidRPr="002949BA">
              <w:rPr>
                <w:rFonts w:ascii="Arial" w:hAnsi="Arial" w:cs="Arial"/>
                <w:color w:val="000000"/>
                <w:sz w:val="18"/>
                <w:lang w:val="en-GB"/>
              </w:rPr>
              <w:t>,</w:t>
            </w:r>
            <w:r w:rsidRPr="002949BA">
              <w:rPr>
                <w:rFonts w:ascii="Arial" w:hAnsi="Arial" w:cs="Arial"/>
                <w:color w:val="000000"/>
                <w:sz w:val="18"/>
                <w:lang w:val="en-GB"/>
              </w:rPr>
              <w:t>857</w:t>
            </w:r>
          </w:p>
        </w:tc>
        <w:tc>
          <w:tcPr>
            <w:tcW w:w="788"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4079B85"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TAM</w:t>
            </w:r>
          </w:p>
        </w:tc>
        <w:tc>
          <w:tcPr>
            <w:tcW w:w="2456"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2E60AF1"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HSM CS 4+</w:t>
            </w:r>
          </w:p>
        </w:tc>
      </w:tr>
      <w:tr w:rsidR="008358C9" w:rsidRPr="002949BA" w14:paraId="40AD71FA" w14:textId="77777777" w:rsidTr="00F4167A">
        <w:trPr>
          <w:trHeight w:val="300"/>
          <w:jc w:val="center"/>
        </w:trPr>
        <w:tc>
          <w:tcPr>
            <w:tcW w:w="722" w:type="pct"/>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397D71B"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2014</w:t>
            </w:r>
          </w:p>
        </w:tc>
        <w:tc>
          <w:tcPr>
            <w:tcW w:w="1034"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323DE55" w14:textId="6ED3089A"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6</w:t>
            </w:r>
            <w:r w:rsidR="00F40702" w:rsidRPr="002949BA">
              <w:rPr>
                <w:rFonts w:ascii="Arial" w:hAnsi="Arial" w:cs="Arial"/>
                <w:color w:val="000000"/>
                <w:sz w:val="18"/>
                <w:lang w:val="en-GB"/>
              </w:rPr>
              <w:t>,</w:t>
            </w:r>
            <w:r w:rsidRPr="002949BA">
              <w:rPr>
                <w:rFonts w:ascii="Arial" w:hAnsi="Arial" w:cs="Arial"/>
                <w:color w:val="000000"/>
                <w:sz w:val="18"/>
                <w:lang w:val="en-GB"/>
              </w:rPr>
              <w:t>890</w:t>
            </w:r>
          </w:p>
        </w:tc>
        <w:tc>
          <w:tcPr>
            <w:tcW w:w="788"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2152D35"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TAM</w:t>
            </w:r>
          </w:p>
        </w:tc>
        <w:tc>
          <w:tcPr>
            <w:tcW w:w="2456"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1742B49"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HSM CS 4+</w:t>
            </w:r>
          </w:p>
        </w:tc>
      </w:tr>
      <w:tr w:rsidR="008358C9" w:rsidRPr="002949BA" w14:paraId="15BE1D6C" w14:textId="77777777" w:rsidTr="00F4167A">
        <w:trPr>
          <w:trHeight w:val="300"/>
          <w:jc w:val="center"/>
        </w:trPr>
        <w:tc>
          <w:tcPr>
            <w:tcW w:w="722" w:type="pct"/>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8FA5138"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2015</w:t>
            </w:r>
          </w:p>
        </w:tc>
        <w:tc>
          <w:tcPr>
            <w:tcW w:w="1034"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60AC38A" w14:textId="30FDEAD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6</w:t>
            </w:r>
            <w:r w:rsidR="00F40702" w:rsidRPr="002949BA">
              <w:rPr>
                <w:rFonts w:ascii="Arial" w:hAnsi="Arial" w:cs="Arial"/>
                <w:color w:val="000000"/>
                <w:sz w:val="18"/>
                <w:lang w:val="en-GB"/>
              </w:rPr>
              <w:t>,</w:t>
            </w:r>
            <w:r w:rsidRPr="002949BA">
              <w:rPr>
                <w:rFonts w:ascii="Arial" w:hAnsi="Arial" w:cs="Arial"/>
                <w:color w:val="000000"/>
                <w:sz w:val="18"/>
                <w:lang w:val="en-GB"/>
              </w:rPr>
              <w:t>374</w:t>
            </w:r>
          </w:p>
        </w:tc>
        <w:tc>
          <w:tcPr>
            <w:tcW w:w="788"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5FC31B7"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TAM</w:t>
            </w:r>
          </w:p>
        </w:tc>
        <w:tc>
          <w:tcPr>
            <w:tcW w:w="2456"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70C163E"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HSM CS 4+</w:t>
            </w:r>
          </w:p>
        </w:tc>
      </w:tr>
      <w:tr w:rsidR="008358C9" w:rsidRPr="002949BA" w14:paraId="6D76D146" w14:textId="77777777" w:rsidTr="00F4167A">
        <w:trPr>
          <w:trHeight w:val="300"/>
          <w:jc w:val="center"/>
        </w:trPr>
        <w:tc>
          <w:tcPr>
            <w:tcW w:w="722" w:type="pct"/>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97B63FE"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2016</w:t>
            </w:r>
          </w:p>
        </w:tc>
        <w:tc>
          <w:tcPr>
            <w:tcW w:w="1034"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DB7E41C" w14:textId="18270D5B"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5</w:t>
            </w:r>
            <w:r w:rsidR="00F40702" w:rsidRPr="002949BA">
              <w:rPr>
                <w:rFonts w:ascii="Arial" w:hAnsi="Arial" w:cs="Arial"/>
                <w:color w:val="000000"/>
                <w:sz w:val="18"/>
                <w:lang w:val="en-GB"/>
              </w:rPr>
              <w:t>,</w:t>
            </w:r>
            <w:r w:rsidRPr="002949BA">
              <w:rPr>
                <w:rFonts w:ascii="Arial" w:hAnsi="Arial" w:cs="Arial"/>
                <w:color w:val="000000"/>
                <w:sz w:val="18"/>
                <w:lang w:val="en-GB"/>
              </w:rPr>
              <w:t>487</w:t>
            </w:r>
          </w:p>
        </w:tc>
        <w:tc>
          <w:tcPr>
            <w:tcW w:w="788"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2B6E209"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BARC</w:t>
            </w:r>
          </w:p>
        </w:tc>
        <w:tc>
          <w:tcPr>
            <w:tcW w:w="2456"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D0A4145"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HSM CS 4+</w:t>
            </w:r>
          </w:p>
        </w:tc>
      </w:tr>
      <w:tr w:rsidR="008358C9" w:rsidRPr="002949BA" w14:paraId="0FF72437" w14:textId="77777777" w:rsidTr="00F4167A">
        <w:trPr>
          <w:trHeight w:val="300"/>
          <w:jc w:val="center"/>
        </w:trPr>
        <w:tc>
          <w:tcPr>
            <w:tcW w:w="722" w:type="pct"/>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2476923"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2017</w:t>
            </w:r>
          </w:p>
        </w:tc>
        <w:tc>
          <w:tcPr>
            <w:tcW w:w="1034"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8991D30" w14:textId="2D3807F8"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5</w:t>
            </w:r>
            <w:r w:rsidR="00F40702" w:rsidRPr="002949BA">
              <w:rPr>
                <w:rFonts w:ascii="Arial" w:hAnsi="Arial" w:cs="Arial"/>
                <w:color w:val="000000"/>
                <w:sz w:val="18"/>
                <w:lang w:val="en-GB"/>
              </w:rPr>
              <w:t>,</w:t>
            </w:r>
            <w:r w:rsidRPr="002949BA">
              <w:rPr>
                <w:rFonts w:ascii="Arial" w:hAnsi="Arial" w:cs="Arial"/>
                <w:color w:val="000000"/>
                <w:sz w:val="18"/>
                <w:lang w:val="en-GB"/>
              </w:rPr>
              <w:t>795</w:t>
            </w:r>
          </w:p>
        </w:tc>
        <w:tc>
          <w:tcPr>
            <w:tcW w:w="788"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5017A20"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BARC</w:t>
            </w:r>
          </w:p>
        </w:tc>
        <w:tc>
          <w:tcPr>
            <w:tcW w:w="2456"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4B71D98"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January 2 to February 17 (HSM CS 4+)</w:t>
            </w:r>
          </w:p>
        </w:tc>
      </w:tr>
      <w:tr w:rsidR="008358C9" w:rsidRPr="002949BA" w14:paraId="7E2045ED" w14:textId="77777777" w:rsidTr="00F4167A">
        <w:trPr>
          <w:trHeight w:val="300"/>
          <w:jc w:val="center"/>
        </w:trPr>
        <w:tc>
          <w:tcPr>
            <w:tcW w:w="722" w:type="pct"/>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7351D36"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2017</w:t>
            </w:r>
          </w:p>
        </w:tc>
        <w:tc>
          <w:tcPr>
            <w:tcW w:w="1034"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BAE622D" w14:textId="59967981"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5</w:t>
            </w:r>
            <w:r w:rsidR="00F40702" w:rsidRPr="002949BA">
              <w:rPr>
                <w:rFonts w:ascii="Arial" w:hAnsi="Arial" w:cs="Arial"/>
                <w:color w:val="000000"/>
                <w:sz w:val="18"/>
                <w:lang w:val="en-GB"/>
              </w:rPr>
              <w:t>,</w:t>
            </w:r>
            <w:r w:rsidRPr="002949BA">
              <w:rPr>
                <w:rFonts w:ascii="Arial" w:hAnsi="Arial" w:cs="Arial"/>
                <w:color w:val="000000"/>
                <w:sz w:val="18"/>
                <w:lang w:val="en-GB"/>
              </w:rPr>
              <w:t>573</w:t>
            </w:r>
          </w:p>
        </w:tc>
        <w:tc>
          <w:tcPr>
            <w:tcW w:w="788"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BF95614"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BARC</w:t>
            </w:r>
          </w:p>
        </w:tc>
        <w:tc>
          <w:tcPr>
            <w:tcW w:w="2456" w:type="pct"/>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7680F50" w14:textId="77777777" w:rsidR="008F0710" w:rsidRPr="002949BA" w:rsidRDefault="008F0710" w:rsidP="008F0710">
            <w:pPr>
              <w:jc w:val="center"/>
              <w:rPr>
                <w:rFonts w:ascii="Arial" w:hAnsi="Arial" w:cs="Arial"/>
                <w:color w:val="000000"/>
                <w:sz w:val="18"/>
                <w:lang w:val="en-GB"/>
              </w:rPr>
            </w:pPr>
            <w:r w:rsidRPr="002949BA">
              <w:rPr>
                <w:rFonts w:ascii="Arial" w:hAnsi="Arial" w:cs="Arial"/>
                <w:color w:val="000000"/>
                <w:sz w:val="18"/>
                <w:lang w:val="en-GB"/>
              </w:rPr>
              <w:t>February 20 to September 15 (HSM CS 2+)</w:t>
            </w:r>
          </w:p>
        </w:tc>
      </w:tr>
    </w:tbl>
    <w:p w14:paraId="0583321E" w14:textId="77777777" w:rsidR="008F0710" w:rsidRPr="002949BA" w:rsidRDefault="008F0710" w:rsidP="008F0710">
      <w:pPr>
        <w:pStyle w:val="Footnote"/>
        <w:rPr>
          <w:rFonts w:eastAsia="Arial"/>
          <w:lang w:val="en-GB"/>
        </w:rPr>
      </w:pPr>
    </w:p>
    <w:p w14:paraId="61C36DD4" w14:textId="2B35A41D" w:rsidR="00CD59B0" w:rsidRPr="00BF12F3" w:rsidRDefault="008F0710" w:rsidP="006775CD">
      <w:pPr>
        <w:pStyle w:val="Footnote"/>
        <w:rPr>
          <w:rFonts w:eastAsia="Arial"/>
          <w:spacing w:val="-4"/>
          <w:lang w:val="en-GB"/>
        </w:rPr>
      </w:pPr>
      <w:r w:rsidRPr="00BF12F3">
        <w:rPr>
          <w:rFonts w:eastAsia="Arial"/>
          <w:spacing w:val="-4"/>
          <w:lang w:val="en-GB"/>
        </w:rPr>
        <w:t xml:space="preserve">Note: </w:t>
      </w:r>
      <w:r w:rsidR="00EA78AA" w:rsidRPr="00BF12F3">
        <w:rPr>
          <w:rFonts w:eastAsia="Arial"/>
          <w:spacing w:val="-4"/>
          <w:lang w:val="en-GB"/>
        </w:rPr>
        <w:t>TVT</w:t>
      </w:r>
      <w:r w:rsidR="00CD59B0" w:rsidRPr="00BF12F3">
        <w:rPr>
          <w:rFonts w:eastAsia="Arial"/>
          <w:spacing w:val="-4"/>
          <w:lang w:val="en-GB"/>
        </w:rPr>
        <w:t xml:space="preserve"> </w:t>
      </w:r>
      <w:r w:rsidR="00EA78AA" w:rsidRPr="00BF12F3">
        <w:rPr>
          <w:rFonts w:eastAsia="Arial"/>
          <w:spacing w:val="-4"/>
          <w:lang w:val="en-GB"/>
        </w:rPr>
        <w:t xml:space="preserve">= </w:t>
      </w:r>
      <w:r w:rsidR="00CD59B0" w:rsidRPr="00BF12F3">
        <w:rPr>
          <w:rFonts w:eastAsia="Arial"/>
          <w:spacing w:val="-4"/>
          <w:lang w:val="en-GB"/>
        </w:rPr>
        <w:t>t</w:t>
      </w:r>
      <w:r w:rsidR="00EA78AA" w:rsidRPr="00BF12F3">
        <w:rPr>
          <w:rFonts w:eastAsia="Arial"/>
          <w:spacing w:val="-4"/>
          <w:lang w:val="en-GB"/>
        </w:rPr>
        <w:t xml:space="preserve">elevision </w:t>
      </w:r>
      <w:r w:rsidR="00CD59B0" w:rsidRPr="00BF12F3">
        <w:rPr>
          <w:rFonts w:eastAsia="Arial"/>
          <w:spacing w:val="-4"/>
          <w:lang w:val="en-GB"/>
        </w:rPr>
        <w:t>v</w:t>
      </w:r>
      <w:r w:rsidR="00EA78AA" w:rsidRPr="00BF12F3">
        <w:rPr>
          <w:rFonts w:eastAsia="Arial"/>
          <w:spacing w:val="-4"/>
          <w:lang w:val="en-GB"/>
        </w:rPr>
        <w:t xml:space="preserve">iewership in </w:t>
      </w:r>
      <w:r w:rsidR="00CD59B0" w:rsidRPr="00BF12F3">
        <w:rPr>
          <w:rFonts w:eastAsia="Arial"/>
          <w:spacing w:val="-4"/>
          <w:lang w:val="en-GB"/>
        </w:rPr>
        <w:t>t</w:t>
      </w:r>
      <w:r w:rsidR="00EA78AA" w:rsidRPr="00BF12F3">
        <w:rPr>
          <w:rFonts w:eastAsia="Arial"/>
          <w:spacing w:val="-4"/>
          <w:lang w:val="en-GB"/>
        </w:rPr>
        <w:t>housands</w:t>
      </w:r>
      <w:r w:rsidR="00CD59B0" w:rsidRPr="00BF12F3">
        <w:rPr>
          <w:rFonts w:eastAsia="Arial"/>
          <w:spacing w:val="-4"/>
          <w:lang w:val="en-GB"/>
        </w:rPr>
        <w:t>;</w:t>
      </w:r>
      <w:r w:rsidR="00EA78AA" w:rsidRPr="00BF12F3">
        <w:rPr>
          <w:rFonts w:eastAsia="Arial"/>
          <w:spacing w:val="-4"/>
          <w:lang w:val="en-GB"/>
        </w:rPr>
        <w:t xml:space="preserve"> TAM</w:t>
      </w:r>
      <w:r w:rsidR="00CD59B0" w:rsidRPr="00BF12F3">
        <w:rPr>
          <w:rFonts w:eastAsia="Arial"/>
          <w:spacing w:val="-4"/>
          <w:lang w:val="en-GB"/>
        </w:rPr>
        <w:t xml:space="preserve"> </w:t>
      </w:r>
      <w:r w:rsidR="00EA78AA" w:rsidRPr="00BF12F3">
        <w:rPr>
          <w:rFonts w:eastAsia="Arial"/>
          <w:spacing w:val="-4"/>
          <w:lang w:val="en-GB"/>
        </w:rPr>
        <w:t xml:space="preserve">= </w:t>
      </w:r>
      <w:r w:rsidR="00CD59B0" w:rsidRPr="00BF12F3">
        <w:rPr>
          <w:rFonts w:eastAsia="Arial"/>
          <w:spacing w:val="-4"/>
          <w:lang w:val="en-GB"/>
        </w:rPr>
        <w:t>t</w:t>
      </w:r>
      <w:r w:rsidR="00EA78AA" w:rsidRPr="00BF12F3">
        <w:rPr>
          <w:rFonts w:eastAsia="Arial"/>
          <w:spacing w:val="-4"/>
          <w:lang w:val="en-GB"/>
        </w:rPr>
        <w:t xml:space="preserve">elevision </w:t>
      </w:r>
      <w:r w:rsidR="00CD59B0" w:rsidRPr="00BF12F3">
        <w:rPr>
          <w:rFonts w:eastAsia="Arial"/>
          <w:spacing w:val="-4"/>
          <w:lang w:val="en-GB"/>
        </w:rPr>
        <w:t>a</w:t>
      </w:r>
      <w:r w:rsidR="00EA78AA" w:rsidRPr="00BF12F3">
        <w:rPr>
          <w:rFonts w:eastAsia="Arial"/>
          <w:spacing w:val="-4"/>
          <w:lang w:val="en-GB"/>
        </w:rPr>
        <w:t xml:space="preserve">udience </w:t>
      </w:r>
      <w:r w:rsidR="00CD59B0" w:rsidRPr="00BF12F3">
        <w:rPr>
          <w:rFonts w:eastAsia="Arial"/>
          <w:spacing w:val="-4"/>
          <w:lang w:val="en-GB"/>
        </w:rPr>
        <w:t>m</w:t>
      </w:r>
      <w:r w:rsidR="00EA78AA" w:rsidRPr="00BF12F3">
        <w:rPr>
          <w:rFonts w:eastAsia="Arial"/>
          <w:spacing w:val="-4"/>
          <w:lang w:val="en-GB"/>
        </w:rPr>
        <w:t>easurement</w:t>
      </w:r>
      <w:r w:rsidR="00CD59B0" w:rsidRPr="00BF12F3">
        <w:rPr>
          <w:rFonts w:eastAsia="Arial"/>
          <w:spacing w:val="-4"/>
          <w:lang w:val="en-GB"/>
        </w:rPr>
        <w:t>;</w:t>
      </w:r>
      <w:r w:rsidR="00EA78AA" w:rsidRPr="00BF12F3">
        <w:rPr>
          <w:rFonts w:eastAsia="Arial"/>
          <w:spacing w:val="-4"/>
          <w:lang w:val="en-GB"/>
        </w:rPr>
        <w:t xml:space="preserve"> </w:t>
      </w:r>
      <w:r w:rsidR="00964F12" w:rsidRPr="00BF12F3">
        <w:rPr>
          <w:rFonts w:eastAsia="Arial"/>
          <w:spacing w:val="-4"/>
          <w:lang w:val="en-GB"/>
        </w:rPr>
        <w:t xml:space="preserve">HSM = </w:t>
      </w:r>
      <w:r w:rsidR="008A6D51" w:rsidRPr="00BF12F3">
        <w:rPr>
          <w:rFonts w:eastAsia="Arial"/>
          <w:spacing w:val="-4"/>
          <w:lang w:val="en-GB"/>
        </w:rPr>
        <w:t>Hindi-</w:t>
      </w:r>
      <w:r w:rsidR="00964F12" w:rsidRPr="00BF12F3">
        <w:rPr>
          <w:rFonts w:eastAsia="Arial"/>
          <w:spacing w:val="-4"/>
          <w:lang w:val="en-GB"/>
        </w:rPr>
        <w:t xml:space="preserve">speaking market; CS = cable and satellite homes; </w:t>
      </w:r>
      <w:r w:rsidR="00EA78AA" w:rsidRPr="00BF12F3">
        <w:rPr>
          <w:rFonts w:eastAsia="Arial"/>
          <w:spacing w:val="-4"/>
          <w:lang w:val="en-GB"/>
        </w:rPr>
        <w:t>BARC</w:t>
      </w:r>
      <w:r w:rsidR="00CD59B0" w:rsidRPr="00BF12F3">
        <w:rPr>
          <w:rFonts w:eastAsia="Arial"/>
          <w:spacing w:val="-4"/>
          <w:lang w:val="en-GB"/>
        </w:rPr>
        <w:t xml:space="preserve"> </w:t>
      </w:r>
      <w:r w:rsidR="00EA78AA" w:rsidRPr="00BF12F3">
        <w:rPr>
          <w:rFonts w:eastAsia="Arial"/>
          <w:spacing w:val="-4"/>
          <w:lang w:val="en-GB"/>
        </w:rPr>
        <w:t>= Broadcast Audience Research Council</w:t>
      </w:r>
      <w:r w:rsidR="00CD59B0" w:rsidRPr="00BF12F3">
        <w:rPr>
          <w:rFonts w:eastAsia="Arial"/>
          <w:spacing w:val="-4"/>
          <w:lang w:val="en-GB"/>
        </w:rPr>
        <w:t xml:space="preserve"> (trusted Indian</w:t>
      </w:r>
      <w:r w:rsidRPr="00BF12F3">
        <w:rPr>
          <w:rFonts w:eastAsia="Arial"/>
          <w:spacing w:val="-4"/>
          <w:lang w:val="en-GB"/>
        </w:rPr>
        <w:t xml:space="preserve"> media research organization</w:t>
      </w:r>
      <w:r w:rsidR="00CD59B0" w:rsidRPr="00BF12F3">
        <w:rPr>
          <w:rFonts w:eastAsia="Arial"/>
          <w:spacing w:val="-4"/>
          <w:lang w:val="en-GB"/>
        </w:rPr>
        <w:t>,</w:t>
      </w:r>
      <w:r w:rsidRPr="00BF12F3">
        <w:rPr>
          <w:rFonts w:eastAsia="Arial"/>
          <w:spacing w:val="-4"/>
          <w:lang w:val="en-GB"/>
        </w:rPr>
        <w:t xml:space="preserve"> </w:t>
      </w:r>
      <w:r w:rsidR="00CD59B0" w:rsidRPr="00BF12F3">
        <w:rPr>
          <w:rFonts w:eastAsia="Arial"/>
          <w:spacing w:val="-4"/>
          <w:lang w:val="en-GB"/>
        </w:rPr>
        <w:t>as of</w:t>
      </w:r>
      <w:r w:rsidRPr="00BF12F3">
        <w:rPr>
          <w:rFonts w:eastAsia="Arial"/>
          <w:spacing w:val="-4"/>
          <w:lang w:val="en-GB"/>
        </w:rPr>
        <w:t xml:space="preserve"> 2016</w:t>
      </w:r>
      <w:r w:rsidR="00CD59B0" w:rsidRPr="00BF12F3">
        <w:rPr>
          <w:rFonts w:eastAsia="Arial"/>
          <w:spacing w:val="-4"/>
          <w:lang w:val="en-GB"/>
        </w:rPr>
        <w:t>)</w:t>
      </w:r>
      <w:r w:rsidR="006775CD" w:rsidRPr="00BF12F3">
        <w:rPr>
          <w:rFonts w:eastAsia="Arial"/>
          <w:spacing w:val="-4"/>
          <w:lang w:val="en-GB"/>
        </w:rPr>
        <w:t>.</w:t>
      </w:r>
    </w:p>
    <w:p w14:paraId="6123EC38" w14:textId="67C1C856" w:rsidR="008F0710" w:rsidRPr="00BE0E6E" w:rsidRDefault="008F0710" w:rsidP="00BE0E6E">
      <w:pPr>
        <w:rPr>
          <w:rFonts w:ascii="Arial" w:hAnsi="Arial" w:cs="Arial"/>
          <w:sz w:val="17"/>
          <w:szCs w:val="17"/>
          <w:lang w:val="en-GB"/>
        </w:rPr>
      </w:pPr>
      <w:r w:rsidRPr="002949BA">
        <w:rPr>
          <w:rFonts w:ascii="Arial" w:eastAsia="Arial" w:hAnsi="Arial" w:cs="Arial"/>
          <w:sz w:val="17"/>
          <w:szCs w:val="17"/>
          <w:lang w:val="en-GB"/>
        </w:rPr>
        <w:t xml:space="preserve">Source: </w:t>
      </w:r>
      <w:r w:rsidR="00CD59B0">
        <w:rPr>
          <w:rFonts w:ascii="Arial" w:eastAsia="Arial" w:hAnsi="Arial" w:cs="Arial"/>
          <w:sz w:val="17"/>
          <w:szCs w:val="17"/>
          <w:lang w:val="en-GB"/>
        </w:rPr>
        <w:t xml:space="preserve">Prepared by the author with information </w:t>
      </w:r>
      <w:r w:rsidR="00907512">
        <w:rPr>
          <w:rFonts w:ascii="Arial" w:eastAsia="Arial" w:hAnsi="Arial" w:cs="Arial"/>
          <w:sz w:val="17"/>
          <w:szCs w:val="17"/>
          <w:lang w:val="en-GB"/>
        </w:rPr>
        <w:t xml:space="preserve">from </w:t>
      </w:r>
      <w:r w:rsidR="006775CD">
        <w:rPr>
          <w:rFonts w:ascii="Arial" w:eastAsia="Arial" w:hAnsi="Arial" w:cs="Arial"/>
          <w:sz w:val="17"/>
          <w:szCs w:val="17"/>
          <w:lang w:val="en-GB"/>
        </w:rPr>
        <w:t>company documents.</w:t>
      </w:r>
      <w:r w:rsidR="00C22240" w:rsidRPr="002949BA">
        <w:rPr>
          <w:rFonts w:ascii="Arial" w:hAnsi="Arial" w:cs="Arial"/>
          <w:color w:val="222222"/>
          <w:sz w:val="17"/>
          <w:szCs w:val="17"/>
          <w:shd w:val="clear" w:color="auto" w:fill="FFFFFF"/>
          <w:lang w:val="en-GB"/>
        </w:rPr>
        <w:t> </w:t>
      </w:r>
    </w:p>
    <w:p w14:paraId="4EBEAEFD" w14:textId="650B4F96" w:rsidR="00BE0E6E" w:rsidRDefault="00BE0E6E" w:rsidP="009E3069">
      <w:pPr>
        <w:pStyle w:val="BodyTextMain"/>
        <w:rPr>
          <w:rFonts w:eastAsia="Arial"/>
          <w:lang w:val="en-GB"/>
        </w:rPr>
      </w:pPr>
    </w:p>
    <w:p w14:paraId="212A6DF3" w14:textId="77777777" w:rsidR="00BE0E6E" w:rsidRDefault="00BE0E6E" w:rsidP="009E3069">
      <w:pPr>
        <w:pStyle w:val="BodyTextMain"/>
        <w:rPr>
          <w:rFonts w:eastAsia="Arial"/>
          <w:lang w:val="en-GB"/>
        </w:rPr>
      </w:pPr>
    </w:p>
    <w:p w14:paraId="5E7E510B" w14:textId="22B1FC58" w:rsidR="008F0710" w:rsidRPr="002949BA" w:rsidRDefault="008F0710" w:rsidP="008F0710">
      <w:pPr>
        <w:pStyle w:val="ExhibitHeading"/>
        <w:rPr>
          <w:rFonts w:eastAsia="Arial"/>
          <w:lang w:val="en-GB"/>
        </w:rPr>
      </w:pPr>
      <w:r w:rsidRPr="002949BA">
        <w:rPr>
          <w:rFonts w:eastAsia="Arial"/>
          <w:lang w:val="en-GB"/>
        </w:rPr>
        <w:t>EXHIBIT 2: INDIAN T</w:t>
      </w:r>
      <w:r w:rsidR="004859CB">
        <w:rPr>
          <w:rFonts w:eastAsia="Arial"/>
          <w:lang w:val="en-GB"/>
        </w:rPr>
        <w:t>ele</w:t>
      </w:r>
      <w:r w:rsidRPr="002949BA">
        <w:rPr>
          <w:rFonts w:eastAsia="Arial"/>
          <w:lang w:val="en-GB"/>
        </w:rPr>
        <w:t>V</w:t>
      </w:r>
      <w:r w:rsidR="004859CB">
        <w:rPr>
          <w:rFonts w:eastAsia="Arial"/>
          <w:lang w:val="en-GB"/>
        </w:rPr>
        <w:t>ision</w:t>
      </w:r>
      <w:r w:rsidRPr="002949BA">
        <w:rPr>
          <w:rFonts w:eastAsia="Arial"/>
          <w:lang w:val="en-GB"/>
        </w:rPr>
        <w:t xml:space="preserve"> SHOWS </w:t>
      </w:r>
    </w:p>
    <w:p w14:paraId="7CEE89BE" w14:textId="77777777" w:rsidR="008F0710" w:rsidRPr="002949BA" w:rsidRDefault="008F0710" w:rsidP="008F0710">
      <w:pPr>
        <w:pBdr>
          <w:top w:val="nil"/>
          <w:left w:val="nil"/>
          <w:bottom w:val="nil"/>
          <w:right w:val="nil"/>
          <w:between w:val="nil"/>
        </w:pBdr>
        <w:rPr>
          <w:rFonts w:ascii="Arial" w:eastAsia="Arial" w:hAnsi="Arial" w:cs="Arial"/>
          <w:color w:val="000000"/>
          <w:lang w:val="en-GB"/>
        </w:rPr>
      </w:pPr>
    </w:p>
    <w:tbl>
      <w:tblPr>
        <w:tblStyle w:val="TableGrid1"/>
        <w:tblW w:w="5000" w:type="pct"/>
        <w:jc w:val="center"/>
        <w:tblLayout w:type="fixed"/>
        <w:tblLook w:val="04A0" w:firstRow="1" w:lastRow="0" w:firstColumn="1" w:lastColumn="0" w:noHBand="0" w:noVBand="1"/>
      </w:tblPr>
      <w:tblGrid>
        <w:gridCol w:w="2497"/>
        <w:gridCol w:w="759"/>
        <w:gridCol w:w="2268"/>
        <w:gridCol w:w="3826"/>
      </w:tblGrid>
      <w:tr w:rsidR="00BE0E6E" w:rsidRPr="004859CB" w14:paraId="4C48893E" w14:textId="77777777" w:rsidTr="00BE0E6E">
        <w:trPr>
          <w:trHeight w:val="419"/>
          <w:jc w:val="center"/>
        </w:trPr>
        <w:tc>
          <w:tcPr>
            <w:tcW w:w="1335" w:type="pct"/>
          </w:tcPr>
          <w:p w14:paraId="66272785" w14:textId="77777777" w:rsidR="008F0710" w:rsidRPr="00F4167A" w:rsidRDefault="008F0710" w:rsidP="008F0710">
            <w:pPr>
              <w:rPr>
                <w:rFonts w:ascii="Arial" w:eastAsia="Calibri" w:hAnsi="Arial" w:cs="Arial"/>
                <w:b/>
                <w:sz w:val="18"/>
                <w:lang w:val="en-GB"/>
              </w:rPr>
            </w:pPr>
            <w:r w:rsidRPr="00F4167A">
              <w:rPr>
                <w:rFonts w:ascii="Arial" w:eastAsia="Calibri" w:hAnsi="Arial" w:cs="Arial"/>
                <w:b/>
                <w:sz w:val="18"/>
                <w:lang w:val="en-GB"/>
              </w:rPr>
              <w:t>TV Serial</w:t>
            </w:r>
          </w:p>
        </w:tc>
        <w:tc>
          <w:tcPr>
            <w:tcW w:w="406" w:type="pct"/>
          </w:tcPr>
          <w:p w14:paraId="07240FEF" w14:textId="343020C3" w:rsidR="008F0710" w:rsidRPr="00F4167A" w:rsidRDefault="008F0710" w:rsidP="00BE0E6E">
            <w:pPr>
              <w:jc w:val="center"/>
              <w:rPr>
                <w:rFonts w:ascii="Arial" w:eastAsia="Calibri" w:hAnsi="Arial" w:cs="Arial"/>
                <w:b/>
                <w:sz w:val="18"/>
                <w:lang w:val="en-GB"/>
              </w:rPr>
            </w:pPr>
            <w:r w:rsidRPr="00F4167A">
              <w:rPr>
                <w:rFonts w:ascii="Arial" w:eastAsia="Calibri" w:hAnsi="Arial" w:cs="Arial"/>
                <w:b/>
                <w:sz w:val="18"/>
                <w:lang w:val="en-GB"/>
              </w:rPr>
              <w:t>First Aired</w:t>
            </w:r>
          </w:p>
        </w:tc>
        <w:tc>
          <w:tcPr>
            <w:tcW w:w="1213" w:type="pct"/>
          </w:tcPr>
          <w:p w14:paraId="0D83E58C" w14:textId="77777777" w:rsidR="008F0710" w:rsidRPr="00F4167A" w:rsidRDefault="008F0710" w:rsidP="00BE0E6E">
            <w:pPr>
              <w:jc w:val="center"/>
              <w:rPr>
                <w:rFonts w:ascii="Arial" w:eastAsia="Calibri" w:hAnsi="Arial" w:cs="Arial"/>
                <w:b/>
                <w:sz w:val="18"/>
                <w:lang w:val="en-GB"/>
              </w:rPr>
            </w:pPr>
            <w:r w:rsidRPr="00F4167A">
              <w:rPr>
                <w:rFonts w:ascii="Arial" w:eastAsia="Calibri" w:hAnsi="Arial" w:cs="Arial"/>
                <w:b/>
                <w:sz w:val="18"/>
                <w:lang w:val="en-GB"/>
              </w:rPr>
              <w:t>Channel</w:t>
            </w:r>
          </w:p>
        </w:tc>
        <w:tc>
          <w:tcPr>
            <w:tcW w:w="2046" w:type="pct"/>
          </w:tcPr>
          <w:p w14:paraId="1809D54C" w14:textId="77777777" w:rsidR="008F0710" w:rsidRPr="00F4167A" w:rsidRDefault="008F0710" w:rsidP="008F0710">
            <w:pPr>
              <w:rPr>
                <w:rFonts w:ascii="Arial" w:eastAsia="Calibri" w:hAnsi="Arial" w:cs="Arial"/>
                <w:b/>
                <w:sz w:val="18"/>
                <w:lang w:val="en-GB"/>
              </w:rPr>
            </w:pPr>
            <w:r w:rsidRPr="00F4167A">
              <w:rPr>
                <w:rFonts w:ascii="Arial" w:eastAsia="Calibri" w:hAnsi="Arial" w:cs="Arial"/>
                <w:b/>
                <w:sz w:val="18"/>
                <w:lang w:val="en-GB"/>
              </w:rPr>
              <w:t>Description of show</w:t>
            </w:r>
          </w:p>
        </w:tc>
      </w:tr>
      <w:tr w:rsidR="00BE0E6E" w:rsidRPr="002949BA" w14:paraId="2D1122F3" w14:textId="77777777" w:rsidTr="00BE0E6E">
        <w:trPr>
          <w:trHeight w:val="628"/>
          <w:jc w:val="center"/>
        </w:trPr>
        <w:tc>
          <w:tcPr>
            <w:tcW w:w="1335" w:type="pct"/>
          </w:tcPr>
          <w:p w14:paraId="15C5F80D" w14:textId="77777777" w:rsidR="008F0710" w:rsidRPr="002949BA" w:rsidRDefault="008F0710" w:rsidP="008F0710">
            <w:pPr>
              <w:jc w:val="both"/>
              <w:rPr>
                <w:rFonts w:ascii="Arial" w:eastAsia="Calibri" w:hAnsi="Arial" w:cs="Arial"/>
                <w:i/>
                <w:sz w:val="18"/>
                <w:lang w:val="en-GB"/>
              </w:rPr>
            </w:pPr>
            <w:r w:rsidRPr="002949BA">
              <w:rPr>
                <w:rFonts w:ascii="Arial" w:eastAsia="Calibri" w:hAnsi="Arial" w:cs="Arial"/>
                <w:i/>
                <w:sz w:val="18"/>
                <w:lang w:val="en-GB"/>
              </w:rPr>
              <w:t>Dekh Bhai Dekh</w:t>
            </w:r>
          </w:p>
        </w:tc>
        <w:tc>
          <w:tcPr>
            <w:tcW w:w="406" w:type="pct"/>
          </w:tcPr>
          <w:p w14:paraId="66C9CD1B"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1993</w:t>
            </w:r>
          </w:p>
        </w:tc>
        <w:tc>
          <w:tcPr>
            <w:tcW w:w="1213" w:type="pct"/>
          </w:tcPr>
          <w:p w14:paraId="66CE8276"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Doordarshan</w:t>
            </w:r>
          </w:p>
        </w:tc>
        <w:tc>
          <w:tcPr>
            <w:tcW w:w="2046" w:type="pct"/>
          </w:tcPr>
          <w:p w14:paraId="1B6FDA29" w14:textId="18F7B539" w:rsidR="008F0710" w:rsidRPr="002949BA" w:rsidRDefault="008F0710" w:rsidP="008F0710">
            <w:pPr>
              <w:jc w:val="both"/>
              <w:rPr>
                <w:rFonts w:ascii="Arial" w:eastAsia="Calibri" w:hAnsi="Arial" w:cs="Arial"/>
                <w:sz w:val="18"/>
                <w:lang w:val="en-GB"/>
              </w:rPr>
            </w:pPr>
            <w:r w:rsidRPr="002949BA">
              <w:rPr>
                <w:rFonts w:ascii="Arial" w:eastAsia="Calibri" w:hAnsi="Arial" w:cs="Arial"/>
                <w:sz w:val="18"/>
                <w:lang w:val="en-GB"/>
              </w:rPr>
              <w:t>Hindi sitcom about three generations of a family that stay together in a bungalow and how they go through ups and downs in life</w:t>
            </w:r>
          </w:p>
        </w:tc>
      </w:tr>
      <w:tr w:rsidR="00BE0E6E" w:rsidRPr="002949BA" w14:paraId="08580C45" w14:textId="77777777" w:rsidTr="00BE0E6E">
        <w:trPr>
          <w:trHeight w:val="419"/>
          <w:jc w:val="center"/>
        </w:trPr>
        <w:tc>
          <w:tcPr>
            <w:tcW w:w="1335" w:type="pct"/>
          </w:tcPr>
          <w:p w14:paraId="057685C5" w14:textId="77777777" w:rsidR="008F0710" w:rsidRPr="002949BA" w:rsidRDefault="008F0710" w:rsidP="008F0710">
            <w:pPr>
              <w:jc w:val="both"/>
              <w:rPr>
                <w:rFonts w:ascii="Arial" w:eastAsia="Calibri" w:hAnsi="Arial" w:cs="Arial"/>
                <w:i/>
                <w:sz w:val="18"/>
                <w:lang w:val="en-GB"/>
              </w:rPr>
            </w:pPr>
            <w:r w:rsidRPr="002949BA">
              <w:rPr>
                <w:rFonts w:ascii="Arial" w:eastAsia="Calibri" w:hAnsi="Arial" w:cs="Arial"/>
                <w:i/>
                <w:sz w:val="18"/>
                <w:lang w:val="en-GB"/>
              </w:rPr>
              <w:t>Shrimaan Shrimati</w:t>
            </w:r>
          </w:p>
        </w:tc>
        <w:tc>
          <w:tcPr>
            <w:tcW w:w="406" w:type="pct"/>
          </w:tcPr>
          <w:p w14:paraId="2EF6809A"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1994</w:t>
            </w:r>
          </w:p>
        </w:tc>
        <w:tc>
          <w:tcPr>
            <w:tcW w:w="1213" w:type="pct"/>
          </w:tcPr>
          <w:p w14:paraId="41B069F7" w14:textId="2700FC99"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Doordarshan</w:t>
            </w:r>
          </w:p>
        </w:tc>
        <w:tc>
          <w:tcPr>
            <w:tcW w:w="2046" w:type="pct"/>
          </w:tcPr>
          <w:p w14:paraId="27DDF04A" w14:textId="77B7BEA6" w:rsidR="008F0710" w:rsidRPr="002949BA" w:rsidRDefault="00441893" w:rsidP="008F0710">
            <w:pPr>
              <w:jc w:val="both"/>
              <w:rPr>
                <w:rFonts w:ascii="Arial" w:eastAsia="Calibri" w:hAnsi="Arial" w:cs="Arial"/>
                <w:sz w:val="18"/>
                <w:lang w:val="en-GB"/>
              </w:rPr>
            </w:pPr>
            <w:r>
              <w:rPr>
                <w:rFonts w:ascii="Arial" w:eastAsia="Calibri" w:hAnsi="Arial" w:cs="Arial"/>
                <w:sz w:val="18"/>
                <w:lang w:val="en-GB"/>
              </w:rPr>
              <w:t>Hindi sitcom about</w:t>
            </w:r>
            <w:r w:rsidR="008F0710" w:rsidRPr="002949BA">
              <w:rPr>
                <w:rFonts w:ascii="Arial" w:eastAsia="Calibri" w:hAnsi="Arial" w:cs="Arial"/>
                <w:sz w:val="18"/>
                <w:lang w:val="en-GB"/>
              </w:rPr>
              <w:t xml:space="preserve"> the lives of two couples who are neighbours</w:t>
            </w:r>
          </w:p>
        </w:tc>
      </w:tr>
      <w:tr w:rsidR="00BE0E6E" w:rsidRPr="002949BA" w14:paraId="50AAC2F7" w14:textId="77777777" w:rsidTr="00BE0E6E">
        <w:trPr>
          <w:trHeight w:val="1039"/>
          <w:jc w:val="center"/>
        </w:trPr>
        <w:tc>
          <w:tcPr>
            <w:tcW w:w="1335" w:type="pct"/>
          </w:tcPr>
          <w:p w14:paraId="34DB6E30" w14:textId="77777777" w:rsidR="008F0710" w:rsidRPr="002949BA" w:rsidRDefault="008F0710" w:rsidP="008F0710">
            <w:pPr>
              <w:jc w:val="both"/>
              <w:rPr>
                <w:rFonts w:ascii="Arial" w:eastAsia="Calibri" w:hAnsi="Arial" w:cs="Arial"/>
                <w:i/>
                <w:sz w:val="18"/>
                <w:lang w:val="en-GB"/>
              </w:rPr>
            </w:pPr>
            <w:r w:rsidRPr="002949BA">
              <w:rPr>
                <w:rFonts w:ascii="Arial" w:eastAsia="Calibri" w:hAnsi="Arial" w:cs="Arial"/>
                <w:i/>
                <w:sz w:val="18"/>
                <w:lang w:val="en-GB"/>
              </w:rPr>
              <w:t>Zabaan Sambhalke</w:t>
            </w:r>
          </w:p>
        </w:tc>
        <w:tc>
          <w:tcPr>
            <w:tcW w:w="406" w:type="pct"/>
          </w:tcPr>
          <w:p w14:paraId="611EE6FA"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1993</w:t>
            </w:r>
          </w:p>
        </w:tc>
        <w:tc>
          <w:tcPr>
            <w:tcW w:w="1213" w:type="pct"/>
          </w:tcPr>
          <w:p w14:paraId="798FDFDB"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DD Metro Channel</w:t>
            </w:r>
          </w:p>
        </w:tc>
        <w:tc>
          <w:tcPr>
            <w:tcW w:w="2046" w:type="pct"/>
          </w:tcPr>
          <w:p w14:paraId="1F8BC900" w14:textId="5C327982" w:rsidR="008F0710" w:rsidRPr="002949BA" w:rsidRDefault="008F0710" w:rsidP="007C0AF4">
            <w:pPr>
              <w:jc w:val="both"/>
              <w:rPr>
                <w:rFonts w:ascii="Arial" w:eastAsia="Calibri" w:hAnsi="Arial" w:cs="Arial"/>
                <w:sz w:val="18"/>
                <w:lang w:val="en-GB"/>
              </w:rPr>
            </w:pPr>
            <w:r w:rsidRPr="002949BA">
              <w:rPr>
                <w:rFonts w:ascii="Arial" w:eastAsia="Calibri" w:hAnsi="Arial" w:cs="Arial"/>
                <w:sz w:val="18"/>
                <w:lang w:val="en-GB"/>
              </w:rPr>
              <w:t>Hindi sitcom</w:t>
            </w:r>
            <w:r w:rsidR="00441893">
              <w:rPr>
                <w:rFonts w:ascii="Arial" w:eastAsia="Calibri" w:hAnsi="Arial" w:cs="Arial"/>
                <w:sz w:val="18"/>
                <w:lang w:val="en-GB"/>
              </w:rPr>
              <w:t>,</w:t>
            </w:r>
            <w:r w:rsidRPr="002949BA">
              <w:rPr>
                <w:rFonts w:ascii="Arial" w:eastAsia="Calibri" w:hAnsi="Arial" w:cs="Arial"/>
                <w:sz w:val="18"/>
                <w:lang w:val="en-GB"/>
              </w:rPr>
              <w:t xml:space="preserve"> based on the British show </w:t>
            </w:r>
            <w:r w:rsidRPr="002949BA">
              <w:rPr>
                <w:rFonts w:ascii="Arial" w:eastAsia="Calibri" w:hAnsi="Arial" w:cs="Arial"/>
                <w:i/>
                <w:sz w:val="18"/>
                <w:lang w:val="en-GB"/>
              </w:rPr>
              <w:t xml:space="preserve">Mind </w:t>
            </w:r>
            <w:r w:rsidR="00117436">
              <w:rPr>
                <w:rFonts w:ascii="Arial" w:eastAsia="Calibri" w:hAnsi="Arial" w:cs="Arial"/>
                <w:i/>
                <w:sz w:val="18"/>
                <w:lang w:val="en-GB"/>
              </w:rPr>
              <w:t>Y</w:t>
            </w:r>
            <w:r w:rsidR="00117436" w:rsidRPr="002949BA">
              <w:rPr>
                <w:rFonts w:ascii="Arial" w:eastAsia="Calibri" w:hAnsi="Arial" w:cs="Arial"/>
                <w:i/>
                <w:sz w:val="18"/>
                <w:lang w:val="en-GB"/>
              </w:rPr>
              <w:t xml:space="preserve">our </w:t>
            </w:r>
            <w:r w:rsidRPr="002949BA">
              <w:rPr>
                <w:rFonts w:ascii="Arial" w:eastAsia="Calibri" w:hAnsi="Arial" w:cs="Arial"/>
                <w:i/>
                <w:sz w:val="18"/>
                <w:lang w:val="en-GB"/>
              </w:rPr>
              <w:t>Language</w:t>
            </w:r>
            <w:r w:rsidR="00441893">
              <w:rPr>
                <w:rFonts w:ascii="Arial" w:eastAsia="Calibri" w:hAnsi="Arial" w:cs="Arial"/>
                <w:sz w:val="18"/>
                <w:lang w:val="en-GB"/>
              </w:rPr>
              <w:t>,</w:t>
            </w:r>
            <w:r w:rsidRPr="002949BA">
              <w:rPr>
                <w:rFonts w:ascii="Arial" w:eastAsia="Calibri" w:hAnsi="Arial" w:cs="Arial"/>
                <w:sz w:val="18"/>
                <w:lang w:val="en-GB"/>
              </w:rPr>
              <w:t xml:space="preserve"> about a Hindi teacher who is an engineer</w:t>
            </w:r>
            <w:r w:rsidR="00117436">
              <w:rPr>
                <w:rFonts w:ascii="Arial" w:eastAsia="Calibri" w:hAnsi="Arial" w:cs="Arial"/>
                <w:sz w:val="18"/>
                <w:lang w:val="en-GB"/>
              </w:rPr>
              <w:t>, which</w:t>
            </w:r>
            <w:r w:rsidR="00441893">
              <w:rPr>
                <w:rFonts w:ascii="Arial" w:eastAsia="Calibri" w:hAnsi="Arial" w:cs="Arial"/>
                <w:sz w:val="18"/>
                <w:lang w:val="en-GB"/>
              </w:rPr>
              <w:t xml:space="preserve"> examines</w:t>
            </w:r>
            <w:r w:rsidRPr="002949BA">
              <w:rPr>
                <w:rFonts w:ascii="Arial" w:eastAsia="Calibri" w:hAnsi="Arial" w:cs="Arial"/>
                <w:sz w:val="18"/>
                <w:lang w:val="en-GB"/>
              </w:rPr>
              <w:t xml:space="preserve"> how things are lost in translation, difference</w:t>
            </w:r>
            <w:r w:rsidR="00441893">
              <w:rPr>
                <w:rFonts w:ascii="Arial" w:eastAsia="Calibri" w:hAnsi="Arial" w:cs="Arial"/>
                <w:sz w:val="18"/>
                <w:lang w:val="en-GB"/>
              </w:rPr>
              <w:t>s</w:t>
            </w:r>
            <w:r w:rsidRPr="002949BA">
              <w:rPr>
                <w:rFonts w:ascii="Arial" w:eastAsia="Calibri" w:hAnsi="Arial" w:cs="Arial"/>
                <w:sz w:val="18"/>
                <w:lang w:val="en-GB"/>
              </w:rPr>
              <w:t xml:space="preserve"> in culture</w:t>
            </w:r>
            <w:r w:rsidR="00441893">
              <w:rPr>
                <w:rFonts w:ascii="Arial" w:eastAsia="Calibri" w:hAnsi="Arial" w:cs="Arial"/>
                <w:sz w:val="18"/>
                <w:lang w:val="en-GB"/>
              </w:rPr>
              <w:t>,</w:t>
            </w:r>
            <w:r w:rsidRPr="002949BA">
              <w:rPr>
                <w:rFonts w:ascii="Arial" w:eastAsia="Calibri" w:hAnsi="Arial" w:cs="Arial"/>
                <w:sz w:val="18"/>
                <w:lang w:val="en-GB"/>
              </w:rPr>
              <w:t xml:space="preserve"> and job dissatisfaction</w:t>
            </w:r>
          </w:p>
        </w:tc>
      </w:tr>
      <w:tr w:rsidR="00BE0E6E" w:rsidRPr="002949BA" w14:paraId="5FBAECDA" w14:textId="77777777" w:rsidTr="00BE0E6E">
        <w:trPr>
          <w:trHeight w:val="628"/>
          <w:jc w:val="center"/>
        </w:trPr>
        <w:tc>
          <w:tcPr>
            <w:tcW w:w="1335" w:type="pct"/>
          </w:tcPr>
          <w:p w14:paraId="42065FE3" w14:textId="77777777" w:rsidR="008F0710" w:rsidRPr="002949BA" w:rsidRDefault="008F0710" w:rsidP="008F0710">
            <w:pPr>
              <w:jc w:val="both"/>
              <w:rPr>
                <w:rFonts w:ascii="Arial" w:eastAsia="Calibri" w:hAnsi="Arial" w:cs="Arial"/>
                <w:i/>
                <w:sz w:val="18"/>
                <w:lang w:val="en-GB"/>
              </w:rPr>
            </w:pPr>
            <w:r w:rsidRPr="002949BA">
              <w:rPr>
                <w:rFonts w:ascii="Arial" w:eastAsia="Calibri" w:hAnsi="Arial" w:cs="Arial"/>
                <w:i/>
                <w:sz w:val="18"/>
                <w:lang w:val="en-GB"/>
              </w:rPr>
              <w:t>Kaun Banega Crorepati</w:t>
            </w:r>
          </w:p>
        </w:tc>
        <w:tc>
          <w:tcPr>
            <w:tcW w:w="406" w:type="pct"/>
          </w:tcPr>
          <w:p w14:paraId="09995F5C"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2000</w:t>
            </w:r>
          </w:p>
        </w:tc>
        <w:tc>
          <w:tcPr>
            <w:tcW w:w="1213" w:type="pct"/>
          </w:tcPr>
          <w:p w14:paraId="5BEC025E"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STAR</w:t>
            </w:r>
          </w:p>
        </w:tc>
        <w:tc>
          <w:tcPr>
            <w:tcW w:w="2046" w:type="pct"/>
          </w:tcPr>
          <w:p w14:paraId="0823C7F6" w14:textId="60C361A5" w:rsidR="008F0710" w:rsidRPr="002949BA" w:rsidRDefault="00441893" w:rsidP="008F0710">
            <w:pPr>
              <w:jc w:val="both"/>
              <w:rPr>
                <w:rFonts w:ascii="Arial" w:eastAsia="Calibri" w:hAnsi="Arial" w:cs="Arial"/>
                <w:sz w:val="18"/>
                <w:lang w:val="en-GB"/>
              </w:rPr>
            </w:pPr>
            <w:r>
              <w:rPr>
                <w:rFonts w:ascii="Arial" w:eastAsia="Calibri" w:hAnsi="Arial" w:cs="Arial"/>
                <w:sz w:val="18"/>
                <w:lang w:val="en-GB"/>
              </w:rPr>
              <w:t>G</w:t>
            </w:r>
            <w:r w:rsidR="008F0710" w:rsidRPr="002949BA">
              <w:rPr>
                <w:rFonts w:ascii="Arial" w:eastAsia="Calibri" w:hAnsi="Arial" w:cs="Arial"/>
                <w:sz w:val="18"/>
                <w:lang w:val="en-GB"/>
              </w:rPr>
              <w:t xml:space="preserve">ame show on Indian television based on the British show </w:t>
            </w:r>
            <w:r w:rsidR="008F0710" w:rsidRPr="002949BA">
              <w:rPr>
                <w:rFonts w:ascii="Arial" w:eastAsia="Calibri" w:hAnsi="Arial" w:cs="Arial"/>
                <w:i/>
                <w:sz w:val="18"/>
                <w:lang w:val="en-GB"/>
              </w:rPr>
              <w:t>Who Wants to be a Millionaire</w:t>
            </w:r>
            <w:r w:rsidR="008F0710" w:rsidRPr="002949BA">
              <w:rPr>
                <w:rFonts w:ascii="Arial" w:eastAsia="Calibri" w:hAnsi="Arial" w:cs="Arial"/>
                <w:sz w:val="18"/>
                <w:lang w:val="en-GB"/>
              </w:rPr>
              <w:t xml:space="preserve">? </w:t>
            </w:r>
          </w:p>
        </w:tc>
      </w:tr>
      <w:tr w:rsidR="00BE0E6E" w:rsidRPr="002949BA" w14:paraId="2E4C4FAF" w14:textId="77777777" w:rsidTr="00BE0E6E">
        <w:trPr>
          <w:trHeight w:val="628"/>
          <w:jc w:val="center"/>
        </w:trPr>
        <w:tc>
          <w:tcPr>
            <w:tcW w:w="1335" w:type="pct"/>
          </w:tcPr>
          <w:p w14:paraId="211D41C9" w14:textId="77777777" w:rsidR="008F0710" w:rsidRPr="002949BA" w:rsidRDefault="008F0710" w:rsidP="008F0710">
            <w:pPr>
              <w:jc w:val="both"/>
              <w:rPr>
                <w:rFonts w:ascii="Arial" w:eastAsia="Calibri" w:hAnsi="Arial" w:cs="Arial"/>
                <w:sz w:val="18"/>
                <w:lang w:val="en-GB"/>
              </w:rPr>
            </w:pPr>
            <w:r w:rsidRPr="002949BA">
              <w:rPr>
                <w:rFonts w:ascii="Arial" w:eastAsia="Calibri" w:hAnsi="Arial" w:cs="Arial"/>
                <w:i/>
                <w:sz w:val="18"/>
                <w:lang w:val="en-GB"/>
              </w:rPr>
              <w:t>Naagin</w:t>
            </w:r>
            <w:r w:rsidRPr="002949BA">
              <w:rPr>
                <w:rFonts w:ascii="Arial" w:eastAsia="Calibri" w:hAnsi="Arial" w:cs="Arial"/>
                <w:sz w:val="18"/>
                <w:lang w:val="en-GB"/>
              </w:rPr>
              <w:t xml:space="preserve"> </w:t>
            </w:r>
            <w:r w:rsidRPr="002949BA">
              <w:rPr>
                <w:rFonts w:ascii="Arial" w:eastAsia="Calibri" w:hAnsi="Arial" w:cs="Arial"/>
                <w:i/>
                <w:sz w:val="18"/>
                <w:lang w:val="en-GB"/>
              </w:rPr>
              <w:t>2</w:t>
            </w:r>
          </w:p>
        </w:tc>
        <w:tc>
          <w:tcPr>
            <w:tcW w:w="406" w:type="pct"/>
          </w:tcPr>
          <w:p w14:paraId="7A7186A5"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2016</w:t>
            </w:r>
          </w:p>
        </w:tc>
        <w:tc>
          <w:tcPr>
            <w:tcW w:w="1213" w:type="pct"/>
          </w:tcPr>
          <w:p w14:paraId="704764D8"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Colors</w:t>
            </w:r>
          </w:p>
        </w:tc>
        <w:tc>
          <w:tcPr>
            <w:tcW w:w="2046" w:type="pct"/>
          </w:tcPr>
          <w:p w14:paraId="7DF4AAE0" w14:textId="5AB207E1" w:rsidR="008F0710" w:rsidRPr="002949BA" w:rsidRDefault="00441893" w:rsidP="008F0710">
            <w:pPr>
              <w:jc w:val="both"/>
              <w:rPr>
                <w:rFonts w:ascii="Arial" w:eastAsia="Calibri" w:hAnsi="Arial" w:cs="Arial"/>
                <w:sz w:val="18"/>
                <w:lang w:val="en-GB"/>
              </w:rPr>
            </w:pPr>
            <w:r>
              <w:rPr>
                <w:rFonts w:ascii="Arial" w:eastAsia="Calibri" w:hAnsi="Arial" w:cs="Arial"/>
                <w:color w:val="000000"/>
                <w:sz w:val="18"/>
                <w:lang w:val="en-GB"/>
              </w:rPr>
              <w:t>S</w:t>
            </w:r>
            <w:r w:rsidR="008F0710" w:rsidRPr="002949BA">
              <w:rPr>
                <w:rFonts w:ascii="Arial" w:eastAsia="Calibri" w:hAnsi="Arial" w:cs="Arial"/>
                <w:color w:val="000000"/>
                <w:sz w:val="18"/>
                <w:lang w:val="en-GB"/>
              </w:rPr>
              <w:t xml:space="preserve">equel </w:t>
            </w:r>
            <w:r w:rsidR="00AF1D9D">
              <w:rPr>
                <w:rFonts w:ascii="Arial" w:eastAsia="Calibri" w:hAnsi="Arial" w:cs="Arial"/>
                <w:color w:val="000000"/>
                <w:sz w:val="18"/>
                <w:lang w:val="en-GB"/>
              </w:rPr>
              <w:t xml:space="preserve">of fantasy </w:t>
            </w:r>
            <w:r>
              <w:rPr>
                <w:rFonts w:ascii="Arial" w:eastAsia="Calibri" w:hAnsi="Arial" w:cs="Arial"/>
                <w:color w:val="000000"/>
                <w:sz w:val="18"/>
                <w:lang w:val="en-GB"/>
              </w:rPr>
              <w:t>drama</w:t>
            </w:r>
            <w:r w:rsidR="008F0710" w:rsidRPr="002949BA">
              <w:rPr>
                <w:rFonts w:ascii="Arial" w:eastAsia="Calibri" w:hAnsi="Arial" w:cs="Arial"/>
                <w:color w:val="000000"/>
                <w:sz w:val="18"/>
                <w:lang w:val="en-GB"/>
              </w:rPr>
              <w:t xml:space="preserve"> about a woman who </w:t>
            </w:r>
            <w:r>
              <w:rPr>
                <w:rFonts w:ascii="Arial" w:eastAsia="Calibri" w:hAnsi="Arial" w:cs="Arial"/>
                <w:color w:val="000000"/>
                <w:sz w:val="18"/>
                <w:lang w:val="en-GB"/>
              </w:rPr>
              <w:t>can lose all powers if</w:t>
            </w:r>
            <w:r w:rsidR="008F0710" w:rsidRPr="002949BA">
              <w:rPr>
                <w:rFonts w:ascii="Arial" w:eastAsia="Calibri" w:hAnsi="Arial" w:cs="Arial"/>
                <w:color w:val="000000"/>
                <w:sz w:val="18"/>
                <w:lang w:val="en-GB"/>
              </w:rPr>
              <w:t xml:space="preserve"> she falls in love with a human</w:t>
            </w:r>
          </w:p>
        </w:tc>
      </w:tr>
      <w:tr w:rsidR="00BE0E6E" w:rsidRPr="002949BA" w14:paraId="7BD94540" w14:textId="77777777" w:rsidTr="00BE0E6E">
        <w:trPr>
          <w:trHeight w:val="830"/>
          <w:jc w:val="center"/>
        </w:trPr>
        <w:tc>
          <w:tcPr>
            <w:tcW w:w="1335" w:type="pct"/>
          </w:tcPr>
          <w:p w14:paraId="4099AD3D" w14:textId="77777777" w:rsidR="008F0710" w:rsidRPr="002949BA" w:rsidRDefault="008F0710" w:rsidP="008F0710">
            <w:pPr>
              <w:jc w:val="both"/>
              <w:rPr>
                <w:rFonts w:ascii="Arial" w:eastAsia="Calibri" w:hAnsi="Arial" w:cs="Arial"/>
                <w:i/>
                <w:sz w:val="18"/>
                <w:lang w:val="en-GB"/>
              </w:rPr>
            </w:pPr>
            <w:r w:rsidRPr="002949BA">
              <w:rPr>
                <w:rFonts w:ascii="Arial" w:eastAsia="Calibri" w:hAnsi="Arial" w:cs="Arial"/>
                <w:i/>
                <w:sz w:val="18"/>
                <w:lang w:val="en-GB"/>
              </w:rPr>
              <w:t>Kumkum Bhagya</w:t>
            </w:r>
          </w:p>
        </w:tc>
        <w:tc>
          <w:tcPr>
            <w:tcW w:w="406" w:type="pct"/>
          </w:tcPr>
          <w:p w14:paraId="6297CDA2"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2014</w:t>
            </w:r>
          </w:p>
        </w:tc>
        <w:tc>
          <w:tcPr>
            <w:tcW w:w="1213" w:type="pct"/>
          </w:tcPr>
          <w:p w14:paraId="74B89CD6"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Zee TV</w:t>
            </w:r>
          </w:p>
        </w:tc>
        <w:tc>
          <w:tcPr>
            <w:tcW w:w="2046" w:type="pct"/>
          </w:tcPr>
          <w:p w14:paraId="6965A78A" w14:textId="02D8BD71" w:rsidR="008F0710" w:rsidRPr="002949BA" w:rsidRDefault="00441893" w:rsidP="008F0710">
            <w:pPr>
              <w:jc w:val="both"/>
              <w:rPr>
                <w:rFonts w:ascii="Arial" w:eastAsia="Calibri" w:hAnsi="Arial" w:cs="Arial"/>
                <w:sz w:val="18"/>
                <w:lang w:val="en-GB"/>
              </w:rPr>
            </w:pPr>
            <w:r>
              <w:rPr>
                <w:rFonts w:ascii="Arial" w:eastAsia="Calibri" w:hAnsi="Arial" w:cs="Arial"/>
                <w:color w:val="000000"/>
                <w:sz w:val="18"/>
                <w:lang w:val="en-GB"/>
              </w:rPr>
              <w:t>Drama</w:t>
            </w:r>
            <w:r w:rsidR="008F0710" w:rsidRPr="002949BA">
              <w:rPr>
                <w:rFonts w:ascii="Arial" w:eastAsia="Calibri" w:hAnsi="Arial" w:cs="Arial"/>
                <w:color w:val="000000"/>
                <w:sz w:val="18"/>
                <w:lang w:val="en-GB"/>
              </w:rPr>
              <w:t xml:space="preserve"> about a </w:t>
            </w:r>
            <w:r>
              <w:rPr>
                <w:rFonts w:ascii="Arial" w:eastAsia="Calibri" w:hAnsi="Arial" w:cs="Arial"/>
                <w:color w:val="000000"/>
                <w:sz w:val="18"/>
                <w:lang w:val="en-GB"/>
              </w:rPr>
              <w:t xml:space="preserve">married </w:t>
            </w:r>
            <w:r w:rsidR="008F0710" w:rsidRPr="002949BA">
              <w:rPr>
                <w:rFonts w:ascii="Arial" w:eastAsia="Calibri" w:hAnsi="Arial" w:cs="Arial"/>
                <w:color w:val="000000"/>
                <w:sz w:val="18"/>
                <w:lang w:val="en-GB"/>
              </w:rPr>
              <w:t xml:space="preserve">couple, </w:t>
            </w:r>
            <w:r>
              <w:rPr>
                <w:rFonts w:ascii="Arial" w:eastAsia="Calibri" w:hAnsi="Arial" w:cs="Arial"/>
                <w:color w:val="000000"/>
                <w:sz w:val="18"/>
                <w:lang w:val="en-GB"/>
              </w:rPr>
              <w:t xml:space="preserve">where </w:t>
            </w:r>
            <w:r w:rsidR="008F0710" w:rsidRPr="002949BA">
              <w:rPr>
                <w:rFonts w:ascii="Arial" w:eastAsia="Calibri" w:hAnsi="Arial" w:cs="Arial"/>
                <w:color w:val="000000"/>
                <w:sz w:val="18"/>
                <w:lang w:val="en-GB"/>
              </w:rPr>
              <w:t xml:space="preserve">the wife finds herself </w:t>
            </w:r>
            <w:r>
              <w:rPr>
                <w:rFonts w:ascii="Arial" w:eastAsia="Calibri" w:hAnsi="Arial" w:cs="Arial"/>
                <w:color w:val="000000"/>
                <w:sz w:val="18"/>
                <w:lang w:val="en-GB"/>
              </w:rPr>
              <w:t xml:space="preserve">constantly </w:t>
            </w:r>
            <w:r w:rsidR="008F0710" w:rsidRPr="002949BA">
              <w:rPr>
                <w:rFonts w:ascii="Arial" w:eastAsia="Calibri" w:hAnsi="Arial" w:cs="Arial"/>
                <w:color w:val="000000"/>
                <w:sz w:val="18"/>
                <w:lang w:val="en-GB"/>
              </w:rPr>
              <w:t>fighting with the husband</w:t>
            </w:r>
            <w:r>
              <w:rPr>
                <w:rFonts w:ascii="Arial" w:eastAsia="Calibri" w:hAnsi="Arial" w:cs="Arial"/>
                <w:color w:val="000000"/>
                <w:sz w:val="18"/>
                <w:lang w:val="en-GB"/>
              </w:rPr>
              <w:t>’</w:t>
            </w:r>
            <w:r w:rsidR="008F0710" w:rsidRPr="002949BA">
              <w:rPr>
                <w:rFonts w:ascii="Arial" w:eastAsia="Calibri" w:hAnsi="Arial" w:cs="Arial"/>
                <w:color w:val="000000"/>
                <w:sz w:val="18"/>
                <w:lang w:val="en-GB"/>
              </w:rPr>
              <w:t xml:space="preserve">s </w:t>
            </w:r>
            <w:r>
              <w:rPr>
                <w:rFonts w:ascii="Arial" w:eastAsia="Calibri" w:hAnsi="Arial" w:cs="Arial"/>
                <w:color w:val="000000"/>
                <w:sz w:val="18"/>
                <w:lang w:val="en-GB"/>
              </w:rPr>
              <w:t xml:space="preserve">former </w:t>
            </w:r>
            <w:r w:rsidR="008F0710" w:rsidRPr="002949BA">
              <w:rPr>
                <w:rFonts w:ascii="Arial" w:eastAsia="Calibri" w:hAnsi="Arial" w:cs="Arial"/>
                <w:color w:val="000000"/>
                <w:sz w:val="18"/>
                <w:lang w:val="en-GB"/>
              </w:rPr>
              <w:t>girlfriend</w:t>
            </w:r>
          </w:p>
        </w:tc>
      </w:tr>
      <w:tr w:rsidR="00BE0E6E" w:rsidRPr="002949BA" w14:paraId="6D3326D7" w14:textId="77777777" w:rsidTr="00BE0E6E">
        <w:trPr>
          <w:trHeight w:val="628"/>
          <w:jc w:val="center"/>
        </w:trPr>
        <w:tc>
          <w:tcPr>
            <w:tcW w:w="1335" w:type="pct"/>
          </w:tcPr>
          <w:p w14:paraId="5942AC92" w14:textId="176C62B8" w:rsidR="008F0710" w:rsidRPr="002949BA" w:rsidRDefault="008F0710" w:rsidP="007C0AF4">
            <w:pPr>
              <w:jc w:val="both"/>
              <w:rPr>
                <w:rFonts w:ascii="Arial" w:eastAsia="Calibri" w:hAnsi="Arial" w:cs="Arial"/>
                <w:i/>
                <w:sz w:val="18"/>
                <w:lang w:val="en-GB"/>
              </w:rPr>
            </w:pPr>
            <w:r w:rsidRPr="002949BA">
              <w:rPr>
                <w:rFonts w:ascii="Arial" w:eastAsia="Calibri" w:hAnsi="Arial" w:cs="Arial"/>
                <w:i/>
                <w:sz w:val="18"/>
                <w:lang w:val="en-GB"/>
              </w:rPr>
              <w:t xml:space="preserve">Kyunki Saas Bhi Kabhi Bahu </w:t>
            </w:r>
            <w:r w:rsidR="00117436">
              <w:rPr>
                <w:rFonts w:ascii="Arial" w:eastAsia="Calibri" w:hAnsi="Arial" w:cs="Arial"/>
                <w:i/>
                <w:sz w:val="18"/>
                <w:lang w:val="en-GB"/>
              </w:rPr>
              <w:t>T</w:t>
            </w:r>
            <w:r w:rsidR="00117436" w:rsidRPr="002949BA">
              <w:rPr>
                <w:rFonts w:ascii="Arial" w:eastAsia="Calibri" w:hAnsi="Arial" w:cs="Arial"/>
                <w:i/>
                <w:sz w:val="18"/>
                <w:lang w:val="en-GB"/>
              </w:rPr>
              <w:t>hi</w:t>
            </w:r>
          </w:p>
        </w:tc>
        <w:tc>
          <w:tcPr>
            <w:tcW w:w="406" w:type="pct"/>
          </w:tcPr>
          <w:p w14:paraId="6DE354D9"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2000</w:t>
            </w:r>
          </w:p>
        </w:tc>
        <w:tc>
          <w:tcPr>
            <w:tcW w:w="1213" w:type="pct"/>
          </w:tcPr>
          <w:p w14:paraId="453AF3AE"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Star Plus</w:t>
            </w:r>
          </w:p>
        </w:tc>
        <w:tc>
          <w:tcPr>
            <w:tcW w:w="2046" w:type="pct"/>
          </w:tcPr>
          <w:p w14:paraId="01A334F4" w14:textId="6CDBE323" w:rsidR="008F0710" w:rsidRPr="002949BA" w:rsidRDefault="00441893" w:rsidP="008F0710">
            <w:pPr>
              <w:jc w:val="both"/>
              <w:rPr>
                <w:rFonts w:ascii="Arial" w:eastAsia="Calibri" w:hAnsi="Arial" w:cs="Arial"/>
                <w:sz w:val="18"/>
                <w:lang w:val="en-GB"/>
              </w:rPr>
            </w:pPr>
            <w:r>
              <w:rPr>
                <w:rFonts w:ascii="Arial" w:eastAsia="Calibri" w:hAnsi="Arial" w:cs="Arial"/>
                <w:color w:val="000000"/>
                <w:sz w:val="18"/>
                <w:lang w:val="en-GB"/>
              </w:rPr>
              <w:t>Drama</w:t>
            </w:r>
            <w:r w:rsidR="008F0710" w:rsidRPr="002949BA">
              <w:rPr>
                <w:rFonts w:ascii="Arial" w:eastAsia="Calibri" w:hAnsi="Arial" w:cs="Arial"/>
                <w:color w:val="000000"/>
                <w:sz w:val="18"/>
                <w:lang w:val="en-GB"/>
              </w:rPr>
              <w:t xml:space="preserve"> about the an ideal daughter-in-law married to a business</w:t>
            </w:r>
            <w:r w:rsidR="00185F01">
              <w:rPr>
                <w:rFonts w:ascii="Arial" w:eastAsia="Calibri" w:hAnsi="Arial" w:cs="Arial"/>
                <w:color w:val="000000"/>
                <w:sz w:val="18"/>
                <w:lang w:val="en-GB"/>
              </w:rPr>
              <w:t xml:space="preserve"> tycoon</w:t>
            </w:r>
          </w:p>
        </w:tc>
      </w:tr>
      <w:tr w:rsidR="00BE0E6E" w:rsidRPr="002949BA" w14:paraId="19FC3ECD" w14:textId="77777777" w:rsidTr="00BE0E6E">
        <w:trPr>
          <w:trHeight w:val="419"/>
          <w:jc w:val="center"/>
        </w:trPr>
        <w:tc>
          <w:tcPr>
            <w:tcW w:w="1335" w:type="pct"/>
          </w:tcPr>
          <w:p w14:paraId="5E65FAC5" w14:textId="15A1BEC4" w:rsidR="008F0710" w:rsidRPr="002949BA" w:rsidRDefault="008F0710" w:rsidP="008F0710">
            <w:pPr>
              <w:jc w:val="both"/>
              <w:rPr>
                <w:rFonts w:ascii="Arial" w:eastAsia="Calibri" w:hAnsi="Arial" w:cs="Arial"/>
                <w:i/>
                <w:sz w:val="18"/>
                <w:lang w:val="en-GB"/>
              </w:rPr>
            </w:pPr>
            <w:r w:rsidRPr="002949BA">
              <w:rPr>
                <w:rFonts w:ascii="Arial" w:eastAsia="Calibri" w:hAnsi="Arial" w:cs="Arial"/>
                <w:i/>
                <w:sz w:val="18"/>
                <w:lang w:val="en-GB"/>
              </w:rPr>
              <w:t>Kahaani Ghar Ki</w:t>
            </w:r>
          </w:p>
        </w:tc>
        <w:tc>
          <w:tcPr>
            <w:tcW w:w="406" w:type="pct"/>
          </w:tcPr>
          <w:p w14:paraId="095235E8"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2000</w:t>
            </w:r>
          </w:p>
        </w:tc>
        <w:tc>
          <w:tcPr>
            <w:tcW w:w="1213" w:type="pct"/>
          </w:tcPr>
          <w:p w14:paraId="31EAACB2"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Star Plus</w:t>
            </w:r>
          </w:p>
        </w:tc>
        <w:tc>
          <w:tcPr>
            <w:tcW w:w="2046" w:type="pct"/>
          </w:tcPr>
          <w:p w14:paraId="12EFF0F9" w14:textId="47CA9C02" w:rsidR="008F0710" w:rsidRPr="002949BA" w:rsidRDefault="00185F01" w:rsidP="008F0710">
            <w:pPr>
              <w:jc w:val="both"/>
              <w:rPr>
                <w:rFonts w:ascii="Arial" w:eastAsia="Calibri" w:hAnsi="Arial" w:cs="Arial"/>
                <w:sz w:val="18"/>
                <w:lang w:val="en-GB"/>
              </w:rPr>
            </w:pPr>
            <w:r>
              <w:rPr>
                <w:rFonts w:ascii="Arial" w:eastAsia="Calibri" w:hAnsi="Arial" w:cs="Arial"/>
                <w:sz w:val="18"/>
                <w:lang w:val="en-GB"/>
              </w:rPr>
              <w:t>Soap opera</w:t>
            </w:r>
            <w:r w:rsidR="008F0710" w:rsidRPr="002949BA">
              <w:rPr>
                <w:rFonts w:ascii="Arial" w:eastAsia="Calibri" w:hAnsi="Arial" w:cs="Arial"/>
                <w:sz w:val="18"/>
                <w:lang w:val="en-GB"/>
              </w:rPr>
              <w:t xml:space="preserve"> about a married couple living in a joint family</w:t>
            </w:r>
          </w:p>
        </w:tc>
      </w:tr>
    </w:tbl>
    <w:p w14:paraId="0E846B9F" w14:textId="77777777" w:rsidR="00907512" w:rsidRDefault="00907512"/>
    <w:p w14:paraId="09217766" w14:textId="77777777" w:rsidR="00907512" w:rsidRDefault="00907512"/>
    <w:p w14:paraId="63EE4637" w14:textId="70C012CC" w:rsidR="00907512" w:rsidRDefault="00907512" w:rsidP="00BF12F3">
      <w:pPr>
        <w:pStyle w:val="ExhibitHeading"/>
        <w:keepNext/>
      </w:pPr>
      <w:r>
        <w:lastRenderedPageBreak/>
        <w:t>exhibit 2 (continued)</w:t>
      </w:r>
    </w:p>
    <w:p w14:paraId="470894BB" w14:textId="77777777" w:rsidR="00907512" w:rsidRDefault="00907512" w:rsidP="00BF12F3">
      <w:pPr>
        <w:pStyle w:val="ExhibitHeading"/>
        <w:keepNext/>
      </w:pPr>
    </w:p>
    <w:tbl>
      <w:tblPr>
        <w:tblStyle w:val="TableGrid1"/>
        <w:tblW w:w="5000" w:type="pct"/>
        <w:jc w:val="center"/>
        <w:tblLayout w:type="fixed"/>
        <w:tblLook w:val="04A0" w:firstRow="1" w:lastRow="0" w:firstColumn="1" w:lastColumn="0" w:noHBand="0" w:noVBand="1"/>
      </w:tblPr>
      <w:tblGrid>
        <w:gridCol w:w="2497"/>
        <w:gridCol w:w="759"/>
        <w:gridCol w:w="2268"/>
        <w:gridCol w:w="3826"/>
      </w:tblGrid>
      <w:tr w:rsidR="00BE0E6E" w:rsidRPr="002949BA" w14:paraId="7BE6467A" w14:textId="77777777" w:rsidTr="00BE0E6E">
        <w:trPr>
          <w:trHeight w:val="1048"/>
          <w:jc w:val="center"/>
        </w:trPr>
        <w:tc>
          <w:tcPr>
            <w:tcW w:w="1335" w:type="pct"/>
          </w:tcPr>
          <w:p w14:paraId="7D01F6BE" w14:textId="77777777" w:rsidR="008F0710" w:rsidRPr="002949BA" w:rsidRDefault="008F0710" w:rsidP="00BF12F3">
            <w:pPr>
              <w:keepNext/>
              <w:jc w:val="both"/>
              <w:rPr>
                <w:rFonts w:ascii="Arial" w:eastAsia="Calibri" w:hAnsi="Arial" w:cs="Arial"/>
                <w:i/>
                <w:sz w:val="18"/>
                <w:lang w:val="en-GB"/>
              </w:rPr>
            </w:pPr>
            <w:r w:rsidRPr="002949BA">
              <w:rPr>
                <w:rFonts w:ascii="Arial" w:eastAsia="Calibri" w:hAnsi="Arial" w:cs="Arial"/>
                <w:i/>
                <w:sz w:val="18"/>
                <w:lang w:val="en-GB"/>
              </w:rPr>
              <w:t>Sarabhai vs Sarabhai</w:t>
            </w:r>
          </w:p>
        </w:tc>
        <w:tc>
          <w:tcPr>
            <w:tcW w:w="406" w:type="pct"/>
          </w:tcPr>
          <w:p w14:paraId="4F63C0AC" w14:textId="77777777" w:rsidR="008F0710" w:rsidRPr="002949BA" w:rsidRDefault="008F0710" w:rsidP="00BF12F3">
            <w:pPr>
              <w:keepNext/>
              <w:jc w:val="center"/>
              <w:rPr>
                <w:rFonts w:ascii="Arial" w:eastAsia="Calibri" w:hAnsi="Arial" w:cs="Arial"/>
                <w:sz w:val="18"/>
                <w:lang w:val="en-GB"/>
              </w:rPr>
            </w:pPr>
            <w:r w:rsidRPr="002949BA">
              <w:rPr>
                <w:rFonts w:ascii="Arial" w:eastAsia="Calibri" w:hAnsi="Arial" w:cs="Arial"/>
                <w:sz w:val="18"/>
                <w:lang w:val="en-GB"/>
              </w:rPr>
              <w:t>2004</w:t>
            </w:r>
          </w:p>
        </w:tc>
        <w:tc>
          <w:tcPr>
            <w:tcW w:w="1213" w:type="pct"/>
          </w:tcPr>
          <w:p w14:paraId="40E364D2" w14:textId="77777777" w:rsidR="008F0710" w:rsidRPr="002949BA" w:rsidRDefault="008F0710" w:rsidP="00BF12F3">
            <w:pPr>
              <w:keepNext/>
              <w:jc w:val="center"/>
              <w:rPr>
                <w:rFonts w:ascii="Arial" w:eastAsia="Calibri" w:hAnsi="Arial" w:cs="Arial"/>
                <w:sz w:val="18"/>
                <w:lang w:val="en-GB"/>
              </w:rPr>
            </w:pPr>
            <w:r w:rsidRPr="002949BA">
              <w:rPr>
                <w:rFonts w:ascii="Arial" w:eastAsia="Calibri" w:hAnsi="Arial" w:cs="Arial"/>
                <w:sz w:val="18"/>
                <w:lang w:val="en-GB"/>
              </w:rPr>
              <w:t>Star network</w:t>
            </w:r>
          </w:p>
        </w:tc>
        <w:tc>
          <w:tcPr>
            <w:tcW w:w="2046" w:type="pct"/>
          </w:tcPr>
          <w:p w14:paraId="6E9F9A10" w14:textId="6AF7ED0A" w:rsidR="008F0710" w:rsidRPr="002949BA" w:rsidRDefault="008F0710" w:rsidP="00BF12F3">
            <w:pPr>
              <w:keepNext/>
              <w:jc w:val="both"/>
              <w:rPr>
                <w:rFonts w:ascii="Arial" w:eastAsia="Calibri" w:hAnsi="Arial" w:cs="Arial"/>
                <w:sz w:val="18"/>
                <w:lang w:val="en-GB"/>
              </w:rPr>
            </w:pPr>
            <w:r w:rsidRPr="002949BA">
              <w:rPr>
                <w:rFonts w:ascii="Arial" w:eastAsia="Calibri" w:hAnsi="Arial" w:cs="Arial"/>
                <w:sz w:val="18"/>
                <w:lang w:val="en-GB"/>
              </w:rPr>
              <w:t xml:space="preserve">Hindi sitcom </w:t>
            </w:r>
            <w:r w:rsidR="00185F01">
              <w:rPr>
                <w:rFonts w:ascii="Arial" w:eastAsia="Calibri" w:hAnsi="Arial" w:cs="Arial"/>
                <w:sz w:val="18"/>
                <w:lang w:val="en-GB"/>
              </w:rPr>
              <w:t>about</w:t>
            </w:r>
            <w:r w:rsidRPr="002949BA">
              <w:rPr>
                <w:rFonts w:ascii="Arial" w:eastAsia="Calibri" w:hAnsi="Arial" w:cs="Arial"/>
                <w:sz w:val="18"/>
                <w:lang w:val="en-GB"/>
              </w:rPr>
              <w:t xml:space="preserve"> a</w:t>
            </w:r>
            <w:r w:rsidR="00185F01">
              <w:rPr>
                <w:rFonts w:ascii="Arial" w:eastAsia="Calibri" w:hAnsi="Arial" w:cs="Arial"/>
                <w:sz w:val="18"/>
                <w:lang w:val="en-GB"/>
              </w:rPr>
              <w:t>n elite</w:t>
            </w:r>
            <w:r w:rsidRPr="002949BA">
              <w:rPr>
                <w:rFonts w:ascii="Arial" w:eastAsia="Calibri" w:hAnsi="Arial" w:cs="Arial"/>
                <w:sz w:val="18"/>
                <w:lang w:val="en-GB"/>
              </w:rPr>
              <w:t xml:space="preserve"> Gujarati family in Mumbai</w:t>
            </w:r>
            <w:r w:rsidR="00185F01">
              <w:rPr>
                <w:rFonts w:ascii="Arial" w:eastAsia="Calibri" w:hAnsi="Arial" w:cs="Arial"/>
                <w:sz w:val="18"/>
                <w:lang w:val="en-GB"/>
              </w:rPr>
              <w:t>, revolving around</w:t>
            </w:r>
            <w:r w:rsidRPr="002949BA">
              <w:rPr>
                <w:rFonts w:ascii="Arial" w:eastAsia="Calibri" w:hAnsi="Arial" w:cs="Arial"/>
                <w:sz w:val="18"/>
                <w:lang w:val="en-GB"/>
              </w:rPr>
              <w:t xml:space="preserve"> middle-class habits of the daughter-in-law and snobbish habits of the mother-in-law</w:t>
            </w:r>
          </w:p>
        </w:tc>
      </w:tr>
      <w:tr w:rsidR="00BE0E6E" w:rsidRPr="002949BA" w14:paraId="6D6A602C" w14:textId="77777777" w:rsidTr="00BE0E6E">
        <w:trPr>
          <w:trHeight w:val="419"/>
          <w:jc w:val="center"/>
        </w:trPr>
        <w:tc>
          <w:tcPr>
            <w:tcW w:w="1335" w:type="pct"/>
          </w:tcPr>
          <w:p w14:paraId="4C2AC176" w14:textId="77777777" w:rsidR="008F0710" w:rsidRPr="002949BA" w:rsidRDefault="008F0710" w:rsidP="008F0710">
            <w:pPr>
              <w:jc w:val="both"/>
              <w:rPr>
                <w:rFonts w:ascii="Arial" w:eastAsia="Calibri" w:hAnsi="Arial" w:cs="Arial"/>
                <w:i/>
                <w:sz w:val="18"/>
                <w:lang w:val="en-GB"/>
              </w:rPr>
            </w:pPr>
            <w:r w:rsidRPr="002949BA">
              <w:rPr>
                <w:rFonts w:ascii="Arial" w:eastAsia="Calibri" w:hAnsi="Arial" w:cs="Arial"/>
                <w:i/>
                <w:sz w:val="18"/>
                <w:lang w:val="en-GB"/>
              </w:rPr>
              <w:t>Hum Sab Ek Hain</w:t>
            </w:r>
          </w:p>
        </w:tc>
        <w:tc>
          <w:tcPr>
            <w:tcW w:w="406" w:type="pct"/>
          </w:tcPr>
          <w:p w14:paraId="1F4CB18C"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1998</w:t>
            </w:r>
          </w:p>
        </w:tc>
        <w:tc>
          <w:tcPr>
            <w:tcW w:w="1213" w:type="pct"/>
          </w:tcPr>
          <w:p w14:paraId="5C440DFE"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Sony Entertainment Television</w:t>
            </w:r>
          </w:p>
        </w:tc>
        <w:tc>
          <w:tcPr>
            <w:tcW w:w="2046" w:type="pct"/>
          </w:tcPr>
          <w:p w14:paraId="39D9A3B6" w14:textId="6AB477B3" w:rsidR="008F0710" w:rsidRPr="002949BA" w:rsidRDefault="008F0710" w:rsidP="008F0710">
            <w:pPr>
              <w:jc w:val="both"/>
              <w:rPr>
                <w:rFonts w:ascii="Arial" w:eastAsia="Calibri" w:hAnsi="Arial" w:cs="Arial"/>
                <w:sz w:val="18"/>
                <w:lang w:val="en-GB"/>
              </w:rPr>
            </w:pPr>
            <w:r w:rsidRPr="002949BA">
              <w:rPr>
                <w:rFonts w:ascii="Arial" w:eastAsia="Calibri" w:hAnsi="Arial" w:cs="Arial"/>
                <w:sz w:val="18"/>
                <w:lang w:val="en-GB"/>
              </w:rPr>
              <w:t>Hindi sitcom about a joint family</w:t>
            </w:r>
          </w:p>
        </w:tc>
      </w:tr>
      <w:tr w:rsidR="00BE0E6E" w:rsidRPr="002949BA" w14:paraId="5C9ED784" w14:textId="77777777" w:rsidTr="00BE0E6E">
        <w:trPr>
          <w:trHeight w:val="620"/>
          <w:jc w:val="center"/>
        </w:trPr>
        <w:tc>
          <w:tcPr>
            <w:tcW w:w="1335" w:type="pct"/>
          </w:tcPr>
          <w:p w14:paraId="24F856C5" w14:textId="6510DE30" w:rsidR="008F0710" w:rsidRPr="002949BA" w:rsidRDefault="008F0710" w:rsidP="008F0710">
            <w:pPr>
              <w:jc w:val="both"/>
              <w:rPr>
                <w:rFonts w:ascii="Arial" w:eastAsia="Calibri" w:hAnsi="Arial" w:cs="Arial"/>
                <w:i/>
                <w:sz w:val="18"/>
                <w:lang w:val="en-GB"/>
              </w:rPr>
            </w:pPr>
            <w:r w:rsidRPr="002949BA">
              <w:rPr>
                <w:rFonts w:ascii="Arial" w:eastAsia="Calibri" w:hAnsi="Arial" w:cs="Arial"/>
                <w:i/>
                <w:sz w:val="18"/>
                <w:lang w:val="en-GB"/>
              </w:rPr>
              <w:t>Ye</w:t>
            </w:r>
            <w:r w:rsidR="00185F01">
              <w:rPr>
                <w:rFonts w:ascii="Arial" w:eastAsia="Calibri" w:hAnsi="Arial" w:cs="Arial"/>
                <w:i/>
                <w:sz w:val="18"/>
                <w:lang w:val="en-GB"/>
              </w:rPr>
              <w:t>h</w:t>
            </w:r>
            <w:r w:rsidRPr="002949BA">
              <w:rPr>
                <w:rFonts w:ascii="Arial" w:eastAsia="Calibri" w:hAnsi="Arial" w:cs="Arial"/>
                <w:i/>
                <w:sz w:val="18"/>
                <w:lang w:val="en-GB"/>
              </w:rPr>
              <w:t xml:space="preserve"> Duniya Hai Rangeen</w:t>
            </w:r>
          </w:p>
        </w:tc>
        <w:tc>
          <w:tcPr>
            <w:tcW w:w="406" w:type="pct"/>
          </w:tcPr>
          <w:p w14:paraId="662594DD"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2000</w:t>
            </w:r>
          </w:p>
        </w:tc>
        <w:tc>
          <w:tcPr>
            <w:tcW w:w="1213" w:type="pct"/>
          </w:tcPr>
          <w:p w14:paraId="4ACCBF32"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Sony Entertainment Television</w:t>
            </w:r>
          </w:p>
        </w:tc>
        <w:tc>
          <w:tcPr>
            <w:tcW w:w="2046" w:type="pct"/>
          </w:tcPr>
          <w:p w14:paraId="2BCFC3FF" w14:textId="52DE5322" w:rsidR="008F0710" w:rsidRPr="002949BA" w:rsidRDefault="00185F01" w:rsidP="008F0710">
            <w:pPr>
              <w:jc w:val="both"/>
              <w:rPr>
                <w:rFonts w:ascii="Arial" w:eastAsia="Calibri" w:hAnsi="Arial" w:cs="Arial"/>
                <w:sz w:val="18"/>
                <w:lang w:val="en-GB"/>
              </w:rPr>
            </w:pPr>
            <w:r>
              <w:rPr>
                <w:rFonts w:ascii="Arial" w:eastAsia="Calibri" w:hAnsi="Arial" w:cs="Arial"/>
                <w:sz w:val="18"/>
                <w:lang w:val="en-GB"/>
              </w:rPr>
              <w:t xml:space="preserve">Serial </w:t>
            </w:r>
            <w:r w:rsidR="008F0710" w:rsidRPr="002949BA">
              <w:rPr>
                <w:rFonts w:ascii="Arial" w:eastAsia="Calibri" w:hAnsi="Arial" w:cs="Arial"/>
                <w:sz w:val="18"/>
                <w:lang w:val="en-GB"/>
              </w:rPr>
              <w:t xml:space="preserve">comedy </w:t>
            </w:r>
            <w:r>
              <w:rPr>
                <w:rFonts w:ascii="Arial" w:eastAsia="Calibri" w:hAnsi="Arial" w:cs="Arial"/>
                <w:sz w:val="18"/>
                <w:lang w:val="en-GB"/>
              </w:rPr>
              <w:t>about</w:t>
            </w:r>
            <w:r w:rsidR="008F0710" w:rsidRPr="002949BA">
              <w:rPr>
                <w:rFonts w:ascii="Arial" w:eastAsia="Calibri" w:hAnsi="Arial" w:cs="Arial"/>
                <w:sz w:val="18"/>
                <w:lang w:val="en-GB"/>
              </w:rPr>
              <w:t xml:space="preserve"> neighbours in a reconstructed society </w:t>
            </w:r>
            <w:r>
              <w:rPr>
                <w:rFonts w:ascii="Arial" w:eastAsia="Calibri" w:hAnsi="Arial" w:cs="Arial"/>
                <w:sz w:val="18"/>
                <w:lang w:val="en-GB"/>
              </w:rPr>
              <w:t>that</w:t>
            </w:r>
            <w:r w:rsidR="008F0710" w:rsidRPr="002949BA">
              <w:rPr>
                <w:rFonts w:ascii="Arial" w:eastAsia="Calibri" w:hAnsi="Arial" w:cs="Arial"/>
                <w:sz w:val="18"/>
                <w:lang w:val="en-GB"/>
              </w:rPr>
              <w:t xml:space="preserve"> was previously a </w:t>
            </w:r>
            <w:r w:rsidR="008F0710" w:rsidRPr="002949BA">
              <w:rPr>
                <w:rFonts w:ascii="Arial" w:eastAsia="Calibri" w:hAnsi="Arial" w:cs="Arial"/>
                <w:i/>
                <w:sz w:val="18"/>
                <w:lang w:val="en-GB"/>
              </w:rPr>
              <w:t>chawl</w:t>
            </w:r>
            <w:r>
              <w:rPr>
                <w:rFonts w:ascii="Arial" w:eastAsia="Calibri" w:hAnsi="Arial" w:cs="Arial"/>
                <w:sz w:val="18"/>
                <w:lang w:val="en-GB"/>
              </w:rPr>
              <w:t xml:space="preserve"> (low-income housing)</w:t>
            </w:r>
          </w:p>
        </w:tc>
      </w:tr>
      <w:tr w:rsidR="00BE0E6E" w:rsidRPr="002949BA" w14:paraId="604C2DE0" w14:textId="77777777" w:rsidTr="00BE0E6E">
        <w:trPr>
          <w:trHeight w:val="838"/>
          <w:jc w:val="center"/>
        </w:trPr>
        <w:tc>
          <w:tcPr>
            <w:tcW w:w="1335" w:type="pct"/>
          </w:tcPr>
          <w:p w14:paraId="54BEC08A" w14:textId="77777777" w:rsidR="008F0710" w:rsidRPr="002949BA" w:rsidRDefault="008F0710" w:rsidP="008F0710">
            <w:pPr>
              <w:jc w:val="both"/>
              <w:rPr>
                <w:rFonts w:ascii="Arial" w:eastAsia="Calibri" w:hAnsi="Arial" w:cs="Arial"/>
                <w:i/>
                <w:sz w:val="18"/>
                <w:lang w:val="en-GB"/>
              </w:rPr>
            </w:pPr>
            <w:r w:rsidRPr="002949BA">
              <w:rPr>
                <w:rFonts w:ascii="Arial" w:eastAsia="Calibri" w:hAnsi="Arial" w:cs="Arial"/>
                <w:i/>
                <w:sz w:val="18"/>
                <w:lang w:val="en-GB"/>
              </w:rPr>
              <w:t>Meri Biwi Wonderful</w:t>
            </w:r>
          </w:p>
        </w:tc>
        <w:tc>
          <w:tcPr>
            <w:tcW w:w="406" w:type="pct"/>
          </w:tcPr>
          <w:p w14:paraId="34ED42F4"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2003</w:t>
            </w:r>
          </w:p>
        </w:tc>
        <w:tc>
          <w:tcPr>
            <w:tcW w:w="1213" w:type="pct"/>
          </w:tcPr>
          <w:p w14:paraId="0D2E55CC" w14:textId="1A8BA0E2"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SAB</w:t>
            </w:r>
            <w:r w:rsidR="00BE0E6E">
              <w:rPr>
                <w:rFonts w:ascii="Arial" w:eastAsia="Calibri" w:hAnsi="Arial" w:cs="Arial"/>
                <w:sz w:val="18"/>
                <w:lang w:val="en-GB"/>
              </w:rPr>
              <w:t xml:space="preserve"> TV</w:t>
            </w:r>
          </w:p>
        </w:tc>
        <w:tc>
          <w:tcPr>
            <w:tcW w:w="2046" w:type="pct"/>
          </w:tcPr>
          <w:p w14:paraId="459E2DB4" w14:textId="71CED589" w:rsidR="008F0710" w:rsidRPr="002949BA" w:rsidRDefault="00185F01" w:rsidP="00BF12F3">
            <w:pPr>
              <w:jc w:val="both"/>
              <w:rPr>
                <w:rFonts w:ascii="Arial" w:eastAsia="Calibri" w:hAnsi="Arial" w:cs="Arial"/>
                <w:sz w:val="18"/>
                <w:lang w:val="en-GB"/>
              </w:rPr>
            </w:pPr>
            <w:r>
              <w:rPr>
                <w:rFonts w:ascii="Arial" w:eastAsia="Calibri" w:hAnsi="Arial" w:cs="Arial"/>
                <w:sz w:val="18"/>
                <w:lang w:val="en-GB"/>
              </w:rPr>
              <w:t>Sit</w:t>
            </w:r>
            <w:r w:rsidR="008F0710" w:rsidRPr="002949BA">
              <w:rPr>
                <w:rFonts w:ascii="Arial" w:eastAsia="Calibri" w:hAnsi="Arial" w:cs="Arial"/>
                <w:sz w:val="18"/>
                <w:lang w:val="en-GB"/>
              </w:rPr>
              <w:t xml:space="preserve">com based on </w:t>
            </w:r>
            <w:r>
              <w:rPr>
                <w:rFonts w:ascii="Arial" w:eastAsia="Calibri" w:hAnsi="Arial" w:cs="Arial"/>
                <w:sz w:val="18"/>
                <w:lang w:val="en-GB"/>
              </w:rPr>
              <w:t xml:space="preserve">the 1970s US sitcom </w:t>
            </w:r>
            <w:r w:rsidR="008F0710" w:rsidRPr="002949BA">
              <w:rPr>
                <w:rFonts w:ascii="Arial" w:eastAsia="Calibri" w:hAnsi="Arial" w:cs="Arial"/>
                <w:i/>
                <w:sz w:val="18"/>
                <w:lang w:val="en-GB"/>
              </w:rPr>
              <w:t>Bewitched</w:t>
            </w:r>
            <w:r>
              <w:rPr>
                <w:rFonts w:ascii="Arial" w:eastAsia="Calibri" w:hAnsi="Arial" w:cs="Arial"/>
                <w:sz w:val="18"/>
                <w:lang w:val="en-GB"/>
              </w:rPr>
              <w:t>,</w:t>
            </w:r>
            <w:r w:rsidR="008F0710" w:rsidRPr="002949BA">
              <w:rPr>
                <w:rFonts w:ascii="Arial" w:eastAsia="Calibri" w:hAnsi="Arial" w:cs="Arial"/>
                <w:sz w:val="18"/>
                <w:lang w:val="en-GB"/>
              </w:rPr>
              <w:t xml:space="preserve"> </w:t>
            </w:r>
            <w:r>
              <w:rPr>
                <w:rFonts w:ascii="Arial" w:eastAsia="Calibri" w:hAnsi="Arial" w:cs="Arial"/>
                <w:sz w:val="18"/>
                <w:lang w:val="en-GB"/>
              </w:rPr>
              <w:t>about</w:t>
            </w:r>
            <w:r w:rsidR="008F0710" w:rsidRPr="002949BA">
              <w:rPr>
                <w:rFonts w:ascii="Arial" w:eastAsia="Calibri" w:hAnsi="Arial" w:cs="Arial"/>
                <w:sz w:val="18"/>
                <w:lang w:val="en-GB"/>
              </w:rPr>
              <w:t xml:space="preserve"> a couple clash</w:t>
            </w:r>
            <w:r>
              <w:rPr>
                <w:rFonts w:ascii="Arial" w:eastAsia="Calibri" w:hAnsi="Arial" w:cs="Arial"/>
                <w:sz w:val="18"/>
                <w:lang w:val="en-GB"/>
              </w:rPr>
              <w:t>ing</w:t>
            </w:r>
            <w:r w:rsidR="008F0710" w:rsidRPr="002949BA">
              <w:rPr>
                <w:rFonts w:ascii="Arial" w:eastAsia="Calibri" w:hAnsi="Arial" w:cs="Arial"/>
                <w:sz w:val="18"/>
                <w:lang w:val="en-GB"/>
              </w:rPr>
              <w:t xml:space="preserve"> between reality and fantasy</w:t>
            </w:r>
          </w:p>
        </w:tc>
      </w:tr>
      <w:tr w:rsidR="00BE0E6E" w:rsidRPr="002949BA" w14:paraId="383FFB91" w14:textId="77777777" w:rsidTr="00BE0E6E">
        <w:trPr>
          <w:trHeight w:val="838"/>
          <w:jc w:val="center"/>
        </w:trPr>
        <w:tc>
          <w:tcPr>
            <w:tcW w:w="1335" w:type="pct"/>
          </w:tcPr>
          <w:p w14:paraId="6588E242" w14:textId="77777777" w:rsidR="008F0710" w:rsidRPr="002949BA" w:rsidRDefault="008F0710" w:rsidP="008F0710">
            <w:pPr>
              <w:jc w:val="both"/>
              <w:rPr>
                <w:rFonts w:ascii="Arial" w:eastAsia="Calibri" w:hAnsi="Arial" w:cs="Arial"/>
                <w:i/>
                <w:sz w:val="18"/>
                <w:lang w:val="en-GB"/>
              </w:rPr>
            </w:pPr>
            <w:r w:rsidRPr="002949BA">
              <w:rPr>
                <w:rFonts w:ascii="Arial" w:eastAsia="Calibri" w:hAnsi="Arial" w:cs="Arial"/>
                <w:i/>
                <w:sz w:val="18"/>
                <w:lang w:val="en-GB"/>
              </w:rPr>
              <w:t>Bhabhi Ji Ghar Par Hain</w:t>
            </w:r>
          </w:p>
        </w:tc>
        <w:tc>
          <w:tcPr>
            <w:tcW w:w="406" w:type="pct"/>
          </w:tcPr>
          <w:p w14:paraId="4F5CEFCB"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2015</w:t>
            </w:r>
          </w:p>
        </w:tc>
        <w:tc>
          <w:tcPr>
            <w:tcW w:w="1213" w:type="pct"/>
          </w:tcPr>
          <w:p w14:paraId="3B681537"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Zee TV</w:t>
            </w:r>
          </w:p>
        </w:tc>
        <w:tc>
          <w:tcPr>
            <w:tcW w:w="2046" w:type="pct"/>
          </w:tcPr>
          <w:p w14:paraId="2302A9FC" w14:textId="7AFDCAA3" w:rsidR="008F0710" w:rsidRPr="002949BA" w:rsidRDefault="00185F01" w:rsidP="008F0710">
            <w:pPr>
              <w:jc w:val="both"/>
              <w:rPr>
                <w:rFonts w:ascii="Arial" w:eastAsia="Calibri" w:hAnsi="Arial" w:cs="Arial"/>
                <w:sz w:val="18"/>
                <w:lang w:val="en-GB"/>
              </w:rPr>
            </w:pPr>
            <w:r>
              <w:rPr>
                <w:rFonts w:ascii="Arial" w:eastAsia="Calibri" w:hAnsi="Arial" w:cs="Arial"/>
                <w:sz w:val="18"/>
                <w:lang w:val="en-GB"/>
              </w:rPr>
              <w:t>Sitcom about</w:t>
            </w:r>
            <w:r w:rsidR="008F0710" w:rsidRPr="002949BA">
              <w:rPr>
                <w:rFonts w:ascii="Arial" w:eastAsia="Calibri" w:hAnsi="Arial" w:cs="Arial"/>
                <w:sz w:val="18"/>
                <w:lang w:val="en-GB"/>
              </w:rPr>
              <w:t xml:space="preserve"> two couples </w:t>
            </w:r>
            <w:r>
              <w:rPr>
                <w:rFonts w:ascii="Arial" w:eastAsia="Calibri" w:hAnsi="Arial" w:cs="Arial"/>
                <w:sz w:val="18"/>
                <w:lang w:val="en-GB"/>
              </w:rPr>
              <w:t>living</w:t>
            </w:r>
            <w:r w:rsidR="008F0710" w:rsidRPr="002949BA">
              <w:rPr>
                <w:rFonts w:ascii="Arial" w:eastAsia="Calibri" w:hAnsi="Arial" w:cs="Arial"/>
                <w:sz w:val="18"/>
                <w:lang w:val="en-GB"/>
              </w:rPr>
              <w:t xml:space="preserve"> in the same colony</w:t>
            </w:r>
            <w:r>
              <w:rPr>
                <w:rFonts w:ascii="Arial" w:eastAsia="Calibri" w:hAnsi="Arial" w:cs="Arial"/>
                <w:sz w:val="18"/>
                <w:lang w:val="en-GB"/>
              </w:rPr>
              <w:t>, where t</w:t>
            </w:r>
            <w:r w:rsidR="008F0710" w:rsidRPr="002949BA">
              <w:rPr>
                <w:rFonts w:ascii="Arial" w:eastAsia="Calibri" w:hAnsi="Arial" w:cs="Arial"/>
                <w:sz w:val="18"/>
                <w:lang w:val="en-GB"/>
              </w:rPr>
              <w:t>he men are attracted to each other’s wives</w:t>
            </w:r>
          </w:p>
        </w:tc>
      </w:tr>
      <w:tr w:rsidR="00BE0E6E" w:rsidRPr="002949BA" w14:paraId="0D1265DD" w14:textId="77777777" w:rsidTr="00BE0E6E">
        <w:trPr>
          <w:trHeight w:val="419"/>
          <w:jc w:val="center"/>
        </w:trPr>
        <w:tc>
          <w:tcPr>
            <w:tcW w:w="1335" w:type="pct"/>
          </w:tcPr>
          <w:p w14:paraId="09A2CD69" w14:textId="77777777" w:rsidR="008F0710" w:rsidRPr="002949BA" w:rsidRDefault="008F0710" w:rsidP="008F0710">
            <w:pPr>
              <w:jc w:val="both"/>
              <w:rPr>
                <w:rFonts w:ascii="Arial" w:eastAsia="Calibri" w:hAnsi="Arial" w:cs="Arial"/>
                <w:i/>
                <w:sz w:val="18"/>
                <w:lang w:val="en-GB"/>
              </w:rPr>
            </w:pPr>
            <w:r w:rsidRPr="002949BA">
              <w:rPr>
                <w:rFonts w:ascii="Arial" w:eastAsia="Calibri" w:hAnsi="Arial" w:cs="Arial"/>
                <w:i/>
                <w:sz w:val="18"/>
                <w:lang w:val="en-GB"/>
              </w:rPr>
              <w:t>Khichdi</w:t>
            </w:r>
          </w:p>
        </w:tc>
        <w:tc>
          <w:tcPr>
            <w:tcW w:w="406" w:type="pct"/>
          </w:tcPr>
          <w:p w14:paraId="45AEDF8E"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2002</w:t>
            </w:r>
          </w:p>
          <w:p w14:paraId="60C31D15" w14:textId="77777777" w:rsidR="008F0710" w:rsidRPr="002949BA" w:rsidRDefault="008F0710" w:rsidP="00BE0E6E">
            <w:pPr>
              <w:jc w:val="center"/>
              <w:rPr>
                <w:rFonts w:ascii="Arial" w:eastAsia="Calibri" w:hAnsi="Arial" w:cs="Arial"/>
                <w:sz w:val="18"/>
                <w:lang w:val="en-GB"/>
              </w:rPr>
            </w:pPr>
          </w:p>
        </w:tc>
        <w:tc>
          <w:tcPr>
            <w:tcW w:w="1213" w:type="pct"/>
          </w:tcPr>
          <w:p w14:paraId="383F87F2" w14:textId="61B776F9"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Star Plus</w:t>
            </w:r>
          </w:p>
        </w:tc>
        <w:tc>
          <w:tcPr>
            <w:tcW w:w="2046" w:type="pct"/>
          </w:tcPr>
          <w:p w14:paraId="784F162B" w14:textId="46CB38F2" w:rsidR="008F0710" w:rsidRPr="002949BA" w:rsidRDefault="00185F01" w:rsidP="008F0710">
            <w:pPr>
              <w:jc w:val="both"/>
              <w:rPr>
                <w:rFonts w:ascii="Arial" w:eastAsia="Calibri" w:hAnsi="Arial" w:cs="Arial"/>
                <w:sz w:val="18"/>
                <w:lang w:val="en-GB"/>
              </w:rPr>
            </w:pPr>
            <w:r>
              <w:rPr>
                <w:rFonts w:ascii="Arial" w:eastAsia="Calibri" w:hAnsi="Arial" w:cs="Arial"/>
                <w:sz w:val="18"/>
                <w:lang w:val="en-GB"/>
              </w:rPr>
              <w:t>Sitcom</w:t>
            </w:r>
            <w:r w:rsidR="008F0710" w:rsidRPr="002949BA">
              <w:rPr>
                <w:rFonts w:ascii="Arial" w:eastAsia="Calibri" w:hAnsi="Arial" w:cs="Arial"/>
                <w:sz w:val="18"/>
                <w:lang w:val="en-GB"/>
              </w:rPr>
              <w:t xml:space="preserve"> about an upper-middle</w:t>
            </w:r>
            <w:r>
              <w:rPr>
                <w:rFonts w:ascii="Arial" w:eastAsia="Calibri" w:hAnsi="Arial" w:cs="Arial"/>
                <w:sz w:val="18"/>
                <w:lang w:val="en-GB"/>
              </w:rPr>
              <w:t>-</w:t>
            </w:r>
            <w:r w:rsidR="008F0710" w:rsidRPr="002949BA">
              <w:rPr>
                <w:rFonts w:ascii="Arial" w:eastAsia="Calibri" w:hAnsi="Arial" w:cs="Arial"/>
                <w:sz w:val="18"/>
                <w:lang w:val="en-GB"/>
              </w:rPr>
              <w:t>class joint family</w:t>
            </w:r>
          </w:p>
        </w:tc>
      </w:tr>
      <w:tr w:rsidR="00BE0E6E" w:rsidRPr="002949BA" w14:paraId="061A3B66" w14:textId="77777777" w:rsidTr="00BE0E6E">
        <w:trPr>
          <w:trHeight w:val="628"/>
          <w:jc w:val="center"/>
        </w:trPr>
        <w:tc>
          <w:tcPr>
            <w:tcW w:w="1335" w:type="pct"/>
          </w:tcPr>
          <w:p w14:paraId="15DA74AD" w14:textId="77777777" w:rsidR="008F0710" w:rsidRPr="002949BA" w:rsidRDefault="008F0710" w:rsidP="008F0710">
            <w:pPr>
              <w:jc w:val="both"/>
              <w:rPr>
                <w:rFonts w:ascii="Arial" w:eastAsia="Calibri" w:hAnsi="Arial" w:cs="Arial"/>
                <w:i/>
                <w:sz w:val="18"/>
                <w:lang w:val="en-GB"/>
              </w:rPr>
            </w:pPr>
            <w:r w:rsidRPr="002949BA">
              <w:rPr>
                <w:rFonts w:ascii="Arial" w:eastAsia="Calibri" w:hAnsi="Arial" w:cs="Arial"/>
                <w:i/>
                <w:sz w:val="18"/>
                <w:lang w:val="en-GB"/>
              </w:rPr>
              <w:t>Comedy Circus</w:t>
            </w:r>
          </w:p>
        </w:tc>
        <w:tc>
          <w:tcPr>
            <w:tcW w:w="406" w:type="pct"/>
          </w:tcPr>
          <w:p w14:paraId="78BADCD2"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2007</w:t>
            </w:r>
          </w:p>
        </w:tc>
        <w:tc>
          <w:tcPr>
            <w:tcW w:w="1213" w:type="pct"/>
          </w:tcPr>
          <w:p w14:paraId="33B66B89"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Sony Entertainment Television</w:t>
            </w:r>
          </w:p>
        </w:tc>
        <w:tc>
          <w:tcPr>
            <w:tcW w:w="2046" w:type="pct"/>
          </w:tcPr>
          <w:p w14:paraId="78483B5C" w14:textId="7B4B2BE6" w:rsidR="008F0710" w:rsidRPr="002949BA" w:rsidRDefault="00185F01" w:rsidP="008F0710">
            <w:pPr>
              <w:jc w:val="both"/>
              <w:rPr>
                <w:rFonts w:ascii="Arial" w:eastAsia="Calibri" w:hAnsi="Arial" w:cs="Arial"/>
                <w:sz w:val="18"/>
                <w:lang w:val="en-GB"/>
              </w:rPr>
            </w:pPr>
            <w:r>
              <w:rPr>
                <w:rFonts w:ascii="Arial" w:eastAsia="Calibri" w:hAnsi="Arial" w:cs="Arial"/>
                <w:sz w:val="18"/>
                <w:lang w:val="en-GB"/>
              </w:rPr>
              <w:t>R</w:t>
            </w:r>
            <w:r w:rsidR="008F0710" w:rsidRPr="002949BA">
              <w:rPr>
                <w:rFonts w:ascii="Arial" w:eastAsia="Calibri" w:hAnsi="Arial" w:cs="Arial"/>
                <w:sz w:val="18"/>
                <w:lang w:val="en-GB"/>
              </w:rPr>
              <w:t>eality-based comedy show where celebrities and professional comedians compete with each other</w:t>
            </w:r>
          </w:p>
        </w:tc>
      </w:tr>
      <w:tr w:rsidR="00BE0E6E" w:rsidRPr="002949BA" w14:paraId="58BF8CAB" w14:textId="77777777" w:rsidTr="00BE0E6E">
        <w:trPr>
          <w:trHeight w:val="209"/>
          <w:jc w:val="center"/>
        </w:trPr>
        <w:tc>
          <w:tcPr>
            <w:tcW w:w="1335" w:type="pct"/>
          </w:tcPr>
          <w:p w14:paraId="37657F03" w14:textId="77777777" w:rsidR="008F0710" w:rsidRPr="002949BA" w:rsidRDefault="008F0710" w:rsidP="008F0710">
            <w:pPr>
              <w:jc w:val="both"/>
              <w:rPr>
                <w:rFonts w:ascii="Arial" w:eastAsia="Calibri" w:hAnsi="Arial" w:cs="Arial"/>
                <w:i/>
                <w:sz w:val="18"/>
                <w:lang w:val="en-GB"/>
              </w:rPr>
            </w:pPr>
            <w:r w:rsidRPr="002949BA">
              <w:rPr>
                <w:rFonts w:ascii="Arial" w:eastAsia="Calibri" w:hAnsi="Arial" w:cs="Arial"/>
                <w:i/>
                <w:sz w:val="18"/>
                <w:lang w:val="en-GB"/>
              </w:rPr>
              <w:t>Comedy Nights with Kapil</w:t>
            </w:r>
          </w:p>
        </w:tc>
        <w:tc>
          <w:tcPr>
            <w:tcW w:w="406" w:type="pct"/>
          </w:tcPr>
          <w:p w14:paraId="4BC67074" w14:textId="77777777"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2013</w:t>
            </w:r>
          </w:p>
        </w:tc>
        <w:tc>
          <w:tcPr>
            <w:tcW w:w="1213" w:type="pct"/>
          </w:tcPr>
          <w:p w14:paraId="16D4EE3B" w14:textId="71A0DF98" w:rsidR="008F0710" w:rsidRPr="002949BA" w:rsidRDefault="008F0710" w:rsidP="00BE0E6E">
            <w:pPr>
              <w:jc w:val="center"/>
              <w:rPr>
                <w:rFonts w:ascii="Arial" w:eastAsia="Calibri" w:hAnsi="Arial" w:cs="Arial"/>
                <w:sz w:val="18"/>
                <w:lang w:val="en-GB"/>
              </w:rPr>
            </w:pPr>
            <w:r w:rsidRPr="002949BA">
              <w:rPr>
                <w:rFonts w:ascii="Arial" w:eastAsia="Calibri" w:hAnsi="Arial" w:cs="Arial"/>
                <w:sz w:val="18"/>
                <w:lang w:val="en-GB"/>
              </w:rPr>
              <w:t>Colors</w:t>
            </w:r>
            <w:r w:rsidR="00BE0E6E">
              <w:rPr>
                <w:rFonts w:ascii="Arial" w:eastAsia="Calibri" w:hAnsi="Arial" w:cs="Arial"/>
                <w:sz w:val="18"/>
                <w:lang w:val="en-GB"/>
              </w:rPr>
              <w:t xml:space="preserve"> TV</w:t>
            </w:r>
          </w:p>
        </w:tc>
        <w:tc>
          <w:tcPr>
            <w:tcW w:w="2046" w:type="pct"/>
          </w:tcPr>
          <w:p w14:paraId="01C409FB" w14:textId="65F8E320" w:rsidR="008F0710" w:rsidRPr="002949BA" w:rsidRDefault="00185F01" w:rsidP="008F0710">
            <w:pPr>
              <w:jc w:val="both"/>
              <w:rPr>
                <w:rFonts w:ascii="Arial" w:eastAsia="Calibri" w:hAnsi="Arial" w:cs="Arial"/>
                <w:sz w:val="18"/>
                <w:lang w:val="en-GB"/>
              </w:rPr>
            </w:pPr>
            <w:r>
              <w:rPr>
                <w:rFonts w:ascii="Arial" w:eastAsia="Calibri" w:hAnsi="Arial" w:cs="Arial"/>
                <w:sz w:val="18"/>
                <w:lang w:val="en-GB"/>
              </w:rPr>
              <w:t>N</w:t>
            </w:r>
            <w:r w:rsidR="008F0710" w:rsidRPr="002949BA">
              <w:rPr>
                <w:rFonts w:ascii="Arial" w:eastAsia="Calibri" w:hAnsi="Arial" w:cs="Arial"/>
                <w:sz w:val="18"/>
                <w:lang w:val="en-GB"/>
              </w:rPr>
              <w:t>on-fiction comedy and celebrity talk show</w:t>
            </w:r>
          </w:p>
        </w:tc>
      </w:tr>
    </w:tbl>
    <w:p w14:paraId="2CE8112F" w14:textId="6A5179E1" w:rsidR="008F0710" w:rsidRPr="002949BA" w:rsidRDefault="00EB65D3" w:rsidP="008F0710">
      <w:pPr>
        <w:pStyle w:val="Footnote"/>
        <w:rPr>
          <w:rFonts w:eastAsia="Arial"/>
          <w:color w:val="000000"/>
          <w:lang w:val="en-GB"/>
        </w:rPr>
      </w:pPr>
      <w:r>
        <w:rPr>
          <w:rFonts w:eastAsia="Arial"/>
          <w:lang w:val="en-GB"/>
        </w:rPr>
        <w:t xml:space="preserve"> </w:t>
      </w:r>
    </w:p>
    <w:p w14:paraId="2DA30BA4" w14:textId="792011EF" w:rsidR="008F0710" w:rsidRPr="006775CD" w:rsidRDefault="00EB65D3" w:rsidP="008F0710">
      <w:pPr>
        <w:pStyle w:val="Footnote"/>
        <w:rPr>
          <w:rFonts w:eastAsia="Arial"/>
          <w:color w:val="000000"/>
          <w:spacing w:val="-2"/>
          <w:lang w:val="en-GB"/>
        </w:rPr>
      </w:pPr>
      <w:r w:rsidRPr="006775CD">
        <w:rPr>
          <w:rFonts w:eastAsia="Arial"/>
          <w:color w:val="000000"/>
          <w:spacing w:val="-2"/>
          <w:lang w:val="en-GB"/>
        </w:rPr>
        <w:t>Sources:</w:t>
      </w:r>
      <w:r w:rsidR="00ED4A04" w:rsidRPr="00ED4A04">
        <w:t xml:space="preserve"> </w:t>
      </w:r>
      <w:r w:rsidR="00ED4A04" w:rsidRPr="00ED4A04">
        <w:rPr>
          <w:rFonts w:eastAsia="Arial"/>
          <w:color w:val="000000"/>
          <w:spacing w:val="-2"/>
          <w:lang w:val="en-GB"/>
        </w:rPr>
        <w:t>India TV Entertainment Desk</w:t>
      </w:r>
      <w:r w:rsidR="00ED4A04">
        <w:rPr>
          <w:rFonts w:eastAsia="Arial"/>
          <w:color w:val="000000"/>
          <w:spacing w:val="-2"/>
          <w:lang w:val="en-GB"/>
        </w:rPr>
        <w:t>,</w:t>
      </w:r>
      <w:r w:rsidRPr="006775CD">
        <w:rPr>
          <w:rFonts w:eastAsia="Arial"/>
          <w:color w:val="000000"/>
          <w:spacing w:val="-2"/>
          <w:lang w:val="en-GB"/>
        </w:rPr>
        <w:t xml:space="preserve"> “7 Die Hard Laughing Sitcoms that Will Make You Grin Ear to Mouth,” </w:t>
      </w:r>
      <w:r w:rsidRPr="001F2383">
        <w:rPr>
          <w:rFonts w:eastAsia="Arial"/>
          <w:color w:val="000000"/>
          <w:spacing w:val="-2"/>
          <w:lang w:val="en-GB"/>
        </w:rPr>
        <w:t>IndiaTV</w:t>
      </w:r>
      <w:r w:rsidRPr="007C0AF4">
        <w:rPr>
          <w:rFonts w:eastAsia="Arial"/>
          <w:color w:val="000000"/>
          <w:spacing w:val="-2"/>
          <w:lang w:val="en-GB"/>
        </w:rPr>
        <w:t>,</w:t>
      </w:r>
      <w:r w:rsidRPr="006775CD">
        <w:rPr>
          <w:rFonts w:eastAsia="Arial"/>
          <w:color w:val="000000"/>
          <w:spacing w:val="-2"/>
          <w:lang w:val="en-GB"/>
        </w:rPr>
        <w:t xml:space="preserve"> June 27, 2016, accessed May 10, 2018, www.indiatvnews.com/entertainment/bollywood-best-comedy-serials-336734; Sana Farzeen, “Shriman Shrimati </w:t>
      </w:r>
      <w:r w:rsidR="008A4066" w:rsidRPr="006775CD">
        <w:rPr>
          <w:rFonts w:eastAsia="Arial"/>
          <w:color w:val="000000"/>
          <w:spacing w:val="-2"/>
          <w:lang w:val="en-GB"/>
        </w:rPr>
        <w:t>S</w:t>
      </w:r>
      <w:r w:rsidRPr="006775CD">
        <w:rPr>
          <w:rFonts w:eastAsia="Arial"/>
          <w:color w:val="000000"/>
          <w:spacing w:val="-2"/>
          <w:lang w:val="en-GB"/>
        </w:rPr>
        <w:t xml:space="preserve">et to </w:t>
      </w:r>
      <w:r w:rsidR="008A4066" w:rsidRPr="006775CD">
        <w:rPr>
          <w:rFonts w:eastAsia="Arial"/>
          <w:color w:val="000000"/>
          <w:spacing w:val="-2"/>
          <w:lang w:val="en-GB"/>
        </w:rPr>
        <w:t>R</w:t>
      </w:r>
      <w:r w:rsidRPr="006775CD">
        <w:rPr>
          <w:rFonts w:eastAsia="Arial"/>
          <w:color w:val="000000"/>
          <w:spacing w:val="-2"/>
          <w:lang w:val="en-GB"/>
        </w:rPr>
        <w:t xml:space="preserve">eturn on SAB TV, </w:t>
      </w:r>
      <w:r w:rsidR="008A4066" w:rsidRPr="006775CD">
        <w:rPr>
          <w:rFonts w:eastAsia="Arial"/>
          <w:color w:val="000000"/>
          <w:spacing w:val="-2"/>
          <w:lang w:val="en-GB"/>
        </w:rPr>
        <w:t>H</w:t>
      </w:r>
      <w:r w:rsidRPr="006775CD">
        <w:rPr>
          <w:rFonts w:eastAsia="Arial"/>
          <w:color w:val="000000"/>
          <w:spacing w:val="-2"/>
          <w:lang w:val="en-GB"/>
        </w:rPr>
        <w:t xml:space="preserve">ere </w:t>
      </w:r>
      <w:r w:rsidR="008A4066" w:rsidRPr="006775CD">
        <w:rPr>
          <w:rFonts w:eastAsia="Arial"/>
          <w:color w:val="000000"/>
          <w:spacing w:val="-2"/>
          <w:lang w:val="en-GB"/>
        </w:rPr>
        <w:t>A</w:t>
      </w:r>
      <w:r w:rsidRPr="006775CD">
        <w:rPr>
          <w:rFonts w:eastAsia="Arial"/>
          <w:color w:val="000000"/>
          <w:spacing w:val="-2"/>
          <w:lang w:val="en-GB"/>
        </w:rPr>
        <w:t xml:space="preserve">re </w:t>
      </w:r>
      <w:r w:rsidR="008A4066" w:rsidRPr="006775CD">
        <w:rPr>
          <w:rFonts w:eastAsia="Arial"/>
          <w:color w:val="000000"/>
          <w:spacing w:val="-2"/>
          <w:lang w:val="en-GB"/>
        </w:rPr>
        <w:t>A</w:t>
      </w:r>
      <w:r w:rsidRPr="006775CD">
        <w:rPr>
          <w:rFonts w:eastAsia="Arial"/>
          <w:color w:val="000000"/>
          <w:spacing w:val="-2"/>
          <w:lang w:val="en-GB"/>
        </w:rPr>
        <w:t xml:space="preserve">ll the </w:t>
      </w:r>
      <w:r w:rsidR="008A4066" w:rsidRPr="006775CD">
        <w:rPr>
          <w:rFonts w:eastAsia="Arial"/>
          <w:color w:val="000000"/>
          <w:spacing w:val="-2"/>
          <w:lang w:val="en-GB"/>
        </w:rPr>
        <w:t>D</w:t>
      </w:r>
      <w:r w:rsidRPr="006775CD">
        <w:rPr>
          <w:rFonts w:eastAsia="Arial"/>
          <w:color w:val="000000"/>
          <w:spacing w:val="-2"/>
          <w:lang w:val="en-GB"/>
        </w:rPr>
        <w:t xml:space="preserve">eets,” </w:t>
      </w:r>
      <w:r w:rsidRPr="006775CD">
        <w:rPr>
          <w:rFonts w:eastAsia="Arial"/>
          <w:i/>
          <w:color w:val="000000"/>
          <w:spacing w:val="-2"/>
          <w:lang w:val="en-GB"/>
        </w:rPr>
        <w:t>The Indian EXPRESS</w:t>
      </w:r>
      <w:r w:rsidRPr="006775CD">
        <w:rPr>
          <w:rFonts w:eastAsia="Arial"/>
          <w:color w:val="000000"/>
          <w:spacing w:val="-2"/>
          <w:lang w:val="en-GB"/>
        </w:rPr>
        <w:t xml:space="preserve">, February 21, 2018, accessed May 7, 2018, http://indianexpress.com/article/entertainment/television/shriman-shrimati-return-on-sab-tv-meet-new-cast-5072906; Roshni Chakrabarty, “Top 10 TV </w:t>
      </w:r>
      <w:r w:rsidR="0073550E" w:rsidRPr="006775CD">
        <w:rPr>
          <w:rFonts w:eastAsia="Arial"/>
          <w:color w:val="000000"/>
          <w:spacing w:val="-2"/>
          <w:lang w:val="en-GB"/>
        </w:rPr>
        <w:t>S</w:t>
      </w:r>
      <w:r w:rsidRPr="006775CD">
        <w:rPr>
          <w:rFonts w:eastAsia="Arial"/>
          <w:color w:val="000000"/>
          <w:spacing w:val="-2"/>
          <w:lang w:val="en-GB"/>
        </w:rPr>
        <w:t xml:space="preserve">eries </w:t>
      </w:r>
      <w:r w:rsidR="0073550E" w:rsidRPr="006775CD">
        <w:rPr>
          <w:rFonts w:eastAsia="Arial"/>
          <w:color w:val="000000"/>
          <w:spacing w:val="-2"/>
          <w:lang w:val="en-GB"/>
        </w:rPr>
        <w:t>S</w:t>
      </w:r>
      <w:r w:rsidRPr="006775CD">
        <w:rPr>
          <w:rFonts w:eastAsia="Arial"/>
          <w:color w:val="000000"/>
          <w:spacing w:val="-2"/>
          <w:lang w:val="en-GB"/>
        </w:rPr>
        <w:t xml:space="preserve">howcasing Indian </w:t>
      </w:r>
      <w:r w:rsidR="0073550E" w:rsidRPr="006775CD">
        <w:rPr>
          <w:rFonts w:eastAsia="Arial"/>
          <w:color w:val="000000"/>
          <w:spacing w:val="-2"/>
          <w:lang w:val="en-GB"/>
        </w:rPr>
        <w:t>C</w:t>
      </w:r>
      <w:r w:rsidRPr="006775CD">
        <w:rPr>
          <w:rFonts w:eastAsia="Arial"/>
          <w:color w:val="000000"/>
          <w:spacing w:val="-2"/>
          <w:lang w:val="en-GB"/>
        </w:rPr>
        <w:t xml:space="preserve">ulture,” NewsGram, December 31, 2015, accessed May 10, 2018, www.newsgram.com/top-10-tv-series-showcasing-indian-culture; “Kumkum Bhagya,” Zee5, accessed May 11, 2018, www.zee5.com/tvshows/details/kumkum-bhagya/0-6-127; “Kyunki Saas Bhi Kabhi Bahu Thi,” Balaji Teleflims, accessed May 11, 2018, </w:t>
      </w:r>
      <w:r w:rsidR="0073550E" w:rsidRPr="006775CD">
        <w:rPr>
          <w:rFonts w:eastAsia="Arial"/>
          <w:color w:val="000000"/>
          <w:spacing w:val="-2"/>
          <w:lang w:val="en-GB"/>
        </w:rPr>
        <w:t xml:space="preserve">http://balajitelefilms.com/serial.php?id=18; </w:t>
      </w:r>
      <w:r w:rsidRPr="006775CD">
        <w:rPr>
          <w:rFonts w:eastAsia="Arial"/>
          <w:color w:val="000000"/>
          <w:spacing w:val="-2"/>
          <w:lang w:val="en-GB"/>
        </w:rPr>
        <w:t xml:space="preserve">“Cast of Kahaani Ghar Ki </w:t>
      </w:r>
      <w:r w:rsidR="0073550E" w:rsidRPr="006775CD">
        <w:rPr>
          <w:rFonts w:eastAsia="Arial"/>
          <w:color w:val="000000"/>
          <w:spacing w:val="-2"/>
          <w:lang w:val="en-GB"/>
        </w:rPr>
        <w:t>R</w:t>
      </w:r>
      <w:r w:rsidRPr="006775CD">
        <w:rPr>
          <w:rFonts w:eastAsia="Arial"/>
          <w:color w:val="000000"/>
          <w:spacing w:val="-2"/>
          <w:lang w:val="en-GB"/>
        </w:rPr>
        <w:t xml:space="preserve">eunites; Kavita Kaushik </w:t>
      </w:r>
      <w:r w:rsidR="0073550E" w:rsidRPr="006775CD">
        <w:rPr>
          <w:rFonts w:eastAsia="Arial"/>
          <w:color w:val="000000"/>
          <w:spacing w:val="-2"/>
          <w:lang w:val="en-GB"/>
        </w:rPr>
        <w:t>S</w:t>
      </w:r>
      <w:r w:rsidRPr="006775CD">
        <w:rPr>
          <w:rFonts w:eastAsia="Arial"/>
          <w:color w:val="000000"/>
          <w:spacing w:val="-2"/>
          <w:lang w:val="en-GB"/>
        </w:rPr>
        <w:t xml:space="preserve">hares a </w:t>
      </w:r>
      <w:r w:rsidR="0073550E" w:rsidRPr="006775CD">
        <w:rPr>
          <w:rFonts w:eastAsia="Arial"/>
          <w:color w:val="000000"/>
          <w:spacing w:val="-2"/>
          <w:lang w:val="en-GB"/>
        </w:rPr>
        <w:t>F</w:t>
      </w:r>
      <w:r w:rsidRPr="006775CD">
        <w:rPr>
          <w:rFonts w:eastAsia="Arial"/>
          <w:color w:val="000000"/>
          <w:spacing w:val="-2"/>
          <w:lang w:val="en-GB"/>
        </w:rPr>
        <w:t xml:space="preserve">un </w:t>
      </w:r>
      <w:r w:rsidR="0073550E" w:rsidRPr="006775CD">
        <w:rPr>
          <w:rFonts w:eastAsia="Arial"/>
          <w:color w:val="000000"/>
          <w:spacing w:val="-2"/>
          <w:lang w:val="en-GB"/>
        </w:rPr>
        <w:t>P</w:t>
      </w:r>
      <w:r w:rsidRPr="006775CD">
        <w:rPr>
          <w:rFonts w:eastAsia="Arial"/>
          <w:color w:val="000000"/>
          <w:spacing w:val="-2"/>
          <w:lang w:val="en-GB"/>
        </w:rPr>
        <w:t xml:space="preserve">ost,” </w:t>
      </w:r>
      <w:r w:rsidRPr="006775CD">
        <w:rPr>
          <w:rFonts w:eastAsia="Arial"/>
          <w:i/>
          <w:color w:val="000000"/>
          <w:spacing w:val="-2"/>
          <w:lang w:val="en-GB"/>
        </w:rPr>
        <w:t>Times of India</w:t>
      </w:r>
      <w:r w:rsidRPr="006775CD">
        <w:rPr>
          <w:rFonts w:eastAsia="Arial"/>
          <w:color w:val="000000"/>
          <w:spacing w:val="-2"/>
          <w:lang w:val="en-GB"/>
        </w:rPr>
        <w:t xml:space="preserve">, March 12, 2018, accessed May 11, 2018, </w:t>
      </w:r>
      <w:r w:rsidR="0073550E" w:rsidRPr="006775CD">
        <w:rPr>
          <w:rFonts w:eastAsia="Arial"/>
          <w:color w:val="000000"/>
          <w:spacing w:val="-2"/>
          <w:lang w:val="en-GB"/>
        </w:rPr>
        <w:t xml:space="preserve">https://timesofindia.indiatimes.com/tv/news/hindi/cast-of-kahaani-ghar-ghar-ki-reunites-kavita-kaushik-shares-a-fun-post/articleshow/63265400.cms; </w:t>
      </w:r>
      <w:r w:rsidRPr="006775CD">
        <w:rPr>
          <w:rFonts w:eastAsia="Arial"/>
          <w:color w:val="000000"/>
          <w:spacing w:val="-2"/>
          <w:lang w:val="en-GB"/>
        </w:rPr>
        <w:t xml:space="preserve">“Sarabhai v/s Sarabhai,” TV DB, accessed May 8, 2018, www.thetvdb.com/series/sarabhai-vs-sarabhai; </w:t>
      </w:r>
      <w:r w:rsidR="0073550E" w:rsidRPr="006775CD">
        <w:rPr>
          <w:rFonts w:eastAsia="Arial"/>
          <w:color w:val="000000"/>
          <w:spacing w:val="-2"/>
          <w:lang w:val="en-GB"/>
        </w:rPr>
        <w:t>“</w:t>
      </w:r>
      <w:r w:rsidRPr="006775CD">
        <w:rPr>
          <w:rFonts w:eastAsia="Arial"/>
          <w:color w:val="000000"/>
          <w:spacing w:val="-2"/>
          <w:lang w:val="en-GB"/>
        </w:rPr>
        <w:t>Our Shows,</w:t>
      </w:r>
      <w:r w:rsidR="0073550E" w:rsidRPr="006775CD">
        <w:rPr>
          <w:rFonts w:eastAsia="Arial"/>
          <w:color w:val="000000"/>
          <w:spacing w:val="-2"/>
          <w:lang w:val="en-GB"/>
        </w:rPr>
        <w:t>”</w:t>
      </w:r>
      <w:r w:rsidRPr="006775CD">
        <w:rPr>
          <w:rFonts w:eastAsia="Arial"/>
          <w:color w:val="000000"/>
          <w:spacing w:val="-2"/>
          <w:lang w:val="en-GB"/>
        </w:rPr>
        <w:t xml:space="preserve"> Neela Telefilms, accessed May 11, 2018, www.neelatelefilms.com; Menka Shivdasani, “Over to Sony,” </w:t>
      </w:r>
      <w:r w:rsidRPr="006775CD">
        <w:rPr>
          <w:rFonts w:eastAsia="Arial"/>
          <w:i/>
          <w:color w:val="000000"/>
          <w:spacing w:val="-2"/>
          <w:lang w:val="en-GB"/>
        </w:rPr>
        <w:t>Business Line</w:t>
      </w:r>
      <w:r w:rsidRPr="006775CD">
        <w:rPr>
          <w:rFonts w:eastAsia="Arial"/>
          <w:color w:val="000000"/>
          <w:spacing w:val="-2"/>
          <w:lang w:val="en-GB"/>
        </w:rPr>
        <w:t xml:space="preserve">, September 4, 2000, accessed May 11, 2018, www.thehindubusinessline.com/2000/09/04/stories/100444m9.htm; “Bhabi Ji Ghar Par Hain,” Zee TV, accessed May 11, 2018, www.zee5.com/tvshows/details/bhabi-ji-ghar-par-hain/0-6-199; “Star to </w:t>
      </w:r>
      <w:r w:rsidR="00A826E0" w:rsidRPr="006775CD">
        <w:rPr>
          <w:rFonts w:eastAsia="Arial"/>
          <w:color w:val="000000"/>
          <w:spacing w:val="-2"/>
          <w:lang w:val="en-GB"/>
        </w:rPr>
        <w:t>L</w:t>
      </w:r>
      <w:r w:rsidRPr="006775CD">
        <w:rPr>
          <w:rFonts w:eastAsia="Arial"/>
          <w:color w:val="000000"/>
          <w:spacing w:val="-2"/>
          <w:lang w:val="en-GB"/>
        </w:rPr>
        <w:t xml:space="preserve">aunch </w:t>
      </w:r>
      <w:r w:rsidR="00A826E0" w:rsidRPr="006775CD">
        <w:rPr>
          <w:rFonts w:eastAsia="Arial"/>
          <w:color w:val="000000"/>
          <w:spacing w:val="-2"/>
          <w:lang w:val="en-GB"/>
        </w:rPr>
        <w:t>N</w:t>
      </w:r>
      <w:r w:rsidRPr="006775CD">
        <w:rPr>
          <w:rFonts w:eastAsia="Arial"/>
          <w:color w:val="000000"/>
          <w:spacing w:val="-2"/>
          <w:lang w:val="en-GB"/>
        </w:rPr>
        <w:t xml:space="preserve">ew </w:t>
      </w:r>
      <w:r w:rsidR="00A826E0" w:rsidRPr="006775CD">
        <w:rPr>
          <w:rFonts w:eastAsia="Arial"/>
          <w:color w:val="000000"/>
          <w:spacing w:val="-2"/>
          <w:lang w:val="en-GB"/>
        </w:rPr>
        <w:t>W</w:t>
      </w:r>
      <w:r w:rsidRPr="006775CD">
        <w:rPr>
          <w:rFonts w:eastAsia="Arial"/>
          <w:color w:val="000000"/>
          <w:spacing w:val="-2"/>
          <w:lang w:val="en-GB"/>
        </w:rPr>
        <w:t xml:space="preserve">eekly </w:t>
      </w:r>
      <w:r w:rsidR="00A826E0" w:rsidRPr="006775CD">
        <w:rPr>
          <w:rFonts w:eastAsia="Arial"/>
          <w:color w:val="000000"/>
          <w:spacing w:val="-2"/>
          <w:lang w:val="en-GB"/>
        </w:rPr>
        <w:t>C</w:t>
      </w:r>
      <w:r w:rsidRPr="006775CD">
        <w:rPr>
          <w:rFonts w:eastAsia="Arial"/>
          <w:color w:val="000000"/>
          <w:spacing w:val="-2"/>
          <w:lang w:val="en-GB"/>
        </w:rPr>
        <w:t>omedy in September,” Indian Television, August 22, 2002, accessed May 8, 2018, www.indiantelevision.com/headlines/y2k2/aug/aug131.htm; “Sony Announces New Reality-Based Comedy Format ‘Comedy Circus,’</w:t>
      </w:r>
      <w:r w:rsidR="00A826E0" w:rsidRPr="006775CD">
        <w:rPr>
          <w:rFonts w:eastAsia="Arial"/>
          <w:color w:val="000000"/>
          <w:spacing w:val="-2"/>
          <w:lang w:val="en-GB"/>
        </w:rPr>
        <w:t>”</w:t>
      </w:r>
      <w:r w:rsidRPr="006775CD">
        <w:rPr>
          <w:rFonts w:eastAsia="Arial"/>
          <w:color w:val="000000"/>
          <w:spacing w:val="-2"/>
          <w:lang w:val="en-GB"/>
        </w:rPr>
        <w:t xml:space="preserve"> Exchange4media, June 8, 2007, accessed May 11, 2018, www.exchange4media.com/</w:t>
      </w:r>
      <w:r w:rsidR="00A826E0" w:rsidRPr="006775CD">
        <w:rPr>
          <w:rFonts w:eastAsia="Arial"/>
          <w:color w:val="000000"/>
          <w:spacing w:val="-2"/>
          <w:lang w:val="en-GB"/>
        </w:rPr>
        <w:t>media-tv-news/sony-announces-new-reality-based-comedy-format-comedy-circus-26392.html</w:t>
      </w:r>
      <w:r w:rsidRPr="006775CD">
        <w:rPr>
          <w:rFonts w:eastAsia="Arial"/>
          <w:color w:val="000000"/>
          <w:spacing w:val="-2"/>
          <w:lang w:val="en-GB"/>
        </w:rPr>
        <w:t xml:space="preserve">; Shweta Mulki, “Kapil Sharma’s </w:t>
      </w:r>
      <w:r w:rsidR="00A826E0" w:rsidRPr="006775CD">
        <w:rPr>
          <w:rFonts w:eastAsia="Arial"/>
          <w:color w:val="000000"/>
          <w:spacing w:val="-2"/>
          <w:lang w:val="en-GB"/>
        </w:rPr>
        <w:t>N</w:t>
      </w:r>
      <w:r w:rsidRPr="006775CD">
        <w:rPr>
          <w:rFonts w:eastAsia="Arial"/>
          <w:color w:val="000000"/>
          <w:spacing w:val="-2"/>
          <w:lang w:val="en-GB"/>
        </w:rPr>
        <w:t>ext: Star or Sony?,” Afaqs, January 22, 2016, accessed May 11, 2018, www.afaqs.com/news/story/46924_Kapil-Sharmas-next-Star-or-Sony</w:t>
      </w:r>
      <w:r w:rsidR="00A826E0" w:rsidRPr="006775CD">
        <w:rPr>
          <w:rFonts w:eastAsia="Arial"/>
          <w:color w:val="000000"/>
          <w:spacing w:val="-2"/>
          <w:lang w:val="en-GB"/>
        </w:rPr>
        <w:t>.</w:t>
      </w:r>
    </w:p>
    <w:p w14:paraId="0519BA3B" w14:textId="77777777" w:rsidR="008F0710" w:rsidRPr="002949BA" w:rsidRDefault="008F0710" w:rsidP="008F0710">
      <w:pPr>
        <w:pBdr>
          <w:top w:val="nil"/>
          <w:left w:val="nil"/>
          <w:bottom w:val="nil"/>
          <w:right w:val="nil"/>
          <w:between w:val="nil"/>
        </w:pBdr>
        <w:rPr>
          <w:rFonts w:ascii="Arial" w:eastAsia="Arial" w:hAnsi="Arial" w:cs="Arial"/>
          <w:color w:val="000000"/>
          <w:lang w:val="en-GB"/>
        </w:rPr>
      </w:pPr>
    </w:p>
    <w:p w14:paraId="470A0B14" w14:textId="77777777" w:rsidR="008F0710" w:rsidRPr="002949BA" w:rsidRDefault="008F0710" w:rsidP="008F0710">
      <w:pPr>
        <w:pBdr>
          <w:top w:val="nil"/>
          <w:left w:val="nil"/>
          <w:bottom w:val="nil"/>
          <w:right w:val="nil"/>
          <w:between w:val="nil"/>
        </w:pBdr>
        <w:rPr>
          <w:rFonts w:ascii="Arial" w:eastAsia="Arial" w:hAnsi="Arial" w:cs="Arial"/>
          <w:color w:val="000000"/>
          <w:lang w:val="en-GB"/>
        </w:rPr>
      </w:pPr>
    </w:p>
    <w:p w14:paraId="76FAF191" w14:textId="77777777" w:rsidR="00BE0E6E" w:rsidRDefault="00BE0E6E">
      <w:pPr>
        <w:spacing w:after="200" w:line="276" w:lineRule="auto"/>
        <w:rPr>
          <w:rFonts w:ascii="Arial" w:eastAsia="Arial" w:hAnsi="Arial" w:cs="Arial"/>
          <w:b/>
          <w:caps/>
          <w:lang w:val="en-GB"/>
        </w:rPr>
      </w:pPr>
      <w:r>
        <w:rPr>
          <w:rFonts w:eastAsia="Arial"/>
          <w:lang w:val="en-GB"/>
        </w:rPr>
        <w:br w:type="page"/>
      </w:r>
    </w:p>
    <w:p w14:paraId="6757C718" w14:textId="73C8BCAB" w:rsidR="008F0710" w:rsidRPr="002949BA" w:rsidRDefault="008F0710" w:rsidP="008F0710">
      <w:pPr>
        <w:pStyle w:val="ExhibitHeading"/>
        <w:rPr>
          <w:rFonts w:eastAsia="Arial"/>
          <w:lang w:val="en-GB"/>
        </w:rPr>
      </w:pPr>
      <w:r w:rsidRPr="002949BA">
        <w:rPr>
          <w:rFonts w:eastAsia="Arial"/>
          <w:lang w:val="en-GB"/>
        </w:rPr>
        <w:lastRenderedPageBreak/>
        <w:t xml:space="preserve">EXHIBIT 3: MAJOR CHARACTERS IN </w:t>
      </w:r>
      <w:r w:rsidRPr="001F2383">
        <w:rPr>
          <w:rFonts w:eastAsia="Arial"/>
          <w:i/>
          <w:lang w:val="en-GB"/>
        </w:rPr>
        <w:t>TAARAK MEHTA KA OOLTAH CHASHMAH</w:t>
      </w:r>
    </w:p>
    <w:p w14:paraId="2D7DD2D7" w14:textId="77777777" w:rsidR="008F0710" w:rsidRPr="002949BA" w:rsidRDefault="008F0710" w:rsidP="008F0710">
      <w:pPr>
        <w:pBdr>
          <w:top w:val="nil"/>
          <w:left w:val="nil"/>
          <w:bottom w:val="nil"/>
          <w:right w:val="nil"/>
          <w:between w:val="nil"/>
        </w:pBdr>
        <w:rPr>
          <w:rFonts w:ascii="Arial" w:eastAsia="Arial" w:hAnsi="Arial" w:cs="Arial"/>
          <w:b/>
          <w:color w:val="000000"/>
          <w:lang w:val="en-GB"/>
        </w:rPr>
      </w:pPr>
    </w:p>
    <w:tbl>
      <w:tblPr>
        <w:tblStyle w:val="TableGrid1"/>
        <w:tblW w:w="4944" w:type="pct"/>
        <w:tblInd w:w="108" w:type="dxa"/>
        <w:tblLook w:val="04A0" w:firstRow="1" w:lastRow="0" w:firstColumn="1" w:lastColumn="0" w:noHBand="0" w:noVBand="1"/>
      </w:tblPr>
      <w:tblGrid>
        <w:gridCol w:w="1598"/>
        <w:gridCol w:w="7647"/>
      </w:tblGrid>
      <w:tr w:rsidR="008F0710" w:rsidRPr="00A826E0" w14:paraId="0F3FA0FB" w14:textId="77777777" w:rsidTr="008F0710">
        <w:trPr>
          <w:trHeight w:val="269"/>
        </w:trPr>
        <w:tc>
          <w:tcPr>
            <w:tcW w:w="864" w:type="pct"/>
          </w:tcPr>
          <w:p w14:paraId="4F0E43E4" w14:textId="77777777" w:rsidR="008F0710" w:rsidRPr="00F4167A" w:rsidRDefault="008F0710" w:rsidP="008F0710">
            <w:pPr>
              <w:rPr>
                <w:rFonts w:ascii="Arial" w:eastAsia="Calibri" w:hAnsi="Arial" w:cs="Arial"/>
                <w:b/>
                <w:sz w:val="18"/>
                <w:lang w:val="en-GB"/>
              </w:rPr>
            </w:pPr>
            <w:r w:rsidRPr="00F4167A">
              <w:rPr>
                <w:rFonts w:ascii="Arial" w:eastAsia="Calibri" w:hAnsi="Arial" w:cs="Arial"/>
                <w:b/>
                <w:sz w:val="18"/>
                <w:lang w:val="en-GB"/>
              </w:rPr>
              <w:t>Character</w:t>
            </w:r>
          </w:p>
        </w:tc>
        <w:tc>
          <w:tcPr>
            <w:tcW w:w="4136" w:type="pct"/>
          </w:tcPr>
          <w:p w14:paraId="714F6E19" w14:textId="77777777" w:rsidR="008F0710" w:rsidRPr="00F4167A" w:rsidRDefault="008F0710" w:rsidP="008F0710">
            <w:pPr>
              <w:rPr>
                <w:rFonts w:ascii="Arial" w:eastAsia="Calibri" w:hAnsi="Arial" w:cs="Arial"/>
                <w:b/>
                <w:sz w:val="18"/>
                <w:lang w:val="en-GB"/>
              </w:rPr>
            </w:pPr>
            <w:r w:rsidRPr="00F4167A">
              <w:rPr>
                <w:rFonts w:ascii="Arial" w:eastAsia="Calibri" w:hAnsi="Arial" w:cs="Arial"/>
                <w:b/>
                <w:sz w:val="18"/>
                <w:lang w:val="en-GB"/>
              </w:rPr>
              <w:t>Description</w:t>
            </w:r>
          </w:p>
        </w:tc>
      </w:tr>
      <w:tr w:rsidR="008F0710" w:rsidRPr="002949BA" w14:paraId="416EE714" w14:textId="77777777" w:rsidTr="008F0710">
        <w:trPr>
          <w:trHeight w:val="674"/>
        </w:trPr>
        <w:tc>
          <w:tcPr>
            <w:tcW w:w="864" w:type="pct"/>
          </w:tcPr>
          <w:p w14:paraId="170F863E" w14:textId="77777777" w:rsidR="008F0710" w:rsidRPr="002949BA" w:rsidRDefault="008F0710" w:rsidP="008F0710">
            <w:pPr>
              <w:rPr>
                <w:rFonts w:ascii="Arial" w:eastAsia="Calibri" w:hAnsi="Arial" w:cs="Arial"/>
                <w:sz w:val="18"/>
                <w:lang w:val="en-GB"/>
              </w:rPr>
            </w:pPr>
            <w:r w:rsidRPr="002949BA">
              <w:rPr>
                <w:rFonts w:ascii="Arial" w:eastAsia="Calibri" w:hAnsi="Arial" w:cs="Arial"/>
                <w:sz w:val="18"/>
                <w:lang w:val="en-GB"/>
              </w:rPr>
              <w:t xml:space="preserve">Jethalal </w:t>
            </w:r>
          </w:p>
        </w:tc>
        <w:tc>
          <w:tcPr>
            <w:tcW w:w="4136" w:type="pct"/>
          </w:tcPr>
          <w:p w14:paraId="499DAFD2" w14:textId="5E62F25B" w:rsidR="008F0710" w:rsidRPr="002949BA" w:rsidRDefault="008F0710" w:rsidP="008F0710">
            <w:pPr>
              <w:jc w:val="both"/>
              <w:rPr>
                <w:rFonts w:ascii="Arial" w:eastAsia="Calibri" w:hAnsi="Arial" w:cs="Arial"/>
                <w:sz w:val="18"/>
                <w:lang w:val="en-GB"/>
              </w:rPr>
            </w:pPr>
            <w:r w:rsidRPr="002949BA">
              <w:rPr>
                <w:rFonts w:ascii="Arial" w:eastAsia="Calibri" w:hAnsi="Arial" w:cs="Arial"/>
                <w:sz w:val="18"/>
                <w:lang w:val="en-GB"/>
              </w:rPr>
              <w:t>Jethalal is a street-smart and family-loving businessman who owns and runs an electronics store called Gada Electronics. Jethalal is popular among his friends for his witty comebacks and a great sense of business.</w:t>
            </w:r>
          </w:p>
        </w:tc>
      </w:tr>
      <w:tr w:rsidR="008F0710" w:rsidRPr="002949BA" w14:paraId="7C4CA283" w14:textId="77777777" w:rsidTr="008F0710">
        <w:trPr>
          <w:trHeight w:val="656"/>
        </w:trPr>
        <w:tc>
          <w:tcPr>
            <w:tcW w:w="864" w:type="pct"/>
          </w:tcPr>
          <w:p w14:paraId="56A3B14C" w14:textId="77777777" w:rsidR="008F0710" w:rsidRPr="002949BA" w:rsidRDefault="008F0710" w:rsidP="008F0710">
            <w:pPr>
              <w:rPr>
                <w:rFonts w:ascii="Arial" w:eastAsia="Calibri" w:hAnsi="Arial" w:cs="Arial"/>
                <w:sz w:val="18"/>
                <w:lang w:val="en-GB"/>
              </w:rPr>
            </w:pPr>
            <w:r w:rsidRPr="002949BA">
              <w:rPr>
                <w:rFonts w:ascii="Arial" w:eastAsia="Calibri" w:hAnsi="Arial" w:cs="Arial"/>
                <w:sz w:val="18"/>
                <w:lang w:val="en-GB"/>
              </w:rPr>
              <w:t>Daya</w:t>
            </w:r>
          </w:p>
        </w:tc>
        <w:tc>
          <w:tcPr>
            <w:tcW w:w="4136" w:type="pct"/>
          </w:tcPr>
          <w:p w14:paraId="60D591F1" w14:textId="38DE660D" w:rsidR="008F0710" w:rsidRPr="002949BA" w:rsidRDefault="008F0710" w:rsidP="008F0710">
            <w:pPr>
              <w:jc w:val="both"/>
              <w:rPr>
                <w:rFonts w:ascii="Arial" w:eastAsia="Calibri" w:hAnsi="Arial" w:cs="Arial"/>
                <w:sz w:val="18"/>
                <w:lang w:val="en-GB"/>
              </w:rPr>
            </w:pPr>
            <w:r w:rsidRPr="002949BA">
              <w:rPr>
                <w:rFonts w:ascii="Arial" w:eastAsia="Calibri" w:hAnsi="Arial" w:cs="Arial"/>
                <w:sz w:val="18"/>
                <w:lang w:val="en-GB"/>
              </w:rPr>
              <w:t xml:space="preserve">Daya is a traditional housewife who is very protective and devoted to her family. Her innocence and </w:t>
            </w:r>
            <w:r w:rsidR="00ED4A04">
              <w:rPr>
                <w:rFonts w:ascii="Arial" w:eastAsia="Calibri" w:hAnsi="Arial" w:cs="Arial"/>
                <w:sz w:val="18"/>
                <w:lang w:val="en-GB"/>
              </w:rPr>
              <w:t>naiveté</w:t>
            </w:r>
            <w:r w:rsidRPr="002949BA">
              <w:rPr>
                <w:rFonts w:ascii="Arial" w:eastAsia="Calibri" w:hAnsi="Arial" w:cs="Arial"/>
                <w:sz w:val="18"/>
                <w:lang w:val="en-GB"/>
              </w:rPr>
              <w:t xml:space="preserve"> at times make life difficult for Jethalal (her husband)</w:t>
            </w:r>
            <w:r w:rsidR="00ED4A04">
              <w:rPr>
                <w:rFonts w:ascii="Arial" w:eastAsia="Calibri" w:hAnsi="Arial" w:cs="Arial"/>
                <w:sz w:val="18"/>
                <w:lang w:val="en-GB"/>
              </w:rPr>
              <w:t>,</w:t>
            </w:r>
            <w:r w:rsidRPr="002949BA">
              <w:rPr>
                <w:rFonts w:ascii="Arial" w:eastAsia="Calibri" w:hAnsi="Arial" w:cs="Arial"/>
                <w:sz w:val="18"/>
                <w:lang w:val="en-GB"/>
              </w:rPr>
              <w:t xml:space="preserve"> and her over</w:t>
            </w:r>
            <w:r w:rsidR="00A826E0">
              <w:rPr>
                <w:rFonts w:ascii="Arial" w:eastAsia="Calibri" w:hAnsi="Arial" w:cs="Arial"/>
                <w:sz w:val="18"/>
                <w:lang w:val="en-GB"/>
              </w:rPr>
              <w:t xml:space="preserve">ly </w:t>
            </w:r>
            <w:r w:rsidRPr="002949BA">
              <w:rPr>
                <w:rFonts w:ascii="Arial" w:eastAsia="Calibri" w:hAnsi="Arial" w:cs="Arial"/>
                <w:sz w:val="18"/>
                <w:lang w:val="en-GB"/>
              </w:rPr>
              <w:t>caring attitude towards her husband creates embarrassing situations for him.</w:t>
            </w:r>
          </w:p>
        </w:tc>
      </w:tr>
      <w:tr w:rsidR="008F0710" w:rsidRPr="002949BA" w14:paraId="00159C5C" w14:textId="77777777" w:rsidTr="008F0710">
        <w:trPr>
          <w:trHeight w:val="701"/>
        </w:trPr>
        <w:tc>
          <w:tcPr>
            <w:tcW w:w="864" w:type="pct"/>
          </w:tcPr>
          <w:p w14:paraId="2303853C" w14:textId="77777777" w:rsidR="008F0710" w:rsidRPr="002949BA" w:rsidRDefault="008F0710" w:rsidP="008F0710">
            <w:pPr>
              <w:rPr>
                <w:rFonts w:ascii="Arial" w:eastAsia="Calibri" w:hAnsi="Arial" w:cs="Arial"/>
                <w:sz w:val="18"/>
                <w:lang w:val="en-GB"/>
              </w:rPr>
            </w:pPr>
            <w:r w:rsidRPr="002949BA">
              <w:rPr>
                <w:rFonts w:ascii="Arial" w:eastAsia="Calibri" w:hAnsi="Arial" w:cs="Arial"/>
                <w:sz w:val="18"/>
                <w:lang w:val="en-GB"/>
              </w:rPr>
              <w:t>Champaklal</w:t>
            </w:r>
          </w:p>
        </w:tc>
        <w:tc>
          <w:tcPr>
            <w:tcW w:w="4136" w:type="pct"/>
          </w:tcPr>
          <w:p w14:paraId="591B1C32" w14:textId="5893025D" w:rsidR="008F0710" w:rsidRPr="002949BA" w:rsidRDefault="00A826E0" w:rsidP="008F0710">
            <w:pPr>
              <w:jc w:val="both"/>
              <w:rPr>
                <w:rFonts w:ascii="Arial" w:eastAsia="Calibri" w:hAnsi="Arial" w:cs="Arial"/>
                <w:sz w:val="18"/>
                <w:lang w:val="en-GB"/>
              </w:rPr>
            </w:pPr>
            <w:r w:rsidRPr="002949BA">
              <w:rPr>
                <w:rFonts w:ascii="Arial" w:eastAsia="Calibri" w:hAnsi="Arial" w:cs="Arial"/>
                <w:sz w:val="18"/>
                <w:lang w:val="en-GB"/>
              </w:rPr>
              <w:t xml:space="preserve">Champaklal </w:t>
            </w:r>
            <w:r>
              <w:rPr>
                <w:rFonts w:ascii="Arial" w:eastAsia="Calibri" w:hAnsi="Arial" w:cs="Arial"/>
                <w:sz w:val="18"/>
                <w:lang w:val="en-GB"/>
              </w:rPr>
              <w:t xml:space="preserve">is </w:t>
            </w:r>
            <w:r w:rsidR="008F0710" w:rsidRPr="002949BA">
              <w:rPr>
                <w:rFonts w:ascii="Arial" w:eastAsia="Calibri" w:hAnsi="Arial" w:cs="Arial"/>
                <w:sz w:val="18"/>
                <w:lang w:val="en-GB"/>
              </w:rPr>
              <w:t>Jethalal</w:t>
            </w:r>
            <w:r>
              <w:rPr>
                <w:rFonts w:ascii="Arial" w:eastAsia="Calibri" w:hAnsi="Arial" w:cs="Arial"/>
                <w:sz w:val="18"/>
                <w:lang w:val="en-GB"/>
              </w:rPr>
              <w:t>’</w:t>
            </w:r>
            <w:r w:rsidR="008F0710" w:rsidRPr="002949BA">
              <w:rPr>
                <w:rFonts w:ascii="Arial" w:eastAsia="Calibri" w:hAnsi="Arial" w:cs="Arial"/>
                <w:sz w:val="18"/>
                <w:lang w:val="en-GB"/>
              </w:rPr>
              <w:t>s father</w:t>
            </w:r>
            <w:r>
              <w:rPr>
                <w:rFonts w:ascii="Arial" w:eastAsia="Calibri" w:hAnsi="Arial" w:cs="Arial"/>
                <w:sz w:val="18"/>
                <w:lang w:val="en-GB"/>
              </w:rPr>
              <w:t>,</w:t>
            </w:r>
            <w:r w:rsidR="008F0710" w:rsidRPr="002949BA">
              <w:rPr>
                <w:rFonts w:ascii="Arial" w:eastAsia="Calibri" w:hAnsi="Arial" w:cs="Arial"/>
                <w:sz w:val="18"/>
                <w:lang w:val="en-GB"/>
              </w:rPr>
              <w:t xml:space="preserve"> </w:t>
            </w:r>
            <w:r>
              <w:rPr>
                <w:rFonts w:ascii="Arial" w:eastAsia="Calibri" w:hAnsi="Arial" w:cs="Arial"/>
                <w:sz w:val="18"/>
                <w:lang w:val="en-GB"/>
              </w:rPr>
              <w:t>who was asked to come</w:t>
            </w:r>
            <w:r w:rsidR="008F0710" w:rsidRPr="002949BA">
              <w:rPr>
                <w:rFonts w:ascii="Arial" w:eastAsia="Calibri" w:hAnsi="Arial" w:cs="Arial"/>
                <w:sz w:val="18"/>
                <w:lang w:val="en-GB"/>
              </w:rPr>
              <w:t xml:space="preserve"> </w:t>
            </w:r>
            <w:r>
              <w:rPr>
                <w:rFonts w:ascii="Arial" w:eastAsia="Calibri" w:hAnsi="Arial" w:cs="Arial"/>
                <w:sz w:val="18"/>
                <w:lang w:val="en-GB"/>
              </w:rPr>
              <w:t>and</w:t>
            </w:r>
            <w:r w:rsidR="008F0710" w:rsidRPr="002949BA">
              <w:rPr>
                <w:rFonts w:ascii="Arial" w:eastAsia="Calibri" w:hAnsi="Arial" w:cs="Arial"/>
                <w:sz w:val="18"/>
                <w:lang w:val="en-GB"/>
              </w:rPr>
              <w:t xml:space="preserve"> live with the</w:t>
            </w:r>
            <w:r>
              <w:rPr>
                <w:rFonts w:ascii="Arial" w:eastAsia="Calibri" w:hAnsi="Arial" w:cs="Arial"/>
                <w:sz w:val="18"/>
                <w:lang w:val="en-GB"/>
              </w:rPr>
              <w:t xml:space="preserve"> family</w:t>
            </w:r>
            <w:r w:rsidR="008F0710" w:rsidRPr="002949BA">
              <w:rPr>
                <w:rFonts w:ascii="Arial" w:eastAsia="Calibri" w:hAnsi="Arial" w:cs="Arial"/>
                <w:sz w:val="18"/>
                <w:lang w:val="en-GB"/>
              </w:rPr>
              <w:t xml:space="preserve"> when Tapu was becoming a menace. Ironically, Champaklal started siding with Tapu and Daya, thus creating difficulties for Jethalal.</w:t>
            </w:r>
          </w:p>
        </w:tc>
      </w:tr>
      <w:tr w:rsidR="008F0710" w:rsidRPr="002949BA" w14:paraId="2E6E7728" w14:textId="77777777" w:rsidTr="008F0710">
        <w:trPr>
          <w:trHeight w:val="683"/>
        </w:trPr>
        <w:tc>
          <w:tcPr>
            <w:tcW w:w="864" w:type="pct"/>
          </w:tcPr>
          <w:p w14:paraId="581C2201" w14:textId="77777777" w:rsidR="008F0710" w:rsidRPr="002949BA" w:rsidRDefault="008F0710" w:rsidP="008F0710">
            <w:pPr>
              <w:rPr>
                <w:rFonts w:ascii="Arial" w:eastAsia="Calibri" w:hAnsi="Arial" w:cs="Arial"/>
                <w:sz w:val="18"/>
                <w:lang w:val="en-GB"/>
              </w:rPr>
            </w:pPr>
            <w:r w:rsidRPr="002949BA">
              <w:rPr>
                <w:rFonts w:ascii="Arial" w:eastAsia="Calibri" w:hAnsi="Arial" w:cs="Arial"/>
                <w:sz w:val="18"/>
                <w:lang w:val="en-GB"/>
              </w:rPr>
              <w:t>Taarak Mehta</w:t>
            </w:r>
          </w:p>
        </w:tc>
        <w:tc>
          <w:tcPr>
            <w:tcW w:w="4136" w:type="pct"/>
          </w:tcPr>
          <w:p w14:paraId="4A515D20" w14:textId="2368FFA6" w:rsidR="008F0710" w:rsidRPr="002949BA" w:rsidRDefault="008F0710" w:rsidP="008F0710">
            <w:pPr>
              <w:jc w:val="both"/>
              <w:rPr>
                <w:rFonts w:ascii="Arial" w:eastAsia="Calibri" w:hAnsi="Arial" w:cs="Arial"/>
                <w:sz w:val="18"/>
                <w:lang w:val="en-GB"/>
              </w:rPr>
            </w:pPr>
            <w:r w:rsidRPr="002949BA">
              <w:rPr>
                <w:rFonts w:ascii="Arial" w:eastAsia="Calibri" w:hAnsi="Arial" w:cs="Arial"/>
                <w:sz w:val="18"/>
                <w:lang w:val="en-GB"/>
              </w:rPr>
              <w:t>Taarak is a writer, poet, humourist</w:t>
            </w:r>
            <w:r w:rsidR="00A826E0">
              <w:rPr>
                <w:rFonts w:ascii="Arial" w:eastAsia="Calibri" w:hAnsi="Arial" w:cs="Arial"/>
                <w:sz w:val="18"/>
                <w:lang w:val="en-GB"/>
              </w:rPr>
              <w:t>,</w:t>
            </w:r>
            <w:r w:rsidRPr="002949BA">
              <w:rPr>
                <w:rFonts w:ascii="Arial" w:eastAsia="Calibri" w:hAnsi="Arial" w:cs="Arial"/>
                <w:sz w:val="18"/>
                <w:lang w:val="en-GB"/>
              </w:rPr>
              <w:t xml:space="preserve"> and columnist. He is also a very close friend of Jethalal</w:t>
            </w:r>
            <w:r w:rsidR="00A826E0">
              <w:rPr>
                <w:rFonts w:ascii="Arial" w:eastAsia="Calibri" w:hAnsi="Arial" w:cs="Arial"/>
                <w:sz w:val="18"/>
                <w:lang w:val="en-GB"/>
              </w:rPr>
              <w:t>,</w:t>
            </w:r>
            <w:r w:rsidRPr="002949BA">
              <w:rPr>
                <w:rFonts w:ascii="Arial" w:eastAsia="Calibri" w:hAnsi="Arial" w:cs="Arial"/>
                <w:sz w:val="18"/>
                <w:lang w:val="en-GB"/>
              </w:rPr>
              <w:t xml:space="preserve"> who completely trusts him</w:t>
            </w:r>
            <w:r w:rsidR="00A826E0">
              <w:rPr>
                <w:rFonts w:ascii="Arial" w:eastAsia="Calibri" w:hAnsi="Arial" w:cs="Arial"/>
                <w:sz w:val="18"/>
                <w:lang w:val="en-GB"/>
              </w:rPr>
              <w:t xml:space="preserve"> as</w:t>
            </w:r>
            <w:r w:rsidRPr="002949BA">
              <w:rPr>
                <w:rFonts w:ascii="Arial" w:eastAsia="Calibri" w:hAnsi="Arial" w:cs="Arial"/>
                <w:sz w:val="18"/>
                <w:lang w:val="en-GB"/>
              </w:rPr>
              <w:t xml:space="preserve"> an advisor and rescuer in </w:t>
            </w:r>
            <w:r w:rsidR="00A826E0">
              <w:rPr>
                <w:rFonts w:ascii="Arial" w:eastAsia="Calibri" w:hAnsi="Arial" w:cs="Arial"/>
                <w:sz w:val="18"/>
                <w:lang w:val="en-GB"/>
              </w:rPr>
              <w:t xml:space="preserve">difficult </w:t>
            </w:r>
            <w:r w:rsidRPr="002949BA">
              <w:rPr>
                <w:rFonts w:ascii="Arial" w:eastAsia="Calibri" w:hAnsi="Arial" w:cs="Arial"/>
                <w:sz w:val="18"/>
                <w:lang w:val="en-GB"/>
              </w:rPr>
              <w:t xml:space="preserve">situations. He is the person that the entire Gokuldham Society turns to for solutions. </w:t>
            </w:r>
          </w:p>
        </w:tc>
      </w:tr>
      <w:tr w:rsidR="008F0710" w:rsidRPr="002949BA" w14:paraId="234BB373" w14:textId="77777777" w:rsidTr="008F0710">
        <w:trPr>
          <w:trHeight w:val="710"/>
        </w:trPr>
        <w:tc>
          <w:tcPr>
            <w:tcW w:w="864" w:type="pct"/>
          </w:tcPr>
          <w:p w14:paraId="5EDE0DE6" w14:textId="77777777" w:rsidR="008F0710" w:rsidRPr="002949BA" w:rsidRDefault="008F0710" w:rsidP="008F0710">
            <w:pPr>
              <w:rPr>
                <w:rFonts w:ascii="Arial" w:eastAsia="Calibri" w:hAnsi="Arial" w:cs="Arial"/>
                <w:sz w:val="18"/>
                <w:lang w:val="en-GB"/>
              </w:rPr>
            </w:pPr>
            <w:r w:rsidRPr="002949BA">
              <w:rPr>
                <w:rFonts w:ascii="Arial" w:eastAsia="Calibri" w:hAnsi="Arial" w:cs="Arial"/>
                <w:sz w:val="18"/>
                <w:lang w:val="en-GB"/>
              </w:rPr>
              <w:t>Tapu</w:t>
            </w:r>
          </w:p>
        </w:tc>
        <w:tc>
          <w:tcPr>
            <w:tcW w:w="4136" w:type="pct"/>
          </w:tcPr>
          <w:p w14:paraId="07C81EA1" w14:textId="5CE57D37" w:rsidR="008F0710" w:rsidRPr="002949BA" w:rsidRDefault="008F0710" w:rsidP="008F0710">
            <w:pPr>
              <w:jc w:val="both"/>
              <w:rPr>
                <w:rFonts w:ascii="Arial" w:eastAsia="Calibri" w:hAnsi="Arial" w:cs="Arial"/>
                <w:sz w:val="18"/>
                <w:lang w:val="en-GB"/>
              </w:rPr>
            </w:pPr>
            <w:r w:rsidRPr="002949BA">
              <w:rPr>
                <w:rFonts w:ascii="Arial" w:eastAsia="Calibri" w:hAnsi="Arial" w:cs="Arial"/>
                <w:sz w:val="18"/>
                <w:lang w:val="en-GB"/>
              </w:rPr>
              <w:t>Tapu is Jethalal and Daya</w:t>
            </w:r>
            <w:r w:rsidR="00A826E0">
              <w:rPr>
                <w:rFonts w:ascii="Arial" w:eastAsia="Calibri" w:hAnsi="Arial" w:cs="Arial"/>
                <w:sz w:val="18"/>
                <w:lang w:val="en-GB"/>
              </w:rPr>
              <w:t>’</w:t>
            </w:r>
            <w:r w:rsidRPr="002949BA">
              <w:rPr>
                <w:rFonts w:ascii="Arial" w:eastAsia="Calibri" w:hAnsi="Arial" w:cs="Arial"/>
                <w:sz w:val="18"/>
                <w:lang w:val="en-GB"/>
              </w:rPr>
              <w:t>s son</w:t>
            </w:r>
            <w:r w:rsidR="00A826E0">
              <w:rPr>
                <w:rFonts w:ascii="Arial" w:eastAsia="Calibri" w:hAnsi="Arial" w:cs="Arial"/>
                <w:sz w:val="18"/>
                <w:lang w:val="en-GB"/>
              </w:rPr>
              <w:t xml:space="preserve">, </w:t>
            </w:r>
            <w:r w:rsidRPr="002949BA">
              <w:rPr>
                <w:rFonts w:ascii="Arial" w:eastAsia="Calibri" w:hAnsi="Arial" w:cs="Arial"/>
                <w:sz w:val="18"/>
                <w:lang w:val="en-GB"/>
              </w:rPr>
              <w:t>a sweet, hyperactive optimistic and a smart</w:t>
            </w:r>
            <w:r w:rsidR="00A826E0">
              <w:rPr>
                <w:rFonts w:ascii="Arial" w:eastAsia="Calibri" w:hAnsi="Arial" w:cs="Arial"/>
                <w:sz w:val="18"/>
                <w:lang w:val="en-GB"/>
              </w:rPr>
              <w:t>,</w:t>
            </w:r>
            <w:r w:rsidRPr="002949BA">
              <w:rPr>
                <w:rFonts w:ascii="Arial" w:eastAsia="Calibri" w:hAnsi="Arial" w:cs="Arial"/>
                <w:sz w:val="18"/>
                <w:lang w:val="en-GB"/>
              </w:rPr>
              <w:t xml:space="preserve"> yet very naughty</w:t>
            </w:r>
            <w:r w:rsidR="00A826E0">
              <w:rPr>
                <w:rFonts w:ascii="Arial" w:eastAsia="Calibri" w:hAnsi="Arial" w:cs="Arial"/>
                <w:sz w:val="18"/>
                <w:lang w:val="en-GB"/>
              </w:rPr>
              <w:t>,</w:t>
            </w:r>
            <w:r w:rsidRPr="002949BA">
              <w:rPr>
                <w:rFonts w:ascii="Arial" w:eastAsia="Calibri" w:hAnsi="Arial" w:cs="Arial"/>
                <w:sz w:val="18"/>
                <w:lang w:val="en-GB"/>
              </w:rPr>
              <w:t xml:space="preserve"> kid. Tapu is a natural leader and is deemed a </w:t>
            </w:r>
            <w:r w:rsidR="00A826E0">
              <w:rPr>
                <w:rFonts w:ascii="Arial" w:eastAsia="Calibri" w:hAnsi="Arial" w:cs="Arial"/>
                <w:sz w:val="18"/>
                <w:lang w:val="en-GB"/>
              </w:rPr>
              <w:t>“</w:t>
            </w:r>
            <w:r w:rsidRPr="002949BA">
              <w:rPr>
                <w:rFonts w:ascii="Arial" w:eastAsia="Calibri" w:hAnsi="Arial" w:cs="Arial"/>
                <w:sz w:val="18"/>
                <w:lang w:val="en-GB"/>
              </w:rPr>
              <w:t>hero</w:t>
            </w:r>
            <w:r w:rsidR="00A826E0">
              <w:rPr>
                <w:rFonts w:ascii="Arial" w:eastAsia="Calibri" w:hAnsi="Arial" w:cs="Arial"/>
                <w:sz w:val="18"/>
                <w:lang w:val="en-GB"/>
              </w:rPr>
              <w:t>”</w:t>
            </w:r>
            <w:r w:rsidRPr="002949BA">
              <w:rPr>
                <w:rFonts w:ascii="Arial" w:eastAsia="Calibri" w:hAnsi="Arial" w:cs="Arial"/>
                <w:sz w:val="18"/>
                <w:lang w:val="en-GB"/>
              </w:rPr>
              <w:t xml:space="preserve"> by the kids in the community who have formed </w:t>
            </w:r>
            <w:r w:rsidR="00A826E0">
              <w:rPr>
                <w:rFonts w:ascii="Arial" w:eastAsia="Calibri" w:hAnsi="Arial" w:cs="Arial"/>
                <w:sz w:val="18"/>
                <w:lang w:val="en-GB"/>
              </w:rPr>
              <w:t>the</w:t>
            </w:r>
            <w:r w:rsidRPr="002949BA">
              <w:rPr>
                <w:rFonts w:ascii="Arial" w:eastAsia="Calibri" w:hAnsi="Arial" w:cs="Arial"/>
                <w:sz w:val="18"/>
                <w:lang w:val="en-GB"/>
              </w:rPr>
              <w:t xml:space="preserve"> group </w:t>
            </w:r>
            <w:r w:rsidRPr="00F4167A">
              <w:rPr>
                <w:rFonts w:ascii="Arial" w:eastAsia="Calibri" w:hAnsi="Arial" w:cs="Arial"/>
                <w:i/>
                <w:sz w:val="18"/>
                <w:lang w:val="en-GB"/>
              </w:rPr>
              <w:t>Tapu Sena</w:t>
            </w:r>
            <w:r w:rsidRPr="002949BA">
              <w:rPr>
                <w:rFonts w:ascii="Arial" w:eastAsia="Calibri" w:hAnsi="Arial" w:cs="Arial"/>
                <w:sz w:val="18"/>
                <w:lang w:val="en-GB"/>
              </w:rPr>
              <w:t xml:space="preserve"> (Tapu</w:t>
            </w:r>
            <w:r w:rsidR="00A826E0">
              <w:rPr>
                <w:rFonts w:ascii="Arial" w:eastAsia="Calibri" w:hAnsi="Arial" w:cs="Arial"/>
                <w:sz w:val="18"/>
                <w:lang w:val="en-GB"/>
              </w:rPr>
              <w:t>’</w:t>
            </w:r>
            <w:r w:rsidRPr="002949BA">
              <w:rPr>
                <w:rFonts w:ascii="Arial" w:eastAsia="Calibri" w:hAnsi="Arial" w:cs="Arial"/>
                <w:sz w:val="18"/>
                <w:lang w:val="en-GB"/>
              </w:rPr>
              <w:t>s army).</w:t>
            </w:r>
          </w:p>
        </w:tc>
      </w:tr>
      <w:tr w:rsidR="008F0710" w:rsidRPr="002949BA" w14:paraId="6B9693C8" w14:textId="77777777" w:rsidTr="008F0710">
        <w:trPr>
          <w:trHeight w:val="440"/>
        </w:trPr>
        <w:tc>
          <w:tcPr>
            <w:tcW w:w="864" w:type="pct"/>
          </w:tcPr>
          <w:p w14:paraId="2A2FF5A8" w14:textId="77777777" w:rsidR="008F0710" w:rsidRPr="002949BA" w:rsidRDefault="008F0710" w:rsidP="008F0710">
            <w:pPr>
              <w:rPr>
                <w:rFonts w:ascii="Arial" w:eastAsia="Calibri" w:hAnsi="Arial" w:cs="Arial"/>
                <w:sz w:val="18"/>
                <w:lang w:val="en-GB"/>
              </w:rPr>
            </w:pPr>
            <w:r w:rsidRPr="002949BA">
              <w:rPr>
                <w:rFonts w:ascii="Arial" w:eastAsia="Calibri" w:hAnsi="Arial" w:cs="Arial"/>
                <w:sz w:val="18"/>
                <w:lang w:val="en-GB"/>
              </w:rPr>
              <w:t>Popatlal</w:t>
            </w:r>
          </w:p>
        </w:tc>
        <w:tc>
          <w:tcPr>
            <w:tcW w:w="4136" w:type="pct"/>
          </w:tcPr>
          <w:p w14:paraId="0CEFEE53" w14:textId="36136ECE" w:rsidR="008F0710" w:rsidRPr="002949BA" w:rsidRDefault="008F0710" w:rsidP="008F0710">
            <w:pPr>
              <w:jc w:val="both"/>
              <w:rPr>
                <w:rFonts w:ascii="Arial" w:eastAsia="Calibri" w:hAnsi="Arial" w:cs="Arial"/>
                <w:sz w:val="18"/>
                <w:lang w:val="en-GB"/>
              </w:rPr>
            </w:pPr>
            <w:r w:rsidRPr="002949BA">
              <w:rPr>
                <w:rFonts w:ascii="Arial" w:eastAsia="Calibri" w:hAnsi="Arial" w:cs="Arial"/>
                <w:sz w:val="18"/>
                <w:lang w:val="en-GB"/>
              </w:rPr>
              <w:t xml:space="preserve">Popatlal is an unmarried newspaper reporter who is always in search of </w:t>
            </w:r>
            <w:r w:rsidR="00A826E0">
              <w:rPr>
                <w:rFonts w:ascii="Arial" w:eastAsia="Calibri" w:hAnsi="Arial" w:cs="Arial"/>
                <w:sz w:val="18"/>
                <w:lang w:val="en-GB"/>
              </w:rPr>
              <w:t>an</w:t>
            </w:r>
            <w:r w:rsidRPr="002949BA">
              <w:rPr>
                <w:rFonts w:ascii="Arial" w:eastAsia="Calibri" w:hAnsi="Arial" w:cs="Arial"/>
                <w:sz w:val="18"/>
                <w:lang w:val="en-GB"/>
              </w:rPr>
              <w:t xml:space="preserve"> ideal bride and shares a special bond with his umbrella. </w:t>
            </w:r>
          </w:p>
        </w:tc>
      </w:tr>
    </w:tbl>
    <w:p w14:paraId="0AB05140" w14:textId="77777777" w:rsidR="008F0710" w:rsidRPr="002949BA" w:rsidRDefault="008F0710" w:rsidP="008F0710">
      <w:pPr>
        <w:pBdr>
          <w:top w:val="nil"/>
          <w:left w:val="nil"/>
          <w:bottom w:val="nil"/>
          <w:right w:val="nil"/>
          <w:between w:val="nil"/>
        </w:pBdr>
        <w:rPr>
          <w:rFonts w:ascii="Arial" w:eastAsia="Arial" w:hAnsi="Arial" w:cs="Arial"/>
          <w:color w:val="000000"/>
          <w:lang w:val="en-GB"/>
        </w:rPr>
      </w:pPr>
    </w:p>
    <w:p w14:paraId="2929C5D0" w14:textId="46FDDEE8" w:rsidR="008F0710" w:rsidRPr="002949BA" w:rsidRDefault="008F0710" w:rsidP="008F0710">
      <w:pPr>
        <w:pStyle w:val="Footnote"/>
        <w:rPr>
          <w:rFonts w:eastAsia="Arial"/>
          <w:lang w:val="en-GB"/>
        </w:rPr>
      </w:pPr>
      <w:r w:rsidRPr="002949BA">
        <w:rPr>
          <w:rFonts w:eastAsia="Arial"/>
          <w:lang w:val="en-GB"/>
        </w:rPr>
        <w:t xml:space="preserve">Source: </w:t>
      </w:r>
      <w:r w:rsidR="00626DF3">
        <w:rPr>
          <w:rFonts w:eastAsia="Arial"/>
          <w:lang w:val="en-GB"/>
        </w:rPr>
        <w:t>C</w:t>
      </w:r>
      <w:r w:rsidRPr="002949BA">
        <w:rPr>
          <w:rFonts w:eastAsia="Arial"/>
          <w:lang w:val="en-GB"/>
        </w:rPr>
        <w:t>ompany documents</w:t>
      </w:r>
      <w:r w:rsidR="00626DF3">
        <w:rPr>
          <w:rFonts w:eastAsia="Arial"/>
          <w:lang w:val="en-GB"/>
        </w:rPr>
        <w:t xml:space="preserve"> and</w:t>
      </w:r>
      <w:r w:rsidR="00626DF3" w:rsidRPr="00EB65D3">
        <w:rPr>
          <w:rFonts w:eastAsia="Arial"/>
          <w:color w:val="000000"/>
          <w:lang w:val="en-GB"/>
        </w:rPr>
        <w:t xml:space="preserve"> </w:t>
      </w:r>
      <w:r w:rsidR="00626DF3">
        <w:rPr>
          <w:rFonts w:eastAsia="Arial"/>
          <w:color w:val="000000"/>
          <w:lang w:val="en-GB"/>
        </w:rPr>
        <w:t>“</w:t>
      </w:r>
      <w:r w:rsidR="00626DF3" w:rsidRPr="00EB65D3">
        <w:rPr>
          <w:rFonts w:eastAsia="Arial"/>
          <w:color w:val="000000"/>
          <w:lang w:val="en-GB"/>
        </w:rPr>
        <w:t>Our Shows,</w:t>
      </w:r>
      <w:r w:rsidR="00626DF3">
        <w:rPr>
          <w:rFonts w:eastAsia="Arial"/>
          <w:color w:val="000000"/>
          <w:lang w:val="en-GB"/>
        </w:rPr>
        <w:t>”</w:t>
      </w:r>
      <w:r w:rsidR="00626DF3" w:rsidRPr="00EB65D3">
        <w:rPr>
          <w:rFonts w:eastAsia="Arial"/>
          <w:color w:val="000000"/>
          <w:lang w:val="en-GB"/>
        </w:rPr>
        <w:t xml:space="preserve"> Neela Telefilms</w:t>
      </w:r>
      <w:r w:rsidR="00626DF3">
        <w:rPr>
          <w:rFonts w:eastAsia="Arial"/>
          <w:color w:val="000000"/>
          <w:lang w:val="en-GB"/>
        </w:rPr>
        <w:t>, a</w:t>
      </w:r>
      <w:r w:rsidR="00626DF3" w:rsidRPr="00EB65D3">
        <w:rPr>
          <w:rFonts w:eastAsia="Arial"/>
          <w:color w:val="000000"/>
          <w:lang w:val="en-GB"/>
        </w:rPr>
        <w:t>ccessed May 11, 2018, www.neelatelefilms.com</w:t>
      </w:r>
      <w:r w:rsidRPr="002949BA">
        <w:rPr>
          <w:rFonts w:eastAsia="Arial"/>
          <w:lang w:val="en-GB"/>
        </w:rPr>
        <w:t>.</w:t>
      </w:r>
    </w:p>
    <w:p w14:paraId="05E03F70" w14:textId="77777777" w:rsidR="007675BD" w:rsidRDefault="007675BD" w:rsidP="007F728F">
      <w:pPr>
        <w:pStyle w:val="Casehead1"/>
        <w:rPr>
          <w:lang w:val="en-GB"/>
        </w:rPr>
      </w:pPr>
    </w:p>
    <w:p w14:paraId="06EE6FCD" w14:textId="77777777" w:rsidR="007675BD" w:rsidRDefault="007675BD" w:rsidP="007F728F">
      <w:pPr>
        <w:pStyle w:val="Casehead1"/>
        <w:rPr>
          <w:lang w:val="en-GB"/>
        </w:rPr>
      </w:pPr>
    </w:p>
    <w:p w14:paraId="0443C339" w14:textId="77777777" w:rsidR="007675BD" w:rsidRDefault="007675BD" w:rsidP="007F728F">
      <w:pPr>
        <w:pStyle w:val="Casehead1"/>
        <w:rPr>
          <w:lang w:val="en-GB"/>
        </w:rPr>
      </w:pPr>
    </w:p>
    <w:p w14:paraId="76F9746E" w14:textId="77777777" w:rsidR="007675BD" w:rsidRDefault="007675BD">
      <w:pPr>
        <w:spacing w:after="200" w:line="276" w:lineRule="auto"/>
        <w:rPr>
          <w:rFonts w:ascii="Arial" w:hAnsi="Arial" w:cs="Arial"/>
          <w:b/>
          <w:caps/>
          <w:lang w:val="en-GB"/>
        </w:rPr>
      </w:pPr>
      <w:r>
        <w:rPr>
          <w:lang w:val="en-GB"/>
        </w:rPr>
        <w:br w:type="page"/>
      </w:r>
    </w:p>
    <w:p w14:paraId="0FE9BC9C" w14:textId="36A51A94" w:rsidR="008F0710" w:rsidRPr="002949BA" w:rsidRDefault="007F728F" w:rsidP="007F728F">
      <w:pPr>
        <w:pStyle w:val="Casehead1"/>
        <w:rPr>
          <w:lang w:val="en-GB"/>
        </w:rPr>
      </w:pPr>
      <w:r w:rsidRPr="002949BA">
        <w:rPr>
          <w:lang w:val="en-GB"/>
        </w:rPr>
        <w:lastRenderedPageBreak/>
        <w:t>ENDNOTES</w:t>
      </w:r>
    </w:p>
    <w:sectPr w:rsidR="008F0710" w:rsidRPr="002949BA" w:rsidSect="007F728F">
      <w:headerReference w:type="default" r:id="rId9"/>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78D6FE" w16cid:durableId="1F93D55A"/>
  <w16cid:commentId w16cid:paraId="2CF8C099" w16cid:durableId="1F900234"/>
  <w16cid:commentId w16cid:paraId="5179C850" w16cid:durableId="1F8EAB1D"/>
  <w16cid:commentId w16cid:paraId="7EFC5BE6" w16cid:durableId="1F90034B"/>
  <w16cid:commentId w16cid:paraId="478B8177" w16cid:durableId="1F8EB00E"/>
  <w16cid:commentId w16cid:paraId="5EF50885" w16cid:durableId="1F8EB0E1"/>
  <w16cid:commentId w16cid:paraId="39A62DC0" w16cid:durableId="1F8EB439"/>
  <w16cid:commentId w16cid:paraId="4AFB1317" w16cid:durableId="1F9006C3"/>
  <w16cid:commentId w16cid:paraId="5238DE8A" w16cid:durableId="1F93D62F"/>
  <w16cid:commentId w16cid:paraId="3B1008BA" w16cid:durableId="1F93CD05"/>
  <w16cid:commentId w16cid:paraId="3E25AEBE" w16cid:durableId="1F8FED7D"/>
  <w16cid:commentId w16cid:paraId="65C27F14" w16cid:durableId="1F8FEE3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DC39C" w14:textId="77777777" w:rsidR="002D1541" w:rsidRDefault="002D1541" w:rsidP="00D75295">
      <w:r>
        <w:separator/>
      </w:r>
    </w:p>
  </w:endnote>
  <w:endnote w:type="continuationSeparator" w:id="0">
    <w:p w14:paraId="778CF959" w14:textId="77777777" w:rsidR="002D1541" w:rsidRDefault="002D1541" w:rsidP="00D75295">
      <w:r>
        <w:continuationSeparator/>
      </w:r>
    </w:p>
  </w:endnote>
  <w:endnote w:id="1">
    <w:p w14:paraId="2E4A9148" w14:textId="145D507D" w:rsidR="002D1541" w:rsidRPr="00E454AA" w:rsidRDefault="002D1541" w:rsidP="009E3069">
      <w:pPr>
        <w:pStyle w:val="Footnote"/>
      </w:pPr>
      <w:r w:rsidRPr="00E454AA">
        <w:rPr>
          <w:rStyle w:val="EndnoteReference"/>
        </w:rPr>
        <w:endnoteRef/>
      </w:r>
      <w:r w:rsidRPr="00E454AA">
        <w:t xml:space="preserve"> Supriyo Mukherjee</w:t>
      </w:r>
      <w:r>
        <w:t>,</w:t>
      </w:r>
      <w:r w:rsidRPr="00E454AA">
        <w:t xml:space="preserve"> “Movers and Shakers to the Kapil Sharma Show: Why Has Comedy on Indian TV Become So Regressive?,” </w:t>
      </w:r>
      <w:r w:rsidRPr="00F4167A">
        <w:t>ScoopWhoop</w:t>
      </w:r>
      <w:r w:rsidRPr="00E454AA">
        <w:rPr>
          <w:i/>
        </w:rPr>
        <w:t xml:space="preserve">, </w:t>
      </w:r>
      <w:r w:rsidRPr="00E454AA">
        <w:t>January 29, 2017, accessed September 20, 2018, www.scoopwhoop.com/From-Flop-Show-to-The-Kapil-Sharma-Show-Why-Has-Comedy-On-Indian-TV-Become-So-Regressive.</w:t>
      </w:r>
    </w:p>
  </w:endnote>
  <w:endnote w:id="2">
    <w:p w14:paraId="3B702526" w14:textId="431E74E6" w:rsidR="009E3069" w:rsidRPr="009E3069" w:rsidRDefault="002D1541" w:rsidP="009E3069">
      <w:pPr>
        <w:pStyle w:val="Footnote"/>
        <w:rPr>
          <w:spacing w:val="-4"/>
        </w:rPr>
      </w:pPr>
      <w:r w:rsidRPr="009E3069">
        <w:rPr>
          <w:rStyle w:val="EndnoteReference"/>
          <w:spacing w:val="-4"/>
        </w:rPr>
        <w:endnoteRef/>
      </w:r>
      <w:r w:rsidRPr="009E3069">
        <w:rPr>
          <w:spacing w:val="-4"/>
        </w:rPr>
        <w:t xml:space="preserve"> Gaurav Laghate, “Smartphone Is the New TV: Digital Video May Give Advertisers Reach that Challenges TV’s Dominance,” </w:t>
      </w:r>
      <w:r w:rsidRPr="009E3069">
        <w:rPr>
          <w:i/>
          <w:spacing w:val="-4"/>
        </w:rPr>
        <w:t>Economic Times</w:t>
      </w:r>
      <w:r w:rsidRPr="009E3069">
        <w:rPr>
          <w:spacing w:val="-4"/>
        </w:rPr>
        <w:t>, May 1, 2018, accessed September 20, 2018 economictimes.indiatimes.com/industry/media/entertainment/</w:t>
      </w:r>
    </w:p>
    <w:p w14:paraId="7DB446F4" w14:textId="584DFE37" w:rsidR="002D1541" w:rsidRPr="009E3069" w:rsidRDefault="002D1541" w:rsidP="009E3069">
      <w:pPr>
        <w:pStyle w:val="Footnote"/>
        <w:rPr>
          <w:spacing w:val="-4"/>
        </w:rPr>
      </w:pPr>
      <w:r w:rsidRPr="009E3069">
        <w:rPr>
          <w:spacing w:val="-4"/>
        </w:rPr>
        <w:t>smartphone-is-the-new-tv-digital-video-may-give-advertisers-reach-that-challenges-tvs-dominance/articleshow/63980596.cms.</w:t>
      </w:r>
    </w:p>
  </w:endnote>
  <w:endnote w:id="3">
    <w:p w14:paraId="3866043E" w14:textId="2FDD2C2D" w:rsidR="002D1541" w:rsidRPr="00E454AA" w:rsidRDefault="002D1541" w:rsidP="009E3069">
      <w:pPr>
        <w:pStyle w:val="Footnote"/>
        <w:rPr>
          <w:color w:val="000000" w:themeColor="text1"/>
        </w:rPr>
      </w:pPr>
      <w:r w:rsidRPr="00E454AA">
        <w:rPr>
          <w:rStyle w:val="EndnoteReference"/>
        </w:rPr>
        <w:endnoteRef/>
      </w:r>
      <w:r w:rsidRPr="00E454AA">
        <w:t xml:space="preserve"> </w:t>
      </w:r>
      <w:r w:rsidRPr="00E454AA">
        <w:rPr>
          <w:color w:val="000000" w:themeColor="text1"/>
        </w:rPr>
        <w:t>According to Broadcast Audience Research Council data for week 39 of 2017, SONY’s SAB TV was ranked ninth overall but first in the comedy category in terms of performance of the top 15 Hindi general entertainment channels at the overall Hindi</w:t>
      </w:r>
      <w:r>
        <w:rPr>
          <w:color w:val="000000" w:themeColor="text1"/>
        </w:rPr>
        <w:t>-</w:t>
      </w:r>
      <w:r w:rsidRPr="00E454AA">
        <w:rPr>
          <w:color w:val="000000" w:themeColor="text1"/>
        </w:rPr>
        <w:t>speaking market level</w:t>
      </w:r>
      <w:r>
        <w:rPr>
          <w:color w:val="000000" w:themeColor="text1"/>
        </w:rPr>
        <w:t xml:space="preserve">; “Weekly Data,” </w:t>
      </w:r>
      <w:r w:rsidRPr="00E454AA">
        <w:rPr>
          <w:color w:val="000000" w:themeColor="text1"/>
        </w:rPr>
        <w:t>Broadcast Audience Research Council</w:t>
      </w:r>
      <w:r>
        <w:rPr>
          <w:color w:val="000000" w:themeColor="text1"/>
        </w:rPr>
        <w:t xml:space="preserve">, accessed October 2, 2017, </w:t>
      </w:r>
      <w:r w:rsidRPr="00626DF3">
        <w:rPr>
          <w:color w:val="000000" w:themeColor="text1"/>
        </w:rPr>
        <w:t>https://www.barcindia.co.in/statistic.aspx</w:t>
      </w:r>
      <w:r>
        <w:rPr>
          <w:color w:val="000000" w:themeColor="text1"/>
        </w:rPr>
        <w:t>.</w:t>
      </w:r>
    </w:p>
  </w:endnote>
  <w:endnote w:id="4">
    <w:p w14:paraId="148925F0" w14:textId="587E59CB" w:rsidR="009E3069" w:rsidRDefault="002D1541" w:rsidP="009E3069">
      <w:pPr>
        <w:pStyle w:val="Footnote"/>
        <w:rPr>
          <w:color w:val="000000" w:themeColor="text1"/>
        </w:rPr>
      </w:pPr>
      <w:r w:rsidRPr="00E454AA">
        <w:rPr>
          <w:rStyle w:val="EndnoteReference"/>
          <w:color w:val="000000" w:themeColor="text1"/>
        </w:rPr>
        <w:endnoteRef/>
      </w:r>
      <w:r w:rsidRPr="00E454AA">
        <w:rPr>
          <w:color w:val="000000" w:themeColor="text1"/>
        </w:rPr>
        <w:t xml:space="preserve"> “Population Total</w:t>
      </w:r>
      <w:r w:rsidR="00F722ED">
        <w:rPr>
          <w:color w:val="000000" w:themeColor="text1"/>
        </w:rPr>
        <w:t>: India</w:t>
      </w:r>
      <w:r w:rsidRPr="00E454AA">
        <w:rPr>
          <w:color w:val="000000" w:themeColor="text1"/>
        </w:rPr>
        <w:t xml:space="preserve">,” </w:t>
      </w:r>
      <w:r w:rsidRPr="00E454AA">
        <w:rPr>
          <w:noProof/>
          <w:color w:val="000000" w:themeColor="text1"/>
        </w:rPr>
        <w:t xml:space="preserve">World Bank, accessed January 29, 2018, </w:t>
      </w:r>
      <w:r w:rsidR="009E3069" w:rsidRPr="009E3069">
        <w:rPr>
          <w:color w:val="000000" w:themeColor="text1"/>
        </w:rPr>
        <w:t>https://data.worldbank.org/</w:t>
      </w:r>
      <w:r w:rsidRPr="00E454AA">
        <w:rPr>
          <w:color w:val="000000" w:themeColor="text1"/>
        </w:rPr>
        <w:t>indicator/SP.POP.TOTL?end=</w:t>
      </w:r>
    </w:p>
    <w:p w14:paraId="26350D69" w14:textId="6C8120E8" w:rsidR="002D1541" w:rsidRPr="00E454AA" w:rsidRDefault="002D1541" w:rsidP="009E3069">
      <w:pPr>
        <w:pStyle w:val="Footnote"/>
        <w:rPr>
          <w:noProof/>
          <w:color w:val="000000" w:themeColor="text1"/>
        </w:rPr>
      </w:pPr>
      <w:r w:rsidRPr="00E454AA">
        <w:rPr>
          <w:color w:val="000000" w:themeColor="text1"/>
        </w:rPr>
        <w:t>2016&amp;locations=IN&amp;start=2016&amp;view=bar.</w:t>
      </w:r>
    </w:p>
  </w:endnote>
  <w:endnote w:id="5">
    <w:p w14:paraId="34C6C0C9" w14:textId="2E71249A" w:rsidR="002D1541" w:rsidRPr="00E454AA" w:rsidRDefault="002D1541" w:rsidP="009E3069">
      <w:pPr>
        <w:pStyle w:val="EndnoteText"/>
        <w:jc w:val="both"/>
        <w:rPr>
          <w:rFonts w:ascii="Arial" w:hAnsi="Arial" w:cs="Arial"/>
          <w:sz w:val="17"/>
          <w:szCs w:val="17"/>
          <w:lang w:val="en-CA"/>
        </w:rPr>
      </w:pPr>
      <w:r w:rsidRPr="00E454AA">
        <w:rPr>
          <w:rStyle w:val="EndnoteReference"/>
          <w:rFonts w:ascii="Arial" w:hAnsi="Arial" w:cs="Arial"/>
          <w:sz w:val="17"/>
          <w:szCs w:val="17"/>
        </w:rPr>
        <w:endnoteRef/>
      </w:r>
      <w:r w:rsidRPr="00E454AA">
        <w:rPr>
          <w:rFonts w:ascii="Arial" w:hAnsi="Arial" w:cs="Arial"/>
          <w:sz w:val="17"/>
          <w:szCs w:val="17"/>
        </w:rPr>
        <w:t xml:space="preserve"> </w:t>
      </w:r>
      <w:r w:rsidRPr="00E454AA">
        <w:rPr>
          <w:rFonts w:ascii="Arial" w:hAnsi="Arial" w:cs="Arial"/>
          <w:bCs/>
          <w:color w:val="000000" w:themeColor="text1"/>
          <w:sz w:val="17"/>
          <w:szCs w:val="17"/>
          <w:shd w:val="clear" w:color="auto" w:fill="FFFFFF"/>
          <w:lang w:val="en-IN"/>
        </w:rPr>
        <w:t>₹ = INR = Indian rupee; all currency amounts are in ₹ unless otherwise specified; US$1 = ₹67.21 on October 5, 2017.</w:t>
      </w:r>
    </w:p>
  </w:endnote>
  <w:endnote w:id="6">
    <w:p w14:paraId="2F97D60E" w14:textId="3EC7A577" w:rsidR="002D1541" w:rsidRPr="00E454AA" w:rsidRDefault="002D1541" w:rsidP="009E3069">
      <w:pPr>
        <w:pStyle w:val="EndnoteText"/>
        <w:jc w:val="both"/>
        <w:rPr>
          <w:rFonts w:ascii="Arial" w:hAnsi="Arial" w:cs="Arial"/>
          <w:sz w:val="17"/>
          <w:szCs w:val="17"/>
          <w:lang w:val="en-CA"/>
        </w:rPr>
      </w:pPr>
      <w:r w:rsidRPr="00E454AA">
        <w:rPr>
          <w:rStyle w:val="EndnoteReference"/>
          <w:rFonts w:ascii="Arial" w:hAnsi="Arial" w:cs="Arial"/>
          <w:sz w:val="17"/>
          <w:szCs w:val="17"/>
        </w:rPr>
        <w:endnoteRef/>
      </w:r>
      <w:r w:rsidRPr="00E454AA">
        <w:rPr>
          <w:rFonts w:ascii="Arial" w:hAnsi="Arial" w:cs="Arial"/>
          <w:sz w:val="17"/>
          <w:szCs w:val="17"/>
        </w:rPr>
        <w:t xml:space="preserve"> </w:t>
      </w:r>
      <w:r w:rsidR="00F722ED" w:rsidRPr="00E454AA">
        <w:rPr>
          <w:rFonts w:ascii="Arial" w:hAnsi="Arial" w:cs="Arial"/>
          <w:sz w:val="17"/>
          <w:szCs w:val="17"/>
        </w:rPr>
        <w:t xml:space="preserve">IBEF </w:t>
      </w:r>
      <w:r w:rsidR="00F722ED">
        <w:rPr>
          <w:rFonts w:ascii="Arial" w:hAnsi="Arial" w:cs="Arial"/>
          <w:sz w:val="17"/>
          <w:szCs w:val="17"/>
          <w:lang w:val="en-CA"/>
        </w:rPr>
        <w:t>India Brand Equity Foundation,</w:t>
      </w:r>
      <w:r w:rsidR="00F722ED" w:rsidRPr="00E454AA">
        <w:rPr>
          <w:rFonts w:ascii="Arial" w:hAnsi="Arial" w:cs="Arial"/>
          <w:sz w:val="17"/>
          <w:szCs w:val="17"/>
        </w:rPr>
        <w:t xml:space="preserve"> </w:t>
      </w:r>
      <w:r w:rsidR="00F722ED" w:rsidRPr="009E3069">
        <w:rPr>
          <w:rFonts w:ascii="Arial" w:hAnsi="Arial" w:cs="Arial"/>
          <w:i/>
          <w:sz w:val="17"/>
          <w:szCs w:val="17"/>
          <w:lang w:val="en-CA"/>
        </w:rPr>
        <w:t>Consumer Durables</w:t>
      </w:r>
      <w:r w:rsidRPr="00E454AA">
        <w:rPr>
          <w:rFonts w:ascii="Arial" w:hAnsi="Arial" w:cs="Arial"/>
          <w:sz w:val="17"/>
          <w:szCs w:val="17"/>
        </w:rPr>
        <w:t>, January 2018, accessed October 2018</w:t>
      </w:r>
      <w:r w:rsidR="00F722ED">
        <w:rPr>
          <w:rFonts w:ascii="Arial" w:hAnsi="Arial" w:cs="Arial"/>
          <w:sz w:val="17"/>
          <w:szCs w:val="17"/>
          <w:lang w:val="en-CA"/>
        </w:rPr>
        <w:t>,</w:t>
      </w:r>
      <w:r w:rsidR="00F722ED" w:rsidRPr="00E454AA">
        <w:rPr>
          <w:rFonts w:ascii="Arial" w:hAnsi="Arial" w:cs="Arial"/>
          <w:sz w:val="17"/>
          <w:szCs w:val="17"/>
        </w:rPr>
        <w:t xml:space="preserve"> </w:t>
      </w:r>
      <w:r w:rsidRPr="00E454AA">
        <w:rPr>
          <w:rStyle w:val="Hyperlink"/>
          <w:rFonts w:ascii="Arial" w:hAnsi="Arial" w:cs="Arial"/>
          <w:color w:val="auto"/>
          <w:sz w:val="17"/>
          <w:szCs w:val="17"/>
          <w:u w:val="none"/>
        </w:rPr>
        <w:t>www.ibef.org/download/Consumer-Durables-Report-Jan-2018.pdf</w:t>
      </w:r>
      <w:r w:rsidRPr="00E454AA">
        <w:rPr>
          <w:rFonts w:ascii="Arial" w:hAnsi="Arial" w:cs="Arial"/>
          <w:sz w:val="17"/>
          <w:szCs w:val="17"/>
        </w:rPr>
        <w:t>;</w:t>
      </w:r>
      <w:r w:rsidRPr="00E454AA">
        <w:rPr>
          <w:rFonts w:ascii="Arial" w:hAnsi="Arial" w:cs="Arial"/>
          <w:noProof/>
          <w:sz w:val="17"/>
          <w:szCs w:val="17"/>
        </w:rPr>
        <w:t xml:space="preserve"> KPMG</w:t>
      </w:r>
      <w:r w:rsidRPr="00E454AA">
        <w:rPr>
          <w:rFonts w:ascii="Arial" w:hAnsi="Arial" w:cs="Arial"/>
          <w:noProof/>
          <w:sz w:val="17"/>
          <w:szCs w:val="17"/>
          <w:lang w:val="en-CA"/>
        </w:rPr>
        <w:t xml:space="preserve"> India—FICCI</w:t>
      </w:r>
      <w:r w:rsidRPr="00E454AA">
        <w:rPr>
          <w:rFonts w:ascii="Arial" w:hAnsi="Arial" w:cs="Arial"/>
          <w:noProof/>
          <w:sz w:val="17"/>
          <w:szCs w:val="17"/>
        </w:rPr>
        <w:t xml:space="preserve">, </w:t>
      </w:r>
      <w:r w:rsidRPr="001F2383">
        <w:rPr>
          <w:rFonts w:ascii="Arial" w:hAnsi="Arial" w:cs="Arial"/>
          <w:i/>
          <w:noProof/>
          <w:sz w:val="17"/>
          <w:szCs w:val="17"/>
        </w:rPr>
        <w:t xml:space="preserve">Media for the </w:t>
      </w:r>
      <w:r w:rsidRPr="001F2383">
        <w:rPr>
          <w:rFonts w:ascii="Arial" w:hAnsi="Arial" w:cs="Arial"/>
          <w:i/>
          <w:noProof/>
          <w:sz w:val="17"/>
          <w:szCs w:val="17"/>
          <w:lang w:val="en-CA"/>
        </w:rPr>
        <w:t>M</w:t>
      </w:r>
      <w:r w:rsidRPr="001F2383">
        <w:rPr>
          <w:rFonts w:ascii="Arial" w:hAnsi="Arial" w:cs="Arial"/>
          <w:i/>
          <w:noProof/>
          <w:sz w:val="17"/>
          <w:szCs w:val="17"/>
        </w:rPr>
        <w:t xml:space="preserve">asses: The </w:t>
      </w:r>
      <w:r w:rsidRPr="001F2383">
        <w:rPr>
          <w:rFonts w:ascii="Arial" w:hAnsi="Arial" w:cs="Arial"/>
          <w:i/>
          <w:noProof/>
          <w:sz w:val="17"/>
          <w:szCs w:val="17"/>
          <w:lang w:val="en-CA"/>
        </w:rPr>
        <w:t>P</w:t>
      </w:r>
      <w:r w:rsidRPr="001F2383">
        <w:rPr>
          <w:rFonts w:ascii="Arial" w:hAnsi="Arial" w:cs="Arial"/>
          <w:i/>
          <w:noProof/>
          <w:sz w:val="17"/>
          <w:szCs w:val="17"/>
        </w:rPr>
        <w:t xml:space="preserve">romise </w:t>
      </w:r>
      <w:r w:rsidRPr="001F2383">
        <w:rPr>
          <w:rFonts w:ascii="Arial" w:hAnsi="Arial" w:cs="Arial"/>
          <w:i/>
          <w:noProof/>
          <w:sz w:val="17"/>
          <w:szCs w:val="17"/>
          <w:lang w:val="en-CA"/>
        </w:rPr>
        <w:t>U</w:t>
      </w:r>
      <w:r w:rsidRPr="001F2383">
        <w:rPr>
          <w:rFonts w:ascii="Arial" w:hAnsi="Arial" w:cs="Arial"/>
          <w:i/>
          <w:noProof/>
          <w:sz w:val="17"/>
          <w:szCs w:val="17"/>
        </w:rPr>
        <w:t>nfolds</w:t>
      </w:r>
      <w:r w:rsidR="007C0AF4" w:rsidRPr="001F2383">
        <w:rPr>
          <w:rFonts w:ascii="Arial" w:hAnsi="Arial" w:cs="Arial"/>
          <w:i/>
          <w:noProof/>
          <w:sz w:val="17"/>
          <w:szCs w:val="17"/>
          <w:lang w:val="en-CA"/>
        </w:rPr>
        <w:t>:</w:t>
      </w:r>
      <w:r w:rsidRPr="001F2383">
        <w:rPr>
          <w:rFonts w:ascii="Arial" w:hAnsi="Arial" w:cs="Arial"/>
          <w:i/>
          <w:noProof/>
          <w:sz w:val="17"/>
          <w:szCs w:val="17"/>
        </w:rPr>
        <w:t xml:space="preserve"> </w:t>
      </w:r>
      <w:r w:rsidR="007C0AF4" w:rsidRPr="001F2383">
        <w:rPr>
          <w:rFonts w:ascii="Arial" w:hAnsi="Arial" w:cs="Arial"/>
          <w:i/>
          <w:noProof/>
          <w:sz w:val="17"/>
          <w:szCs w:val="17"/>
          <w:lang w:val="en-CA"/>
        </w:rPr>
        <w:t xml:space="preserve">KPMB India –FICCI </w:t>
      </w:r>
      <w:r w:rsidRPr="001F2383">
        <w:rPr>
          <w:rFonts w:ascii="Arial" w:hAnsi="Arial" w:cs="Arial"/>
          <w:i/>
          <w:noProof/>
          <w:sz w:val="17"/>
          <w:szCs w:val="17"/>
          <w:lang w:val="en-CA"/>
        </w:rPr>
        <w:t xml:space="preserve">Indian </w:t>
      </w:r>
      <w:r w:rsidR="007C0AF4" w:rsidRPr="001F2383">
        <w:rPr>
          <w:rFonts w:ascii="Arial" w:hAnsi="Arial" w:cs="Arial"/>
          <w:i/>
          <w:noProof/>
          <w:sz w:val="17"/>
          <w:szCs w:val="17"/>
          <w:lang w:val="en-CA"/>
        </w:rPr>
        <w:t xml:space="preserve">Media </w:t>
      </w:r>
      <w:r w:rsidRPr="001F2383">
        <w:rPr>
          <w:rFonts w:ascii="Arial" w:hAnsi="Arial" w:cs="Arial"/>
          <w:i/>
          <w:noProof/>
          <w:sz w:val="17"/>
          <w:szCs w:val="17"/>
          <w:lang w:val="en-CA"/>
        </w:rPr>
        <w:t xml:space="preserve">and </w:t>
      </w:r>
      <w:r w:rsidR="007C0AF4" w:rsidRPr="001F2383">
        <w:rPr>
          <w:rFonts w:ascii="Arial" w:hAnsi="Arial" w:cs="Arial"/>
          <w:i/>
          <w:noProof/>
          <w:sz w:val="17"/>
          <w:szCs w:val="17"/>
          <w:lang w:val="en-CA"/>
        </w:rPr>
        <w:t>E</w:t>
      </w:r>
      <w:r w:rsidRPr="001F2383">
        <w:rPr>
          <w:rFonts w:ascii="Arial" w:hAnsi="Arial" w:cs="Arial"/>
          <w:i/>
          <w:noProof/>
          <w:sz w:val="17"/>
          <w:szCs w:val="17"/>
          <w:lang w:val="en-CA"/>
        </w:rPr>
        <w:t xml:space="preserve">ntertainment </w:t>
      </w:r>
      <w:r w:rsidR="007C0AF4" w:rsidRPr="001F2383">
        <w:rPr>
          <w:rFonts w:ascii="Arial" w:hAnsi="Arial" w:cs="Arial"/>
          <w:i/>
          <w:noProof/>
          <w:sz w:val="17"/>
          <w:szCs w:val="17"/>
          <w:lang w:val="en-CA"/>
        </w:rPr>
        <w:t>Industry Report</w:t>
      </w:r>
      <w:r w:rsidRPr="001F2383">
        <w:rPr>
          <w:rFonts w:ascii="Arial" w:hAnsi="Arial" w:cs="Arial"/>
          <w:i/>
          <w:noProof/>
          <w:sz w:val="17"/>
          <w:szCs w:val="17"/>
          <w:lang w:val="en-CA"/>
        </w:rPr>
        <w:t>, 2017</w:t>
      </w:r>
      <w:r w:rsidRPr="00E454AA">
        <w:rPr>
          <w:rFonts w:ascii="Arial" w:hAnsi="Arial" w:cs="Arial"/>
          <w:noProof/>
          <w:sz w:val="17"/>
          <w:szCs w:val="17"/>
          <w:lang w:val="en-CA"/>
        </w:rPr>
        <w:t xml:space="preserve">, </w:t>
      </w:r>
      <w:r w:rsidRPr="00E454AA">
        <w:rPr>
          <w:rFonts w:ascii="Arial" w:hAnsi="Arial" w:cs="Arial"/>
          <w:iCs/>
          <w:noProof/>
          <w:sz w:val="17"/>
          <w:szCs w:val="17"/>
        </w:rPr>
        <w:t xml:space="preserve">accessed </w:t>
      </w:r>
      <w:r w:rsidRPr="00E454AA">
        <w:rPr>
          <w:rFonts w:ascii="Arial" w:hAnsi="Arial" w:cs="Arial"/>
          <w:noProof/>
          <w:sz w:val="17"/>
          <w:szCs w:val="17"/>
        </w:rPr>
        <w:t xml:space="preserve">November 9, 2017, </w:t>
      </w:r>
      <w:r w:rsidRPr="00E454AA">
        <w:rPr>
          <w:rStyle w:val="Hyperlink"/>
          <w:rFonts w:ascii="Arial" w:hAnsi="Arial" w:cs="Arial"/>
          <w:noProof/>
          <w:color w:val="auto"/>
          <w:sz w:val="17"/>
          <w:szCs w:val="17"/>
          <w:u w:val="none"/>
        </w:rPr>
        <w:t>https://assets.kpmg.com/content/dam/kpmg/in/pdf/2017/04/FICCI-Frames-2017.pdf</w:t>
      </w:r>
      <w:r w:rsidRPr="00E454AA">
        <w:rPr>
          <w:rStyle w:val="Hyperlink"/>
          <w:rFonts w:ascii="Arial" w:hAnsi="Arial" w:cs="Arial"/>
          <w:noProof/>
          <w:color w:val="auto"/>
          <w:sz w:val="17"/>
          <w:szCs w:val="17"/>
          <w:u w:val="none"/>
          <w:lang w:val="en-CA"/>
        </w:rPr>
        <w:t>.</w:t>
      </w:r>
    </w:p>
  </w:endnote>
  <w:endnote w:id="7">
    <w:p w14:paraId="4FDC8C73" w14:textId="4B4F1778" w:rsidR="002D1541" w:rsidRPr="00E454AA" w:rsidRDefault="002D1541" w:rsidP="009E3069">
      <w:pPr>
        <w:pStyle w:val="Footnote"/>
      </w:pPr>
      <w:r w:rsidRPr="00E454AA">
        <w:rPr>
          <w:rStyle w:val="EndnoteReference"/>
          <w:color w:val="000000" w:themeColor="text1"/>
        </w:rPr>
        <w:endnoteRef/>
      </w:r>
      <w:r w:rsidRPr="00E454AA">
        <w:t xml:space="preserve"> Vanita Kohli-Khandekar, </w:t>
      </w:r>
      <w:r w:rsidRPr="00E454AA">
        <w:rPr>
          <w:i/>
        </w:rPr>
        <w:t>The Indian Media Business</w:t>
      </w:r>
      <w:r w:rsidRPr="00F4167A">
        <w:t>, 4</w:t>
      </w:r>
      <w:r w:rsidRPr="00E454AA">
        <w:t>th</w:t>
      </w:r>
      <w:r w:rsidRPr="00F4167A">
        <w:t xml:space="preserve"> ed</w:t>
      </w:r>
      <w:r w:rsidRPr="00E454AA">
        <w:t>. (New Delhi, IN: S</w:t>
      </w:r>
      <w:r>
        <w:t>age Publications India</w:t>
      </w:r>
      <w:r w:rsidRPr="00E454AA">
        <w:t xml:space="preserve">, 2013), 134. </w:t>
      </w:r>
    </w:p>
  </w:endnote>
  <w:endnote w:id="8">
    <w:p w14:paraId="2CC6C9C3" w14:textId="1340F8CB" w:rsidR="009E3069" w:rsidRPr="009E3069" w:rsidRDefault="002D1541" w:rsidP="009E3069">
      <w:pPr>
        <w:pStyle w:val="Footnote"/>
        <w:rPr>
          <w:rStyle w:val="FootnoteChar"/>
          <w:spacing w:val="-4"/>
        </w:rPr>
      </w:pPr>
      <w:r w:rsidRPr="00E454AA">
        <w:rPr>
          <w:rStyle w:val="EndnoteReference"/>
          <w:color w:val="000000" w:themeColor="text1"/>
        </w:rPr>
        <w:endnoteRef/>
      </w:r>
      <w:r w:rsidR="00F722ED">
        <w:rPr>
          <w:rStyle w:val="FootnoteChar"/>
        </w:rPr>
        <w:t xml:space="preserve"> </w:t>
      </w:r>
      <w:r w:rsidRPr="009E3069">
        <w:rPr>
          <w:rStyle w:val="FootnoteChar"/>
          <w:spacing w:val="-4"/>
        </w:rPr>
        <w:t>EY-FICCI</w:t>
      </w:r>
      <w:r w:rsidR="00F722ED" w:rsidRPr="009E3069">
        <w:rPr>
          <w:rStyle w:val="FootnoteChar"/>
          <w:spacing w:val="-4"/>
        </w:rPr>
        <w:t xml:space="preserve">, </w:t>
      </w:r>
      <w:r w:rsidRPr="009E3069">
        <w:rPr>
          <w:rStyle w:val="FootnoteChar"/>
          <w:i/>
          <w:spacing w:val="-4"/>
        </w:rPr>
        <w:t>Re-Imagining India's M&amp;E Sector</w:t>
      </w:r>
      <w:r w:rsidR="00F722ED" w:rsidRPr="009E3069">
        <w:rPr>
          <w:rStyle w:val="FootnoteChar"/>
          <w:spacing w:val="-4"/>
        </w:rPr>
        <w:t>,</w:t>
      </w:r>
      <w:r w:rsidRPr="009E3069">
        <w:rPr>
          <w:rStyle w:val="FootnoteChar"/>
          <w:spacing w:val="-4"/>
        </w:rPr>
        <w:t xml:space="preserve"> </w:t>
      </w:r>
      <w:r w:rsidR="00F722ED" w:rsidRPr="009E3069">
        <w:rPr>
          <w:rStyle w:val="FootnoteChar"/>
          <w:spacing w:val="-4"/>
        </w:rPr>
        <w:t xml:space="preserve">March </w:t>
      </w:r>
      <w:r w:rsidRPr="009E3069">
        <w:rPr>
          <w:rStyle w:val="FootnoteChar"/>
          <w:spacing w:val="-4"/>
        </w:rPr>
        <w:t>2018, accessed November 13, 2018,</w:t>
      </w:r>
      <w:r w:rsidR="009E3069" w:rsidRPr="009E3069">
        <w:rPr>
          <w:rStyle w:val="FootnoteChar"/>
          <w:spacing w:val="-4"/>
        </w:rPr>
        <w:t xml:space="preserve"> www.ey.com/Publication/vwLUAssets/</w:t>
      </w:r>
    </w:p>
    <w:p w14:paraId="69CF93E2" w14:textId="6136F715" w:rsidR="002D1541" w:rsidRPr="009E3069" w:rsidRDefault="009E3069" w:rsidP="009E3069">
      <w:pPr>
        <w:pStyle w:val="Footnote"/>
        <w:rPr>
          <w:spacing w:val="-4"/>
        </w:rPr>
      </w:pPr>
      <w:r w:rsidRPr="009E3069">
        <w:rPr>
          <w:rStyle w:val="FootnoteChar"/>
          <w:spacing w:val="-4"/>
        </w:rPr>
        <w:t>ey-re-imagining-indias-me-sector-march-2018/%24File/ey-re-imagining-indias-me-sector-march-2018.pdf</w:t>
      </w:r>
      <w:r w:rsidR="002D1541" w:rsidRPr="009E3069">
        <w:rPr>
          <w:rStyle w:val="FootnoteChar"/>
          <w:spacing w:val="-4"/>
        </w:rPr>
        <w:t>.</w:t>
      </w:r>
    </w:p>
  </w:endnote>
  <w:endnote w:id="9">
    <w:p w14:paraId="5B69417B" w14:textId="60901B03" w:rsidR="002D1541" w:rsidRPr="00E454AA" w:rsidRDefault="002D1541" w:rsidP="009E3069">
      <w:pPr>
        <w:pStyle w:val="Footnote"/>
        <w:rPr>
          <w:color w:val="000000" w:themeColor="text1"/>
          <w:lang w:val="en"/>
        </w:rPr>
      </w:pPr>
      <w:r w:rsidRPr="00E454AA">
        <w:rPr>
          <w:rStyle w:val="EndnoteReference"/>
          <w:color w:val="000000" w:themeColor="text1"/>
        </w:rPr>
        <w:endnoteRef/>
      </w:r>
      <w:r w:rsidRPr="00E454AA">
        <w:rPr>
          <w:color w:val="000000" w:themeColor="text1"/>
        </w:rPr>
        <w:t xml:space="preserve"> </w:t>
      </w:r>
      <w:r w:rsidRPr="00E454AA">
        <w:rPr>
          <w:noProof/>
          <w:color w:val="000000" w:themeColor="text1"/>
        </w:rPr>
        <w:t xml:space="preserve">KPMG India—FICCI, </w:t>
      </w:r>
      <w:r w:rsidRPr="001F2383">
        <w:rPr>
          <w:i/>
          <w:noProof/>
        </w:rPr>
        <w:t xml:space="preserve">Media for the </w:t>
      </w:r>
      <w:r w:rsidRPr="001F2383">
        <w:rPr>
          <w:i/>
          <w:noProof/>
          <w:lang w:val="en-CA"/>
        </w:rPr>
        <w:t>M</w:t>
      </w:r>
      <w:r w:rsidRPr="001F2383">
        <w:rPr>
          <w:i/>
          <w:noProof/>
        </w:rPr>
        <w:t>asses</w:t>
      </w:r>
      <w:r>
        <w:rPr>
          <w:noProof/>
        </w:rPr>
        <w:t xml:space="preserve">, </w:t>
      </w:r>
      <w:r w:rsidRPr="00E454AA">
        <w:rPr>
          <w:noProof/>
          <w:color w:val="000000" w:themeColor="text1"/>
        </w:rPr>
        <w:t>op. cit</w:t>
      </w:r>
      <w:r w:rsidR="007C0AF4">
        <w:rPr>
          <w:rStyle w:val="Hyperlink"/>
          <w:noProof/>
          <w:color w:val="000000" w:themeColor="text1"/>
          <w:u w:val="none"/>
        </w:rPr>
        <w:t>.</w:t>
      </w:r>
    </w:p>
  </w:endnote>
  <w:endnote w:id="10">
    <w:p w14:paraId="7001F99A" w14:textId="78C17718" w:rsidR="002D1541" w:rsidRPr="00E454AA" w:rsidRDefault="002D1541" w:rsidP="009E3069">
      <w:pPr>
        <w:pStyle w:val="Footnote"/>
        <w:rPr>
          <w:color w:val="000000" w:themeColor="text1"/>
          <w:lang w:val="en"/>
        </w:rPr>
      </w:pPr>
      <w:r w:rsidRPr="00E454AA">
        <w:rPr>
          <w:rStyle w:val="EndnoteReference"/>
          <w:color w:val="000000" w:themeColor="text1"/>
        </w:rPr>
        <w:endnoteRef/>
      </w:r>
      <w:r w:rsidRPr="00E454AA">
        <w:rPr>
          <w:color w:val="000000" w:themeColor="text1"/>
        </w:rPr>
        <w:t xml:space="preserve"> </w:t>
      </w:r>
      <w:r w:rsidR="009E3069">
        <w:rPr>
          <w:noProof/>
          <w:color w:val="000000" w:themeColor="text1"/>
        </w:rPr>
        <w:t>Ibid</w:t>
      </w:r>
      <w:r w:rsidR="00F722ED">
        <w:rPr>
          <w:noProof/>
          <w:color w:val="000000" w:themeColor="text1"/>
        </w:rPr>
        <w:t>.</w:t>
      </w:r>
    </w:p>
  </w:endnote>
  <w:endnote w:id="11">
    <w:p w14:paraId="7C768BEE" w14:textId="514CFBBA" w:rsidR="002D1541" w:rsidRPr="00E454AA" w:rsidRDefault="002D1541" w:rsidP="009E3069">
      <w:pPr>
        <w:pStyle w:val="Footnote"/>
        <w:rPr>
          <w:noProof/>
          <w:color w:val="000000" w:themeColor="text1"/>
          <w:lang w:val="en"/>
        </w:rPr>
      </w:pPr>
      <w:r w:rsidRPr="00E454AA">
        <w:rPr>
          <w:rStyle w:val="EndnoteReference"/>
          <w:color w:val="000000" w:themeColor="text1"/>
        </w:rPr>
        <w:endnoteRef/>
      </w:r>
      <w:r w:rsidRPr="00E454AA">
        <w:rPr>
          <w:color w:val="000000" w:themeColor="text1"/>
        </w:rPr>
        <w:t xml:space="preserve"> Partho </w:t>
      </w:r>
      <w:r w:rsidRPr="00E454AA">
        <w:rPr>
          <w:noProof/>
          <w:color w:val="000000" w:themeColor="text1"/>
        </w:rPr>
        <w:t xml:space="preserve">Dasgupta, “Why Television Matters,” </w:t>
      </w:r>
      <w:r w:rsidRPr="001F2383">
        <w:rPr>
          <w:noProof/>
          <w:color w:val="000000" w:themeColor="text1"/>
        </w:rPr>
        <w:t>Livemint</w:t>
      </w:r>
      <w:r w:rsidRPr="00E454AA">
        <w:rPr>
          <w:noProof/>
          <w:color w:val="000000" w:themeColor="text1"/>
        </w:rPr>
        <w:t xml:space="preserve">, August 20, 2016, accessed August 16, 2017, </w:t>
      </w:r>
      <w:r w:rsidRPr="00E454AA">
        <w:rPr>
          <w:rStyle w:val="Hyperlink"/>
          <w:noProof/>
          <w:color w:val="000000" w:themeColor="text1"/>
          <w:u w:val="none"/>
        </w:rPr>
        <w:t>www.livemint.com/Opinion/Na6I5rUOzUr8K56egECeAK/Why-television-matters.html.</w:t>
      </w:r>
    </w:p>
  </w:endnote>
  <w:endnote w:id="12">
    <w:p w14:paraId="676085B3" w14:textId="77777777" w:rsidR="009E3069" w:rsidRPr="00E454AA" w:rsidRDefault="009E3069" w:rsidP="009E3069">
      <w:pPr>
        <w:pStyle w:val="Footnote"/>
        <w:rPr>
          <w:color w:val="000000" w:themeColor="text1"/>
          <w:lang w:val="en"/>
        </w:rPr>
      </w:pPr>
      <w:r w:rsidRPr="00E454AA">
        <w:rPr>
          <w:rStyle w:val="EndnoteReference"/>
          <w:color w:val="000000" w:themeColor="text1"/>
        </w:rPr>
        <w:endnoteRef/>
      </w:r>
      <w:r w:rsidRPr="00E454AA">
        <w:rPr>
          <w:color w:val="000000" w:themeColor="text1"/>
        </w:rPr>
        <w:t xml:space="preserve"> </w:t>
      </w:r>
      <w:r w:rsidRPr="000D24C6">
        <w:rPr>
          <w:noProof/>
          <w:color w:val="000000" w:themeColor="text1"/>
        </w:rPr>
        <w:t xml:space="preserve">PriceWaterhouseCoopers, </w:t>
      </w:r>
      <w:r w:rsidRPr="001F2383">
        <w:rPr>
          <w:i/>
          <w:noProof/>
          <w:color w:val="000000" w:themeColor="text1"/>
        </w:rPr>
        <w:t>Indian Entertainment and Media Outlook</w:t>
      </w:r>
      <w:r w:rsidRPr="00E454AA">
        <w:rPr>
          <w:noProof/>
          <w:color w:val="000000" w:themeColor="text1"/>
        </w:rPr>
        <w:t>, July 29, 2009, 30, accessed March 21, 2018, www.pwc.in/assets/pdfs/pwc-indian-entertainment-and-media-outlook-2009.pdf.</w:t>
      </w:r>
    </w:p>
  </w:endnote>
  <w:endnote w:id="13">
    <w:p w14:paraId="7300F2E5" w14:textId="17990C1A" w:rsidR="002D1541" w:rsidRPr="00E454AA" w:rsidRDefault="002D1541" w:rsidP="009E3069">
      <w:pPr>
        <w:pStyle w:val="Footnote"/>
        <w:rPr>
          <w:color w:val="000000" w:themeColor="text1"/>
        </w:rPr>
      </w:pPr>
      <w:r w:rsidRPr="00E454AA">
        <w:rPr>
          <w:rStyle w:val="EndnoteReference"/>
          <w:color w:val="000000" w:themeColor="text1"/>
        </w:rPr>
        <w:endnoteRef/>
      </w:r>
      <w:r w:rsidRPr="00E454AA">
        <w:rPr>
          <w:color w:val="000000" w:themeColor="text1"/>
        </w:rPr>
        <w:t xml:space="preserve"> Ibid., 32; According to Nielsen Media, a gross rating point </w:t>
      </w:r>
      <w:r w:rsidR="00F722ED">
        <w:rPr>
          <w:color w:val="000000" w:themeColor="text1"/>
        </w:rPr>
        <w:t>wa</w:t>
      </w:r>
      <w:r w:rsidR="00F722ED" w:rsidRPr="00E454AA">
        <w:rPr>
          <w:color w:val="000000" w:themeColor="text1"/>
        </w:rPr>
        <w:t xml:space="preserve">s </w:t>
      </w:r>
      <w:r w:rsidRPr="00E454AA">
        <w:rPr>
          <w:color w:val="000000" w:themeColor="text1"/>
        </w:rPr>
        <w:t xml:space="preserve">a unit of measurement of audience size. It </w:t>
      </w:r>
      <w:r w:rsidR="00F722ED">
        <w:rPr>
          <w:color w:val="000000" w:themeColor="text1"/>
        </w:rPr>
        <w:t>wa</w:t>
      </w:r>
      <w:r w:rsidR="00F722ED" w:rsidRPr="00E454AA">
        <w:rPr>
          <w:color w:val="000000" w:themeColor="text1"/>
        </w:rPr>
        <w:t xml:space="preserve">s </w:t>
      </w:r>
      <w:r w:rsidRPr="00E454AA">
        <w:rPr>
          <w:color w:val="000000" w:themeColor="text1"/>
        </w:rPr>
        <w:t>used to measure one or more programs.</w:t>
      </w:r>
    </w:p>
  </w:endnote>
  <w:endnote w:id="14">
    <w:p w14:paraId="024EFA94" w14:textId="7ED20C6D" w:rsidR="002D1541" w:rsidRPr="00E454AA" w:rsidRDefault="002D1541" w:rsidP="009E3069">
      <w:pPr>
        <w:pStyle w:val="Footnote"/>
        <w:rPr>
          <w:color w:val="000000" w:themeColor="text1"/>
        </w:rPr>
      </w:pPr>
      <w:r w:rsidRPr="00E454AA">
        <w:rPr>
          <w:rStyle w:val="EndnoteReference"/>
          <w:color w:val="000000" w:themeColor="text1"/>
        </w:rPr>
        <w:endnoteRef/>
      </w:r>
      <w:r w:rsidRPr="00E454AA">
        <w:rPr>
          <w:color w:val="000000" w:themeColor="text1"/>
        </w:rPr>
        <w:t xml:space="preserve"> </w:t>
      </w:r>
      <w:r w:rsidR="004A67C7" w:rsidRPr="006775CD">
        <w:rPr>
          <w:rStyle w:val="FootnoteChar"/>
          <w:rFonts w:eastAsia="Calibri"/>
        </w:rPr>
        <w:t>EY-FICCI</w:t>
      </w:r>
      <w:r w:rsidR="004A67C7">
        <w:rPr>
          <w:rStyle w:val="FootnoteChar"/>
          <w:rFonts w:eastAsia="Calibri"/>
        </w:rPr>
        <w:t>,</w:t>
      </w:r>
      <w:r w:rsidR="004A67C7" w:rsidRPr="006775CD">
        <w:rPr>
          <w:rStyle w:val="FootnoteChar"/>
          <w:rFonts w:eastAsia="Calibri"/>
        </w:rPr>
        <w:t xml:space="preserve"> </w:t>
      </w:r>
      <w:r w:rsidR="004A67C7" w:rsidRPr="006706F6">
        <w:rPr>
          <w:rStyle w:val="FootnoteChar"/>
          <w:rFonts w:eastAsia="Calibri"/>
          <w:i/>
        </w:rPr>
        <w:t>Re-Imagining India's M&amp;E Sector</w:t>
      </w:r>
      <w:r w:rsidR="004A67C7" w:rsidRPr="00E454AA">
        <w:rPr>
          <w:color w:val="000000" w:themeColor="text1"/>
          <w:shd w:val="clear" w:color="auto" w:fill="FFFFFF"/>
          <w:lang w:val="en-CA"/>
        </w:rPr>
        <w:t>,</w:t>
      </w:r>
      <w:r w:rsidR="004A67C7" w:rsidRPr="00E454AA">
        <w:rPr>
          <w:color w:val="000000" w:themeColor="text1"/>
          <w:shd w:val="clear" w:color="auto" w:fill="FFFFFF"/>
        </w:rPr>
        <w:t xml:space="preserve"> </w:t>
      </w:r>
      <w:r w:rsidR="004A67C7">
        <w:rPr>
          <w:color w:val="000000" w:themeColor="text1"/>
          <w:shd w:val="clear" w:color="auto" w:fill="FFFFFF"/>
          <w:lang w:val="en-CA"/>
        </w:rPr>
        <w:t xml:space="preserve">op. cit., </w:t>
      </w:r>
      <w:r w:rsidR="004A67C7" w:rsidRPr="00E454AA">
        <w:rPr>
          <w:color w:val="000000" w:themeColor="text1"/>
          <w:shd w:val="clear" w:color="auto" w:fill="FFFFFF"/>
        </w:rPr>
        <w:t>29</w:t>
      </w:r>
      <w:r w:rsidR="004A67C7">
        <w:rPr>
          <w:color w:val="000000" w:themeColor="text1"/>
          <w:shd w:val="clear" w:color="auto" w:fill="FFFFFF"/>
        </w:rPr>
        <w:t>–44</w:t>
      </w:r>
    </w:p>
  </w:endnote>
  <w:endnote w:id="15">
    <w:p w14:paraId="013B18FD" w14:textId="3ED1C3F3" w:rsidR="002D1541" w:rsidRPr="00E454AA" w:rsidRDefault="002D1541" w:rsidP="009E3069">
      <w:pPr>
        <w:pStyle w:val="Footnote"/>
        <w:rPr>
          <w:color w:val="000000" w:themeColor="text1"/>
        </w:rPr>
      </w:pPr>
      <w:r w:rsidRPr="00E454AA">
        <w:rPr>
          <w:rStyle w:val="EndnoteReference"/>
        </w:rPr>
        <w:endnoteRef/>
      </w:r>
      <w:r w:rsidRPr="00E454AA">
        <w:t xml:space="preserve"> </w:t>
      </w:r>
      <w:r w:rsidRPr="00E454AA">
        <w:rPr>
          <w:color w:val="000000" w:themeColor="text1"/>
        </w:rPr>
        <w:t>“Which Show from Your Growing-</w:t>
      </w:r>
      <w:r w:rsidR="00F722ED">
        <w:rPr>
          <w:color w:val="000000" w:themeColor="text1"/>
        </w:rPr>
        <w:t>U</w:t>
      </w:r>
      <w:r w:rsidR="00F722ED" w:rsidRPr="00E454AA">
        <w:rPr>
          <w:color w:val="000000" w:themeColor="text1"/>
        </w:rPr>
        <w:t xml:space="preserve">p </w:t>
      </w:r>
      <w:r w:rsidRPr="00E454AA">
        <w:rPr>
          <w:color w:val="000000" w:themeColor="text1"/>
        </w:rPr>
        <w:t>Years Do You Wish to Watch Again?</w:t>
      </w:r>
      <w:r w:rsidR="00F722ED">
        <w:rPr>
          <w:color w:val="000000" w:themeColor="text1"/>
        </w:rPr>
        <w:t>,</w:t>
      </w:r>
      <w:r w:rsidRPr="00E454AA">
        <w:rPr>
          <w:color w:val="000000" w:themeColor="text1"/>
        </w:rPr>
        <w:t xml:space="preserve">” </w:t>
      </w:r>
      <w:r w:rsidRPr="00E454AA">
        <w:rPr>
          <w:i/>
          <w:color w:val="000000" w:themeColor="text1"/>
        </w:rPr>
        <w:t>Telegraph</w:t>
      </w:r>
      <w:r w:rsidRPr="00E454AA">
        <w:rPr>
          <w:color w:val="000000" w:themeColor="text1"/>
        </w:rPr>
        <w:t xml:space="preserve">, October 23, 2013, accessed May 7, 2018, </w:t>
      </w:r>
      <w:r w:rsidRPr="00E454AA">
        <w:rPr>
          <w:rStyle w:val="Hyperlink"/>
          <w:color w:val="000000" w:themeColor="text1"/>
          <w:u w:val="none"/>
        </w:rPr>
        <w:t>www.telegraphindia.com/1131023/jsp/t2/story_17481873.jsp</w:t>
      </w:r>
      <w:r w:rsidRPr="00E454AA">
        <w:rPr>
          <w:color w:val="000000" w:themeColor="text1"/>
        </w:rPr>
        <w:t xml:space="preserve">; Kruti Shah, Alan D’Souza, </w:t>
      </w:r>
      <w:r w:rsidRPr="00F4167A">
        <w:rPr>
          <w:i/>
          <w:color w:val="000000" w:themeColor="text1"/>
        </w:rPr>
        <w:t>Advertising &amp; Promotions an IMC Perspective</w:t>
      </w:r>
      <w:r w:rsidRPr="00E454AA">
        <w:rPr>
          <w:color w:val="000000" w:themeColor="text1"/>
        </w:rPr>
        <w:t xml:space="preserve"> (New Delhi, IN: </w:t>
      </w:r>
      <w:r w:rsidRPr="00F4167A">
        <w:rPr>
          <w:color w:val="000000" w:themeColor="text1"/>
        </w:rPr>
        <w:t>Tata McGraw-Hill Publishing</w:t>
      </w:r>
      <w:r w:rsidRPr="00E454AA">
        <w:rPr>
          <w:color w:val="000000" w:themeColor="text1"/>
        </w:rPr>
        <w:t>, 2009), 732</w:t>
      </w:r>
      <w:r w:rsidRPr="00E454AA">
        <w:rPr>
          <w:rStyle w:val="Hyperlink"/>
          <w:color w:val="000000" w:themeColor="text1"/>
          <w:u w:val="none"/>
        </w:rPr>
        <w:t xml:space="preserve">.; </w:t>
      </w:r>
      <w:r w:rsidRPr="00E454AA">
        <w:rPr>
          <w:color w:val="000000" w:themeColor="text1"/>
        </w:rPr>
        <w:t xml:space="preserve">Roshni Chakrabarty, “Top 10 TV Series Showcasing Indian Culture,” </w:t>
      </w:r>
      <w:r w:rsidRPr="00F4167A">
        <w:rPr>
          <w:color w:val="000000" w:themeColor="text1"/>
        </w:rPr>
        <w:t>NewsGram, December 31, 2015, a</w:t>
      </w:r>
      <w:r w:rsidRPr="00E454AA">
        <w:rPr>
          <w:color w:val="000000" w:themeColor="text1"/>
        </w:rPr>
        <w:t>ccessed May 10, 2018</w:t>
      </w:r>
      <w:r w:rsidR="00F722ED">
        <w:rPr>
          <w:color w:val="000000" w:themeColor="text1"/>
        </w:rPr>
        <w:t>,</w:t>
      </w:r>
      <w:r w:rsidRPr="00E454AA">
        <w:rPr>
          <w:color w:val="000000" w:themeColor="text1"/>
        </w:rPr>
        <w:t xml:space="preserve"> </w:t>
      </w:r>
      <w:r w:rsidRPr="00E454AA">
        <w:rPr>
          <w:rStyle w:val="Hyperlink"/>
          <w:color w:val="000000" w:themeColor="text1"/>
          <w:u w:val="none"/>
        </w:rPr>
        <w:t>www.newsgram.com/top-10-tv-series-showcasing-indian-culture.</w:t>
      </w:r>
    </w:p>
  </w:endnote>
  <w:endnote w:id="16">
    <w:p w14:paraId="46C25736" w14:textId="10571E0B" w:rsidR="002D1541" w:rsidRPr="00F4167A" w:rsidRDefault="002D1541" w:rsidP="009E3069">
      <w:pPr>
        <w:pStyle w:val="EndnoteText"/>
        <w:jc w:val="both"/>
        <w:rPr>
          <w:rFonts w:ascii="Arial" w:hAnsi="Arial" w:cs="Arial"/>
          <w:sz w:val="17"/>
          <w:szCs w:val="17"/>
          <w:lang w:val="en-CA"/>
        </w:rPr>
      </w:pPr>
      <w:r w:rsidRPr="00E454AA">
        <w:rPr>
          <w:rStyle w:val="EndnoteReference"/>
          <w:rFonts w:ascii="Arial" w:hAnsi="Arial" w:cs="Arial"/>
          <w:sz w:val="17"/>
          <w:szCs w:val="17"/>
        </w:rPr>
        <w:endnoteRef/>
      </w:r>
      <w:r w:rsidRPr="00E454AA">
        <w:rPr>
          <w:rFonts w:ascii="Arial" w:hAnsi="Arial" w:cs="Arial"/>
          <w:sz w:val="17"/>
          <w:szCs w:val="17"/>
        </w:rPr>
        <w:t xml:space="preserve"> </w:t>
      </w:r>
      <w:r>
        <w:rPr>
          <w:rFonts w:ascii="Arial" w:hAnsi="Arial" w:cs="Arial"/>
          <w:sz w:val="17"/>
          <w:szCs w:val="17"/>
          <w:lang w:val="en-CA"/>
        </w:rPr>
        <w:t>The</w:t>
      </w:r>
      <w:r w:rsidRPr="00E454AA">
        <w:rPr>
          <w:rFonts w:ascii="Arial" w:hAnsi="Arial" w:cs="Arial"/>
          <w:color w:val="000000" w:themeColor="text1"/>
          <w:sz w:val="17"/>
          <w:szCs w:val="17"/>
        </w:rPr>
        <w:t xml:space="preserve"> Broadcast Audience Research Council </w:t>
      </w:r>
      <w:r w:rsidR="00F722ED">
        <w:rPr>
          <w:rFonts w:ascii="Arial" w:hAnsi="Arial" w:cs="Arial"/>
          <w:color w:val="000000" w:themeColor="text1"/>
          <w:sz w:val="17"/>
          <w:szCs w:val="17"/>
          <w:lang w:val="en-CA"/>
        </w:rPr>
        <w:t>wa</w:t>
      </w:r>
      <w:r w:rsidR="00F722ED" w:rsidRPr="00E454AA">
        <w:rPr>
          <w:rFonts w:ascii="Arial" w:hAnsi="Arial" w:cs="Arial"/>
          <w:color w:val="000000" w:themeColor="text1"/>
          <w:sz w:val="17"/>
          <w:szCs w:val="17"/>
        </w:rPr>
        <w:t xml:space="preserve">s </w:t>
      </w:r>
      <w:r w:rsidRPr="00E454AA">
        <w:rPr>
          <w:rFonts w:ascii="Arial" w:hAnsi="Arial" w:cs="Arial"/>
          <w:color w:val="000000" w:themeColor="text1"/>
          <w:sz w:val="17"/>
          <w:szCs w:val="17"/>
        </w:rPr>
        <w:t>an industry body set up to design, commission, supervise</w:t>
      </w:r>
      <w:r w:rsidR="00F722ED">
        <w:rPr>
          <w:rFonts w:ascii="Arial" w:hAnsi="Arial" w:cs="Arial"/>
          <w:color w:val="000000" w:themeColor="text1"/>
          <w:sz w:val="17"/>
          <w:szCs w:val="17"/>
          <w:lang w:val="en-CA"/>
        </w:rPr>
        <w:t>,</w:t>
      </w:r>
      <w:r w:rsidRPr="00E454AA">
        <w:rPr>
          <w:rFonts w:ascii="Arial" w:hAnsi="Arial" w:cs="Arial"/>
          <w:color w:val="000000" w:themeColor="text1"/>
          <w:sz w:val="17"/>
          <w:szCs w:val="17"/>
        </w:rPr>
        <w:t xml:space="preserve"> and own an accurate, reliable</w:t>
      </w:r>
      <w:r w:rsidR="00F722ED">
        <w:rPr>
          <w:rFonts w:ascii="Arial" w:hAnsi="Arial" w:cs="Arial"/>
          <w:color w:val="000000" w:themeColor="text1"/>
          <w:sz w:val="17"/>
          <w:szCs w:val="17"/>
          <w:lang w:val="en-CA"/>
        </w:rPr>
        <w:t>,</w:t>
      </w:r>
      <w:r w:rsidRPr="00E454AA">
        <w:rPr>
          <w:rFonts w:ascii="Arial" w:hAnsi="Arial" w:cs="Arial"/>
          <w:color w:val="000000" w:themeColor="text1"/>
          <w:sz w:val="17"/>
          <w:szCs w:val="17"/>
        </w:rPr>
        <w:t xml:space="preserve"> and timely television audience measurement system for India; </w:t>
      </w:r>
      <w:r>
        <w:rPr>
          <w:rFonts w:ascii="Arial" w:hAnsi="Arial" w:cs="Arial"/>
          <w:color w:val="000000" w:themeColor="text1"/>
          <w:sz w:val="17"/>
          <w:szCs w:val="17"/>
          <w:lang w:val="en-CA"/>
        </w:rPr>
        <w:t>“</w:t>
      </w:r>
      <w:r w:rsidRPr="00E454AA">
        <w:rPr>
          <w:rFonts w:ascii="Arial" w:hAnsi="Arial" w:cs="Arial"/>
          <w:color w:val="000000" w:themeColor="text1"/>
          <w:sz w:val="17"/>
          <w:szCs w:val="17"/>
        </w:rPr>
        <w:t>About Us,</w:t>
      </w:r>
      <w:r>
        <w:rPr>
          <w:rFonts w:ascii="Arial" w:hAnsi="Arial" w:cs="Arial"/>
          <w:color w:val="000000" w:themeColor="text1"/>
          <w:sz w:val="17"/>
          <w:szCs w:val="17"/>
          <w:lang w:val="en-CA"/>
        </w:rPr>
        <w:t>”</w:t>
      </w:r>
      <w:r w:rsidRPr="00E454AA">
        <w:rPr>
          <w:rFonts w:ascii="Arial" w:hAnsi="Arial" w:cs="Arial"/>
          <w:color w:val="000000" w:themeColor="text1"/>
          <w:sz w:val="17"/>
          <w:szCs w:val="17"/>
        </w:rPr>
        <w:t xml:space="preserve"> Broadcast Audience Research Council, accessed November 8, 2018, www.barcindia.co.in/about-us.aspx.</w:t>
      </w:r>
    </w:p>
  </w:endnote>
  <w:endnote w:id="17">
    <w:p w14:paraId="0F26A266" w14:textId="79283A86" w:rsidR="002D1541" w:rsidRPr="00E454AA" w:rsidRDefault="002D1541" w:rsidP="009E3069">
      <w:pPr>
        <w:pStyle w:val="Footnote"/>
        <w:rPr>
          <w:color w:val="000000" w:themeColor="text1"/>
        </w:rPr>
      </w:pPr>
      <w:r w:rsidRPr="00E454AA">
        <w:rPr>
          <w:rStyle w:val="EndnoteReference"/>
        </w:rPr>
        <w:endnoteRef/>
      </w:r>
      <w:r w:rsidRPr="00E454AA">
        <w:t xml:space="preserve"> </w:t>
      </w:r>
      <w:r w:rsidRPr="00E454AA">
        <w:rPr>
          <w:color w:val="000000" w:themeColor="text1"/>
        </w:rPr>
        <w:t xml:space="preserve">Shweta </w:t>
      </w:r>
      <w:r w:rsidRPr="00E454AA">
        <w:rPr>
          <w:noProof/>
          <w:color w:val="000000" w:themeColor="text1"/>
        </w:rPr>
        <w:t>Keshri</w:t>
      </w:r>
      <w:r w:rsidR="007C0AF4">
        <w:rPr>
          <w:noProof/>
          <w:color w:val="000000" w:themeColor="text1"/>
        </w:rPr>
        <w:t>,</w:t>
      </w:r>
      <w:r w:rsidR="007C0AF4" w:rsidRPr="00E454AA">
        <w:rPr>
          <w:noProof/>
          <w:color w:val="000000" w:themeColor="text1"/>
        </w:rPr>
        <w:t xml:space="preserve"> </w:t>
      </w:r>
      <w:r w:rsidRPr="00E454AA">
        <w:rPr>
          <w:noProof/>
          <w:color w:val="000000" w:themeColor="text1"/>
        </w:rPr>
        <w:t xml:space="preserve">“Indian TV </w:t>
      </w:r>
      <w:r>
        <w:rPr>
          <w:noProof/>
          <w:color w:val="000000" w:themeColor="text1"/>
        </w:rPr>
        <w:t>N</w:t>
      </w:r>
      <w:r w:rsidRPr="00E454AA">
        <w:rPr>
          <w:noProof/>
          <w:color w:val="000000" w:themeColor="text1"/>
        </w:rPr>
        <w:t xml:space="preserve">eeds to </w:t>
      </w:r>
      <w:r>
        <w:rPr>
          <w:noProof/>
          <w:color w:val="000000" w:themeColor="text1"/>
        </w:rPr>
        <w:t>L</w:t>
      </w:r>
      <w:r w:rsidRPr="00E454AA">
        <w:rPr>
          <w:noProof/>
          <w:color w:val="000000" w:themeColor="text1"/>
        </w:rPr>
        <w:t xml:space="preserve">ook through Taarak Mehta Ka Ooltah Chashmah to </w:t>
      </w:r>
      <w:r>
        <w:rPr>
          <w:noProof/>
          <w:color w:val="000000" w:themeColor="text1"/>
        </w:rPr>
        <w:t>G</w:t>
      </w:r>
      <w:r w:rsidRPr="00E454AA">
        <w:rPr>
          <w:noProof/>
          <w:color w:val="000000" w:themeColor="text1"/>
        </w:rPr>
        <w:t xml:space="preserve">et </w:t>
      </w:r>
      <w:r>
        <w:rPr>
          <w:noProof/>
          <w:color w:val="000000" w:themeColor="text1"/>
        </w:rPr>
        <w:t>I</w:t>
      </w:r>
      <w:r w:rsidRPr="00E454AA">
        <w:rPr>
          <w:noProof/>
          <w:color w:val="000000" w:themeColor="text1"/>
        </w:rPr>
        <w:t xml:space="preserve">ts </w:t>
      </w:r>
      <w:r>
        <w:rPr>
          <w:noProof/>
          <w:color w:val="000000" w:themeColor="text1"/>
        </w:rPr>
        <w:t>C</w:t>
      </w:r>
      <w:r w:rsidRPr="00E454AA">
        <w:rPr>
          <w:noProof/>
          <w:color w:val="000000" w:themeColor="text1"/>
        </w:rPr>
        <w:t xml:space="preserve">ontent </w:t>
      </w:r>
      <w:r>
        <w:rPr>
          <w:noProof/>
          <w:color w:val="000000" w:themeColor="text1"/>
        </w:rPr>
        <w:t>R</w:t>
      </w:r>
      <w:r w:rsidRPr="00E454AA">
        <w:rPr>
          <w:noProof/>
          <w:color w:val="000000" w:themeColor="text1"/>
        </w:rPr>
        <w:t xml:space="preserve">ight,” </w:t>
      </w:r>
    </w:p>
    <w:p w14:paraId="25C1CD3D" w14:textId="28358113" w:rsidR="002D1541" w:rsidRPr="00E454AA" w:rsidRDefault="002D1541" w:rsidP="009E3069">
      <w:pPr>
        <w:pStyle w:val="EndnoteText"/>
        <w:jc w:val="both"/>
        <w:rPr>
          <w:rFonts w:ascii="Arial" w:hAnsi="Arial" w:cs="Arial"/>
          <w:sz w:val="17"/>
          <w:szCs w:val="17"/>
          <w:lang w:val="en-CA"/>
        </w:rPr>
      </w:pPr>
      <w:r w:rsidRPr="00E454AA">
        <w:rPr>
          <w:rFonts w:ascii="Arial" w:hAnsi="Arial" w:cs="Arial"/>
          <w:i/>
          <w:noProof/>
          <w:color w:val="000000" w:themeColor="text1"/>
          <w:sz w:val="17"/>
          <w:szCs w:val="17"/>
        </w:rPr>
        <w:t>IndiaToday</w:t>
      </w:r>
      <w:r w:rsidRPr="00E454AA">
        <w:rPr>
          <w:rFonts w:ascii="Arial" w:hAnsi="Arial" w:cs="Arial"/>
          <w:noProof/>
          <w:color w:val="000000" w:themeColor="text1"/>
          <w:sz w:val="17"/>
          <w:szCs w:val="17"/>
        </w:rPr>
        <w:t>, June 30, 2017, accessed March 20, 2018</w:t>
      </w:r>
      <w:r>
        <w:rPr>
          <w:rFonts w:ascii="Arial" w:hAnsi="Arial" w:cs="Arial"/>
          <w:noProof/>
          <w:color w:val="000000" w:themeColor="text1"/>
          <w:sz w:val="17"/>
          <w:szCs w:val="17"/>
          <w:lang w:val="en-CA"/>
        </w:rPr>
        <w:t>,</w:t>
      </w:r>
      <w:r w:rsidRPr="00E454AA">
        <w:rPr>
          <w:rFonts w:ascii="Arial" w:hAnsi="Arial" w:cs="Arial"/>
          <w:noProof/>
          <w:color w:val="000000" w:themeColor="text1"/>
          <w:sz w:val="17"/>
          <w:szCs w:val="17"/>
        </w:rPr>
        <w:t xml:space="preserve"> www.indiatoday.in/television/soaps/story/indian-tv-needs-to-look-through-taarak-mehta-ka-ooltah-chashmah-to-get-its-content-right-lifetv-1021658-2017-06-30</w:t>
      </w:r>
      <w:r>
        <w:rPr>
          <w:rFonts w:ascii="Arial" w:hAnsi="Arial" w:cs="Arial"/>
          <w:noProof/>
          <w:color w:val="000000" w:themeColor="text1"/>
          <w:sz w:val="17"/>
          <w:szCs w:val="17"/>
          <w:lang w:val="en-CA"/>
        </w:rPr>
        <w:t>.</w:t>
      </w:r>
    </w:p>
  </w:endnote>
  <w:endnote w:id="18">
    <w:p w14:paraId="3F7E8DE2" w14:textId="34029A45" w:rsidR="002D1541" w:rsidRPr="00E454AA" w:rsidRDefault="002D1541" w:rsidP="009E3069">
      <w:pPr>
        <w:pStyle w:val="Footnote"/>
        <w:rPr>
          <w:color w:val="000000" w:themeColor="text1"/>
        </w:rPr>
      </w:pPr>
      <w:r w:rsidRPr="00E454AA">
        <w:rPr>
          <w:rStyle w:val="EndnoteReference"/>
          <w:color w:val="000000" w:themeColor="text1"/>
        </w:rPr>
        <w:endnoteRef/>
      </w:r>
      <w:r w:rsidRPr="00E454AA">
        <w:rPr>
          <w:color w:val="000000" w:themeColor="text1"/>
        </w:rPr>
        <w:t xml:space="preserve"> According to data </w:t>
      </w:r>
      <w:r>
        <w:rPr>
          <w:color w:val="000000" w:themeColor="text1"/>
        </w:rPr>
        <w:t xml:space="preserve">from the </w:t>
      </w:r>
      <w:r w:rsidRPr="00E454AA">
        <w:rPr>
          <w:color w:val="000000" w:themeColor="text1"/>
        </w:rPr>
        <w:t>Broadcast Audience Research Council</w:t>
      </w:r>
      <w:r>
        <w:rPr>
          <w:color w:val="000000" w:themeColor="text1"/>
        </w:rPr>
        <w:t xml:space="preserve"> for</w:t>
      </w:r>
      <w:r w:rsidRPr="00E454AA">
        <w:rPr>
          <w:color w:val="000000" w:themeColor="text1"/>
        </w:rPr>
        <w:t xml:space="preserve"> week 39 of 2017, STAR Plus </w:t>
      </w:r>
      <w:r>
        <w:rPr>
          <w:color w:val="000000" w:themeColor="text1"/>
        </w:rPr>
        <w:t>ranked</w:t>
      </w:r>
      <w:r w:rsidRPr="00E454AA">
        <w:rPr>
          <w:color w:val="000000" w:themeColor="text1"/>
        </w:rPr>
        <w:t xml:space="preserve"> third and Colors</w:t>
      </w:r>
      <w:r>
        <w:rPr>
          <w:color w:val="000000" w:themeColor="text1"/>
        </w:rPr>
        <w:t xml:space="preserve"> TV </w:t>
      </w:r>
      <w:r w:rsidRPr="00E454AA">
        <w:rPr>
          <w:color w:val="000000" w:themeColor="text1"/>
        </w:rPr>
        <w:t xml:space="preserve">fifth in terms of </w:t>
      </w:r>
      <w:r>
        <w:rPr>
          <w:color w:val="000000" w:themeColor="text1"/>
        </w:rPr>
        <w:t xml:space="preserve">overall GEC </w:t>
      </w:r>
      <w:r w:rsidRPr="00E454AA">
        <w:rPr>
          <w:color w:val="000000" w:themeColor="text1"/>
        </w:rPr>
        <w:t xml:space="preserve">performance </w:t>
      </w:r>
      <w:r>
        <w:rPr>
          <w:color w:val="000000" w:themeColor="text1"/>
        </w:rPr>
        <w:t xml:space="preserve">at the </w:t>
      </w:r>
      <w:r w:rsidR="007C0AF4">
        <w:rPr>
          <w:color w:val="000000" w:themeColor="text1"/>
        </w:rPr>
        <w:t>Hindi-</w:t>
      </w:r>
      <w:r>
        <w:rPr>
          <w:color w:val="000000" w:themeColor="text1"/>
        </w:rPr>
        <w:t xml:space="preserve">speaking market </w:t>
      </w:r>
      <w:r w:rsidRPr="00E454AA">
        <w:rPr>
          <w:color w:val="000000" w:themeColor="text1"/>
        </w:rPr>
        <w:t>level</w:t>
      </w:r>
      <w:r>
        <w:rPr>
          <w:color w:val="000000" w:themeColor="text1"/>
        </w:rPr>
        <w:t xml:space="preserve">; “Weekly Data,” </w:t>
      </w:r>
      <w:r w:rsidRPr="00E454AA">
        <w:rPr>
          <w:color w:val="000000" w:themeColor="text1"/>
        </w:rPr>
        <w:t>Broadcast Audience Research Council</w:t>
      </w:r>
      <w:r>
        <w:rPr>
          <w:color w:val="000000" w:themeColor="text1"/>
        </w:rPr>
        <w:t xml:space="preserve">, </w:t>
      </w:r>
      <w:r w:rsidRPr="006775CD">
        <w:rPr>
          <w:color w:val="000000" w:themeColor="text1"/>
        </w:rPr>
        <w:t>accessed September 18, 2017</w:t>
      </w:r>
      <w:r>
        <w:rPr>
          <w:color w:val="000000" w:themeColor="text1"/>
        </w:rPr>
        <w:t>,</w:t>
      </w:r>
      <w:r w:rsidRPr="006775CD">
        <w:rPr>
          <w:color w:val="000000" w:themeColor="text1"/>
        </w:rPr>
        <w:t xml:space="preserve"> </w:t>
      </w:r>
      <w:r w:rsidRPr="00626DF3">
        <w:rPr>
          <w:color w:val="000000" w:themeColor="text1"/>
        </w:rPr>
        <w:t>www.barcindia.co.in/statistic.aspx</w:t>
      </w:r>
      <w:r>
        <w:rPr>
          <w:color w:val="000000" w:themeColor="text1"/>
        </w:rPr>
        <w:t>.</w:t>
      </w:r>
    </w:p>
  </w:endnote>
  <w:endnote w:id="19">
    <w:p w14:paraId="64D1F5CF" w14:textId="0AD6A7AA" w:rsidR="002D1541" w:rsidRPr="00E454AA" w:rsidRDefault="002D1541" w:rsidP="009E3069">
      <w:pPr>
        <w:pStyle w:val="Footnote"/>
        <w:rPr>
          <w:noProof/>
          <w:color w:val="000000" w:themeColor="text1"/>
        </w:rPr>
      </w:pPr>
      <w:r w:rsidRPr="00E454AA">
        <w:rPr>
          <w:rStyle w:val="EndnoteReference"/>
          <w:color w:val="000000" w:themeColor="text1"/>
        </w:rPr>
        <w:endnoteRef/>
      </w:r>
      <w:r w:rsidRPr="00E454AA">
        <w:rPr>
          <w:color w:val="000000" w:themeColor="text1"/>
        </w:rPr>
        <w:t xml:space="preserve"> </w:t>
      </w:r>
      <w:r w:rsidRPr="00E454AA">
        <w:rPr>
          <w:noProof/>
          <w:color w:val="000000" w:themeColor="text1"/>
        </w:rPr>
        <w:t xml:space="preserve">KPMG India—FICCI, </w:t>
      </w:r>
      <w:r w:rsidRPr="001F2383">
        <w:rPr>
          <w:i/>
          <w:noProof/>
        </w:rPr>
        <w:t xml:space="preserve">Media for the </w:t>
      </w:r>
      <w:r w:rsidRPr="001F2383">
        <w:rPr>
          <w:i/>
          <w:noProof/>
          <w:lang w:val="en-CA"/>
        </w:rPr>
        <w:t>M</w:t>
      </w:r>
      <w:r w:rsidRPr="001F2383">
        <w:rPr>
          <w:i/>
          <w:noProof/>
        </w:rPr>
        <w:t>asses</w:t>
      </w:r>
      <w:r>
        <w:rPr>
          <w:noProof/>
        </w:rPr>
        <w:t xml:space="preserve">, </w:t>
      </w:r>
      <w:r w:rsidRPr="00E454AA">
        <w:rPr>
          <w:noProof/>
          <w:color w:val="000000" w:themeColor="text1"/>
        </w:rPr>
        <w:t>op. cit.</w:t>
      </w:r>
      <w:r>
        <w:rPr>
          <w:noProof/>
          <w:color w:val="000000" w:themeColor="text1"/>
        </w:rPr>
        <w:t>, 76</w:t>
      </w:r>
      <w:r w:rsidR="007C0AF4">
        <w:rPr>
          <w:noProof/>
          <w:color w:val="000000" w:themeColor="text1"/>
        </w:rPr>
        <w:t>.</w:t>
      </w:r>
      <w:r w:rsidRPr="00E454AA">
        <w:rPr>
          <w:rStyle w:val="Hyperlink"/>
          <w:noProof/>
          <w:color w:val="000000" w:themeColor="text1"/>
          <w:u w:val="none"/>
        </w:rPr>
        <w:t xml:space="preserve"> </w:t>
      </w:r>
    </w:p>
  </w:endnote>
  <w:endnote w:id="20">
    <w:p w14:paraId="478119C9" w14:textId="3F5823DD" w:rsidR="002D1541" w:rsidRPr="00F4167A" w:rsidRDefault="002D1541" w:rsidP="009E3069">
      <w:pPr>
        <w:pStyle w:val="EndnoteText"/>
        <w:jc w:val="both"/>
        <w:rPr>
          <w:rFonts w:ascii="Arial" w:hAnsi="Arial" w:cs="Arial"/>
          <w:sz w:val="17"/>
          <w:szCs w:val="17"/>
          <w:lang w:val="en-CA"/>
        </w:rPr>
      </w:pPr>
      <w:r w:rsidRPr="00E454AA">
        <w:rPr>
          <w:rStyle w:val="EndnoteReference"/>
          <w:rFonts w:ascii="Arial" w:hAnsi="Arial" w:cs="Arial"/>
          <w:sz w:val="17"/>
          <w:szCs w:val="17"/>
        </w:rPr>
        <w:endnoteRef/>
      </w:r>
      <w:r w:rsidRPr="00E454AA">
        <w:rPr>
          <w:rFonts w:ascii="Arial" w:hAnsi="Arial" w:cs="Arial"/>
          <w:sz w:val="17"/>
          <w:szCs w:val="17"/>
        </w:rPr>
        <w:t xml:space="preserve"> </w:t>
      </w:r>
      <w:r w:rsidRPr="00E454AA">
        <w:rPr>
          <w:rFonts w:ascii="Arial" w:hAnsi="Arial" w:cs="Arial"/>
          <w:color w:val="000000" w:themeColor="text1"/>
          <w:sz w:val="17"/>
          <w:szCs w:val="17"/>
        </w:rPr>
        <w:t xml:space="preserve">Chaya Unnikrishnana. “Satish Shah </w:t>
      </w:r>
      <w:r>
        <w:rPr>
          <w:rFonts w:ascii="Arial" w:hAnsi="Arial" w:cs="Arial"/>
          <w:color w:val="000000" w:themeColor="text1"/>
          <w:sz w:val="17"/>
          <w:szCs w:val="17"/>
          <w:lang w:val="en-CA"/>
        </w:rPr>
        <w:t>F</w:t>
      </w:r>
      <w:r w:rsidRPr="00E454AA">
        <w:rPr>
          <w:rFonts w:ascii="Arial" w:hAnsi="Arial" w:cs="Arial"/>
          <w:color w:val="000000" w:themeColor="text1"/>
          <w:sz w:val="17"/>
          <w:szCs w:val="17"/>
        </w:rPr>
        <w:t xml:space="preserve">eels Sarabhai vs Sarabhai </w:t>
      </w:r>
      <w:r>
        <w:rPr>
          <w:rFonts w:ascii="Arial" w:hAnsi="Arial" w:cs="Arial"/>
          <w:color w:val="000000" w:themeColor="text1"/>
          <w:sz w:val="17"/>
          <w:szCs w:val="17"/>
          <w:lang w:val="en-CA"/>
        </w:rPr>
        <w:t>W</w:t>
      </w:r>
      <w:r w:rsidRPr="00E454AA">
        <w:rPr>
          <w:rFonts w:ascii="Arial" w:hAnsi="Arial" w:cs="Arial"/>
          <w:color w:val="000000" w:themeColor="text1"/>
          <w:sz w:val="17"/>
          <w:szCs w:val="17"/>
        </w:rPr>
        <w:t xml:space="preserve">as the </w:t>
      </w:r>
      <w:r>
        <w:rPr>
          <w:rFonts w:ascii="Arial" w:hAnsi="Arial" w:cs="Arial"/>
          <w:color w:val="000000" w:themeColor="text1"/>
          <w:sz w:val="17"/>
          <w:szCs w:val="17"/>
          <w:lang w:val="en-CA"/>
        </w:rPr>
        <w:t>F</w:t>
      </w:r>
      <w:r w:rsidRPr="00E454AA">
        <w:rPr>
          <w:rFonts w:ascii="Arial" w:hAnsi="Arial" w:cs="Arial"/>
          <w:color w:val="000000" w:themeColor="text1"/>
          <w:sz w:val="17"/>
          <w:szCs w:val="17"/>
        </w:rPr>
        <w:t xml:space="preserve">irst </w:t>
      </w:r>
      <w:r>
        <w:rPr>
          <w:rFonts w:ascii="Arial" w:hAnsi="Arial" w:cs="Arial"/>
          <w:color w:val="000000" w:themeColor="text1"/>
          <w:sz w:val="17"/>
          <w:szCs w:val="17"/>
          <w:lang w:val="en-CA"/>
        </w:rPr>
        <w:t>F</w:t>
      </w:r>
      <w:r w:rsidRPr="00E454AA">
        <w:rPr>
          <w:rFonts w:ascii="Arial" w:hAnsi="Arial" w:cs="Arial"/>
          <w:color w:val="000000" w:themeColor="text1"/>
          <w:sz w:val="17"/>
          <w:szCs w:val="17"/>
        </w:rPr>
        <w:t xml:space="preserve">ailure of </w:t>
      </w:r>
      <w:r>
        <w:rPr>
          <w:rFonts w:ascii="Arial" w:hAnsi="Arial" w:cs="Arial"/>
          <w:color w:val="000000" w:themeColor="text1"/>
          <w:sz w:val="17"/>
          <w:szCs w:val="17"/>
          <w:lang w:val="en-CA"/>
        </w:rPr>
        <w:t>H</w:t>
      </w:r>
      <w:r w:rsidRPr="00E454AA">
        <w:rPr>
          <w:rFonts w:ascii="Arial" w:hAnsi="Arial" w:cs="Arial"/>
          <w:color w:val="000000" w:themeColor="text1"/>
          <w:sz w:val="17"/>
          <w:szCs w:val="17"/>
        </w:rPr>
        <w:t xml:space="preserve">is TV </w:t>
      </w:r>
      <w:r>
        <w:rPr>
          <w:rFonts w:ascii="Arial" w:hAnsi="Arial" w:cs="Arial"/>
          <w:color w:val="000000" w:themeColor="text1"/>
          <w:sz w:val="17"/>
          <w:szCs w:val="17"/>
          <w:lang w:val="en-CA"/>
        </w:rPr>
        <w:t>C</w:t>
      </w:r>
      <w:r w:rsidRPr="00E454AA">
        <w:rPr>
          <w:rFonts w:ascii="Arial" w:hAnsi="Arial" w:cs="Arial"/>
          <w:color w:val="000000" w:themeColor="text1"/>
          <w:sz w:val="17"/>
          <w:szCs w:val="17"/>
        </w:rPr>
        <w:t xml:space="preserve">areer,” </w:t>
      </w:r>
      <w:r w:rsidRPr="00F4167A">
        <w:rPr>
          <w:rFonts w:ascii="Arial" w:hAnsi="Arial" w:cs="Arial"/>
          <w:color w:val="000000" w:themeColor="text1"/>
          <w:sz w:val="17"/>
          <w:szCs w:val="17"/>
        </w:rPr>
        <w:t>DNA India</w:t>
      </w:r>
      <w:r w:rsidRPr="00E454AA">
        <w:rPr>
          <w:rFonts w:ascii="Arial" w:hAnsi="Arial" w:cs="Arial"/>
          <w:color w:val="000000" w:themeColor="text1"/>
          <w:sz w:val="17"/>
          <w:szCs w:val="17"/>
        </w:rPr>
        <w:t xml:space="preserve">, </w:t>
      </w:r>
      <w:bookmarkStart w:id="0" w:name="_GoBack"/>
      <w:bookmarkEnd w:id="0"/>
      <w:r w:rsidRPr="00E454AA">
        <w:rPr>
          <w:rFonts w:ascii="Arial" w:hAnsi="Arial" w:cs="Arial"/>
          <w:color w:val="000000" w:themeColor="text1"/>
          <w:sz w:val="17"/>
          <w:szCs w:val="17"/>
        </w:rPr>
        <w:t xml:space="preserve">November 5, 2016, accessed March 20, 2018, </w:t>
      </w:r>
      <w:r w:rsidRPr="00E454AA">
        <w:rPr>
          <w:rStyle w:val="Hyperlink"/>
          <w:rFonts w:ascii="Arial" w:hAnsi="Arial" w:cs="Arial"/>
          <w:color w:val="000000" w:themeColor="text1"/>
          <w:sz w:val="17"/>
          <w:szCs w:val="17"/>
          <w:u w:val="none"/>
        </w:rPr>
        <w:t>www.dnaindia.com/entertainment/report-sarabhai-was-the-first-failure-of-my-tv-career-satish-shah-2270262</w:t>
      </w:r>
      <w:r>
        <w:rPr>
          <w:rStyle w:val="Hyperlink"/>
          <w:rFonts w:ascii="Arial" w:hAnsi="Arial" w:cs="Arial"/>
          <w:color w:val="000000" w:themeColor="text1"/>
          <w:sz w:val="17"/>
          <w:szCs w:val="17"/>
          <w:u w:val="none"/>
          <w:lang w:val="en-CA"/>
        </w:rPr>
        <w:t>.</w:t>
      </w:r>
    </w:p>
  </w:endnote>
  <w:endnote w:id="21">
    <w:p w14:paraId="72EF7002" w14:textId="0E3911E4" w:rsidR="002D1541" w:rsidRPr="009E3069" w:rsidRDefault="002D1541" w:rsidP="009E3069">
      <w:pPr>
        <w:pStyle w:val="EndnoteText"/>
        <w:jc w:val="both"/>
        <w:rPr>
          <w:rFonts w:ascii="Arial" w:hAnsi="Arial" w:cs="Arial"/>
          <w:color w:val="000000" w:themeColor="text1"/>
          <w:spacing w:val="-4"/>
          <w:sz w:val="17"/>
          <w:szCs w:val="17"/>
        </w:rPr>
      </w:pPr>
      <w:r w:rsidRPr="009E3069">
        <w:rPr>
          <w:rStyle w:val="EndnoteReference"/>
          <w:rFonts w:ascii="Arial" w:hAnsi="Arial" w:cs="Arial"/>
          <w:color w:val="000000" w:themeColor="text1"/>
          <w:spacing w:val="-4"/>
          <w:sz w:val="17"/>
          <w:szCs w:val="17"/>
        </w:rPr>
        <w:endnoteRef/>
      </w:r>
      <w:r w:rsidRPr="009E3069">
        <w:rPr>
          <w:rFonts w:ascii="Arial" w:hAnsi="Arial" w:cs="Arial"/>
          <w:color w:val="000000" w:themeColor="text1"/>
          <w:spacing w:val="-4"/>
          <w:sz w:val="17"/>
          <w:szCs w:val="17"/>
        </w:rPr>
        <w:t xml:space="preserve"> Anirban </w:t>
      </w:r>
      <w:r w:rsidR="007C0AF4" w:rsidRPr="009E3069">
        <w:rPr>
          <w:rFonts w:ascii="Arial" w:hAnsi="Arial" w:cs="Arial"/>
          <w:color w:val="000000" w:themeColor="text1"/>
          <w:spacing w:val="-4"/>
          <w:sz w:val="17"/>
          <w:szCs w:val="17"/>
          <w:lang w:val="en-CA"/>
        </w:rPr>
        <w:t xml:space="preserve">Roy </w:t>
      </w:r>
      <w:r w:rsidRPr="009E3069">
        <w:rPr>
          <w:rFonts w:ascii="Arial" w:hAnsi="Arial" w:cs="Arial"/>
          <w:color w:val="000000" w:themeColor="text1"/>
          <w:spacing w:val="-4"/>
          <w:sz w:val="17"/>
          <w:szCs w:val="17"/>
        </w:rPr>
        <w:t xml:space="preserve">Choudhary, “Taarak Mehta Ka Ooltah Chashmah: A Special Brand of Humour,” Afaqs, September 12, 2016, accessed March 20, 2018, </w:t>
      </w:r>
      <w:r w:rsidRPr="009E3069">
        <w:rPr>
          <w:rStyle w:val="Hyperlink"/>
          <w:rFonts w:ascii="Arial" w:hAnsi="Arial" w:cs="Arial"/>
          <w:color w:val="000000" w:themeColor="text1"/>
          <w:spacing w:val="-4"/>
          <w:sz w:val="17"/>
          <w:szCs w:val="17"/>
          <w:u w:val="none"/>
        </w:rPr>
        <w:t>www.afaqs.com/news/story/48902_Taarak-Mehta-Ka-Ooltah-Chashmah-A-Special-Brand-Of-Humour</w:t>
      </w:r>
      <w:r w:rsidRPr="009E3069">
        <w:rPr>
          <w:rFonts w:ascii="Arial" w:hAnsi="Arial" w:cs="Arial"/>
          <w:color w:val="000000" w:themeColor="text1"/>
          <w:spacing w:val="-4"/>
          <w:sz w:val="17"/>
          <w:szCs w:val="17"/>
          <w:lang w:val="en-CA"/>
        </w:rPr>
        <w:t>.</w:t>
      </w:r>
    </w:p>
  </w:endnote>
  <w:endnote w:id="22">
    <w:p w14:paraId="7B7D8DE5" w14:textId="1C6C5E61" w:rsidR="002D1541" w:rsidRPr="00E454AA" w:rsidRDefault="002D1541" w:rsidP="009E3069">
      <w:pPr>
        <w:pStyle w:val="Bibliography"/>
        <w:spacing w:line="240" w:lineRule="auto"/>
        <w:jc w:val="both"/>
        <w:rPr>
          <w:noProof/>
          <w:sz w:val="17"/>
          <w:szCs w:val="17"/>
          <w:lang w:val="en"/>
        </w:rPr>
      </w:pPr>
      <w:r w:rsidRPr="00E454AA">
        <w:rPr>
          <w:rStyle w:val="EndnoteReference"/>
          <w:color w:val="000000" w:themeColor="text1"/>
          <w:sz w:val="17"/>
          <w:szCs w:val="17"/>
        </w:rPr>
        <w:endnoteRef/>
      </w:r>
      <w:r w:rsidRPr="00E454AA">
        <w:rPr>
          <w:noProof/>
          <w:color w:val="000000" w:themeColor="text1"/>
          <w:sz w:val="17"/>
          <w:szCs w:val="17"/>
        </w:rPr>
        <w:t xml:space="preserve"> KPMG</w:t>
      </w:r>
      <w:r>
        <w:rPr>
          <w:noProof/>
          <w:color w:val="000000" w:themeColor="text1"/>
          <w:sz w:val="17"/>
          <w:szCs w:val="17"/>
        </w:rPr>
        <w:t xml:space="preserve"> </w:t>
      </w:r>
      <w:r w:rsidRPr="00E454AA">
        <w:rPr>
          <w:noProof/>
          <w:color w:val="000000" w:themeColor="text1"/>
          <w:sz w:val="17"/>
          <w:szCs w:val="17"/>
        </w:rPr>
        <w:t xml:space="preserve">India—FICCI, </w:t>
      </w:r>
      <w:r w:rsidRPr="00F4167A">
        <w:rPr>
          <w:i/>
          <w:noProof/>
          <w:color w:val="000000" w:themeColor="text1"/>
          <w:sz w:val="17"/>
          <w:szCs w:val="17"/>
        </w:rPr>
        <w:t>#shootingforthestars</w:t>
      </w:r>
      <w:r w:rsidR="007C0AF4" w:rsidRPr="001F2383">
        <w:rPr>
          <w:i/>
          <w:noProof/>
          <w:color w:val="000000" w:themeColor="text1"/>
          <w:sz w:val="17"/>
          <w:szCs w:val="17"/>
        </w:rPr>
        <w:t xml:space="preserve">: FCCI-KPMG </w:t>
      </w:r>
      <w:r w:rsidRPr="001F2383">
        <w:rPr>
          <w:i/>
          <w:iCs/>
          <w:noProof/>
          <w:color w:val="000000" w:themeColor="text1"/>
          <w:sz w:val="17"/>
          <w:szCs w:val="17"/>
        </w:rPr>
        <w:t xml:space="preserve">Indian </w:t>
      </w:r>
      <w:r w:rsidR="007C0AF4" w:rsidRPr="001F2383">
        <w:rPr>
          <w:i/>
          <w:iCs/>
          <w:noProof/>
          <w:color w:val="000000" w:themeColor="text1"/>
          <w:sz w:val="17"/>
          <w:szCs w:val="17"/>
        </w:rPr>
        <w:t xml:space="preserve">Media </w:t>
      </w:r>
      <w:r w:rsidRPr="001F2383">
        <w:rPr>
          <w:i/>
          <w:iCs/>
          <w:noProof/>
          <w:color w:val="000000" w:themeColor="text1"/>
          <w:sz w:val="17"/>
          <w:szCs w:val="17"/>
        </w:rPr>
        <w:t xml:space="preserve">and </w:t>
      </w:r>
      <w:r w:rsidR="007C0AF4" w:rsidRPr="001F2383">
        <w:rPr>
          <w:i/>
          <w:iCs/>
          <w:noProof/>
          <w:color w:val="000000" w:themeColor="text1"/>
          <w:sz w:val="17"/>
          <w:szCs w:val="17"/>
        </w:rPr>
        <w:t xml:space="preserve">Entertainment Industry Report </w:t>
      </w:r>
      <w:r w:rsidRPr="001F2383">
        <w:rPr>
          <w:i/>
          <w:iCs/>
          <w:noProof/>
          <w:color w:val="000000" w:themeColor="text1"/>
          <w:sz w:val="17"/>
          <w:szCs w:val="17"/>
        </w:rPr>
        <w:t>2015</w:t>
      </w:r>
      <w:r>
        <w:rPr>
          <w:iCs/>
          <w:noProof/>
          <w:color w:val="000000" w:themeColor="text1"/>
          <w:sz w:val="17"/>
          <w:szCs w:val="17"/>
        </w:rPr>
        <w:t>,</w:t>
      </w:r>
      <w:r w:rsidRPr="00E454AA">
        <w:rPr>
          <w:iCs/>
          <w:noProof/>
          <w:color w:val="000000" w:themeColor="text1"/>
          <w:sz w:val="17"/>
          <w:szCs w:val="17"/>
        </w:rPr>
        <w:t xml:space="preserve"> 24, accessed March 21, 2018</w:t>
      </w:r>
      <w:r w:rsidRPr="00E454AA">
        <w:rPr>
          <w:noProof/>
          <w:color w:val="000000" w:themeColor="text1"/>
          <w:sz w:val="17"/>
          <w:szCs w:val="17"/>
        </w:rPr>
        <w:t xml:space="preserve">, </w:t>
      </w:r>
      <w:r w:rsidRPr="00E454AA">
        <w:rPr>
          <w:rStyle w:val="Hyperlink"/>
          <w:noProof/>
          <w:color w:val="000000" w:themeColor="text1"/>
          <w:sz w:val="17"/>
          <w:szCs w:val="17"/>
          <w:u w:val="none"/>
        </w:rPr>
        <w:t>https://assets.kpmg.com/content/dam/kpmg/pdf/2015/03/FICCI-KPMG_2015.pdf</w:t>
      </w:r>
      <w:r>
        <w:rPr>
          <w:rStyle w:val="Hyperlink"/>
          <w:noProof/>
          <w:color w:val="000000" w:themeColor="text1"/>
          <w:sz w:val="17"/>
          <w:szCs w:val="17"/>
          <w:u w:val="none"/>
        </w:rPr>
        <w:t>.</w:t>
      </w:r>
      <w:r w:rsidRPr="00E454AA">
        <w:rPr>
          <w:noProof/>
          <w:color w:val="000000" w:themeColor="text1"/>
          <w:sz w:val="17"/>
          <w:szCs w:val="17"/>
        </w:rPr>
        <w:t xml:space="preserve"> </w:t>
      </w:r>
    </w:p>
  </w:endnote>
  <w:endnote w:id="23">
    <w:p w14:paraId="1AB9866D" w14:textId="7B82C62F" w:rsidR="002D1541" w:rsidRPr="00E454AA" w:rsidRDefault="002D1541" w:rsidP="009E3069">
      <w:pPr>
        <w:pStyle w:val="Bibliography"/>
        <w:spacing w:line="240" w:lineRule="auto"/>
        <w:ind w:left="720" w:hanging="720"/>
        <w:jc w:val="both"/>
        <w:rPr>
          <w:noProof/>
          <w:color w:val="000000" w:themeColor="text1"/>
          <w:sz w:val="17"/>
          <w:szCs w:val="17"/>
        </w:rPr>
      </w:pPr>
      <w:r w:rsidRPr="00E454AA">
        <w:rPr>
          <w:rStyle w:val="EndnoteReference"/>
          <w:color w:val="000000" w:themeColor="text1"/>
          <w:sz w:val="17"/>
          <w:szCs w:val="17"/>
        </w:rPr>
        <w:endnoteRef/>
      </w:r>
      <w:r w:rsidRPr="00E454AA">
        <w:rPr>
          <w:color w:val="000000" w:themeColor="text1"/>
          <w:sz w:val="17"/>
          <w:szCs w:val="17"/>
        </w:rPr>
        <w:t xml:space="preserve"> Nandita </w:t>
      </w:r>
      <w:r w:rsidRPr="00E454AA">
        <w:rPr>
          <w:noProof/>
          <w:color w:val="000000" w:themeColor="text1"/>
          <w:sz w:val="17"/>
          <w:szCs w:val="17"/>
        </w:rPr>
        <w:t xml:space="preserve">Mathur, “Adults’ </w:t>
      </w:r>
      <w:r>
        <w:rPr>
          <w:noProof/>
          <w:color w:val="000000" w:themeColor="text1"/>
          <w:sz w:val="17"/>
          <w:szCs w:val="17"/>
        </w:rPr>
        <w:t>T</w:t>
      </w:r>
      <w:r w:rsidRPr="00E454AA">
        <w:rPr>
          <w:noProof/>
          <w:color w:val="000000" w:themeColor="text1"/>
          <w:sz w:val="17"/>
          <w:szCs w:val="17"/>
        </w:rPr>
        <w:t xml:space="preserve">ime </w:t>
      </w:r>
      <w:r>
        <w:rPr>
          <w:noProof/>
          <w:color w:val="000000" w:themeColor="text1"/>
          <w:sz w:val="17"/>
          <w:szCs w:val="17"/>
        </w:rPr>
        <w:t>S</w:t>
      </w:r>
      <w:r w:rsidRPr="00E454AA">
        <w:rPr>
          <w:noProof/>
          <w:color w:val="000000" w:themeColor="text1"/>
          <w:sz w:val="17"/>
          <w:szCs w:val="17"/>
        </w:rPr>
        <w:t xml:space="preserve">pent on </w:t>
      </w:r>
      <w:r>
        <w:rPr>
          <w:noProof/>
          <w:color w:val="000000" w:themeColor="text1"/>
          <w:sz w:val="17"/>
          <w:szCs w:val="17"/>
        </w:rPr>
        <w:t>D</w:t>
      </w:r>
      <w:r w:rsidRPr="00E454AA">
        <w:rPr>
          <w:noProof/>
          <w:color w:val="000000" w:themeColor="text1"/>
          <w:sz w:val="17"/>
          <w:szCs w:val="17"/>
        </w:rPr>
        <w:t xml:space="preserve">igital </w:t>
      </w:r>
      <w:r>
        <w:rPr>
          <w:noProof/>
          <w:color w:val="000000" w:themeColor="text1"/>
          <w:sz w:val="17"/>
          <w:szCs w:val="17"/>
        </w:rPr>
        <w:t>M</w:t>
      </w:r>
      <w:r w:rsidRPr="00E454AA">
        <w:rPr>
          <w:noProof/>
          <w:color w:val="000000" w:themeColor="text1"/>
          <w:sz w:val="17"/>
          <w:szCs w:val="17"/>
        </w:rPr>
        <w:t xml:space="preserve">edia to </w:t>
      </w:r>
      <w:r>
        <w:rPr>
          <w:noProof/>
          <w:color w:val="000000" w:themeColor="text1"/>
          <w:sz w:val="17"/>
          <w:szCs w:val="17"/>
        </w:rPr>
        <w:t>G</w:t>
      </w:r>
      <w:r w:rsidRPr="00E454AA">
        <w:rPr>
          <w:noProof/>
          <w:color w:val="000000" w:themeColor="text1"/>
          <w:sz w:val="17"/>
          <w:szCs w:val="17"/>
        </w:rPr>
        <w:t xml:space="preserve">row 14.4 </w:t>
      </w:r>
      <w:r>
        <w:rPr>
          <w:noProof/>
          <w:color w:val="000000" w:themeColor="text1"/>
          <w:sz w:val="17"/>
          <w:szCs w:val="17"/>
        </w:rPr>
        <w:t>P</w:t>
      </w:r>
      <w:r w:rsidRPr="00E454AA">
        <w:rPr>
          <w:noProof/>
          <w:color w:val="000000" w:themeColor="text1"/>
          <w:sz w:val="17"/>
          <w:szCs w:val="17"/>
        </w:rPr>
        <w:t xml:space="preserve">er </w:t>
      </w:r>
      <w:r>
        <w:rPr>
          <w:noProof/>
          <w:color w:val="000000" w:themeColor="text1"/>
          <w:sz w:val="17"/>
          <w:szCs w:val="17"/>
        </w:rPr>
        <w:t>C</w:t>
      </w:r>
      <w:r w:rsidRPr="00E454AA">
        <w:rPr>
          <w:noProof/>
          <w:color w:val="000000" w:themeColor="text1"/>
          <w:sz w:val="17"/>
          <w:szCs w:val="17"/>
        </w:rPr>
        <w:t xml:space="preserve">ent in 2017,” </w:t>
      </w:r>
      <w:r w:rsidRPr="00F4167A">
        <w:rPr>
          <w:noProof/>
          <w:color w:val="000000" w:themeColor="text1"/>
          <w:sz w:val="17"/>
          <w:szCs w:val="17"/>
        </w:rPr>
        <w:t>Livemint</w:t>
      </w:r>
      <w:r w:rsidRPr="00E454AA">
        <w:rPr>
          <w:noProof/>
          <w:color w:val="000000" w:themeColor="text1"/>
          <w:sz w:val="17"/>
          <w:szCs w:val="17"/>
        </w:rPr>
        <w:t>, June 13, 2017</w:t>
      </w:r>
      <w:r>
        <w:rPr>
          <w:noProof/>
          <w:color w:val="000000" w:themeColor="text1"/>
          <w:sz w:val="17"/>
          <w:szCs w:val="17"/>
        </w:rPr>
        <w:t>,</w:t>
      </w:r>
    </w:p>
    <w:p w14:paraId="5A66BD5E" w14:textId="2761D2A2" w:rsidR="002D1541" w:rsidRPr="00E454AA" w:rsidRDefault="002D1541" w:rsidP="009E3069">
      <w:pPr>
        <w:jc w:val="both"/>
        <w:rPr>
          <w:rFonts w:ascii="Arial" w:hAnsi="Arial" w:cs="Arial"/>
          <w:color w:val="000000" w:themeColor="text1"/>
          <w:sz w:val="17"/>
          <w:szCs w:val="17"/>
        </w:rPr>
      </w:pPr>
      <w:r>
        <w:rPr>
          <w:rFonts w:ascii="Arial" w:hAnsi="Arial" w:cs="Arial"/>
          <w:noProof/>
          <w:color w:val="000000" w:themeColor="text1"/>
          <w:sz w:val="17"/>
          <w:szCs w:val="17"/>
        </w:rPr>
        <w:t>a</w:t>
      </w:r>
      <w:r w:rsidRPr="00E454AA">
        <w:rPr>
          <w:rFonts w:ascii="Arial" w:hAnsi="Arial" w:cs="Arial"/>
          <w:noProof/>
          <w:color w:val="000000" w:themeColor="text1"/>
          <w:sz w:val="17"/>
          <w:szCs w:val="17"/>
        </w:rPr>
        <w:t xml:space="preserve">ccessed March 20, 2018, </w:t>
      </w:r>
      <w:r w:rsidRPr="00E454AA">
        <w:rPr>
          <w:rStyle w:val="Hyperlink"/>
          <w:rFonts w:ascii="Arial" w:hAnsi="Arial" w:cs="Arial"/>
          <w:noProof/>
          <w:color w:val="000000" w:themeColor="text1"/>
          <w:sz w:val="17"/>
          <w:szCs w:val="17"/>
          <w:u w:val="none"/>
        </w:rPr>
        <w:t>www.livemint.com/Consumer/f7ZqNqxZnt9b17pQ8Np30N/Adult per cent20time-spent-on-digital per cent20media-to-grow-144-in-2017-r.html</w:t>
      </w:r>
      <w:r>
        <w:rPr>
          <w:rStyle w:val="Hyperlink"/>
          <w:rFonts w:ascii="Arial" w:hAnsi="Arial" w:cs="Arial"/>
          <w:noProof/>
          <w:color w:val="000000" w:themeColor="text1"/>
          <w:sz w:val="17"/>
          <w:szCs w:val="17"/>
          <w:u w:val="none"/>
        </w:rPr>
        <w:t>.</w:t>
      </w:r>
    </w:p>
  </w:endnote>
  <w:endnote w:id="24">
    <w:p w14:paraId="68FBEE20" w14:textId="7CBE84BB" w:rsidR="002D1541" w:rsidRPr="00F62DB4" w:rsidRDefault="002D1541" w:rsidP="009E3069">
      <w:pPr>
        <w:pStyle w:val="Bibliography"/>
        <w:spacing w:line="240" w:lineRule="auto"/>
        <w:jc w:val="both"/>
        <w:rPr>
          <w:sz w:val="17"/>
          <w:szCs w:val="17"/>
          <w:lang w:val="en-CA"/>
        </w:rPr>
      </w:pPr>
      <w:r w:rsidRPr="00E454AA">
        <w:rPr>
          <w:rStyle w:val="EndnoteReference"/>
          <w:sz w:val="17"/>
          <w:szCs w:val="17"/>
        </w:rPr>
        <w:endnoteRef/>
      </w:r>
      <w:r w:rsidRPr="00E454AA">
        <w:rPr>
          <w:sz w:val="17"/>
          <w:szCs w:val="17"/>
        </w:rPr>
        <w:t xml:space="preserve"> </w:t>
      </w:r>
      <w:r w:rsidRPr="00E454AA">
        <w:rPr>
          <w:noProof/>
          <w:color w:val="000000" w:themeColor="text1"/>
          <w:sz w:val="17"/>
          <w:szCs w:val="17"/>
        </w:rPr>
        <w:t>KPMG India—FICCI,</w:t>
      </w:r>
      <w:r w:rsidRPr="00E454AA">
        <w:rPr>
          <w:noProof/>
          <w:sz w:val="17"/>
          <w:szCs w:val="17"/>
        </w:rPr>
        <w:t xml:space="preserve"> </w:t>
      </w:r>
      <w:r w:rsidRPr="001F2383">
        <w:rPr>
          <w:i/>
          <w:noProof/>
          <w:sz w:val="17"/>
          <w:szCs w:val="17"/>
        </w:rPr>
        <w:t xml:space="preserve">Media for the </w:t>
      </w:r>
      <w:r w:rsidRPr="001F2383">
        <w:rPr>
          <w:i/>
          <w:noProof/>
          <w:sz w:val="17"/>
          <w:szCs w:val="17"/>
          <w:lang w:val="en-CA"/>
        </w:rPr>
        <w:t>M</w:t>
      </w:r>
      <w:r w:rsidRPr="001F2383">
        <w:rPr>
          <w:i/>
          <w:noProof/>
          <w:sz w:val="17"/>
          <w:szCs w:val="17"/>
        </w:rPr>
        <w:t>asses</w:t>
      </w:r>
      <w:r>
        <w:rPr>
          <w:noProof/>
          <w:sz w:val="17"/>
          <w:szCs w:val="17"/>
        </w:rPr>
        <w:t>,</w:t>
      </w:r>
      <w:r w:rsidRPr="00E454AA">
        <w:rPr>
          <w:noProof/>
          <w:color w:val="000000" w:themeColor="text1"/>
          <w:sz w:val="17"/>
          <w:szCs w:val="17"/>
        </w:rPr>
        <w:t xml:space="preserve"> op. cit.</w:t>
      </w:r>
      <w:r>
        <w:rPr>
          <w:noProof/>
          <w:color w:val="000000" w:themeColor="text1"/>
          <w:sz w:val="17"/>
          <w:szCs w:val="17"/>
        </w:rPr>
        <w:t>, 27</w:t>
      </w:r>
      <w:r w:rsidR="007C0AF4">
        <w:rPr>
          <w:noProof/>
          <w:color w:val="000000" w:themeColor="text1"/>
          <w:sz w:val="17"/>
          <w:szCs w:val="17"/>
        </w:rPr>
        <w:t>.</w:t>
      </w:r>
    </w:p>
  </w:endnote>
  <w:endnote w:id="25">
    <w:p w14:paraId="327B9AB6" w14:textId="67A74300" w:rsidR="002D1541" w:rsidRPr="009E3069" w:rsidRDefault="002D1541" w:rsidP="009E3069">
      <w:pPr>
        <w:pStyle w:val="EndnoteText"/>
        <w:jc w:val="both"/>
        <w:rPr>
          <w:rFonts w:ascii="Arial" w:hAnsi="Arial" w:cs="Arial"/>
          <w:color w:val="000000" w:themeColor="text1"/>
          <w:spacing w:val="-4"/>
          <w:sz w:val="17"/>
          <w:szCs w:val="17"/>
          <w:lang w:val="en-US"/>
        </w:rPr>
      </w:pPr>
      <w:r w:rsidRPr="009E3069">
        <w:rPr>
          <w:rStyle w:val="EndnoteReference"/>
          <w:rFonts w:ascii="Arial" w:hAnsi="Arial" w:cs="Arial"/>
          <w:color w:val="000000" w:themeColor="text1"/>
          <w:spacing w:val="-4"/>
          <w:sz w:val="17"/>
          <w:szCs w:val="17"/>
        </w:rPr>
        <w:endnoteRef/>
      </w:r>
      <w:r w:rsidRPr="009E3069">
        <w:rPr>
          <w:rFonts w:ascii="Arial" w:hAnsi="Arial" w:cs="Arial"/>
          <w:color w:val="000000" w:themeColor="text1"/>
          <w:spacing w:val="-4"/>
          <w:sz w:val="17"/>
          <w:szCs w:val="17"/>
        </w:rPr>
        <w:t xml:space="preserve"> </w:t>
      </w:r>
      <w:r w:rsidRPr="009E3069">
        <w:rPr>
          <w:rFonts w:ascii="Arial" w:hAnsi="Arial" w:cs="Arial"/>
          <w:color w:val="000000" w:themeColor="text1"/>
          <w:spacing w:val="-4"/>
          <w:sz w:val="17"/>
          <w:szCs w:val="17"/>
          <w:lang w:val="en-US"/>
        </w:rPr>
        <w:t xml:space="preserve">Ruhail Amin, “How Giants Facebook and YouTube Are Marginalizing OTT Players?,” exchange4media, June 15, 2017, accessed May 29, 2018, </w:t>
      </w:r>
      <w:r w:rsidRPr="009E3069">
        <w:rPr>
          <w:rStyle w:val="Hyperlink"/>
          <w:rFonts w:ascii="Arial" w:hAnsi="Arial" w:cs="Arial"/>
          <w:color w:val="000000" w:themeColor="text1"/>
          <w:spacing w:val="-4"/>
          <w:sz w:val="17"/>
          <w:szCs w:val="17"/>
          <w:u w:val="none"/>
          <w:lang w:val="en-US"/>
        </w:rPr>
        <w:t>www.exchange4media.com/digital/how-giants-facebook-and-youtube-are-marginalizing-ott-players_69234.html.</w:t>
      </w:r>
      <w:r w:rsidRPr="009E3069">
        <w:rPr>
          <w:rFonts w:ascii="Arial" w:hAnsi="Arial" w:cs="Arial"/>
          <w:color w:val="000000" w:themeColor="text1"/>
          <w:spacing w:val="-4"/>
          <w:sz w:val="17"/>
          <w:szCs w:val="17"/>
          <w:lang w:val="en-US"/>
        </w:rPr>
        <w:t xml:space="preserve"> </w:t>
      </w:r>
    </w:p>
  </w:endnote>
  <w:endnote w:id="26">
    <w:p w14:paraId="2DD272FD" w14:textId="758432FC" w:rsidR="002D1541" w:rsidRPr="00E454AA" w:rsidRDefault="002D1541" w:rsidP="009E3069">
      <w:pPr>
        <w:jc w:val="both"/>
        <w:rPr>
          <w:rFonts w:ascii="Arial" w:hAnsi="Arial" w:cs="Arial"/>
          <w:color w:val="000000" w:themeColor="text1"/>
          <w:sz w:val="17"/>
          <w:szCs w:val="17"/>
        </w:rPr>
      </w:pPr>
      <w:r w:rsidRPr="00E454AA">
        <w:rPr>
          <w:rStyle w:val="EndnoteReference"/>
          <w:rFonts w:ascii="Arial" w:hAnsi="Arial" w:cs="Arial"/>
          <w:sz w:val="17"/>
          <w:szCs w:val="17"/>
        </w:rPr>
        <w:endnoteRef/>
      </w:r>
      <w:r w:rsidRPr="00E454AA">
        <w:rPr>
          <w:rFonts w:ascii="Arial" w:hAnsi="Arial" w:cs="Arial"/>
          <w:sz w:val="17"/>
          <w:szCs w:val="17"/>
        </w:rPr>
        <w:t xml:space="preserve"> </w:t>
      </w:r>
      <w:r w:rsidRPr="00E454AA">
        <w:rPr>
          <w:rFonts w:ascii="Arial" w:hAnsi="Arial" w:cs="Arial"/>
          <w:color w:val="000000" w:themeColor="text1"/>
          <w:sz w:val="17"/>
          <w:szCs w:val="17"/>
        </w:rPr>
        <w:t xml:space="preserve">Sohini </w:t>
      </w:r>
      <w:r w:rsidRPr="00E454AA">
        <w:rPr>
          <w:rFonts w:ascii="Arial" w:hAnsi="Arial" w:cs="Arial"/>
          <w:noProof/>
          <w:color w:val="000000" w:themeColor="text1"/>
          <w:sz w:val="17"/>
          <w:szCs w:val="17"/>
        </w:rPr>
        <w:t xml:space="preserve">Mitter, “10 Emerging </w:t>
      </w:r>
      <w:r>
        <w:rPr>
          <w:rFonts w:ascii="Arial" w:hAnsi="Arial" w:cs="Arial"/>
          <w:noProof/>
          <w:color w:val="000000" w:themeColor="text1"/>
          <w:sz w:val="17"/>
          <w:szCs w:val="17"/>
        </w:rPr>
        <w:t>T</w:t>
      </w:r>
      <w:r w:rsidRPr="00E454AA">
        <w:rPr>
          <w:rFonts w:ascii="Arial" w:hAnsi="Arial" w:cs="Arial"/>
          <w:noProof/>
          <w:color w:val="000000" w:themeColor="text1"/>
          <w:sz w:val="17"/>
          <w:szCs w:val="17"/>
        </w:rPr>
        <w:t xml:space="preserve">rends from India’s </w:t>
      </w:r>
      <w:r>
        <w:rPr>
          <w:rFonts w:ascii="Arial" w:hAnsi="Arial" w:cs="Arial"/>
          <w:noProof/>
          <w:color w:val="000000" w:themeColor="text1"/>
          <w:sz w:val="17"/>
          <w:szCs w:val="17"/>
        </w:rPr>
        <w:t>O</w:t>
      </w:r>
      <w:r w:rsidRPr="00E454AA">
        <w:rPr>
          <w:rFonts w:ascii="Arial" w:hAnsi="Arial" w:cs="Arial"/>
          <w:noProof/>
          <w:color w:val="000000" w:themeColor="text1"/>
          <w:sz w:val="17"/>
          <w:szCs w:val="17"/>
        </w:rPr>
        <w:t xml:space="preserve">nline </w:t>
      </w:r>
      <w:r>
        <w:rPr>
          <w:rFonts w:ascii="Arial" w:hAnsi="Arial" w:cs="Arial"/>
          <w:noProof/>
          <w:color w:val="000000" w:themeColor="text1"/>
          <w:sz w:val="17"/>
          <w:szCs w:val="17"/>
        </w:rPr>
        <w:t>V</w:t>
      </w:r>
      <w:r w:rsidRPr="00E454AA">
        <w:rPr>
          <w:rFonts w:ascii="Arial" w:hAnsi="Arial" w:cs="Arial"/>
          <w:noProof/>
          <w:color w:val="000000" w:themeColor="text1"/>
          <w:sz w:val="17"/>
          <w:szCs w:val="17"/>
        </w:rPr>
        <w:t xml:space="preserve">ideo </w:t>
      </w:r>
      <w:r>
        <w:rPr>
          <w:rFonts w:ascii="Arial" w:hAnsi="Arial" w:cs="Arial"/>
          <w:noProof/>
          <w:color w:val="000000" w:themeColor="text1"/>
          <w:sz w:val="17"/>
          <w:szCs w:val="17"/>
        </w:rPr>
        <w:t>C</w:t>
      </w:r>
      <w:r w:rsidRPr="00E454AA">
        <w:rPr>
          <w:rFonts w:ascii="Arial" w:hAnsi="Arial" w:cs="Arial"/>
          <w:noProof/>
          <w:color w:val="000000" w:themeColor="text1"/>
          <w:sz w:val="17"/>
          <w:szCs w:val="17"/>
        </w:rPr>
        <w:t xml:space="preserve">onsumption </w:t>
      </w:r>
      <w:r>
        <w:rPr>
          <w:rFonts w:ascii="Arial" w:hAnsi="Arial" w:cs="Arial"/>
          <w:noProof/>
          <w:color w:val="000000" w:themeColor="text1"/>
          <w:sz w:val="17"/>
          <w:szCs w:val="17"/>
        </w:rPr>
        <w:t>B</w:t>
      </w:r>
      <w:r w:rsidRPr="00E454AA">
        <w:rPr>
          <w:rFonts w:ascii="Arial" w:hAnsi="Arial" w:cs="Arial"/>
          <w:noProof/>
          <w:color w:val="000000" w:themeColor="text1"/>
          <w:sz w:val="17"/>
          <w:szCs w:val="17"/>
        </w:rPr>
        <w:t xml:space="preserve">oom,” </w:t>
      </w:r>
      <w:r w:rsidRPr="00F4167A">
        <w:rPr>
          <w:rFonts w:ascii="Arial" w:hAnsi="Arial" w:cs="Arial"/>
          <w:noProof/>
          <w:color w:val="000000" w:themeColor="text1"/>
          <w:sz w:val="17"/>
          <w:szCs w:val="17"/>
        </w:rPr>
        <w:t>BGR</w:t>
      </w:r>
      <w:r w:rsidRPr="00E454AA">
        <w:rPr>
          <w:rFonts w:ascii="Arial" w:hAnsi="Arial" w:cs="Arial"/>
          <w:noProof/>
          <w:color w:val="000000" w:themeColor="text1"/>
          <w:sz w:val="17"/>
          <w:szCs w:val="17"/>
        </w:rPr>
        <w:t>, June 1, 2017, accessed March 20, 2018, www.bgr.in/news/10-emerging-trends-from-indias-online-video-consumption-boom</w:t>
      </w:r>
      <w:r>
        <w:rPr>
          <w:rFonts w:ascii="Arial" w:hAnsi="Arial" w:cs="Arial"/>
          <w:noProof/>
          <w:color w:val="000000" w:themeColor="text1"/>
          <w:sz w:val="17"/>
          <w:szCs w:val="17"/>
        </w:rPr>
        <w:t>.</w:t>
      </w:r>
    </w:p>
  </w:endnote>
  <w:endnote w:id="27">
    <w:p w14:paraId="2C80CC82" w14:textId="40988AC0" w:rsidR="002D1541" w:rsidRPr="00E454AA" w:rsidRDefault="002D1541" w:rsidP="009E3069">
      <w:pPr>
        <w:pStyle w:val="Bibliography"/>
        <w:spacing w:line="240" w:lineRule="auto"/>
        <w:jc w:val="both"/>
        <w:rPr>
          <w:sz w:val="17"/>
          <w:szCs w:val="17"/>
        </w:rPr>
      </w:pPr>
      <w:r w:rsidRPr="00E454AA">
        <w:rPr>
          <w:rStyle w:val="EndnoteReference"/>
          <w:color w:val="000000" w:themeColor="text1"/>
          <w:sz w:val="17"/>
          <w:szCs w:val="17"/>
        </w:rPr>
        <w:endnoteRef/>
      </w:r>
      <w:r w:rsidRPr="00E454AA">
        <w:rPr>
          <w:noProof/>
          <w:color w:val="000000" w:themeColor="text1"/>
          <w:sz w:val="17"/>
          <w:szCs w:val="17"/>
        </w:rPr>
        <w:t xml:space="preserve"> KPMG India—FICCI,</w:t>
      </w:r>
      <w:r w:rsidRPr="00E454AA">
        <w:rPr>
          <w:noProof/>
          <w:sz w:val="17"/>
          <w:szCs w:val="17"/>
        </w:rPr>
        <w:t xml:space="preserve"> </w:t>
      </w:r>
      <w:r w:rsidRPr="001F2383">
        <w:rPr>
          <w:i/>
          <w:noProof/>
          <w:sz w:val="17"/>
          <w:szCs w:val="17"/>
        </w:rPr>
        <w:t xml:space="preserve">Media for the </w:t>
      </w:r>
      <w:r w:rsidRPr="001F2383">
        <w:rPr>
          <w:i/>
          <w:noProof/>
          <w:sz w:val="17"/>
          <w:szCs w:val="17"/>
          <w:lang w:val="en-CA"/>
        </w:rPr>
        <w:t>M</w:t>
      </w:r>
      <w:r w:rsidRPr="001F2383">
        <w:rPr>
          <w:i/>
          <w:noProof/>
          <w:sz w:val="17"/>
          <w:szCs w:val="17"/>
        </w:rPr>
        <w:t>asses</w:t>
      </w:r>
      <w:r>
        <w:rPr>
          <w:noProof/>
          <w:sz w:val="17"/>
          <w:szCs w:val="17"/>
        </w:rPr>
        <w:t>,</w:t>
      </w:r>
      <w:r w:rsidRPr="00E454AA">
        <w:rPr>
          <w:noProof/>
          <w:color w:val="000000" w:themeColor="text1"/>
          <w:sz w:val="17"/>
          <w:szCs w:val="17"/>
        </w:rPr>
        <w:t xml:space="preserve"> op. cit.</w:t>
      </w:r>
      <w:r>
        <w:rPr>
          <w:noProof/>
          <w:color w:val="000000" w:themeColor="text1"/>
          <w:sz w:val="17"/>
          <w:szCs w:val="17"/>
        </w:rPr>
        <w:t>, 39</w:t>
      </w:r>
      <w:r w:rsidR="007C0AF4">
        <w:rPr>
          <w:noProof/>
          <w:color w:val="000000" w:themeColor="text1"/>
          <w:sz w:val="17"/>
          <w:szCs w:val="17"/>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Lucida Grande">
    <w:charset w:val="00"/>
    <w:family w:val="swiss"/>
    <w:pitch w:val="variable"/>
    <w:sig w:usb0="E1000AEF" w:usb1="5000A1FF" w:usb2="00000000" w:usb3="00000000" w:csb0="000001B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38AAB" w14:textId="77777777" w:rsidR="002D1541" w:rsidRDefault="002D1541" w:rsidP="00D75295">
      <w:r>
        <w:separator/>
      </w:r>
    </w:p>
  </w:footnote>
  <w:footnote w:type="continuationSeparator" w:id="0">
    <w:p w14:paraId="637DA1D8" w14:textId="77777777" w:rsidR="002D1541" w:rsidRDefault="002D1541"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E771" w14:textId="77777777" w:rsidR="004A67C7" w:rsidRPr="00C92CC4" w:rsidRDefault="004A67C7" w:rsidP="004A67C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35ED0">
      <w:rPr>
        <w:rFonts w:ascii="Arial" w:hAnsi="Arial"/>
        <w:b/>
        <w:noProof/>
      </w:rPr>
      <w:t>10</w:t>
    </w:r>
    <w:r>
      <w:rPr>
        <w:rFonts w:ascii="Arial" w:hAnsi="Arial"/>
        <w:b/>
      </w:rPr>
      <w:fldChar w:fldCharType="end"/>
    </w:r>
    <w:r>
      <w:rPr>
        <w:rFonts w:ascii="Arial" w:hAnsi="Arial"/>
        <w:b/>
      </w:rPr>
      <w:tab/>
      <w:t>9B18M199</w:t>
    </w:r>
  </w:p>
  <w:p w14:paraId="60DAC978" w14:textId="77777777" w:rsidR="004A67C7" w:rsidRDefault="004A67C7" w:rsidP="004A67C7">
    <w:pPr>
      <w:pStyle w:val="Header"/>
      <w:tabs>
        <w:tab w:val="clear" w:pos="4680"/>
      </w:tabs>
      <w:rPr>
        <w:sz w:val="18"/>
        <w:szCs w:val="18"/>
      </w:rPr>
    </w:pPr>
  </w:p>
  <w:p w14:paraId="446FDE41" w14:textId="77777777" w:rsidR="004A67C7" w:rsidRDefault="004A67C7" w:rsidP="004A67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75FAE"/>
    <w:multiLevelType w:val="multilevel"/>
    <w:tmpl w:val="CCD6C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133F3"/>
    <w:multiLevelType w:val="multilevel"/>
    <w:tmpl w:val="65CE2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D00924"/>
    <w:multiLevelType w:val="multilevel"/>
    <w:tmpl w:val="957AE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BA6356"/>
    <w:multiLevelType w:val="multilevel"/>
    <w:tmpl w:val="4E3A6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5E6599"/>
    <w:multiLevelType w:val="multilevel"/>
    <w:tmpl w:val="D9703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DF1B94"/>
    <w:multiLevelType w:val="multilevel"/>
    <w:tmpl w:val="79786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9D6EE5"/>
    <w:multiLevelType w:val="multilevel"/>
    <w:tmpl w:val="0B424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3D1F62"/>
    <w:multiLevelType w:val="multilevel"/>
    <w:tmpl w:val="79145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8B5DCA"/>
    <w:multiLevelType w:val="multilevel"/>
    <w:tmpl w:val="94782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684C80"/>
    <w:multiLevelType w:val="multilevel"/>
    <w:tmpl w:val="264ED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40601"/>
    <w:multiLevelType w:val="multilevel"/>
    <w:tmpl w:val="2E783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7310D3"/>
    <w:multiLevelType w:val="multilevel"/>
    <w:tmpl w:val="20861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14365A"/>
    <w:multiLevelType w:val="multilevel"/>
    <w:tmpl w:val="ABB0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3D633E"/>
    <w:multiLevelType w:val="multilevel"/>
    <w:tmpl w:val="03AC3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A619D2"/>
    <w:multiLevelType w:val="multilevel"/>
    <w:tmpl w:val="B33CB68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48B4654F"/>
    <w:multiLevelType w:val="multilevel"/>
    <w:tmpl w:val="A756F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921227"/>
    <w:multiLevelType w:val="multilevel"/>
    <w:tmpl w:val="23221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C75641"/>
    <w:multiLevelType w:val="multilevel"/>
    <w:tmpl w:val="A1748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6724C5"/>
    <w:multiLevelType w:val="hybridMultilevel"/>
    <w:tmpl w:val="D1A4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992B3C"/>
    <w:multiLevelType w:val="multilevel"/>
    <w:tmpl w:val="B6D6A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21091C"/>
    <w:multiLevelType w:val="hybridMultilevel"/>
    <w:tmpl w:val="EB48DAF4"/>
    <w:lvl w:ilvl="0" w:tplc="4A9A460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0522AD"/>
    <w:multiLevelType w:val="multilevel"/>
    <w:tmpl w:val="02943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38419F"/>
    <w:multiLevelType w:val="multilevel"/>
    <w:tmpl w:val="801AE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22"/>
  </w:num>
  <w:num w:numId="3">
    <w:abstractNumId w:val="10"/>
  </w:num>
  <w:num w:numId="4">
    <w:abstractNumId w:val="26"/>
  </w:num>
  <w:num w:numId="5">
    <w:abstractNumId w:val="12"/>
  </w:num>
  <w:num w:numId="6">
    <w:abstractNumId w:val="23"/>
  </w:num>
  <w:num w:numId="7">
    <w:abstractNumId w:val="2"/>
  </w:num>
  <w:num w:numId="8">
    <w:abstractNumId w:val="1"/>
  </w:num>
  <w:num w:numId="9">
    <w:abstractNumId w:val="19"/>
  </w:num>
  <w:num w:numId="10">
    <w:abstractNumId w:val="6"/>
  </w:num>
  <w:num w:numId="11">
    <w:abstractNumId w:val="5"/>
  </w:num>
  <w:num w:numId="12">
    <w:abstractNumId w:val="15"/>
  </w:num>
  <w:num w:numId="13">
    <w:abstractNumId w:val="16"/>
  </w:num>
  <w:num w:numId="14">
    <w:abstractNumId w:val="18"/>
  </w:num>
  <w:num w:numId="15">
    <w:abstractNumId w:val="4"/>
  </w:num>
  <w:num w:numId="16">
    <w:abstractNumId w:val="0"/>
  </w:num>
  <w:num w:numId="17">
    <w:abstractNumId w:val="28"/>
  </w:num>
  <w:num w:numId="18">
    <w:abstractNumId w:val="7"/>
  </w:num>
  <w:num w:numId="19">
    <w:abstractNumId w:val="24"/>
  </w:num>
  <w:num w:numId="20">
    <w:abstractNumId w:val="8"/>
  </w:num>
  <w:num w:numId="21">
    <w:abstractNumId w:val="29"/>
  </w:num>
  <w:num w:numId="22">
    <w:abstractNumId w:val="20"/>
  </w:num>
  <w:num w:numId="23">
    <w:abstractNumId w:val="14"/>
  </w:num>
  <w:num w:numId="24">
    <w:abstractNumId w:val="3"/>
  </w:num>
  <w:num w:numId="25">
    <w:abstractNumId w:val="9"/>
  </w:num>
  <w:num w:numId="26">
    <w:abstractNumId w:val="13"/>
  </w:num>
  <w:num w:numId="27">
    <w:abstractNumId w:val="11"/>
  </w:num>
  <w:num w:numId="28">
    <w:abstractNumId w:val="17"/>
  </w:num>
  <w:num w:numId="29">
    <w:abstractNumId w:val="21"/>
  </w:num>
  <w:num w:numId="30">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CE9"/>
    <w:rsid w:val="00013360"/>
    <w:rsid w:val="00016759"/>
    <w:rsid w:val="000216CE"/>
    <w:rsid w:val="00024ED4"/>
    <w:rsid w:val="00025DC7"/>
    <w:rsid w:val="000327DE"/>
    <w:rsid w:val="00035487"/>
    <w:rsid w:val="00035F09"/>
    <w:rsid w:val="00041A92"/>
    <w:rsid w:val="00044ECC"/>
    <w:rsid w:val="000531D3"/>
    <w:rsid w:val="0005646B"/>
    <w:rsid w:val="0007641D"/>
    <w:rsid w:val="00077814"/>
    <w:rsid w:val="0008102D"/>
    <w:rsid w:val="000834D9"/>
    <w:rsid w:val="00086B26"/>
    <w:rsid w:val="00094C0E"/>
    <w:rsid w:val="000A146D"/>
    <w:rsid w:val="000A5CA8"/>
    <w:rsid w:val="000B42B0"/>
    <w:rsid w:val="000B62AD"/>
    <w:rsid w:val="000C5AEE"/>
    <w:rsid w:val="000C6FB4"/>
    <w:rsid w:val="000D0F23"/>
    <w:rsid w:val="000D2A2F"/>
    <w:rsid w:val="000D39E1"/>
    <w:rsid w:val="000D7091"/>
    <w:rsid w:val="000F0C22"/>
    <w:rsid w:val="000F3592"/>
    <w:rsid w:val="000F6B09"/>
    <w:rsid w:val="000F6FDC"/>
    <w:rsid w:val="000F75FD"/>
    <w:rsid w:val="001001AF"/>
    <w:rsid w:val="00101F2B"/>
    <w:rsid w:val="00104567"/>
    <w:rsid w:val="00104916"/>
    <w:rsid w:val="00104AA7"/>
    <w:rsid w:val="001159A3"/>
    <w:rsid w:val="00117436"/>
    <w:rsid w:val="0012732D"/>
    <w:rsid w:val="00143B57"/>
    <w:rsid w:val="00143F25"/>
    <w:rsid w:val="00152682"/>
    <w:rsid w:val="00154FC9"/>
    <w:rsid w:val="0016037A"/>
    <w:rsid w:val="0016089E"/>
    <w:rsid w:val="00165D5A"/>
    <w:rsid w:val="00176B7F"/>
    <w:rsid w:val="00185F01"/>
    <w:rsid w:val="0019241A"/>
    <w:rsid w:val="00192A18"/>
    <w:rsid w:val="001A0FBD"/>
    <w:rsid w:val="001A22D1"/>
    <w:rsid w:val="001A752D"/>
    <w:rsid w:val="001A757E"/>
    <w:rsid w:val="001B5032"/>
    <w:rsid w:val="001C7777"/>
    <w:rsid w:val="001D344B"/>
    <w:rsid w:val="001E0BB8"/>
    <w:rsid w:val="001E364F"/>
    <w:rsid w:val="001F2383"/>
    <w:rsid w:val="001F4222"/>
    <w:rsid w:val="0020093F"/>
    <w:rsid w:val="00203AA1"/>
    <w:rsid w:val="00213E98"/>
    <w:rsid w:val="00220DCF"/>
    <w:rsid w:val="00230150"/>
    <w:rsid w:val="0023081A"/>
    <w:rsid w:val="00233111"/>
    <w:rsid w:val="00265FA8"/>
    <w:rsid w:val="002949BA"/>
    <w:rsid w:val="0029662C"/>
    <w:rsid w:val="002B3404"/>
    <w:rsid w:val="002C4E29"/>
    <w:rsid w:val="002D1541"/>
    <w:rsid w:val="002E6CF6"/>
    <w:rsid w:val="002F460C"/>
    <w:rsid w:val="002F48D6"/>
    <w:rsid w:val="003013CE"/>
    <w:rsid w:val="003024F0"/>
    <w:rsid w:val="00302AF3"/>
    <w:rsid w:val="003101FE"/>
    <w:rsid w:val="00317391"/>
    <w:rsid w:val="00326216"/>
    <w:rsid w:val="00336580"/>
    <w:rsid w:val="00354899"/>
    <w:rsid w:val="00355FD6"/>
    <w:rsid w:val="00357C9C"/>
    <w:rsid w:val="00362BBF"/>
    <w:rsid w:val="00364A5C"/>
    <w:rsid w:val="00373FB1"/>
    <w:rsid w:val="003803F0"/>
    <w:rsid w:val="00387574"/>
    <w:rsid w:val="003953B1"/>
    <w:rsid w:val="00396A04"/>
    <w:rsid w:val="00396C76"/>
    <w:rsid w:val="003B30D8"/>
    <w:rsid w:val="003B706B"/>
    <w:rsid w:val="003B7EF2"/>
    <w:rsid w:val="003C3FA4"/>
    <w:rsid w:val="003D0BA1"/>
    <w:rsid w:val="003E6490"/>
    <w:rsid w:val="003F2B0C"/>
    <w:rsid w:val="003F7832"/>
    <w:rsid w:val="004105B2"/>
    <w:rsid w:val="0041145A"/>
    <w:rsid w:val="00412900"/>
    <w:rsid w:val="004221E4"/>
    <w:rsid w:val="004273F8"/>
    <w:rsid w:val="004355A3"/>
    <w:rsid w:val="00441893"/>
    <w:rsid w:val="00446546"/>
    <w:rsid w:val="00452769"/>
    <w:rsid w:val="00454FA7"/>
    <w:rsid w:val="00465348"/>
    <w:rsid w:val="004816BB"/>
    <w:rsid w:val="004859CB"/>
    <w:rsid w:val="004979A5"/>
    <w:rsid w:val="004A25E0"/>
    <w:rsid w:val="004A3653"/>
    <w:rsid w:val="004A67C7"/>
    <w:rsid w:val="004B1CCB"/>
    <w:rsid w:val="004B632F"/>
    <w:rsid w:val="004B6B17"/>
    <w:rsid w:val="004C178A"/>
    <w:rsid w:val="004D3FB1"/>
    <w:rsid w:val="004D6F21"/>
    <w:rsid w:val="004D73A5"/>
    <w:rsid w:val="004E43EC"/>
    <w:rsid w:val="004F0082"/>
    <w:rsid w:val="00501ECD"/>
    <w:rsid w:val="005160F1"/>
    <w:rsid w:val="005162F5"/>
    <w:rsid w:val="00524F2F"/>
    <w:rsid w:val="00527E5C"/>
    <w:rsid w:val="00527EA5"/>
    <w:rsid w:val="00532CF5"/>
    <w:rsid w:val="005528CB"/>
    <w:rsid w:val="00554AC4"/>
    <w:rsid w:val="00566771"/>
    <w:rsid w:val="00581E2E"/>
    <w:rsid w:val="00584F15"/>
    <w:rsid w:val="0059514B"/>
    <w:rsid w:val="005A14A5"/>
    <w:rsid w:val="005A1B0F"/>
    <w:rsid w:val="005A4A5D"/>
    <w:rsid w:val="005B5EFE"/>
    <w:rsid w:val="005E3AAB"/>
    <w:rsid w:val="006163F7"/>
    <w:rsid w:val="00626DF3"/>
    <w:rsid w:val="00627C63"/>
    <w:rsid w:val="00631E1A"/>
    <w:rsid w:val="0063350B"/>
    <w:rsid w:val="00642390"/>
    <w:rsid w:val="0064370C"/>
    <w:rsid w:val="00652606"/>
    <w:rsid w:val="00653A33"/>
    <w:rsid w:val="006775CD"/>
    <w:rsid w:val="006946EE"/>
    <w:rsid w:val="006A58A9"/>
    <w:rsid w:val="006A606D"/>
    <w:rsid w:val="006C0371"/>
    <w:rsid w:val="006C08B6"/>
    <w:rsid w:val="006C0B1A"/>
    <w:rsid w:val="006C6065"/>
    <w:rsid w:val="006C630B"/>
    <w:rsid w:val="006C73BB"/>
    <w:rsid w:val="006C7F9F"/>
    <w:rsid w:val="006D0F96"/>
    <w:rsid w:val="006D7486"/>
    <w:rsid w:val="006E2F6D"/>
    <w:rsid w:val="006E58F6"/>
    <w:rsid w:val="006E77E1"/>
    <w:rsid w:val="006F131D"/>
    <w:rsid w:val="00711642"/>
    <w:rsid w:val="007168BC"/>
    <w:rsid w:val="0073550E"/>
    <w:rsid w:val="00745920"/>
    <w:rsid w:val="007471C8"/>
    <w:rsid w:val="00747BF1"/>
    <w:rsid w:val="007507C6"/>
    <w:rsid w:val="00751E0B"/>
    <w:rsid w:val="00752BCD"/>
    <w:rsid w:val="007576F1"/>
    <w:rsid w:val="00761A7A"/>
    <w:rsid w:val="00766DA1"/>
    <w:rsid w:val="007675BD"/>
    <w:rsid w:val="00780D94"/>
    <w:rsid w:val="007866A6"/>
    <w:rsid w:val="00791964"/>
    <w:rsid w:val="00792CCB"/>
    <w:rsid w:val="007A130D"/>
    <w:rsid w:val="007C04E9"/>
    <w:rsid w:val="007C0AF4"/>
    <w:rsid w:val="007D1A2D"/>
    <w:rsid w:val="007D3B63"/>
    <w:rsid w:val="007D4102"/>
    <w:rsid w:val="007E54A7"/>
    <w:rsid w:val="007F064B"/>
    <w:rsid w:val="007F351B"/>
    <w:rsid w:val="007F43B7"/>
    <w:rsid w:val="007F728F"/>
    <w:rsid w:val="00821FFC"/>
    <w:rsid w:val="008245FF"/>
    <w:rsid w:val="008271CA"/>
    <w:rsid w:val="00827AAA"/>
    <w:rsid w:val="008358C9"/>
    <w:rsid w:val="00840AD0"/>
    <w:rsid w:val="00842D73"/>
    <w:rsid w:val="008467D5"/>
    <w:rsid w:val="00856F62"/>
    <w:rsid w:val="00865C7A"/>
    <w:rsid w:val="00870B5C"/>
    <w:rsid w:val="00873602"/>
    <w:rsid w:val="008852E9"/>
    <w:rsid w:val="008976B4"/>
    <w:rsid w:val="008A4066"/>
    <w:rsid w:val="008A4DC4"/>
    <w:rsid w:val="008A6D51"/>
    <w:rsid w:val="008B438C"/>
    <w:rsid w:val="008D06CA"/>
    <w:rsid w:val="008D3A46"/>
    <w:rsid w:val="008F0710"/>
    <w:rsid w:val="008F235D"/>
    <w:rsid w:val="008F2385"/>
    <w:rsid w:val="009067A4"/>
    <w:rsid w:val="00907512"/>
    <w:rsid w:val="00930885"/>
    <w:rsid w:val="00933D68"/>
    <w:rsid w:val="009340DB"/>
    <w:rsid w:val="0094618C"/>
    <w:rsid w:val="00946EBF"/>
    <w:rsid w:val="0095684B"/>
    <w:rsid w:val="00957E02"/>
    <w:rsid w:val="00964F12"/>
    <w:rsid w:val="00972498"/>
    <w:rsid w:val="00973841"/>
    <w:rsid w:val="0097481F"/>
    <w:rsid w:val="00974CC6"/>
    <w:rsid w:val="00976AD4"/>
    <w:rsid w:val="0099272E"/>
    <w:rsid w:val="00995547"/>
    <w:rsid w:val="009A312F"/>
    <w:rsid w:val="009A5348"/>
    <w:rsid w:val="009B0AB7"/>
    <w:rsid w:val="009C76D5"/>
    <w:rsid w:val="009E3069"/>
    <w:rsid w:val="009F6474"/>
    <w:rsid w:val="009F7AA4"/>
    <w:rsid w:val="00A014DF"/>
    <w:rsid w:val="00A07F06"/>
    <w:rsid w:val="00A10AD7"/>
    <w:rsid w:val="00A115B6"/>
    <w:rsid w:val="00A14DE1"/>
    <w:rsid w:val="00A27B96"/>
    <w:rsid w:val="00A42A29"/>
    <w:rsid w:val="00A559DB"/>
    <w:rsid w:val="00A569EA"/>
    <w:rsid w:val="00A66428"/>
    <w:rsid w:val="00A676A0"/>
    <w:rsid w:val="00A772BF"/>
    <w:rsid w:val="00A81254"/>
    <w:rsid w:val="00A826E0"/>
    <w:rsid w:val="00AA5DE0"/>
    <w:rsid w:val="00AD48A0"/>
    <w:rsid w:val="00AF1D9D"/>
    <w:rsid w:val="00AF35FC"/>
    <w:rsid w:val="00AF5556"/>
    <w:rsid w:val="00B03639"/>
    <w:rsid w:val="00B03D3F"/>
    <w:rsid w:val="00B0652A"/>
    <w:rsid w:val="00B126BF"/>
    <w:rsid w:val="00B34F2C"/>
    <w:rsid w:val="00B40937"/>
    <w:rsid w:val="00B423EF"/>
    <w:rsid w:val="00B453D7"/>
    <w:rsid w:val="00B453DE"/>
    <w:rsid w:val="00B62497"/>
    <w:rsid w:val="00B72597"/>
    <w:rsid w:val="00B77D69"/>
    <w:rsid w:val="00B87DC0"/>
    <w:rsid w:val="00B901F9"/>
    <w:rsid w:val="00B90241"/>
    <w:rsid w:val="00B93797"/>
    <w:rsid w:val="00B93F4E"/>
    <w:rsid w:val="00BA5CCD"/>
    <w:rsid w:val="00BC12F0"/>
    <w:rsid w:val="00BC4D98"/>
    <w:rsid w:val="00BD6EFB"/>
    <w:rsid w:val="00BE0872"/>
    <w:rsid w:val="00BE0E6E"/>
    <w:rsid w:val="00BE180A"/>
    <w:rsid w:val="00BE3DF5"/>
    <w:rsid w:val="00BF12F3"/>
    <w:rsid w:val="00BF5EAB"/>
    <w:rsid w:val="00C02410"/>
    <w:rsid w:val="00C1584D"/>
    <w:rsid w:val="00C15BE2"/>
    <w:rsid w:val="00C22240"/>
    <w:rsid w:val="00C3447F"/>
    <w:rsid w:val="00C44714"/>
    <w:rsid w:val="00C545DD"/>
    <w:rsid w:val="00C64491"/>
    <w:rsid w:val="00C67102"/>
    <w:rsid w:val="00C81491"/>
    <w:rsid w:val="00C81676"/>
    <w:rsid w:val="00C858A7"/>
    <w:rsid w:val="00C85C5D"/>
    <w:rsid w:val="00C8610A"/>
    <w:rsid w:val="00C92CC4"/>
    <w:rsid w:val="00CA0AFB"/>
    <w:rsid w:val="00CA2CE1"/>
    <w:rsid w:val="00CA3976"/>
    <w:rsid w:val="00CA50E3"/>
    <w:rsid w:val="00CA757B"/>
    <w:rsid w:val="00CC1787"/>
    <w:rsid w:val="00CC182C"/>
    <w:rsid w:val="00CD0824"/>
    <w:rsid w:val="00CD2908"/>
    <w:rsid w:val="00CD59B0"/>
    <w:rsid w:val="00CF1F11"/>
    <w:rsid w:val="00D03A82"/>
    <w:rsid w:val="00D048C2"/>
    <w:rsid w:val="00D13667"/>
    <w:rsid w:val="00D15344"/>
    <w:rsid w:val="00D23E6E"/>
    <w:rsid w:val="00D23F57"/>
    <w:rsid w:val="00D31BEC"/>
    <w:rsid w:val="00D63150"/>
    <w:rsid w:val="00D636BA"/>
    <w:rsid w:val="00D64A32"/>
    <w:rsid w:val="00D64EFC"/>
    <w:rsid w:val="00D75295"/>
    <w:rsid w:val="00D76CE9"/>
    <w:rsid w:val="00D94B4B"/>
    <w:rsid w:val="00D95353"/>
    <w:rsid w:val="00D97F12"/>
    <w:rsid w:val="00DA44E0"/>
    <w:rsid w:val="00DA6095"/>
    <w:rsid w:val="00DB42E7"/>
    <w:rsid w:val="00DC09D8"/>
    <w:rsid w:val="00DC3E31"/>
    <w:rsid w:val="00DC4F67"/>
    <w:rsid w:val="00DE01A6"/>
    <w:rsid w:val="00DE7A98"/>
    <w:rsid w:val="00DF32C2"/>
    <w:rsid w:val="00E3386D"/>
    <w:rsid w:val="00E44B8C"/>
    <w:rsid w:val="00E454AA"/>
    <w:rsid w:val="00E471A7"/>
    <w:rsid w:val="00E635CF"/>
    <w:rsid w:val="00E70384"/>
    <w:rsid w:val="00E952FC"/>
    <w:rsid w:val="00EA78AA"/>
    <w:rsid w:val="00EB1CC5"/>
    <w:rsid w:val="00EB1E3B"/>
    <w:rsid w:val="00EB65D3"/>
    <w:rsid w:val="00EC1470"/>
    <w:rsid w:val="00EC6E0A"/>
    <w:rsid w:val="00EC7743"/>
    <w:rsid w:val="00ED4A04"/>
    <w:rsid w:val="00ED4E18"/>
    <w:rsid w:val="00ED7922"/>
    <w:rsid w:val="00EE02C4"/>
    <w:rsid w:val="00EE1F37"/>
    <w:rsid w:val="00F0159C"/>
    <w:rsid w:val="00F1047A"/>
    <w:rsid w:val="00F105B7"/>
    <w:rsid w:val="00F13220"/>
    <w:rsid w:val="00F16E68"/>
    <w:rsid w:val="00F17A21"/>
    <w:rsid w:val="00F30321"/>
    <w:rsid w:val="00F32659"/>
    <w:rsid w:val="00F35ED0"/>
    <w:rsid w:val="00F37B27"/>
    <w:rsid w:val="00F40702"/>
    <w:rsid w:val="00F4167A"/>
    <w:rsid w:val="00F46556"/>
    <w:rsid w:val="00F50E91"/>
    <w:rsid w:val="00F57D29"/>
    <w:rsid w:val="00F60786"/>
    <w:rsid w:val="00F62CC6"/>
    <w:rsid w:val="00F62DB4"/>
    <w:rsid w:val="00F722ED"/>
    <w:rsid w:val="00F91BC7"/>
    <w:rsid w:val="00F96201"/>
    <w:rsid w:val="00FA04DE"/>
    <w:rsid w:val="00FA1BBC"/>
    <w:rsid w:val="00FB3034"/>
    <w:rsid w:val="00FB7E51"/>
    <w:rsid w:val="00FC3537"/>
    <w:rsid w:val="00FD0B18"/>
    <w:rsid w:val="00FD0CB6"/>
    <w:rsid w:val="00FD265E"/>
    <w:rsid w:val="00FD2FAD"/>
    <w:rsid w:val="00FE0A53"/>
    <w:rsid w:val="00FE714F"/>
    <w:rsid w:val="00FF0E97"/>
    <w:rsid w:val="00FF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8F0710"/>
    <w:pPr>
      <w:keepNext/>
      <w:keepLines/>
      <w:pBdr>
        <w:top w:val="nil"/>
        <w:left w:val="nil"/>
        <w:bottom w:val="nil"/>
        <w:right w:val="nil"/>
        <w:between w:val="nil"/>
      </w:pBdr>
      <w:spacing w:before="240" w:after="80" w:line="276" w:lineRule="auto"/>
      <w:outlineLvl w:val="5"/>
    </w:pPr>
    <w:rPr>
      <w:rFonts w:ascii="Arial" w:eastAsia="Arial" w:hAnsi="Arial" w:cs="Arial"/>
      <w:i/>
      <w:color w:val="666666"/>
      <w:sz w:val="22"/>
      <w:szCs w:val="22"/>
      <w:lang w:val="en-GB"/>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Heading6Char">
    <w:name w:val="Heading 6 Char"/>
    <w:basedOn w:val="DefaultParagraphFont"/>
    <w:link w:val="Heading6"/>
    <w:rsid w:val="008F0710"/>
    <w:rPr>
      <w:rFonts w:ascii="Arial" w:eastAsia="Arial" w:hAnsi="Arial" w:cs="Arial"/>
      <w:i/>
      <w:color w:val="666666"/>
      <w:lang w:val="en-GB"/>
    </w:rPr>
  </w:style>
  <w:style w:type="numbering" w:customStyle="1" w:styleId="NoList1">
    <w:name w:val="No List1"/>
    <w:next w:val="NoList"/>
    <w:uiPriority w:val="99"/>
    <w:semiHidden/>
    <w:unhideWhenUsed/>
    <w:rsid w:val="008F0710"/>
  </w:style>
  <w:style w:type="paragraph" w:styleId="Subtitle">
    <w:name w:val="Subtitle"/>
    <w:basedOn w:val="Normal"/>
    <w:next w:val="Normal"/>
    <w:link w:val="SubtitleChar"/>
    <w:rsid w:val="008F0710"/>
    <w:pPr>
      <w:keepNext/>
      <w:keepLines/>
      <w:pBdr>
        <w:top w:val="nil"/>
        <w:left w:val="nil"/>
        <w:bottom w:val="nil"/>
        <w:right w:val="nil"/>
        <w:between w:val="nil"/>
      </w:pBdr>
      <w:spacing w:after="320" w:line="276" w:lineRule="auto"/>
    </w:pPr>
    <w:rPr>
      <w:rFonts w:ascii="Arial" w:eastAsia="Arial" w:hAnsi="Arial" w:cs="Arial"/>
      <w:color w:val="666666"/>
      <w:sz w:val="30"/>
      <w:szCs w:val="30"/>
      <w:lang w:val="en-GB"/>
    </w:rPr>
  </w:style>
  <w:style w:type="character" w:customStyle="1" w:styleId="SubtitleChar">
    <w:name w:val="Subtitle Char"/>
    <w:basedOn w:val="DefaultParagraphFont"/>
    <w:link w:val="Subtitle"/>
    <w:rsid w:val="008F0710"/>
    <w:rPr>
      <w:rFonts w:ascii="Arial" w:eastAsia="Arial" w:hAnsi="Arial" w:cs="Arial"/>
      <w:color w:val="666666"/>
      <w:sz w:val="30"/>
      <w:szCs w:val="30"/>
      <w:lang w:val="en-GB"/>
    </w:rPr>
  </w:style>
  <w:style w:type="paragraph" w:styleId="DocumentMap">
    <w:name w:val="Document Map"/>
    <w:basedOn w:val="Normal"/>
    <w:link w:val="DocumentMapChar"/>
    <w:uiPriority w:val="99"/>
    <w:semiHidden/>
    <w:unhideWhenUsed/>
    <w:rsid w:val="008F0710"/>
    <w:pPr>
      <w:pBdr>
        <w:top w:val="nil"/>
        <w:left w:val="nil"/>
        <w:bottom w:val="nil"/>
        <w:right w:val="nil"/>
        <w:between w:val="nil"/>
      </w:pBdr>
    </w:pPr>
    <w:rPr>
      <w:rFonts w:ascii="Lucida Grande" w:eastAsia="Arial" w:hAnsi="Lucida Grande" w:cs="Lucida Grande"/>
      <w:color w:val="000000"/>
      <w:sz w:val="24"/>
      <w:szCs w:val="24"/>
      <w:lang w:val="en-GB"/>
    </w:rPr>
  </w:style>
  <w:style w:type="character" w:customStyle="1" w:styleId="DocumentMapChar">
    <w:name w:val="Document Map Char"/>
    <w:basedOn w:val="DefaultParagraphFont"/>
    <w:link w:val="DocumentMap"/>
    <w:uiPriority w:val="99"/>
    <w:semiHidden/>
    <w:rsid w:val="008F0710"/>
    <w:rPr>
      <w:rFonts w:ascii="Lucida Grande" w:eastAsia="Arial" w:hAnsi="Lucida Grande" w:cs="Lucida Grande"/>
      <w:color w:val="000000"/>
      <w:sz w:val="24"/>
      <w:szCs w:val="24"/>
      <w:lang w:val="en-GB"/>
    </w:rPr>
  </w:style>
  <w:style w:type="paragraph" w:styleId="Bibliography">
    <w:name w:val="Bibliography"/>
    <w:basedOn w:val="Normal"/>
    <w:next w:val="Normal"/>
    <w:uiPriority w:val="37"/>
    <w:unhideWhenUsed/>
    <w:rsid w:val="008F0710"/>
    <w:pPr>
      <w:pBdr>
        <w:top w:val="nil"/>
        <w:left w:val="nil"/>
        <w:bottom w:val="nil"/>
        <w:right w:val="nil"/>
        <w:between w:val="nil"/>
      </w:pBdr>
      <w:spacing w:line="276" w:lineRule="auto"/>
    </w:pPr>
    <w:rPr>
      <w:rFonts w:ascii="Arial" w:eastAsia="Arial" w:hAnsi="Arial" w:cs="Arial"/>
      <w:color w:val="000000"/>
      <w:sz w:val="22"/>
      <w:szCs w:val="22"/>
      <w:lang w:val="en-GB"/>
    </w:rPr>
  </w:style>
  <w:style w:type="paragraph" w:customStyle="1" w:styleId="Caption1">
    <w:name w:val="Caption1"/>
    <w:basedOn w:val="Normal"/>
    <w:next w:val="Normal"/>
    <w:uiPriority w:val="35"/>
    <w:unhideWhenUsed/>
    <w:qFormat/>
    <w:rsid w:val="008F0710"/>
    <w:pPr>
      <w:pBdr>
        <w:top w:val="nil"/>
        <w:left w:val="nil"/>
        <w:bottom w:val="nil"/>
        <w:right w:val="nil"/>
        <w:between w:val="nil"/>
      </w:pBdr>
      <w:spacing w:after="200"/>
    </w:pPr>
    <w:rPr>
      <w:rFonts w:ascii="Arial" w:eastAsia="Arial" w:hAnsi="Arial" w:cs="Arial"/>
      <w:i/>
      <w:iCs/>
      <w:color w:val="44546A"/>
      <w:sz w:val="18"/>
      <w:szCs w:val="18"/>
      <w:lang w:val="en-GB"/>
    </w:rPr>
  </w:style>
  <w:style w:type="table" w:customStyle="1" w:styleId="TableGrid1">
    <w:name w:val="Table Grid1"/>
    <w:basedOn w:val="TableNormal"/>
    <w:next w:val="TableGrid"/>
    <w:uiPriority w:val="39"/>
    <w:rsid w:val="008F0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0710"/>
    <w:rPr>
      <w:color w:val="808080"/>
      <w:shd w:val="clear" w:color="auto" w:fill="E6E6E6"/>
    </w:rPr>
  </w:style>
  <w:style w:type="character" w:customStyle="1" w:styleId="UnresolvedMention2">
    <w:name w:val="Unresolved Mention2"/>
    <w:basedOn w:val="DefaultParagraphFont"/>
    <w:uiPriority w:val="99"/>
    <w:semiHidden/>
    <w:unhideWhenUsed/>
    <w:rsid w:val="00735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5418">
      <w:bodyDiv w:val="1"/>
      <w:marLeft w:val="0"/>
      <w:marRight w:val="0"/>
      <w:marTop w:val="0"/>
      <w:marBottom w:val="0"/>
      <w:divBdr>
        <w:top w:val="none" w:sz="0" w:space="0" w:color="auto"/>
        <w:left w:val="none" w:sz="0" w:space="0" w:color="auto"/>
        <w:bottom w:val="none" w:sz="0" w:space="0" w:color="auto"/>
        <w:right w:val="none" w:sz="0" w:space="0" w:color="auto"/>
      </w:divBdr>
    </w:div>
    <w:div w:id="287125229">
      <w:bodyDiv w:val="1"/>
      <w:marLeft w:val="0"/>
      <w:marRight w:val="0"/>
      <w:marTop w:val="0"/>
      <w:marBottom w:val="0"/>
      <w:divBdr>
        <w:top w:val="none" w:sz="0" w:space="0" w:color="auto"/>
        <w:left w:val="none" w:sz="0" w:space="0" w:color="auto"/>
        <w:bottom w:val="none" w:sz="0" w:space="0" w:color="auto"/>
        <w:right w:val="none" w:sz="0" w:space="0" w:color="auto"/>
      </w:divBdr>
    </w:div>
    <w:div w:id="678116523">
      <w:bodyDiv w:val="1"/>
      <w:marLeft w:val="0"/>
      <w:marRight w:val="0"/>
      <w:marTop w:val="0"/>
      <w:marBottom w:val="0"/>
      <w:divBdr>
        <w:top w:val="none" w:sz="0" w:space="0" w:color="auto"/>
        <w:left w:val="none" w:sz="0" w:space="0" w:color="auto"/>
        <w:bottom w:val="none" w:sz="0" w:space="0" w:color="auto"/>
        <w:right w:val="none" w:sz="0" w:space="0" w:color="auto"/>
      </w:divBdr>
      <w:divsChild>
        <w:div w:id="1573462479">
          <w:marLeft w:val="0"/>
          <w:marRight w:val="0"/>
          <w:marTop w:val="0"/>
          <w:marBottom w:val="0"/>
          <w:divBdr>
            <w:top w:val="none" w:sz="0" w:space="0" w:color="auto"/>
            <w:left w:val="none" w:sz="0" w:space="0" w:color="auto"/>
            <w:bottom w:val="none" w:sz="0" w:space="0" w:color="auto"/>
            <w:right w:val="none" w:sz="0" w:space="0" w:color="auto"/>
          </w:divBdr>
        </w:div>
        <w:div w:id="50545730">
          <w:marLeft w:val="0"/>
          <w:marRight w:val="0"/>
          <w:marTop w:val="0"/>
          <w:marBottom w:val="0"/>
          <w:divBdr>
            <w:top w:val="none" w:sz="0" w:space="0" w:color="auto"/>
            <w:left w:val="none" w:sz="0" w:space="0" w:color="auto"/>
            <w:bottom w:val="none" w:sz="0" w:space="0" w:color="auto"/>
            <w:right w:val="none" w:sz="0" w:space="0" w:color="auto"/>
          </w:divBdr>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66096962">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25A0F29-CA04-4010-8A64-B08A24B3DF0D}">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003627D-A788-453D-8715-F55140432F51}">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FC028-896C-487B-B3CB-45691258B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4433</Words>
  <Characters>25270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2015-03-04T20:34:00Z</cp:lastPrinted>
  <dcterms:created xsi:type="dcterms:W3CDTF">2018-12-18T15:25:00Z</dcterms:created>
  <dcterms:modified xsi:type="dcterms:W3CDTF">2018-12-20T23:51:00Z</dcterms:modified>
</cp:coreProperties>
</file>