
<file path=[Content_Types].xml><?xml version="1.0" encoding="utf-8"?>
<Types xmlns="http://schemas.openxmlformats.org/package/2006/content-types">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19"/>
        <w:gridCol w:w="4633"/>
      </w:tblGrid>
      <w:tr w:rsidR="002F3B3D" w14:paraId="368633D5" w14:textId="77777777" w:rsidTr="00AB423B">
        <w:tc>
          <w:tcPr>
            <w:tcW w:w="4680" w:type="dxa"/>
          </w:tcPr>
          <w:p w14:paraId="2B1908E3" w14:textId="77777777" w:rsidR="002F3B3D" w:rsidRDefault="002F3B3D" w:rsidP="00AB423B">
            <w:pPr>
              <w:tabs>
                <w:tab w:val="left" w:pos="-1440"/>
                <w:tab w:val="left" w:pos="-720"/>
                <w:tab w:val="left" w:pos="1"/>
              </w:tabs>
              <w:jc w:val="both"/>
              <w:rPr>
                <w:rFonts w:ascii="Arial" w:hAnsi="Arial"/>
                <w:b/>
                <w:sz w:val="24"/>
              </w:rPr>
            </w:pPr>
            <w:r>
              <w:rPr>
                <w:rFonts w:ascii="Arial" w:hAnsi="Arial"/>
                <w:b/>
                <w:noProof/>
                <w:sz w:val="24"/>
                <w:lang w:eastAsia="en-GB"/>
              </w:rPr>
              <w:drawing>
                <wp:inline distT="0" distB="0" distL="0" distR="0" wp14:anchorId="6812F70E" wp14:editId="3A9CBE56">
                  <wp:extent cx="2613804" cy="551245"/>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tc>
        <w:tc>
          <w:tcPr>
            <w:tcW w:w="4788" w:type="dxa"/>
          </w:tcPr>
          <w:p w14:paraId="7A76B18C" w14:textId="77777777" w:rsidR="002F3B3D" w:rsidRDefault="002F3B3D" w:rsidP="00AB423B">
            <w:pPr>
              <w:tabs>
                <w:tab w:val="left" w:pos="-1440"/>
                <w:tab w:val="left" w:pos="-720"/>
                <w:tab w:val="left" w:pos="1"/>
              </w:tabs>
              <w:jc w:val="right"/>
              <w:rPr>
                <w:rFonts w:ascii="Arial" w:hAnsi="Arial"/>
                <w:b/>
                <w:sz w:val="24"/>
              </w:rPr>
            </w:pPr>
            <w:r>
              <w:rPr>
                <w:rFonts w:ascii="Arial" w:hAnsi="Arial"/>
                <w:b/>
                <w:noProof/>
                <w:sz w:val="24"/>
                <w:lang w:eastAsia="en-GB"/>
              </w:rPr>
              <w:drawing>
                <wp:inline distT="0" distB="0" distL="0" distR="0" wp14:anchorId="2A3EB273" wp14:editId="4250AB03">
                  <wp:extent cx="2348179" cy="5486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FUBeedie-2lines.eps"/>
                          <pic:cNvPicPr/>
                        </pic:nvPicPr>
                        <pic:blipFill>
                          <a:blip r:embed="rId9" cstate="print">
                            <a:grayscl/>
                            <a:extLst>
                              <a:ext uri="{28A0092B-C50C-407E-A947-70E740481C1C}">
                                <a14:useLocalDpi xmlns:a14="http://schemas.microsoft.com/office/drawing/2010/main" val="0"/>
                              </a:ext>
                            </a:extLst>
                          </a:blip>
                          <a:stretch>
                            <a:fillRect/>
                          </a:stretch>
                        </pic:blipFill>
                        <pic:spPr>
                          <a:xfrm>
                            <a:off x="0" y="0"/>
                            <a:ext cx="2348179" cy="548640"/>
                          </a:xfrm>
                          <a:prstGeom prst="rect">
                            <a:avLst/>
                          </a:prstGeom>
                        </pic:spPr>
                      </pic:pic>
                    </a:graphicData>
                  </a:graphic>
                </wp:inline>
              </w:drawing>
            </w:r>
          </w:p>
        </w:tc>
      </w:tr>
    </w:tbl>
    <w:p w14:paraId="557F427A" w14:textId="77777777" w:rsidR="002F3B3D" w:rsidRPr="00337CD8" w:rsidRDefault="002F3B3D" w:rsidP="002F3B3D">
      <w:pPr>
        <w:pBdr>
          <w:bottom w:val="single" w:sz="18" w:space="1" w:color="auto"/>
        </w:pBdr>
        <w:tabs>
          <w:tab w:val="left" w:pos="-1440"/>
          <w:tab w:val="left" w:pos="-720"/>
          <w:tab w:val="left" w:pos="1"/>
        </w:tabs>
        <w:jc w:val="both"/>
        <w:rPr>
          <w:rFonts w:ascii="Arial" w:hAnsi="Arial"/>
          <w:b/>
          <w:sz w:val="2"/>
          <w:szCs w:val="2"/>
        </w:rPr>
      </w:pPr>
    </w:p>
    <w:p w14:paraId="0E2622D5" w14:textId="73A08A3E" w:rsidR="002F3B3D" w:rsidRDefault="00087409" w:rsidP="002F3B3D">
      <w:pPr>
        <w:pStyle w:val="ProductNumber"/>
      </w:pPr>
      <w:r>
        <w:t>9B19C006</w:t>
      </w:r>
    </w:p>
    <w:p w14:paraId="4E057522" w14:textId="77777777" w:rsidR="00D75295" w:rsidRPr="00A43251" w:rsidRDefault="00D75295" w:rsidP="00D75295">
      <w:pPr>
        <w:jc w:val="right"/>
        <w:rPr>
          <w:rFonts w:ascii="Arial" w:hAnsi="Arial"/>
          <w:b/>
          <w:sz w:val="28"/>
          <w:szCs w:val="28"/>
        </w:rPr>
      </w:pPr>
    </w:p>
    <w:p w14:paraId="426B7211" w14:textId="77777777" w:rsidR="00013360" w:rsidRPr="00A43251" w:rsidRDefault="00013360" w:rsidP="00D75295">
      <w:pPr>
        <w:jc w:val="right"/>
        <w:rPr>
          <w:rFonts w:ascii="Arial" w:hAnsi="Arial"/>
          <w:b/>
          <w:sz w:val="28"/>
          <w:szCs w:val="28"/>
        </w:rPr>
      </w:pPr>
    </w:p>
    <w:p w14:paraId="2F03D26A" w14:textId="75A691C9" w:rsidR="00013360" w:rsidRPr="00A43251" w:rsidRDefault="00755ADA" w:rsidP="00013360">
      <w:pPr>
        <w:pStyle w:val="CaseTitle"/>
        <w:spacing w:after="0" w:line="240" w:lineRule="auto"/>
        <w:rPr>
          <w:sz w:val="20"/>
          <w:szCs w:val="20"/>
        </w:rPr>
      </w:pPr>
      <w:r w:rsidRPr="00755ADA">
        <w:rPr>
          <w:shd w:val="clear" w:color="auto" w:fill="FFFFFF" w:themeFill="background1"/>
        </w:rPr>
        <w:t>ACCOUNTING EXAM IRREGULARITIES IN AN MBA PROGRAM (b)</w:t>
      </w:r>
      <w:r>
        <w:rPr>
          <w:b w:val="0"/>
          <w:shd w:val="clear" w:color="auto" w:fill="FFFFFF" w:themeFill="background1"/>
        </w:rPr>
        <w:t xml:space="preserve"> </w:t>
      </w:r>
    </w:p>
    <w:p w14:paraId="40ABF6FD" w14:textId="77777777" w:rsidR="00CA3976" w:rsidRPr="00A43251" w:rsidRDefault="00CA3976" w:rsidP="00013360">
      <w:pPr>
        <w:pStyle w:val="CaseTitle"/>
        <w:spacing w:after="0" w:line="240" w:lineRule="auto"/>
        <w:rPr>
          <w:sz w:val="20"/>
          <w:szCs w:val="20"/>
        </w:rPr>
      </w:pPr>
    </w:p>
    <w:p w14:paraId="202F1085" w14:textId="77777777" w:rsidR="00013360" w:rsidRPr="00A43251" w:rsidRDefault="00013360" w:rsidP="00013360">
      <w:pPr>
        <w:pStyle w:val="CaseTitle"/>
        <w:spacing w:after="0" w:line="240" w:lineRule="auto"/>
        <w:rPr>
          <w:sz w:val="20"/>
          <w:szCs w:val="20"/>
        </w:rPr>
      </w:pPr>
    </w:p>
    <w:p w14:paraId="58B0C73F" w14:textId="4EC85ACF" w:rsidR="00086B26" w:rsidRPr="00A43251" w:rsidRDefault="00DC1CCF" w:rsidP="00086B26">
      <w:pPr>
        <w:pStyle w:val="StyleCopyrightStatementAfter0ptBottomSinglesolidline1"/>
      </w:pPr>
      <w:r w:rsidRPr="00A43251">
        <w:t xml:space="preserve">David Hannah, </w:t>
      </w:r>
      <w:r w:rsidRPr="00A43251">
        <w:rPr>
          <w:szCs w:val="16"/>
        </w:rPr>
        <w:t>Sarah Lord Ferguson</w:t>
      </w:r>
      <w:r w:rsidR="00A43251" w:rsidRPr="00A43251">
        <w:rPr>
          <w:szCs w:val="16"/>
        </w:rPr>
        <w:t>,</w:t>
      </w:r>
      <w:r w:rsidRPr="00A43251">
        <w:rPr>
          <w:szCs w:val="16"/>
        </w:rPr>
        <w:t xml:space="preserve"> </w:t>
      </w:r>
      <w:r w:rsidRPr="00A43251">
        <w:t xml:space="preserve">and Michael Parent </w:t>
      </w:r>
      <w:r w:rsidR="00086B26" w:rsidRPr="00A43251">
        <w:t>wrote this case solely to provide material for class discussion. The authors do not intend to illustrate either effective or ineffective handling of a managerial situation. The authors may have disguised certain names and other identifying information to protect confidentiality.</w:t>
      </w:r>
    </w:p>
    <w:p w14:paraId="10D89D5F" w14:textId="77777777" w:rsidR="00086B26" w:rsidRPr="00A43251" w:rsidRDefault="00086B26" w:rsidP="00086B26">
      <w:pPr>
        <w:pStyle w:val="StyleCopyrightStatementAfter0ptBottomSinglesolidline1"/>
      </w:pPr>
    </w:p>
    <w:p w14:paraId="2418553D" w14:textId="77777777" w:rsidR="00FB59B8" w:rsidRPr="00E23AB7" w:rsidRDefault="00FB59B8" w:rsidP="00FB59B8">
      <w:pPr>
        <w:pBdr>
          <w:top w:val="single" w:sz="8" w:space="4" w:color="auto"/>
        </w:pBdr>
        <w:tabs>
          <w:tab w:val="right" w:pos="9360"/>
        </w:tabs>
        <w:autoSpaceDE w:val="0"/>
        <w:autoSpaceDN w:val="0"/>
        <w:adjustRightInd w:val="0"/>
        <w:jc w:val="both"/>
        <w:textAlignment w:val="center"/>
        <w:rPr>
          <w:rFonts w:ascii="Arial" w:hAnsi="Arial"/>
          <w:i/>
          <w:iCs/>
          <w:color w:val="000000"/>
          <w:sz w:val="16"/>
        </w:rPr>
      </w:pPr>
      <w:r w:rsidRPr="00E23AB7">
        <w:rPr>
          <w:rFonts w:ascii="Arial" w:hAnsi="Arial"/>
          <w:i/>
          <w:iCs/>
          <w:color w:val="000000"/>
          <w:sz w:val="16"/>
        </w:rPr>
        <w:t>This publication may not be transmitted, photocopied, digitized</w:t>
      </w:r>
      <w:r>
        <w:rPr>
          <w:rFonts w:ascii="Arial" w:hAnsi="Arial"/>
          <w:i/>
          <w:iCs/>
          <w:color w:val="000000"/>
          <w:sz w:val="16"/>
        </w:rPr>
        <w:t>,</w:t>
      </w:r>
      <w:r w:rsidRPr="00E23AB7">
        <w:rPr>
          <w:rFonts w:ascii="Arial" w:hAnsi="Arial"/>
          <w:i/>
          <w:iCs/>
          <w:color w:val="000000"/>
          <w:sz w:val="16"/>
        </w:rPr>
        <w:t xml:space="preserve">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w:t>
      </w:r>
      <w:hyperlink r:id="rId10" w:history="1">
        <w:r w:rsidRPr="00E23AB7">
          <w:rPr>
            <w:rFonts w:ascii="Arial" w:hAnsi="Arial"/>
            <w:i/>
            <w:iCs/>
            <w:color w:val="000000"/>
            <w:sz w:val="16"/>
          </w:rPr>
          <w:t>cases@ivey.ca</w:t>
        </w:r>
      </w:hyperlink>
      <w:r w:rsidRPr="00E23AB7">
        <w:rPr>
          <w:rFonts w:ascii="Arial" w:hAnsi="Arial"/>
          <w:i/>
          <w:iCs/>
          <w:color w:val="000000"/>
          <w:sz w:val="16"/>
        </w:rPr>
        <w:t xml:space="preserve">; </w:t>
      </w:r>
      <w:hyperlink r:id="rId11" w:history="1">
        <w:r w:rsidRPr="00E23AB7">
          <w:rPr>
            <w:rFonts w:ascii="Arial" w:hAnsi="Arial"/>
            <w:i/>
            <w:iCs/>
            <w:color w:val="000000"/>
            <w:sz w:val="16"/>
          </w:rPr>
          <w:t>www.iveycases.com</w:t>
        </w:r>
      </w:hyperlink>
      <w:r w:rsidRPr="00E23AB7">
        <w:rPr>
          <w:rFonts w:ascii="Arial" w:hAnsi="Arial"/>
          <w:i/>
          <w:iCs/>
          <w:color w:val="000000"/>
          <w:sz w:val="16"/>
        </w:rPr>
        <w:t>.</w:t>
      </w:r>
      <w:r>
        <w:rPr>
          <w:rFonts w:ascii="Arial" w:hAnsi="Arial"/>
          <w:i/>
          <w:iCs/>
          <w:color w:val="000000"/>
          <w:sz w:val="16"/>
        </w:rPr>
        <w:t xml:space="preserve"> Our goal is to publish materials of the highest quality; submit any errata to </w:t>
      </w:r>
      <w:r w:rsidRPr="00923EE0">
        <w:rPr>
          <w:rFonts w:ascii="Arial" w:hAnsi="Arial"/>
          <w:i/>
          <w:iCs/>
          <w:color w:val="000000"/>
          <w:sz w:val="16"/>
        </w:rPr>
        <w:t>publishcases@ivey.ca</w:t>
      </w:r>
      <w:r>
        <w:rPr>
          <w:rFonts w:ascii="Arial" w:hAnsi="Arial"/>
          <w:i/>
          <w:iCs/>
          <w:color w:val="000000"/>
          <w:sz w:val="16"/>
        </w:rPr>
        <w:t xml:space="preserve">. </w:t>
      </w:r>
      <w:r w:rsidRPr="00923EE0">
        <w:rPr>
          <w:rFonts w:ascii="Arial" w:hAnsi="Arial"/>
          <w:i/>
          <w:iCs/>
          <w:color w:val="FFFFFF" w:themeColor="background1"/>
          <w:sz w:val="16"/>
        </w:rPr>
        <w:t>i1v2e5y5pubs</w:t>
      </w:r>
    </w:p>
    <w:p w14:paraId="58A3BC76" w14:textId="77777777" w:rsidR="002F3B3D" w:rsidRDefault="002F3B3D" w:rsidP="002F3B3D">
      <w:pPr>
        <w:pStyle w:val="StyleCopyrightStatementAfter0ptBottomSinglesolidline1"/>
        <w:pBdr>
          <w:top w:val="none" w:sz="0" w:space="0" w:color="auto"/>
        </w:pBdr>
      </w:pPr>
    </w:p>
    <w:p w14:paraId="3922E14F" w14:textId="580E9F4F" w:rsidR="00751E0B" w:rsidRPr="00A43251" w:rsidRDefault="002F3B3D" w:rsidP="002F3B3D">
      <w:pPr>
        <w:pStyle w:val="StyleStyleCopyrightStatementAfter0ptBottomSinglesolid"/>
        <w:rPr>
          <w:rFonts w:cs="Arial"/>
          <w:szCs w:val="16"/>
        </w:rPr>
      </w:pPr>
      <w:r>
        <w:t>Copyright © 2019, Ivey School of Business Foundation</w:t>
      </w:r>
      <w:r>
        <w:tab/>
        <w:t>Version: 2019-0</w:t>
      </w:r>
      <w:r w:rsidR="00CE0587">
        <w:t>3-29</w:t>
      </w:r>
      <w:bookmarkStart w:id="0" w:name="_GoBack"/>
      <w:bookmarkEnd w:id="0"/>
    </w:p>
    <w:p w14:paraId="0A2A54E4" w14:textId="77777777" w:rsidR="00751E0B" w:rsidRPr="00A43251" w:rsidRDefault="00751E0B" w:rsidP="00751E0B">
      <w:pPr>
        <w:pStyle w:val="StyleCopyrightStatementAfter0ptBottomSinglesolidline1"/>
        <w:rPr>
          <w:rFonts w:ascii="Times New Roman" w:hAnsi="Times New Roman"/>
          <w:sz w:val="20"/>
        </w:rPr>
      </w:pPr>
    </w:p>
    <w:p w14:paraId="2C183161" w14:textId="77777777" w:rsidR="00B87DC0" w:rsidRPr="00A43251" w:rsidRDefault="00B87DC0" w:rsidP="004B632F">
      <w:pPr>
        <w:pStyle w:val="StyleCopyrightStatementAfter0ptBottomSinglesolidline1"/>
        <w:rPr>
          <w:rFonts w:ascii="Times New Roman" w:hAnsi="Times New Roman"/>
          <w:sz w:val="20"/>
        </w:rPr>
      </w:pPr>
    </w:p>
    <w:p w14:paraId="0EA4A2FF" w14:textId="13D9A654" w:rsidR="00DC1CCF" w:rsidRPr="00A43251" w:rsidRDefault="00DC1CCF" w:rsidP="00DC1CCF">
      <w:pPr>
        <w:pStyle w:val="BodyTextMain"/>
      </w:pPr>
      <w:r w:rsidRPr="00A43251">
        <w:t xml:space="preserve">After much discussion and a </w:t>
      </w:r>
      <w:r w:rsidR="003725EB">
        <w:t xml:space="preserve">considerable </w:t>
      </w:r>
      <w:r w:rsidR="0068261B">
        <w:t xml:space="preserve">airing </w:t>
      </w:r>
      <w:r w:rsidR="003725EB">
        <w:t>of opposing</w:t>
      </w:r>
      <w:r w:rsidRPr="00A43251">
        <w:t xml:space="preserve"> views, Elle </w:t>
      </w:r>
      <w:r w:rsidR="003333BF" w:rsidRPr="00A43251">
        <w:t xml:space="preserve">Zhou </w:t>
      </w:r>
      <w:r w:rsidRPr="00A43251">
        <w:t xml:space="preserve">and </w:t>
      </w:r>
      <w:r w:rsidR="003333BF" w:rsidRPr="00A43251">
        <w:t xml:space="preserve">Ian Jensen </w:t>
      </w:r>
      <w:r w:rsidRPr="00A43251">
        <w:t xml:space="preserve">decided to contact Nicholas Ramsay, the </w:t>
      </w:r>
      <w:r w:rsidR="00AF778D">
        <w:t>a</w:t>
      </w:r>
      <w:r w:rsidRPr="00A43251">
        <w:t xml:space="preserve">cademic </w:t>
      </w:r>
      <w:r w:rsidR="00AF778D">
        <w:t>c</w:t>
      </w:r>
      <w:r w:rsidRPr="00A43251">
        <w:t xml:space="preserve">hair of the </w:t>
      </w:r>
      <w:r w:rsidR="00AF778D">
        <w:t>f</w:t>
      </w:r>
      <w:r w:rsidRPr="00A43251">
        <w:t>ull-</w:t>
      </w:r>
      <w:r w:rsidR="00AF778D">
        <w:t>t</w:t>
      </w:r>
      <w:r w:rsidRPr="00A43251">
        <w:t>ime MBA program at the Arnold School of Business</w:t>
      </w:r>
      <w:r w:rsidR="00AF778D">
        <w:t xml:space="preserve"> (Arnold)</w:t>
      </w:r>
      <w:r w:rsidRPr="00A43251">
        <w:t>.</w:t>
      </w:r>
    </w:p>
    <w:p w14:paraId="5D0DC396" w14:textId="77777777" w:rsidR="00DC1CCF" w:rsidRPr="00A43251" w:rsidRDefault="00DC1CCF" w:rsidP="00DC1CCF">
      <w:pPr>
        <w:pStyle w:val="BodyTextMain"/>
      </w:pPr>
    </w:p>
    <w:p w14:paraId="74153F1C" w14:textId="28C6E4CA" w:rsidR="00DC1CCF" w:rsidRPr="00A43251" w:rsidRDefault="003333BF" w:rsidP="00DC1CCF">
      <w:pPr>
        <w:pStyle w:val="BodyTextMain"/>
      </w:pPr>
      <w:r w:rsidRPr="00A43251">
        <w:t>Ramsay</w:t>
      </w:r>
      <w:r w:rsidR="00DC1CCF" w:rsidRPr="00A43251">
        <w:t xml:space="preserve"> had joined </w:t>
      </w:r>
      <w:r w:rsidR="00AF778D">
        <w:t>Horizon University (</w:t>
      </w:r>
      <w:r w:rsidR="00DC1CCF" w:rsidRPr="00A43251">
        <w:t>HU</w:t>
      </w:r>
      <w:r w:rsidR="00AF778D">
        <w:t>)</w:t>
      </w:r>
      <w:r w:rsidR="00DC1CCF" w:rsidRPr="00A43251">
        <w:t xml:space="preserve"> 10 years </w:t>
      </w:r>
      <w:r w:rsidR="00AF778D">
        <w:t>earlier</w:t>
      </w:r>
      <w:r w:rsidR="003B68FB">
        <w:t>, in 2004. Seven years later, he was</w:t>
      </w:r>
      <w:r w:rsidR="00DC1CCF" w:rsidRPr="00A43251">
        <w:t xml:space="preserve"> promoted from </w:t>
      </w:r>
      <w:r w:rsidR="003B68FB">
        <w:t>a</w:t>
      </w:r>
      <w:r w:rsidR="00DC1CCF" w:rsidRPr="00A43251">
        <w:t xml:space="preserve">ssistant </w:t>
      </w:r>
      <w:r w:rsidR="003B68FB">
        <w:t>p</w:t>
      </w:r>
      <w:r w:rsidR="00DC1CCF" w:rsidRPr="00A43251">
        <w:t xml:space="preserve">rofessor to </w:t>
      </w:r>
      <w:r w:rsidR="003B68FB">
        <w:t>a</w:t>
      </w:r>
      <w:r w:rsidR="00DC1CCF" w:rsidRPr="00A43251">
        <w:t xml:space="preserve">ssociate </w:t>
      </w:r>
      <w:r w:rsidR="003B68FB">
        <w:t>p</w:t>
      </w:r>
      <w:r w:rsidR="00DC1CCF" w:rsidRPr="00A43251">
        <w:t>rofessor</w:t>
      </w:r>
      <w:r w:rsidR="003B68FB">
        <w:t>,</w:t>
      </w:r>
      <w:r w:rsidR="00DC1CCF" w:rsidRPr="00A43251">
        <w:t xml:space="preserve"> just before </w:t>
      </w:r>
      <w:r w:rsidR="003B68FB">
        <w:t>accepting</w:t>
      </w:r>
      <w:r w:rsidR="00DC1CCF" w:rsidRPr="00A43251">
        <w:t xml:space="preserve"> the role of </w:t>
      </w:r>
      <w:r w:rsidR="00AA1134">
        <w:t>a</w:t>
      </w:r>
      <w:r w:rsidR="00DC1CCF" w:rsidRPr="00A43251">
        <w:t xml:space="preserve">cademic </w:t>
      </w:r>
      <w:r w:rsidR="003B68FB">
        <w:t>c</w:t>
      </w:r>
      <w:r w:rsidR="00DC1CCF" w:rsidRPr="00A43251">
        <w:t xml:space="preserve">hair. </w:t>
      </w:r>
      <w:r w:rsidR="003B68FB">
        <w:t>Rams</w:t>
      </w:r>
      <w:r w:rsidR="00AA1134">
        <w:t>a</w:t>
      </w:r>
      <w:r w:rsidR="003B68FB">
        <w:t xml:space="preserve">y </w:t>
      </w:r>
      <w:r w:rsidR="003725EB">
        <w:t xml:space="preserve">had </w:t>
      </w:r>
      <w:r w:rsidR="003B68FB">
        <w:t>joined</w:t>
      </w:r>
      <w:r w:rsidR="00DC1CCF" w:rsidRPr="00A43251">
        <w:t xml:space="preserve"> a relatively new program, only in its third year. The MBA marketplace </w:t>
      </w:r>
      <w:r w:rsidR="003725EB">
        <w:t>had become</w:t>
      </w:r>
      <w:r w:rsidR="00DC1CCF" w:rsidRPr="00A43251">
        <w:t xml:space="preserve"> highly competitive</w:t>
      </w:r>
      <w:r w:rsidR="003B68FB">
        <w:t>, w</w:t>
      </w:r>
      <w:r w:rsidR="00DC1CCF" w:rsidRPr="00A43251">
        <w:t xml:space="preserve">ith </w:t>
      </w:r>
      <w:r w:rsidR="003B68FB">
        <w:t xml:space="preserve">potential students having </w:t>
      </w:r>
      <w:r w:rsidR="00DC1CCF" w:rsidRPr="00A43251">
        <w:t>literally hundreds of MBA programs to choose from.</w:t>
      </w:r>
    </w:p>
    <w:p w14:paraId="6E230B68" w14:textId="15ADD4D8" w:rsidR="00DC1CCF" w:rsidRPr="00A43251" w:rsidRDefault="00DC1CCF" w:rsidP="00DC1CCF">
      <w:pPr>
        <w:pStyle w:val="BodyTextMain"/>
      </w:pPr>
    </w:p>
    <w:p w14:paraId="517986E5" w14:textId="7CF05738" w:rsidR="00DC1CCF" w:rsidRPr="00A43251" w:rsidRDefault="00DC1CCF" w:rsidP="00DC1CCF">
      <w:pPr>
        <w:pStyle w:val="BodyTextMain"/>
      </w:pPr>
      <w:r w:rsidRPr="00A43251">
        <w:t xml:space="preserve">When </w:t>
      </w:r>
      <w:r w:rsidR="003333BF" w:rsidRPr="00A43251">
        <w:t xml:space="preserve">Ramsay </w:t>
      </w:r>
      <w:r w:rsidRPr="00A43251">
        <w:t xml:space="preserve">became </w:t>
      </w:r>
      <w:r w:rsidR="003B68FB">
        <w:t>a</w:t>
      </w:r>
      <w:r w:rsidRPr="00A43251">
        <w:t xml:space="preserve">cademic </w:t>
      </w:r>
      <w:r w:rsidR="003B68FB">
        <w:t>c</w:t>
      </w:r>
      <w:r w:rsidRPr="00A43251">
        <w:t xml:space="preserve">hair, he and the MBA committee focused on two main </w:t>
      </w:r>
      <w:r w:rsidR="003B68FB">
        <w:t xml:space="preserve">areas </w:t>
      </w:r>
      <w:r w:rsidR="003725EB">
        <w:t>for</w:t>
      </w:r>
      <w:r w:rsidR="003B68FB">
        <w:t xml:space="preserve"> improve</w:t>
      </w:r>
      <w:r w:rsidR="003725EB">
        <w:t>ment</w:t>
      </w:r>
      <w:r w:rsidR="002F3B3D">
        <w:t>.</w:t>
      </w:r>
      <w:r w:rsidRPr="00A43251">
        <w:t xml:space="preserve"> The first </w:t>
      </w:r>
      <w:r w:rsidR="003725EB">
        <w:t xml:space="preserve">area of </w:t>
      </w:r>
      <w:r w:rsidR="00F72D5A">
        <w:t xml:space="preserve">concern </w:t>
      </w:r>
      <w:r w:rsidRPr="00A43251">
        <w:t xml:space="preserve">was </w:t>
      </w:r>
      <w:r w:rsidR="003B68FB">
        <w:t>the a</w:t>
      </w:r>
      <w:r w:rsidRPr="00A43251">
        <w:t>dmissions</w:t>
      </w:r>
      <w:r w:rsidR="003B68FB">
        <w:t xml:space="preserve"> process. The committee was eager</w:t>
      </w:r>
      <w:r w:rsidRPr="00A43251">
        <w:t xml:space="preserve"> to attract strong students w</w:t>
      </w:r>
      <w:r w:rsidR="003B68FB">
        <w:t>ith</w:t>
      </w:r>
      <w:r w:rsidRPr="00A43251">
        <w:t xml:space="preserve"> interesting work experience and strong academic qualifications. The second </w:t>
      </w:r>
      <w:r w:rsidR="00F72D5A">
        <w:t xml:space="preserve">area </w:t>
      </w:r>
      <w:r w:rsidR="003725EB">
        <w:t xml:space="preserve">of </w:t>
      </w:r>
      <w:proofErr w:type="gramStart"/>
      <w:r w:rsidR="003725EB">
        <w:t>focus</w:t>
      </w:r>
      <w:proofErr w:type="gramEnd"/>
      <w:r w:rsidR="003725EB">
        <w:t xml:space="preserve"> </w:t>
      </w:r>
      <w:r w:rsidRPr="00A43251">
        <w:t xml:space="preserve">was the pedagogy of the program. </w:t>
      </w:r>
      <w:r w:rsidR="00C14F54">
        <w:t>The</w:t>
      </w:r>
      <w:r w:rsidRPr="00A43251">
        <w:t xml:space="preserve"> </w:t>
      </w:r>
      <w:r w:rsidR="00AD3EF8">
        <w:t xml:space="preserve">university’s </w:t>
      </w:r>
      <w:r w:rsidRPr="00A43251">
        <w:t>culture of academic freedom meant that instructors were largely left to decide how t</w:t>
      </w:r>
      <w:r w:rsidR="00AD3EF8">
        <w:t>o teach</w:t>
      </w:r>
      <w:r w:rsidRPr="00A43251">
        <w:t xml:space="preserve"> their courses</w:t>
      </w:r>
      <w:r w:rsidR="00AD3EF8">
        <w:t>. I</w:t>
      </w:r>
      <w:r w:rsidRPr="00A43251">
        <w:t xml:space="preserve">t was also important for instructors to </w:t>
      </w:r>
      <w:r w:rsidR="003725EB">
        <w:t xml:space="preserve">link </w:t>
      </w:r>
      <w:r w:rsidR="00AD3EF8">
        <w:t>each</w:t>
      </w:r>
      <w:r w:rsidRPr="00A43251">
        <w:t xml:space="preserve"> course </w:t>
      </w:r>
      <w:r w:rsidR="00AD3EF8">
        <w:t>with the other courses in the program and with</w:t>
      </w:r>
      <w:r w:rsidRPr="00A43251">
        <w:t xml:space="preserve"> the working world</w:t>
      </w:r>
      <w:r w:rsidR="003725EB">
        <w:t xml:space="preserve"> at large</w:t>
      </w:r>
      <w:r w:rsidRPr="00A43251">
        <w:t xml:space="preserve">. To </w:t>
      </w:r>
      <w:r w:rsidR="00AD3EF8">
        <w:t xml:space="preserve">help make the courses relevant to the working </w:t>
      </w:r>
      <w:r w:rsidR="003725EB">
        <w:t>environment</w:t>
      </w:r>
      <w:r w:rsidRPr="00A43251">
        <w:t>, many MBA instructors employed experiential and case-based education in their classrooms.</w:t>
      </w:r>
    </w:p>
    <w:p w14:paraId="3E38F19B" w14:textId="77777777" w:rsidR="00DC1CCF" w:rsidRPr="00A43251" w:rsidRDefault="00DC1CCF" w:rsidP="00DC1CCF">
      <w:pPr>
        <w:pStyle w:val="BodyTextMain"/>
      </w:pPr>
    </w:p>
    <w:p w14:paraId="2999AF29" w14:textId="2B4EF103" w:rsidR="00DC1CCF" w:rsidRPr="00A43251" w:rsidRDefault="00DC1CCF" w:rsidP="00DC1CCF">
      <w:pPr>
        <w:pStyle w:val="BodyTextMain"/>
      </w:pPr>
      <w:r w:rsidRPr="00A43251">
        <w:t xml:space="preserve">Although there was still a great deal of work to be done, </w:t>
      </w:r>
      <w:r w:rsidR="003333BF" w:rsidRPr="00A43251">
        <w:t>Ramsay</w:t>
      </w:r>
      <w:r w:rsidRPr="00A43251">
        <w:t xml:space="preserve"> was pleased with the state of the program. In exit surveys, graduating students were reporting solid levels of satisfaction with the program, with 93</w:t>
      </w:r>
      <w:r w:rsidR="00AD3EF8">
        <w:t xml:space="preserve"> per cent </w:t>
      </w:r>
      <w:r w:rsidR="003725EB">
        <w:t xml:space="preserve">of students </w:t>
      </w:r>
      <w:r w:rsidR="00AD3EF8">
        <w:t>confirming that</w:t>
      </w:r>
      <w:r w:rsidRPr="00A43251">
        <w:t xml:space="preserve"> they would recommend </w:t>
      </w:r>
      <w:r w:rsidR="003725EB">
        <w:t>the program</w:t>
      </w:r>
      <w:r w:rsidRPr="00A43251">
        <w:t xml:space="preserve"> to their friends. Although he had only anecdotal evidence of faculty and corporate satisfaction, his colleagues reported that they were </w:t>
      </w:r>
      <w:r w:rsidR="00AD3EF8">
        <w:t>very happy with</w:t>
      </w:r>
      <w:r w:rsidRPr="00A43251">
        <w:t xml:space="preserve"> the </w:t>
      </w:r>
      <w:r w:rsidR="00AD3EF8">
        <w:t xml:space="preserve">calibre and performance of the </w:t>
      </w:r>
      <w:r w:rsidRPr="00A43251">
        <w:t>students</w:t>
      </w:r>
      <w:r w:rsidR="00AD3EF8">
        <w:t>. T</w:t>
      </w:r>
      <w:r w:rsidRPr="00A43251">
        <w:t xml:space="preserve">he placement office noted that Arnold was building a reputation for </w:t>
      </w:r>
      <w:r w:rsidR="00AD3EF8">
        <w:t xml:space="preserve">graduating </w:t>
      </w:r>
      <w:r w:rsidRPr="00A43251">
        <w:t>students who were able to think “out of the box</w:t>
      </w:r>
      <w:r w:rsidR="00AD3EF8">
        <w:t>,</w:t>
      </w:r>
      <w:r w:rsidRPr="00A43251">
        <w:t xml:space="preserve">” </w:t>
      </w:r>
      <w:r w:rsidR="00AD3EF8">
        <w:t>which</w:t>
      </w:r>
      <w:r w:rsidRPr="00A43251">
        <w:t xml:space="preserve"> was particularly good news to </w:t>
      </w:r>
      <w:r w:rsidR="003333BF" w:rsidRPr="00A43251">
        <w:t>Ramsay</w:t>
      </w:r>
      <w:r w:rsidRPr="00A43251">
        <w:t xml:space="preserve">, </w:t>
      </w:r>
      <w:r w:rsidR="00AD3EF8">
        <w:t>who</w:t>
      </w:r>
      <w:r w:rsidRPr="00A43251">
        <w:t xml:space="preserve"> felt that </w:t>
      </w:r>
      <w:r w:rsidR="00AD3EF8">
        <w:t xml:space="preserve">an </w:t>
      </w:r>
      <w:r w:rsidRPr="00A43251">
        <w:t>MBA program</w:t>
      </w:r>
      <w:r w:rsidR="00AD3EF8">
        <w:t>’</w:t>
      </w:r>
      <w:r w:rsidRPr="00A43251">
        <w:t>s reputation</w:t>
      </w:r>
      <w:r w:rsidR="00AD3EF8">
        <w:t xml:space="preserve"> wa</w:t>
      </w:r>
      <w:r w:rsidRPr="00A43251">
        <w:t xml:space="preserve">s critical to </w:t>
      </w:r>
      <w:r w:rsidR="00AD3EF8">
        <w:t>i</w:t>
      </w:r>
      <w:r w:rsidRPr="00A43251">
        <w:t>t</w:t>
      </w:r>
      <w:r w:rsidR="00AD3EF8">
        <w:t>s</w:t>
      </w:r>
      <w:r w:rsidRPr="00A43251">
        <w:t xml:space="preserve"> success.</w:t>
      </w:r>
    </w:p>
    <w:p w14:paraId="07E1884C" w14:textId="77777777" w:rsidR="00DC1CCF" w:rsidRPr="00A43251" w:rsidRDefault="00DC1CCF" w:rsidP="00DC1CCF">
      <w:pPr>
        <w:pStyle w:val="BodyTextMain"/>
      </w:pPr>
    </w:p>
    <w:p w14:paraId="72367B43" w14:textId="2D2F8ED7" w:rsidR="00DC1CCF" w:rsidRPr="00A43251" w:rsidRDefault="003333BF" w:rsidP="00DC1CCF">
      <w:pPr>
        <w:pStyle w:val="BodyTextMain"/>
      </w:pPr>
      <w:r w:rsidRPr="00A43251">
        <w:t>Ramsay</w:t>
      </w:r>
      <w:r w:rsidR="00DC1CCF" w:rsidRPr="00A43251">
        <w:t xml:space="preserve"> made a point of meeting regularly with the </w:t>
      </w:r>
      <w:r w:rsidR="00577C55">
        <w:t xml:space="preserve">GBSA </w:t>
      </w:r>
      <w:r w:rsidR="00DC1CCF" w:rsidRPr="00A43251">
        <w:t>leadership</w:t>
      </w:r>
      <w:r w:rsidR="00577C55">
        <w:t>. However</w:t>
      </w:r>
      <w:r w:rsidR="00AD3EF8">
        <w:t>, h</w:t>
      </w:r>
      <w:r w:rsidR="00DC1CCF" w:rsidRPr="00A43251">
        <w:t>e was</w:t>
      </w:r>
      <w:r w:rsidR="00AD3EF8">
        <w:t xml:space="preserve"> </w:t>
      </w:r>
      <w:r w:rsidR="00AD3F64">
        <w:t>un</w:t>
      </w:r>
      <w:r w:rsidR="00DC1CCF" w:rsidRPr="00A43251">
        <w:t xml:space="preserve">sure </w:t>
      </w:r>
      <w:r w:rsidR="00577C55">
        <w:t>what</w:t>
      </w:r>
      <w:r w:rsidR="00AD3F64">
        <w:t xml:space="preserve"> the subject of</w:t>
      </w:r>
      <w:r w:rsidR="00DC1CCF" w:rsidRPr="00A43251">
        <w:t xml:space="preserve"> this </w:t>
      </w:r>
      <w:r w:rsidR="00AD3F64">
        <w:t xml:space="preserve">particular </w:t>
      </w:r>
      <w:r w:rsidR="00DC1CCF" w:rsidRPr="00A43251">
        <w:t xml:space="preserve">meeting </w:t>
      </w:r>
      <w:r w:rsidR="00577C55">
        <w:t>might be</w:t>
      </w:r>
      <w:r w:rsidR="00DC1CCF" w:rsidRPr="00A43251">
        <w:t xml:space="preserve">. Hearing </w:t>
      </w:r>
      <w:r w:rsidR="00AD3F64">
        <w:t>a</w:t>
      </w:r>
      <w:r w:rsidR="00DC1CCF" w:rsidRPr="00A43251">
        <w:t xml:space="preserve"> knock on his </w:t>
      </w:r>
      <w:r w:rsidR="00AD3F64">
        <w:t xml:space="preserve">office </w:t>
      </w:r>
      <w:r w:rsidR="00DC1CCF" w:rsidRPr="00A43251">
        <w:t xml:space="preserve">door, </w:t>
      </w:r>
      <w:r w:rsidRPr="00A43251">
        <w:t>Ramsay</w:t>
      </w:r>
      <w:r w:rsidR="00DC1CCF" w:rsidRPr="00A43251">
        <w:t xml:space="preserve"> invited </w:t>
      </w:r>
      <w:r w:rsidR="00AD3F64">
        <w:t xml:space="preserve">in </w:t>
      </w:r>
      <w:r w:rsidR="00DC1CCF" w:rsidRPr="00A43251">
        <w:t xml:space="preserve">Zhou, the </w:t>
      </w:r>
      <w:r w:rsidR="00AD3F64">
        <w:t>GBSA vice-president a</w:t>
      </w:r>
      <w:r w:rsidR="00DC1CCF" w:rsidRPr="00A43251">
        <w:t xml:space="preserve">cademic, and Jensen, the </w:t>
      </w:r>
      <w:r w:rsidR="00AD3F64">
        <w:t>GBSA p</w:t>
      </w:r>
      <w:r w:rsidR="00DC1CCF" w:rsidRPr="00A43251">
        <w:t xml:space="preserve">resident. After some </w:t>
      </w:r>
      <w:r w:rsidR="00577C55">
        <w:t>brief polite conversation</w:t>
      </w:r>
      <w:r w:rsidR="00DC1CCF" w:rsidRPr="00A43251">
        <w:t xml:space="preserve">, </w:t>
      </w:r>
      <w:r w:rsidRPr="00A43251">
        <w:t xml:space="preserve">Zhou </w:t>
      </w:r>
      <w:r w:rsidR="00DC1CCF" w:rsidRPr="00A43251">
        <w:t xml:space="preserve">revealed </w:t>
      </w:r>
      <w:r w:rsidR="00AD3F64">
        <w:t xml:space="preserve">that </w:t>
      </w:r>
      <w:r w:rsidR="00DC1CCF" w:rsidRPr="00A43251">
        <w:t xml:space="preserve">she had a serious issue to discuss about the </w:t>
      </w:r>
      <w:r w:rsidR="00AD3F64">
        <w:t>m</w:t>
      </w:r>
      <w:r w:rsidR="00DC1CCF" w:rsidRPr="00A43251">
        <w:t xml:space="preserve">anagerial </w:t>
      </w:r>
      <w:r w:rsidR="00AD3F64">
        <w:t>a</w:t>
      </w:r>
      <w:r w:rsidR="00DC1CCF" w:rsidRPr="00A43251">
        <w:t>ccounting course.</w:t>
      </w:r>
    </w:p>
    <w:p w14:paraId="2F23A743" w14:textId="77777777" w:rsidR="00DC1CCF" w:rsidRPr="00A43251" w:rsidRDefault="00DC1CCF" w:rsidP="00DC1CCF">
      <w:pPr>
        <w:pStyle w:val="BodyTextMain"/>
      </w:pPr>
    </w:p>
    <w:p w14:paraId="570DA83D" w14:textId="2ECAB40F" w:rsidR="00F90BCC" w:rsidRDefault="003333BF" w:rsidP="002F3B3D">
      <w:pPr>
        <w:pStyle w:val="BodyTextMain"/>
        <w:keepNext/>
      </w:pPr>
      <w:r w:rsidRPr="00A43251">
        <w:lastRenderedPageBreak/>
        <w:t xml:space="preserve">Zhou </w:t>
      </w:r>
      <w:r w:rsidR="00F90BCC">
        <w:t>outl</w:t>
      </w:r>
      <w:r w:rsidR="00DC1CCF" w:rsidRPr="00A43251">
        <w:t>ined</w:t>
      </w:r>
      <w:r w:rsidR="00F90BCC">
        <w:t xml:space="preserve"> the problem for the discussion</w:t>
      </w:r>
      <w:r w:rsidR="00577C55">
        <w:t xml:space="preserve"> as follows</w:t>
      </w:r>
      <w:r w:rsidR="00F90BCC">
        <w:t>:</w:t>
      </w:r>
    </w:p>
    <w:p w14:paraId="7E6D696D" w14:textId="77777777" w:rsidR="00F90BCC" w:rsidRDefault="00F90BCC" w:rsidP="002F3B3D">
      <w:pPr>
        <w:pStyle w:val="BodyTextMain"/>
        <w:keepNext/>
      </w:pPr>
    </w:p>
    <w:p w14:paraId="2F10E0CE" w14:textId="61A69D62" w:rsidR="00F90BCC" w:rsidRPr="002F3B3D" w:rsidRDefault="00DC1CCF" w:rsidP="00FB59B8">
      <w:pPr>
        <w:pStyle w:val="BodyTextMain"/>
        <w:ind w:left="720"/>
        <w:rPr>
          <w:spacing w:val="-4"/>
        </w:rPr>
      </w:pPr>
      <w:r w:rsidRPr="002F3B3D">
        <w:rPr>
          <w:spacing w:val="-4"/>
        </w:rPr>
        <w:t>Last Friday was our mid</w:t>
      </w:r>
      <w:r w:rsidR="000F200E" w:rsidRPr="002F3B3D">
        <w:rPr>
          <w:spacing w:val="-4"/>
        </w:rPr>
        <w:t>-</w:t>
      </w:r>
      <w:r w:rsidRPr="002F3B3D">
        <w:rPr>
          <w:spacing w:val="-4"/>
        </w:rPr>
        <w:t xml:space="preserve">term exam for the </w:t>
      </w:r>
      <w:r w:rsidR="00F90BCC" w:rsidRPr="002F3B3D">
        <w:rPr>
          <w:spacing w:val="-4"/>
        </w:rPr>
        <w:t>m</w:t>
      </w:r>
      <w:r w:rsidRPr="002F3B3D">
        <w:rPr>
          <w:spacing w:val="-4"/>
        </w:rPr>
        <w:t xml:space="preserve">anagerial </w:t>
      </w:r>
      <w:r w:rsidR="00F90BCC" w:rsidRPr="002F3B3D">
        <w:rPr>
          <w:spacing w:val="-4"/>
        </w:rPr>
        <w:t>a</w:t>
      </w:r>
      <w:r w:rsidRPr="002F3B3D">
        <w:rPr>
          <w:spacing w:val="-4"/>
        </w:rPr>
        <w:t xml:space="preserve">ccounting course. John </w:t>
      </w:r>
      <w:r w:rsidR="00F90BCC" w:rsidRPr="002F3B3D">
        <w:rPr>
          <w:spacing w:val="-4"/>
        </w:rPr>
        <w:t xml:space="preserve">[Hyannis, </w:t>
      </w:r>
      <w:r w:rsidRPr="002F3B3D">
        <w:rPr>
          <w:spacing w:val="-4"/>
        </w:rPr>
        <w:t xml:space="preserve">the </w:t>
      </w:r>
      <w:r w:rsidR="00F90BCC" w:rsidRPr="002F3B3D">
        <w:rPr>
          <w:spacing w:val="-4"/>
        </w:rPr>
        <w:t>instructor]</w:t>
      </w:r>
      <w:r w:rsidRPr="002F3B3D">
        <w:rPr>
          <w:spacing w:val="-4"/>
        </w:rPr>
        <w:t xml:space="preserve"> used a published case for that exam. He told us the exam was open-book, because in our jobs we would be allowed to use whatever resources we had in order to make good decisions, and he wanted to replicate that. He also told us specifically</w:t>
      </w:r>
      <w:r w:rsidR="00FB59B8">
        <w:rPr>
          <w:spacing w:val="-4"/>
        </w:rPr>
        <w:t xml:space="preserve"> that</w:t>
      </w:r>
      <w:r w:rsidRPr="002F3B3D">
        <w:rPr>
          <w:spacing w:val="-4"/>
        </w:rPr>
        <w:t xml:space="preserve"> we could use the Internet to help write our answers.</w:t>
      </w:r>
    </w:p>
    <w:p w14:paraId="7E9FB18C" w14:textId="77777777" w:rsidR="00F90BCC" w:rsidRDefault="00F90BCC" w:rsidP="00DC1CCF">
      <w:pPr>
        <w:pStyle w:val="BodyTextMain"/>
      </w:pPr>
    </w:p>
    <w:p w14:paraId="05D47ACD" w14:textId="358D0904" w:rsidR="00DC1CCF" w:rsidRPr="00A43251" w:rsidRDefault="003333BF" w:rsidP="00DC1CCF">
      <w:pPr>
        <w:pStyle w:val="BodyTextMain"/>
      </w:pPr>
      <w:r w:rsidRPr="00A43251">
        <w:t>Jensen and Zhou</w:t>
      </w:r>
      <w:r w:rsidR="00DC1CCF" w:rsidRPr="00A43251">
        <w:t xml:space="preserve"> further detailed what they had heard: that some students had used the Internet to look up a solution to the exam.</w:t>
      </w:r>
    </w:p>
    <w:p w14:paraId="4377CC8F" w14:textId="77777777" w:rsidR="00DC1CCF" w:rsidRPr="00A43251" w:rsidRDefault="00DC1CCF" w:rsidP="00DC1CCF">
      <w:pPr>
        <w:pStyle w:val="BodyTextMain"/>
      </w:pPr>
    </w:p>
    <w:p w14:paraId="77978EE8" w14:textId="50906285" w:rsidR="00F90BCC" w:rsidRDefault="003333BF" w:rsidP="00DC1CCF">
      <w:pPr>
        <w:pStyle w:val="BodyTextMain"/>
      </w:pPr>
      <w:r w:rsidRPr="00A43251">
        <w:t>Zhou</w:t>
      </w:r>
      <w:r w:rsidR="00DC1CCF" w:rsidRPr="00A43251">
        <w:t xml:space="preserve"> continued</w:t>
      </w:r>
      <w:r w:rsidR="00F90BCC">
        <w:t xml:space="preserve"> her outline of the </w:t>
      </w:r>
      <w:r w:rsidR="00577C55">
        <w:t>i</w:t>
      </w:r>
      <w:r w:rsidR="00F90BCC">
        <w:t>ssue:</w:t>
      </w:r>
    </w:p>
    <w:p w14:paraId="4D1E6789" w14:textId="77777777" w:rsidR="00F90BCC" w:rsidRDefault="00F90BCC" w:rsidP="00DC1CCF">
      <w:pPr>
        <w:pStyle w:val="BodyTextMain"/>
      </w:pPr>
    </w:p>
    <w:p w14:paraId="65EF6BBB" w14:textId="3A3E27D2" w:rsidR="00DC1CCF" w:rsidRPr="002F3B3D" w:rsidRDefault="00DC1CCF" w:rsidP="0029091B">
      <w:pPr>
        <w:pStyle w:val="BodyTextMain"/>
        <w:ind w:left="720"/>
        <w:rPr>
          <w:spacing w:val="-4"/>
        </w:rPr>
      </w:pPr>
      <w:r w:rsidRPr="002F3B3D">
        <w:rPr>
          <w:spacing w:val="-4"/>
        </w:rPr>
        <w:t xml:space="preserve">The students are up in arms. And, they don’t agree on what to do. Many of them feel they are losing out because their classmates have cheated, and </w:t>
      </w:r>
      <w:r w:rsidR="0004502F">
        <w:rPr>
          <w:spacing w:val="-4"/>
        </w:rPr>
        <w:t xml:space="preserve">they </w:t>
      </w:r>
      <w:r w:rsidRPr="002F3B3D">
        <w:rPr>
          <w:spacing w:val="-4"/>
        </w:rPr>
        <w:t xml:space="preserve">want the cheaters caught and punished. Others don’t believe anyone cheated, and that this is just a story that has been fabricated to get the exam thrown out. </w:t>
      </w:r>
    </w:p>
    <w:p w14:paraId="2D04C059" w14:textId="77777777" w:rsidR="00DC1CCF" w:rsidRPr="00A43251" w:rsidRDefault="00DC1CCF" w:rsidP="00DC1CCF">
      <w:pPr>
        <w:pStyle w:val="BodyTextMain"/>
      </w:pPr>
    </w:p>
    <w:p w14:paraId="2A53E0E3" w14:textId="43BBAE7D" w:rsidR="00DC1CCF" w:rsidRPr="00A43251" w:rsidRDefault="003333BF" w:rsidP="00DC1CCF">
      <w:pPr>
        <w:pStyle w:val="BodyTextMain"/>
      </w:pPr>
      <w:r w:rsidRPr="00A43251">
        <w:t>Ramsay</w:t>
      </w:r>
      <w:r w:rsidR="00DC1CCF" w:rsidRPr="00A43251">
        <w:t xml:space="preserve"> thanked them for coming to him. After they left the office, he immediately contacted the MBA </w:t>
      </w:r>
      <w:r w:rsidR="00F90BCC">
        <w:t>p</w:t>
      </w:r>
      <w:r w:rsidR="00DC1CCF" w:rsidRPr="00A43251">
        <w:t xml:space="preserve">rogram </w:t>
      </w:r>
      <w:r w:rsidR="00F90BCC">
        <w:t>a</w:t>
      </w:r>
      <w:r w:rsidR="00DC1CCF" w:rsidRPr="00A43251">
        <w:t>ssistant. He asked her to investigate whether there were</w:t>
      </w:r>
      <w:r w:rsidR="00F90BCC">
        <w:t>,</w:t>
      </w:r>
      <w:r w:rsidR="00DC1CCF" w:rsidRPr="00A43251">
        <w:t xml:space="preserve"> in fact</w:t>
      </w:r>
      <w:r w:rsidR="00F90BCC">
        <w:t>,</w:t>
      </w:r>
      <w:r w:rsidR="00DC1CCF" w:rsidRPr="00A43251">
        <w:t xml:space="preserve"> correct answers to the case online. She soon replied that correct answers to the case were indeed accessible online and provided him </w:t>
      </w:r>
      <w:r w:rsidR="00577C55">
        <w:t xml:space="preserve">with </w:t>
      </w:r>
      <w:r w:rsidR="00DC1CCF" w:rsidRPr="00A43251">
        <w:t>a copy of the case solution she had found.</w:t>
      </w:r>
    </w:p>
    <w:p w14:paraId="6EE73409" w14:textId="77777777" w:rsidR="00DC1CCF" w:rsidRPr="00A43251" w:rsidRDefault="00DC1CCF" w:rsidP="00DC1CCF">
      <w:pPr>
        <w:pStyle w:val="BodyTextMain"/>
      </w:pPr>
    </w:p>
    <w:p w14:paraId="10D16A7C" w14:textId="4EBE1F62" w:rsidR="00F90BCC" w:rsidRDefault="003333BF" w:rsidP="00DC1CCF">
      <w:pPr>
        <w:pStyle w:val="BodyTextMain"/>
      </w:pPr>
      <w:r w:rsidRPr="00A43251">
        <w:t>Ramsay</w:t>
      </w:r>
      <w:r w:rsidR="00DC1CCF" w:rsidRPr="00A43251">
        <w:t xml:space="preserve"> also contacted the course’s instructor and the business school’s </w:t>
      </w:r>
      <w:r w:rsidR="00F90BCC">
        <w:t>information technology (</w:t>
      </w:r>
      <w:r w:rsidR="00DC1CCF" w:rsidRPr="00A43251">
        <w:t>IT</w:t>
      </w:r>
      <w:r w:rsidR="00F90BCC">
        <w:t>)</w:t>
      </w:r>
      <w:r w:rsidR="00DC1CCF" w:rsidRPr="00A43251">
        <w:t xml:space="preserve"> expert, requesting a meeting with each of them. </w:t>
      </w:r>
      <w:r w:rsidRPr="00A43251">
        <w:t>Ramsay</w:t>
      </w:r>
      <w:r w:rsidR="00DC1CCF" w:rsidRPr="00A43251">
        <w:t xml:space="preserve"> explained the situation</w:t>
      </w:r>
      <w:r w:rsidR="00F90BCC">
        <w:t xml:space="preserve"> to the IT expert, who had replied first, and asked </w:t>
      </w:r>
      <w:r w:rsidR="0004502F">
        <w:t xml:space="preserve">him </w:t>
      </w:r>
      <w:r w:rsidR="00F90BCC">
        <w:t>for his assessment</w:t>
      </w:r>
      <w:r w:rsidR="00DC1CCF" w:rsidRPr="00A43251">
        <w:t xml:space="preserve">. The </w:t>
      </w:r>
      <w:r w:rsidR="00F90BCC">
        <w:t xml:space="preserve">IT </w:t>
      </w:r>
      <w:r w:rsidR="00DC1CCF" w:rsidRPr="00A43251">
        <w:t xml:space="preserve">expert </w:t>
      </w:r>
      <w:r w:rsidR="00F90BCC">
        <w:t>provided his view</w:t>
      </w:r>
      <w:r w:rsidR="00EA787B">
        <w:t>:</w:t>
      </w:r>
    </w:p>
    <w:p w14:paraId="6D963D90" w14:textId="77777777" w:rsidR="00EA787B" w:rsidRDefault="00EA787B" w:rsidP="00DC1CCF">
      <w:pPr>
        <w:pStyle w:val="BodyTextMain"/>
      </w:pPr>
    </w:p>
    <w:p w14:paraId="36C439BA" w14:textId="61939C53" w:rsidR="00DC1CCF" w:rsidRPr="00A43251" w:rsidRDefault="00DC1CCF" w:rsidP="0029091B">
      <w:pPr>
        <w:pStyle w:val="BodyTextMain"/>
        <w:ind w:left="720"/>
      </w:pPr>
      <w:r w:rsidRPr="00A43251">
        <w:t>Well, some of these students may have logged in to the Internet using their university IDs</w:t>
      </w:r>
      <w:r w:rsidR="00EA787B">
        <w:t xml:space="preserve"> [identification credentials]</w:t>
      </w:r>
      <w:r w:rsidRPr="00A43251">
        <w:t>. In that case, we might be able to track when they logged in and what they viewed when they were on the Internet. Let me talk to the folks in our computing services department and get back to you.</w:t>
      </w:r>
    </w:p>
    <w:p w14:paraId="20E7632C" w14:textId="77777777" w:rsidR="00DC1CCF" w:rsidRPr="00A43251" w:rsidRDefault="00DC1CCF" w:rsidP="00DC1CCF">
      <w:pPr>
        <w:pStyle w:val="BodyTextMain"/>
      </w:pPr>
    </w:p>
    <w:p w14:paraId="4350D7FA" w14:textId="347FA6F0" w:rsidR="00EA787B" w:rsidRDefault="00DC1CCF" w:rsidP="00DC1CCF">
      <w:pPr>
        <w:pStyle w:val="BodyTextMain"/>
      </w:pPr>
      <w:r w:rsidRPr="00A43251">
        <w:t xml:space="preserve">As </w:t>
      </w:r>
      <w:r w:rsidR="003333BF" w:rsidRPr="00A43251">
        <w:t>Ramsay</w:t>
      </w:r>
      <w:r w:rsidRPr="00A43251">
        <w:t xml:space="preserve"> waited to hear back from the course instructor, he decided </w:t>
      </w:r>
      <w:r w:rsidR="00EA787B">
        <w:t xml:space="preserve">that </w:t>
      </w:r>
      <w:r w:rsidRPr="00A43251">
        <w:t xml:space="preserve">he should also </w:t>
      </w:r>
      <w:r w:rsidR="00EA787B">
        <w:t>make</w:t>
      </w:r>
      <w:r w:rsidRPr="00A43251">
        <w:t xml:space="preserve"> the </w:t>
      </w:r>
      <w:r w:rsidR="00EA787B">
        <w:t>a</w:t>
      </w:r>
      <w:r w:rsidRPr="00A43251">
        <w:t xml:space="preserve">ssociate </w:t>
      </w:r>
      <w:r w:rsidR="00EA787B">
        <w:t>d</w:t>
      </w:r>
      <w:r w:rsidRPr="00A43251">
        <w:t xml:space="preserve">ean of the </w:t>
      </w:r>
      <w:r w:rsidR="00EA787B">
        <w:t>g</w:t>
      </w:r>
      <w:r w:rsidRPr="00A43251">
        <w:t xml:space="preserve">raduate </w:t>
      </w:r>
      <w:r w:rsidR="00EA787B">
        <w:t>b</w:t>
      </w:r>
      <w:r w:rsidRPr="00A43251">
        <w:t xml:space="preserve">usiness </w:t>
      </w:r>
      <w:r w:rsidR="00EA787B">
        <w:t>s</w:t>
      </w:r>
      <w:r w:rsidRPr="00A43251">
        <w:t xml:space="preserve">chool </w:t>
      </w:r>
      <w:r w:rsidR="00EA787B">
        <w:t>aware of the situation</w:t>
      </w:r>
      <w:r w:rsidRPr="00A43251">
        <w:t xml:space="preserve">. When </w:t>
      </w:r>
      <w:r w:rsidR="003333BF" w:rsidRPr="00A43251">
        <w:t>Ramsay</w:t>
      </w:r>
      <w:r w:rsidRPr="00A43251">
        <w:t xml:space="preserve"> explained that he was </w:t>
      </w:r>
      <w:r w:rsidR="00577C55">
        <w:t xml:space="preserve">investigating </w:t>
      </w:r>
      <w:r w:rsidR="0004502F">
        <w:t>whether</w:t>
      </w:r>
      <w:r w:rsidR="0004502F" w:rsidRPr="00A43251">
        <w:t xml:space="preserve"> </w:t>
      </w:r>
      <w:r w:rsidRPr="00A43251">
        <w:t xml:space="preserve">students had actually accessed the answers to the case, the </w:t>
      </w:r>
      <w:r w:rsidR="00EA787B">
        <w:t>associate d</w:t>
      </w:r>
      <w:r w:rsidRPr="00A43251">
        <w:t>ean cringed</w:t>
      </w:r>
      <w:r w:rsidR="00EA787B">
        <w:t>:</w:t>
      </w:r>
    </w:p>
    <w:p w14:paraId="63E06254" w14:textId="77777777" w:rsidR="00EA787B" w:rsidRDefault="00EA787B" w:rsidP="00DC1CCF">
      <w:pPr>
        <w:pStyle w:val="BodyTextMain"/>
      </w:pPr>
    </w:p>
    <w:p w14:paraId="67D45737" w14:textId="3FD3200B" w:rsidR="00DC1CCF" w:rsidRPr="00A43251" w:rsidRDefault="00DC1CCF" w:rsidP="0029091B">
      <w:pPr>
        <w:pStyle w:val="BodyTextMain"/>
        <w:ind w:left="720"/>
      </w:pPr>
      <w:r w:rsidRPr="00A43251">
        <w:t>Here’s the problem. Even if you can show that students went on the Internet and went to a page where the answers were displayed, you can’t actually prove that they used the information on that page in their answers. If you are going to treat this as a case of academic dishonesty, you have to be able to prove that. So you cannot use that information to punish the students who did use the Internet.</w:t>
      </w:r>
    </w:p>
    <w:p w14:paraId="5822B6B7" w14:textId="77777777" w:rsidR="00DC1CCF" w:rsidRPr="00A43251" w:rsidRDefault="00DC1CCF" w:rsidP="00DC1CCF">
      <w:pPr>
        <w:pStyle w:val="BodyTextMain"/>
      </w:pPr>
    </w:p>
    <w:p w14:paraId="46C86D3C" w14:textId="21812BE7" w:rsidR="00DC1CCF" w:rsidRPr="00A43251" w:rsidRDefault="00DC1CCF" w:rsidP="00DC1CCF">
      <w:pPr>
        <w:pStyle w:val="BodyTextMain"/>
      </w:pPr>
      <w:r w:rsidRPr="00A43251">
        <w:t xml:space="preserve">“What should I do?” </w:t>
      </w:r>
      <w:r w:rsidR="003333BF" w:rsidRPr="00A43251">
        <w:t>Ramsay</w:t>
      </w:r>
      <w:r w:rsidRPr="00A43251">
        <w:t xml:space="preserve"> asked.</w:t>
      </w:r>
    </w:p>
    <w:p w14:paraId="12138013" w14:textId="77777777" w:rsidR="00DC1CCF" w:rsidRPr="00A43251" w:rsidRDefault="00DC1CCF" w:rsidP="00DC1CCF">
      <w:pPr>
        <w:pStyle w:val="BodyTextMain"/>
      </w:pPr>
    </w:p>
    <w:p w14:paraId="11251440" w14:textId="737E0898" w:rsidR="00DC1CCF" w:rsidRPr="00A43251" w:rsidRDefault="00DC1CCF" w:rsidP="00DC1CCF">
      <w:pPr>
        <w:pStyle w:val="BodyTextMain"/>
      </w:pPr>
      <w:r w:rsidRPr="00A43251">
        <w:t>“Well, one possibility is to reduce the percentage that the mid</w:t>
      </w:r>
      <w:r w:rsidR="00577C55">
        <w:t>-</w:t>
      </w:r>
      <w:r w:rsidRPr="00A43251">
        <w:t xml:space="preserve">term contributed to their overall grade,” the </w:t>
      </w:r>
      <w:r w:rsidR="00EA787B">
        <w:t>associate d</w:t>
      </w:r>
      <w:r w:rsidRPr="00A43251">
        <w:t xml:space="preserve">ean said. </w:t>
      </w:r>
      <w:r w:rsidR="00EA787B">
        <w:t>“</w:t>
      </w:r>
      <w:r w:rsidRPr="00A43251">
        <w:t>What percentage of the grade was the mid</w:t>
      </w:r>
      <w:r w:rsidR="00577C55">
        <w:t>-</w:t>
      </w:r>
      <w:r w:rsidRPr="00A43251">
        <w:t>term worth?”</w:t>
      </w:r>
    </w:p>
    <w:p w14:paraId="56868954" w14:textId="77777777" w:rsidR="00DC1CCF" w:rsidRPr="00A43251" w:rsidRDefault="00DC1CCF" w:rsidP="00DC1CCF">
      <w:pPr>
        <w:pStyle w:val="BodyTextMain"/>
      </w:pPr>
    </w:p>
    <w:p w14:paraId="024F508F" w14:textId="451C9A97" w:rsidR="00DC1CCF" w:rsidRPr="00A43251" w:rsidRDefault="00DC1CCF" w:rsidP="00DC1CCF">
      <w:pPr>
        <w:pStyle w:val="BodyTextMain"/>
      </w:pPr>
      <w:r w:rsidRPr="00A43251">
        <w:t>“</w:t>
      </w:r>
      <w:r w:rsidR="00EA787B">
        <w:t>Twenty per cent.</w:t>
      </w:r>
      <w:r w:rsidRPr="00A43251">
        <w:t xml:space="preserve">” </w:t>
      </w:r>
    </w:p>
    <w:p w14:paraId="37D226C9" w14:textId="77777777" w:rsidR="00DC1CCF" w:rsidRPr="00A43251" w:rsidRDefault="00DC1CCF" w:rsidP="00DC1CCF">
      <w:pPr>
        <w:pStyle w:val="BodyTextMain"/>
      </w:pPr>
    </w:p>
    <w:p w14:paraId="1426C6A4" w14:textId="756377EE" w:rsidR="00DC1CCF" w:rsidRPr="00A43251" w:rsidRDefault="00DC1CCF" w:rsidP="00DC1CCF">
      <w:pPr>
        <w:pStyle w:val="BodyTextMain"/>
      </w:pPr>
      <w:r w:rsidRPr="00A43251">
        <w:t>“Then reduce it to 10</w:t>
      </w:r>
      <w:r w:rsidR="00EA787B">
        <w:t xml:space="preserve"> per cent</w:t>
      </w:r>
      <w:r w:rsidRPr="00A43251">
        <w:t>. This will still allow the good students to know their work influenced their grade in a positive way, but it will minimize the effect of the cheating students.”</w:t>
      </w:r>
    </w:p>
    <w:p w14:paraId="2BDA563C" w14:textId="745518B3" w:rsidR="00DC1CCF" w:rsidRPr="009C1F2C" w:rsidRDefault="00DC1CCF" w:rsidP="00DC1CCF">
      <w:pPr>
        <w:pStyle w:val="BodyTextMain"/>
        <w:rPr>
          <w:spacing w:val="-4"/>
        </w:rPr>
      </w:pPr>
      <w:r w:rsidRPr="009C1F2C">
        <w:rPr>
          <w:spacing w:val="-4"/>
        </w:rPr>
        <w:lastRenderedPageBreak/>
        <w:t>“But won’t it also anger the students who did do well and didn’t cheat?”</w:t>
      </w:r>
    </w:p>
    <w:p w14:paraId="722B09B8" w14:textId="77777777" w:rsidR="00DC1CCF" w:rsidRPr="009C1F2C" w:rsidRDefault="00DC1CCF" w:rsidP="00DC1CCF">
      <w:pPr>
        <w:pStyle w:val="BodyTextMain"/>
        <w:rPr>
          <w:spacing w:val="-4"/>
        </w:rPr>
      </w:pPr>
    </w:p>
    <w:p w14:paraId="7820D472" w14:textId="18345A3C" w:rsidR="00DC1CCF" w:rsidRPr="009C1F2C" w:rsidRDefault="00DC1CCF" w:rsidP="00DC1CCF">
      <w:pPr>
        <w:pStyle w:val="BodyTextMain"/>
        <w:rPr>
          <w:spacing w:val="-4"/>
        </w:rPr>
      </w:pPr>
      <w:r w:rsidRPr="009C1F2C">
        <w:rPr>
          <w:spacing w:val="-4"/>
        </w:rPr>
        <w:t xml:space="preserve">The </w:t>
      </w:r>
      <w:r w:rsidR="00EA787B" w:rsidRPr="009C1F2C">
        <w:rPr>
          <w:spacing w:val="-4"/>
        </w:rPr>
        <w:t>a</w:t>
      </w:r>
      <w:r w:rsidRPr="009C1F2C">
        <w:rPr>
          <w:spacing w:val="-4"/>
        </w:rPr>
        <w:t xml:space="preserve">ssociate </w:t>
      </w:r>
      <w:r w:rsidR="00EA787B" w:rsidRPr="009C1F2C">
        <w:rPr>
          <w:spacing w:val="-4"/>
        </w:rPr>
        <w:t>d</w:t>
      </w:r>
      <w:r w:rsidRPr="009C1F2C">
        <w:rPr>
          <w:spacing w:val="-4"/>
        </w:rPr>
        <w:t>ean smiled ruefully. “It might. There’s no perfect solution to this situation.”</w:t>
      </w:r>
    </w:p>
    <w:p w14:paraId="1E831C51" w14:textId="77777777" w:rsidR="00DC1CCF" w:rsidRPr="009C1F2C" w:rsidRDefault="00DC1CCF" w:rsidP="00DC1CCF">
      <w:pPr>
        <w:pStyle w:val="BodyTextMain"/>
        <w:rPr>
          <w:spacing w:val="-4"/>
        </w:rPr>
      </w:pPr>
    </w:p>
    <w:p w14:paraId="26E20F7E" w14:textId="7FD25878" w:rsidR="00DC1CCF" w:rsidRPr="009C1F2C" w:rsidRDefault="00DC1CCF" w:rsidP="00DC1CCF">
      <w:pPr>
        <w:pStyle w:val="BodyTextMain"/>
        <w:rPr>
          <w:spacing w:val="-4"/>
        </w:rPr>
      </w:pPr>
      <w:r w:rsidRPr="009C1F2C">
        <w:rPr>
          <w:spacing w:val="-4"/>
        </w:rPr>
        <w:t xml:space="preserve">The next person </w:t>
      </w:r>
      <w:r w:rsidR="00EA787B" w:rsidRPr="009C1F2C">
        <w:rPr>
          <w:spacing w:val="-4"/>
        </w:rPr>
        <w:t>Rams</w:t>
      </w:r>
      <w:r w:rsidR="00AA1134" w:rsidRPr="009C1F2C">
        <w:rPr>
          <w:spacing w:val="-4"/>
        </w:rPr>
        <w:t>a</w:t>
      </w:r>
      <w:r w:rsidR="00EA787B" w:rsidRPr="009C1F2C">
        <w:rPr>
          <w:spacing w:val="-4"/>
        </w:rPr>
        <w:t>y</w:t>
      </w:r>
      <w:r w:rsidRPr="009C1F2C">
        <w:rPr>
          <w:spacing w:val="-4"/>
        </w:rPr>
        <w:t xml:space="preserve"> spoke with was </w:t>
      </w:r>
      <w:r w:rsidR="00EA787B" w:rsidRPr="009C1F2C">
        <w:rPr>
          <w:spacing w:val="-4"/>
        </w:rPr>
        <w:t xml:space="preserve">Hyannis, </w:t>
      </w:r>
      <w:r w:rsidRPr="009C1F2C">
        <w:rPr>
          <w:spacing w:val="-4"/>
        </w:rPr>
        <w:t xml:space="preserve">the course instructor. </w:t>
      </w:r>
      <w:r w:rsidR="003333BF" w:rsidRPr="009C1F2C">
        <w:rPr>
          <w:spacing w:val="-4"/>
        </w:rPr>
        <w:t>Hyannis</w:t>
      </w:r>
      <w:r w:rsidRPr="009C1F2C">
        <w:rPr>
          <w:spacing w:val="-4"/>
        </w:rPr>
        <w:t xml:space="preserve"> was surprised and angry that students might do this, </w:t>
      </w:r>
      <w:r w:rsidR="00EA787B" w:rsidRPr="009C1F2C">
        <w:rPr>
          <w:spacing w:val="-4"/>
        </w:rPr>
        <w:t>which</w:t>
      </w:r>
      <w:r w:rsidRPr="009C1F2C">
        <w:rPr>
          <w:spacing w:val="-4"/>
        </w:rPr>
        <w:t xml:space="preserve"> he considered a form of cheating. He felt responsible for allowing students to have access to the Internet, but also assumed </w:t>
      </w:r>
      <w:r w:rsidR="00EA787B" w:rsidRPr="009C1F2C">
        <w:rPr>
          <w:spacing w:val="-4"/>
        </w:rPr>
        <w:t xml:space="preserve">the </w:t>
      </w:r>
      <w:r w:rsidRPr="009C1F2C">
        <w:rPr>
          <w:spacing w:val="-4"/>
        </w:rPr>
        <w:t>students would choose not to cheat</w:t>
      </w:r>
      <w:r w:rsidR="00EA787B" w:rsidRPr="009C1F2C">
        <w:rPr>
          <w:spacing w:val="-4"/>
        </w:rPr>
        <w:t>,</w:t>
      </w:r>
      <w:r w:rsidRPr="009C1F2C">
        <w:rPr>
          <w:spacing w:val="-4"/>
        </w:rPr>
        <w:t xml:space="preserve"> even if they had the opportunity.</w:t>
      </w:r>
    </w:p>
    <w:p w14:paraId="497913DD" w14:textId="77777777" w:rsidR="00DC1CCF" w:rsidRPr="009C1F2C" w:rsidRDefault="00DC1CCF" w:rsidP="00DC1CCF">
      <w:pPr>
        <w:pStyle w:val="BodyTextMain"/>
        <w:rPr>
          <w:spacing w:val="-4"/>
        </w:rPr>
      </w:pPr>
    </w:p>
    <w:p w14:paraId="44FBDCE0" w14:textId="2260DCA3" w:rsidR="00DC1CCF" w:rsidRPr="009C1F2C" w:rsidRDefault="00DC1CCF" w:rsidP="00DC1CCF">
      <w:pPr>
        <w:pStyle w:val="BodyTextMain"/>
        <w:rPr>
          <w:spacing w:val="-4"/>
        </w:rPr>
      </w:pPr>
      <w:r w:rsidRPr="009C1F2C">
        <w:rPr>
          <w:spacing w:val="-4"/>
        </w:rPr>
        <w:t xml:space="preserve">“What makes me </w:t>
      </w:r>
      <w:proofErr w:type="gramStart"/>
      <w:r w:rsidRPr="009C1F2C">
        <w:rPr>
          <w:spacing w:val="-4"/>
        </w:rPr>
        <w:t>more angry</w:t>
      </w:r>
      <w:proofErr w:type="gramEnd"/>
      <w:r w:rsidRPr="009C1F2C">
        <w:rPr>
          <w:spacing w:val="-4"/>
        </w:rPr>
        <w:t xml:space="preserve"> than anything, Nicholas, is that no</w:t>
      </w:r>
      <w:r w:rsidR="000F200E" w:rsidRPr="009C1F2C">
        <w:rPr>
          <w:spacing w:val="-4"/>
        </w:rPr>
        <w:t xml:space="preserve"> </w:t>
      </w:r>
      <w:r w:rsidRPr="009C1F2C">
        <w:rPr>
          <w:spacing w:val="-4"/>
        </w:rPr>
        <w:t>one came up to me during the exam to tell me the answers were available online. I can’t believe no</w:t>
      </w:r>
      <w:r w:rsidR="00EA787B" w:rsidRPr="009C1F2C">
        <w:rPr>
          <w:spacing w:val="-4"/>
        </w:rPr>
        <w:t xml:space="preserve"> </w:t>
      </w:r>
      <w:r w:rsidRPr="009C1F2C">
        <w:rPr>
          <w:spacing w:val="-4"/>
        </w:rPr>
        <w:t xml:space="preserve">one was honest enough to do that.”  </w:t>
      </w:r>
    </w:p>
    <w:p w14:paraId="272BB550" w14:textId="77777777" w:rsidR="00EA787B" w:rsidRPr="009C1F2C" w:rsidRDefault="00EA787B" w:rsidP="00DC1CCF">
      <w:pPr>
        <w:pStyle w:val="BodyTextMain"/>
        <w:rPr>
          <w:spacing w:val="-4"/>
        </w:rPr>
      </w:pPr>
    </w:p>
    <w:p w14:paraId="1FF0F448" w14:textId="7AE7BC32" w:rsidR="00DC1CCF" w:rsidRPr="009C1F2C" w:rsidRDefault="00DC1CCF" w:rsidP="00DC1CCF">
      <w:pPr>
        <w:pStyle w:val="BodyTextMain"/>
        <w:rPr>
          <w:spacing w:val="-4"/>
        </w:rPr>
      </w:pPr>
      <w:r w:rsidRPr="009C1F2C">
        <w:rPr>
          <w:spacing w:val="-4"/>
        </w:rPr>
        <w:t xml:space="preserve">“I agree, John,” </w:t>
      </w:r>
      <w:r w:rsidR="003333BF" w:rsidRPr="009C1F2C">
        <w:rPr>
          <w:spacing w:val="-4"/>
        </w:rPr>
        <w:t>Ramsay</w:t>
      </w:r>
      <w:r w:rsidRPr="009C1F2C">
        <w:rPr>
          <w:spacing w:val="-4"/>
        </w:rPr>
        <w:t xml:space="preserve"> said. “And I feel like this is my fault more than yours. I should have worked with you more closely when you were designing the course.”</w:t>
      </w:r>
    </w:p>
    <w:p w14:paraId="79D83124" w14:textId="77777777" w:rsidR="00DC1CCF" w:rsidRPr="009C1F2C" w:rsidRDefault="00DC1CCF" w:rsidP="00DC1CCF">
      <w:pPr>
        <w:pStyle w:val="BodyTextMain"/>
        <w:rPr>
          <w:spacing w:val="-4"/>
        </w:rPr>
      </w:pPr>
    </w:p>
    <w:p w14:paraId="75E21AC0" w14:textId="2CB97393" w:rsidR="00DC1CCF" w:rsidRPr="009C1F2C" w:rsidRDefault="003333BF" w:rsidP="00DC1CCF">
      <w:pPr>
        <w:pStyle w:val="BodyTextMain"/>
        <w:rPr>
          <w:spacing w:val="-4"/>
        </w:rPr>
      </w:pPr>
      <w:r w:rsidRPr="009C1F2C">
        <w:rPr>
          <w:spacing w:val="-4"/>
        </w:rPr>
        <w:t>Hyannis</w:t>
      </w:r>
      <w:r w:rsidR="00DC1CCF" w:rsidRPr="009C1F2C">
        <w:rPr>
          <w:spacing w:val="-4"/>
        </w:rPr>
        <w:t xml:space="preserve"> also said that since he lacked experience in these matters, he would defer to </w:t>
      </w:r>
      <w:r w:rsidRPr="009C1F2C">
        <w:rPr>
          <w:spacing w:val="-4"/>
        </w:rPr>
        <w:t>Ramsay</w:t>
      </w:r>
      <w:r w:rsidR="00DC1CCF" w:rsidRPr="009C1F2C">
        <w:rPr>
          <w:spacing w:val="-4"/>
        </w:rPr>
        <w:t>’s decision, but he did not want to create a new exam on short notice to replace the mid</w:t>
      </w:r>
      <w:r w:rsidR="000F200E" w:rsidRPr="009C1F2C">
        <w:rPr>
          <w:spacing w:val="-4"/>
        </w:rPr>
        <w:t>-</w:t>
      </w:r>
      <w:r w:rsidR="00DC1CCF" w:rsidRPr="009C1F2C">
        <w:rPr>
          <w:spacing w:val="-4"/>
        </w:rPr>
        <w:t>term.</w:t>
      </w:r>
    </w:p>
    <w:p w14:paraId="7E292E82" w14:textId="77777777" w:rsidR="00DC1CCF" w:rsidRPr="009C1F2C" w:rsidRDefault="00DC1CCF" w:rsidP="00DC1CCF">
      <w:pPr>
        <w:pStyle w:val="BodyTextMain"/>
        <w:rPr>
          <w:spacing w:val="-4"/>
        </w:rPr>
      </w:pPr>
    </w:p>
    <w:p w14:paraId="6D4254D3" w14:textId="48442793" w:rsidR="0085069F" w:rsidRPr="009C1F2C" w:rsidRDefault="00DC1CCF" w:rsidP="00DC1CCF">
      <w:pPr>
        <w:pStyle w:val="BodyTextMain"/>
        <w:rPr>
          <w:spacing w:val="-4"/>
        </w:rPr>
      </w:pPr>
      <w:r w:rsidRPr="009C1F2C">
        <w:rPr>
          <w:spacing w:val="-4"/>
        </w:rPr>
        <w:t xml:space="preserve">When he returned to his office, </w:t>
      </w:r>
      <w:r w:rsidR="003333BF" w:rsidRPr="009C1F2C">
        <w:rPr>
          <w:spacing w:val="-4"/>
        </w:rPr>
        <w:t>Ramsay</w:t>
      </w:r>
      <w:r w:rsidRPr="009C1F2C">
        <w:rPr>
          <w:spacing w:val="-4"/>
        </w:rPr>
        <w:t xml:space="preserve"> </w:t>
      </w:r>
      <w:r w:rsidR="00EA787B" w:rsidRPr="009C1F2C">
        <w:rPr>
          <w:spacing w:val="-4"/>
        </w:rPr>
        <w:t>contacted</w:t>
      </w:r>
      <w:r w:rsidRPr="009C1F2C">
        <w:rPr>
          <w:spacing w:val="-4"/>
        </w:rPr>
        <w:t xml:space="preserve"> IT </w:t>
      </w:r>
      <w:r w:rsidR="0085069F" w:rsidRPr="009C1F2C">
        <w:rPr>
          <w:spacing w:val="-4"/>
        </w:rPr>
        <w:t xml:space="preserve">for an update. The IT </w:t>
      </w:r>
      <w:r w:rsidRPr="009C1F2C">
        <w:rPr>
          <w:spacing w:val="-4"/>
        </w:rPr>
        <w:t>expert</w:t>
      </w:r>
      <w:r w:rsidR="00EA787B" w:rsidRPr="009C1F2C">
        <w:rPr>
          <w:spacing w:val="-4"/>
        </w:rPr>
        <w:t xml:space="preserve"> reported </w:t>
      </w:r>
      <w:r w:rsidR="000F200E" w:rsidRPr="009C1F2C">
        <w:rPr>
          <w:spacing w:val="-4"/>
        </w:rPr>
        <w:t>more</w:t>
      </w:r>
      <w:r w:rsidR="00EA787B" w:rsidRPr="009C1F2C">
        <w:rPr>
          <w:spacing w:val="-4"/>
        </w:rPr>
        <w:t xml:space="preserve"> information</w:t>
      </w:r>
      <w:r w:rsidRPr="009C1F2C">
        <w:rPr>
          <w:spacing w:val="-4"/>
        </w:rPr>
        <w:t xml:space="preserve">: </w:t>
      </w:r>
    </w:p>
    <w:p w14:paraId="0750B8E9" w14:textId="77777777" w:rsidR="0085069F" w:rsidRPr="009C1F2C" w:rsidRDefault="0085069F" w:rsidP="00DC1CCF">
      <w:pPr>
        <w:pStyle w:val="BodyTextMain"/>
        <w:rPr>
          <w:spacing w:val="-4"/>
        </w:rPr>
      </w:pPr>
    </w:p>
    <w:p w14:paraId="5D87C394" w14:textId="5E32123E" w:rsidR="00DC1CCF" w:rsidRPr="009C1F2C" w:rsidRDefault="00DC1CCF" w:rsidP="0029091B">
      <w:pPr>
        <w:pStyle w:val="BodyTextMain"/>
        <w:ind w:left="720"/>
        <w:rPr>
          <w:spacing w:val="-4"/>
        </w:rPr>
      </w:pPr>
      <w:r w:rsidRPr="009C1F2C">
        <w:rPr>
          <w:spacing w:val="-4"/>
        </w:rPr>
        <w:t xml:space="preserve">Well, Nicholas, I’ve spoken to the </w:t>
      </w:r>
      <w:r w:rsidR="00FB59B8" w:rsidRPr="009C1F2C">
        <w:rPr>
          <w:spacing w:val="-4"/>
        </w:rPr>
        <w:t xml:space="preserve">staff </w:t>
      </w:r>
      <w:r w:rsidRPr="009C1F2C">
        <w:rPr>
          <w:spacing w:val="-4"/>
        </w:rPr>
        <w:t xml:space="preserve">at IT, and they are almost positive that there is no way of tracking which websites </w:t>
      </w:r>
      <w:r w:rsidR="00EA787B" w:rsidRPr="009C1F2C">
        <w:rPr>
          <w:spacing w:val="-4"/>
        </w:rPr>
        <w:t xml:space="preserve">the </w:t>
      </w:r>
      <w:r w:rsidRPr="009C1F2C">
        <w:rPr>
          <w:spacing w:val="-4"/>
        </w:rPr>
        <w:t>students visited. They would find out which students were on the Internet</w:t>
      </w:r>
      <w:r w:rsidR="000F200E" w:rsidRPr="009C1F2C">
        <w:rPr>
          <w:spacing w:val="-4"/>
        </w:rPr>
        <w:t>,</w:t>
      </w:r>
      <w:r w:rsidRPr="009C1F2C">
        <w:rPr>
          <w:spacing w:val="-4"/>
        </w:rPr>
        <w:t xml:space="preserve"> but that’s it.</w:t>
      </w:r>
      <w:r w:rsidR="0085069F" w:rsidRPr="009C1F2C">
        <w:rPr>
          <w:spacing w:val="-4"/>
        </w:rPr>
        <w:t xml:space="preserve"> </w:t>
      </w:r>
      <w:r w:rsidRPr="009C1F2C">
        <w:rPr>
          <w:spacing w:val="-4"/>
        </w:rPr>
        <w:t xml:space="preserve">Also, and you may have thought of this already, even if you could identify which students looked at which pages during the time of the exam using their university ID, you have no way of knowing who looked up these pages on their </w:t>
      </w:r>
      <w:proofErr w:type="spellStart"/>
      <w:r w:rsidRPr="009C1F2C">
        <w:rPr>
          <w:spacing w:val="-4"/>
        </w:rPr>
        <w:t>cellphones</w:t>
      </w:r>
      <w:proofErr w:type="spellEnd"/>
      <w:r w:rsidR="0085069F" w:rsidRPr="009C1F2C">
        <w:rPr>
          <w:spacing w:val="-4"/>
        </w:rPr>
        <w:t>, o</w:t>
      </w:r>
      <w:r w:rsidRPr="009C1F2C">
        <w:rPr>
          <w:spacing w:val="-4"/>
        </w:rPr>
        <w:t>r who texted or messaged their friends with the answers. You could end up punishing only some of the students who cheated.</w:t>
      </w:r>
    </w:p>
    <w:p w14:paraId="3C66E280" w14:textId="77777777" w:rsidR="00DC1CCF" w:rsidRPr="009C1F2C" w:rsidRDefault="00DC1CCF" w:rsidP="00DC1CCF">
      <w:pPr>
        <w:pStyle w:val="BodyTextMain"/>
        <w:rPr>
          <w:spacing w:val="-4"/>
        </w:rPr>
      </w:pPr>
    </w:p>
    <w:p w14:paraId="520C2B41" w14:textId="3B27F33F" w:rsidR="00DC1CCF" w:rsidRPr="009C1F2C" w:rsidRDefault="003333BF" w:rsidP="00DC1CCF">
      <w:pPr>
        <w:pStyle w:val="BodyTextMain"/>
        <w:rPr>
          <w:spacing w:val="-4"/>
        </w:rPr>
      </w:pPr>
      <w:r w:rsidRPr="009C1F2C">
        <w:rPr>
          <w:spacing w:val="-4"/>
        </w:rPr>
        <w:t xml:space="preserve">Ramsay </w:t>
      </w:r>
      <w:r w:rsidR="00DC1CCF" w:rsidRPr="009C1F2C">
        <w:rPr>
          <w:spacing w:val="-4"/>
        </w:rPr>
        <w:t xml:space="preserve">returned to his office and considered what he had learned. </w:t>
      </w:r>
    </w:p>
    <w:p w14:paraId="37E445E3" w14:textId="361DA829" w:rsidR="00DC1CCF" w:rsidRPr="009C1F2C" w:rsidRDefault="00DC1CCF" w:rsidP="00DC1CCF">
      <w:pPr>
        <w:pStyle w:val="BodyTextMain"/>
        <w:rPr>
          <w:spacing w:val="-4"/>
        </w:rPr>
      </w:pPr>
    </w:p>
    <w:p w14:paraId="4B59F72C" w14:textId="127B78C7" w:rsidR="00DC1CCF" w:rsidRPr="009C1F2C" w:rsidRDefault="00DC1CCF" w:rsidP="00DC1CCF">
      <w:pPr>
        <w:pStyle w:val="BodyTextMain"/>
        <w:rPr>
          <w:spacing w:val="-4"/>
        </w:rPr>
      </w:pPr>
      <w:r w:rsidRPr="009C1F2C">
        <w:rPr>
          <w:spacing w:val="-4"/>
        </w:rPr>
        <w:t>First, there was no evidence that any particular individual had cheated. All he had were rumo</w:t>
      </w:r>
      <w:r w:rsidR="0085069F" w:rsidRPr="009C1F2C">
        <w:rPr>
          <w:spacing w:val="-4"/>
        </w:rPr>
        <w:t>u</w:t>
      </w:r>
      <w:r w:rsidRPr="009C1F2C">
        <w:rPr>
          <w:spacing w:val="-4"/>
        </w:rPr>
        <w:t xml:space="preserve">rs, innuendo, and disgruntled students. Under these circumstances, he believed that any punishment he levied against any individuals would almost certainly be overturned upon appeal. </w:t>
      </w:r>
      <w:r w:rsidR="0085069F" w:rsidRPr="009C1F2C">
        <w:rPr>
          <w:spacing w:val="-4"/>
        </w:rPr>
        <w:t>He had to make clear</w:t>
      </w:r>
      <w:r w:rsidRPr="009C1F2C">
        <w:rPr>
          <w:spacing w:val="-4"/>
        </w:rPr>
        <w:t xml:space="preserve"> that academic dishonesty was not acceptable in the program, </w:t>
      </w:r>
      <w:r w:rsidR="0085069F" w:rsidRPr="009C1F2C">
        <w:rPr>
          <w:spacing w:val="-4"/>
        </w:rPr>
        <w:t xml:space="preserve">but </w:t>
      </w:r>
      <w:r w:rsidRPr="009C1F2C">
        <w:rPr>
          <w:spacing w:val="-4"/>
        </w:rPr>
        <w:t xml:space="preserve">punishing individual students was not an </w:t>
      </w:r>
      <w:r w:rsidR="0085069F" w:rsidRPr="009C1F2C">
        <w:rPr>
          <w:spacing w:val="-4"/>
        </w:rPr>
        <w:t xml:space="preserve">acceptable </w:t>
      </w:r>
      <w:r w:rsidRPr="009C1F2C">
        <w:rPr>
          <w:spacing w:val="-4"/>
        </w:rPr>
        <w:t>option.</w:t>
      </w:r>
    </w:p>
    <w:p w14:paraId="556C276D" w14:textId="77777777" w:rsidR="00DC1CCF" w:rsidRPr="009C1F2C" w:rsidRDefault="00DC1CCF" w:rsidP="00DC1CCF">
      <w:pPr>
        <w:pStyle w:val="BodyTextMain"/>
        <w:rPr>
          <w:spacing w:val="-4"/>
        </w:rPr>
      </w:pPr>
    </w:p>
    <w:p w14:paraId="313175A3" w14:textId="2C9037A9" w:rsidR="00DC1CCF" w:rsidRPr="009C1F2C" w:rsidRDefault="00DC1CCF" w:rsidP="00DC1CCF">
      <w:pPr>
        <w:pStyle w:val="BodyTextMain"/>
        <w:rPr>
          <w:spacing w:val="-4"/>
        </w:rPr>
      </w:pPr>
      <w:r w:rsidRPr="009C1F2C">
        <w:rPr>
          <w:spacing w:val="-4"/>
        </w:rPr>
        <w:t xml:space="preserve">This left him with </w:t>
      </w:r>
      <w:r w:rsidR="00C55D9F" w:rsidRPr="009C1F2C">
        <w:rPr>
          <w:spacing w:val="-4"/>
        </w:rPr>
        <w:t>deciding</w:t>
      </w:r>
      <w:r w:rsidRPr="009C1F2C">
        <w:rPr>
          <w:spacing w:val="-4"/>
        </w:rPr>
        <w:t xml:space="preserve"> whether to reduce the percentage that the mid</w:t>
      </w:r>
      <w:r w:rsidR="000F200E" w:rsidRPr="009C1F2C">
        <w:rPr>
          <w:spacing w:val="-4"/>
        </w:rPr>
        <w:t>-</w:t>
      </w:r>
      <w:r w:rsidRPr="009C1F2C">
        <w:rPr>
          <w:spacing w:val="-4"/>
        </w:rPr>
        <w:t xml:space="preserve">term contributed to the final exam, as suggested by the </w:t>
      </w:r>
      <w:r w:rsidR="0085069F" w:rsidRPr="009C1F2C">
        <w:rPr>
          <w:spacing w:val="-4"/>
        </w:rPr>
        <w:t>a</w:t>
      </w:r>
      <w:r w:rsidRPr="009C1F2C">
        <w:rPr>
          <w:spacing w:val="-4"/>
        </w:rPr>
        <w:t xml:space="preserve">ssociate </w:t>
      </w:r>
      <w:r w:rsidR="0085069F" w:rsidRPr="009C1F2C">
        <w:rPr>
          <w:spacing w:val="-4"/>
        </w:rPr>
        <w:t>d</w:t>
      </w:r>
      <w:r w:rsidRPr="009C1F2C">
        <w:rPr>
          <w:spacing w:val="-4"/>
        </w:rPr>
        <w:t xml:space="preserve">ean. As the </w:t>
      </w:r>
      <w:r w:rsidR="0085069F" w:rsidRPr="009C1F2C">
        <w:rPr>
          <w:spacing w:val="-4"/>
        </w:rPr>
        <w:t>a</w:t>
      </w:r>
      <w:r w:rsidRPr="009C1F2C">
        <w:rPr>
          <w:spacing w:val="-4"/>
        </w:rPr>
        <w:t xml:space="preserve">ssociate </w:t>
      </w:r>
      <w:r w:rsidR="0085069F" w:rsidRPr="009C1F2C">
        <w:rPr>
          <w:spacing w:val="-4"/>
        </w:rPr>
        <w:t>d</w:t>
      </w:r>
      <w:r w:rsidRPr="009C1F2C">
        <w:rPr>
          <w:spacing w:val="-4"/>
        </w:rPr>
        <w:t xml:space="preserve">ean had indicated, </w:t>
      </w:r>
      <w:r w:rsidR="0085069F" w:rsidRPr="009C1F2C">
        <w:rPr>
          <w:spacing w:val="-4"/>
        </w:rPr>
        <w:t>however</w:t>
      </w:r>
      <w:r w:rsidRPr="009C1F2C">
        <w:rPr>
          <w:spacing w:val="-4"/>
        </w:rPr>
        <w:t>, taking this step would probably appease some students but anger others.</w:t>
      </w:r>
    </w:p>
    <w:p w14:paraId="517ABD6A" w14:textId="77777777" w:rsidR="00DC1CCF" w:rsidRPr="009C1F2C" w:rsidRDefault="00DC1CCF" w:rsidP="00DC1CCF">
      <w:pPr>
        <w:pStyle w:val="BodyTextMain"/>
        <w:rPr>
          <w:spacing w:val="-4"/>
        </w:rPr>
      </w:pPr>
    </w:p>
    <w:p w14:paraId="11139729" w14:textId="1EF15E40" w:rsidR="00DC1CCF" w:rsidRPr="009C1F2C" w:rsidRDefault="00DC1CCF" w:rsidP="00DC1CCF">
      <w:pPr>
        <w:pStyle w:val="BodyTextMain"/>
        <w:rPr>
          <w:spacing w:val="-4"/>
        </w:rPr>
      </w:pPr>
      <w:r w:rsidRPr="009C1F2C">
        <w:rPr>
          <w:spacing w:val="-4"/>
        </w:rPr>
        <w:t xml:space="preserve">He also had to decide how he would inform students of </w:t>
      </w:r>
      <w:r w:rsidR="000F200E" w:rsidRPr="009C1F2C">
        <w:rPr>
          <w:spacing w:val="-4"/>
        </w:rPr>
        <w:t>his</w:t>
      </w:r>
      <w:r w:rsidRPr="009C1F2C">
        <w:rPr>
          <w:spacing w:val="-4"/>
        </w:rPr>
        <w:t xml:space="preserve"> decision. It was important, he felt, to involve </w:t>
      </w:r>
      <w:r w:rsidR="00213628" w:rsidRPr="009C1F2C">
        <w:rPr>
          <w:spacing w:val="-4"/>
        </w:rPr>
        <w:t xml:space="preserve">Hyannis </w:t>
      </w:r>
      <w:r w:rsidRPr="009C1F2C">
        <w:rPr>
          <w:spacing w:val="-4"/>
        </w:rPr>
        <w:t xml:space="preserve">in that process, to show the students that the two of them were </w:t>
      </w:r>
      <w:r w:rsidR="000F200E" w:rsidRPr="009C1F2C">
        <w:rPr>
          <w:spacing w:val="-4"/>
        </w:rPr>
        <w:t>in agreement</w:t>
      </w:r>
      <w:r w:rsidRPr="009C1F2C">
        <w:rPr>
          <w:spacing w:val="-4"/>
        </w:rPr>
        <w:t xml:space="preserve">. Also, he wanted to be honest and transparent about his decision and </w:t>
      </w:r>
      <w:r w:rsidR="0085069F" w:rsidRPr="009C1F2C">
        <w:rPr>
          <w:spacing w:val="-4"/>
        </w:rPr>
        <w:t xml:space="preserve">about </w:t>
      </w:r>
      <w:r w:rsidRPr="009C1F2C">
        <w:rPr>
          <w:spacing w:val="-4"/>
        </w:rPr>
        <w:t xml:space="preserve">the rationale for </w:t>
      </w:r>
      <w:r w:rsidR="000F200E" w:rsidRPr="009C1F2C">
        <w:rPr>
          <w:spacing w:val="-4"/>
        </w:rPr>
        <w:t>making the decision</w:t>
      </w:r>
      <w:r w:rsidRPr="009C1F2C">
        <w:rPr>
          <w:spacing w:val="-4"/>
        </w:rPr>
        <w:t>.</w:t>
      </w:r>
      <w:r w:rsidR="00C55D9F" w:rsidRPr="009C1F2C">
        <w:rPr>
          <w:spacing w:val="-4"/>
        </w:rPr>
        <w:t xml:space="preserve"> </w:t>
      </w:r>
      <w:r w:rsidRPr="009C1F2C">
        <w:rPr>
          <w:spacing w:val="-4"/>
        </w:rPr>
        <w:t>He knew that his decision would not please everyone in this situation, but he wanted to ensure that he explained why he was making it.</w:t>
      </w:r>
    </w:p>
    <w:p w14:paraId="028425AD" w14:textId="22A5FD65" w:rsidR="00C70664" w:rsidRPr="009C1F2C" w:rsidRDefault="00C70664" w:rsidP="00DC1CCF">
      <w:pPr>
        <w:pStyle w:val="BodyTextMain"/>
        <w:rPr>
          <w:spacing w:val="-4"/>
        </w:rPr>
      </w:pPr>
    </w:p>
    <w:p w14:paraId="54F6D13A" w14:textId="48608FB8" w:rsidR="00C70664" w:rsidRPr="009C1F2C" w:rsidRDefault="00C70664" w:rsidP="00DC1CCF">
      <w:pPr>
        <w:pStyle w:val="BodyTextMain"/>
        <w:rPr>
          <w:spacing w:val="-4"/>
        </w:rPr>
      </w:pPr>
      <w:r w:rsidRPr="009C1F2C">
        <w:rPr>
          <w:spacing w:val="-4"/>
        </w:rPr>
        <w:t>Ramsay was also aware of Jensen and Zhou’s concerns. With the affected class just a month into their MBA program, Jensen and Zhou worried that this incident would cause some division among the classmates, potentially creating enmity and threatening an otherwise positive and supportive class environment.</w:t>
      </w:r>
    </w:p>
    <w:p w14:paraId="379AAD9A" w14:textId="77777777" w:rsidR="00DC1CCF" w:rsidRPr="009C1F2C" w:rsidRDefault="00DC1CCF" w:rsidP="00DC1CCF">
      <w:pPr>
        <w:pStyle w:val="BodyTextMain"/>
        <w:rPr>
          <w:spacing w:val="-4"/>
        </w:rPr>
      </w:pPr>
    </w:p>
    <w:p w14:paraId="1800BE57" w14:textId="2A9B0F2E" w:rsidR="00DC1CCF" w:rsidRPr="00A43251" w:rsidRDefault="003333BF" w:rsidP="00DC1CCF">
      <w:pPr>
        <w:pStyle w:val="BodyTextMain"/>
        <w:rPr>
          <w:sz w:val="20"/>
        </w:rPr>
      </w:pPr>
      <w:r w:rsidRPr="009C1F2C">
        <w:rPr>
          <w:spacing w:val="-4"/>
        </w:rPr>
        <w:t>Ramsay</w:t>
      </w:r>
      <w:r w:rsidR="00DC1CCF" w:rsidRPr="009C1F2C">
        <w:rPr>
          <w:spacing w:val="-4"/>
        </w:rPr>
        <w:t xml:space="preserve"> sat back and </w:t>
      </w:r>
      <w:r w:rsidR="000F200E" w:rsidRPr="009C1F2C">
        <w:rPr>
          <w:spacing w:val="-4"/>
        </w:rPr>
        <w:t>considered his next move</w:t>
      </w:r>
      <w:r w:rsidR="0085069F">
        <w:t>.</w:t>
      </w:r>
    </w:p>
    <w:sectPr w:rsidR="00DC1CCF" w:rsidRPr="00A43251" w:rsidSect="00751E0B">
      <w:headerReference w:type="default" r:id="rId12"/>
      <w:pgSz w:w="12240" w:h="15840" w:code="1"/>
      <w:pgMar w:top="1080" w:right="1440" w:bottom="1440" w:left="1440" w:header="1080" w:footer="720" w:gutter="0"/>
      <w:cols w:space="720"/>
      <w:titlePg/>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DB0B6C6" w16cid:durableId="202BA7EB"/>
  <w16cid:commentId w16cid:paraId="3B767437" w16cid:durableId="202CC0EB"/>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EA4FF48" w14:textId="77777777" w:rsidR="006C46E8" w:rsidRDefault="006C46E8" w:rsidP="00D75295">
      <w:r>
        <w:separator/>
      </w:r>
    </w:p>
  </w:endnote>
  <w:endnote w:type="continuationSeparator" w:id="0">
    <w:p w14:paraId="46ECC93F" w14:textId="77777777" w:rsidR="006C46E8" w:rsidRDefault="006C46E8"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notTrueType/>
    <w:pitch w:val="variable"/>
    <w:sig w:usb0="00000001" w:usb1="080E0000" w:usb2="00000010" w:usb3="00000000" w:csb0="00040000" w:csb1="00000000"/>
  </w:font>
  <w:font w:name="KaiTi_GB2312">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D4CEA00" w14:textId="77777777" w:rsidR="006C46E8" w:rsidRDefault="006C46E8" w:rsidP="00D75295">
      <w:r>
        <w:separator/>
      </w:r>
    </w:p>
  </w:footnote>
  <w:footnote w:type="continuationSeparator" w:id="0">
    <w:p w14:paraId="1E1B6965" w14:textId="77777777" w:rsidR="006C46E8" w:rsidRDefault="006C46E8" w:rsidP="00D7529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A67142" w14:textId="3975C982" w:rsidR="00D13667" w:rsidRPr="00C92CC4" w:rsidRDefault="00D13667"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CE0587">
      <w:rPr>
        <w:rFonts w:ascii="Arial" w:hAnsi="Arial"/>
        <w:b/>
        <w:noProof/>
      </w:rPr>
      <w:t>3</w:t>
    </w:r>
    <w:r>
      <w:rPr>
        <w:rFonts w:ascii="Arial" w:hAnsi="Arial"/>
        <w:b/>
      </w:rPr>
      <w:fldChar w:fldCharType="end"/>
    </w:r>
    <w:r>
      <w:rPr>
        <w:rFonts w:ascii="Arial" w:hAnsi="Arial"/>
        <w:b/>
      </w:rPr>
      <w:tab/>
    </w:r>
    <w:r w:rsidR="00087409" w:rsidRPr="00087409">
      <w:rPr>
        <w:rFonts w:ascii="Arial" w:hAnsi="Arial"/>
        <w:b/>
      </w:rPr>
      <w:t>9B19C006</w:t>
    </w:r>
  </w:p>
  <w:p w14:paraId="2B53C0A0" w14:textId="77777777" w:rsidR="00D13667" w:rsidRDefault="00D13667" w:rsidP="00D13667">
    <w:pPr>
      <w:pStyle w:val="Header"/>
      <w:tabs>
        <w:tab w:val="clear" w:pos="4680"/>
      </w:tabs>
      <w:rPr>
        <w:sz w:val="18"/>
        <w:szCs w:val="18"/>
      </w:rPr>
    </w:pPr>
  </w:p>
  <w:p w14:paraId="47119730" w14:textId="77777777" w:rsidR="000D7091" w:rsidRPr="00C92CC4" w:rsidRDefault="000D7091" w:rsidP="00D13667">
    <w:pPr>
      <w:pStyle w:val="Header"/>
      <w:tabs>
        <w:tab w:val="clear" w:pos="4680"/>
      </w:tabs>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C14893D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4D6DAA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F7E9E7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B40E83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B98B34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16C694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C786AE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ACA35C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8C6A44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C3E883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5353479"/>
    <w:multiLevelType w:val="hybridMultilevel"/>
    <w:tmpl w:val="7C8EC4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D5B1C85"/>
    <w:multiLevelType w:val="hybridMultilevel"/>
    <w:tmpl w:val="A0E4FC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0D2676C"/>
    <w:multiLevelType w:val="hybridMultilevel"/>
    <w:tmpl w:val="C3E48E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5E01093A"/>
    <w:multiLevelType w:val="hybridMultilevel"/>
    <w:tmpl w:val="42762F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697B5D2C"/>
    <w:multiLevelType w:val="hybridMultilevel"/>
    <w:tmpl w:val="55AE8F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77EA314B"/>
    <w:multiLevelType w:val="hybridMultilevel"/>
    <w:tmpl w:val="944828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79754927"/>
    <w:multiLevelType w:val="hybridMultilevel"/>
    <w:tmpl w:val="5B5E89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6"/>
  </w:num>
  <w:num w:numId="2">
    <w:abstractNumId w:val="13"/>
  </w:num>
  <w:num w:numId="3">
    <w:abstractNumId w:val="11"/>
  </w:num>
  <w:num w:numId="4">
    <w:abstractNumId w:val="15"/>
  </w:num>
  <w:num w:numId="5">
    <w:abstractNumId w:val="12"/>
  </w:num>
  <w:num w:numId="6">
    <w:abstractNumId w:val="14"/>
  </w:num>
  <w:num w:numId="7">
    <w:abstractNumId w:val="10"/>
  </w:num>
  <w:num w:numId="8">
    <w:abstractNumId w:val="0"/>
  </w:num>
  <w:num w:numId="9">
    <w:abstractNumId w:val="1"/>
  </w:num>
  <w:num w:numId="10">
    <w:abstractNumId w:val="2"/>
  </w:num>
  <w:num w:numId="11">
    <w:abstractNumId w:val="3"/>
  </w:num>
  <w:num w:numId="12">
    <w:abstractNumId w:val="8"/>
  </w:num>
  <w:num w:numId="13">
    <w:abstractNumId w:val="4"/>
  </w:num>
  <w:num w:numId="14">
    <w:abstractNumId w:val="5"/>
  </w:num>
  <w:num w:numId="15">
    <w:abstractNumId w:val="6"/>
  </w:num>
  <w:num w:numId="16">
    <w:abstractNumId w:val="7"/>
  </w:num>
  <w:num w:numId="17">
    <w:abstractNumId w:val="9"/>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DC4"/>
    <w:rsid w:val="0000085A"/>
    <w:rsid w:val="00013360"/>
    <w:rsid w:val="00016759"/>
    <w:rsid w:val="000216CE"/>
    <w:rsid w:val="00024ED4"/>
    <w:rsid w:val="00025DC7"/>
    <w:rsid w:val="00035F09"/>
    <w:rsid w:val="00044ECC"/>
    <w:rsid w:val="0004502F"/>
    <w:rsid w:val="000531D3"/>
    <w:rsid w:val="0005646B"/>
    <w:rsid w:val="0008102D"/>
    <w:rsid w:val="00086B26"/>
    <w:rsid w:val="00087409"/>
    <w:rsid w:val="00094C0E"/>
    <w:rsid w:val="000A146D"/>
    <w:rsid w:val="000D2A2F"/>
    <w:rsid w:val="000D7091"/>
    <w:rsid w:val="000F0C22"/>
    <w:rsid w:val="000F200E"/>
    <w:rsid w:val="000F6B09"/>
    <w:rsid w:val="000F6FDC"/>
    <w:rsid w:val="00104567"/>
    <w:rsid w:val="00104916"/>
    <w:rsid w:val="00104AA7"/>
    <w:rsid w:val="0012732D"/>
    <w:rsid w:val="00143F25"/>
    <w:rsid w:val="00152682"/>
    <w:rsid w:val="00154FC9"/>
    <w:rsid w:val="0019241A"/>
    <w:rsid w:val="00192A18"/>
    <w:rsid w:val="001A22D1"/>
    <w:rsid w:val="001A752D"/>
    <w:rsid w:val="001A757E"/>
    <w:rsid w:val="001B5032"/>
    <w:rsid w:val="001B5126"/>
    <w:rsid w:val="001C7777"/>
    <w:rsid w:val="001D344B"/>
    <w:rsid w:val="001E364F"/>
    <w:rsid w:val="001F4222"/>
    <w:rsid w:val="00203AA1"/>
    <w:rsid w:val="00213628"/>
    <w:rsid w:val="00213E98"/>
    <w:rsid w:val="00230150"/>
    <w:rsid w:val="0023081A"/>
    <w:rsid w:val="00233111"/>
    <w:rsid w:val="00265FA8"/>
    <w:rsid w:val="0029091B"/>
    <w:rsid w:val="002C4E29"/>
    <w:rsid w:val="002F3B3D"/>
    <w:rsid w:val="002F460C"/>
    <w:rsid w:val="002F48D6"/>
    <w:rsid w:val="00317391"/>
    <w:rsid w:val="00326216"/>
    <w:rsid w:val="003333BF"/>
    <w:rsid w:val="00336580"/>
    <w:rsid w:val="00354899"/>
    <w:rsid w:val="00355FD6"/>
    <w:rsid w:val="00364A5C"/>
    <w:rsid w:val="003725EB"/>
    <w:rsid w:val="00373FB1"/>
    <w:rsid w:val="00396C76"/>
    <w:rsid w:val="003B30D8"/>
    <w:rsid w:val="003B68FB"/>
    <w:rsid w:val="003B7EF2"/>
    <w:rsid w:val="003C3FA4"/>
    <w:rsid w:val="003D0BA1"/>
    <w:rsid w:val="003F2B0C"/>
    <w:rsid w:val="004105B2"/>
    <w:rsid w:val="0041145A"/>
    <w:rsid w:val="00412900"/>
    <w:rsid w:val="004221E4"/>
    <w:rsid w:val="004273F8"/>
    <w:rsid w:val="004355A3"/>
    <w:rsid w:val="00440A9A"/>
    <w:rsid w:val="00445132"/>
    <w:rsid w:val="00446546"/>
    <w:rsid w:val="00452769"/>
    <w:rsid w:val="00454FA7"/>
    <w:rsid w:val="00465348"/>
    <w:rsid w:val="004979A5"/>
    <w:rsid w:val="004A25E0"/>
    <w:rsid w:val="004B1CCB"/>
    <w:rsid w:val="004B632F"/>
    <w:rsid w:val="004D3FB1"/>
    <w:rsid w:val="004D6F21"/>
    <w:rsid w:val="004D73A5"/>
    <w:rsid w:val="005160F1"/>
    <w:rsid w:val="00524F2F"/>
    <w:rsid w:val="00527E5C"/>
    <w:rsid w:val="00532CF5"/>
    <w:rsid w:val="005528CB"/>
    <w:rsid w:val="00566771"/>
    <w:rsid w:val="00577C55"/>
    <w:rsid w:val="00581E2E"/>
    <w:rsid w:val="00584BF9"/>
    <w:rsid w:val="00584F15"/>
    <w:rsid w:val="0059514B"/>
    <w:rsid w:val="00596984"/>
    <w:rsid w:val="005A1B0F"/>
    <w:rsid w:val="005B5EFE"/>
    <w:rsid w:val="006163F7"/>
    <w:rsid w:val="00627C63"/>
    <w:rsid w:val="0063350B"/>
    <w:rsid w:val="00652606"/>
    <w:rsid w:val="0068261B"/>
    <w:rsid w:val="006946EE"/>
    <w:rsid w:val="006A58A9"/>
    <w:rsid w:val="006A606D"/>
    <w:rsid w:val="006C0371"/>
    <w:rsid w:val="006C08B6"/>
    <w:rsid w:val="006C0B1A"/>
    <w:rsid w:val="006C46E8"/>
    <w:rsid w:val="006C6065"/>
    <w:rsid w:val="006C7F9F"/>
    <w:rsid w:val="006E2F6D"/>
    <w:rsid w:val="006E58F6"/>
    <w:rsid w:val="006E77E1"/>
    <w:rsid w:val="006F131D"/>
    <w:rsid w:val="00711642"/>
    <w:rsid w:val="0074607F"/>
    <w:rsid w:val="007507C6"/>
    <w:rsid w:val="00751E0B"/>
    <w:rsid w:val="00752BCD"/>
    <w:rsid w:val="00755ADA"/>
    <w:rsid w:val="00766DA1"/>
    <w:rsid w:val="00780D94"/>
    <w:rsid w:val="007866A6"/>
    <w:rsid w:val="007A130D"/>
    <w:rsid w:val="007D1A2D"/>
    <w:rsid w:val="007D4102"/>
    <w:rsid w:val="007E54A7"/>
    <w:rsid w:val="007F43B7"/>
    <w:rsid w:val="0080098F"/>
    <w:rsid w:val="00821FFC"/>
    <w:rsid w:val="008271CA"/>
    <w:rsid w:val="008467D5"/>
    <w:rsid w:val="0085069F"/>
    <w:rsid w:val="00885A9F"/>
    <w:rsid w:val="00887441"/>
    <w:rsid w:val="008A4DC4"/>
    <w:rsid w:val="008B438C"/>
    <w:rsid w:val="008D06CA"/>
    <w:rsid w:val="008D3A46"/>
    <w:rsid w:val="008F2385"/>
    <w:rsid w:val="009067A4"/>
    <w:rsid w:val="00930885"/>
    <w:rsid w:val="00933D68"/>
    <w:rsid w:val="009340DB"/>
    <w:rsid w:val="0094618C"/>
    <w:rsid w:val="0095684B"/>
    <w:rsid w:val="00972498"/>
    <w:rsid w:val="0097481F"/>
    <w:rsid w:val="00974CC6"/>
    <w:rsid w:val="00976AD4"/>
    <w:rsid w:val="00994A93"/>
    <w:rsid w:val="00995547"/>
    <w:rsid w:val="009A312F"/>
    <w:rsid w:val="009A5348"/>
    <w:rsid w:val="009B0AB7"/>
    <w:rsid w:val="009C1F2C"/>
    <w:rsid w:val="009C76D5"/>
    <w:rsid w:val="009D0F95"/>
    <w:rsid w:val="009F7AA4"/>
    <w:rsid w:val="00A10AD7"/>
    <w:rsid w:val="00A23F19"/>
    <w:rsid w:val="00A43251"/>
    <w:rsid w:val="00A559DB"/>
    <w:rsid w:val="00A569EA"/>
    <w:rsid w:val="00A676A0"/>
    <w:rsid w:val="00AA1134"/>
    <w:rsid w:val="00AD3EF8"/>
    <w:rsid w:val="00AD3F64"/>
    <w:rsid w:val="00AF35FC"/>
    <w:rsid w:val="00AF5556"/>
    <w:rsid w:val="00AF778D"/>
    <w:rsid w:val="00B03639"/>
    <w:rsid w:val="00B0652A"/>
    <w:rsid w:val="00B26F2D"/>
    <w:rsid w:val="00B40937"/>
    <w:rsid w:val="00B423EF"/>
    <w:rsid w:val="00B453DE"/>
    <w:rsid w:val="00B45968"/>
    <w:rsid w:val="00B62497"/>
    <w:rsid w:val="00B72597"/>
    <w:rsid w:val="00B87DC0"/>
    <w:rsid w:val="00B901F9"/>
    <w:rsid w:val="00BC4D98"/>
    <w:rsid w:val="00BD6EFB"/>
    <w:rsid w:val="00BE3DF5"/>
    <w:rsid w:val="00BF5EAB"/>
    <w:rsid w:val="00C02410"/>
    <w:rsid w:val="00C05338"/>
    <w:rsid w:val="00C14F54"/>
    <w:rsid w:val="00C1584D"/>
    <w:rsid w:val="00C15BE2"/>
    <w:rsid w:val="00C3447F"/>
    <w:rsid w:val="00C44714"/>
    <w:rsid w:val="00C55D9F"/>
    <w:rsid w:val="00C67102"/>
    <w:rsid w:val="00C70664"/>
    <w:rsid w:val="00C81491"/>
    <w:rsid w:val="00C81676"/>
    <w:rsid w:val="00C85C5D"/>
    <w:rsid w:val="00C92CC4"/>
    <w:rsid w:val="00CA0AFB"/>
    <w:rsid w:val="00CA2CE1"/>
    <w:rsid w:val="00CA3976"/>
    <w:rsid w:val="00CA50E3"/>
    <w:rsid w:val="00CA757B"/>
    <w:rsid w:val="00CB57C8"/>
    <w:rsid w:val="00CC1787"/>
    <w:rsid w:val="00CC182C"/>
    <w:rsid w:val="00CD0824"/>
    <w:rsid w:val="00CD2908"/>
    <w:rsid w:val="00CE0587"/>
    <w:rsid w:val="00D03A82"/>
    <w:rsid w:val="00D13667"/>
    <w:rsid w:val="00D15344"/>
    <w:rsid w:val="00D23F57"/>
    <w:rsid w:val="00D31BEC"/>
    <w:rsid w:val="00D63150"/>
    <w:rsid w:val="00D636BA"/>
    <w:rsid w:val="00D64A32"/>
    <w:rsid w:val="00D64EFC"/>
    <w:rsid w:val="00D75295"/>
    <w:rsid w:val="00D76CE9"/>
    <w:rsid w:val="00D9079B"/>
    <w:rsid w:val="00D90FD5"/>
    <w:rsid w:val="00D97F12"/>
    <w:rsid w:val="00DA6095"/>
    <w:rsid w:val="00DB42E7"/>
    <w:rsid w:val="00DC09D8"/>
    <w:rsid w:val="00DC1CCF"/>
    <w:rsid w:val="00DE01A6"/>
    <w:rsid w:val="00DE7A98"/>
    <w:rsid w:val="00DF32C2"/>
    <w:rsid w:val="00E471A7"/>
    <w:rsid w:val="00E635CF"/>
    <w:rsid w:val="00EA787B"/>
    <w:rsid w:val="00EB1E3B"/>
    <w:rsid w:val="00EB3F21"/>
    <w:rsid w:val="00EC6E0A"/>
    <w:rsid w:val="00ED4E18"/>
    <w:rsid w:val="00ED7922"/>
    <w:rsid w:val="00EE02C4"/>
    <w:rsid w:val="00EE1F37"/>
    <w:rsid w:val="00F0159C"/>
    <w:rsid w:val="00F105B7"/>
    <w:rsid w:val="00F13220"/>
    <w:rsid w:val="00F17A21"/>
    <w:rsid w:val="00F37B27"/>
    <w:rsid w:val="00F46556"/>
    <w:rsid w:val="00F50E91"/>
    <w:rsid w:val="00F57D29"/>
    <w:rsid w:val="00F60786"/>
    <w:rsid w:val="00F72D5A"/>
    <w:rsid w:val="00F90BCC"/>
    <w:rsid w:val="00F91BC7"/>
    <w:rsid w:val="00F96201"/>
    <w:rsid w:val="00FA1BBC"/>
    <w:rsid w:val="00FB59B8"/>
    <w:rsid w:val="00FD0B18"/>
    <w:rsid w:val="00FD2FAD"/>
    <w:rsid w:val="00FE7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779AA937"/>
  <w15:docId w15:val="{1EE1BD04-684C-4A25-ABE8-DB2AFF17F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qFormat="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iPriority="0"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1"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0" w:qFormat="1"/>
    <w:lsdException w:name="Book Title" w:uiPriority="33"/>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C05338"/>
    <w:pPr>
      <w:spacing w:after="0" w:line="240" w:lineRule="auto"/>
    </w:pPr>
    <w:rPr>
      <w:rFonts w:ascii="Times New Roman" w:eastAsia="Times New Roman" w:hAnsi="Times New Roman" w:cs="Times New Roman"/>
      <w:sz w:val="20"/>
      <w:szCs w:val="20"/>
      <w:lang w:val="en-GB"/>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nhideWhenUsed/>
    <w:rsid w:val="008467D5"/>
    <w:rPr>
      <w:rFonts w:ascii="Tahoma" w:hAnsi="Tahoma" w:cs="Tahoma"/>
      <w:sz w:val="16"/>
      <w:szCs w:val="16"/>
    </w:rPr>
  </w:style>
  <w:style w:type="character" w:customStyle="1" w:styleId="BalloonTextChar">
    <w:name w:val="Balloon Text Char"/>
    <w:basedOn w:val="DefaultParagraphFont"/>
    <w:link w:val="BalloonText"/>
    <w:rsid w:val="008467D5"/>
    <w:rPr>
      <w:rFonts w:ascii="Tahoma" w:hAnsi="Tahoma" w:cs="Tahoma"/>
      <w:sz w:val="16"/>
      <w:szCs w:val="16"/>
    </w:rPr>
  </w:style>
  <w:style w:type="paragraph" w:customStyle="1" w:styleId="MainTitle">
    <w:name w:val="MainTitle"/>
    <w:basedOn w:val="Normal"/>
    <w:link w:val="MainTitleChar"/>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454FA7"/>
    <w:rPr>
      <w:i/>
      <w:u w:val="none"/>
    </w:rPr>
  </w:style>
  <w:style w:type="character" w:customStyle="1" w:styleId="Casehead4Char">
    <w:name w:val="Casehead 4 Char"/>
    <w:basedOn w:val="Casehead3Char"/>
    <w:link w:val="Casehead4"/>
    <w:rsid w:val="00454FA7"/>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C02410"/>
    <w:pPr>
      <w:jc w:val="both"/>
    </w:pPr>
    <w:rPr>
      <w:rFonts w:ascii="Arial" w:hAnsi="Arial" w:cs="Arial"/>
      <w:sz w:val="17"/>
      <w:szCs w:val="17"/>
    </w:rPr>
  </w:style>
  <w:style w:type="character" w:customStyle="1" w:styleId="FootnoteChar">
    <w:name w:val="Footnote Char"/>
    <w:basedOn w:val="FootnoteTextChar"/>
    <w:link w:val="Footnote"/>
    <w:rsid w:val="00C02410"/>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nhideWhenUsed/>
    <w:rsid w:val="00F105B7"/>
    <w:pPr>
      <w:tabs>
        <w:tab w:val="center" w:pos="4680"/>
        <w:tab w:val="right" w:pos="9360"/>
      </w:tabs>
    </w:pPr>
  </w:style>
  <w:style w:type="character" w:customStyle="1" w:styleId="HeaderChar">
    <w:name w:val="Header Char"/>
    <w:basedOn w:val="DefaultParagraphFont"/>
    <w:link w:val="Header"/>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1"/>
    <w:qFormat/>
    <w:rsid w:val="00CA3976"/>
    <w:pPr>
      <w:ind w:left="720"/>
      <w:contextualSpacing/>
      <w:jc w:val="both"/>
    </w:pPr>
    <w:rPr>
      <w:rFonts w:eastAsia="Calibri"/>
      <w:sz w:val="22"/>
      <w:szCs w:val="22"/>
    </w:rPr>
  </w:style>
  <w:style w:type="character" w:styleId="CommentReference">
    <w:name w:val="annotation reference"/>
    <w:semiHidden/>
    <w:unhideWhenUsed/>
    <w:rsid w:val="009A5348"/>
    <w:rPr>
      <w:sz w:val="16"/>
      <w:szCs w:val="16"/>
    </w:rPr>
  </w:style>
  <w:style w:type="paragraph" w:styleId="CommentText">
    <w:name w:val="annotation text"/>
    <w:basedOn w:val="Normal"/>
    <w:link w:val="CommentTextChar"/>
    <w:unhideWhenUsed/>
    <w:rsid w:val="009A5348"/>
  </w:style>
  <w:style w:type="character" w:customStyle="1" w:styleId="CommentTextChar">
    <w:name w:val="Comment Text Char"/>
    <w:basedOn w:val="DefaultParagraphFont"/>
    <w:link w:val="CommentText"/>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link w:val="footnotetextCharChar"/>
    <w:rsid w:val="00BC4D98"/>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styleId="Strong">
    <w:name w:val="Strong"/>
    <w:qFormat/>
    <w:rsid w:val="004273F8"/>
    <w:rPr>
      <w:b/>
      <w:bCs/>
    </w:rPr>
  </w:style>
  <w:style w:type="character" w:styleId="IntenseReference">
    <w:name w:val="Intense Reference"/>
    <w:qFormat/>
    <w:rsid w:val="004273F8"/>
    <w:rPr>
      <w:b/>
      <w:bCs/>
      <w:smallCaps/>
      <w:color w:val="C0504D"/>
      <w:spacing w:val="5"/>
      <w:u w:val="single"/>
    </w:rPr>
  </w:style>
  <w:style w:type="paragraph" w:styleId="EndnoteText">
    <w:name w:val="endnote text"/>
    <w:basedOn w:val="Normal"/>
    <w:link w:val="EndnoteTextChar"/>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rsid w:val="004273F8"/>
    <w:rPr>
      <w:rFonts w:ascii="Calibri" w:eastAsia="Calibri" w:hAnsi="Calibri" w:cs="Times New Roman"/>
      <w:sz w:val="20"/>
      <w:szCs w:val="20"/>
      <w:lang w:val="x-none" w:eastAsia="x-none"/>
    </w:rPr>
  </w:style>
  <w:style w:type="character" w:styleId="EndnoteReference">
    <w:name w:val="endnote reference"/>
    <w:unhideWhenUsed/>
    <w:qFormat/>
    <w:rsid w:val="004273F8"/>
    <w:rPr>
      <w:vertAlign w:val="superscript"/>
    </w:rPr>
  </w:style>
  <w:style w:type="paragraph" w:styleId="NoSpacing">
    <w:name w:val="No Spacing"/>
    <w:link w:val="NoSpacingChar"/>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rsid w:val="004273F8"/>
    <w:rPr>
      <w:rFonts w:ascii="Calibri" w:eastAsia="Calibri" w:hAnsi="Calibri" w:cs="Times New Roman"/>
      <w:lang w:val="en-IN"/>
    </w:rPr>
  </w:style>
  <w:style w:type="character" w:styleId="FollowedHyperlink">
    <w:name w:val="FollowedHyperlink"/>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3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table" w:styleId="MediumList1">
    <w:name w:val="Medium List 1"/>
    <w:basedOn w:val="TableNormal"/>
    <w:uiPriority w:val="65"/>
    <w:rsid w:val="00DC09D8"/>
    <w:pPr>
      <w:spacing w:after="0" w:line="240" w:lineRule="auto"/>
    </w:pPr>
    <w:rPr>
      <w:color w:val="000000" w:themeColor="text1"/>
      <w:lang w:val="en-GB"/>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MainTitleCharChar">
    <w:name w:val="MainTitle Char Char"/>
    <w:rsid w:val="00ED7922"/>
    <w:rPr>
      <w:rFonts w:ascii="Arial" w:hAnsi="Arial" w:cs="Arial"/>
      <w:b/>
      <w:bCs/>
      <w:caps/>
      <w:color w:val="000000"/>
      <w:sz w:val="28"/>
      <w:szCs w:val="28"/>
    </w:rPr>
  </w:style>
  <w:style w:type="character" w:customStyle="1" w:styleId="BodyTextMainCharCharChar">
    <w:name w:val="Body Text Main Char Char Char"/>
    <w:rsid w:val="00ED7922"/>
    <w:rPr>
      <w:rFonts w:ascii="Times New Roman" w:eastAsia="Times New Roman" w:hAnsi="Times New Roman" w:cs="Times New Roman"/>
    </w:rPr>
  </w:style>
  <w:style w:type="character" w:customStyle="1" w:styleId="CaseTitleCharChar">
    <w:name w:val="Case Title Char Char"/>
    <w:rsid w:val="00ED7922"/>
    <w:rPr>
      <w:rFonts w:ascii="Arial" w:hAnsi="Arial" w:cs="Arial"/>
      <w:b/>
      <w:bCs/>
      <w:caps/>
      <w:color w:val="000000"/>
      <w:sz w:val="28"/>
      <w:szCs w:val="28"/>
    </w:rPr>
  </w:style>
  <w:style w:type="character" w:customStyle="1" w:styleId="TeachingNoteTitleCharChar">
    <w:name w:val="Teaching Note Title Char Char"/>
    <w:rsid w:val="00ED7922"/>
    <w:rPr>
      <w:rFonts w:ascii="Arial" w:hAnsi="Arial" w:cs="Arial"/>
      <w:b/>
      <w:bCs/>
      <w:caps/>
      <w:color w:val="000000"/>
      <w:sz w:val="28"/>
      <w:szCs w:val="28"/>
    </w:rPr>
  </w:style>
  <w:style w:type="character" w:customStyle="1" w:styleId="CommentReference1">
    <w:name w:val="Comment Reference1"/>
    <w:rsid w:val="00ED7922"/>
    <w:rPr>
      <w:sz w:val="16"/>
      <w:szCs w:val="16"/>
    </w:rPr>
  </w:style>
  <w:style w:type="character" w:customStyle="1" w:styleId="Casehead2CharChar">
    <w:name w:val="Casehead 2 Char Char"/>
    <w:rsid w:val="00ED7922"/>
    <w:rPr>
      <w:rFonts w:ascii="Arial" w:eastAsia="Times New Roman" w:hAnsi="Arial" w:cs="Arial"/>
      <w:b/>
      <w:caps w:val="0"/>
      <w:sz w:val="20"/>
      <w:szCs w:val="20"/>
    </w:rPr>
  </w:style>
  <w:style w:type="character" w:customStyle="1" w:styleId="Casehead4CharChar">
    <w:name w:val="Casehead 4 Char Char"/>
    <w:rsid w:val="00ED7922"/>
    <w:rPr>
      <w:rFonts w:ascii="Times New Roman" w:eastAsia="Times New Roman" w:hAnsi="Times New Roman" w:cs="Times New Roman"/>
      <w:b w:val="0"/>
      <w:i/>
      <w:caps w:val="0"/>
      <w:sz w:val="20"/>
      <w:szCs w:val="20"/>
      <w:u w:val="single"/>
    </w:rPr>
  </w:style>
  <w:style w:type="character" w:customStyle="1" w:styleId="Casehead1CharChar">
    <w:name w:val="Casehead 1 Char Char"/>
    <w:rsid w:val="00ED7922"/>
    <w:rPr>
      <w:rFonts w:ascii="Arial" w:eastAsia="Times New Roman" w:hAnsi="Arial" w:cs="Arial"/>
      <w:b/>
      <w:caps/>
      <w:sz w:val="20"/>
      <w:szCs w:val="20"/>
    </w:rPr>
  </w:style>
  <w:style w:type="character" w:customStyle="1" w:styleId="hps">
    <w:name w:val="hps"/>
    <w:basedOn w:val="DefaultParagraphFont"/>
    <w:rsid w:val="00ED7922"/>
  </w:style>
  <w:style w:type="character" w:customStyle="1" w:styleId="ExhibitNumberCharChar">
    <w:name w:val="Exhibit Number Char Char"/>
    <w:rsid w:val="00ED7922"/>
    <w:rPr>
      <w:rFonts w:ascii="Arial" w:eastAsia="Times New Roman" w:hAnsi="Arial" w:cs="Arial"/>
      <w:b/>
      <w:sz w:val="20"/>
      <w:szCs w:val="20"/>
    </w:rPr>
  </w:style>
  <w:style w:type="character" w:customStyle="1" w:styleId="Quotation3LinesCharChar">
    <w:name w:val="Quotation (3+ Lines) Char Char"/>
    <w:rsid w:val="00ED7922"/>
    <w:rPr>
      <w:rFonts w:ascii="Times New Roman" w:eastAsia="Times New Roman" w:hAnsi="Times New Roman" w:cs="Times New Roman"/>
    </w:rPr>
  </w:style>
  <w:style w:type="character" w:customStyle="1" w:styleId="FootnoteCharChar">
    <w:name w:val="Footnote Char Char"/>
    <w:rsid w:val="00ED7922"/>
    <w:rPr>
      <w:rFonts w:ascii="Arial" w:eastAsia="Times New Roman" w:hAnsi="Arial" w:cs="Arial"/>
      <w:kern w:val="2"/>
      <w:sz w:val="17"/>
      <w:szCs w:val="17"/>
    </w:rPr>
  </w:style>
  <w:style w:type="character" w:customStyle="1" w:styleId="ExhibitHeadingCharChar">
    <w:name w:val="Exhibit Heading Char Char"/>
    <w:rsid w:val="00ED7922"/>
    <w:rPr>
      <w:rFonts w:ascii="Arial" w:eastAsia="Times New Roman" w:hAnsi="Arial" w:cs="Arial"/>
      <w:b/>
      <w:caps/>
      <w:sz w:val="20"/>
      <w:szCs w:val="20"/>
    </w:rPr>
  </w:style>
  <w:style w:type="character" w:customStyle="1" w:styleId="CommentSubjectCharChar">
    <w:name w:val="Comment Subject Char Char"/>
    <w:rsid w:val="00ED7922"/>
    <w:rPr>
      <w:rFonts w:ascii="Times New Roman" w:eastAsia="Times New Roman" w:hAnsi="Times New Roman" w:cs="Times New Roman"/>
      <w:b/>
      <w:bCs/>
      <w:sz w:val="20"/>
      <w:szCs w:val="20"/>
    </w:rPr>
  </w:style>
  <w:style w:type="character" w:customStyle="1" w:styleId="Casehead3CharChar">
    <w:name w:val="Casehead 3 Char Char"/>
    <w:rsid w:val="00ED7922"/>
    <w:rPr>
      <w:rFonts w:ascii="Times New Roman" w:eastAsia="Times New Roman" w:hAnsi="Times New Roman" w:cs="Times New Roman"/>
      <w:b w:val="0"/>
      <w:caps w:val="0"/>
      <w:sz w:val="20"/>
      <w:szCs w:val="20"/>
      <w:u w:val="single"/>
    </w:rPr>
  </w:style>
  <w:style w:type="character" w:customStyle="1" w:styleId="BodyTextIndentCharChar">
    <w:name w:val="Body Text Indent Char Char"/>
    <w:link w:val="BodyTextIndent1"/>
    <w:rsid w:val="00ED7922"/>
    <w:rPr>
      <w:rFonts w:ascii="Times New Roman" w:eastAsia="Times New Roman" w:hAnsi="Times New Roman" w:cs="Times New Roman"/>
      <w:sz w:val="20"/>
      <w:szCs w:val="20"/>
    </w:rPr>
  </w:style>
  <w:style w:type="character" w:customStyle="1" w:styleId="BodyTextMainCharChar">
    <w:name w:val="Body Text Main Char Char"/>
    <w:rsid w:val="00ED7922"/>
    <w:rPr>
      <w:rFonts w:ascii="Times New Roman" w:eastAsia="Times New Roman" w:hAnsi="Times New Roman" w:cs="Times New Roman"/>
    </w:rPr>
  </w:style>
  <w:style w:type="character" w:customStyle="1" w:styleId="CommentSubjectChar1">
    <w:name w:val="Comment Subject Char1"/>
    <w:link w:val="CommentSubject1"/>
    <w:rsid w:val="00ED7922"/>
    <w:rPr>
      <w:rFonts w:ascii="Times New Roman" w:eastAsia="Times New Roman" w:hAnsi="Times New Roman" w:cs="Times New Roman"/>
      <w:b/>
      <w:bCs/>
      <w:kern w:val="2"/>
      <w:szCs w:val="20"/>
    </w:rPr>
  </w:style>
  <w:style w:type="character" w:customStyle="1" w:styleId="CommentReference2">
    <w:name w:val="Comment Reference2"/>
    <w:rsid w:val="00ED7922"/>
    <w:rPr>
      <w:sz w:val="16"/>
      <w:szCs w:val="16"/>
    </w:rPr>
  </w:style>
  <w:style w:type="character" w:customStyle="1" w:styleId="atn">
    <w:name w:val="atn"/>
    <w:basedOn w:val="DefaultParagraphFont"/>
    <w:rsid w:val="00ED7922"/>
  </w:style>
  <w:style w:type="character" w:customStyle="1" w:styleId="footnotetextCharChar">
    <w:name w:val="footnote text Char Char"/>
    <w:link w:val="FootnoteText1"/>
    <w:rsid w:val="00ED7922"/>
    <w:rPr>
      <w:rFonts w:ascii="Arial" w:eastAsia="Times New Roman" w:hAnsi="Arial" w:cs="Arial"/>
      <w:iCs/>
      <w:sz w:val="17"/>
      <w:szCs w:val="17"/>
    </w:rPr>
  </w:style>
  <w:style w:type="character" w:customStyle="1" w:styleId="BodyTextIndent3CharChar">
    <w:name w:val="Body Text Indent 3 Char Char"/>
    <w:link w:val="BodyTextIndent31"/>
    <w:rsid w:val="00ED7922"/>
    <w:rPr>
      <w:rFonts w:ascii="Times New Roman" w:eastAsia="Times New Roman" w:hAnsi="Times New Roman" w:cs="Times New Roman"/>
      <w:sz w:val="16"/>
      <w:szCs w:val="16"/>
    </w:rPr>
  </w:style>
  <w:style w:type="character" w:customStyle="1" w:styleId="ProductNumberCharChar">
    <w:name w:val="Product Number Char Char"/>
    <w:rsid w:val="00ED7922"/>
    <w:rPr>
      <w:rFonts w:ascii="Arial" w:eastAsia="Times New Roman" w:hAnsi="Arial" w:cs="Times New Roman"/>
      <w:b/>
      <w:caps/>
      <w:sz w:val="24"/>
      <w:szCs w:val="20"/>
    </w:rPr>
  </w:style>
  <w:style w:type="character" w:customStyle="1" w:styleId="PageNumber1">
    <w:name w:val="Page Number1"/>
    <w:basedOn w:val="DefaultParagraphFont"/>
    <w:rsid w:val="00ED7922"/>
  </w:style>
  <w:style w:type="character" w:customStyle="1" w:styleId="ExhibitTextCharChar">
    <w:name w:val="Exhibit Text Char Char"/>
    <w:rsid w:val="00ED7922"/>
    <w:rPr>
      <w:rFonts w:ascii="Arial" w:eastAsia="Times New Roman" w:hAnsi="Arial" w:cs="Arial"/>
      <w:sz w:val="20"/>
      <w:szCs w:val="20"/>
    </w:rPr>
  </w:style>
  <w:style w:type="paragraph" w:customStyle="1" w:styleId="NewNew">
    <w:name w:val="页眉 New New"/>
    <w:basedOn w:val="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BodyTextIndent1">
    <w:name w:val="Body Text Indent1"/>
    <w:basedOn w:val="Normal"/>
    <w:link w:val="BodyTextIndentCharChar"/>
    <w:rsid w:val="00ED7922"/>
    <w:pPr>
      <w:spacing w:after="120"/>
      <w:ind w:left="360"/>
    </w:pPr>
  </w:style>
  <w:style w:type="paragraph" w:customStyle="1" w:styleId="NormalNew">
    <w:name w:val="Normal New"/>
    <w:rsid w:val="00ED7922"/>
    <w:pPr>
      <w:spacing w:after="0" w:line="240" w:lineRule="auto"/>
      <w:jc w:val="both"/>
    </w:pPr>
    <w:rPr>
      <w:rFonts w:ascii="Times New Roman" w:eastAsia="SimSun" w:hAnsi="Times New Roman" w:cs="Times New Roman"/>
      <w:kern w:val="2"/>
      <w:sz w:val="21"/>
      <w:szCs w:val="20"/>
    </w:rPr>
  </w:style>
  <w:style w:type="paragraph" w:customStyle="1" w:styleId="BodyTextIndent31">
    <w:name w:val="Body Text Indent 31"/>
    <w:basedOn w:val="Normal"/>
    <w:link w:val="BodyTextIndent3CharChar"/>
    <w:rsid w:val="00ED7922"/>
    <w:pPr>
      <w:spacing w:after="120"/>
      <w:ind w:left="360"/>
    </w:pPr>
    <w:rPr>
      <w:sz w:val="16"/>
      <w:szCs w:val="16"/>
    </w:rPr>
  </w:style>
  <w:style w:type="paragraph" w:customStyle="1" w:styleId="NewNew0">
    <w:name w:val="页脚 New New"/>
    <w:basedOn w:val="NewNewNewNewNew"/>
    <w:rsid w:val="00ED7922"/>
    <w:pPr>
      <w:tabs>
        <w:tab w:val="center" w:pos="4153"/>
        <w:tab w:val="right" w:pos="8306"/>
      </w:tabs>
      <w:snapToGrid w:val="0"/>
      <w:jc w:val="left"/>
    </w:pPr>
    <w:rPr>
      <w:rFonts w:ascii="Calibri" w:hAnsi="Calibri"/>
      <w:sz w:val="18"/>
      <w:szCs w:val="18"/>
    </w:rPr>
  </w:style>
  <w:style w:type="paragraph" w:customStyle="1" w:styleId="New">
    <w:name w:val="页脚 New"/>
    <w:basedOn w:val="NewNewNewNew"/>
    <w:rsid w:val="00ED7922"/>
    <w:pPr>
      <w:tabs>
        <w:tab w:val="center" w:pos="4153"/>
        <w:tab w:val="right" w:pos="8306"/>
      </w:tabs>
      <w:snapToGrid w:val="0"/>
      <w:jc w:val="left"/>
    </w:pPr>
    <w:rPr>
      <w:rFonts w:ascii="Calibri" w:hAnsi="Calibri"/>
      <w:sz w:val="18"/>
      <w:szCs w:val="18"/>
    </w:rPr>
  </w:style>
  <w:style w:type="paragraph" w:customStyle="1" w:styleId="NewNewNewNew0">
    <w:name w:val="页眉 New New New New"/>
    <w:basedOn w:val="New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New1">
    <w:name w:val="页脚 New New New New"/>
    <w:basedOn w:val="NewNewNewNewNewNewNew"/>
    <w:rsid w:val="00ED7922"/>
    <w:pPr>
      <w:tabs>
        <w:tab w:val="center" w:pos="4153"/>
        <w:tab w:val="right" w:pos="8306"/>
      </w:tabs>
      <w:snapToGrid w:val="0"/>
      <w:jc w:val="left"/>
    </w:pPr>
    <w:rPr>
      <w:rFonts w:ascii="Calibri" w:hAnsi="Calibri"/>
      <w:sz w:val="18"/>
      <w:szCs w:val="18"/>
    </w:rPr>
  </w:style>
  <w:style w:type="paragraph" w:customStyle="1" w:styleId="Normal2">
    <w:name w:val="Normal2"/>
    <w:rsid w:val="00ED7922"/>
    <w:pPr>
      <w:spacing w:after="0" w:line="240" w:lineRule="auto"/>
      <w:jc w:val="both"/>
    </w:pPr>
    <w:rPr>
      <w:rFonts w:ascii="Times New Roman" w:eastAsia="SimSun" w:hAnsi="Times New Roman" w:cs="Times New Roman"/>
      <w:kern w:val="2"/>
      <w:sz w:val="21"/>
      <w:szCs w:val="20"/>
    </w:rPr>
  </w:style>
  <w:style w:type="paragraph" w:customStyle="1" w:styleId="CommentSubject1">
    <w:name w:val="Comment Subject1"/>
    <w:basedOn w:val="CommentText"/>
    <w:next w:val="CommentText"/>
    <w:link w:val="CommentSubjectChar1"/>
    <w:rsid w:val="00ED7922"/>
    <w:rPr>
      <w:b/>
      <w:bCs/>
      <w:kern w:val="2"/>
      <w:sz w:val="22"/>
    </w:rPr>
  </w:style>
  <w:style w:type="paragraph" w:customStyle="1" w:styleId="NormalWeb1">
    <w:name w:val="Normal (Web)1"/>
    <w:basedOn w:val="Normal"/>
    <w:rsid w:val="00ED7922"/>
    <w:pPr>
      <w:spacing w:before="100" w:beforeAutospacing="1" w:after="100" w:afterAutospacing="1"/>
    </w:pPr>
    <w:rPr>
      <w:kern w:val="2"/>
      <w:sz w:val="24"/>
      <w:szCs w:val="24"/>
    </w:rPr>
  </w:style>
  <w:style w:type="paragraph" w:customStyle="1" w:styleId="Normal1">
    <w:name w:val="Normal1"/>
    <w:rsid w:val="00ED7922"/>
    <w:pPr>
      <w:spacing w:after="0" w:line="240" w:lineRule="auto"/>
      <w:jc w:val="both"/>
    </w:pPr>
    <w:rPr>
      <w:rFonts w:ascii="Times New Roman" w:eastAsia="SimSun" w:hAnsi="Times New Roman" w:cs="Times New Roman"/>
      <w:kern w:val="2"/>
      <w:sz w:val="21"/>
      <w:szCs w:val="20"/>
    </w:rPr>
  </w:style>
  <w:style w:type="paragraph" w:customStyle="1" w:styleId="New0">
    <w:name w:val="页眉 New"/>
    <w:basedOn w:val="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
    <w:name w:val="页眉 New New New"/>
    <w:basedOn w:val="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0">
    <w:name w:val="页脚 New New New"/>
    <w:basedOn w:val="NewNewNewNewNewNew"/>
    <w:rsid w:val="00ED7922"/>
    <w:pPr>
      <w:tabs>
        <w:tab w:val="center" w:pos="4153"/>
        <w:tab w:val="right" w:pos="8306"/>
      </w:tabs>
      <w:snapToGrid w:val="0"/>
      <w:jc w:val="left"/>
    </w:pPr>
    <w:rPr>
      <w:rFonts w:ascii="Calibri" w:hAnsi="Calibri"/>
      <w:sz w:val="18"/>
      <w:szCs w:val="18"/>
    </w:rPr>
  </w:style>
  <w:style w:type="paragraph" w:customStyle="1" w:styleId="Normal3">
    <w:name w:val="Normal3"/>
    <w:link w:val="Normal3Char"/>
    <w:rsid w:val="00ED7922"/>
    <w:pPr>
      <w:spacing w:after="0" w:line="240" w:lineRule="auto"/>
      <w:jc w:val="both"/>
    </w:pPr>
    <w:rPr>
      <w:rFonts w:ascii="Times New Roman" w:eastAsia="SimSun" w:hAnsi="Times New Roman" w:cs="Times New Roman"/>
      <w:kern w:val="2"/>
      <w:sz w:val="21"/>
      <w:szCs w:val="20"/>
    </w:rPr>
  </w:style>
  <w:style w:type="paragraph" w:customStyle="1" w:styleId="New1">
    <w:name w:val="正文 New"/>
    <w:rsid w:val="00ED7922"/>
    <w:pPr>
      <w:spacing w:after="0" w:line="240" w:lineRule="auto"/>
    </w:pPr>
    <w:rPr>
      <w:rFonts w:ascii="Times New Roman" w:eastAsia="Times New Roman" w:hAnsi="Times New Roman" w:cs="Times New Roman"/>
      <w:kern w:val="2"/>
      <w:sz w:val="20"/>
      <w:szCs w:val="20"/>
    </w:rPr>
  </w:style>
  <w:style w:type="paragraph" w:customStyle="1" w:styleId="NewNewNewNewNew">
    <w:name w:val="正文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
    <w:name w:val="正文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styleId="TOCHeading">
    <w:name w:val="TOC Heading"/>
    <w:basedOn w:val="Heading1"/>
    <w:next w:val="Normal"/>
    <w:qFormat/>
    <w:rsid w:val="00ED7922"/>
    <w:pPr>
      <w:spacing w:before="240" w:line="259" w:lineRule="auto"/>
      <w:outlineLvl w:val="9"/>
    </w:pPr>
    <w:rPr>
      <w:rFonts w:ascii="Cambria" w:hAnsi="Cambria"/>
      <w:b w:val="0"/>
      <w:bCs w:val="0"/>
      <w:color w:val="365F90"/>
      <w:kern w:val="2"/>
      <w:sz w:val="32"/>
      <w:szCs w:val="32"/>
      <w:lang w:val="en-US" w:eastAsia="en-US"/>
    </w:rPr>
  </w:style>
  <w:style w:type="paragraph" w:customStyle="1" w:styleId="NewNew1">
    <w:name w:val="正文 New New"/>
    <w:rsid w:val="00ED7922"/>
    <w:pPr>
      <w:widowControl w:val="0"/>
      <w:spacing w:after="0" w:line="240" w:lineRule="auto"/>
      <w:jc w:val="both"/>
    </w:pPr>
    <w:rPr>
      <w:rFonts w:ascii="Calibri" w:eastAsia="SimSun" w:hAnsi="Calibri" w:cs="Times New Roman"/>
      <w:kern w:val="2"/>
      <w:sz w:val="21"/>
      <w:szCs w:val="24"/>
      <w:lang w:eastAsia="zh-CN"/>
    </w:rPr>
  </w:style>
  <w:style w:type="paragraph" w:customStyle="1" w:styleId="NewNewNewNewNewNew">
    <w:name w:val="正文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NewNewNew">
    <w:name w:val="正文 New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Default">
    <w:name w:val="Default"/>
    <w:rsid w:val="00ED7922"/>
    <w:pPr>
      <w:widowControl w:val="0"/>
      <w:autoSpaceDE w:val="0"/>
      <w:autoSpaceDN w:val="0"/>
      <w:spacing w:after="0" w:line="240" w:lineRule="auto"/>
    </w:pPr>
    <w:rPr>
      <w:rFonts w:ascii="KaiTi_GB2312" w:eastAsia="KaiTi_GB2312" w:hAnsi="KaiTi_GB2312" w:cs="Times New Roman" w:hint="eastAsia"/>
      <w:color w:val="000000"/>
      <w:sz w:val="24"/>
      <w:szCs w:val="20"/>
    </w:rPr>
  </w:style>
  <w:style w:type="paragraph" w:customStyle="1" w:styleId="NewNewNew1">
    <w:name w:val="正文 New New New"/>
    <w:rsid w:val="00ED7922"/>
    <w:pPr>
      <w:widowControl w:val="0"/>
      <w:spacing w:after="0" w:line="240" w:lineRule="auto"/>
      <w:jc w:val="both"/>
    </w:pPr>
    <w:rPr>
      <w:rFonts w:ascii="Calibri" w:eastAsia="SimSun" w:hAnsi="Calibri" w:cs="Times New Roman"/>
      <w:kern w:val="2"/>
      <w:sz w:val="21"/>
      <w:szCs w:val="24"/>
      <w:lang w:eastAsia="zh-CN"/>
    </w:rPr>
  </w:style>
  <w:style w:type="character" w:customStyle="1" w:styleId="CommentSubjectChar2">
    <w:name w:val="Comment Subject Char2"/>
    <w:uiPriority w:val="99"/>
    <w:semiHidden/>
    <w:rsid w:val="00ED7922"/>
    <w:rPr>
      <w:rFonts w:ascii="Times New Roman" w:eastAsia="Times New Roman" w:hAnsi="Times New Roman" w:cs="Times New Roman"/>
      <w:b/>
      <w:bCs/>
      <w:kern w:val="2"/>
      <w:sz w:val="20"/>
      <w:szCs w:val="20"/>
      <w:lang w:val="en-US" w:eastAsia="en-US"/>
    </w:rPr>
  </w:style>
  <w:style w:type="paragraph" w:customStyle="1" w:styleId="Paragraph">
    <w:name w:val="Paragraph"/>
    <w:basedOn w:val="Normal3"/>
    <w:link w:val="ParagraphChar"/>
    <w:qFormat/>
    <w:rsid w:val="00ED7922"/>
    <w:pPr>
      <w:widowControl w:val="0"/>
      <w:autoSpaceDE w:val="0"/>
      <w:autoSpaceDN w:val="0"/>
    </w:pPr>
    <w:rPr>
      <w:lang w:val="en-CA"/>
    </w:rPr>
  </w:style>
  <w:style w:type="character" w:customStyle="1" w:styleId="Normal3Char">
    <w:name w:val="Normal3 Char"/>
    <w:basedOn w:val="DefaultParagraphFont"/>
    <w:link w:val="Normal3"/>
    <w:rsid w:val="00ED7922"/>
    <w:rPr>
      <w:rFonts w:ascii="Times New Roman" w:eastAsia="SimSun" w:hAnsi="Times New Roman" w:cs="Times New Roman"/>
      <w:kern w:val="2"/>
      <w:sz w:val="21"/>
      <w:szCs w:val="20"/>
    </w:rPr>
  </w:style>
  <w:style w:type="character" w:customStyle="1" w:styleId="ParagraphChar">
    <w:name w:val="Paragraph Char"/>
    <w:basedOn w:val="Normal3Char"/>
    <w:link w:val="Paragraph"/>
    <w:rsid w:val="00ED7922"/>
    <w:rPr>
      <w:rFonts w:ascii="Times New Roman" w:eastAsia="SimSun" w:hAnsi="Times New Roman" w:cs="Times New Roman"/>
      <w:kern w:val="2"/>
      <w:sz w:val="21"/>
      <w:szCs w:val="20"/>
      <w:lang w:val="en-CA"/>
    </w:rPr>
  </w:style>
  <w:style w:type="paragraph" w:customStyle="1" w:styleId="TableParagraph">
    <w:name w:val="Table Paragraph"/>
    <w:basedOn w:val="Normal"/>
    <w:uiPriority w:val="1"/>
    <w:qFormat/>
    <w:rsid w:val="00ED7922"/>
    <w:pPr>
      <w:widowControl w:val="0"/>
      <w:autoSpaceDE w:val="0"/>
      <w:autoSpaceDN w:val="0"/>
      <w:jc w:val="right"/>
    </w:pPr>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18" Type="http://schemas.microsoft.com/office/2016/09/relationships/commentsIds" Target="commentsId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veycases.com" TargetMode="External"/><Relationship Id="rId5" Type="http://schemas.openxmlformats.org/officeDocument/2006/relationships/webSettings" Target="webSettings.xml"/><Relationship Id="rId10" Type="http://schemas.openxmlformats.org/officeDocument/2006/relationships/hyperlink" Target="mailto:cases@ivey.ca" TargetMode="Externa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928A7C-992B-4BA0-9D70-8A7247AFF7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1495</Words>
  <Characters>8526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10001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smuir</dc:creator>
  <cp:keywords/>
  <cp:lastModifiedBy>Harnett, Kira</cp:lastModifiedBy>
  <cp:revision>3</cp:revision>
  <cp:lastPrinted>2015-03-04T20:34:00Z</cp:lastPrinted>
  <dcterms:created xsi:type="dcterms:W3CDTF">2019-03-15T20:01:00Z</dcterms:created>
  <dcterms:modified xsi:type="dcterms:W3CDTF">2019-03-29T15:18:00Z</dcterms:modified>
</cp:coreProperties>
</file>