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02900" w14:textId="78A8751A" w:rsidR="008304A4" w:rsidRPr="00D10C2F" w:rsidRDefault="0098486B" w:rsidP="008467D5">
      <w:pPr>
        <w:pBdr>
          <w:bottom w:val="single" w:sz="18" w:space="1" w:color="auto"/>
        </w:pBdr>
        <w:tabs>
          <w:tab w:val="left" w:pos="-1440"/>
          <w:tab w:val="left" w:pos="-720"/>
          <w:tab w:val="left" w:pos="1"/>
        </w:tabs>
        <w:jc w:val="both"/>
        <w:rPr>
          <w:rFonts w:ascii="Arial" w:hAnsi="Arial"/>
          <w:b/>
          <w:sz w:val="24"/>
          <w:lang w:val="en-GB"/>
        </w:rPr>
      </w:pPr>
      <w:r w:rsidRPr="0098486B">
        <w:rPr>
          <w:rFonts w:ascii="Arial" w:hAnsi="Arial"/>
          <w:b/>
          <w:noProof/>
          <w:sz w:val="24"/>
        </w:rPr>
        <w:drawing>
          <wp:inline distT="0" distB="0" distL="0" distR="0" wp14:anchorId="1FBCC13D" wp14:editId="274E0F2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3359A05" w14:textId="57B242A3" w:rsidR="00D75295" w:rsidRPr="00D10C2F" w:rsidRDefault="0098486B" w:rsidP="00F105B7">
      <w:pPr>
        <w:pStyle w:val="ProductNumber"/>
        <w:rPr>
          <w:lang w:val="en-GB"/>
        </w:rPr>
      </w:pPr>
      <w:r>
        <w:rPr>
          <w:lang w:val="en-GB"/>
        </w:rPr>
        <w:t>9B19D003</w:t>
      </w:r>
    </w:p>
    <w:p w14:paraId="5A626EBB" w14:textId="77777777" w:rsidR="00D75295" w:rsidRPr="00D10C2F" w:rsidRDefault="00D75295" w:rsidP="00D75295">
      <w:pPr>
        <w:jc w:val="right"/>
        <w:rPr>
          <w:rFonts w:ascii="Arial" w:hAnsi="Arial"/>
          <w:b/>
          <w:sz w:val="28"/>
          <w:szCs w:val="28"/>
          <w:lang w:val="en-GB"/>
        </w:rPr>
      </w:pPr>
    </w:p>
    <w:p w14:paraId="0D3EEFA0" w14:textId="77777777" w:rsidR="00013360" w:rsidRPr="00D10C2F" w:rsidRDefault="00013360" w:rsidP="00D75295">
      <w:pPr>
        <w:jc w:val="right"/>
        <w:rPr>
          <w:rFonts w:ascii="Arial" w:hAnsi="Arial"/>
          <w:b/>
          <w:sz w:val="28"/>
          <w:szCs w:val="28"/>
          <w:lang w:val="en-GB"/>
        </w:rPr>
      </w:pPr>
    </w:p>
    <w:p w14:paraId="427B91FC" w14:textId="77777777" w:rsidR="00013360" w:rsidRPr="00D10C2F" w:rsidRDefault="00061441" w:rsidP="00013360">
      <w:pPr>
        <w:pStyle w:val="CaseTitle"/>
        <w:spacing w:after="0" w:line="240" w:lineRule="auto"/>
        <w:rPr>
          <w:sz w:val="20"/>
          <w:szCs w:val="20"/>
          <w:lang w:val="en-GB"/>
        </w:rPr>
      </w:pPr>
      <w:r w:rsidRPr="00D10C2F">
        <w:rPr>
          <w:rFonts w:eastAsia="Times New Roman"/>
          <w:szCs w:val="20"/>
          <w:lang w:val="en-GB"/>
        </w:rPr>
        <w:t>BUTTERFLY EDUFIELDS: DIFFERENT SHADES OF CAPACITY</w:t>
      </w:r>
    </w:p>
    <w:p w14:paraId="199C479E" w14:textId="77777777" w:rsidR="00CA3976" w:rsidRPr="00D10C2F" w:rsidRDefault="00CA3976" w:rsidP="00013360">
      <w:pPr>
        <w:pStyle w:val="CaseTitle"/>
        <w:spacing w:after="0" w:line="240" w:lineRule="auto"/>
        <w:rPr>
          <w:sz w:val="20"/>
          <w:szCs w:val="20"/>
          <w:lang w:val="en-GB"/>
        </w:rPr>
      </w:pPr>
    </w:p>
    <w:p w14:paraId="1B742E6D" w14:textId="77777777" w:rsidR="00013360" w:rsidRPr="00D10C2F" w:rsidRDefault="00013360" w:rsidP="00013360">
      <w:pPr>
        <w:pStyle w:val="CaseTitle"/>
        <w:spacing w:after="0" w:line="240" w:lineRule="auto"/>
        <w:rPr>
          <w:sz w:val="20"/>
          <w:szCs w:val="20"/>
          <w:lang w:val="en-GB"/>
        </w:rPr>
      </w:pPr>
    </w:p>
    <w:p w14:paraId="673DFB1F" w14:textId="6D9B21C5" w:rsidR="00DD1890" w:rsidRPr="00D10C2F" w:rsidRDefault="00D17ED2" w:rsidP="00627C63">
      <w:pPr>
        <w:pStyle w:val="StyleCopyrightStatementAfter0ptBottomSinglesolidline1"/>
        <w:rPr>
          <w:lang w:val="en-GB"/>
        </w:rPr>
      </w:pPr>
      <w:hyperlink r:id="rId9" w:history="1">
        <w:r w:rsidR="00061441" w:rsidRPr="00D10C2F">
          <w:rPr>
            <w:rStyle w:val="Hyperlink"/>
            <w:color w:val="auto"/>
            <w:u w:val="none"/>
            <w:lang w:val="en-GB"/>
          </w:rPr>
          <w:t>Kalyan</w:t>
        </w:r>
        <w:r w:rsidR="00AF2BB2" w:rsidRPr="00D10C2F">
          <w:rPr>
            <w:rStyle w:val="Hyperlink"/>
            <w:color w:val="auto"/>
            <w:u w:val="none"/>
            <w:lang w:val="en-GB"/>
          </w:rPr>
          <w:t>a</w:t>
        </w:r>
        <w:r w:rsidR="00061441" w:rsidRPr="00D10C2F">
          <w:rPr>
            <w:rStyle w:val="Hyperlink"/>
            <w:color w:val="auto"/>
            <w:u w:val="none"/>
            <w:lang w:val="en-GB"/>
          </w:rPr>
          <w:t xml:space="preserve"> C. Chejarla</w:t>
        </w:r>
      </w:hyperlink>
      <w:r w:rsidR="00061441" w:rsidRPr="00D10C2F">
        <w:rPr>
          <w:color w:val="auto"/>
          <w:lang w:val="en-GB"/>
        </w:rPr>
        <w:t xml:space="preserve">, </w:t>
      </w:r>
      <w:r w:rsidR="00061441" w:rsidRPr="00D10C2F">
        <w:rPr>
          <w:color w:val="auto"/>
          <w:lang w:val="en-GB"/>
        </w:rPr>
        <w:tab/>
        <w:t xml:space="preserve">Sourabh Bhattacharya, </w:t>
      </w:r>
      <w:r w:rsidR="00061441" w:rsidRPr="00526DC0">
        <w:rPr>
          <w:color w:val="auto"/>
          <w:lang w:val="en-GB"/>
        </w:rPr>
        <w:t xml:space="preserve">and </w:t>
      </w:r>
      <w:hyperlink r:id="rId10" w:history="1">
        <w:r w:rsidR="00526DC0" w:rsidRPr="008304A4">
          <w:rPr>
            <w:rStyle w:val="Hyperlink"/>
            <w:color w:val="auto"/>
            <w:u w:val="none"/>
            <w:lang w:val="en-GB"/>
          </w:rPr>
          <w:t xml:space="preserve">Siddhartha </w:t>
        </w:r>
        <w:r w:rsidR="00061441" w:rsidRPr="008304A4">
          <w:rPr>
            <w:rStyle w:val="Hyperlink"/>
            <w:color w:val="auto"/>
            <w:u w:val="none"/>
            <w:lang w:val="en-GB"/>
          </w:rPr>
          <w:t>Modukuri</w:t>
        </w:r>
      </w:hyperlink>
      <w:r w:rsidR="00061441" w:rsidRPr="008304A4">
        <w:rPr>
          <w:color w:val="auto"/>
          <w:lang w:val="en-GB"/>
        </w:rPr>
        <w:t xml:space="preserve"> </w:t>
      </w:r>
      <w:r w:rsidR="004B632F" w:rsidRPr="008304A4">
        <w:rPr>
          <w:color w:val="auto"/>
          <w:lang w:val="en-GB"/>
        </w:rPr>
        <w:t xml:space="preserve">wrote </w:t>
      </w:r>
      <w:r w:rsidR="004B632F" w:rsidRPr="00D10C2F">
        <w:rPr>
          <w:color w:val="auto"/>
          <w:lang w:val="en-GB"/>
        </w:rPr>
        <w:t>thi</w:t>
      </w:r>
      <w:r w:rsidR="004B632F" w:rsidRPr="00D10C2F">
        <w:rPr>
          <w:lang w:val="en-GB"/>
        </w:rPr>
        <w:t xml:space="preserve">s </w:t>
      </w:r>
      <w:r w:rsidR="00152682" w:rsidRPr="00D10C2F">
        <w:rPr>
          <w:lang w:val="en-GB"/>
        </w:rPr>
        <w:t>case</w:t>
      </w:r>
      <w:r w:rsidR="004B632F" w:rsidRPr="00D10C2F">
        <w:rPr>
          <w:lang w:val="en-GB"/>
        </w:rPr>
        <w:t xml:space="preserve"> </w:t>
      </w:r>
      <w:r w:rsidR="00152682" w:rsidRPr="00D10C2F">
        <w:rPr>
          <w:lang w:val="en-GB"/>
        </w:rPr>
        <w:t xml:space="preserve">solely to provide material for class discussion. </w:t>
      </w:r>
    </w:p>
    <w:p w14:paraId="5325BDA6" w14:textId="4FD7B9F0" w:rsidR="00627C63" w:rsidRPr="00D10C2F" w:rsidRDefault="00152682" w:rsidP="00627C63">
      <w:pPr>
        <w:pStyle w:val="StyleCopyrightStatementAfter0ptBottomSinglesolidline1"/>
        <w:rPr>
          <w:lang w:val="en-GB"/>
        </w:rPr>
      </w:pPr>
      <w:r w:rsidRPr="00D10C2F">
        <w:rPr>
          <w:lang w:val="en-GB"/>
        </w:rPr>
        <w:t>The</w:t>
      </w:r>
      <w:r w:rsidR="001C7777" w:rsidRPr="00D10C2F">
        <w:rPr>
          <w:lang w:val="en-GB"/>
        </w:rPr>
        <w:t xml:space="preserve"> author</w:t>
      </w:r>
      <w:r w:rsidR="001A22D1" w:rsidRPr="00D10C2F">
        <w:rPr>
          <w:lang w:val="en-GB"/>
        </w:rPr>
        <w:t>s</w:t>
      </w:r>
      <w:r w:rsidRPr="00D10C2F">
        <w:rPr>
          <w:lang w:val="en-GB"/>
        </w:rPr>
        <w:t xml:space="preserve"> do not intend to illustrate either effective or ineffective handling of a managerial situation. The author</w:t>
      </w:r>
      <w:r w:rsidR="001A22D1" w:rsidRPr="00D10C2F">
        <w:rPr>
          <w:lang w:val="en-GB"/>
        </w:rPr>
        <w:t>s</w:t>
      </w:r>
      <w:r w:rsidRPr="00D10C2F">
        <w:rPr>
          <w:lang w:val="en-GB"/>
        </w:rPr>
        <w:t xml:space="preserve"> may have disguised certain names and other identifying information to protect confidentiality.</w:t>
      </w:r>
    </w:p>
    <w:p w14:paraId="69E97007" w14:textId="77777777" w:rsidR="00751E0B" w:rsidRDefault="00751E0B" w:rsidP="00751E0B">
      <w:pPr>
        <w:pStyle w:val="StyleCopyrightStatementAfter0ptBottomSinglesolidline1"/>
        <w:rPr>
          <w:lang w:val="en-GB"/>
        </w:rPr>
      </w:pPr>
    </w:p>
    <w:p w14:paraId="122FD994" w14:textId="77777777" w:rsidR="0098486B" w:rsidRDefault="0098486B" w:rsidP="0098486B">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8F5E77" w14:textId="77777777" w:rsidR="0098486B" w:rsidRDefault="0098486B" w:rsidP="0098486B">
      <w:pPr>
        <w:pStyle w:val="StyleStyleCopyrightStatementAfter0ptBottomSinglesolid"/>
        <w:rPr>
          <w:rFonts w:cs="Arial"/>
          <w:color w:val="FFFFFF" w:themeColor="background1"/>
          <w:szCs w:val="16"/>
        </w:rPr>
      </w:pPr>
    </w:p>
    <w:p w14:paraId="5455E16D" w14:textId="3F0C159C" w:rsidR="00751E0B" w:rsidRPr="00A83E81" w:rsidRDefault="0098486B"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D10C2F">
        <w:rPr>
          <w:rFonts w:cs="Arial"/>
          <w:szCs w:val="16"/>
          <w:lang w:val="en-GB"/>
        </w:rPr>
        <w:tab/>
      </w:r>
      <w:r w:rsidR="00751E0B" w:rsidRPr="00D10C2F">
        <w:rPr>
          <w:lang w:val="en-GB"/>
        </w:rPr>
        <w:t xml:space="preserve">Version: </w:t>
      </w:r>
      <w:r w:rsidR="003D0BA1" w:rsidRPr="00D10C2F">
        <w:rPr>
          <w:lang w:val="en-GB"/>
        </w:rPr>
        <w:t>20</w:t>
      </w:r>
      <w:r w:rsidR="00061441" w:rsidRPr="00D10C2F">
        <w:rPr>
          <w:lang w:val="en-GB"/>
        </w:rPr>
        <w:t>19</w:t>
      </w:r>
      <w:r w:rsidR="001C7777" w:rsidRPr="00D10C2F">
        <w:rPr>
          <w:lang w:val="en-GB"/>
        </w:rPr>
        <w:t>-</w:t>
      </w:r>
      <w:r w:rsidR="00061441" w:rsidRPr="00D10C2F">
        <w:rPr>
          <w:lang w:val="en-GB"/>
        </w:rPr>
        <w:t>0</w:t>
      </w:r>
      <w:r>
        <w:rPr>
          <w:lang w:val="en-GB"/>
        </w:rPr>
        <w:t>3</w:t>
      </w:r>
      <w:r w:rsidR="00751E0B" w:rsidRPr="00D10C2F">
        <w:rPr>
          <w:lang w:val="en-GB"/>
        </w:rPr>
        <w:t>-</w:t>
      </w:r>
      <w:r w:rsidR="00D17ED2">
        <w:rPr>
          <w:lang w:val="en-GB"/>
        </w:rPr>
        <w:t>07</w:t>
      </w:r>
    </w:p>
    <w:p w14:paraId="7DB5E936" w14:textId="77777777" w:rsidR="00751E0B" w:rsidRPr="00D10C2F" w:rsidRDefault="00751E0B" w:rsidP="00E22EC8">
      <w:pPr>
        <w:pStyle w:val="StyleCopyrightStatementAfter0ptBottomSinglesolidline1"/>
        <w:pBdr>
          <w:top w:val="single" w:sz="8" w:space="3" w:color="auto"/>
        </w:pBdr>
        <w:rPr>
          <w:rFonts w:ascii="Times New Roman" w:hAnsi="Times New Roman"/>
          <w:sz w:val="20"/>
          <w:lang w:val="en-GB"/>
        </w:rPr>
      </w:pPr>
    </w:p>
    <w:p w14:paraId="46C0BBEC" w14:textId="77777777" w:rsidR="004B632F" w:rsidRPr="00D10C2F" w:rsidRDefault="004B632F" w:rsidP="00E22EC8">
      <w:pPr>
        <w:pStyle w:val="StyleCopyrightStatementAfter0ptBottomSinglesolidline1"/>
        <w:pBdr>
          <w:top w:val="single" w:sz="8" w:space="3" w:color="auto"/>
        </w:pBdr>
        <w:rPr>
          <w:rFonts w:ascii="Times New Roman" w:hAnsi="Times New Roman"/>
          <w:sz w:val="20"/>
          <w:lang w:val="en-GB"/>
        </w:rPr>
      </w:pPr>
    </w:p>
    <w:p w14:paraId="6AF61796" w14:textId="4410AAFD" w:rsidR="00061441" w:rsidRPr="00D10C2F" w:rsidRDefault="00DD70E5" w:rsidP="00F22AAC">
      <w:pPr>
        <w:pStyle w:val="BodyTextMain"/>
        <w:rPr>
          <w:rFonts w:eastAsia="Calibri"/>
          <w:lang w:val="en-GB"/>
        </w:rPr>
      </w:pPr>
      <w:r w:rsidRPr="00D10C2F">
        <w:rPr>
          <w:rFonts w:eastAsia="Calibri"/>
          <w:lang w:val="en-GB"/>
        </w:rPr>
        <w:t xml:space="preserve">On April 2, 2017, Sharat Chandra, the founder, director, and chief executive officer of Butterfly Edufields Pvt. Ltd. (Butterfly Edufields), was on </w:t>
      </w:r>
      <w:r w:rsidR="00061441" w:rsidRPr="00D10C2F">
        <w:rPr>
          <w:rFonts w:eastAsia="Calibri"/>
          <w:lang w:val="en-GB"/>
        </w:rPr>
        <w:t>his customary Sunday bicycle ride</w:t>
      </w:r>
      <w:r w:rsidR="00AE1B10" w:rsidRPr="00D10C2F">
        <w:rPr>
          <w:rFonts w:eastAsia="Calibri"/>
          <w:lang w:val="en-GB"/>
        </w:rPr>
        <w:t>,</w:t>
      </w:r>
      <w:r w:rsidR="00061441" w:rsidRPr="00D10C2F">
        <w:rPr>
          <w:rFonts w:eastAsia="Calibri"/>
          <w:lang w:val="en-GB"/>
        </w:rPr>
        <w:t xml:space="preserve"> reflecting on his company’s results </w:t>
      </w:r>
      <w:r w:rsidRPr="00D10C2F">
        <w:rPr>
          <w:rFonts w:eastAsia="Calibri"/>
          <w:lang w:val="en-GB"/>
        </w:rPr>
        <w:t xml:space="preserve">for </w:t>
      </w:r>
      <w:r w:rsidR="00061441" w:rsidRPr="00D10C2F">
        <w:rPr>
          <w:rFonts w:eastAsia="Calibri"/>
          <w:lang w:val="en-GB"/>
        </w:rPr>
        <w:t>the financial year</w:t>
      </w:r>
      <w:r w:rsidRPr="00D10C2F">
        <w:rPr>
          <w:rFonts w:eastAsia="Calibri"/>
          <w:lang w:val="en-GB"/>
        </w:rPr>
        <w:t xml:space="preserve"> that had just ended.</w:t>
      </w:r>
      <w:r w:rsidR="00061441" w:rsidRPr="00D10C2F">
        <w:rPr>
          <w:rFonts w:eastAsia="Calibri"/>
          <w:vertAlign w:val="superscript"/>
          <w:lang w:val="en-GB"/>
        </w:rPr>
        <w:footnoteReference w:id="1"/>
      </w:r>
      <w:r w:rsidR="00061441" w:rsidRPr="00D10C2F">
        <w:rPr>
          <w:rFonts w:eastAsia="Calibri"/>
          <w:lang w:val="en-GB"/>
        </w:rPr>
        <w:t xml:space="preserve"> Butterfly Edufields designed and manufactured </w:t>
      </w:r>
      <w:r w:rsidRPr="00D10C2F">
        <w:rPr>
          <w:rFonts w:eastAsia="Calibri"/>
          <w:lang w:val="en-GB"/>
        </w:rPr>
        <w:t>do</w:t>
      </w:r>
      <w:r w:rsidR="00061441" w:rsidRPr="00D10C2F">
        <w:rPr>
          <w:rFonts w:eastAsia="Calibri"/>
          <w:lang w:val="en-GB"/>
        </w:rPr>
        <w:t>-</w:t>
      </w:r>
      <w:r w:rsidRPr="00D10C2F">
        <w:rPr>
          <w:rFonts w:eastAsia="Calibri"/>
          <w:lang w:val="en-GB"/>
        </w:rPr>
        <w:t>it</w:t>
      </w:r>
      <w:r w:rsidR="00061441" w:rsidRPr="00D10C2F">
        <w:rPr>
          <w:rFonts w:eastAsia="Calibri"/>
          <w:lang w:val="en-GB"/>
        </w:rPr>
        <w:t>-</w:t>
      </w:r>
      <w:r w:rsidRPr="00D10C2F">
        <w:rPr>
          <w:rFonts w:eastAsia="Calibri"/>
          <w:lang w:val="en-GB"/>
        </w:rPr>
        <w:t xml:space="preserve">yourself </w:t>
      </w:r>
      <w:r w:rsidR="00061441" w:rsidRPr="00D10C2F">
        <w:rPr>
          <w:rFonts w:eastAsia="Calibri"/>
          <w:lang w:val="en-GB"/>
        </w:rPr>
        <w:t xml:space="preserve">kits for school children </w:t>
      </w:r>
      <w:r w:rsidRPr="00D10C2F">
        <w:rPr>
          <w:rFonts w:eastAsia="Calibri"/>
          <w:lang w:val="en-GB"/>
        </w:rPr>
        <w:t xml:space="preserve">in grades </w:t>
      </w:r>
      <w:r w:rsidR="00E60EAC" w:rsidRPr="00D10C2F">
        <w:rPr>
          <w:rFonts w:eastAsia="Calibri"/>
          <w:lang w:val="en-GB"/>
        </w:rPr>
        <w:t>one</w:t>
      </w:r>
      <w:r w:rsidRPr="00D10C2F">
        <w:rPr>
          <w:rFonts w:eastAsia="Calibri"/>
          <w:lang w:val="en-GB"/>
        </w:rPr>
        <w:t xml:space="preserve"> to </w:t>
      </w:r>
      <w:r w:rsidR="00E60EAC" w:rsidRPr="00D10C2F">
        <w:rPr>
          <w:rFonts w:eastAsia="Calibri"/>
          <w:lang w:val="en-GB"/>
        </w:rPr>
        <w:t>10</w:t>
      </w:r>
      <w:r w:rsidR="00061441" w:rsidRPr="00D10C2F">
        <w:rPr>
          <w:rFonts w:eastAsia="Calibri"/>
          <w:lang w:val="en-GB"/>
        </w:rPr>
        <w:t xml:space="preserve"> in its </w:t>
      </w:r>
      <w:r w:rsidRPr="00D10C2F">
        <w:rPr>
          <w:rFonts w:eastAsia="Calibri"/>
          <w:lang w:val="en-GB"/>
        </w:rPr>
        <w:t>research and development (</w:t>
      </w:r>
      <w:r w:rsidR="00061441" w:rsidRPr="00D10C2F">
        <w:rPr>
          <w:rFonts w:eastAsia="Calibri"/>
          <w:lang w:val="en-GB"/>
        </w:rPr>
        <w:t>R&amp;D</w:t>
      </w:r>
      <w:r w:rsidRPr="00D10C2F">
        <w:rPr>
          <w:rFonts w:eastAsia="Calibri"/>
          <w:lang w:val="en-GB"/>
        </w:rPr>
        <w:t>)</w:t>
      </w:r>
      <w:r w:rsidR="00061441" w:rsidRPr="00D10C2F">
        <w:rPr>
          <w:rFonts w:eastAsia="Calibri"/>
          <w:lang w:val="en-GB"/>
        </w:rPr>
        <w:t xml:space="preserve"> and manufacturing unit in Hyderabad, a city in the southern state of Telangana</w:t>
      </w:r>
      <w:r w:rsidR="00AE1B10" w:rsidRPr="00D10C2F">
        <w:rPr>
          <w:rFonts w:eastAsia="Calibri"/>
          <w:lang w:val="en-GB"/>
        </w:rPr>
        <w:t>,</w:t>
      </w:r>
      <w:r w:rsidR="00061441" w:rsidRPr="00D10C2F">
        <w:rPr>
          <w:rFonts w:eastAsia="Calibri"/>
          <w:lang w:val="en-GB"/>
        </w:rPr>
        <w:t xml:space="preserve"> India. Chandra was happy with what his company </w:t>
      </w:r>
      <w:r w:rsidR="00AE1B10" w:rsidRPr="00D10C2F">
        <w:rPr>
          <w:rFonts w:eastAsia="Calibri"/>
          <w:lang w:val="en-GB"/>
        </w:rPr>
        <w:t xml:space="preserve">had </w:t>
      </w:r>
      <w:r w:rsidR="00061441" w:rsidRPr="00D10C2F">
        <w:rPr>
          <w:rFonts w:eastAsia="Calibri"/>
          <w:lang w:val="en-GB"/>
        </w:rPr>
        <w:t xml:space="preserve">achieved </w:t>
      </w:r>
      <w:r w:rsidR="00AE1B10" w:rsidRPr="00D10C2F">
        <w:rPr>
          <w:rFonts w:eastAsia="Calibri"/>
          <w:lang w:val="en-GB"/>
        </w:rPr>
        <w:t xml:space="preserve">in the </w:t>
      </w:r>
      <w:r w:rsidR="00061441" w:rsidRPr="00D10C2F">
        <w:rPr>
          <w:rFonts w:eastAsia="Calibri"/>
          <w:lang w:val="en-GB"/>
        </w:rPr>
        <w:t xml:space="preserve">last year and </w:t>
      </w:r>
      <w:r w:rsidR="00AE1B10" w:rsidRPr="00D10C2F">
        <w:rPr>
          <w:rFonts w:eastAsia="Calibri"/>
          <w:lang w:val="en-GB"/>
        </w:rPr>
        <w:t>in the</w:t>
      </w:r>
      <w:r w:rsidR="00061441" w:rsidRPr="00D10C2F">
        <w:rPr>
          <w:rFonts w:eastAsia="Calibri"/>
          <w:lang w:val="en-GB"/>
        </w:rPr>
        <w:t xml:space="preserve"> decade since </w:t>
      </w:r>
      <w:r w:rsidR="00AE1B10" w:rsidRPr="00D10C2F">
        <w:rPr>
          <w:rFonts w:eastAsia="Calibri"/>
          <w:lang w:val="en-GB"/>
        </w:rPr>
        <w:t xml:space="preserve">its </w:t>
      </w:r>
      <w:r w:rsidR="00061441" w:rsidRPr="00D10C2F">
        <w:rPr>
          <w:rFonts w:eastAsia="Calibri"/>
          <w:lang w:val="en-GB"/>
        </w:rPr>
        <w:t xml:space="preserve">inception. </w:t>
      </w:r>
      <w:r w:rsidR="00AE1B10" w:rsidRPr="00D10C2F">
        <w:rPr>
          <w:rFonts w:eastAsia="Calibri"/>
          <w:lang w:val="en-GB"/>
        </w:rPr>
        <w:t xml:space="preserve">He thought of its </w:t>
      </w:r>
      <w:r w:rsidR="00061441" w:rsidRPr="00D10C2F">
        <w:rPr>
          <w:rFonts w:eastAsia="Calibri"/>
          <w:lang w:val="en-GB"/>
        </w:rPr>
        <w:t>modest beginnings</w:t>
      </w:r>
      <w:r w:rsidR="00AE1B10" w:rsidRPr="00D10C2F">
        <w:rPr>
          <w:rFonts w:eastAsia="Calibri"/>
          <w:lang w:val="en-GB"/>
        </w:rPr>
        <w:t>,</w:t>
      </w:r>
      <w:r w:rsidR="00061441" w:rsidRPr="00D10C2F">
        <w:rPr>
          <w:rFonts w:eastAsia="Calibri"/>
          <w:lang w:val="en-GB"/>
        </w:rPr>
        <w:t xml:space="preserve"> conducting science-cent</w:t>
      </w:r>
      <w:r w:rsidR="00AE1B10" w:rsidRPr="00D10C2F">
        <w:rPr>
          <w:rFonts w:eastAsia="Calibri"/>
          <w:lang w:val="en-GB"/>
        </w:rPr>
        <w:t>r</w:t>
      </w:r>
      <w:r w:rsidR="00061441" w:rsidRPr="00D10C2F">
        <w:rPr>
          <w:rFonts w:eastAsia="Calibri"/>
          <w:lang w:val="en-GB"/>
        </w:rPr>
        <w:t xml:space="preserve">ed summer schools to keep young </w:t>
      </w:r>
      <w:r w:rsidR="00AE1B10" w:rsidRPr="00D10C2F">
        <w:rPr>
          <w:rFonts w:eastAsia="Calibri"/>
          <w:lang w:val="en-GB"/>
        </w:rPr>
        <w:t>children</w:t>
      </w:r>
      <w:r w:rsidR="00061441" w:rsidRPr="00D10C2F">
        <w:rPr>
          <w:rFonts w:eastAsia="Calibri"/>
          <w:lang w:val="en-GB"/>
        </w:rPr>
        <w:t xml:space="preserve"> in grades four through seven busy with interesting science projects. As he pedal</w:t>
      </w:r>
      <w:r w:rsidR="00AE1B10" w:rsidRPr="00D10C2F">
        <w:rPr>
          <w:rFonts w:eastAsia="Calibri"/>
          <w:lang w:val="en-GB"/>
        </w:rPr>
        <w:t>l</w:t>
      </w:r>
      <w:r w:rsidR="00061441" w:rsidRPr="00D10C2F">
        <w:rPr>
          <w:rFonts w:eastAsia="Calibri"/>
          <w:lang w:val="en-GB"/>
        </w:rPr>
        <w:t xml:space="preserve">ed the last leg of his ride, he began to reflect on </w:t>
      </w:r>
      <w:r w:rsidR="00AE1B10" w:rsidRPr="00D10C2F">
        <w:rPr>
          <w:rFonts w:eastAsia="Calibri"/>
          <w:lang w:val="en-GB"/>
        </w:rPr>
        <w:t>his company’s</w:t>
      </w:r>
      <w:r w:rsidR="00061441" w:rsidRPr="00D10C2F">
        <w:rPr>
          <w:rFonts w:eastAsia="Calibri"/>
          <w:lang w:val="en-GB"/>
        </w:rPr>
        <w:t xml:space="preserve"> current challenges. </w:t>
      </w:r>
      <w:r w:rsidR="00AE1B10" w:rsidRPr="00D10C2F">
        <w:rPr>
          <w:rFonts w:eastAsia="Calibri"/>
          <w:lang w:val="en-GB"/>
        </w:rPr>
        <w:t xml:space="preserve">Butterfly Edufields </w:t>
      </w:r>
      <w:r w:rsidR="00061441" w:rsidRPr="00D10C2F">
        <w:rPr>
          <w:rFonts w:eastAsia="Calibri"/>
          <w:lang w:val="en-GB"/>
        </w:rPr>
        <w:t xml:space="preserve">was swamped with orders from existing schools, </w:t>
      </w:r>
      <w:r w:rsidR="00AE1B10" w:rsidRPr="00D10C2F">
        <w:rPr>
          <w:rFonts w:eastAsia="Calibri"/>
          <w:lang w:val="en-GB"/>
        </w:rPr>
        <w:t xml:space="preserve">the ever-zealous sales team was adding </w:t>
      </w:r>
      <w:r w:rsidR="00061441" w:rsidRPr="00D10C2F">
        <w:rPr>
          <w:rFonts w:eastAsia="Calibri"/>
          <w:lang w:val="en-GB"/>
        </w:rPr>
        <w:t xml:space="preserve">new schools, and </w:t>
      </w:r>
      <w:r w:rsidR="00AE1B10" w:rsidRPr="00D10C2F">
        <w:rPr>
          <w:rFonts w:eastAsia="Calibri"/>
          <w:lang w:val="en-GB"/>
        </w:rPr>
        <w:t xml:space="preserve">orders from </w:t>
      </w:r>
      <w:r w:rsidR="00061441" w:rsidRPr="00D10C2F">
        <w:rPr>
          <w:rFonts w:eastAsia="Calibri"/>
          <w:lang w:val="en-GB"/>
        </w:rPr>
        <w:t xml:space="preserve">the newly introduced online </w:t>
      </w:r>
      <w:r w:rsidR="00AE1B10" w:rsidRPr="00D10C2F">
        <w:rPr>
          <w:rFonts w:eastAsia="Calibri"/>
          <w:lang w:val="en-GB"/>
        </w:rPr>
        <w:t xml:space="preserve">ordering site </w:t>
      </w:r>
      <w:r w:rsidR="00061441" w:rsidRPr="00D10C2F">
        <w:rPr>
          <w:rFonts w:eastAsia="Calibri"/>
          <w:lang w:val="en-GB"/>
        </w:rPr>
        <w:t>were accelerating. While this was a good marketing problem for his start-up</w:t>
      </w:r>
      <w:r w:rsidR="00AE1B10" w:rsidRPr="00D10C2F">
        <w:rPr>
          <w:rFonts w:eastAsia="Calibri"/>
          <w:lang w:val="en-GB"/>
        </w:rPr>
        <w:t xml:space="preserve"> to have</w:t>
      </w:r>
      <w:r w:rsidR="00061441" w:rsidRPr="00D10C2F">
        <w:rPr>
          <w:rFonts w:eastAsia="Calibri"/>
          <w:lang w:val="en-GB"/>
        </w:rPr>
        <w:t xml:space="preserve">, </w:t>
      </w:r>
      <w:r w:rsidR="009E3BD6">
        <w:rPr>
          <w:rFonts w:eastAsia="Calibri"/>
          <w:lang w:val="en-GB"/>
        </w:rPr>
        <w:t xml:space="preserve">the </w:t>
      </w:r>
      <w:r w:rsidR="00061441" w:rsidRPr="00D10C2F">
        <w:rPr>
          <w:rFonts w:eastAsia="Calibri"/>
          <w:lang w:val="en-GB"/>
        </w:rPr>
        <w:t xml:space="preserve">operation was bursting at the seams. The </w:t>
      </w:r>
      <w:r w:rsidR="00AE1B10" w:rsidRPr="00D10C2F">
        <w:rPr>
          <w:rFonts w:eastAsia="Calibri"/>
          <w:lang w:val="en-GB"/>
        </w:rPr>
        <w:t xml:space="preserve">company’s </w:t>
      </w:r>
      <w:r w:rsidR="00061441" w:rsidRPr="00D10C2F">
        <w:rPr>
          <w:rFonts w:eastAsia="Calibri"/>
          <w:lang w:val="en-GB"/>
        </w:rPr>
        <w:t>product</w:t>
      </w:r>
      <w:r w:rsidR="00AE1B10" w:rsidRPr="00D10C2F">
        <w:rPr>
          <w:rFonts w:eastAsia="Calibri"/>
          <w:lang w:val="en-GB"/>
        </w:rPr>
        <w:t>s</w:t>
      </w:r>
      <w:r w:rsidR="00061441" w:rsidRPr="00D10C2F">
        <w:rPr>
          <w:rFonts w:eastAsia="Calibri"/>
          <w:lang w:val="en-GB"/>
        </w:rPr>
        <w:t xml:space="preserve"> </w:t>
      </w:r>
      <w:r w:rsidR="00AE1B10" w:rsidRPr="00D10C2F">
        <w:rPr>
          <w:rFonts w:eastAsia="Calibri"/>
          <w:lang w:val="en-GB"/>
        </w:rPr>
        <w:t xml:space="preserve">were </w:t>
      </w:r>
      <w:r w:rsidR="00061441" w:rsidRPr="00D10C2F">
        <w:rPr>
          <w:rFonts w:eastAsia="Calibri"/>
          <w:lang w:val="en-GB"/>
        </w:rPr>
        <w:t>made from everyday low-tech material</w:t>
      </w:r>
      <w:r w:rsidR="00AE1B10" w:rsidRPr="00D10C2F">
        <w:rPr>
          <w:rFonts w:eastAsia="Calibri"/>
          <w:lang w:val="en-GB"/>
        </w:rPr>
        <w:t>s</w:t>
      </w:r>
      <w:r w:rsidR="00061441" w:rsidRPr="00D10C2F">
        <w:rPr>
          <w:rFonts w:eastAsia="Calibri"/>
          <w:lang w:val="en-GB"/>
        </w:rPr>
        <w:t xml:space="preserve">, </w:t>
      </w:r>
      <w:r w:rsidR="00AE1B10" w:rsidRPr="00D10C2F">
        <w:rPr>
          <w:rFonts w:eastAsia="Calibri"/>
          <w:lang w:val="en-GB"/>
        </w:rPr>
        <w:t xml:space="preserve">its </w:t>
      </w:r>
      <w:r w:rsidR="00061441" w:rsidRPr="00D10C2F">
        <w:rPr>
          <w:rFonts w:eastAsia="Calibri"/>
          <w:lang w:val="en-GB"/>
        </w:rPr>
        <w:t xml:space="preserve">production processes were manual, </w:t>
      </w:r>
      <w:r w:rsidR="00AE1B10" w:rsidRPr="00D10C2F">
        <w:rPr>
          <w:rFonts w:eastAsia="Calibri"/>
          <w:lang w:val="en-GB"/>
        </w:rPr>
        <w:t xml:space="preserve">its </w:t>
      </w:r>
      <w:r w:rsidR="00061441" w:rsidRPr="00D10C2F">
        <w:rPr>
          <w:rFonts w:eastAsia="Calibri"/>
          <w:lang w:val="en-GB"/>
        </w:rPr>
        <w:t>capacity utilization was at peak</w:t>
      </w:r>
      <w:r w:rsidR="00AE1B10" w:rsidRPr="00D10C2F">
        <w:rPr>
          <w:rFonts w:eastAsia="Calibri"/>
          <w:lang w:val="en-GB"/>
        </w:rPr>
        <w:t>,</w:t>
      </w:r>
      <w:r w:rsidR="00061441" w:rsidRPr="00D10C2F">
        <w:rPr>
          <w:rFonts w:eastAsia="Calibri"/>
          <w:lang w:val="en-GB"/>
        </w:rPr>
        <w:t xml:space="preserve"> and </w:t>
      </w:r>
      <w:r w:rsidR="00AE1B10" w:rsidRPr="00D10C2F">
        <w:rPr>
          <w:rFonts w:eastAsia="Calibri"/>
          <w:lang w:val="en-GB"/>
        </w:rPr>
        <w:t xml:space="preserve">the </w:t>
      </w:r>
      <w:r w:rsidR="00061441" w:rsidRPr="00D10C2F">
        <w:rPr>
          <w:rFonts w:eastAsia="Calibri"/>
          <w:lang w:val="en-GB"/>
        </w:rPr>
        <w:t xml:space="preserve">competition was close on his heels with </w:t>
      </w:r>
      <w:r w:rsidR="00AE1B10" w:rsidRPr="00D10C2F">
        <w:rPr>
          <w:rFonts w:eastAsia="Calibri"/>
          <w:lang w:val="en-GB"/>
        </w:rPr>
        <w:t xml:space="preserve">imitation </w:t>
      </w:r>
      <w:r w:rsidR="00061441" w:rsidRPr="00D10C2F">
        <w:rPr>
          <w:rFonts w:eastAsia="Calibri"/>
          <w:lang w:val="en-GB"/>
        </w:rPr>
        <w:t>product</w:t>
      </w:r>
      <w:r w:rsidR="00B05822" w:rsidRPr="00D10C2F">
        <w:rPr>
          <w:rFonts w:eastAsia="Calibri"/>
          <w:lang w:val="en-GB"/>
        </w:rPr>
        <w:t>s</w:t>
      </w:r>
      <w:r w:rsidR="00061441" w:rsidRPr="00D10C2F">
        <w:rPr>
          <w:rFonts w:eastAsia="Calibri"/>
          <w:lang w:val="en-GB"/>
        </w:rPr>
        <w:t xml:space="preserve">. He felt that the only way for his company to win was to identify </w:t>
      </w:r>
      <w:r w:rsidR="00AE1B10" w:rsidRPr="00D10C2F">
        <w:rPr>
          <w:rFonts w:eastAsia="Calibri"/>
          <w:lang w:val="en-GB"/>
        </w:rPr>
        <w:t xml:space="preserve">quick, low-cost sources of </w:t>
      </w:r>
      <w:r w:rsidR="00061441" w:rsidRPr="00D10C2F">
        <w:rPr>
          <w:rFonts w:eastAsia="Calibri"/>
          <w:lang w:val="en-GB"/>
        </w:rPr>
        <w:t xml:space="preserve">additional capacity. As he hoisted his bike </w:t>
      </w:r>
      <w:r w:rsidR="009E3BD6">
        <w:rPr>
          <w:rFonts w:eastAsia="Calibri"/>
          <w:lang w:val="en-GB"/>
        </w:rPr>
        <w:t>on</w:t>
      </w:r>
      <w:r w:rsidR="00061441" w:rsidRPr="00D10C2F">
        <w:rPr>
          <w:rFonts w:eastAsia="Calibri"/>
          <w:lang w:val="en-GB"/>
        </w:rPr>
        <w:t>to the stand on his car, he decided to call a meeting of his operations team on Monday and pose this challenge.</w:t>
      </w:r>
      <w:r w:rsidR="00AE1B10" w:rsidRPr="00D10C2F">
        <w:rPr>
          <w:rFonts w:eastAsia="Calibri"/>
          <w:lang w:val="en-GB"/>
        </w:rPr>
        <w:t xml:space="preserve"> </w:t>
      </w:r>
    </w:p>
    <w:p w14:paraId="7DF3C0F0" w14:textId="77777777" w:rsidR="00F22AAC" w:rsidRPr="003C1866" w:rsidRDefault="00F22AAC" w:rsidP="00F22AAC">
      <w:pPr>
        <w:pStyle w:val="BodyTextMain"/>
        <w:rPr>
          <w:rFonts w:eastAsia="Calibri"/>
          <w:sz w:val="18"/>
          <w:szCs w:val="18"/>
          <w:lang w:val="en-GB"/>
        </w:rPr>
      </w:pPr>
    </w:p>
    <w:p w14:paraId="0B3DA350" w14:textId="77777777" w:rsidR="00F22AAC" w:rsidRPr="003C1866" w:rsidRDefault="00F22AAC" w:rsidP="00F22AAC">
      <w:pPr>
        <w:pStyle w:val="BodyTextMain"/>
        <w:rPr>
          <w:rFonts w:eastAsia="Calibri"/>
          <w:sz w:val="18"/>
          <w:szCs w:val="18"/>
          <w:lang w:val="en-GB"/>
        </w:rPr>
      </w:pPr>
    </w:p>
    <w:p w14:paraId="56AEEBBC" w14:textId="77777777" w:rsidR="00061441" w:rsidRPr="00D10C2F" w:rsidRDefault="00061441" w:rsidP="00F22AAC">
      <w:pPr>
        <w:pStyle w:val="Casehead1"/>
        <w:rPr>
          <w:lang w:val="en-GB"/>
        </w:rPr>
      </w:pPr>
      <w:r w:rsidRPr="00D10C2F">
        <w:rPr>
          <w:lang w:val="en-GB"/>
        </w:rPr>
        <w:t>COMPANY BACKGROUND</w:t>
      </w:r>
    </w:p>
    <w:p w14:paraId="0F966391" w14:textId="77777777" w:rsidR="00061441" w:rsidRPr="003C1866" w:rsidRDefault="00061441" w:rsidP="00F22AAC">
      <w:pPr>
        <w:pStyle w:val="BodyTextMain"/>
        <w:rPr>
          <w:rFonts w:eastAsia="Calibri"/>
          <w:sz w:val="18"/>
          <w:szCs w:val="18"/>
          <w:lang w:val="en-GB"/>
        </w:rPr>
      </w:pPr>
    </w:p>
    <w:p w14:paraId="1776641B" w14:textId="294F496A" w:rsidR="00061441" w:rsidRPr="00D10C2F" w:rsidRDefault="00061441" w:rsidP="00F22AAC">
      <w:pPr>
        <w:pStyle w:val="BodyTextMain"/>
        <w:rPr>
          <w:rFonts w:eastAsia="Calibri"/>
          <w:lang w:val="en-GB"/>
        </w:rPr>
      </w:pPr>
      <w:r w:rsidRPr="00D10C2F">
        <w:rPr>
          <w:rFonts w:eastAsia="Calibri"/>
          <w:lang w:val="en-GB"/>
        </w:rPr>
        <w:t xml:space="preserve">One of the key challenges in </w:t>
      </w:r>
      <w:r w:rsidR="00AE1B10" w:rsidRPr="00D10C2F">
        <w:rPr>
          <w:rFonts w:eastAsia="Calibri"/>
          <w:lang w:val="en-GB"/>
        </w:rPr>
        <w:t xml:space="preserve">the </w:t>
      </w:r>
      <w:r w:rsidRPr="00D10C2F">
        <w:rPr>
          <w:rFonts w:eastAsia="Calibri"/>
          <w:lang w:val="en-GB"/>
        </w:rPr>
        <w:t>primary education system in most developing countries was achiev</w:t>
      </w:r>
      <w:r w:rsidR="00AE1B10" w:rsidRPr="00D10C2F">
        <w:rPr>
          <w:rFonts w:eastAsia="Calibri"/>
          <w:lang w:val="en-GB"/>
        </w:rPr>
        <w:t>ing</w:t>
      </w:r>
      <w:r w:rsidRPr="00D10C2F">
        <w:rPr>
          <w:rFonts w:eastAsia="Calibri"/>
          <w:lang w:val="en-GB"/>
        </w:rPr>
        <w:t xml:space="preserve"> the right balance </w:t>
      </w:r>
      <w:r w:rsidR="00AE1B10" w:rsidRPr="00D10C2F">
        <w:rPr>
          <w:rFonts w:eastAsia="Calibri"/>
          <w:lang w:val="en-GB"/>
        </w:rPr>
        <w:t xml:space="preserve">between </w:t>
      </w:r>
      <w:r w:rsidRPr="00D10C2F">
        <w:rPr>
          <w:rFonts w:eastAsia="Calibri"/>
          <w:lang w:val="en-GB"/>
        </w:rPr>
        <w:t xml:space="preserve">teaching and doing. </w:t>
      </w:r>
      <w:r w:rsidR="00AE1B10" w:rsidRPr="00D10C2F">
        <w:rPr>
          <w:rFonts w:eastAsia="Calibri"/>
          <w:lang w:val="en-GB"/>
        </w:rPr>
        <w:t>While learning through doing enhanced retention and promoted creative thinking among students, opportunities to learn through</w:t>
      </w:r>
      <w:r w:rsidRPr="00D10C2F">
        <w:rPr>
          <w:rFonts w:eastAsia="Calibri"/>
          <w:lang w:val="en-GB"/>
        </w:rPr>
        <w:t xml:space="preserve"> doing w</w:t>
      </w:r>
      <w:r w:rsidR="00AE1B10" w:rsidRPr="00D10C2F">
        <w:rPr>
          <w:rFonts w:eastAsia="Calibri"/>
          <w:lang w:val="en-GB"/>
        </w:rPr>
        <w:t>ere</w:t>
      </w:r>
      <w:r w:rsidRPr="00D10C2F">
        <w:rPr>
          <w:rFonts w:eastAsia="Calibri"/>
          <w:lang w:val="en-GB"/>
        </w:rPr>
        <w:t xml:space="preserve"> sorely missing in </w:t>
      </w:r>
      <w:r w:rsidR="00AE1B10" w:rsidRPr="00D10C2F">
        <w:rPr>
          <w:rFonts w:eastAsia="Calibri"/>
          <w:lang w:val="en-GB"/>
        </w:rPr>
        <w:t xml:space="preserve">the </w:t>
      </w:r>
      <w:r w:rsidRPr="00D10C2F">
        <w:rPr>
          <w:rFonts w:eastAsia="Calibri"/>
          <w:lang w:val="en-GB"/>
        </w:rPr>
        <w:t>majority of schools</w:t>
      </w:r>
      <w:r w:rsidR="00AE1B10" w:rsidRPr="00D10C2F">
        <w:rPr>
          <w:rFonts w:eastAsia="Calibri"/>
          <w:lang w:val="en-GB"/>
        </w:rPr>
        <w:t>,</w:t>
      </w:r>
      <w:r w:rsidRPr="00D10C2F">
        <w:rPr>
          <w:rFonts w:eastAsia="Calibri"/>
          <w:lang w:val="en-GB"/>
        </w:rPr>
        <w:t xml:space="preserve"> perhaps due to </w:t>
      </w:r>
      <w:r w:rsidR="00AE1B10" w:rsidRPr="00D10C2F">
        <w:rPr>
          <w:rFonts w:eastAsia="Calibri"/>
          <w:lang w:val="en-GB"/>
        </w:rPr>
        <w:t xml:space="preserve">a </w:t>
      </w:r>
      <w:r w:rsidRPr="00D10C2F">
        <w:rPr>
          <w:rFonts w:eastAsia="Calibri"/>
          <w:lang w:val="en-GB"/>
        </w:rPr>
        <w:t xml:space="preserve">lack of awareness or </w:t>
      </w:r>
      <w:r w:rsidR="00AE1B10" w:rsidRPr="00D10C2F">
        <w:rPr>
          <w:rFonts w:eastAsia="Calibri"/>
          <w:lang w:val="en-GB"/>
        </w:rPr>
        <w:t>a lack of available,</w:t>
      </w:r>
      <w:r w:rsidRPr="00D10C2F">
        <w:rPr>
          <w:rFonts w:eastAsia="Calibri"/>
          <w:lang w:val="en-GB"/>
        </w:rPr>
        <w:t xml:space="preserve"> affordable options. </w:t>
      </w:r>
    </w:p>
    <w:p w14:paraId="33EB1CA7" w14:textId="77777777" w:rsidR="00061441" w:rsidRPr="003C1866" w:rsidRDefault="00061441" w:rsidP="00F22AAC">
      <w:pPr>
        <w:pStyle w:val="BodyTextMain"/>
        <w:rPr>
          <w:rFonts w:eastAsia="Calibri"/>
          <w:sz w:val="18"/>
          <w:szCs w:val="18"/>
          <w:lang w:val="en-GB"/>
        </w:rPr>
      </w:pPr>
    </w:p>
    <w:p w14:paraId="5DB6F906" w14:textId="79CD2B3A" w:rsidR="00061441" w:rsidRPr="00A83E81" w:rsidRDefault="00061441" w:rsidP="00F22AAC">
      <w:pPr>
        <w:pStyle w:val="BodyTextMain"/>
        <w:rPr>
          <w:rFonts w:eastAsia="Calibri"/>
          <w:spacing w:val="-2"/>
          <w:kern w:val="22"/>
          <w:lang w:val="en-GB"/>
        </w:rPr>
      </w:pPr>
      <w:r w:rsidRPr="00A83E81">
        <w:rPr>
          <w:rFonts w:eastAsia="Calibri"/>
          <w:spacing w:val="-2"/>
          <w:kern w:val="22"/>
          <w:lang w:val="en-GB"/>
        </w:rPr>
        <w:t xml:space="preserve">Chandra, a maverick young graduate of one of the premier business schools </w:t>
      </w:r>
      <w:r w:rsidR="00AE1B10" w:rsidRPr="00A83E81">
        <w:rPr>
          <w:rFonts w:eastAsia="Calibri"/>
          <w:spacing w:val="-2"/>
          <w:kern w:val="22"/>
          <w:lang w:val="en-GB"/>
        </w:rPr>
        <w:t xml:space="preserve">in </w:t>
      </w:r>
      <w:r w:rsidRPr="00A83E81">
        <w:rPr>
          <w:rFonts w:eastAsia="Calibri"/>
          <w:spacing w:val="-2"/>
          <w:kern w:val="22"/>
          <w:lang w:val="en-GB"/>
        </w:rPr>
        <w:t xml:space="preserve">India, founded Butterfly Edufields in 2008 </w:t>
      </w:r>
      <w:r w:rsidR="00AE1B10" w:rsidRPr="00A83E81">
        <w:rPr>
          <w:rFonts w:eastAsia="Calibri"/>
          <w:spacing w:val="-2"/>
          <w:kern w:val="22"/>
          <w:lang w:val="en-GB"/>
        </w:rPr>
        <w:t xml:space="preserve">in order </w:t>
      </w:r>
      <w:r w:rsidRPr="00A83E81">
        <w:rPr>
          <w:rFonts w:eastAsia="Calibri"/>
          <w:spacing w:val="-2"/>
          <w:kern w:val="22"/>
          <w:lang w:val="en-GB"/>
        </w:rPr>
        <w:t xml:space="preserve">to meet this challenge head-on. One of the earliest </w:t>
      </w:r>
      <w:r w:rsidR="00AE1B10" w:rsidRPr="00A83E81">
        <w:rPr>
          <w:rFonts w:eastAsia="Calibri"/>
          <w:spacing w:val="-2"/>
          <w:kern w:val="22"/>
          <w:lang w:val="en-GB"/>
        </w:rPr>
        <w:t xml:space="preserve">businesses </w:t>
      </w:r>
      <w:r w:rsidRPr="00A83E81">
        <w:rPr>
          <w:rFonts w:eastAsia="Calibri"/>
          <w:spacing w:val="-2"/>
          <w:kern w:val="22"/>
          <w:lang w:val="en-GB"/>
        </w:rPr>
        <w:t>of its kind in India, Butterfly Edufields produced affordable products that demonstrate</w:t>
      </w:r>
      <w:r w:rsidR="00AE1B10" w:rsidRPr="00A83E81">
        <w:rPr>
          <w:rFonts w:eastAsia="Calibri"/>
          <w:spacing w:val="-2"/>
          <w:kern w:val="22"/>
          <w:lang w:val="en-GB"/>
        </w:rPr>
        <w:t>d</w:t>
      </w:r>
      <w:r w:rsidRPr="00A83E81">
        <w:rPr>
          <w:rFonts w:eastAsia="Calibri"/>
          <w:spacing w:val="-2"/>
          <w:kern w:val="22"/>
          <w:lang w:val="en-GB"/>
        </w:rPr>
        <w:t xml:space="preserve"> various mathematics and science concepts. </w:t>
      </w:r>
      <w:r w:rsidR="00E60EAC" w:rsidRPr="00A83E81">
        <w:rPr>
          <w:rFonts w:eastAsia="Calibri"/>
          <w:spacing w:val="-2"/>
          <w:kern w:val="22"/>
          <w:lang w:val="en-GB"/>
        </w:rPr>
        <w:t xml:space="preserve">Students </w:t>
      </w:r>
      <w:r w:rsidRPr="00A83E81">
        <w:rPr>
          <w:rFonts w:eastAsia="Calibri"/>
          <w:spacing w:val="-2"/>
          <w:kern w:val="22"/>
          <w:lang w:val="en-GB"/>
        </w:rPr>
        <w:t>appli</w:t>
      </w:r>
      <w:r w:rsidR="00E60EAC" w:rsidRPr="00A83E81">
        <w:rPr>
          <w:rFonts w:eastAsia="Calibri"/>
          <w:spacing w:val="-2"/>
          <w:kern w:val="22"/>
          <w:lang w:val="en-GB"/>
        </w:rPr>
        <w:t xml:space="preserve">ed these concepts </w:t>
      </w:r>
      <w:r w:rsidRPr="00A83E81">
        <w:rPr>
          <w:rFonts w:eastAsia="Calibri"/>
          <w:spacing w:val="-2"/>
          <w:kern w:val="22"/>
          <w:lang w:val="en-GB"/>
        </w:rPr>
        <w:t>using hands-on material</w:t>
      </w:r>
      <w:r w:rsidR="00E60EAC" w:rsidRPr="00A83E81">
        <w:rPr>
          <w:rFonts w:eastAsia="Calibri"/>
          <w:spacing w:val="-2"/>
          <w:kern w:val="22"/>
          <w:lang w:val="en-GB"/>
        </w:rPr>
        <w:t>s</w:t>
      </w:r>
      <w:r w:rsidRPr="00A83E81">
        <w:rPr>
          <w:rFonts w:eastAsia="Calibri"/>
          <w:spacing w:val="-2"/>
          <w:kern w:val="22"/>
          <w:lang w:val="en-GB"/>
        </w:rPr>
        <w:t xml:space="preserve"> and concept books that were part of </w:t>
      </w:r>
      <w:r w:rsidR="00E60EAC" w:rsidRPr="00A83E81">
        <w:rPr>
          <w:rFonts w:eastAsia="Calibri"/>
          <w:spacing w:val="-2"/>
          <w:kern w:val="22"/>
          <w:lang w:val="en-GB"/>
        </w:rPr>
        <w:t>Butterfly Edufields’ k</w:t>
      </w:r>
      <w:r w:rsidRPr="00A83E81">
        <w:rPr>
          <w:rFonts w:eastAsia="Calibri"/>
          <w:spacing w:val="-2"/>
          <w:kern w:val="22"/>
          <w:lang w:val="en-GB"/>
        </w:rPr>
        <w:t xml:space="preserve">its. </w:t>
      </w:r>
      <w:r w:rsidR="00E60EAC" w:rsidRPr="00A83E81">
        <w:rPr>
          <w:rFonts w:eastAsia="Calibri"/>
          <w:spacing w:val="-2"/>
          <w:kern w:val="22"/>
          <w:lang w:val="en-GB"/>
        </w:rPr>
        <w:t>The company developed i</w:t>
      </w:r>
      <w:r w:rsidRPr="00A83E81">
        <w:rPr>
          <w:rFonts w:eastAsia="Calibri"/>
          <w:spacing w:val="-2"/>
          <w:kern w:val="22"/>
          <w:lang w:val="en-GB"/>
        </w:rPr>
        <w:t xml:space="preserve">ndividual kits to demonstrate specific learning concepts </w:t>
      </w:r>
      <w:r w:rsidRPr="00A83E81">
        <w:rPr>
          <w:rFonts w:eastAsia="Calibri"/>
          <w:spacing w:val="-2"/>
          <w:kern w:val="22"/>
          <w:lang w:val="en-GB"/>
        </w:rPr>
        <w:lastRenderedPageBreak/>
        <w:t xml:space="preserve">such as magnetism, sound, light, </w:t>
      </w:r>
      <w:r w:rsidR="00E60EAC" w:rsidRPr="00A83E81">
        <w:rPr>
          <w:rFonts w:eastAsia="Calibri"/>
          <w:spacing w:val="-2"/>
          <w:kern w:val="22"/>
          <w:lang w:val="en-GB"/>
        </w:rPr>
        <w:t xml:space="preserve">and </w:t>
      </w:r>
      <w:r w:rsidRPr="00A83E81">
        <w:rPr>
          <w:rFonts w:eastAsia="Calibri"/>
          <w:spacing w:val="-2"/>
          <w:kern w:val="22"/>
          <w:lang w:val="en-GB"/>
        </w:rPr>
        <w:t xml:space="preserve">pressure. </w:t>
      </w:r>
      <w:r w:rsidR="00E60EAC" w:rsidRPr="00A83E81">
        <w:rPr>
          <w:rFonts w:eastAsia="Calibri"/>
          <w:spacing w:val="-2"/>
          <w:kern w:val="22"/>
          <w:lang w:val="en-GB"/>
        </w:rPr>
        <w:t xml:space="preserve">Each </w:t>
      </w:r>
      <w:r w:rsidRPr="00A83E81">
        <w:rPr>
          <w:rFonts w:eastAsia="Calibri"/>
          <w:spacing w:val="-2"/>
          <w:kern w:val="22"/>
          <w:lang w:val="en-GB"/>
        </w:rPr>
        <w:t xml:space="preserve">product design was backed by substantial R&amp;D and innovation to ensure that the learning concept became intuitively apparent for the student. Butterfly Edufields had kits for all science subjects from grade </w:t>
      </w:r>
      <w:r w:rsidR="00E60EAC" w:rsidRPr="00A83E81">
        <w:rPr>
          <w:rFonts w:eastAsia="Calibri"/>
          <w:spacing w:val="-2"/>
          <w:kern w:val="22"/>
          <w:lang w:val="en-GB"/>
        </w:rPr>
        <w:t>one to 10</w:t>
      </w:r>
      <w:r w:rsidRPr="00A83E81">
        <w:rPr>
          <w:rFonts w:eastAsia="Calibri"/>
          <w:spacing w:val="-2"/>
          <w:kern w:val="22"/>
          <w:lang w:val="en-GB"/>
        </w:rPr>
        <w:t xml:space="preserve">. Owing to </w:t>
      </w:r>
      <w:r w:rsidR="00E60EAC" w:rsidRPr="00A83E81">
        <w:rPr>
          <w:rFonts w:eastAsia="Calibri"/>
          <w:spacing w:val="-2"/>
          <w:kern w:val="22"/>
          <w:lang w:val="en-GB"/>
        </w:rPr>
        <w:t>Chandra</w:t>
      </w:r>
      <w:r w:rsidRPr="00A83E81">
        <w:rPr>
          <w:rFonts w:eastAsia="Calibri"/>
          <w:spacing w:val="-2"/>
          <w:kern w:val="22"/>
          <w:lang w:val="en-GB"/>
        </w:rPr>
        <w:t xml:space="preserve">’s steadfast efforts in building awareness and </w:t>
      </w:r>
      <w:r w:rsidR="00E60EAC" w:rsidRPr="00A83E81">
        <w:rPr>
          <w:rFonts w:eastAsia="Calibri"/>
          <w:spacing w:val="-2"/>
          <w:kern w:val="22"/>
          <w:lang w:val="en-GB"/>
        </w:rPr>
        <w:t>to positive</w:t>
      </w:r>
      <w:r w:rsidRPr="00A83E81">
        <w:rPr>
          <w:rFonts w:eastAsia="Calibri"/>
          <w:spacing w:val="-2"/>
          <w:kern w:val="22"/>
          <w:lang w:val="en-GB"/>
        </w:rPr>
        <w:t xml:space="preserve"> feedback from parents, these kits </w:t>
      </w:r>
      <w:r w:rsidR="00E60EAC" w:rsidRPr="00A83E81">
        <w:rPr>
          <w:rFonts w:eastAsia="Calibri"/>
          <w:spacing w:val="-2"/>
          <w:kern w:val="22"/>
          <w:lang w:val="en-GB"/>
        </w:rPr>
        <w:t xml:space="preserve">had </w:t>
      </w:r>
      <w:r w:rsidRPr="00A83E81">
        <w:rPr>
          <w:rFonts w:eastAsia="Calibri"/>
          <w:spacing w:val="-2"/>
          <w:kern w:val="22"/>
          <w:lang w:val="en-GB"/>
        </w:rPr>
        <w:t xml:space="preserve">quickly </w:t>
      </w:r>
      <w:r w:rsidR="00E60EAC" w:rsidRPr="00A83E81">
        <w:rPr>
          <w:rFonts w:eastAsia="Calibri"/>
          <w:spacing w:val="-2"/>
          <w:kern w:val="22"/>
          <w:lang w:val="en-GB"/>
        </w:rPr>
        <w:t xml:space="preserve">become </w:t>
      </w:r>
      <w:r w:rsidRPr="00A83E81">
        <w:rPr>
          <w:rFonts w:eastAsia="Calibri"/>
          <w:spacing w:val="-2"/>
          <w:kern w:val="22"/>
          <w:lang w:val="en-GB"/>
        </w:rPr>
        <w:t xml:space="preserve">part of </w:t>
      </w:r>
      <w:r w:rsidR="00E60EAC" w:rsidRPr="00A83E81">
        <w:rPr>
          <w:rFonts w:eastAsia="Calibri"/>
          <w:spacing w:val="-2"/>
          <w:kern w:val="22"/>
          <w:lang w:val="en-GB"/>
        </w:rPr>
        <w:t xml:space="preserve">the </w:t>
      </w:r>
      <w:r w:rsidRPr="00A83E81">
        <w:rPr>
          <w:rFonts w:eastAsia="Calibri"/>
          <w:spacing w:val="-2"/>
          <w:kern w:val="22"/>
          <w:lang w:val="en-GB"/>
        </w:rPr>
        <w:t xml:space="preserve">curriculum in many well-known schools across the nation. By March 2017, Butterfly Edufields had sold its kits to 6,500 schools in 60 cities within 11 states </w:t>
      </w:r>
      <w:r w:rsidR="00E60EAC" w:rsidRPr="00A83E81">
        <w:rPr>
          <w:rFonts w:eastAsia="Calibri"/>
          <w:spacing w:val="-2"/>
          <w:kern w:val="22"/>
          <w:lang w:val="en-GB"/>
        </w:rPr>
        <w:t xml:space="preserve">in </w:t>
      </w:r>
      <w:r w:rsidRPr="00A83E81">
        <w:rPr>
          <w:rFonts w:eastAsia="Calibri"/>
          <w:spacing w:val="-2"/>
          <w:kern w:val="22"/>
          <w:lang w:val="en-GB"/>
        </w:rPr>
        <w:t>India. Given its innovativeness</w:t>
      </w:r>
      <w:r w:rsidR="00E60EAC" w:rsidRPr="00A83E81">
        <w:rPr>
          <w:rFonts w:eastAsia="Calibri"/>
          <w:spacing w:val="-2"/>
          <w:kern w:val="22"/>
          <w:lang w:val="en-GB"/>
        </w:rPr>
        <w:t xml:space="preserve"> and </w:t>
      </w:r>
      <w:r w:rsidRPr="00A83E81">
        <w:rPr>
          <w:rFonts w:eastAsia="Calibri"/>
          <w:spacing w:val="-2"/>
          <w:kern w:val="22"/>
          <w:lang w:val="en-GB"/>
        </w:rPr>
        <w:t xml:space="preserve">social impact and the quality of its products, Butterfly Edufields </w:t>
      </w:r>
      <w:r w:rsidR="00E60EAC" w:rsidRPr="00A83E81">
        <w:rPr>
          <w:rFonts w:eastAsia="Calibri"/>
          <w:spacing w:val="-2"/>
          <w:kern w:val="22"/>
          <w:lang w:val="en-GB"/>
        </w:rPr>
        <w:t xml:space="preserve">had </w:t>
      </w:r>
      <w:r w:rsidRPr="00A83E81">
        <w:rPr>
          <w:rFonts w:eastAsia="Calibri"/>
          <w:spacing w:val="-2"/>
          <w:kern w:val="22"/>
          <w:lang w:val="en-GB"/>
        </w:rPr>
        <w:t>won numerous accolades</w:t>
      </w:r>
      <w:r w:rsidR="00E60EAC" w:rsidRPr="00A83E81">
        <w:rPr>
          <w:rFonts w:eastAsia="Calibri"/>
          <w:spacing w:val="-2"/>
          <w:kern w:val="22"/>
          <w:lang w:val="en-GB"/>
        </w:rPr>
        <w:t>,</w:t>
      </w:r>
      <w:r w:rsidRPr="00A83E81">
        <w:rPr>
          <w:rFonts w:eastAsia="Calibri"/>
          <w:spacing w:val="-2"/>
          <w:kern w:val="22"/>
          <w:lang w:val="en-GB"/>
        </w:rPr>
        <w:t xml:space="preserve"> such as appreciation from the former president of India, Dr</w:t>
      </w:r>
      <w:r w:rsidR="00E60EAC" w:rsidRPr="00A83E81">
        <w:rPr>
          <w:rFonts w:eastAsia="Calibri"/>
          <w:spacing w:val="-2"/>
          <w:kern w:val="22"/>
          <w:lang w:val="en-GB"/>
        </w:rPr>
        <w:t>.</w:t>
      </w:r>
      <w:r w:rsidRPr="00A83E81">
        <w:rPr>
          <w:rFonts w:eastAsia="Calibri"/>
          <w:spacing w:val="-2"/>
          <w:kern w:val="22"/>
          <w:lang w:val="en-GB"/>
        </w:rPr>
        <w:t xml:space="preserve"> A.P.J. Kalam</w:t>
      </w:r>
      <w:r w:rsidR="00E60EAC" w:rsidRPr="00A83E81">
        <w:rPr>
          <w:rFonts w:eastAsia="Calibri"/>
          <w:spacing w:val="-2"/>
          <w:kern w:val="22"/>
          <w:lang w:val="en-GB"/>
        </w:rPr>
        <w:t xml:space="preserve">. It had also been </w:t>
      </w:r>
      <w:r w:rsidRPr="00A83E81">
        <w:rPr>
          <w:rFonts w:eastAsia="Calibri"/>
          <w:spacing w:val="-2"/>
          <w:kern w:val="22"/>
          <w:lang w:val="en-GB"/>
        </w:rPr>
        <w:t xml:space="preserve">ranked among </w:t>
      </w:r>
      <w:r w:rsidR="00E60EAC" w:rsidRPr="00A83E81">
        <w:rPr>
          <w:rFonts w:eastAsia="Calibri"/>
          <w:spacing w:val="-2"/>
          <w:kern w:val="22"/>
          <w:lang w:val="en-GB"/>
        </w:rPr>
        <w:t xml:space="preserve">the </w:t>
      </w:r>
      <w:r w:rsidRPr="00A83E81">
        <w:rPr>
          <w:rFonts w:eastAsia="Calibri"/>
          <w:spacing w:val="-2"/>
          <w:kern w:val="22"/>
          <w:lang w:val="en-GB"/>
        </w:rPr>
        <w:t xml:space="preserve">top 100 small businesses in 2010 by </w:t>
      </w:r>
      <w:r w:rsidR="00E60EAC" w:rsidRPr="00A83E81">
        <w:rPr>
          <w:rFonts w:eastAsia="Calibri"/>
          <w:spacing w:val="-2"/>
          <w:kern w:val="22"/>
          <w:lang w:val="en-GB"/>
        </w:rPr>
        <w:t>Ernst &amp; Young</w:t>
      </w:r>
      <w:r w:rsidR="00806506" w:rsidRPr="00A83E81">
        <w:rPr>
          <w:rStyle w:val="FootnoteReference"/>
          <w:rFonts w:eastAsia="Calibri"/>
          <w:spacing w:val="-2"/>
          <w:kern w:val="22"/>
          <w:lang w:val="en-GB"/>
        </w:rPr>
        <w:footnoteReference w:id="2"/>
      </w:r>
      <w:r w:rsidR="00E60EAC" w:rsidRPr="00A83E81">
        <w:rPr>
          <w:rFonts w:eastAsia="Calibri"/>
          <w:spacing w:val="-2"/>
          <w:kern w:val="22"/>
          <w:lang w:val="en-GB"/>
        </w:rPr>
        <w:t xml:space="preserve"> and was chosen by the All India Management Association as the </w:t>
      </w:r>
      <w:r w:rsidRPr="00A83E81">
        <w:rPr>
          <w:rFonts w:eastAsia="Calibri"/>
          <w:spacing w:val="-2"/>
          <w:kern w:val="22"/>
          <w:lang w:val="en-GB"/>
        </w:rPr>
        <w:t>top case study in the category of Inclusive Innovation in 2011</w:t>
      </w:r>
      <w:r w:rsidRPr="00A83E81">
        <w:rPr>
          <w:rFonts w:eastAsia="Calibri"/>
          <w:spacing w:val="-2"/>
          <w:kern w:val="22"/>
          <w:vertAlign w:val="superscript"/>
          <w:lang w:val="en-GB"/>
        </w:rPr>
        <w:footnoteReference w:id="3"/>
      </w:r>
      <w:r w:rsidRPr="00A83E81">
        <w:rPr>
          <w:rFonts w:eastAsia="Calibri"/>
          <w:spacing w:val="-2"/>
          <w:kern w:val="22"/>
          <w:lang w:val="en-GB"/>
        </w:rPr>
        <w:t xml:space="preserve"> and </w:t>
      </w:r>
      <w:r w:rsidR="00E60EAC" w:rsidRPr="00A83E81">
        <w:rPr>
          <w:rFonts w:eastAsia="Calibri"/>
          <w:spacing w:val="-2"/>
          <w:kern w:val="22"/>
          <w:lang w:val="en-GB"/>
        </w:rPr>
        <w:t xml:space="preserve">as winner </w:t>
      </w:r>
      <w:r w:rsidRPr="00A83E81">
        <w:rPr>
          <w:rFonts w:eastAsia="Calibri"/>
          <w:spacing w:val="-2"/>
          <w:kern w:val="22"/>
          <w:lang w:val="en-GB"/>
        </w:rPr>
        <w:t>of the National Education Excellence Award in 2017</w:t>
      </w:r>
      <w:r w:rsidR="00E60EAC" w:rsidRPr="00A83E81">
        <w:rPr>
          <w:rFonts w:eastAsia="Calibri"/>
          <w:spacing w:val="-2"/>
          <w:kern w:val="22"/>
          <w:lang w:val="en-GB"/>
        </w:rPr>
        <w:t>.</w:t>
      </w:r>
      <w:r w:rsidRPr="00A83E81">
        <w:rPr>
          <w:rFonts w:eastAsia="Calibri"/>
          <w:spacing w:val="-2"/>
          <w:kern w:val="22"/>
          <w:vertAlign w:val="superscript"/>
          <w:lang w:val="en-GB"/>
        </w:rPr>
        <w:footnoteReference w:id="4"/>
      </w:r>
      <w:r w:rsidRPr="00A83E81">
        <w:rPr>
          <w:rFonts w:eastAsia="Calibri"/>
          <w:spacing w:val="-2"/>
          <w:kern w:val="22"/>
          <w:lang w:val="en-GB"/>
        </w:rPr>
        <w:t xml:space="preserve"> As the learning value of </w:t>
      </w:r>
      <w:r w:rsidR="009068E2" w:rsidRPr="00A83E81">
        <w:rPr>
          <w:rFonts w:eastAsia="Calibri"/>
          <w:spacing w:val="-2"/>
          <w:kern w:val="22"/>
          <w:lang w:val="en-GB"/>
        </w:rPr>
        <w:t xml:space="preserve">its </w:t>
      </w:r>
      <w:r w:rsidRPr="00A83E81">
        <w:rPr>
          <w:rFonts w:eastAsia="Calibri"/>
          <w:spacing w:val="-2"/>
          <w:kern w:val="22"/>
          <w:lang w:val="en-GB"/>
        </w:rPr>
        <w:t xml:space="preserve">product was appreciated by schools and parents, the demand for the kits was poised to grow </w:t>
      </w:r>
      <w:r w:rsidR="009068E2" w:rsidRPr="00A83E81">
        <w:rPr>
          <w:rFonts w:eastAsia="Calibri"/>
          <w:spacing w:val="-2"/>
          <w:kern w:val="22"/>
          <w:lang w:val="en-GB"/>
        </w:rPr>
        <w:t>significantly</w:t>
      </w:r>
      <w:r w:rsidRPr="00A83E81">
        <w:rPr>
          <w:rFonts w:eastAsia="Calibri"/>
          <w:spacing w:val="-2"/>
          <w:kern w:val="22"/>
          <w:lang w:val="en-GB"/>
        </w:rPr>
        <w:t xml:space="preserve"> in the coming years</w:t>
      </w:r>
      <w:r w:rsidR="009068E2" w:rsidRPr="00A83E81">
        <w:rPr>
          <w:rFonts w:eastAsia="Calibri"/>
          <w:spacing w:val="-2"/>
          <w:kern w:val="22"/>
          <w:lang w:val="en-GB"/>
        </w:rPr>
        <w:t>—</w:t>
      </w:r>
      <w:r w:rsidRPr="00A83E81">
        <w:rPr>
          <w:rFonts w:eastAsia="Calibri"/>
          <w:spacing w:val="-2"/>
          <w:kern w:val="22"/>
          <w:lang w:val="en-GB"/>
        </w:rPr>
        <w:t>and so was the competition.</w:t>
      </w:r>
    </w:p>
    <w:p w14:paraId="4F7C4A86" w14:textId="77777777" w:rsidR="00061441" w:rsidRPr="00346ED7" w:rsidRDefault="00061441" w:rsidP="00F22AAC">
      <w:pPr>
        <w:pStyle w:val="BodyTextMain"/>
        <w:rPr>
          <w:sz w:val="18"/>
          <w:szCs w:val="18"/>
          <w:lang w:val="en-GB"/>
        </w:rPr>
      </w:pPr>
    </w:p>
    <w:p w14:paraId="6E43CD5F" w14:textId="77777777" w:rsidR="00F22AAC" w:rsidRPr="00346ED7" w:rsidRDefault="00F22AAC" w:rsidP="00F22AAC">
      <w:pPr>
        <w:pStyle w:val="BodyTextMain"/>
        <w:rPr>
          <w:sz w:val="18"/>
          <w:szCs w:val="18"/>
          <w:lang w:val="en-GB"/>
        </w:rPr>
      </w:pPr>
    </w:p>
    <w:p w14:paraId="3A2A956C" w14:textId="3D57CF13" w:rsidR="00061441" w:rsidRPr="00D10C2F" w:rsidRDefault="00147D94" w:rsidP="00F22AAC">
      <w:pPr>
        <w:pStyle w:val="Casehead1"/>
        <w:rPr>
          <w:lang w:val="en-GB"/>
        </w:rPr>
      </w:pPr>
      <w:r w:rsidRPr="00D10C2F">
        <w:rPr>
          <w:lang w:val="en-GB"/>
        </w:rPr>
        <w:t xml:space="preserve">planning and </w:t>
      </w:r>
      <w:r w:rsidR="00061441" w:rsidRPr="00D10C2F">
        <w:rPr>
          <w:lang w:val="en-GB"/>
        </w:rPr>
        <w:t xml:space="preserve">PRODUCTION </w:t>
      </w:r>
    </w:p>
    <w:p w14:paraId="0EB316E5" w14:textId="77777777" w:rsidR="00061441" w:rsidRPr="00346ED7" w:rsidRDefault="00061441" w:rsidP="00F22AAC">
      <w:pPr>
        <w:pStyle w:val="BodyTextMain"/>
        <w:rPr>
          <w:rFonts w:eastAsia="Calibri"/>
          <w:sz w:val="18"/>
          <w:szCs w:val="18"/>
          <w:lang w:val="en-GB"/>
        </w:rPr>
      </w:pPr>
    </w:p>
    <w:p w14:paraId="07820DAF" w14:textId="694CBDD3" w:rsidR="00061441" w:rsidRPr="00D10C2F" w:rsidRDefault="00147D94" w:rsidP="00F22AAC">
      <w:pPr>
        <w:pStyle w:val="BodyTextMain"/>
        <w:rPr>
          <w:rFonts w:eastAsia="Calibri"/>
          <w:lang w:val="en-GB"/>
        </w:rPr>
      </w:pPr>
      <w:r w:rsidRPr="00D10C2F">
        <w:rPr>
          <w:rFonts w:eastAsia="Calibri"/>
          <w:lang w:val="en-GB"/>
        </w:rPr>
        <w:t xml:space="preserve">As </w:t>
      </w:r>
      <w:r w:rsidR="00061441" w:rsidRPr="00D10C2F">
        <w:rPr>
          <w:rFonts w:eastAsia="Calibri"/>
          <w:lang w:val="en-GB"/>
        </w:rPr>
        <w:t xml:space="preserve">in </w:t>
      </w:r>
      <w:r w:rsidR="009F0205" w:rsidRPr="00D10C2F">
        <w:rPr>
          <w:rFonts w:eastAsia="Calibri"/>
          <w:lang w:val="en-GB"/>
        </w:rPr>
        <w:t xml:space="preserve">the </w:t>
      </w:r>
      <w:r w:rsidR="00061441" w:rsidRPr="00D10C2F">
        <w:rPr>
          <w:rFonts w:eastAsia="Calibri"/>
          <w:lang w:val="en-GB"/>
        </w:rPr>
        <w:t>majority of small</w:t>
      </w:r>
      <w:r w:rsidR="009F0205" w:rsidRPr="00D10C2F">
        <w:rPr>
          <w:rFonts w:eastAsia="Calibri"/>
          <w:lang w:val="en-GB"/>
        </w:rPr>
        <w:t>-</w:t>
      </w:r>
      <w:r w:rsidR="00061441" w:rsidRPr="00D10C2F">
        <w:rPr>
          <w:rFonts w:eastAsia="Calibri"/>
          <w:lang w:val="en-GB"/>
        </w:rPr>
        <w:t xml:space="preserve"> and </w:t>
      </w:r>
      <w:r w:rsidR="009F0205" w:rsidRPr="00D10C2F">
        <w:rPr>
          <w:rFonts w:eastAsia="Calibri"/>
          <w:lang w:val="en-GB"/>
        </w:rPr>
        <w:t>medium-</w:t>
      </w:r>
      <w:r w:rsidR="00061441" w:rsidRPr="00D10C2F">
        <w:rPr>
          <w:rFonts w:eastAsia="Calibri"/>
          <w:lang w:val="en-GB"/>
        </w:rPr>
        <w:t xml:space="preserve">scale enterprises, all the production operations at Butterfly Edufields </w:t>
      </w:r>
      <w:r w:rsidR="009F0205" w:rsidRPr="00D10C2F">
        <w:rPr>
          <w:rFonts w:eastAsia="Calibri"/>
          <w:lang w:val="en-GB"/>
        </w:rPr>
        <w:t xml:space="preserve">(see Exhibit 1) </w:t>
      </w:r>
      <w:r w:rsidR="00061441" w:rsidRPr="00D10C2F">
        <w:rPr>
          <w:rFonts w:eastAsia="Calibri"/>
          <w:lang w:val="en-GB"/>
        </w:rPr>
        <w:t>were manual.</w:t>
      </w:r>
      <w:r w:rsidR="009F0205" w:rsidRPr="00D10C2F">
        <w:rPr>
          <w:rFonts w:eastAsia="Calibri"/>
          <w:lang w:val="en-GB"/>
        </w:rPr>
        <w:t xml:space="preserve"> </w:t>
      </w:r>
      <w:r w:rsidRPr="00D10C2F">
        <w:rPr>
          <w:rFonts w:eastAsia="Calibri"/>
          <w:lang w:val="en-GB"/>
        </w:rPr>
        <w:t xml:space="preserve">The company’s </w:t>
      </w:r>
      <w:r w:rsidR="00D008AF">
        <w:rPr>
          <w:rFonts w:eastAsia="Calibri"/>
          <w:lang w:val="en-GB"/>
        </w:rPr>
        <w:t xml:space="preserve">product planning, demand forecasting, procurement and </w:t>
      </w:r>
      <w:r w:rsidR="00086C10">
        <w:rPr>
          <w:rFonts w:eastAsia="Calibri"/>
          <w:lang w:val="en-GB"/>
        </w:rPr>
        <w:t xml:space="preserve">production </w:t>
      </w:r>
      <w:r w:rsidR="00D008AF">
        <w:rPr>
          <w:rFonts w:eastAsia="Calibri"/>
          <w:lang w:val="en-GB"/>
        </w:rPr>
        <w:t>planning</w:t>
      </w:r>
      <w:r w:rsidR="004334FF">
        <w:rPr>
          <w:rFonts w:eastAsia="Calibri"/>
          <w:lang w:val="en-GB"/>
        </w:rPr>
        <w:t>,</w:t>
      </w:r>
      <w:r w:rsidR="00D008AF">
        <w:rPr>
          <w:rFonts w:eastAsia="Calibri"/>
          <w:lang w:val="en-GB"/>
        </w:rPr>
        <w:t xml:space="preserve"> </w:t>
      </w:r>
      <w:r w:rsidRPr="00D10C2F">
        <w:rPr>
          <w:rFonts w:eastAsia="Calibri"/>
          <w:lang w:val="en-GB"/>
        </w:rPr>
        <w:t>p</w:t>
      </w:r>
      <w:r w:rsidR="009F0205" w:rsidRPr="00D10C2F">
        <w:rPr>
          <w:rFonts w:eastAsia="Calibri"/>
          <w:lang w:val="en-GB"/>
        </w:rPr>
        <w:t>roduction</w:t>
      </w:r>
      <w:r w:rsidR="0092466C">
        <w:rPr>
          <w:rFonts w:eastAsia="Calibri"/>
          <w:lang w:val="en-GB"/>
        </w:rPr>
        <w:t xml:space="preserve"> process</w:t>
      </w:r>
      <w:r w:rsidR="00D008AF">
        <w:rPr>
          <w:rFonts w:eastAsia="Calibri"/>
          <w:lang w:val="en-GB"/>
        </w:rPr>
        <w:t xml:space="preserve">, </w:t>
      </w:r>
      <w:r w:rsidR="0092466C">
        <w:rPr>
          <w:rFonts w:eastAsia="Calibri"/>
          <w:lang w:val="en-GB"/>
        </w:rPr>
        <w:t xml:space="preserve">and </w:t>
      </w:r>
      <w:r w:rsidR="00D008AF">
        <w:rPr>
          <w:rFonts w:eastAsia="Calibri"/>
          <w:lang w:val="en-GB"/>
        </w:rPr>
        <w:t>procurement and storage</w:t>
      </w:r>
      <w:r w:rsidR="009F0205" w:rsidRPr="00D10C2F">
        <w:rPr>
          <w:rFonts w:eastAsia="Calibri"/>
          <w:lang w:val="en-GB"/>
        </w:rPr>
        <w:t xml:space="preserve"> processes </w:t>
      </w:r>
      <w:r w:rsidR="009E3BD6">
        <w:rPr>
          <w:rFonts w:eastAsia="Calibri"/>
          <w:lang w:val="en-GB"/>
        </w:rPr>
        <w:t>we</w:t>
      </w:r>
      <w:r w:rsidR="009F0205" w:rsidRPr="00D10C2F">
        <w:rPr>
          <w:rFonts w:eastAsia="Calibri"/>
          <w:lang w:val="en-GB"/>
        </w:rPr>
        <w:t xml:space="preserve">re </w:t>
      </w:r>
      <w:r w:rsidR="009E3BD6">
        <w:rPr>
          <w:rFonts w:eastAsia="Calibri"/>
          <w:lang w:val="en-GB"/>
        </w:rPr>
        <w:t xml:space="preserve">as </w:t>
      </w:r>
      <w:r w:rsidR="009F0205" w:rsidRPr="00D10C2F">
        <w:rPr>
          <w:rFonts w:eastAsia="Calibri"/>
          <w:lang w:val="en-GB"/>
        </w:rPr>
        <w:t xml:space="preserve">outlined below. </w:t>
      </w:r>
    </w:p>
    <w:p w14:paraId="2353B8C9" w14:textId="77777777" w:rsidR="00F22AAC" w:rsidRPr="00346ED7" w:rsidRDefault="00F22AAC" w:rsidP="00F22AAC">
      <w:pPr>
        <w:pStyle w:val="BodyTextMain"/>
        <w:rPr>
          <w:rFonts w:eastAsia="Calibri"/>
          <w:sz w:val="18"/>
          <w:szCs w:val="18"/>
          <w:lang w:val="en-GB"/>
        </w:rPr>
      </w:pPr>
    </w:p>
    <w:p w14:paraId="5DE4B210" w14:textId="77777777" w:rsidR="00F22AAC" w:rsidRPr="00346ED7" w:rsidRDefault="00F22AAC" w:rsidP="00F22AAC">
      <w:pPr>
        <w:pStyle w:val="BodyTextMain"/>
        <w:rPr>
          <w:rFonts w:eastAsia="Calibri"/>
          <w:sz w:val="18"/>
          <w:szCs w:val="18"/>
          <w:lang w:val="en-GB"/>
        </w:rPr>
      </w:pPr>
    </w:p>
    <w:p w14:paraId="298FEEC0" w14:textId="4CC770D5" w:rsidR="00061441" w:rsidRPr="00D10C2F" w:rsidRDefault="00061441" w:rsidP="00F22AAC">
      <w:pPr>
        <w:pStyle w:val="Casehead2"/>
        <w:rPr>
          <w:lang w:val="en-GB"/>
        </w:rPr>
      </w:pPr>
      <w:bookmarkStart w:id="0" w:name="_Toc466628629"/>
      <w:r w:rsidRPr="00D10C2F">
        <w:rPr>
          <w:lang w:val="en-GB"/>
        </w:rPr>
        <w:t>Product Planning</w:t>
      </w:r>
      <w:bookmarkEnd w:id="0"/>
    </w:p>
    <w:p w14:paraId="11C6F48C" w14:textId="77777777" w:rsidR="00061441" w:rsidRPr="00346ED7" w:rsidRDefault="00061441" w:rsidP="00F22AAC">
      <w:pPr>
        <w:pStyle w:val="BodyTextMain"/>
        <w:rPr>
          <w:rFonts w:eastAsia="Calibri"/>
          <w:sz w:val="18"/>
          <w:szCs w:val="18"/>
          <w:lang w:val="en-GB"/>
        </w:rPr>
      </w:pPr>
    </w:p>
    <w:p w14:paraId="68ED7621" w14:textId="7116746F" w:rsidR="00061441" w:rsidRPr="00D10C2F" w:rsidRDefault="00061441" w:rsidP="00F22AAC">
      <w:pPr>
        <w:pStyle w:val="BodyTextMain"/>
        <w:rPr>
          <w:rFonts w:eastAsia="Calibri"/>
          <w:lang w:val="en-GB"/>
        </w:rPr>
      </w:pPr>
      <w:r w:rsidRPr="00D10C2F">
        <w:rPr>
          <w:rFonts w:eastAsia="Calibri"/>
          <w:lang w:val="en-GB"/>
        </w:rPr>
        <w:t xml:space="preserve">The products </w:t>
      </w:r>
      <w:r w:rsidR="009F0205" w:rsidRPr="00D10C2F">
        <w:rPr>
          <w:rFonts w:eastAsia="Calibri"/>
          <w:lang w:val="en-GB"/>
        </w:rPr>
        <w:t xml:space="preserve">for different science and mathematics concepts </w:t>
      </w:r>
      <w:r w:rsidRPr="00D10C2F">
        <w:rPr>
          <w:rFonts w:eastAsia="Calibri"/>
          <w:lang w:val="en-GB"/>
        </w:rPr>
        <w:t xml:space="preserve">were designed according to the learning abilities of students of different grades. </w:t>
      </w:r>
      <w:r w:rsidR="009F0205" w:rsidRPr="00D10C2F">
        <w:rPr>
          <w:rFonts w:eastAsia="Calibri"/>
          <w:lang w:val="en-GB"/>
        </w:rPr>
        <w:t xml:space="preserve">Since its inception, Butterfly Edufields had spent more than 300,000 hours in product conceptualization and R&amp;D, indicating the importance the company gave to product innovativeness and usability. A list of </w:t>
      </w:r>
      <w:r w:rsidR="004A79C3" w:rsidRPr="00D10C2F">
        <w:rPr>
          <w:rFonts w:eastAsia="Calibri"/>
          <w:lang w:val="en-GB"/>
        </w:rPr>
        <w:t xml:space="preserve">sub-components </w:t>
      </w:r>
      <w:r w:rsidR="009F0205" w:rsidRPr="00D10C2F">
        <w:rPr>
          <w:rFonts w:eastAsia="Calibri"/>
          <w:lang w:val="en-GB"/>
        </w:rPr>
        <w:t xml:space="preserve">required </w:t>
      </w:r>
      <w:r w:rsidR="004A79C3" w:rsidRPr="00D10C2F">
        <w:rPr>
          <w:rFonts w:eastAsia="Calibri"/>
          <w:lang w:val="en-GB"/>
        </w:rPr>
        <w:t xml:space="preserve">for each kit was developed and documented, along with the technical specifications, </w:t>
      </w:r>
      <w:r w:rsidRPr="00D10C2F">
        <w:rPr>
          <w:rFonts w:eastAsia="Calibri"/>
          <w:lang w:val="en-GB"/>
        </w:rPr>
        <w:t xml:space="preserve">as </w:t>
      </w:r>
      <w:r w:rsidR="009F0205" w:rsidRPr="00D10C2F">
        <w:rPr>
          <w:rFonts w:eastAsia="Calibri"/>
          <w:lang w:val="en-GB"/>
        </w:rPr>
        <w:t xml:space="preserve">a bill </w:t>
      </w:r>
      <w:r w:rsidRPr="00D10C2F">
        <w:rPr>
          <w:rFonts w:eastAsia="Calibri"/>
          <w:lang w:val="en-GB"/>
        </w:rPr>
        <w:t xml:space="preserve">of </w:t>
      </w:r>
      <w:r w:rsidR="009F0205" w:rsidRPr="00D10C2F">
        <w:rPr>
          <w:rFonts w:eastAsia="Calibri"/>
          <w:lang w:val="en-GB"/>
        </w:rPr>
        <w:t>material</w:t>
      </w:r>
      <w:r w:rsidR="0092466C">
        <w:rPr>
          <w:rFonts w:eastAsia="Calibri"/>
          <w:lang w:val="en-GB"/>
        </w:rPr>
        <w:t>s</w:t>
      </w:r>
      <w:r w:rsidRPr="00D10C2F">
        <w:rPr>
          <w:rFonts w:eastAsia="Calibri"/>
          <w:lang w:val="en-GB"/>
        </w:rPr>
        <w:t xml:space="preserve">. </w:t>
      </w:r>
    </w:p>
    <w:p w14:paraId="78D9AE3F" w14:textId="77777777" w:rsidR="00061441" w:rsidRPr="00346ED7" w:rsidRDefault="00061441" w:rsidP="00F22AAC">
      <w:pPr>
        <w:pStyle w:val="BodyTextMain"/>
        <w:rPr>
          <w:rFonts w:eastAsia="Calibri"/>
          <w:sz w:val="18"/>
          <w:szCs w:val="18"/>
          <w:lang w:val="en-GB"/>
        </w:rPr>
      </w:pPr>
    </w:p>
    <w:p w14:paraId="62A0DE4D" w14:textId="78B7EF36" w:rsidR="00F22AAC" w:rsidRPr="00346ED7" w:rsidRDefault="00F22AAC" w:rsidP="00F22AAC">
      <w:pPr>
        <w:pStyle w:val="BodyTextMain"/>
        <w:rPr>
          <w:rFonts w:eastAsia="Calibri"/>
          <w:sz w:val="18"/>
          <w:szCs w:val="18"/>
          <w:lang w:val="en-GB"/>
        </w:rPr>
      </w:pPr>
    </w:p>
    <w:p w14:paraId="507D0F0E" w14:textId="003DDAC2" w:rsidR="00F22AAC" w:rsidRPr="00D10C2F" w:rsidRDefault="00061441" w:rsidP="00E22EC8">
      <w:pPr>
        <w:pStyle w:val="Casehead2"/>
        <w:rPr>
          <w:rFonts w:eastAsia="Calibri"/>
          <w:lang w:val="en-GB"/>
        </w:rPr>
      </w:pPr>
      <w:r w:rsidRPr="00D10C2F">
        <w:rPr>
          <w:rFonts w:eastAsia="Calibri"/>
          <w:lang w:val="en-GB"/>
        </w:rPr>
        <w:t xml:space="preserve">Demand </w:t>
      </w:r>
      <w:r w:rsidR="00DD70E5" w:rsidRPr="00D10C2F">
        <w:rPr>
          <w:rFonts w:eastAsia="Calibri"/>
          <w:lang w:val="en-GB"/>
        </w:rPr>
        <w:t>Forecasting</w:t>
      </w:r>
    </w:p>
    <w:p w14:paraId="68B7792E" w14:textId="77777777" w:rsidR="00F22AAC" w:rsidRPr="00346ED7" w:rsidRDefault="00F22AAC" w:rsidP="00F22AAC">
      <w:pPr>
        <w:pStyle w:val="BodyTextMain"/>
        <w:rPr>
          <w:rFonts w:eastAsia="Calibri"/>
          <w:sz w:val="18"/>
          <w:szCs w:val="18"/>
          <w:lang w:val="en-GB"/>
        </w:rPr>
      </w:pPr>
    </w:p>
    <w:p w14:paraId="61B0C588" w14:textId="79FFCCE3" w:rsidR="00061441" w:rsidRPr="00D10C2F" w:rsidRDefault="00061441" w:rsidP="00F22AAC">
      <w:pPr>
        <w:pStyle w:val="BodyTextMain"/>
        <w:rPr>
          <w:rFonts w:eastAsia="Calibri"/>
          <w:lang w:val="en-GB"/>
        </w:rPr>
      </w:pPr>
      <w:r w:rsidRPr="00D10C2F">
        <w:rPr>
          <w:rFonts w:eastAsia="Calibri"/>
          <w:lang w:val="en-GB"/>
        </w:rPr>
        <w:t xml:space="preserve">In April every year, annual demand was estimated based on </w:t>
      </w:r>
      <w:r w:rsidR="004A79C3" w:rsidRPr="00D10C2F">
        <w:rPr>
          <w:rFonts w:eastAsia="Calibri"/>
          <w:lang w:val="en-GB"/>
        </w:rPr>
        <w:t xml:space="preserve">the </w:t>
      </w:r>
      <w:r w:rsidRPr="00D10C2F">
        <w:rPr>
          <w:rFonts w:eastAsia="Calibri"/>
          <w:lang w:val="en-GB"/>
        </w:rPr>
        <w:t>previous year</w:t>
      </w:r>
      <w:r w:rsidR="00E23467" w:rsidRPr="00D10C2F">
        <w:rPr>
          <w:rFonts w:eastAsia="Calibri"/>
          <w:lang w:val="en-GB"/>
        </w:rPr>
        <w:t>’</w:t>
      </w:r>
      <w:r w:rsidRPr="00D10C2F">
        <w:rPr>
          <w:rFonts w:eastAsia="Calibri"/>
          <w:lang w:val="en-GB"/>
        </w:rPr>
        <w:t>s data</w:t>
      </w:r>
      <w:r w:rsidR="004A79C3" w:rsidRPr="00D10C2F">
        <w:rPr>
          <w:rFonts w:eastAsia="Calibri"/>
          <w:lang w:val="en-GB"/>
        </w:rPr>
        <w:t>,</w:t>
      </w:r>
      <w:r w:rsidRPr="00D10C2F">
        <w:rPr>
          <w:rFonts w:eastAsia="Calibri"/>
          <w:lang w:val="en-GB"/>
        </w:rPr>
        <w:t xml:space="preserve"> a tentative production plan was made</w:t>
      </w:r>
      <w:r w:rsidR="004A79C3" w:rsidRPr="00D10C2F">
        <w:rPr>
          <w:rFonts w:eastAsia="Calibri"/>
          <w:lang w:val="en-GB"/>
        </w:rPr>
        <w:t>,</w:t>
      </w:r>
      <w:r w:rsidRPr="00D10C2F">
        <w:rPr>
          <w:rFonts w:eastAsia="Calibri"/>
          <w:lang w:val="en-GB"/>
        </w:rPr>
        <w:t xml:space="preserve"> </w:t>
      </w:r>
      <w:r w:rsidR="004A79C3" w:rsidRPr="00D10C2F">
        <w:rPr>
          <w:rFonts w:eastAsia="Calibri"/>
          <w:lang w:val="en-GB"/>
        </w:rPr>
        <w:t xml:space="preserve">and </w:t>
      </w:r>
      <w:r w:rsidRPr="00D10C2F">
        <w:rPr>
          <w:rFonts w:eastAsia="Calibri"/>
          <w:lang w:val="en-GB"/>
        </w:rPr>
        <w:t xml:space="preserve">production was initiated. </w:t>
      </w:r>
      <w:r w:rsidR="00147D94" w:rsidRPr="00D10C2F">
        <w:rPr>
          <w:rFonts w:eastAsia="Calibri"/>
          <w:lang w:val="en-GB"/>
        </w:rPr>
        <w:t>I</w:t>
      </w:r>
      <w:r w:rsidRPr="00D10C2F">
        <w:rPr>
          <w:rFonts w:eastAsia="Calibri"/>
          <w:lang w:val="en-GB"/>
        </w:rPr>
        <w:t>n June</w:t>
      </w:r>
      <w:r w:rsidR="00147D94" w:rsidRPr="00D10C2F">
        <w:rPr>
          <w:rFonts w:eastAsia="Calibri"/>
          <w:lang w:val="en-GB"/>
        </w:rPr>
        <w:t>,</w:t>
      </w:r>
      <w:r w:rsidRPr="00D10C2F">
        <w:rPr>
          <w:rFonts w:eastAsia="Calibri"/>
          <w:lang w:val="en-GB"/>
        </w:rPr>
        <w:t xml:space="preserve"> when schools reopened and placed annual orders</w:t>
      </w:r>
      <w:r w:rsidR="00147D94" w:rsidRPr="00D10C2F">
        <w:rPr>
          <w:rFonts w:eastAsia="Calibri"/>
          <w:lang w:val="en-GB"/>
        </w:rPr>
        <w:t xml:space="preserve">, the actual demand was known, and </w:t>
      </w:r>
      <w:r w:rsidRPr="00D10C2F">
        <w:rPr>
          <w:rFonts w:eastAsia="Calibri"/>
          <w:lang w:val="en-GB"/>
        </w:rPr>
        <w:t xml:space="preserve">the production plan </w:t>
      </w:r>
      <w:r w:rsidR="00147D94" w:rsidRPr="00D10C2F">
        <w:rPr>
          <w:rFonts w:eastAsia="Calibri"/>
          <w:lang w:val="en-GB"/>
        </w:rPr>
        <w:t xml:space="preserve">was adjusted </w:t>
      </w:r>
      <w:r w:rsidRPr="00D10C2F">
        <w:rPr>
          <w:rFonts w:eastAsia="Calibri"/>
          <w:lang w:val="en-GB"/>
        </w:rPr>
        <w:t xml:space="preserve">to arrive at the net production plan for July to January. The delivery schedule was spread from June through </w:t>
      </w:r>
      <w:r w:rsidR="00147D94" w:rsidRPr="00D10C2F">
        <w:rPr>
          <w:rFonts w:eastAsia="Calibri"/>
          <w:lang w:val="en-GB"/>
        </w:rPr>
        <w:t xml:space="preserve">January, </w:t>
      </w:r>
      <w:r w:rsidRPr="00D10C2F">
        <w:rPr>
          <w:rFonts w:eastAsia="Calibri"/>
          <w:lang w:val="en-GB"/>
        </w:rPr>
        <w:t>depending on each school’s teaching plan (</w:t>
      </w:r>
      <w:r w:rsidR="00147D94" w:rsidRPr="00D10C2F">
        <w:rPr>
          <w:rFonts w:eastAsia="Calibri"/>
          <w:lang w:val="en-GB"/>
        </w:rPr>
        <w:t xml:space="preserve">see </w:t>
      </w:r>
      <w:r w:rsidRPr="00D10C2F">
        <w:rPr>
          <w:rFonts w:eastAsia="Calibri"/>
          <w:lang w:val="en-GB"/>
        </w:rPr>
        <w:t>Exhibit 2)</w:t>
      </w:r>
      <w:r w:rsidR="00147D94" w:rsidRPr="00D10C2F">
        <w:rPr>
          <w:rFonts w:eastAsia="Calibri"/>
          <w:lang w:val="en-GB"/>
        </w:rPr>
        <w:t>.</w:t>
      </w:r>
    </w:p>
    <w:p w14:paraId="5596DADB" w14:textId="77777777" w:rsidR="00061441" w:rsidRPr="00346ED7" w:rsidRDefault="00061441" w:rsidP="00F22AAC">
      <w:pPr>
        <w:pStyle w:val="BodyTextMain"/>
        <w:rPr>
          <w:rFonts w:eastAsia="Calibri"/>
          <w:sz w:val="18"/>
          <w:szCs w:val="18"/>
          <w:lang w:val="en-GB"/>
        </w:rPr>
      </w:pPr>
    </w:p>
    <w:p w14:paraId="1756E558" w14:textId="77777777" w:rsidR="00F22AAC" w:rsidRPr="00346ED7" w:rsidRDefault="00F22AAC" w:rsidP="00F22AAC">
      <w:pPr>
        <w:pStyle w:val="BodyTextMain"/>
        <w:rPr>
          <w:rFonts w:eastAsia="Calibri"/>
          <w:sz w:val="18"/>
          <w:szCs w:val="18"/>
          <w:lang w:val="en-GB"/>
        </w:rPr>
      </w:pPr>
    </w:p>
    <w:p w14:paraId="7BA91604" w14:textId="789326A8" w:rsidR="00F22AAC" w:rsidRPr="00D10C2F" w:rsidRDefault="00061441" w:rsidP="00E22EC8">
      <w:pPr>
        <w:pStyle w:val="Casehead2"/>
        <w:rPr>
          <w:rFonts w:eastAsia="Calibri"/>
          <w:lang w:val="en-GB"/>
        </w:rPr>
      </w:pPr>
      <w:r w:rsidRPr="00D10C2F">
        <w:rPr>
          <w:rFonts w:eastAsia="Calibri"/>
          <w:lang w:val="en-GB"/>
        </w:rPr>
        <w:t xml:space="preserve">Procurement </w:t>
      </w:r>
      <w:r w:rsidR="00147D94" w:rsidRPr="00D10C2F">
        <w:rPr>
          <w:rFonts w:eastAsia="Calibri"/>
          <w:lang w:val="en-GB"/>
        </w:rPr>
        <w:t xml:space="preserve">and Production </w:t>
      </w:r>
      <w:r w:rsidR="00BA70CD" w:rsidRPr="00D10C2F">
        <w:rPr>
          <w:rFonts w:eastAsia="Calibri"/>
          <w:lang w:val="en-GB"/>
        </w:rPr>
        <w:t>Plan</w:t>
      </w:r>
      <w:r w:rsidR="00BA70CD">
        <w:rPr>
          <w:rFonts w:eastAsia="Calibri"/>
          <w:lang w:val="en-GB"/>
        </w:rPr>
        <w:t>ning</w:t>
      </w:r>
    </w:p>
    <w:p w14:paraId="20BE885F" w14:textId="77777777" w:rsidR="009B50B8" w:rsidRPr="00346ED7" w:rsidRDefault="009B50B8" w:rsidP="00F62807">
      <w:pPr>
        <w:pStyle w:val="Casehead3"/>
        <w:rPr>
          <w:rFonts w:eastAsia="Calibri"/>
          <w:sz w:val="18"/>
          <w:szCs w:val="18"/>
          <w:u w:val="none"/>
          <w:lang w:val="en-GB"/>
        </w:rPr>
      </w:pPr>
    </w:p>
    <w:p w14:paraId="48827429" w14:textId="06A921B9" w:rsidR="00061441" w:rsidRDefault="00061441" w:rsidP="00F62807">
      <w:pPr>
        <w:pStyle w:val="BodyTextMain"/>
        <w:rPr>
          <w:rFonts w:eastAsia="Calibri"/>
          <w:lang w:val="en-GB"/>
        </w:rPr>
      </w:pPr>
      <w:r w:rsidRPr="00D10C2F">
        <w:rPr>
          <w:rFonts w:eastAsia="Calibri"/>
          <w:lang w:val="en-GB"/>
        </w:rPr>
        <w:t xml:space="preserve">Procurement of components was initiated a month prior to the production dates. </w:t>
      </w:r>
      <w:r w:rsidR="00E2270E" w:rsidRPr="00D10C2F">
        <w:rPr>
          <w:rFonts w:eastAsia="Calibri"/>
          <w:lang w:val="en-GB"/>
        </w:rPr>
        <w:t xml:space="preserve">Components were procured </w:t>
      </w:r>
      <w:r w:rsidRPr="00D10C2F">
        <w:rPr>
          <w:rFonts w:eastAsia="Calibri"/>
          <w:lang w:val="en-GB"/>
        </w:rPr>
        <w:t xml:space="preserve">based on </w:t>
      </w:r>
      <w:r w:rsidR="00E2270E" w:rsidRPr="00D10C2F">
        <w:rPr>
          <w:rFonts w:eastAsia="Calibri"/>
          <w:lang w:val="en-GB"/>
        </w:rPr>
        <w:t>considerations</w:t>
      </w:r>
      <w:r w:rsidR="00E2270E" w:rsidRPr="00D10C2F" w:rsidDel="00E2270E">
        <w:rPr>
          <w:rFonts w:eastAsia="Calibri"/>
          <w:lang w:val="en-GB"/>
        </w:rPr>
        <w:t xml:space="preserve"> </w:t>
      </w:r>
      <w:r w:rsidR="00E2270E" w:rsidRPr="00D10C2F">
        <w:rPr>
          <w:rFonts w:eastAsia="Calibri"/>
          <w:lang w:val="en-GB"/>
        </w:rPr>
        <w:t>of economic order quantities</w:t>
      </w:r>
      <w:r w:rsidRPr="00D10C2F">
        <w:rPr>
          <w:rFonts w:eastAsia="Calibri"/>
          <w:lang w:val="en-GB"/>
        </w:rPr>
        <w:t>, price</w:t>
      </w:r>
      <w:r w:rsidR="00E2270E" w:rsidRPr="00D10C2F">
        <w:rPr>
          <w:rFonts w:eastAsia="Calibri"/>
          <w:lang w:val="en-GB"/>
        </w:rPr>
        <w:t>,</w:t>
      </w:r>
      <w:r w:rsidRPr="00D10C2F">
        <w:rPr>
          <w:rFonts w:eastAsia="Calibri"/>
          <w:lang w:val="en-GB"/>
        </w:rPr>
        <w:t xml:space="preserve"> discounts</w:t>
      </w:r>
      <w:r w:rsidR="00E2270E" w:rsidRPr="00D10C2F">
        <w:rPr>
          <w:rFonts w:eastAsia="Calibri"/>
          <w:lang w:val="en-GB"/>
        </w:rPr>
        <w:t>,</w:t>
      </w:r>
      <w:r w:rsidRPr="00D10C2F">
        <w:rPr>
          <w:rFonts w:eastAsia="Calibri"/>
          <w:lang w:val="en-GB"/>
        </w:rPr>
        <w:t xml:space="preserve"> and lead</w:t>
      </w:r>
      <w:r w:rsidR="00E2270E" w:rsidRPr="00D10C2F">
        <w:rPr>
          <w:rFonts w:eastAsia="Calibri"/>
          <w:lang w:val="en-GB"/>
        </w:rPr>
        <w:t xml:space="preserve"> </w:t>
      </w:r>
      <w:r w:rsidRPr="00D10C2F">
        <w:rPr>
          <w:rFonts w:eastAsia="Calibri"/>
          <w:lang w:val="en-GB"/>
        </w:rPr>
        <w:t>time.</w:t>
      </w:r>
      <w:r w:rsidR="00E2270E" w:rsidRPr="00D10C2F">
        <w:rPr>
          <w:rFonts w:eastAsia="Calibri"/>
          <w:lang w:val="en-GB"/>
        </w:rPr>
        <w:t xml:space="preserve"> Budgeting was initiated based on the procurement plan, and purchase orders for components were sent to pre-approved vendors. </w:t>
      </w:r>
    </w:p>
    <w:p w14:paraId="7E97678E" w14:textId="77777777" w:rsidR="00346ED7" w:rsidRPr="00346ED7" w:rsidRDefault="00346ED7" w:rsidP="00F62807">
      <w:pPr>
        <w:pStyle w:val="BodyTextMain"/>
        <w:rPr>
          <w:rFonts w:eastAsia="Calibri"/>
          <w:sz w:val="18"/>
          <w:szCs w:val="18"/>
          <w:lang w:val="en-GB"/>
        </w:rPr>
      </w:pPr>
    </w:p>
    <w:p w14:paraId="17CD7B0D" w14:textId="1489A146" w:rsidR="00061441" w:rsidRPr="00D10C2F" w:rsidRDefault="00E2270E" w:rsidP="00F22AAC">
      <w:pPr>
        <w:pStyle w:val="BodyTextMain"/>
        <w:rPr>
          <w:rFonts w:eastAsia="Calibri"/>
          <w:lang w:val="en-GB"/>
        </w:rPr>
      </w:pPr>
      <w:r w:rsidRPr="00D10C2F">
        <w:rPr>
          <w:rFonts w:eastAsia="Calibri"/>
          <w:lang w:val="en-GB"/>
        </w:rPr>
        <w:t>Production plans for kits were developed on a monthly, weekly, and daily basis, based on t</w:t>
      </w:r>
      <w:r w:rsidR="00061441" w:rsidRPr="00D10C2F">
        <w:rPr>
          <w:rFonts w:eastAsia="Calibri"/>
          <w:lang w:val="en-GB"/>
        </w:rPr>
        <w:t>he monthly shipping schedule of the orders to schools.</w:t>
      </w:r>
    </w:p>
    <w:p w14:paraId="04A81686" w14:textId="361E1D4E" w:rsidR="00061441" w:rsidRPr="00D10C2F" w:rsidRDefault="00BE3946" w:rsidP="00F22AAC">
      <w:pPr>
        <w:pStyle w:val="Casehead2"/>
        <w:rPr>
          <w:lang w:val="en-GB"/>
        </w:rPr>
      </w:pPr>
      <w:bookmarkStart w:id="1" w:name="_Toc466628630"/>
      <w:r>
        <w:rPr>
          <w:lang w:val="en-GB"/>
        </w:rPr>
        <w:lastRenderedPageBreak/>
        <w:t xml:space="preserve">Production Process: </w:t>
      </w:r>
      <w:r w:rsidR="00346ED7" w:rsidRPr="00D10C2F">
        <w:rPr>
          <w:lang w:val="en-GB"/>
        </w:rPr>
        <w:t>Pre-processing</w:t>
      </w:r>
      <w:r w:rsidR="00E2270E" w:rsidRPr="00D10C2F">
        <w:rPr>
          <w:lang w:val="en-GB"/>
        </w:rPr>
        <w:t xml:space="preserve"> and </w:t>
      </w:r>
      <w:r w:rsidR="00061441" w:rsidRPr="00D10C2F">
        <w:rPr>
          <w:lang w:val="en-GB"/>
        </w:rPr>
        <w:t>Kitting</w:t>
      </w:r>
      <w:bookmarkEnd w:id="1"/>
    </w:p>
    <w:p w14:paraId="3F74D5F7" w14:textId="77777777" w:rsidR="00061441" w:rsidRPr="00D10C2F" w:rsidRDefault="00061441" w:rsidP="00F22AAC">
      <w:pPr>
        <w:pStyle w:val="BodyTextMain"/>
        <w:rPr>
          <w:rFonts w:eastAsia="Calibri"/>
          <w:lang w:val="en-GB"/>
        </w:rPr>
      </w:pPr>
    </w:p>
    <w:p w14:paraId="3922752B" w14:textId="621FC433" w:rsidR="00061441" w:rsidRPr="00D10C2F" w:rsidRDefault="00061441" w:rsidP="00F22AAC">
      <w:pPr>
        <w:pStyle w:val="BodyTextMain"/>
        <w:rPr>
          <w:rFonts w:eastAsia="Calibri"/>
          <w:lang w:val="en-GB"/>
        </w:rPr>
      </w:pPr>
      <w:r w:rsidRPr="00D10C2F">
        <w:rPr>
          <w:rFonts w:eastAsia="Calibri"/>
          <w:lang w:val="en-GB"/>
        </w:rPr>
        <w:t>Ethyl</w:t>
      </w:r>
      <w:r w:rsidR="00E2270E" w:rsidRPr="00D10C2F">
        <w:rPr>
          <w:rFonts w:eastAsia="Calibri"/>
          <w:lang w:val="en-GB"/>
        </w:rPr>
        <w:t>ene v</w:t>
      </w:r>
      <w:r w:rsidRPr="00D10C2F">
        <w:rPr>
          <w:rFonts w:eastAsia="Calibri"/>
          <w:lang w:val="en-GB"/>
        </w:rPr>
        <w:t xml:space="preserve">inyl </w:t>
      </w:r>
      <w:r w:rsidR="00E2270E" w:rsidRPr="00D10C2F">
        <w:rPr>
          <w:rFonts w:eastAsia="Calibri"/>
          <w:lang w:val="en-GB"/>
        </w:rPr>
        <w:t xml:space="preserve">acetate </w:t>
      </w:r>
      <w:r w:rsidRPr="00D10C2F">
        <w:rPr>
          <w:rFonts w:eastAsia="Calibri"/>
          <w:lang w:val="en-GB"/>
        </w:rPr>
        <w:t>(EVA), a flexible</w:t>
      </w:r>
      <w:r w:rsidR="00E2270E" w:rsidRPr="00D10C2F">
        <w:rPr>
          <w:rFonts w:eastAsia="Calibri"/>
          <w:lang w:val="en-GB"/>
        </w:rPr>
        <w:t>,</w:t>
      </w:r>
      <w:r w:rsidRPr="00D10C2F">
        <w:rPr>
          <w:rFonts w:eastAsia="Calibri"/>
          <w:lang w:val="en-GB"/>
        </w:rPr>
        <w:t xml:space="preserve"> </w:t>
      </w:r>
      <w:r w:rsidR="00E2270E" w:rsidRPr="00D10C2F">
        <w:rPr>
          <w:rFonts w:eastAsia="Calibri"/>
          <w:lang w:val="en-GB"/>
        </w:rPr>
        <w:t>rubber-</w:t>
      </w:r>
      <w:r w:rsidRPr="00D10C2F">
        <w:rPr>
          <w:rFonts w:eastAsia="Calibri"/>
          <w:lang w:val="en-GB"/>
        </w:rPr>
        <w:t>like sheet material</w:t>
      </w:r>
      <w:r w:rsidR="00E2270E" w:rsidRPr="00D10C2F">
        <w:rPr>
          <w:rFonts w:eastAsia="Calibri"/>
          <w:lang w:val="en-GB"/>
        </w:rPr>
        <w:t>,</w:t>
      </w:r>
      <w:r w:rsidRPr="00D10C2F">
        <w:rPr>
          <w:rFonts w:eastAsia="Calibri"/>
          <w:lang w:val="en-GB"/>
        </w:rPr>
        <w:t xml:space="preserve"> was used as </w:t>
      </w:r>
      <w:r w:rsidR="00E2270E" w:rsidRPr="00D10C2F">
        <w:rPr>
          <w:rFonts w:eastAsia="Calibri"/>
          <w:lang w:val="en-GB"/>
        </w:rPr>
        <w:t xml:space="preserve">the </w:t>
      </w:r>
      <w:r w:rsidRPr="00D10C2F">
        <w:rPr>
          <w:rFonts w:eastAsia="Calibri"/>
          <w:lang w:val="en-GB"/>
        </w:rPr>
        <w:t xml:space="preserve">base on which most of the kits </w:t>
      </w:r>
      <w:r w:rsidR="00E2270E" w:rsidRPr="00D10C2F">
        <w:rPr>
          <w:rFonts w:eastAsia="Calibri"/>
          <w:lang w:val="en-GB"/>
        </w:rPr>
        <w:t xml:space="preserve">were </w:t>
      </w:r>
      <w:r w:rsidRPr="00D10C2F">
        <w:rPr>
          <w:rFonts w:eastAsia="Calibri"/>
          <w:lang w:val="en-GB"/>
        </w:rPr>
        <w:t xml:space="preserve">assembled. </w:t>
      </w:r>
      <w:r w:rsidR="00E2270E" w:rsidRPr="00D10C2F">
        <w:rPr>
          <w:rFonts w:eastAsia="Calibri"/>
          <w:lang w:val="en-GB"/>
        </w:rPr>
        <w:t>EVA was p</w:t>
      </w:r>
      <w:r w:rsidRPr="00D10C2F">
        <w:rPr>
          <w:rFonts w:eastAsia="Calibri"/>
          <w:lang w:val="en-GB"/>
        </w:rPr>
        <w:t>re</w:t>
      </w:r>
      <w:r w:rsidR="0061311C">
        <w:rPr>
          <w:rFonts w:eastAsia="Calibri"/>
          <w:lang w:val="en-GB"/>
        </w:rPr>
        <w:t>-</w:t>
      </w:r>
      <w:r w:rsidRPr="00D10C2F">
        <w:rPr>
          <w:rFonts w:eastAsia="Calibri"/>
          <w:lang w:val="en-GB"/>
        </w:rPr>
        <w:t>process</w:t>
      </w:r>
      <w:r w:rsidR="00E2270E" w:rsidRPr="00D10C2F">
        <w:rPr>
          <w:rFonts w:eastAsia="Calibri"/>
          <w:lang w:val="en-GB"/>
        </w:rPr>
        <w:t>ed</w:t>
      </w:r>
      <w:r w:rsidRPr="00D10C2F">
        <w:rPr>
          <w:rFonts w:eastAsia="Calibri"/>
          <w:lang w:val="en-GB"/>
        </w:rPr>
        <w:t xml:space="preserve"> </w:t>
      </w:r>
      <w:r w:rsidR="00E2270E" w:rsidRPr="00D10C2F">
        <w:rPr>
          <w:rFonts w:eastAsia="Calibri"/>
          <w:lang w:val="en-GB"/>
        </w:rPr>
        <w:t>in</w:t>
      </w:r>
      <w:r w:rsidRPr="00D10C2F">
        <w:rPr>
          <w:rFonts w:eastAsia="Calibri"/>
          <w:lang w:val="en-GB"/>
        </w:rPr>
        <w:t xml:space="preserve"> three steps</w:t>
      </w:r>
      <w:r w:rsidR="00E2270E" w:rsidRPr="00D10C2F">
        <w:rPr>
          <w:rFonts w:eastAsia="Calibri"/>
          <w:lang w:val="en-GB"/>
        </w:rPr>
        <w:t>: cutting</w:t>
      </w:r>
      <w:r w:rsidRPr="00D10C2F">
        <w:rPr>
          <w:rFonts w:eastAsia="Calibri"/>
          <w:lang w:val="en-GB"/>
        </w:rPr>
        <w:t xml:space="preserve">, </w:t>
      </w:r>
      <w:r w:rsidR="00E2270E" w:rsidRPr="00D10C2F">
        <w:rPr>
          <w:rFonts w:eastAsia="Calibri"/>
          <w:lang w:val="en-GB"/>
        </w:rPr>
        <w:t xml:space="preserve">punching, </w:t>
      </w:r>
      <w:r w:rsidRPr="00D10C2F">
        <w:rPr>
          <w:rFonts w:eastAsia="Calibri"/>
          <w:lang w:val="en-GB"/>
        </w:rPr>
        <w:t xml:space="preserve">and </w:t>
      </w:r>
      <w:r w:rsidR="00E2270E" w:rsidRPr="00D10C2F">
        <w:rPr>
          <w:rFonts w:eastAsia="Calibri"/>
          <w:lang w:val="en-GB"/>
        </w:rPr>
        <w:t>screen printing</w:t>
      </w:r>
      <w:r w:rsidRPr="00D10C2F">
        <w:rPr>
          <w:rFonts w:eastAsia="Calibri"/>
          <w:lang w:val="en-GB"/>
        </w:rPr>
        <w:t xml:space="preserve">. </w:t>
      </w:r>
      <w:r w:rsidR="00E2270E" w:rsidRPr="00D10C2F">
        <w:rPr>
          <w:rFonts w:eastAsia="Calibri"/>
          <w:lang w:val="en-GB"/>
        </w:rPr>
        <w:t>In the</w:t>
      </w:r>
      <w:r w:rsidRPr="00D10C2F">
        <w:rPr>
          <w:rFonts w:eastAsia="Calibri"/>
          <w:lang w:val="en-GB"/>
        </w:rPr>
        <w:t xml:space="preserve"> first step, EVA from large sheets was cut </w:t>
      </w:r>
      <w:r w:rsidR="00E2270E" w:rsidRPr="00D10C2F">
        <w:rPr>
          <w:rFonts w:eastAsia="Calibri"/>
          <w:lang w:val="en-GB"/>
        </w:rPr>
        <w:t>in</w:t>
      </w:r>
      <w:r w:rsidRPr="00D10C2F">
        <w:rPr>
          <w:rFonts w:eastAsia="Calibri"/>
          <w:lang w:val="en-GB"/>
        </w:rPr>
        <w:t xml:space="preserve">to smaller pieces of </w:t>
      </w:r>
      <w:r w:rsidR="00E2270E" w:rsidRPr="00D10C2F">
        <w:rPr>
          <w:rFonts w:eastAsia="Calibri"/>
          <w:lang w:val="en-GB"/>
        </w:rPr>
        <w:t xml:space="preserve">the </w:t>
      </w:r>
      <w:r w:rsidRPr="00D10C2F">
        <w:rPr>
          <w:rFonts w:eastAsia="Calibri"/>
          <w:lang w:val="en-GB"/>
        </w:rPr>
        <w:t xml:space="preserve">required size. Next, the cut EVA was punched against wooden board dies to get the desired shapes required for various </w:t>
      </w:r>
      <w:r w:rsidR="00E2270E" w:rsidRPr="00D10C2F">
        <w:rPr>
          <w:rFonts w:eastAsia="Calibri"/>
          <w:lang w:val="en-GB"/>
        </w:rPr>
        <w:t>items or stock-keeping units</w:t>
      </w:r>
      <w:r w:rsidRPr="00D10C2F">
        <w:rPr>
          <w:rFonts w:eastAsia="Calibri"/>
          <w:lang w:val="en-GB"/>
        </w:rPr>
        <w:t>. Finally, instructions and diagrams were printed on each of the cut and punched EVA</w:t>
      </w:r>
      <w:r w:rsidR="00F4790D" w:rsidRPr="00D10C2F">
        <w:rPr>
          <w:rFonts w:eastAsia="Calibri"/>
          <w:lang w:val="en-GB"/>
        </w:rPr>
        <w:t xml:space="preserve"> shapes</w:t>
      </w:r>
      <w:r w:rsidRPr="00D10C2F">
        <w:rPr>
          <w:rFonts w:eastAsia="Calibri"/>
          <w:lang w:val="en-GB"/>
        </w:rPr>
        <w:t xml:space="preserve"> using </w:t>
      </w:r>
      <w:r w:rsidR="002D4DAD" w:rsidRPr="00D10C2F">
        <w:rPr>
          <w:rFonts w:eastAsia="Calibri"/>
          <w:lang w:val="en-GB"/>
        </w:rPr>
        <w:t>stencilled</w:t>
      </w:r>
      <w:r w:rsidR="00F4790D" w:rsidRPr="00D10C2F">
        <w:rPr>
          <w:rFonts w:eastAsia="Calibri"/>
          <w:lang w:val="en-GB"/>
        </w:rPr>
        <w:t xml:space="preserve"> ink and </w:t>
      </w:r>
      <w:r w:rsidRPr="00D10C2F">
        <w:rPr>
          <w:rFonts w:eastAsia="Calibri"/>
          <w:lang w:val="en-GB"/>
        </w:rPr>
        <w:t>screen printing. Screen printed EVA</w:t>
      </w:r>
      <w:r w:rsidR="00E23467" w:rsidRPr="00D10C2F">
        <w:rPr>
          <w:rFonts w:eastAsia="Calibri"/>
          <w:lang w:val="en-GB"/>
        </w:rPr>
        <w:t xml:space="preserve"> shape</w:t>
      </w:r>
      <w:r w:rsidRPr="00D10C2F">
        <w:rPr>
          <w:rFonts w:eastAsia="Calibri"/>
          <w:lang w:val="en-GB"/>
        </w:rPr>
        <w:t xml:space="preserve">s took about 30 minutes to dry in </w:t>
      </w:r>
      <w:r w:rsidR="00F4790D" w:rsidRPr="00D10C2F">
        <w:rPr>
          <w:rFonts w:eastAsia="Calibri"/>
          <w:lang w:val="en-GB"/>
        </w:rPr>
        <w:t xml:space="preserve">the </w:t>
      </w:r>
      <w:r w:rsidRPr="00D10C2F">
        <w:rPr>
          <w:rFonts w:eastAsia="Calibri"/>
          <w:lang w:val="en-GB"/>
        </w:rPr>
        <w:t xml:space="preserve">open air before they could be used for kitting. The punching die and screen print template for each kit </w:t>
      </w:r>
      <w:r w:rsidR="00E2270E" w:rsidRPr="00D10C2F">
        <w:rPr>
          <w:rFonts w:eastAsia="Calibri"/>
          <w:lang w:val="en-GB"/>
        </w:rPr>
        <w:t xml:space="preserve">was </w:t>
      </w:r>
      <w:r w:rsidRPr="00D10C2F">
        <w:rPr>
          <w:rFonts w:eastAsia="Calibri"/>
          <w:lang w:val="en-GB"/>
        </w:rPr>
        <w:t>made by the R&amp;D department.</w:t>
      </w:r>
    </w:p>
    <w:p w14:paraId="79F5BE98" w14:textId="77777777" w:rsidR="00061441" w:rsidRPr="00D10C2F" w:rsidRDefault="00061441" w:rsidP="00F22AAC">
      <w:pPr>
        <w:pStyle w:val="BodyTextMain"/>
        <w:rPr>
          <w:rFonts w:eastAsia="Calibri"/>
          <w:lang w:val="en-GB"/>
        </w:rPr>
      </w:pPr>
    </w:p>
    <w:p w14:paraId="150E7BAA" w14:textId="6583AA12" w:rsidR="00061441" w:rsidRPr="00D10C2F" w:rsidRDefault="00E23467" w:rsidP="0068116A">
      <w:pPr>
        <w:pStyle w:val="BodyTextMain"/>
        <w:rPr>
          <w:rFonts w:eastAsia="Calibri"/>
          <w:lang w:val="en-GB"/>
        </w:rPr>
      </w:pPr>
      <w:r w:rsidRPr="00D10C2F">
        <w:rPr>
          <w:rFonts w:eastAsia="Calibri"/>
          <w:lang w:val="en-GB"/>
        </w:rPr>
        <w:t xml:space="preserve">Workers assembled kits at table-top workstations (see Exhibit 3). First, the components procured from vendors were converted into sub-components with </w:t>
      </w:r>
      <w:r w:rsidR="00061441" w:rsidRPr="00D10C2F">
        <w:rPr>
          <w:rFonts w:eastAsia="Calibri"/>
          <w:lang w:val="en-GB"/>
        </w:rPr>
        <w:t>suitable shape</w:t>
      </w:r>
      <w:r w:rsidRPr="00D10C2F">
        <w:rPr>
          <w:rFonts w:eastAsia="Calibri"/>
          <w:lang w:val="en-GB"/>
        </w:rPr>
        <w:t>s</w:t>
      </w:r>
      <w:r w:rsidR="00061441" w:rsidRPr="00D10C2F">
        <w:rPr>
          <w:rFonts w:eastAsia="Calibri"/>
          <w:lang w:val="en-GB"/>
        </w:rPr>
        <w:t>, size</w:t>
      </w:r>
      <w:r w:rsidRPr="00D10C2F">
        <w:rPr>
          <w:rFonts w:eastAsia="Calibri"/>
          <w:lang w:val="en-GB"/>
        </w:rPr>
        <w:t>s,</w:t>
      </w:r>
      <w:r w:rsidR="00061441" w:rsidRPr="00D10C2F">
        <w:rPr>
          <w:rFonts w:eastAsia="Calibri"/>
          <w:lang w:val="en-GB"/>
        </w:rPr>
        <w:t xml:space="preserve"> and features</w:t>
      </w:r>
      <w:r w:rsidRPr="00D10C2F">
        <w:rPr>
          <w:rFonts w:eastAsia="Calibri"/>
          <w:lang w:val="en-GB"/>
        </w:rPr>
        <w:t>.</w:t>
      </w:r>
      <w:r w:rsidR="00061441" w:rsidRPr="00D10C2F">
        <w:rPr>
          <w:rFonts w:eastAsia="Calibri"/>
          <w:lang w:val="en-GB"/>
        </w:rPr>
        <w:t xml:space="preserve"> </w:t>
      </w:r>
      <w:r w:rsidRPr="00D10C2F">
        <w:rPr>
          <w:rFonts w:eastAsia="Calibri"/>
          <w:lang w:val="en-GB"/>
        </w:rPr>
        <w:t>Components and sub-components were stored in separate bins next to the workers</w:t>
      </w:r>
      <w:r w:rsidR="0015374C" w:rsidRPr="00D10C2F">
        <w:rPr>
          <w:rFonts w:eastAsia="Calibri"/>
          <w:lang w:val="en-GB"/>
        </w:rPr>
        <w:t>. T</w:t>
      </w:r>
      <w:r w:rsidRPr="00D10C2F">
        <w:rPr>
          <w:rFonts w:eastAsia="Calibri"/>
          <w:lang w:val="en-GB"/>
        </w:rPr>
        <w:t xml:space="preserve">wo to three </w:t>
      </w:r>
      <w:r w:rsidR="0015374C" w:rsidRPr="00D10C2F">
        <w:rPr>
          <w:rFonts w:eastAsia="Calibri"/>
          <w:lang w:val="en-GB"/>
        </w:rPr>
        <w:t>workers</w:t>
      </w:r>
      <w:r w:rsidRPr="00D10C2F">
        <w:rPr>
          <w:rFonts w:eastAsia="Calibri"/>
          <w:lang w:val="en-GB"/>
        </w:rPr>
        <w:t xml:space="preserve"> typically sat on each side of the workstation </w:t>
      </w:r>
      <w:r w:rsidR="00061441" w:rsidRPr="00D10C2F">
        <w:rPr>
          <w:rFonts w:eastAsia="Calibri"/>
          <w:lang w:val="en-GB"/>
        </w:rPr>
        <w:t xml:space="preserve">and put these sub-components </w:t>
      </w:r>
      <w:r w:rsidR="0015374C" w:rsidRPr="00D10C2F">
        <w:rPr>
          <w:rFonts w:eastAsia="Calibri"/>
          <w:lang w:val="en-GB"/>
        </w:rPr>
        <w:t xml:space="preserve">and </w:t>
      </w:r>
      <w:r w:rsidR="00061441" w:rsidRPr="00D10C2F">
        <w:rPr>
          <w:rFonts w:eastAsia="Calibri"/>
          <w:lang w:val="en-GB"/>
        </w:rPr>
        <w:t xml:space="preserve">an instruction manual into </w:t>
      </w:r>
      <w:r w:rsidR="0015374C" w:rsidRPr="00D10C2F">
        <w:rPr>
          <w:rFonts w:eastAsia="Calibri"/>
          <w:lang w:val="en-GB"/>
        </w:rPr>
        <w:t xml:space="preserve">each </w:t>
      </w:r>
      <w:r w:rsidR="00061441" w:rsidRPr="00D10C2F">
        <w:rPr>
          <w:rFonts w:eastAsia="Calibri"/>
          <w:lang w:val="en-GB"/>
        </w:rPr>
        <w:t>zip-lock bag</w:t>
      </w:r>
      <w:r w:rsidR="0015374C" w:rsidRPr="00D10C2F">
        <w:rPr>
          <w:rFonts w:eastAsia="Calibri"/>
          <w:lang w:val="en-GB"/>
        </w:rPr>
        <w:t xml:space="preserve"> to make a kit</w:t>
      </w:r>
      <w:r w:rsidR="00061441" w:rsidRPr="00D10C2F">
        <w:rPr>
          <w:rFonts w:eastAsia="Calibri"/>
          <w:lang w:val="en-GB"/>
        </w:rPr>
        <w:t xml:space="preserve">. </w:t>
      </w:r>
    </w:p>
    <w:p w14:paraId="67AADCD5" w14:textId="77777777" w:rsidR="00F22AAC" w:rsidRPr="00D10C2F" w:rsidRDefault="00F22AAC" w:rsidP="00F22AAC">
      <w:pPr>
        <w:pStyle w:val="BodyTextMain"/>
        <w:rPr>
          <w:rFonts w:eastAsia="Calibri"/>
          <w:lang w:val="en-GB"/>
        </w:rPr>
      </w:pPr>
    </w:p>
    <w:p w14:paraId="20E6BA70" w14:textId="77777777" w:rsidR="00F22AAC" w:rsidRPr="00D10C2F" w:rsidRDefault="00F22AAC" w:rsidP="00F22AAC">
      <w:pPr>
        <w:pStyle w:val="BodyTextMain"/>
        <w:rPr>
          <w:rFonts w:eastAsia="Calibri"/>
          <w:lang w:val="en-GB"/>
        </w:rPr>
      </w:pPr>
    </w:p>
    <w:p w14:paraId="4E8B131C" w14:textId="6A94D2AB" w:rsidR="00061441" w:rsidRPr="00D10C2F" w:rsidRDefault="00061441" w:rsidP="00F22AAC">
      <w:pPr>
        <w:pStyle w:val="Casehead2"/>
        <w:rPr>
          <w:lang w:val="en-GB"/>
        </w:rPr>
      </w:pPr>
      <w:r w:rsidRPr="00D10C2F">
        <w:rPr>
          <w:lang w:val="en-GB"/>
        </w:rPr>
        <w:t xml:space="preserve">Procurement </w:t>
      </w:r>
      <w:r w:rsidR="00DD70E5" w:rsidRPr="00D10C2F">
        <w:rPr>
          <w:lang w:val="en-GB"/>
        </w:rPr>
        <w:t xml:space="preserve">and </w:t>
      </w:r>
      <w:r w:rsidRPr="00D10C2F">
        <w:rPr>
          <w:lang w:val="en-GB"/>
        </w:rPr>
        <w:t>Storage</w:t>
      </w:r>
      <w:r w:rsidR="00BE3946">
        <w:rPr>
          <w:lang w:val="en-GB"/>
        </w:rPr>
        <w:t xml:space="preserve"> Processes</w:t>
      </w:r>
    </w:p>
    <w:p w14:paraId="4868EA65" w14:textId="77777777" w:rsidR="00061441" w:rsidRPr="00D10C2F" w:rsidRDefault="00061441" w:rsidP="00F22AAC">
      <w:pPr>
        <w:pStyle w:val="BodyTextMain"/>
        <w:rPr>
          <w:rFonts w:eastAsia="Calibri"/>
          <w:lang w:val="en-GB"/>
        </w:rPr>
      </w:pPr>
    </w:p>
    <w:p w14:paraId="7BF4FAA1" w14:textId="39B9F13B" w:rsidR="00061441" w:rsidRPr="00D10C2F" w:rsidRDefault="00061441" w:rsidP="00F22AAC">
      <w:pPr>
        <w:pStyle w:val="BodyTextMain"/>
        <w:rPr>
          <w:rFonts w:eastAsia="Calibri"/>
          <w:lang w:val="en-GB"/>
        </w:rPr>
      </w:pPr>
      <w:r w:rsidRPr="00D10C2F">
        <w:rPr>
          <w:rFonts w:eastAsia="Calibri"/>
          <w:lang w:val="en-GB"/>
        </w:rPr>
        <w:t>Butterfly Edufields purchased 450 components from vendors</w:t>
      </w:r>
      <w:r w:rsidR="0015374C" w:rsidRPr="00D10C2F">
        <w:rPr>
          <w:rFonts w:eastAsia="Calibri"/>
          <w:lang w:val="en-GB"/>
        </w:rPr>
        <w:t xml:space="preserve">; </w:t>
      </w:r>
      <w:r w:rsidRPr="00D10C2F">
        <w:rPr>
          <w:rFonts w:eastAsia="Calibri"/>
          <w:lang w:val="en-GB"/>
        </w:rPr>
        <w:t xml:space="preserve">160 of </w:t>
      </w:r>
      <w:r w:rsidR="0015374C" w:rsidRPr="00D10C2F">
        <w:rPr>
          <w:rFonts w:eastAsia="Calibri"/>
          <w:lang w:val="en-GB"/>
        </w:rPr>
        <w:t xml:space="preserve">these components </w:t>
      </w:r>
      <w:r w:rsidRPr="00D10C2F">
        <w:rPr>
          <w:rFonts w:eastAsia="Calibri"/>
          <w:lang w:val="en-GB"/>
        </w:rPr>
        <w:t xml:space="preserve">were converted </w:t>
      </w:r>
      <w:r w:rsidR="0015374C" w:rsidRPr="00D10C2F">
        <w:rPr>
          <w:rFonts w:eastAsia="Calibri"/>
          <w:lang w:val="en-GB"/>
        </w:rPr>
        <w:t>in</w:t>
      </w:r>
      <w:r w:rsidRPr="00D10C2F">
        <w:rPr>
          <w:rFonts w:eastAsia="Calibri"/>
          <w:lang w:val="en-GB"/>
        </w:rPr>
        <w:t xml:space="preserve">to 600 sub-components. The remaining components were used </w:t>
      </w:r>
      <w:r w:rsidR="0015374C" w:rsidRPr="00D10C2F">
        <w:rPr>
          <w:rFonts w:eastAsia="Calibri"/>
          <w:lang w:val="en-GB"/>
        </w:rPr>
        <w:t xml:space="preserve">directly </w:t>
      </w:r>
      <w:r w:rsidRPr="00D10C2F">
        <w:rPr>
          <w:rFonts w:eastAsia="Calibri"/>
          <w:lang w:val="en-GB"/>
        </w:rPr>
        <w:t xml:space="preserve">in kitting. Each of the sub-components </w:t>
      </w:r>
      <w:r w:rsidR="0015374C" w:rsidRPr="00D10C2F">
        <w:rPr>
          <w:rFonts w:eastAsia="Calibri"/>
          <w:lang w:val="en-GB"/>
        </w:rPr>
        <w:t xml:space="preserve">was </w:t>
      </w:r>
      <w:r w:rsidRPr="00D10C2F">
        <w:rPr>
          <w:rFonts w:eastAsia="Calibri"/>
          <w:lang w:val="en-GB"/>
        </w:rPr>
        <w:t xml:space="preserve">given </w:t>
      </w:r>
      <w:r w:rsidR="0015374C" w:rsidRPr="00D10C2F">
        <w:rPr>
          <w:rFonts w:eastAsia="Calibri"/>
          <w:lang w:val="en-GB"/>
        </w:rPr>
        <w:t xml:space="preserve">a </w:t>
      </w:r>
      <w:r w:rsidRPr="00D10C2F">
        <w:rPr>
          <w:rFonts w:eastAsia="Calibri"/>
          <w:lang w:val="en-GB"/>
        </w:rPr>
        <w:t xml:space="preserve">unique part code based on the finished product in which </w:t>
      </w:r>
      <w:r w:rsidR="0015374C" w:rsidRPr="00D10C2F">
        <w:rPr>
          <w:rFonts w:eastAsia="Calibri"/>
          <w:lang w:val="en-GB"/>
        </w:rPr>
        <w:t>it would be</w:t>
      </w:r>
      <w:r w:rsidRPr="00D10C2F">
        <w:rPr>
          <w:rFonts w:eastAsia="Calibri"/>
          <w:lang w:val="en-GB"/>
        </w:rPr>
        <w:t xml:space="preserve"> used. </w:t>
      </w:r>
      <w:r w:rsidR="0015374C" w:rsidRPr="00D10C2F">
        <w:rPr>
          <w:rFonts w:eastAsia="Calibri"/>
          <w:lang w:val="en-GB"/>
        </w:rPr>
        <w:t>Out of</w:t>
      </w:r>
      <w:r w:rsidRPr="00D10C2F">
        <w:rPr>
          <w:rFonts w:eastAsia="Calibri"/>
          <w:lang w:val="en-GB"/>
        </w:rPr>
        <w:t xml:space="preserve"> </w:t>
      </w:r>
      <w:r w:rsidR="0015374C" w:rsidRPr="00D10C2F">
        <w:rPr>
          <w:rFonts w:eastAsia="Calibri"/>
          <w:lang w:val="en-GB"/>
        </w:rPr>
        <w:t>900-</w:t>
      </w:r>
      <w:r w:rsidRPr="00D10C2F">
        <w:rPr>
          <w:rFonts w:eastAsia="Calibri"/>
          <w:lang w:val="en-GB"/>
        </w:rPr>
        <w:t>odd stored product-specific sub-components, 126 kits</w:t>
      </w:r>
      <w:r w:rsidR="00BF208D" w:rsidRPr="00D10C2F">
        <w:rPr>
          <w:rFonts w:eastAsia="Calibri"/>
          <w:lang w:val="en-GB"/>
        </w:rPr>
        <w:t xml:space="preserve"> </w:t>
      </w:r>
      <w:r w:rsidRPr="00D10C2F">
        <w:rPr>
          <w:rFonts w:eastAsia="Calibri"/>
          <w:lang w:val="en-GB"/>
        </w:rPr>
        <w:t>were assembled</w:t>
      </w:r>
      <w:r w:rsidR="0015374C" w:rsidRPr="00D10C2F">
        <w:rPr>
          <w:rFonts w:eastAsia="Calibri"/>
          <w:lang w:val="en-GB"/>
        </w:rPr>
        <w:t>,</w:t>
      </w:r>
      <w:r w:rsidRPr="00D10C2F">
        <w:rPr>
          <w:rFonts w:eastAsia="Calibri"/>
          <w:lang w:val="en-GB"/>
        </w:rPr>
        <w:t xml:space="preserve"> and </w:t>
      </w:r>
      <w:r w:rsidR="0015374C" w:rsidRPr="00D10C2F">
        <w:rPr>
          <w:rFonts w:eastAsia="Calibri"/>
          <w:lang w:val="en-GB"/>
        </w:rPr>
        <w:t xml:space="preserve">each was </w:t>
      </w:r>
      <w:r w:rsidRPr="00D10C2F">
        <w:rPr>
          <w:rFonts w:eastAsia="Calibri"/>
          <w:lang w:val="en-GB"/>
        </w:rPr>
        <w:t xml:space="preserve">given a </w:t>
      </w:r>
      <w:r w:rsidR="0015374C" w:rsidRPr="00D10C2F">
        <w:rPr>
          <w:rFonts w:eastAsia="Calibri"/>
          <w:lang w:val="en-GB"/>
        </w:rPr>
        <w:t>unique identification number</w:t>
      </w:r>
      <w:r w:rsidRPr="00D10C2F">
        <w:rPr>
          <w:rFonts w:eastAsia="Calibri"/>
          <w:lang w:val="en-GB"/>
        </w:rPr>
        <w:t xml:space="preserve"> (</w:t>
      </w:r>
      <w:r w:rsidR="0015374C" w:rsidRPr="00D10C2F">
        <w:rPr>
          <w:rFonts w:eastAsia="Calibri"/>
          <w:lang w:val="en-GB"/>
        </w:rPr>
        <w:t xml:space="preserve">see </w:t>
      </w:r>
      <w:r w:rsidRPr="00D10C2F">
        <w:rPr>
          <w:rFonts w:eastAsia="Calibri"/>
          <w:lang w:val="en-GB"/>
        </w:rPr>
        <w:t xml:space="preserve">Exhibit </w:t>
      </w:r>
      <w:r w:rsidR="00F35FF7" w:rsidRPr="00D10C2F">
        <w:rPr>
          <w:rFonts w:eastAsia="Calibri"/>
          <w:lang w:val="en-GB"/>
        </w:rPr>
        <w:t>4</w:t>
      </w:r>
      <w:r w:rsidRPr="00D10C2F">
        <w:rPr>
          <w:rFonts w:eastAsia="Calibri"/>
          <w:lang w:val="en-GB"/>
        </w:rPr>
        <w:t xml:space="preserve">). </w:t>
      </w:r>
    </w:p>
    <w:p w14:paraId="003FFFCF" w14:textId="77777777" w:rsidR="00061441" w:rsidRPr="00D10C2F" w:rsidRDefault="00061441" w:rsidP="00F22AAC">
      <w:pPr>
        <w:pStyle w:val="BodyTextMain"/>
        <w:rPr>
          <w:rFonts w:eastAsia="Calibri"/>
          <w:lang w:val="en-GB"/>
        </w:rPr>
      </w:pPr>
    </w:p>
    <w:p w14:paraId="32454B7E" w14:textId="12B6DA47" w:rsidR="00061441" w:rsidRPr="00D10C2F" w:rsidRDefault="00061441" w:rsidP="00F22AAC">
      <w:pPr>
        <w:pStyle w:val="BodyTextMain"/>
        <w:rPr>
          <w:rFonts w:eastAsia="Calibri"/>
          <w:lang w:val="en-GB"/>
        </w:rPr>
      </w:pPr>
      <w:r w:rsidRPr="00D10C2F">
        <w:rPr>
          <w:rFonts w:eastAsia="Calibri"/>
          <w:lang w:val="en-GB"/>
        </w:rPr>
        <w:t xml:space="preserve">At the stores, the sub-components were stored product-wise, resulting in 900 sub-components location combinations. For example, </w:t>
      </w:r>
      <w:r w:rsidR="00C64421">
        <w:rPr>
          <w:rFonts w:eastAsia="Calibri"/>
          <w:lang w:val="en-GB"/>
        </w:rPr>
        <w:t>5</w:t>
      </w:r>
      <w:r w:rsidR="0015374C" w:rsidRPr="00D10C2F">
        <w:rPr>
          <w:rFonts w:eastAsia="Calibri"/>
          <w:lang w:val="en-GB"/>
        </w:rPr>
        <w:t>-centimetre (</w:t>
      </w:r>
      <w:r w:rsidR="00C64421">
        <w:rPr>
          <w:rFonts w:eastAsia="Calibri"/>
          <w:lang w:val="en-GB"/>
        </w:rPr>
        <w:t>2</w:t>
      </w:r>
      <w:r w:rsidR="0015374C" w:rsidRPr="00D10C2F">
        <w:rPr>
          <w:rFonts w:eastAsia="Calibri"/>
          <w:lang w:val="en-GB"/>
        </w:rPr>
        <w:t xml:space="preserve">-inch) lengths of </w:t>
      </w:r>
      <w:r w:rsidRPr="00D10C2F">
        <w:rPr>
          <w:rFonts w:eastAsia="Calibri"/>
          <w:lang w:val="en-GB"/>
        </w:rPr>
        <w:t xml:space="preserve">straw </w:t>
      </w:r>
      <w:r w:rsidR="0015374C" w:rsidRPr="00D10C2F">
        <w:rPr>
          <w:rFonts w:eastAsia="Calibri"/>
          <w:lang w:val="en-GB"/>
        </w:rPr>
        <w:t>were</w:t>
      </w:r>
      <w:r w:rsidRPr="00D10C2F">
        <w:rPr>
          <w:rFonts w:eastAsia="Calibri"/>
          <w:lang w:val="en-GB"/>
        </w:rPr>
        <w:t xml:space="preserve"> used in two different finished products</w:t>
      </w:r>
      <w:r w:rsidR="0015374C" w:rsidRPr="00D10C2F">
        <w:rPr>
          <w:rFonts w:eastAsia="Calibri"/>
          <w:lang w:val="en-GB"/>
        </w:rPr>
        <w:t>, so these were</w:t>
      </w:r>
      <w:r w:rsidRPr="00D10C2F">
        <w:rPr>
          <w:rFonts w:eastAsia="Calibri"/>
          <w:lang w:val="en-GB"/>
        </w:rPr>
        <w:t xml:space="preserve"> stored in two different locations.</w:t>
      </w:r>
    </w:p>
    <w:p w14:paraId="276DE975" w14:textId="77777777" w:rsidR="00061441" w:rsidRPr="00D10C2F" w:rsidRDefault="00061441" w:rsidP="00F22AAC">
      <w:pPr>
        <w:pStyle w:val="BodyTextMain"/>
        <w:rPr>
          <w:rFonts w:eastAsia="Calibri"/>
          <w:lang w:val="en-GB"/>
        </w:rPr>
      </w:pPr>
    </w:p>
    <w:p w14:paraId="3EA1F6B6" w14:textId="12B84C48" w:rsidR="00061441" w:rsidRPr="00D10C2F" w:rsidRDefault="00061441" w:rsidP="00F22AAC">
      <w:pPr>
        <w:pStyle w:val="BodyTextMain"/>
        <w:rPr>
          <w:rFonts w:eastAsia="Calibri"/>
          <w:lang w:val="en-GB"/>
        </w:rPr>
      </w:pPr>
      <w:r w:rsidRPr="00D10C2F">
        <w:rPr>
          <w:rFonts w:eastAsia="Calibri"/>
          <w:lang w:val="en-GB"/>
        </w:rPr>
        <w:t>Given that most of the components used in the kits were quite ordinary</w:t>
      </w:r>
      <w:r w:rsidR="0015374C" w:rsidRPr="00D10C2F">
        <w:rPr>
          <w:rFonts w:eastAsia="Calibri"/>
          <w:lang w:val="en-GB"/>
        </w:rPr>
        <w:t>,</w:t>
      </w:r>
      <w:r w:rsidRPr="00D10C2F">
        <w:rPr>
          <w:rFonts w:eastAsia="Calibri"/>
          <w:lang w:val="en-GB"/>
        </w:rPr>
        <w:t xml:space="preserve"> day-to-day items, they were procured in lot sizes based on vendor minimums. For example, plastic beads were procured in one lot to cover the year-long demand rather than </w:t>
      </w:r>
      <w:r w:rsidR="0068116A" w:rsidRPr="00D10C2F">
        <w:rPr>
          <w:rFonts w:eastAsia="Calibri"/>
          <w:lang w:val="en-GB"/>
        </w:rPr>
        <w:t xml:space="preserve">in </w:t>
      </w:r>
      <w:r w:rsidRPr="00D10C2F">
        <w:rPr>
          <w:rFonts w:eastAsia="Calibri"/>
          <w:lang w:val="en-GB"/>
        </w:rPr>
        <w:t>smaller lots</w:t>
      </w:r>
      <w:r w:rsidR="0015374C" w:rsidRPr="00D10C2F">
        <w:rPr>
          <w:rFonts w:eastAsia="Calibri"/>
          <w:lang w:val="en-GB"/>
        </w:rPr>
        <w:t xml:space="preserve">, since </w:t>
      </w:r>
      <w:r w:rsidR="0068116A" w:rsidRPr="00D10C2F">
        <w:rPr>
          <w:rFonts w:eastAsia="Calibri"/>
          <w:lang w:val="en-GB"/>
        </w:rPr>
        <w:t>a single lot was</w:t>
      </w:r>
      <w:r w:rsidR="0015374C" w:rsidRPr="00D10C2F">
        <w:rPr>
          <w:rFonts w:eastAsia="Calibri"/>
          <w:lang w:val="en-GB"/>
        </w:rPr>
        <w:t xml:space="preserve"> </w:t>
      </w:r>
      <w:r w:rsidRPr="00D10C2F">
        <w:rPr>
          <w:rFonts w:eastAsia="Calibri"/>
          <w:lang w:val="en-GB"/>
        </w:rPr>
        <w:t>eas</w:t>
      </w:r>
      <w:r w:rsidR="0015374C" w:rsidRPr="00D10C2F">
        <w:rPr>
          <w:rFonts w:eastAsia="Calibri"/>
          <w:lang w:val="en-GB"/>
        </w:rPr>
        <w:t>y to</w:t>
      </w:r>
      <w:r w:rsidRPr="00D10C2F">
        <w:rPr>
          <w:rFonts w:eastAsia="Calibri"/>
          <w:lang w:val="en-GB"/>
        </w:rPr>
        <w:t xml:space="preserve"> transport and </w:t>
      </w:r>
      <w:r w:rsidR="0015374C" w:rsidRPr="00D10C2F">
        <w:rPr>
          <w:rFonts w:eastAsia="Calibri"/>
          <w:lang w:val="en-GB"/>
        </w:rPr>
        <w:t xml:space="preserve">this allowed the company </w:t>
      </w:r>
      <w:r w:rsidRPr="00D10C2F">
        <w:rPr>
          <w:rFonts w:eastAsia="Calibri"/>
          <w:lang w:val="en-GB"/>
        </w:rPr>
        <w:t xml:space="preserve">to negotiate better prices. </w:t>
      </w:r>
    </w:p>
    <w:p w14:paraId="66826959" w14:textId="77777777" w:rsidR="009B50B8" w:rsidRPr="00D10C2F" w:rsidRDefault="009B50B8" w:rsidP="00F22AAC">
      <w:pPr>
        <w:pStyle w:val="BodyTextMain"/>
        <w:rPr>
          <w:rFonts w:eastAsia="Calibri"/>
          <w:lang w:val="en-GB"/>
        </w:rPr>
      </w:pPr>
    </w:p>
    <w:p w14:paraId="3410753E" w14:textId="77777777" w:rsidR="009B50B8" w:rsidRPr="00D10C2F" w:rsidRDefault="009B50B8" w:rsidP="00F22AAC">
      <w:pPr>
        <w:pStyle w:val="BodyTextMain"/>
        <w:rPr>
          <w:rFonts w:eastAsia="Calibri"/>
          <w:lang w:val="en-GB"/>
        </w:rPr>
      </w:pPr>
    </w:p>
    <w:p w14:paraId="766E934D" w14:textId="6DCB2F26" w:rsidR="00061441" w:rsidRPr="00D10C2F" w:rsidRDefault="0068116A" w:rsidP="00A83E81">
      <w:pPr>
        <w:pStyle w:val="Casehead1"/>
        <w:keepNext/>
        <w:keepLines/>
        <w:rPr>
          <w:lang w:val="en-GB"/>
        </w:rPr>
      </w:pPr>
      <w:r w:rsidRPr="00D10C2F">
        <w:rPr>
          <w:lang w:val="en-GB"/>
        </w:rPr>
        <w:t>Facility Layout</w:t>
      </w:r>
    </w:p>
    <w:p w14:paraId="0B15F1A1" w14:textId="77777777" w:rsidR="00061441" w:rsidRPr="00D10C2F" w:rsidRDefault="00061441" w:rsidP="00F22AAC">
      <w:pPr>
        <w:pStyle w:val="BodyTextMain"/>
        <w:rPr>
          <w:rFonts w:eastAsia="Calibri"/>
          <w:lang w:val="en-GB"/>
        </w:rPr>
      </w:pPr>
    </w:p>
    <w:p w14:paraId="63E35C51" w14:textId="6458D0BF" w:rsidR="00061441" w:rsidRDefault="00061441" w:rsidP="00F22AAC">
      <w:pPr>
        <w:pStyle w:val="BodyTextMain"/>
        <w:rPr>
          <w:rFonts w:eastAsia="Calibri"/>
          <w:lang w:val="en-GB"/>
        </w:rPr>
      </w:pPr>
      <w:r w:rsidRPr="00D10C2F">
        <w:rPr>
          <w:rFonts w:eastAsia="Calibri"/>
          <w:lang w:val="en-GB"/>
        </w:rPr>
        <w:t>Butterfly Edufields</w:t>
      </w:r>
      <w:r w:rsidR="00C64421">
        <w:rPr>
          <w:rFonts w:eastAsia="Calibri"/>
          <w:lang w:val="en-GB"/>
        </w:rPr>
        <w:t>’</w:t>
      </w:r>
      <w:r w:rsidRPr="00D10C2F">
        <w:rPr>
          <w:rFonts w:eastAsia="Calibri"/>
          <w:lang w:val="en-GB"/>
        </w:rPr>
        <w:t xml:space="preserve"> production facility consisted of two halls of about </w:t>
      </w:r>
      <w:r w:rsidR="0068116A" w:rsidRPr="00D10C2F">
        <w:rPr>
          <w:rFonts w:eastAsia="Calibri"/>
          <w:lang w:val="en-GB"/>
        </w:rPr>
        <w:t>372 square metres (</w:t>
      </w:r>
      <w:r w:rsidRPr="00D10C2F">
        <w:rPr>
          <w:rFonts w:eastAsia="Calibri"/>
          <w:lang w:val="en-GB"/>
        </w:rPr>
        <w:t>4,000 square feet</w:t>
      </w:r>
      <w:r w:rsidR="0068116A" w:rsidRPr="00D10C2F">
        <w:rPr>
          <w:rFonts w:eastAsia="Calibri"/>
          <w:lang w:val="en-GB"/>
        </w:rPr>
        <w:t>)</w:t>
      </w:r>
      <w:r w:rsidR="00897259">
        <w:rPr>
          <w:rFonts w:eastAsia="Calibri"/>
          <w:lang w:val="en-GB"/>
        </w:rPr>
        <w:t xml:space="preserve"> each</w:t>
      </w:r>
      <w:r w:rsidRPr="00D10C2F">
        <w:rPr>
          <w:rFonts w:eastAsia="Calibri"/>
          <w:lang w:val="en-GB"/>
        </w:rPr>
        <w:t>, separated by a wall. Both halls belonged to a single owner</w:t>
      </w:r>
      <w:r w:rsidR="0068116A" w:rsidRPr="00D10C2F">
        <w:rPr>
          <w:rFonts w:eastAsia="Calibri"/>
          <w:lang w:val="en-GB"/>
        </w:rPr>
        <w:t>,</w:t>
      </w:r>
      <w:r w:rsidRPr="00D10C2F">
        <w:rPr>
          <w:rFonts w:eastAsia="Calibri"/>
          <w:lang w:val="en-GB"/>
        </w:rPr>
        <w:t xml:space="preserve"> who </w:t>
      </w:r>
      <w:r w:rsidR="0068116A" w:rsidRPr="00D10C2F">
        <w:rPr>
          <w:rFonts w:eastAsia="Calibri"/>
          <w:lang w:val="en-GB"/>
        </w:rPr>
        <w:t xml:space="preserve">had </w:t>
      </w:r>
      <w:r w:rsidRPr="00D10C2F">
        <w:rPr>
          <w:rFonts w:eastAsia="Calibri"/>
          <w:lang w:val="en-GB"/>
        </w:rPr>
        <w:t xml:space="preserve">leased the facility to Butterfly Edufields for 20 years. The first hall was used for EVA storage </w:t>
      </w:r>
      <w:r w:rsidR="0068116A" w:rsidRPr="00D10C2F">
        <w:rPr>
          <w:rFonts w:eastAsia="Calibri"/>
          <w:lang w:val="en-GB"/>
        </w:rPr>
        <w:t xml:space="preserve">and </w:t>
      </w:r>
      <w:r w:rsidR="00346ED7" w:rsidRPr="00D10C2F">
        <w:rPr>
          <w:rFonts w:eastAsia="Calibri"/>
          <w:lang w:val="en-GB"/>
        </w:rPr>
        <w:t>pre-processing</w:t>
      </w:r>
      <w:r w:rsidRPr="00D10C2F">
        <w:rPr>
          <w:rFonts w:eastAsia="Calibri"/>
          <w:lang w:val="en-GB"/>
        </w:rPr>
        <w:t>, sub-component storage</w:t>
      </w:r>
      <w:r w:rsidR="0068116A" w:rsidRPr="00D10C2F">
        <w:rPr>
          <w:rFonts w:eastAsia="Calibri"/>
          <w:lang w:val="en-GB"/>
        </w:rPr>
        <w:t>,</w:t>
      </w:r>
      <w:r w:rsidRPr="00D10C2F">
        <w:rPr>
          <w:rFonts w:eastAsia="Calibri"/>
          <w:lang w:val="en-GB"/>
        </w:rPr>
        <w:t xml:space="preserve"> and kitting. The second hall</w:t>
      </w:r>
      <w:r w:rsidR="0068116A" w:rsidRPr="00D10C2F">
        <w:rPr>
          <w:rFonts w:eastAsia="Calibri"/>
          <w:lang w:val="en-GB"/>
        </w:rPr>
        <w:t>,</w:t>
      </w:r>
      <w:r w:rsidRPr="00D10C2F">
        <w:rPr>
          <w:rFonts w:eastAsia="Calibri"/>
          <w:lang w:val="en-GB"/>
        </w:rPr>
        <w:t xml:space="preserve"> accessed through an outside door</w:t>
      </w:r>
      <w:r w:rsidR="0068116A" w:rsidRPr="00D10C2F">
        <w:rPr>
          <w:rFonts w:eastAsia="Calibri"/>
          <w:lang w:val="en-GB"/>
        </w:rPr>
        <w:t>,</w:t>
      </w:r>
      <w:r w:rsidRPr="00D10C2F">
        <w:rPr>
          <w:rFonts w:eastAsia="Calibri"/>
          <w:lang w:val="en-GB"/>
        </w:rPr>
        <w:t xml:space="preserve"> was used for finished goods storage and EVA screen printing</w:t>
      </w:r>
      <w:r w:rsidR="0068116A" w:rsidRPr="00D10C2F">
        <w:rPr>
          <w:rFonts w:eastAsia="Calibri"/>
          <w:lang w:val="en-GB"/>
        </w:rPr>
        <w:t xml:space="preserve"> (s</w:t>
      </w:r>
      <w:r w:rsidRPr="00D10C2F">
        <w:rPr>
          <w:rFonts w:eastAsia="Calibri"/>
          <w:lang w:val="en-GB"/>
        </w:rPr>
        <w:t xml:space="preserve">ee Exhibits </w:t>
      </w:r>
      <w:r w:rsidR="00F35FF7" w:rsidRPr="00D10C2F">
        <w:rPr>
          <w:rFonts w:eastAsia="Calibri"/>
          <w:lang w:val="en-GB"/>
        </w:rPr>
        <w:t xml:space="preserve">5 </w:t>
      </w:r>
      <w:r w:rsidR="0068116A" w:rsidRPr="00D10C2F">
        <w:rPr>
          <w:rFonts w:eastAsia="Calibri"/>
          <w:lang w:val="en-GB"/>
        </w:rPr>
        <w:t>and 6)</w:t>
      </w:r>
      <w:r w:rsidRPr="00D10C2F">
        <w:rPr>
          <w:rFonts w:eastAsia="Calibri"/>
          <w:lang w:val="en-GB"/>
        </w:rPr>
        <w:t>.</w:t>
      </w:r>
    </w:p>
    <w:p w14:paraId="154D06F2" w14:textId="77777777" w:rsidR="00A83E81" w:rsidRPr="00A83E81" w:rsidRDefault="00A83E81" w:rsidP="00A83E81">
      <w:pPr>
        <w:pStyle w:val="BodyTextMain"/>
        <w:rPr>
          <w:rFonts w:eastAsia="Calibri"/>
        </w:rPr>
      </w:pPr>
    </w:p>
    <w:p w14:paraId="0143B0BC" w14:textId="77777777" w:rsidR="00F62807" w:rsidRPr="00A83E81" w:rsidRDefault="00F62807" w:rsidP="00A83E81">
      <w:pPr>
        <w:pStyle w:val="BodyTextMain"/>
      </w:pPr>
    </w:p>
    <w:p w14:paraId="2078ABDB" w14:textId="77777777" w:rsidR="00061441" w:rsidRPr="00D10C2F" w:rsidRDefault="00061441" w:rsidP="00346ED7">
      <w:pPr>
        <w:pStyle w:val="Casehead1"/>
        <w:rPr>
          <w:lang w:val="en-GB"/>
        </w:rPr>
      </w:pPr>
      <w:r w:rsidRPr="00D10C2F">
        <w:rPr>
          <w:lang w:val="en-GB"/>
        </w:rPr>
        <w:t>CHALLENGE AHEAD</w:t>
      </w:r>
    </w:p>
    <w:p w14:paraId="5065B079" w14:textId="77777777" w:rsidR="00061441" w:rsidRPr="00D10C2F" w:rsidRDefault="00061441" w:rsidP="00346ED7">
      <w:pPr>
        <w:pStyle w:val="BodyTextMain"/>
        <w:rPr>
          <w:rFonts w:eastAsia="Calibri"/>
          <w:lang w:val="en-GB"/>
        </w:rPr>
      </w:pPr>
    </w:p>
    <w:p w14:paraId="682FE979" w14:textId="1EB32AAB" w:rsidR="00061441" w:rsidRPr="00D10C2F" w:rsidRDefault="00061441" w:rsidP="00346ED7">
      <w:pPr>
        <w:pStyle w:val="BodyTextMain"/>
        <w:rPr>
          <w:rFonts w:eastAsia="Calibri"/>
          <w:lang w:val="en-GB"/>
        </w:rPr>
      </w:pPr>
      <w:r w:rsidRPr="00D10C2F">
        <w:rPr>
          <w:rFonts w:eastAsia="Calibri"/>
          <w:lang w:val="en-GB"/>
        </w:rPr>
        <w:t xml:space="preserve">Having shipped close to 500,000 kits in the </w:t>
      </w:r>
      <w:r w:rsidR="0068116A" w:rsidRPr="00D10C2F">
        <w:rPr>
          <w:rFonts w:eastAsia="Calibri"/>
          <w:lang w:val="en-GB"/>
        </w:rPr>
        <w:t xml:space="preserve">fiscal </w:t>
      </w:r>
      <w:r w:rsidRPr="00D10C2F">
        <w:rPr>
          <w:rFonts w:eastAsia="Calibri"/>
          <w:lang w:val="en-GB"/>
        </w:rPr>
        <w:t xml:space="preserve">year ending 2017, </w:t>
      </w:r>
      <w:r w:rsidR="00E60EAC" w:rsidRPr="00D10C2F">
        <w:rPr>
          <w:rFonts w:eastAsia="Calibri"/>
          <w:lang w:val="en-GB"/>
        </w:rPr>
        <w:t>Chandra</w:t>
      </w:r>
      <w:r w:rsidRPr="00D10C2F">
        <w:rPr>
          <w:rFonts w:eastAsia="Calibri"/>
          <w:lang w:val="en-GB"/>
        </w:rPr>
        <w:t xml:space="preserve"> and his operations team were now worried about meeting the projected demand </w:t>
      </w:r>
      <w:r w:rsidR="0068116A" w:rsidRPr="00D10C2F">
        <w:rPr>
          <w:rFonts w:eastAsia="Calibri"/>
          <w:lang w:val="en-GB"/>
        </w:rPr>
        <w:t xml:space="preserve">for </w:t>
      </w:r>
      <w:r w:rsidRPr="00D10C2F">
        <w:rPr>
          <w:rFonts w:eastAsia="Calibri"/>
          <w:lang w:val="en-GB"/>
        </w:rPr>
        <w:t xml:space="preserve">700,000 units </w:t>
      </w:r>
      <w:r w:rsidR="0068116A" w:rsidRPr="00D10C2F">
        <w:rPr>
          <w:rFonts w:eastAsia="Calibri"/>
          <w:lang w:val="en-GB"/>
        </w:rPr>
        <w:t xml:space="preserve">in </w:t>
      </w:r>
      <w:r w:rsidRPr="00D10C2F">
        <w:rPr>
          <w:rFonts w:eastAsia="Calibri"/>
          <w:lang w:val="en-GB"/>
        </w:rPr>
        <w:t xml:space="preserve">2018. </w:t>
      </w:r>
      <w:r w:rsidR="00E60EAC" w:rsidRPr="00D10C2F">
        <w:rPr>
          <w:rFonts w:eastAsia="Calibri"/>
          <w:lang w:val="en-GB"/>
        </w:rPr>
        <w:t>Chandra</w:t>
      </w:r>
      <w:r w:rsidRPr="00D10C2F">
        <w:rPr>
          <w:rFonts w:eastAsia="Calibri"/>
          <w:lang w:val="en-GB"/>
        </w:rPr>
        <w:t xml:space="preserve"> was well aware of the looming competition</w:t>
      </w:r>
      <w:r w:rsidR="0068116A" w:rsidRPr="00D10C2F">
        <w:rPr>
          <w:rFonts w:eastAsia="Calibri"/>
          <w:lang w:val="en-GB"/>
        </w:rPr>
        <w:t>, which</w:t>
      </w:r>
      <w:r w:rsidRPr="00D10C2F">
        <w:rPr>
          <w:rFonts w:eastAsia="Calibri"/>
          <w:lang w:val="en-GB"/>
        </w:rPr>
        <w:t xml:space="preserve"> was fast catching up with similar products</w:t>
      </w:r>
      <w:r w:rsidR="003B71FE" w:rsidRPr="00D10C2F">
        <w:rPr>
          <w:rFonts w:eastAsia="Calibri"/>
          <w:lang w:val="en-GB"/>
        </w:rPr>
        <w:t xml:space="preserve"> </w:t>
      </w:r>
      <w:r w:rsidR="0068116A" w:rsidRPr="00D10C2F">
        <w:rPr>
          <w:rFonts w:eastAsia="Calibri"/>
          <w:lang w:val="en-GB"/>
        </w:rPr>
        <w:t xml:space="preserve">and </w:t>
      </w:r>
      <w:r w:rsidR="003B71FE" w:rsidRPr="00D10C2F">
        <w:rPr>
          <w:rFonts w:eastAsia="Calibri"/>
          <w:lang w:val="en-GB"/>
        </w:rPr>
        <w:t xml:space="preserve">limited </w:t>
      </w:r>
      <w:r w:rsidR="0068116A" w:rsidRPr="00D10C2F">
        <w:rPr>
          <w:rFonts w:eastAsia="Calibri"/>
          <w:lang w:val="en-GB"/>
        </w:rPr>
        <w:t xml:space="preserve">Butterfly </w:t>
      </w:r>
      <w:r w:rsidR="0068116A" w:rsidRPr="00D10C2F">
        <w:rPr>
          <w:rFonts w:eastAsia="Calibri"/>
          <w:lang w:val="en-GB"/>
        </w:rPr>
        <w:lastRenderedPageBreak/>
        <w:t>Edufields</w:t>
      </w:r>
      <w:r w:rsidR="00C64421">
        <w:rPr>
          <w:rFonts w:eastAsia="Calibri"/>
          <w:lang w:val="en-GB"/>
        </w:rPr>
        <w:t>’</w:t>
      </w:r>
      <w:r w:rsidR="0068116A" w:rsidRPr="00D10C2F">
        <w:rPr>
          <w:rFonts w:eastAsia="Calibri"/>
          <w:lang w:val="en-GB"/>
        </w:rPr>
        <w:t xml:space="preserve"> ability to price its products</w:t>
      </w:r>
      <w:r w:rsidR="003B71FE" w:rsidRPr="00D10C2F">
        <w:rPr>
          <w:rFonts w:eastAsia="Calibri"/>
          <w:lang w:val="en-GB"/>
        </w:rPr>
        <w:t xml:space="preserve"> flexib</w:t>
      </w:r>
      <w:r w:rsidR="0068116A" w:rsidRPr="00D10C2F">
        <w:rPr>
          <w:rFonts w:eastAsia="Calibri"/>
          <w:lang w:val="en-GB"/>
        </w:rPr>
        <w:t>ly.</w:t>
      </w:r>
      <w:r w:rsidRPr="00D10C2F">
        <w:rPr>
          <w:rFonts w:eastAsia="Calibri"/>
          <w:lang w:val="en-GB"/>
        </w:rPr>
        <w:t xml:space="preserve"> </w:t>
      </w:r>
      <w:r w:rsidR="0068116A" w:rsidRPr="00D10C2F">
        <w:rPr>
          <w:rFonts w:eastAsia="Calibri"/>
          <w:lang w:val="en-GB"/>
        </w:rPr>
        <w:t>He asked</w:t>
      </w:r>
      <w:r w:rsidRPr="00D10C2F">
        <w:rPr>
          <w:rFonts w:eastAsia="Calibri"/>
          <w:lang w:val="en-GB"/>
        </w:rPr>
        <w:t xml:space="preserve"> Sandhya, </w:t>
      </w:r>
      <w:r w:rsidR="0068116A" w:rsidRPr="00D10C2F">
        <w:rPr>
          <w:rFonts w:eastAsia="Calibri"/>
          <w:lang w:val="en-GB"/>
        </w:rPr>
        <w:t xml:space="preserve">the </w:t>
      </w:r>
      <w:r w:rsidRPr="00D10C2F">
        <w:rPr>
          <w:rFonts w:eastAsia="Calibri"/>
          <w:lang w:val="en-GB"/>
        </w:rPr>
        <w:t xml:space="preserve">head of production </w:t>
      </w:r>
      <w:r w:rsidR="0068116A" w:rsidRPr="00D10C2F">
        <w:rPr>
          <w:rFonts w:eastAsia="Calibri"/>
          <w:lang w:val="en-GB"/>
        </w:rPr>
        <w:t xml:space="preserve">and </w:t>
      </w:r>
      <w:r w:rsidRPr="00D10C2F">
        <w:rPr>
          <w:rFonts w:eastAsia="Calibri"/>
          <w:lang w:val="en-GB"/>
        </w:rPr>
        <w:t xml:space="preserve">stores, to evaluate </w:t>
      </w:r>
      <w:r w:rsidR="00D14A8E" w:rsidRPr="00D14A8E">
        <w:rPr>
          <w:rFonts w:eastAsia="Calibri"/>
          <w:lang w:val="en-GB"/>
        </w:rPr>
        <w:t>the existing production processes and capacity</w:t>
      </w:r>
      <w:r w:rsidR="00D14A8E" w:rsidRPr="00D14A8E">
        <w:rPr>
          <w:rStyle w:val="CommentReference"/>
          <w:rFonts w:eastAsia="Calibri"/>
          <w:sz w:val="22"/>
          <w:szCs w:val="22"/>
          <w:lang w:val="en-GB"/>
        </w:rPr>
        <w:t xml:space="preserve"> </w:t>
      </w:r>
      <w:r w:rsidRPr="00D10C2F">
        <w:rPr>
          <w:rFonts w:eastAsia="Calibri"/>
          <w:lang w:val="en-GB"/>
        </w:rPr>
        <w:t>and present various capacity improvement options for the senior management meeting</w:t>
      </w:r>
      <w:r w:rsidR="001D07FD" w:rsidRPr="00D10C2F">
        <w:rPr>
          <w:rFonts w:eastAsia="Calibri"/>
          <w:lang w:val="en-GB"/>
        </w:rPr>
        <w:t>,</w:t>
      </w:r>
      <w:r w:rsidRPr="00D10C2F">
        <w:rPr>
          <w:rFonts w:eastAsia="Calibri"/>
          <w:lang w:val="en-GB"/>
        </w:rPr>
        <w:t xml:space="preserve"> scheduled in a week. Having managed intense pressure to </w:t>
      </w:r>
      <w:r w:rsidR="001D07FD" w:rsidRPr="00D10C2F">
        <w:rPr>
          <w:rFonts w:eastAsia="Calibri"/>
          <w:lang w:val="en-GB"/>
        </w:rPr>
        <w:t xml:space="preserve">produce </w:t>
      </w:r>
      <w:r w:rsidRPr="00D10C2F">
        <w:rPr>
          <w:rFonts w:eastAsia="Calibri"/>
          <w:lang w:val="en-GB"/>
        </w:rPr>
        <w:t>500,000</w:t>
      </w:r>
      <w:r w:rsidR="001D07FD" w:rsidRPr="00D10C2F">
        <w:rPr>
          <w:rFonts w:eastAsia="Calibri"/>
          <w:lang w:val="en-GB"/>
        </w:rPr>
        <w:t xml:space="preserve"> kits</w:t>
      </w:r>
      <w:r w:rsidRPr="00D10C2F">
        <w:rPr>
          <w:rFonts w:eastAsia="Calibri"/>
          <w:lang w:val="en-GB"/>
        </w:rPr>
        <w:t xml:space="preserve"> last year</w:t>
      </w:r>
      <w:r w:rsidR="001D07FD" w:rsidRPr="00D10C2F">
        <w:rPr>
          <w:rFonts w:eastAsia="Calibri"/>
          <w:lang w:val="en-GB"/>
        </w:rPr>
        <w:t xml:space="preserve"> with a full workforce</w:t>
      </w:r>
      <w:r w:rsidRPr="00D10C2F">
        <w:rPr>
          <w:rFonts w:eastAsia="Calibri"/>
          <w:lang w:val="en-GB"/>
        </w:rPr>
        <w:t xml:space="preserve">, Sandhya </w:t>
      </w:r>
      <w:r w:rsidR="0088216F">
        <w:rPr>
          <w:rFonts w:eastAsia="Calibri"/>
          <w:lang w:val="en-GB"/>
        </w:rPr>
        <w:t xml:space="preserve">was </w:t>
      </w:r>
      <w:r w:rsidRPr="00D10C2F">
        <w:rPr>
          <w:rFonts w:eastAsia="Calibri"/>
          <w:lang w:val="en-GB"/>
        </w:rPr>
        <w:t xml:space="preserve">worried </w:t>
      </w:r>
      <w:r w:rsidR="001D07FD" w:rsidRPr="00D10C2F">
        <w:rPr>
          <w:rFonts w:eastAsia="Calibri"/>
          <w:lang w:val="en-GB"/>
        </w:rPr>
        <w:t>whether</w:t>
      </w:r>
      <w:r w:rsidRPr="00D10C2F">
        <w:rPr>
          <w:rFonts w:eastAsia="Calibri"/>
          <w:lang w:val="en-GB"/>
        </w:rPr>
        <w:t xml:space="preserve"> </w:t>
      </w:r>
      <w:r w:rsidR="009E3BD6">
        <w:rPr>
          <w:rFonts w:eastAsia="Calibri"/>
          <w:lang w:val="en-GB"/>
        </w:rPr>
        <w:t xml:space="preserve">there </w:t>
      </w:r>
      <w:r w:rsidRPr="00D10C2F">
        <w:rPr>
          <w:rFonts w:eastAsia="Calibri"/>
          <w:lang w:val="en-GB"/>
        </w:rPr>
        <w:t>was any capacity available to increase production by 200,000 more kits. She was also aware that her suggestions should not require any major capital investments</w:t>
      </w:r>
      <w:r w:rsidR="001D07FD" w:rsidRPr="00D10C2F">
        <w:rPr>
          <w:rFonts w:eastAsia="Calibri"/>
          <w:lang w:val="en-GB"/>
        </w:rPr>
        <w:t xml:space="preserve">. </w:t>
      </w:r>
      <w:r w:rsidRPr="00D10C2F">
        <w:rPr>
          <w:rFonts w:eastAsia="Calibri"/>
          <w:lang w:val="en-GB"/>
        </w:rPr>
        <w:t xml:space="preserve">She decided to collect data </w:t>
      </w:r>
      <w:r w:rsidR="001D07FD" w:rsidRPr="00D10C2F">
        <w:rPr>
          <w:rFonts w:eastAsia="Calibri"/>
          <w:lang w:val="en-GB"/>
        </w:rPr>
        <w:t>on production of the m</w:t>
      </w:r>
      <w:r w:rsidRPr="00D10C2F">
        <w:rPr>
          <w:rFonts w:eastAsia="Calibri"/>
          <w:lang w:val="en-GB"/>
        </w:rPr>
        <w:t xml:space="preserve">agnetic </w:t>
      </w:r>
      <w:r w:rsidR="001D07FD" w:rsidRPr="00D10C2F">
        <w:rPr>
          <w:rFonts w:eastAsia="Calibri"/>
          <w:lang w:val="en-GB"/>
        </w:rPr>
        <w:t xml:space="preserve">levitation kit </w:t>
      </w:r>
      <w:r w:rsidRPr="00D10C2F">
        <w:rPr>
          <w:rFonts w:eastAsia="Calibri"/>
          <w:lang w:val="en-GB"/>
        </w:rPr>
        <w:t xml:space="preserve">(see Exhibit </w:t>
      </w:r>
      <w:r w:rsidR="001D07FD" w:rsidRPr="00D10C2F">
        <w:rPr>
          <w:rFonts w:eastAsia="Calibri"/>
          <w:lang w:val="en-GB"/>
        </w:rPr>
        <w:t>7</w:t>
      </w:r>
      <w:r w:rsidRPr="00D10C2F">
        <w:rPr>
          <w:rFonts w:eastAsia="Calibri"/>
          <w:lang w:val="en-GB"/>
        </w:rPr>
        <w:t>) as a sample for her study.</w:t>
      </w:r>
    </w:p>
    <w:p w14:paraId="111CA6CB" w14:textId="77777777" w:rsidR="00F22AAC" w:rsidRPr="00D10C2F" w:rsidRDefault="00F22AAC" w:rsidP="00F22AAC">
      <w:pPr>
        <w:pStyle w:val="BodyTextMain"/>
        <w:rPr>
          <w:rFonts w:eastAsia="Calibri"/>
          <w:lang w:val="en-GB"/>
        </w:rPr>
      </w:pPr>
    </w:p>
    <w:p w14:paraId="13377970" w14:textId="77777777" w:rsidR="00F22AAC" w:rsidRPr="00D10C2F" w:rsidRDefault="00F22AAC" w:rsidP="00F22AAC">
      <w:pPr>
        <w:pStyle w:val="BodyTextMain"/>
        <w:rPr>
          <w:rFonts w:eastAsia="Calibri"/>
          <w:lang w:val="en-GB"/>
        </w:rPr>
      </w:pPr>
    </w:p>
    <w:p w14:paraId="523A804C" w14:textId="77777777" w:rsidR="00061441" w:rsidRPr="00D10C2F" w:rsidRDefault="00061441" w:rsidP="00F22AAC">
      <w:pPr>
        <w:pStyle w:val="Casehead1"/>
        <w:rPr>
          <w:lang w:val="en-GB"/>
        </w:rPr>
      </w:pPr>
      <w:r w:rsidRPr="00D10C2F">
        <w:rPr>
          <w:lang w:val="en-GB"/>
        </w:rPr>
        <w:t>MAGNETIC LEVITATION KIT</w:t>
      </w:r>
    </w:p>
    <w:p w14:paraId="2958CFCF" w14:textId="77777777" w:rsidR="00061441" w:rsidRPr="00D10C2F" w:rsidRDefault="00061441" w:rsidP="00F22AAC">
      <w:pPr>
        <w:pStyle w:val="BodyTextMain"/>
        <w:rPr>
          <w:rFonts w:eastAsia="Calibri"/>
          <w:lang w:val="en-GB"/>
        </w:rPr>
      </w:pPr>
    </w:p>
    <w:p w14:paraId="4F28F6C4" w14:textId="0482FF1D" w:rsidR="00061441" w:rsidRPr="00D10C2F" w:rsidRDefault="001D07FD" w:rsidP="00F22AAC">
      <w:pPr>
        <w:pStyle w:val="BodyTextMain"/>
        <w:rPr>
          <w:rFonts w:eastAsia="Calibri"/>
          <w:lang w:val="en-GB"/>
        </w:rPr>
      </w:pPr>
      <w:r w:rsidRPr="00D10C2F">
        <w:rPr>
          <w:rFonts w:eastAsia="Calibri"/>
          <w:lang w:val="en-GB"/>
        </w:rPr>
        <w:t>The m</w:t>
      </w:r>
      <w:r w:rsidR="00061441" w:rsidRPr="00D10C2F">
        <w:rPr>
          <w:rFonts w:eastAsia="Calibri"/>
          <w:lang w:val="en-GB"/>
        </w:rPr>
        <w:t xml:space="preserve">agnetic </w:t>
      </w:r>
      <w:r w:rsidRPr="00D10C2F">
        <w:rPr>
          <w:rFonts w:eastAsia="Calibri"/>
          <w:lang w:val="en-GB"/>
        </w:rPr>
        <w:t xml:space="preserve">levitation kit </w:t>
      </w:r>
      <w:r w:rsidR="00061441" w:rsidRPr="00D10C2F">
        <w:rPr>
          <w:rFonts w:eastAsia="Calibri"/>
          <w:lang w:val="en-GB"/>
        </w:rPr>
        <w:t xml:space="preserve">was one of the </w:t>
      </w:r>
      <w:r w:rsidRPr="00D10C2F">
        <w:rPr>
          <w:rFonts w:eastAsia="Calibri"/>
          <w:lang w:val="en-GB"/>
        </w:rPr>
        <w:t xml:space="preserve">most </w:t>
      </w:r>
      <w:r w:rsidR="00061441" w:rsidRPr="00D10C2F">
        <w:rPr>
          <w:rFonts w:eastAsia="Calibri"/>
          <w:lang w:val="en-GB"/>
        </w:rPr>
        <w:t xml:space="preserve">popular </w:t>
      </w:r>
      <w:r w:rsidRPr="00D10C2F">
        <w:rPr>
          <w:rFonts w:eastAsia="Calibri"/>
          <w:lang w:val="en-GB"/>
        </w:rPr>
        <w:t xml:space="preserve">of Butterfly Edufields’ </w:t>
      </w:r>
      <w:r w:rsidR="00061441" w:rsidRPr="00D10C2F">
        <w:rPr>
          <w:rFonts w:eastAsia="Calibri"/>
          <w:lang w:val="en-GB"/>
        </w:rPr>
        <w:t xml:space="preserve">products. Conversion and </w:t>
      </w:r>
      <w:r w:rsidRPr="00D10C2F">
        <w:rPr>
          <w:rFonts w:eastAsia="Calibri"/>
          <w:lang w:val="en-GB"/>
        </w:rPr>
        <w:t xml:space="preserve">kitting </w:t>
      </w:r>
      <w:r w:rsidR="00061441" w:rsidRPr="00D10C2F">
        <w:rPr>
          <w:rFonts w:eastAsia="Calibri"/>
          <w:lang w:val="en-GB"/>
        </w:rPr>
        <w:t xml:space="preserve">of this product was done in batches of 100 on one workstation by </w:t>
      </w:r>
      <w:r w:rsidR="00CB51B1" w:rsidRPr="00D10C2F">
        <w:rPr>
          <w:rFonts w:eastAsia="Calibri"/>
          <w:lang w:val="en-GB"/>
        </w:rPr>
        <w:t xml:space="preserve">four </w:t>
      </w:r>
      <w:r w:rsidR="00061441" w:rsidRPr="00D10C2F">
        <w:rPr>
          <w:rFonts w:eastAsia="Calibri"/>
          <w:lang w:val="en-GB"/>
        </w:rPr>
        <w:t xml:space="preserve">workers. EVA </w:t>
      </w:r>
      <w:r w:rsidR="00346ED7" w:rsidRPr="00D10C2F">
        <w:rPr>
          <w:rFonts w:eastAsia="Calibri"/>
          <w:lang w:val="en-GB"/>
        </w:rPr>
        <w:t>pre-processing</w:t>
      </w:r>
      <w:r w:rsidR="00061441" w:rsidRPr="00D10C2F">
        <w:rPr>
          <w:rFonts w:eastAsia="Calibri"/>
          <w:lang w:val="en-GB"/>
        </w:rPr>
        <w:t xml:space="preserve"> had sufficient capacity, </w:t>
      </w:r>
      <w:r w:rsidR="00CB51B1" w:rsidRPr="00D10C2F">
        <w:rPr>
          <w:rFonts w:eastAsia="Calibri"/>
          <w:lang w:val="en-GB"/>
        </w:rPr>
        <w:t xml:space="preserve">so it </w:t>
      </w:r>
      <w:r w:rsidR="00061441" w:rsidRPr="00D10C2F">
        <w:rPr>
          <w:rFonts w:eastAsia="Calibri"/>
          <w:lang w:val="en-GB"/>
        </w:rPr>
        <w:t xml:space="preserve">was not considered in </w:t>
      </w:r>
      <w:r w:rsidR="00CB51B1" w:rsidRPr="00D10C2F">
        <w:rPr>
          <w:rFonts w:eastAsia="Calibri"/>
          <w:lang w:val="en-GB"/>
        </w:rPr>
        <w:t xml:space="preserve">Sandhya’s </w:t>
      </w:r>
      <w:r w:rsidR="00061441" w:rsidRPr="00D10C2F">
        <w:rPr>
          <w:rFonts w:eastAsia="Calibri"/>
          <w:lang w:val="en-GB"/>
        </w:rPr>
        <w:t>analysis.</w:t>
      </w:r>
    </w:p>
    <w:p w14:paraId="718F8A60" w14:textId="77777777" w:rsidR="00F22AAC" w:rsidRPr="00D10C2F" w:rsidRDefault="00F22AAC" w:rsidP="00F22AAC">
      <w:pPr>
        <w:pStyle w:val="BodyTextMain"/>
        <w:rPr>
          <w:rFonts w:eastAsia="Calibri"/>
          <w:lang w:val="en-GB"/>
        </w:rPr>
      </w:pPr>
    </w:p>
    <w:p w14:paraId="2ABC8887" w14:textId="77777777" w:rsidR="00F22AAC" w:rsidRPr="00D10C2F" w:rsidRDefault="00F22AAC" w:rsidP="00F22AAC">
      <w:pPr>
        <w:pStyle w:val="BodyTextMain"/>
        <w:rPr>
          <w:rFonts w:eastAsia="Calibri"/>
          <w:lang w:val="en-GB"/>
        </w:rPr>
      </w:pPr>
    </w:p>
    <w:p w14:paraId="1DCE5C11" w14:textId="77777777" w:rsidR="00061441" w:rsidRPr="00D10C2F" w:rsidRDefault="00061441" w:rsidP="00F22AAC">
      <w:pPr>
        <w:pStyle w:val="Casehead2"/>
        <w:rPr>
          <w:lang w:val="en-GB"/>
        </w:rPr>
      </w:pPr>
      <w:r w:rsidRPr="00D10C2F">
        <w:rPr>
          <w:lang w:val="en-GB"/>
        </w:rPr>
        <w:t>Conversion</w:t>
      </w:r>
    </w:p>
    <w:p w14:paraId="10AEB46C" w14:textId="77777777" w:rsidR="00061441" w:rsidRPr="00D10C2F" w:rsidRDefault="00061441" w:rsidP="00F22AAC">
      <w:pPr>
        <w:pStyle w:val="BodyTextMain"/>
        <w:rPr>
          <w:rFonts w:eastAsia="Calibri"/>
          <w:lang w:val="en-GB"/>
        </w:rPr>
      </w:pPr>
    </w:p>
    <w:p w14:paraId="194C4836" w14:textId="50C8693A" w:rsidR="00061441" w:rsidRPr="00D10C2F" w:rsidRDefault="00061441" w:rsidP="00F22AAC">
      <w:pPr>
        <w:pStyle w:val="BodyTextMain"/>
        <w:rPr>
          <w:rFonts w:eastAsia="Calibri"/>
          <w:lang w:val="en-GB"/>
        </w:rPr>
      </w:pPr>
      <w:r w:rsidRPr="00D10C2F">
        <w:rPr>
          <w:rFonts w:eastAsia="Calibri"/>
          <w:lang w:val="en-GB"/>
        </w:rPr>
        <w:t xml:space="preserve">Conversion involved </w:t>
      </w:r>
      <w:r w:rsidR="00CB51B1" w:rsidRPr="00D10C2F">
        <w:rPr>
          <w:rFonts w:eastAsia="Calibri"/>
          <w:lang w:val="en-GB"/>
        </w:rPr>
        <w:t xml:space="preserve">five </w:t>
      </w:r>
      <w:r w:rsidRPr="00D10C2F">
        <w:rPr>
          <w:rFonts w:eastAsia="Calibri"/>
          <w:lang w:val="en-GB"/>
        </w:rPr>
        <w:t>tasks</w:t>
      </w:r>
      <w:r w:rsidR="00CB51B1" w:rsidRPr="00D10C2F">
        <w:rPr>
          <w:rFonts w:eastAsia="Calibri"/>
          <w:lang w:val="en-GB"/>
        </w:rPr>
        <w:t>: cutting a</w:t>
      </w:r>
      <w:r w:rsidRPr="00D10C2F">
        <w:rPr>
          <w:rFonts w:eastAsia="Calibri"/>
          <w:lang w:val="en-GB"/>
        </w:rPr>
        <w:t xml:space="preserve">luminum </w:t>
      </w:r>
      <w:r w:rsidR="00CB51B1" w:rsidRPr="00D10C2F">
        <w:rPr>
          <w:rFonts w:eastAsia="Calibri"/>
          <w:lang w:val="en-GB"/>
        </w:rPr>
        <w:t>strips, cu</w:t>
      </w:r>
      <w:r w:rsidRPr="00D10C2F">
        <w:rPr>
          <w:rFonts w:eastAsia="Calibri"/>
          <w:lang w:val="en-GB"/>
        </w:rPr>
        <w:t>tting</w:t>
      </w:r>
      <w:r w:rsidR="00CB51B1" w:rsidRPr="00D10C2F">
        <w:rPr>
          <w:rFonts w:eastAsia="Calibri"/>
          <w:lang w:val="en-GB"/>
        </w:rPr>
        <w:t xml:space="preserve"> i</w:t>
      </w:r>
      <w:r w:rsidRPr="00D10C2F">
        <w:rPr>
          <w:rFonts w:eastAsia="Calibri"/>
          <w:lang w:val="en-GB"/>
        </w:rPr>
        <w:t xml:space="preserve">ron </w:t>
      </w:r>
      <w:r w:rsidR="00CB51B1" w:rsidRPr="00D10C2F">
        <w:rPr>
          <w:rFonts w:eastAsia="Calibri"/>
          <w:lang w:val="en-GB"/>
        </w:rPr>
        <w:t xml:space="preserve">strips, </w:t>
      </w:r>
      <w:r w:rsidRPr="00D10C2F">
        <w:rPr>
          <w:rFonts w:eastAsia="Calibri"/>
          <w:lang w:val="en-GB"/>
        </w:rPr>
        <w:t xml:space="preserve">cutting Styrofoam, </w:t>
      </w:r>
      <w:r w:rsidR="00CB51B1" w:rsidRPr="00D10C2F">
        <w:rPr>
          <w:rFonts w:eastAsia="Calibri"/>
          <w:lang w:val="en-GB"/>
        </w:rPr>
        <w:t xml:space="preserve">filling yellow </w:t>
      </w:r>
      <w:r w:rsidR="00930BFF" w:rsidRPr="00D10C2F">
        <w:rPr>
          <w:rFonts w:eastAsia="Calibri"/>
          <w:lang w:val="en-GB"/>
        </w:rPr>
        <w:t>lid bottles</w:t>
      </w:r>
      <w:r w:rsidR="00CB51B1" w:rsidRPr="00D10C2F">
        <w:rPr>
          <w:rFonts w:eastAsia="Calibri"/>
          <w:lang w:val="en-GB"/>
        </w:rPr>
        <w:t xml:space="preserve"> with </w:t>
      </w:r>
      <w:r w:rsidRPr="00D10C2F">
        <w:rPr>
          <w:rFonts w:eastAsia="Calibri"/>
          <w:lang w:val="en-GB"/>
        </w:rPr>
        <w:t>magnets</w:t>
      </w:r>
      <w:r w:rsidR="00CB51B1" w:rsidRPr="00D10C2F">
        <w:rPr>
          <w:rFonts w:eastAsia="Calibri"/>
          <w:lang w:val="en-GB"/>
        </w:rPr>
        <w:t xml:space="preserve">, </w:t>
      </w:r>
      <w:r w:rsidRPr="00D10C2F">
        <w:rPr>
          <w:rFonts w:eastAsia="Calibri"/>
          <w:lang w:val="en-GB"/>
        </w:rPr>
        <w:t xml:space="preserve">and </w:t>
      </w:r>
      <w:r w:rsidR="00CB51B1" w:rsidRPr="00D10C2F">
        <w:rPr>
          <w:rFonts w:eastAsia="Calibri"/>
          <w:lang w:val="en-GB"/>
        </w:rPr>
        <w:t>cutting straw</w:t>
      </w:r>
      <w:r w:rsidRPr="00D10C2F">
        <w:rPr>
          <w:rFonts w:eastAsia="Calibri"/>
          <w:lang w:val="en-GB"/>
        </w:rPr>
        <w:t>. These tasks were performed in parallel</w:t>
      </w:r>
      <w:r w:rsidR="00CB51B1" w:rsidRPr="00D10C2F">
        <w:rPr>
          <w:rFonts w:eastAsia="Calibri"/>
          <w:lang w:val="en-GB"/>
        </w:rPr>
        <w:t>, and each batch took between 10 and 20 minutes (see</w:t>
      </w:r>
      <w:r w:rsidRPr="00D10C2F">
        <w:rPr>
          <w:rFonts w:eastAsia="Calibri"/>
          <w:lang w:val="en-GB"/>
        </w:rPr>
        <w:t xml:space="preserve"> Exhibit </w:t>
      </w:r>
      <w:r w:rsidR="00CB51B1" w:rsidRPr="00D10C2F">
        <w:rPr>
          <w:rFonts w:eastAsia="Calibri"/>
          <w:lang w:val="en-GB"/>
        </w:rPr>
        <w:t>8)</w:t>
      </w:r>
      <w:r w:rsidRPr="00D10C2F">
        <w:rPr>
          <w:rFonts w:eastAsia="Calibri"/>
          <w:lang w:val="en-GB"/>
        </w:rPr>
        <w:t>.</w:t>
      </w:r>
    </w:p>
    <w:p w14:paraId="1E7B0334" w14:textId="77777777" w:rsidR="00061441" w:rsidRPr="00D10C2F" w:rsidRDefault="00061441" w:rsidP="00F22AAC">
      <w:pPr>
        <w:pStyle w:val="BodyTextMain"/>
        <w:rPr>
          <w:rFonts w:eastAsia="Calibri"/>
          <w:lang w:val="en-GB"/>
        </w:rPr>
      </w:pPr>
    </w:p>
    <w:p w14:paraId="7036B595" w14:textId="77777777" w:rsidR="00F22AAC" w:rsidRPr="00D10C2F" w:rsidRDefault="00F22AAC" w:rsidP="00F22AAC">
      <w:pPr>
        <w:pStyle w:val="BodyTextMain"/>
        <w:rPr>
          <w:rFonts w:eastAsia="Calibri"/>
          <w:lang w:val="en-GB"/>
        </w:rPr>
      </w:pPr>
    </w:p>
    <w:p w14:paraId="7DE11135" w14:textId="77777777" w:rsidR="00061441" w:rsidRPr="00D10C2F" w:rsidRDefault="00061441" w:rsidP="00F22AAC">
      <w:pPr>
        <w:pStyle w:val="Casehead2"/>
        <w:rPr>
          <w:lang w:val="en-GB"/>
        </w:rPr>
      </w:pPr>
      <w:r w:rsidRPr="00D10C2F">
        <w:rPr>
          <w:lang w:val="en-GB"/>
        </w:rPr>
        <w:t>Kitting</w:t>
      </w:r>
    </w:p>
    <w:p w14:paraId="3E5E16AA" w14:textId="77777777" w:rsidR="00061441" w:rsidRPr="00D10C2F" w:rsidRDefault="00061441" w:rsidP="00F22AAC">
      <w:pPr>
        <w:pStyle w:val="BodyTextMain"/>
        <w:rPr>
          <w:rFonts w:eastAsia="Calibri"/>
          <w:lang w:val="en-GB"/>
        </w:rPr>
      </w:pPr>
    </w:p>
    <w:p w14:paraId="3A984DB4" w14:textId="510DC3C1" w:rsidR="00061441" w:rsidRPr="00D10C2F" w:rsidRDefault="00061441" w:rsidP="00F22AAC">
      <w:pPr>
        <w:pStyle w:val="BodyTextMain"/>
        <w:rPr>
          <w:rFonts w:eastAsia="Calibri"/>
          <w:lang w:val="en-GB"/>
        </w:rPr>
      </w:pPr>
      <w:r w:rsidRPr="00D10C2F">
        <w:rPr>
          <w:rFonts w:eastAsia="Calibri"/>
          <w:lang w:val="en-GB"/>
        </w:rPr>
        <w:t xml:space="preserve">After </w:t>
      </w:r>
      <w:r w:rsidR="00CB51B1" w:rsidRPr="00D10C2F">
        <w:rPr>
          <w:rFonts w:eastAsia="Calibri"/>
          <w:lang w:val="en-GB"/>
        </w:rPr>
        <w:t>conversion</w:t>
      </w:r>
      <w:r w:rsidRPr="00D10C2F">
        <w:rPr>
          <w:rFonts w:eastAsia="Calibri"/>
          <w:lang w:val="en-GB"/>
        </w:rPr>
        <w:t xml:space="preserve">, the batch was </w:t>
      </w:r>
      <w:r w:rsidR="00CB51B1" w:rsidRPr="00D10C2F">
        <w:rPr>
          <w:rFonts w:eastAsia="Calibri"/>
          <w:lang w:val="en-GB"/>
        </w:rPr>
        <w:t>processed into kits</w:t>
      </w:r>
      <w:r w:rsidRPr="00D10C2F">
        <w:rPr>
          <w:rFonts w:eastAsia="Calibri"/>
          <w:lang w:val="en-GB"/>
        </w:rPr>
        <w:t xml:space="preserve"> by the four workers (A, B, C</w:t>
      </w:r>
      <w:r w:rsidR="00CB51B1" w:rsidRPr="00D10C2F">
        <w:rPr>
          <w:rFonts w:eastAsia="Calibri"/>
          <w:lang w:val="en-GB"/>
        </w:rPr>
        <w:t>,</w:t>
      </w:r>
      <w:r w:rsidRPr="00D10C2F">
        <w:rPr>
          <w:rFonts w:eastAsia="Calibri"/>
          <w:lang w:val="en-GB"/>
        </w:rPr>
        <w:t xml:space="preserve"> </w:t>
      </w:r>
      <w:r w:rsidR="00CB51B1" w:rsidRPr="00D10C2F">
        <w:rPr>
          <w:rFonts w:eastAsia="Calibri"/>
          <w:lang w:val="en-GB"/>
        </w:rPr>
        <w:t xml:space="preserve">and </w:t>
      </w:r>
      <w:r w:rsidRPr="00D10C2F">
        <w:rPr>
          <w:rFonts w:eastAsia="Calibri"/>
          <w:lang w:val="en-GB"/>
        </w:rPr>
        <w:t>D) at the workstation</w:t>
      </w:r>
      <w:r w:rsidR="00CB51B1" w:rsidRPr="00D10C2F">
        <w:rPr>
          <w:rFonts w:eastAsia="Calibri"/>
          <w:lang w:val="en-GB"/>
        </w:rPr>
        <w:t xml:space="preserve"> (s</w:t>
      </w:r>
      <w:r w:rsidRPr="00D10C2F">
        <w:rPr>
          <w:rFonts w:eastAsia="Calibri"/>
          <w:lang w:val="en-GB"/>
        </w:rPr>
        <w:t xml:space="preserve">ee Exhibit </w:t>
      </w:r>
      <w:r w:rsidR="00CB51B1" w:rsidRPr="00D10C2F">
        <w:rPr>
          <w:rFonts w:eastAsia="Calibri"/>
          <w:lang w:val="en-GB"/>
        </w:rPr>
        <w:t>9)</w:t>
      </w:r>
      <w:r w:rsidRPr="00D10C2F">
        <w:rPr>
          <w:rFonts w:eastAsia="Calibri"/>
          <w:lang w:val="en-GB"/>
        </w:rPr>
        <w:t xml:space="preserve">. </w:t>
      </w:r>
    </w:p>
    <w:p w14:paraId="7FE9B2FA" w14:textId="77777777" w:rsidR="00061441" w:rsidRPr="00D10C2F" w:rsidRDefault="00061441" w:rsidP="00F22AAC">
      <w:pPr>
        <w:pStyle w:val="BodyTextMain"/>
        <w:rPr>
          <w:lang w:val="en-GB"/>
        </w:rPr>
      </w:pPr>
    </w:p>
    <w:p w14:paraId="438410B0" w14:textId="77777777" w:rsidR="00061441" w:rsidRPr="00D10C2F" w:rsidRDefault="00061441" w:rsidP="00F22AAC">
      <w:pPr>
        <w:pStyle w:val="BodyTextMain"/>
        <w:rPr>
          <w:rFonts w:eastAsiaTheme="majorEastAsia"/>
          <w:lang w:val="en-GB"/>
        </w:rPr>
      </w:pPr>
    </w:p>
    <w:p w14:paraId="3C81111F" w14:textId="77777777" w:rsidR="00061441" w:rsidRPr="00D10C2F" w:rsidRDefault="00061441" w:rsidP="00F22AAC">
      <w:pPr>
        <w:pStyle w:val="Casehead1"/>
        <w:rPr>
          <w:lang w:val="en-GB"/>
        </w:rPr>
      </w:pPr>
      <w:r w:rsidRPr="00D10C2F">
        <w:rPr>
          <w:lang w:val="en-GB"/>
        </w:rPr>
        <w:t>CAPACITY OPTIONS</w:t>
      </w:r>
    </w:p>
    <w:p w14:paraId="3E7A9C4B" w14:textId="77777777" w:rsidR="00061441" w:rsidRPr="00D10C2F" w:rsidRDefault="00061441" w:rsidP="00F22AAC">
      <w:pPr>
        <w:pStyle w:val="BodyTextMain"/>
        <w:rPr>
          <w:rFonts w:eastAsia="Calibri"/>
          <w:lang w:val="en-GB"/>
        </w:rPr>
      </w:pPr>
    </w:p>
    <w:p w14:paraId="00CAAE69" w14:textId="161BA917" w:rsidR="00061441" w:rsidRPr="00D10C2F" w:rsidRDefault="00061441" w:rsidP="00F22AAC">
      <w:pPr>
        <w:pStyle w:val="BodyTextMain"/>
        <w:rPr>
          <w:rFonts w:eastAsia="Calibri"/>
          <w:lang w:val="en-GB"/>
        </w:rPr>
      </w:pPr>
      <w:r w:rsidRPr="00D10C2F">
        <w:rPr>
          <w:rFonts w:eastAsia="Calibri"/>
          <w:lang w:val="en-GB"/>
        </w:rPr>
        <w:t xml:space="preserve">In order to understand the current capacity utilization, Sandhya and her team classified all 126 kits into </w:t>
      </w:r>
      <w:r w:rsidR="00CB51B1" w:rsidRPr="00D10C2F">
        <w:rPr>
          <w:rFonts w:eastAsia="Calibri"/>
          <w:lang w:val="en-GB"/>
        </w:rPr>
        <w:t>four c</w:t>
      </w:r>
      <w:r w:rsidRPr="00D10C2F">
        <w:rPr>
          <w:rFonts w:eastAsia="Calibri"/>
          <w:lang w:val="en-GB"/>
        </w:rPr>
        <w:t>ategories (</w:t>
      </w:r>
      <w:r w:rsidR="00CB51B1" w:rsidRPr="00D10C2F">
        <w:rPr>
          <w:rFonts w:eastAsia="Calibri"/>
          <w:lang w:val="en-GB"/>
        </w:rPr>
        <w:t>simple</w:t>
      </w:r>
      <w:r w:rsidRPr="00D10C2F">
        <w:rPr>
          <w:rFonts w:eastAsia="Calibri"/>
          <w:lang w:val="en-GB"/>
        </w:rPr>
        <w:t xml:space="preserve">, </w:t>
      </w:r>
      <w:r w:rsidR="00CB51B1" w:rsidRPr="00D10C2F">
        <w:rPr>
          <w:rFonts w:eastAsia="Calibri"/>
          <w:lang w:val="en-GB"/>
        </w:rPr>
        <w:t>medium</w:t>
      </w:r>
      <w:r w:rsidRPr="00D10C2F">
        <w:rPr>
          <w:rFonts w:eastAsia="Calibri"/>
          <w:lang w:val="en-GB"/>
        </w:rPr>
        <w:t xml:space="preserve">, </w:t>
      </w:r>
      <w:r w:rsidR="00CB51B1" w:rsidRPr="00D10C2F">
        <w:rPr>
          <w:rFonts w:eastAsia="Calibri"/>
          <w:lang w:val="en-GB"/>
        </w:rPr>
        <w:t xml:space="preserve">moderately complex, </w:t>
      </w:r>
      <w:r w:rsidRPr="00D10C2F">
        <w:rPr>
          <w:rFonts w:eastAsia="Calibri"/>
          <w:lang w:val="en-GB"/>
        </w:rPr>
        <w:t xml:space="preserve">and </w:t>
      </w:r>
      <w:r w:rsidR="00CB51B1" w:rsidRPr="00D10C2F">
        <w:rPr>
          <w:rFonts w:eastAsia="Calibri"/>
          <w:lang w:val="en-GB"/>
        </w:rPr>
        <w:t>complex</w:t>
      </w:r>
      <w:r w:rsidRPr="00D10C2F">
        <w:rPr>
          <w:rFonts w:eastAsia="Calibri"/>
          <w:lang w:val="en-GB"/>
        </w:rPr>
        <w:t>) based on their standard production rate</w:t>
      </w:r>
      <w:r w:rsidR="003552AA" w:rsidRPr="00D10C2F">
        <w:rPr>
          <w:rFonts w:eastAsia="Calibri"/>
          <w:lang w:val="en-GB"/>
        </w:rPr>
        <w:t xml:space="preserve"> (</w:t>
      </w:r>
      <w:r w:rsidR="00CB51B1" w:rsidRPr="00D10C2F">
        <w:rPr>
          <w:rFonts w:eastAsia="Calibri"/>
          <w:lang w:val="en-GB"/>
        </w:rPr>
        <w:t xml:space="preserve">see </w:t>
      </w:r>
      <w:r w:rsidR="003552AA" w:rsidRPr="00D10C2F">
        <w:rPr>
          <w:rFonts w:eastAsia="Calibri"/>
          <w:lang w:val="en-GB"/>
        </w:rPr>
        <w:t xml:space="preserve">Exhibit </w:t>
      </w:r>
      <w:r w:rsidR="00CB51B1" w:rsidRPr="00D10C2F">
        <w:rPr>
          <w:rFonts w:eastAsia="Calibri"/>
          <w:lang w:val="en-GB"/>
        </w:rPr>
        <w:t>10</w:t>
      </w:r>
      <w:r w:rsidR="003552AA" w:rsidRPr="00D10C2F">
        <w:rPr>
          <w:rFonts w:eastAsia="Calibri"/>
          <w:lang w:val="en-GB"/>
        </w:rPr>
        <w:t>)</w:t>
      </w:r>
      <w:r w:rsidRPr="00D10C2F">
        <w:rPr>
          <w:rFonts w:eastAsia="Calibri"/>
          <w:lang w:val="en-GB"/>
        </w:rPr>
        <w:t xml:space="preserve">. There were currently </w:t>
      </w:r>
      <w:r w:rsidR="00CB51B1" w:rsidRPr="00D10C2F">
        <w:rPr>
          <w:rFonts w:eastAsia="Calibri"/>
          <w:lang w:val="en-GB"/>
        </w:rPr>
        <w:t xml:space="preserve">three </w:t>
      </w:r>
      <w:r w:rsidRPr="00D10C2F">
        <w:rPr>
          <w:rFonts w:eastAsia="Calibri"/>
          <w:lang w:val="en-GB"/>
        </w:rPr>
        <w:t xml:space="preserve">kitting tables with </w:t>
      </w:r>
      <w:r w:rsidR="00CB51B1" w:rsidRPr="00D10C2F">
        <w:rPr>
          <w:rFonts w:eastAsia="Calibri"/>
          <w:lang w:val="en-GB"/>
        </w:rPr>
        <w:t xml:space="preserve">four </w:t>
      </w:r>
      <w:r w:rsidRPr="00D10C2F">
        <w:rPr>
          <w:rFonts w:eastAsia="Calibri"/>
          <w:lang w:val="en-GB"/>
        </w:rPr>
        <w:t>workers each.</w:t>
      </w:r>
      <w:r w:rsidR="00F22AAC" w:rsidRPr="00D10C2F">
        <w:rPr>
          <w:rFonts w:eastAsia="Calibri"/>
          <w:lang w:val="en-GB"/>
        </w:rPr>
        <w:t xml:space="preserve"> </w:t>
      </w:r>
      <w:r w:rsidRPr="00D10C2F">
        <w:rPr>
          <w:rFonts w:eastAsia="Calibri"/>
          <w:lang w:val="en-GB"/>
        </w:rPr>
        <w:t xml:space="preserve">After the initial capacity analysis, Sandhya and her team came up with the </w:t>
      </w:r>
      <w:r w:rsidR="00D1430A">
        <w:rPr>
          <w:rFonts w:eastAsia="Calibri"/>
          <w:lang w:val="en-GB"/>
        </w:rPr>
        <w:t>several</w:t>
      </w:r>
      <w:r w:rsidR="00D1430A" w:rsidRPr="00D10C2F">
        <w:rPr>
          <w:rFonts w:eastAsia="Calibri"/>
          <w:lang w:val="en-GB"/>
        </w:rPr>
        <w:t xml:space="preserve"> </w:t>
      </w:r>
      <w:r w:rsidRPr="00D10C2F">
        <w:rPr>
          <w:rFonts w:eastAsia="Calibri"/>
          <w:lang w:val="en-GB"/>
        </w:rPr>
        <w:t xml:space="preserve">options </w:t>
      </w:r>
      <w:r w:rsidR="00D1430A">
        <w:rPr>
          <w:rFonts w:eastAsia="Calibri"/>
          <w:lang w:val="en-GB"/>
        </w:rPr>
        <w:t>for product mix, partnering with vendors, and a</w:t>
      </w:r>
      <w:r w:rsidR="00D1430A" w:rsidRPr="00D1430A">
        <w:rPr>
          <w:rFonts w:eastAsia="Calibri"/>
          <w:lang w:val="en-GB"/>
        </w:rPr>
        <w:t xml:space="preserve">ltering </w:t>
      </w:r>
      <w:r w:rsidR="00D1430A">
        <w:rPr>
          <w:rFonts w:eastAsia="Calibri"/>
          <w:lang w:val="en-GB"/>
        </w:rPr>
        <w:t>f</w:t>
      </w:r>
      <w:r w:rsidR="00D1430A" w:rsidRPr="00D1430A">
        <w:rPr>
          <w:rFonts w:eastAsia="Calibri"/>
          <w:lang w:val="en-GB"/>
        </w:rPr>
        <w:t xml:space="preserve">acility </w:t>
      </w:r>
      <w:r w:rsidR="00D1430A">
        <w:rPr>
          <w:rFonts w:eastAsia="Calibri"/>
          <w:lang w:val="en-GB"/>
        </w:rPr>
        <w:t>l</w:t>
      </w:r>
      <w:r w:rsidR="00D1430A" w:rsidRPr="00D1430A">
        <w:rPr>
          <w:rFonts w:eastAsia="Calibri"/>
          <w:lang w:val="en-GB"/>
        </w:rPr>
        <w:t>ayout</w:t>
      </w:r>
      <w:r w:rsidR="00D1430A">
        <w:rPr>
          <w:rFonts w:eastAsia="Calibri"/>
          <w:lang w:val="en-GB"/>
        </w:rPr>
        <w:t xml:space="preserve"> </w:t>
      </w:r>
      <w:r w:rsidRPr="00D10C2F">
        <w:rPr>
          <w:rFonts w:eastAsia="Calibri"/>
          <w:lang w:val="en-GB"/>
        </w:rPr>
        <w:t xml:space="preserve">to enhance capacity. </w:t>
      </w:r>
    </w:p>
    <w:p w14:paraId="7A91985B" w14:textId="77777777" w:rsidR="00F22AAC" w:rsidRPr="00D10C2F" w:rsidRDefault="00F22AAC" w:rsidP="00F22AAC">
      <w:pPr>
        <w:pStyle w:val="BodyTextMain"/>
        <w:rPr>
          <w:rFonts w:eastAsia="Calibri"/>
          <w:lang w:val="en-GB"/>
        </w:rPr>
      </w:pPr>
    </w:p>
    <w:p w14:paraId="3E8ECD53" w14:textId="77777777" w:rsidR="00F22AAC" w:rsidRPr="00D10C2F" w:rsidRDefault="00F22AAC" w:rsidP="00F22AAC">
      <w:pPr>
        <w:pStyle w:val="BodyTextMain"/>
        <w:rPr>
          <w:rFonts w:eastAsia="Calibri"/>
          <w:lang w:val="en-GB"/>
        </w:rPr>
      </w:pPr>
    </w:p>
    <w:p w14:paraId="0767CEAF" w14:textId="77777777" w:rsidR="00061441" w:rsidRPr="00D10C2F" w:rsidRDefault="00061441" w:rsidP="00F22AAC">
      <w:pPr>
        <w:pStyle w:val="Casehead2"/>
        <w:rPr>
          <w:lang w:val="en-GB"/>
        </w:rPr>
      </w:pPr>
      <w:r w:rsidRPr="00D10C2F">
        <w:rPr>
          <w:lang w:val="en-GB"/>
        </w:rPr>
        <w:t>Product Mix</w:t>
      </w:r>
    </w:p>
    <w:p w14:paraId="3470C7C5" w14:textId="77777777" w:rsidR="00061441" w:rsidRPr="00346ED7" w:rsidRDefault="00061441" w:rsidP="00F22AAC">
      <w:pPr>
        <w:pStyle w:val="BodyTextMain"/>
        <w:rPr>
          <w:rFonts w:eastAsia="Calibri"/>
          <w:sz w:val="18"/>
          <w:szCs w:val="18"/>
          <w:lang w:val="en-GB"/>
        </w:rPr>
      </w:pPr>
    </w:p>
    <w:p w14:paraId="65ACB33F" w14:textId="7AC60B00" w:rsidR="00061441" w:rsidRPr="00D10C2F" w:rsidRDefault="00CB51B1" w:rsidP="00F22AAC">
      <w:pPr>
        <w:pStyle w:val="BodyTextMain"/>
        <w:rPr>
          <w:rFonts w:eastAsia="Calibri"/>
          <w:lang w:val="en-GB"/>
        </w:rPr>
      </w:pPr>
      <w:r w:rsidRPr="00D10C2F">
        <w:rPr>
          <w:rFonts w:eastAsia="Calibri"/>
          <w:lang w:val="en-GB"/>
        </w:rPr>
        <w:t xml:space="preserve">Capacity could be enhanced by </w:t>
      </w:r>
      <w:r w:rsidR="00061441" w:rsidRPr="00D10C2F">
        <w:rPr>
          <w:rFonts w:eastAsia="Calibri"/>
          <w:lang w:val="en-GB"/>
        </w:rPr>
        <w:t>altering the product mix offered. Sandhya con</w:t>
      </w:r>
      <w:r w:rsidR="00BE325C" w:rsidRPr="00D10C2F">
        <w:rPr>
          <w:rFonts w:eastAsia="Calibri"/>
          <w:lang w:val="en-GB"/>
        </w:rPr>
        <w:t>sidered e</w:t>
      </w:r>
      <w:r w:rsidR="00061441" w:rsidRPr="00D10C2F">
        <w:rPr>
          <w:rFonts w:eastAsia="Calibri"/>
          <w:lang w:val="en-GB"/>
        </w:rPr>
        <w:t>valuat</w:t>
      </w:r>
      <w:r w:rsidR="00BE325C" w:rsidRPr="00D10C2F">
        <w:rPr>
          <w:rFonts w:eastAsia="Calibri"/>
          <w:lang w:val="en-GB"/>
        </w:rPr>
        <w:t>ing</w:t>
      </w:r>
      <w:r w:rsidR="00061441" w:rsidRPr="00D10C2F">
        <w:rPr>
          <w:rFonts w:eastAsia="Calibri"/>
          <w:lang w:val="en-GB"/>
        </w:rPr>
        <w:t xml:space="preserve"> the effect</w:t>
      </w:r>
      <w:r w:rsidR="00BE325C" w:rsidRPr="00D10C2F">
        <w:rPr>
          <w:rFonts w:eastAsia="Calibri"/>
          <w:lang w:val="en-GB"/>
        </w:rPr>
        <w:t>s</w:t>
      </w:r>
      <w:r w:rsidR="00061441" w:rsidRPr="00D10C2F">
        <w:rPr>
          <w:rFonts w:eastAsia="Calibri"/>
          <w:lang w:val="en-GB"/>
        </w:rPr>
        <w:t xml:space="preserve"> of product mix on capacity and </w:t>
      </w:r>
      <w:r w:rsidR="00BE325C" w:rsidRPr="00D10C2F">
        <w:rPr>
          <w:rFonts w:eastAsia="Calibri"/>
          <w:lang w:val="en-GB"/>
        </w:rPr>
        <w:t xml:space="preserve">investigating </w:t>
      </w:r>
      <w:r w:rsidR="00061441" w:rsidRPr="00D10C2F">
        <w:rPr>
          <w:rFonts w:eastAsia="Calibri"/>
          <w:lang w:val="en-GB"/>
        </w:rPr>
        <w:t xml:space="preserve">ways to shift more demand toward products with </w:t>
      </w:r>
      <w:r w:rsidR="00C12B0A">
        <w:rPr>
          <w:rFonts w:eastAsia="Calibri"/>
          <w:lang w:val="en-GB"/>
        </w:rPr>
        <w:t>lower</w:t>
      </w:r>
      <w:r w:rsidR="00C12B0A" w:rsidRPr="00D10C2F">
        <w:rPr>
          <w:rFonts w:eastAsia="Calibri"/>
          <w:lang w:val="en-GB"/>
        </w:rPr>
        <w:t xml:space="preserve"> </w:t>
      </w:r>
      <w:r w:rsidR="00061441" w:rsidRPr="00D10C2F">
        <w:rPr>
          <w:rFonts w:eastAsia="Calibri"/>
          <w:lang w:val="en-GB"/>
        </w:rPr>
        <w:t>cycle time</w:t>
      </w:r>
      <w:r w:rsidR="00C12B0A">
        <w:rPr>
          <w:rFonts w:eastAsia="Calibri"/>
          <w:lang w:val="en-GB"/>
        </w:rPr>
        <w:t>s</w:t>
      </w:r>
      <w:r w:rsidR="00061441" w:rsidRPr="00D10C2F">
        <w:rPr>
          <w:rFonts w:eastAsia="Calibri"/>
          <w:lang w:val="en-GB"/>
        </w:rPr>
        <w:t>.</w:t>
      </w:r>
    </w:p>
    <w:p w14:paraId="2D655A32" w14:textId="77777777" w:rsidR="00F22AAC" w:rsidRPr="00346ED7" w:rsidRDefault="00F22AAC" w:rsidP="00F22AAC">
      <w:pPr>
        <w:pStyle w:val="BodyTextMain"/>
        <w:rPr>
          <w:rFonts w:eastAsia="Calibri"/>
          <w:sz w:val="18"/>
          <w:szCs w:val="18"/>
          <w:lang w:val="en-GB"/>
        </w:rPr>
      </w:pPr>
    </w:p>
    <w:p w14:paraId="2441EFA1" w14:textId="77777777" w:rsidR="00F22AAC" w:rsidRPr="00346ED7" w:rsidRDefault="00F22AAC" w:rsidP="00F22AAC">
      <w:pPr>
        <w:pStyle w:val="BodyTextMain"/>
        <w:rPr>
          <w:rFonts w:eastAsia="Calibri"/>
          <w:sz w:val="18"/>
          <w:szCs w:val="18"/>
          <w:lang w:val="en-GB"/>
        </w:rPr>
      </w:pPr>
    </w:p>
    <w:p w14:paraId="1092C790" w14:textId="6E43D7E7" w:rsidR="00061441" w:rsidRPr="00D10C2F" w:rsidRDefault="00061441" w:rsidP="00346ED7">
      <w:pPr>
        <w:pStyle w:val="Casehead2"/>
        <w:rPr>
          <w:lang w:val="en-GB"/>
        </w:rPr>
      </w:pPr>
      <w:r w:rsidRPr="00D10C2F">
        <w:rPr>
          <w:lang w:val="en-GB"/>
        </w:rPr>
        <w:t xml:space="preserve">Partnering with </w:t>
      </w:r>
      <w:r w:rsidR="00DD70E5" w:rsidRPr="00D10C2F">
        <w:rPr>
          <w:lang w:val="en-GB"/>
        </w:rPr>
        <w:t>Vendors</w:t>
      </w:r>
    </w:p>
    <w:p w14:paraId="69FE8B25" w14:textId="67B4B30E" w:rsidR="00061441" w:rsidRPr="00346ED7" w:rsidRDefault="00061441" w:rsidP="00346ED7">
      <w:pPr>
        <w:pStyle w:val="BodyTextMain"/>
        <w:tabs>
          <w:tab w:val="left" w:pos="459"/>
        </w:tabs>
        <w:rPr>
          <w:rFonts w:eastAsia="Calibri"/>
          <w:sz w:val="18"/>
          <w:szCs w:val="18"/>
          <w:lang w:val="en-GB"/>
        </w:rPr>
      </w:pPr>
    </w:p>
    <w:p w14:paraId="652CEE3E" w14:textId="6DA3F09D" w:rsidR="00061441" w:rsidRPr="00D10C2F" w:rsidRDefault="00061441" w:rsidP="00346ED7">
      <w:pPr>
        <w:pStyle w:val="BodyTextMain"/>
        <w:rPr>
          <w:rFonts w:eastAsia="Calibri"/>
          <w:lang w:val="en-GB"/>
        </w:rPr>
      </w:pPr>
      <w:r w:rsidRPr="00D10C2F">
        <w:rPr>
          <w:rFonts w:eastAsia="Calibri"/>
          <w:lang w:val="en-GB"/>
        </w:rPr>
        <w:t xml:space="preserve">Butterfly Edufields partnered with a few vendors </w:t>
      </w:r>
      <w:r w:rsidR="00B16A0D" w:rsidRPr="00D10C2F">
        <w:rPr>
          <w:rFonts w:eastAsia="Calibri"/>
          <w:lang w:val="en-GB"/>
        </w:rPr>
        <w:t>who</w:t>
      </w:r>
      <w:r w:rsidR="00930BFF" w:rsidRPr="00D10C2F">
        <w:rPr>
          <w:rFonts w:eastAsia="Calibri"/>
          <w:lang w:val="en-GB"/>
        </w:rPr>
        <w:t xml:space="preserve"> </w:t>
      </w:r>
      <w:r w:rsidRPr="00D10C2F">
        <w:rPr>
          <w:rFonts w:eastAsia="Calibri"/>
          <w:lang w:val="en-GB"/>
        </w:rPr>
        <w:t xml:space="preserve">directly </w:t>
      </w:r>
      <w:r w:rsidR="00930BFF" w:rsidRPr="00D10C2F">
        <w:rPr>
          <w:rFonts w:eastAsia="Calibri"/>
          <w:lang w:val="en-GB"/>
        </w:rPr>
        <w:t xml:space="preserve">supplied </w:t>
      </w:r>
      <w:r w:rsidRPr="00D10C2F">
        <w:rPr>
          <w:rFonts w:eastAsia="Calibri"/>
          <w:lang w:val="en-GB"/>
        </w:rPr>
        <w:t xml:space="preserve">sub-components </w:t>
      </w:r>
      <w:r w:rsidR="00930BFF" w:rsidRPr="00D10C2F">
        <w:rPr>
          <w:rFonts w:eastAsia="Calibri"/>
          <w:lang w:val="en-GB"/>
        </w:rPr>
        <w:t xml:space="preserve">that were </w:t>
      </w:r>
      <w:r w:rsidRPr="00D10C2F">
        <w:rPr>
          <w:rFonts w:eastAsia="Calibri"/>
          <w:lang w:val="en-GB"/>
        </w:rPr>
        <w:t xml:space="preserve">ready to be kitted. This eliminated </w:t>
      </w:r>
      <w:r w:rsidR="00930BFF" w:rsidRPr="00D10C2F">
        <w:rPr>
          <w:rFonts w:eastAsia="Calibri"/>
          <w:lang w:val="en-GB"/>
        </w:rPr>
        <w:t xml:space="preserve">the </w:t>
      </w:r>
      <w:r w:rsidRPr="00D10C2F">
        <w:rPr>
          <w:rFonts w:eastAsia="Calibri"/>
          <w:lang w:val="en-GB"/>
        </w:rPr>
        <w:t xml:space="preserve">conversion process. For the </w:t>
      </w:r>
      <w:r w:rsidR="00930BFF" w:rsidRPr="00D10C2F">
        <w:rPr>
          <w:rFonts w:eastAsia="Calibri"/>
          <w:lang w:val="en-GB"/>
        </w:rPr>
        <w:t>magnetic levitation kits</w:t>
      </w:r>
      <w:r w:rsidRPr="00D10C2F">
        <w:rPr>
          <w:rFonts w:eastAsia="Calibri"/>
          <w:lang w:val="en-GB"/>
        </w:rPr>
        <w:t xml:space="preserve">, </w:t>
      </w:r>
      <w:r w:rsidR="00930BFF" w:rsidRPr="00D10C2F">
        <w:rPr>
          <w:rFonts w:eastAsia="Calibri"/>
          <w:lang w:val="en-GB"/>
        </w:rPr>
        <w:t xml:space="preserve">the </w:t>
      </w:r>
      <w:r w:rsidRPr="00D10C2F">
        <w:rPr>
          <w:rFonts w:eastAsia="Calibri"/>
          <w:lang w:val="en-GB"/>
        </w:rPr>
        <w:t xml:space="preserve">vendors agreed to perform all tasks except </w:t>
      </w:r>
      <w:r w:rsidR="00930BFF" w:rsidRPr="00D10C2F">
        <w:rPr>
          <w:rFonts w:eastAsia="Calibri"/>
          <w:lang w:val="en-GB"/>
        </w:rPr>
        <w:t>f</w:t>
      </w:r>
      <w:r w:rsidRPr="00D10C2F">
        <w:rPr>
          <w:rFonts w:eastAsia="Calibri"/>
          <w:lang w:val="en-GB"/>
        </w:rPr>
        <w:t xml:space="preserve">illing </w:t>
      </w:r>
      <w:r w:rsidR="00930BFF" w:rsidRPr="00D10C2F">
        <w:rPr>
          <w:rFonts w:eastAsia="Calibri"/>
          <w:lang w:val="en-GB"/>
        </w:rPr>
        <w:t>the yellow lid bottles with m</w:t>
      </w:r>
      <w:r w:rsidRPr="00D10C2F">
        <w:rPr>
          <w:rFonts w:eastAsia="Calibri"/>
          <w:lang w:val="en-GB"/>
        </w:rPr>
        <w:t xml:space="preserve">agnets (see Exhibit </w:t>
      </w:r>
      <w:r w:rsidR="00F35FF7" w:rsidRPr="00D10C2F">
        <w:rPr>
          <w:rFonts w:eastAsia="Calibri"/>
          <w:lang w:val="en-GB"/>
        </w:rPr>
        <w:t>7</w:t>
      </w:r>
      <w:r w:rsidRPr="00D10C2F">
        <w:rPr>
          <w:rFonts w:eastAsia="Calibri"/>
          <w:lang w:val="en-GB"/>
        </w:rPr>
        <w:t xml:space="preserve">). As a result, </w:t>
      </w:r>
      <w:r w:rsidR="00930BFF" w:rsidRPr="00D10C2F">
        <w:rPr>
          <w:rFonts w:eastAsia="Calibri"/>
          <w:lang w:val="en-GB"/>
        </w:rPr>
        <w:t>this step</w:t>
      </w:r>
      <w:r w:rsidRPr="00D10C2F">
        <w:rPr>
          <w:rFonts w:eastAsia="Calibri"/>
          <w:lang w:val="en-GB"/>
        </w:rPr>
        <w:t xml:space="preserve"> and </w:t>
      </w:r>
      <w:r w:rsidR="00930BFF" w:rsidRPr="00D10C2F">
        <w:rPr>
          <w:rFonts w:eastAsia="Calibri"/>
          <w:lang w:val="en-GB"/>
        </w:rPr>
        <w:t>kitting were</w:t>
      </w:r>
      <w:r w:rsidR="00F22AAC" w:rsidRPr="00D10C2F">
        <w:rPr>
          <w:rFonts w:eastAsia="Calibri"/>
          <w:lang w:val="en-GB"/>
        </w:rPr>
        <w:t xml:space="preserve"> performed in</w:t>
      </w:r>
      <w:r w:rsidR="00D17ED2">
        <w:rPr>
          <w:rFonts w:eastAsia="Calibri"/>
          <w:lang w:val="en-GB"/>
        </w:rPr>
        <w:t>-</w:t>
      </w:r>
      <w:bookmarkStart w:id="2" w:name="_GoBack"/>
      <w:bookmarkEnd w:id="2"/>
      <w:r w:rsidR="00F22AAC" w:rsidRPr="00D10C2F">
        <w:rPr>
          <w:rFonts w:eastAsia="Calibri"/>
          <w:lang w:val="en-GB"/>
        </w:rPr>
        <w:t>house.</w:t>
      </w:r>
    </w:p>
    <w:p w14:paraId="20639BFA" w14:textId="36257FAD" w:rsidR="00061441" w:rsidRPr="00D10C2F" w:rsidRDefault="00061441" w:rsidP="00F22AAC">
      <w:pPr>
        <w:pStyle w:val="Casehead2"/>
        <w:rPr>
          <w:lang w:val="en-GB"/>
        </w:rPr>
      </w:pPr>
      <w:r w:rsidRPr="00D10C2F">
        <w:rPr>
          <w:lang w:val="en-GB"/>
        </w:rPr>
        <w:lastRenderedPageBreak/>
        <w:t xml:space="preserve">Altering </w:t>
      </w:r>
      <w:r w:rsidR="00DD70E5" w:rsidRPr="00D10C2F">
        <w:rPr>
          <w:lang w:val="en-GB"/>
        </w:rPr>
        <w:t xml:space="preserve">Facility </w:t>
      </w:r>
      <w:r w:rsidRPr="00D10C2F">
        <w:rPr>
          <w:lang w:val="en-GB"/>
        </w:rPr>
        <w:t>Layout</w:t>
      </w:r>
    </w:p>
    <w:p w14:paraId="286389A2" w14:textId="77777777" w:rsidR="00061441" w:rsidRPr="00D10C2F" w:rsidRDefault="00061441" w:rsidP="00F22AAC">
      <w:pPr>
        <w:pStyle w:val="BodyTextMain"/>
        <w:rPr>
          <w:rFonts w:eastAsia="Calibri"/>
          <w:lang w:val="en-GB"/>
        </w:rPr>
      </w:pPr>
    </w:p>
    <w:p w14:paraId="0DA3CE17" w14:textId="57872C86" w:rsidR="00061441" w:rsidRPr="00D10C2F" w:rsidRDefault="00061441" w:rsidP="00F22AAC">
      <w:pPr>
        <w:pStyle w:val="BodyTextMain"/>
        <w:rPr>
          <w:rFonts w:eastAsia="Calibri"/>
          <w:lang w:val="en-GB"/>
        </w:rPr>
      </w:pPr>
      <w:r w:rsidRPr="00D10C2F">
        <w:rPr>
          <w:rFonts w:eastAsia="Calibri"/>
          <w:lang w:val="en-GB"/>
        </w:rPr>
        <w:t>Sandhya believed that the current layout of the production facility involved a lot of criss</w:t>
      </w:r>
      <w:r w:rsidR="00B16A0D" w:rsidRPr="00D10C2F">
        <w:rPr>
          <w:rFonts w:eastAsia="Calibri"/>
          <w:lang w:val="en-GB"/>
        </w:rPr>
        <w:t>-</w:t>
      </w:r>
      <w:r w:rsidRPr="00D10C2F">
        <w:rPr>
          <w:rFonts w:eastAsia="Calibri"/>
          <w:lang w:val="en-GB"/>
        </w:rPr>
        <w:t>cross</w:t>
      </w:r>
      <w:r w:rsidR="00B16A0D" w:rsidRPr="00D10C2F">
        <w:rPr>
          <w:rFonts w:eastAsia="Calibri"/>
          <w:lang w:val="en-GB"/>
        </w:rPr>
        <w:t>ing</w:t>
      </w:r>
      <w:r w:rsidRPr="00D10C2F">
        <w:rPr>
          <w:rFonts w:eastAsia="Calibri"/>
          <w:lang w:val="en-GB"/>
        </w:rPr>
        <w:t xml:space="preserve"> material movement</w:t>
      </w:r>
      <w:r w:rsidR="00B16A0D" w:rsidRPr="00D10C2F">
        <w:rPr>
          <w:rFonts w:eastAsia="Calibri"/>
          <w:lang w:val="en-GB"/>
        </w:rPr>
        <w:t>, which</w:t>
      </w:r>
      <w:r w:rsidRPr="00D10C2F">
        <w:rPr>
          <w:rFonts w:eastAsia="Calibri"/>
          <w:lang w:val="en-GB"/>
        </w:rPr>
        <w:t xml:space="preserve"> </w:t>
      </w:r>
      <w:r w:rsidR="00B16A0D" w:rsidRPr="00D10C2F">
        <w:rPr>
          <w:rFonts w:eastAsia="Calibri"/>
          <w:lang w:val="en-GB"/>
        </w:rPr>
        <w:t xml:space="preserve">contributed </w:t>
      </w:r>
      <w:r w:rsidRPr="00D10C2F">
        <w:rPr>
          <w:rFonts w:eastAsia="Calibri"/>
          <w:lang w:val="en-GB"/>
        </w:rPr>
        <w:t xml:space="preserve">to </w:t>
      </w:r>
      <w:r w:rsidR="00B16A0D" w:rsidRPr="00D10C2F">
        <w:rPr>
          <w:rFonts w:eastAsia="Calibri"/>
          <w:lang w:val="en-GB"/>
        </w:rPr>
        <w:t xml:space="preserve">an overall increase in </w:t>
      </w:r>
      <w:r w:rsidRPr="00D10C2F">
        <w:rPr>
          <w:rFonts w:eastAsia="Calibri"/>
          <w:lang w:val="en-GB"/>
        </w:rPr>
        <w:t>cycle time</w:t>
      </w:r>
      <w:r w:rsidR="00D1430A">
        <w:rPr>
          <w:rFonts w:eastAsia="Calibri"/>
          <w:lang w:val="en-GB"/>
        </w:rPr>
        <w:t>,</w:t>
      </w:r>
      <w:r w:rsidRPr="00D10C2F">
        <w:rPr>
          <w:rFonts w:eastAsia="Calibri"/>
          <w:lang w:val="en-GB"/>
        </w:rPr>
        <w:t xml:space="preserve"> and hence</w:t>
      </w:r>
      <w:r w:rsidR="00D1430A">
        <w:rPr>
          <w:rFonts w:eastAsia="Calibri"/>
          <w:lang w:val="en-GB"/>
        </w:rPr>
        <w:t>,</w:t>
      </w:r>
      <w:r w:rsidRPr="00D10C2F">
        <w:rPr>
          <w:rFonts w:eastAsia="Calibri"/>
          <w:lang w:val="en-GB"/>
        </w:rPr>
        <w:t xml:space="preserve"> </w:t>
      </w:r>
      <w:r w:rsidR="00B16A0D" w:rsidRPr="00D10C2F">
        <w:rPr>
          <w:rFonts w:eastAsia="Calibri"/>
          <w:lang w:val="en-GB"/>
        </w:rPr>
        <w:t xml:space="preserve">a </w:t>
      </w:r>
      <w:r w:rsidRPr="00D10C2F">
        <w:rPr>
          <w:rFonts w:eastAsia="Calibri"/>
          <w:lang w:val="en-GB"/>
        </w:rPr>
        <w:t>lower capacity. She wanted to evaluate alternate layouts that could improve material movement</w:t>
      </w:r>
      <w:r w:rsidR="00B16A0D" w:rsidRPr="00D10C2F">
        <w:rPr>
          <w:rFonts w:eastAsia="Calibri"/>
          <w:lang w:val="en-GB"/>
        </w:rPr>
        <w:t xml:space="preserve"> and </w:t>
      </w:r>
      <w:r w:rsidRPr="00D10C2F">
        <w:rPr>
          <w:rFonts w:eastAsia="Calibri"/>
          <w:lang w:val="en-GB"/>
        </w:rPr>
        <w:t xml:space="preserve">process visibility and </w:t>
      </w:r>
      <w:r w:rsidR="00B16A0D" w:rsidRPr="00D10C2F">
        <w:rPr>
          <w:rFonts w:eastAsia="Calibri"/>
          <w:lang w:val="en-GB"/>
        </w:rPr>
        <w:t xml:space="preserve">could </w:t>
      </w:r>
      <w:r w:rsidRPr="00D10C2F">
        <w:rPr>
          <w:rFonts w:eastAsia="Calibri"/>
          <w:lang w:val="en-GB"/>
        </w:rPr>
        <w:t>eventually lead to improved capacity.</w:t>
      </w:r>
    </w:p>
    <w:p w14:paraId="602611B5" w14:textId="77777777" w:rsidR="00061441" w:rsidRPr="00D10C2F" w:rsidRDefault="00061441" w:rsidP="00F22AAC">
      <w:pPr>
        <w:pStyle w:val="BodyTextMain"/>
        <w:rPr>
          <w:rFonts w:eastAsia="Calibri"/>
          <w:lang w:val="en-GB"/>
        </w:rPr>
      </w:pPr>
    </w:p>
    <w:p w14:paraId="2F82464A" w14:textId="1AA0EFB2" w:rsidR="00061441" w:rsidRPr="00D10C2F" w:rsidRDefault="00061441" w:rsidP="00F22AAC">
      <w:pPr>
        <w:pStyle w:val="BodyTextMain"/>
        <w:rPr>
          <w:rFonts w:eastAsia="Calibri"/>
          <w:lang w:val="en-GB"/>
        </w:rPr>
      </w:pPr>
      <w:r w:rsidRPr="00D10C2F">
        <w:rPr>
          <w:rFonts w:eastAsia="Calibri"/>
          <w:lang w:val="en-GB"/>
        </w:rPr>
        <w:t xml:space="preserve">Sandhya and her team began considering each of the options, carefully documenting the underlying assumptions, </w:t>
      </w:r>
      <w:r w:rsidR="00B16A0D" w:rsidRPr="00D10C2F">
        <w:rPr>
          <w:rFonts w:eastAsia="Calibri"/>
          <w:lang w:val="en-GB"/>
        </w:rPr>
        <w:t xml:space="preserve">the range of the </w:t>
      </w:r>
      <w:r w:rsidRPr="00D10C2F">
        <w:rPr>
          <w:rFonts w:eastAsia="Calibri"/>
          <w:lang w:val="en-GB"/>
        </w:rPr>
        <w:t xml:space="preserve">possible capacity increase, </w:t>
      </w:r>
      <w:r w:rsidR="00B16A0D" w:rsidRPr="00D10C2F">
        <w:rPr>
          <w:rFonts w:eastAsia="Calibri"/>
          <w:lang w:val="en-GB"/>
        </w:rPr>
        <w:t xml:space="preserve">the </w:t>
      </w:r>
      <w:r w:rsidRPr="00D10C2F">
        <w:rPr>
          <w:rFonts w:eastAsia="Calibri"/>
          <w:lang w:val="en-GB"/>
        </w:rPr>
        <w:t>ease of implementation</w:t>
      </w:r>
      <w:r w:rsidR="00B16A0D" w:rsidRPr="00D10C2F">
        <w:rPr>
          <w:rFonts w:eastAsia="Calibri"/>
          <w:lang w:val="en-GB"/>
        </w:rPr>
        <w:t>,</w:t>
      </w:r>
      <w:r w:rsidRPr="00D10C2F">
        <w:rPr>
          <w:rFonts w:eastAsia="Calibri"/>
          <w:lang w:val="en-GB"/>
        </w:rPr>
        <w:t xml:space="preserve"> and </w:t>
      </w:r>
      <w:r w:rsidR="00B16A0D" w:rsidRPr="00D10C2F">
        <w:rPr>
          <w:rFonts w:eastAsia="Calibri"/>
          <w:lang w:val="en-GB"/>
        </w:rPr>
        <w:t xml:space="preserve">the </w:t>
      </w:r>
      <w:r w:rsidRPr="00D10C2F">
        <w:rPr>
          <w:rFonts w:eastAsia="Calibri"/>
          <w:lang w:val="en-GB"/>
        </w:rPr>
        <w:t xml:space="preserve">alignment with the company’s overall strategy. This comparative analysis </w:t>
      </w:r>
      <w:r w:rsidR="00B16A0D" w:rsidRPr="00D10C2F">
        <w:rPr>
          <w:rFonts w:eastAsia="Calibri"/>
          <w:lang w:val="en-GB"/>
        </w:rPr>
        <w:t>would</w:t>
      </w:r>
      <w:r w:rsidRPr="00D10C2F">
        <w:rPr>
          <w:rFonts w:eastAsia="Calibri"/>
          <w:lang w:val="en-GB"/>
        </w:rPr>
        <w:t xml:space="preserve"> be the core of </w:t>
      </w:r>
      <w:r w:rsidR="00B16A0D" w:rsidRPr="00D10C2F">
        <w:rPr>
          <w:rFonts w:eastAsia="Calibri"/>
          <w:lang w:val="en-GB"/>
        </w:rPr>
        <w:t xml:space="preserve">a </w:t>
      </w:r>
      <w:r w:rsidRPr="00D10C2F">
        <w:rPr>
          <w:rFonts w:eastAsia="Calibri"/>
          <w:lang w:val="en-GB"/>
        </w:rPr>
        <w:t>detailed presentation to be made to senior management in the following week.</w:t>
      </w:r>
    </w:p>
    <w:p w14:paraId="33CF5030" w14:textId="77777777" w:rsidR="00061441" w:rsidRPr="00D10C2F" w:rsidRDefault="00061441">
      <w:pPr>
        <w:spacing w:after="200" w:line="276" w:lineRule="auto"/>
        <w:rPr>
          <w:rFonts w:eastAsia="Calibri"/>
          <w:sz w:val="22"/>
          <w:szCs w:val="22"/>
          <w:lang w:val="en-GB"/>
        </w:rPr>
      </w:pPr>
      <w:r w:rsidRPr="00D10C2F">
        <w:rPr>
          <w:rFonts w:eastAsia="Calibri"/>
          <w:lang w:val="en-GB"/>
        </w:rPr>
        <w:br w:type="page"/>
      </w:r>
    </w:p>
    <w:p w14:paraId="334409F8" w14:textId="77777777" w:rsidR="00061441" w:rsidRPr="00D10C2F" w:rsidRDefault="00061441" w:rsidP="00C90756">
      <w:pPr>
        <w:pStyle w:val="ExhibitHeading"/>
        <w:rPr>
          <w:lang w:val="en-GB"/>
        </w:rPr>
      </w:pPr>
      <w:r w:rsidRPr="00D10C2F">
        <w:rPr>
          <w:lang w:val="en-GB"/>
        </w:rPr>
        <w:lastRenderedPageBreak/>
        <w:t>Exhibit 1</w:t>
      </w:r>
      <w:r w:rsidR="00F22AAC" w:rsidRPr="00D10C2F">
        <w:rPr>
          <w:lang w:val="en-GB"/>
        </w:rPr>
        <w:t xml:space="preserve">: </w:t>
      </w:r>
      <w:r w:rsidRPr="00D10C2F">
        <w:rPr>
          <w:lang w:val="en-GB"/>
        </w:rPr>
        <w:t>KEY PRODUCTION TERMS AND DEFINITIONS</w:t>
      </w:r>
    </w:p>
    <w:p w14:paraId="543F4257" w14:textId="77777777" w:rsidR="00061441" w:rsidRPr="00D10C2F" w:rsidRDefault="00061441" w:rsidP="00C90756">
      <w:pPr>
        <w:pStyle w:val="ExhibitText"/>
        <w:rPr>
          <w:rFonts w:eastAsia="Calibri"/>
          <w:lang w:val="en-GB"/>
        </w:rPr>
      </w:pPr>
    </w:p>
    <w:tbl>
      <w:tblPr>
        <w:tblStyle w:val="TableGrid"/>
        <w:tblW w:w="0" w:type="auto"/>
        <w:tblInd w:w="288" w:type="dxa"/>
        <w:tblLook w:val="04A0" w:firstRow="1" w:lastRow="0" w:firstColumn="1" w:lastColumn="0" w:noHBand="0" w:noVBand="1"/>
      </w:tblPr>
      <w:tblGrid>
        <w:gridCol w:w="1800"/>
        <w:gridCol w:w="7290"/>
      </w:tblGrid>
      <w:tr w:rsidR="00061441" w:rsidRPr="00D10C2F" w14:paraId="1B25CE6D" w14:textId="77777777" w:rsidTr="00346ED7">
        <w:tc>
          <w:tcPr>
            <w:tcW w:w="1800" w:type="dxa"/>
            <w:shd w:val="clear" w:color="auto" w:fill="auto"/>
            <w:vAlign w:val="center"/>
          </w:tcPr>
          <w:p w14:paraId="19E0D5E1" w14:textId="77777777" w:rsidR="00061441" w:rsidRPr="00D10C2F" w:rsidRDefault="00061441" w:rsidP="00C90756">
            <w:pPr>
              <w:pStyle w:val="ExhibitText"/>
              <w:jc w:val="left"/>
              <w:rPr>
                <w:rFonts w:eastAsia="Calibri"/>
                <w:b/>
                <w:lang w:val="en-GB"/>
              </w:rPr>
            </w:pPr>
            <w:r w:rsidRPr="00D10C2F">
              <w:rPr>
                <w:rFonts w:eastAsia="Calibri"/>
                <w:b/>
                <w:lang w:val="en-GB"/>
              </w:rPr>
              <w:t>Term</w:t>
            </w:r>
          </w:p>
        </w:tc>
        <w:tc>
          <w:tcPr>
            <w:tcW w:w="7290" w:type="dxa"/>
            <w:shd w:val="clear" w:color="auto" w:fill="auto"/>
            <w:vAlign w:val="center"/>
          </w:tcPr>
          <w:p w14:paraId="6179DD25" w14:textId="77777777" w:rsidR="00061441" w:rsidRPr="00D10C2F" w:rsidRDefault="00061441" w:rsidP="00C90756">
            <w:pPr>
              <w:pStyle w:val="ExhibitText"/>
              <w:jc w:val="center"/>
              <w:rPr>
                <w:rFonts w:eastAsia="Calibri"/>
                <w:b/>
                <w:lang w:val="en-GB"/>
              </w:rPr>
            </w:pPr>
            <w:r w:rsidRPr="00D10C2F">
              <w:rPr>
                <w:rFonts w:eastAsia="Calibri"/>
                <w:b/>
                <w:lang w:val="en-GB"/>
              </w:rPr>
              <w:t>Definition</w:t>
            </w:r>
          </w:p>
        </w:tc>
      </w:tr>
      <w:tr w:rsidR="00061441" w:rsidRPr="00D10C2F" w14:paraId="5A4C49FE" w14:textId="77777777" w:rsidTr="00A83E81">
        <w:tc>
          <w:tcPr>
            <w:tcW w:w="1800" w:type="dxa"/>
            <w:vAlign w:val="center"/>
          </w:tcPr>
          <w:p w14:paraId="146CFA5A" w14:textId="77777777" w:rsidR="00061441" w:rsidRPr="00D10C2F" w:rsidRDefault="00061441" w:rsidP="00C90756">
            <w:pPr>
              <w:pStyle w:val="ExhibitText"/>
              <w:jc w:val="left"/>
              <w:rPr>
                <w:rFonts w:eastAsia="Calibri"/>
                <w:lang w:val="en-GB"/>
              </w:rPr>
            </w:pPr>
            <w:r w:rsidRPr="00E22EC8">
              <w:rPr>
                <w:rFonts w:eastAsia="Calibri"/>
                <w:lang w:val="en-GB"/>
              </w:rPr>
              <w:t>Kits</w:t>
            </w:r>
          </w:p>
        </w:tc>
        <w:tc>
          <w:tcPr>
            <w:tcW w:w="7290" w:type="dxa"/>
          </w:tcPr>
          <w:p w14:paraId="33CCFE80" w14:textId="3955B0D9" w:rsidR="00061441" w:rsidRPr="00D10C2F" w:rsidRDefault="00061441" w:rsidP="004A79C3">
            <w:pPr>
              <w:pStyle w:val="ExhibitText"/>
              <w:rPr>
                <w:rFonts w:eastAsia="Calibri"/>
                <w:lang w:val="en-GB"/>
              </w:rPr>
            </w:pPr>
            <w:r w:rsidRPr="00D10C2F">
              <w:rPr>
                <w:rFonts w:eastAsia="Calibri"/>
                <w:lang w:val="en-GB"/>
              </w:rPr>
              <w:t>Kits were built by packing sub-components</w:t>
            </w:r>
            <w:r w:rsidR="008C72B9" w:rsidRPr="00D10C2F">
              <w:rPr>
                <w:rFonts w:eastAsia="Calibri"/>
                <w:lang w:val="en-GB"/>
              </w:rPr>
              <w:t>, along with instruction manuals,</w:t>
            </w:r>
            <w:r w:rsidRPr="00D10C2F">
              <w:rPr>
                <w:rFonts w:eastAsia="Calibri"/>
                <w:lang w:val="en-GB"/>
              </w:rPr>
              <w:t xml:space="preserve"> into zip-lock bags. The instruction manual contained instructions to help students assemble and demonstrate the concepts being taught.</w:t>
            </w:r>
          </w:p>
        </w:tc>
      </w:tr>
      <w:tr w:rsidR="00061441" w:rsidRPr="00D10C2F" w14:paraId="1D498F8B" w14:textId="77777777" w:rsidTr="00A83E81">
        <w:tc>
          <w:tcPr>
            <w:tcW w:w="1800" w:type="dxa"/>
            <w:vAlign w:val="center"/>
          </w:tcPr>
          <w:p w14:paraId="3BBF78C7" w14:textId="77777777" w:rsidR="00061441" w:rsidRPr="00D10C2F" w:rsidRDefault="00061441" w:rsidP="00C90756">
            <w:pPr>
              <w:pStyle w:val="ExhibitText"/>
              <w:jc w:val="left"/>
              <w:rPr>
                <w:rFonts w:eastAsia="Calibri"/>
                <w:lang w:val="en-GB"/>
              </w:rPr>
            </w:pPr>
            <w:r w:rsidRPr="00E22EC8">
              <w:rPr>
                <w:rFonts w:eastAsia="Calibri"/>
                <w:lang w:val="en-GB"/>
              </w:rPr>
              <w:t>Kitting</w:t>
            </w:r>
          </w:p>
        </w:tc>
        <w:tc>
          <w:tcPr>
            <w:tcW w:w="7290" w:type="dxa"/>
          </w:tcPr>
          <w:p w14:paraId="3B894C86" w14:textId="4BF8633C" w:rsidR="00061441" w:rsidRPr="00D10C2F" w:rsidRDefault="00DD70E5" w:rsidP="004A79C3">
            <w:pPr>
              <w:pStyle w:val="ExhibitText"/>
              <w:rPr>
                <w:rFonts w:eastAsia="Calibri"/>
                <w:lang w:val="en-GB"/>
              </w:rPr>
            </w:pPr>
            <w:r w:rsidRPr="00D10C2F">
              <w:rPr>
                <w:rFonts w:eastAsia="Calibri"/>
                <w:lang w:val="en-GB"/>
              </w:rPr>
              <w:t>Kitting was t</w:t>
            </w:r>
            <w:r w:rsidR="00061441" w:rsidRPr="00D10C2F">
              <w:rPr>
                <w:rFonts w:eastAsia="Calibri"/>
                <w:lang w:val="en-GB"/>
              </w:rPr>
              <w:t>he process of sorting, performing necessary operations</w:t>
            </w:r>
            <w:r w:rsidRPr="00D10C2F">
              <w:rPr>
                <w:rFonts w:eastAsia="Calibri"/>
                <w:lang w:val="en-GB"/>
              </w:rPr>
              <w:t>,</w:t>
            </w:r>
            <w:r w:rsidR="00061441" w:rsidRPr="00D10C2F">
              <w:rPr>
                <w:rFonts w:eastAsia="Calibri"/>
                <w:lang w:val="en-GB"/>
              </w:rPr>
              <w:t xml:space="preserve"> and packing the </w:t>
            </w:r>
            <w:r w:rsidRPr="00D10C2F">
              <w:rPr>
                <w:rFonts w:eastAsia="Calibri"/>
                <w:lang w:val="en-GB"/>
              </w:rPr>
              <w:t>sub-</w:t>
            </w:r>
            <w:r w:rsidR="00061441" w:rsidRPr="00D10C2F">
              <w:rPr>
                <w:rFonts w:eastAsia="Calibri"/>
                <w:lang w:val="en-GB"/>
              </w:rPr>
              <w:t xml:space="preserve">components and the instruction manual into a zip-lock bag. </w:t>
            </w:r>
          </w:p>
        </w:tc>
      </w:tr>
      <w:tr w:rsidR="00061441" w:rsidRPr="00D10C2F" w14:paraId="216CD5C9" w14:textId="77777777" w:rsidTr="00A83E81">
        <w:tc>
          <w:tcPr>
            <w:tcW w:w="1800" w:type="dxa"/>
            <w:vAlign w:val="center"/>
          </w:tcPr>
          <w:p w14:paraId="2A147953" w14:textId="77777777" w:rsidR="00061441" w:rsidRPr="00D10C2F" w:rsidRDefault="00061441" w:rsidP="00C90756">
            <w:pPr>
              <w:pStyle w:val="ExhibitText"/>
              <w:jc w:val="left"/>
              <w:rPr>
                <w:rFonts w:eastAsia="Calibri"/>
                <w:lang w:val="en-GB"/>
              </w:rPr>
            </w:pPr>
            <w:r w:rsidRPr="00E22EC8">
              <w:rPr>
                <w:rFonts w:eastAsia="Calibri"/>
                <w:lang w:val="en-GB"/>
              </w:rPr>
              <w:t>EVA</w:t>
            </w:r>
          </w:p>
        </w:tc>
        <w:tc>
          <w:tcPr>
            <w:tcW w:w="7290" w:type="dxa"/>
          </w:tcPr>
          <w:p w14:paraId="6E7F36F9" w14:textId="37489B33" w:rsidR="00061441" w:rsidRPr="00D10C2F" w:rsidRDefault="00061441" w:rsidP="004A79C3">
            <w:pPr>
              <w:pStyle w:val="ExhibitText"/>
              <w:rPr>
                <w:rFonts w:eastAsia="Calibri"/>
                <w:lang w:val="en-GB"/>
              </w:rPr>
            </w:pPr>
            <w:r w:rsidRPr="00D10C2F">
              <w:rPr>
                <w:rFonts w:eastAsia="Calibri"/>
                <w:lang w:val="en-GB"/>
              </w:rPr>
              <w:t>Ethyl</w:t>
            </w:r>
            <w:r w:rsidR="00DD70E5" w:rsidRPr="00D10C2F">
              <w:rPr>
                <w:rFonts w:eastAsia="Calibri"/>
                <w:lang w:val="en-GB"/>
              </w:rPr>
              <w:t>ene</w:t>
            </w:r>
            <w:r w:rsidRPr="00D10C2F">
              <w:rPr>
                <w:rFonts w:eastAsia="Calibri"/>
                <w:lang w:val="en-GB"/>
              </w:rPr>
              <w:t xml:space="preserve"> </w:t>
            </w:r>
            <w:r w:rsidR="00DD70E5" w:rsidRPr="00D10C2F">
              <w:rPr>
                <w:rFonts w:eastAsia="Calibri"/>
                <w:lang w:val="en-GB"/>
              </w:rPr>
              <w:t xml:space="preserve">vinyl acetate (EVA) </w:t>
            </w:r>
            <w:r w:rsidRPr="00D10C2F">
              <w:rPr>
                <w:rFonts w:eastAsia="Calibri"/>
                <w:lang w:val="en-GB"/>
              </w:rPr>
              <w:t xml:space="preserve">was a polymer popular for its use in </w:t>
            </w:r>
            <w:r w:rsidR="00DD70E5" w:rsidRPr="00D10C2F">
              <w:rPr>
                <w:rFonts w:eastAsia="Calibri"/>
                <w:lang w:val="en-GB"/>
              </w:rPr>
              <w:t xml:space="preserve">the </w:t>
            </w:r>
            <w:r w:rsidRPr="00D10C2F">
              <w:rPr>
                <w:rFonts w:eastAsia="Calibri"/>
                <w:lang w:val="en-GB"/>
              </w:rPr>
              <w:t xml:space="preserve">footwear industry and </w:t>
            </w:r>
            <w:r w:rsidR="00DD70E5" w:rsidRPr="00D10C2F">
              <w:rPr>
                <w:rFonts w:eastAsia="Calibri"/>
                <w:lang w:val="en-GB"/>
              </w:rPr>
              <w:t xml:space="preserve">in </w:t>
            </w:r>
            <w:r w:rsidRPr="00D10C2F">
              <w:rPr>
                <w:rFonts w:eastAsia="Calibri"/>
                <w:lang w:val="en-GB"/>
              </w:rPr>
              <w:t xml:space="preserve">making yoga mats. EVA was </w:t>
            </w:r>
            <w:r w:rsidR="00DD70E5" w:rsidRPr="00D10C2F">
              <w:rPr>
                <w:rFonts w:eastAsia="Calibri"/>
                <w:lang w:val="en-GB"/>
              </w:rPr>
              <w:t xml:space="preserve">a </w:t>
            </w:r>
            <w:r w:rsidRPr="00D10C2F">
              <w:rPr>
                <w:rFonts w:eastAsia="Calibri"/>
                <w:lang w:val="en-GB"/>
              </w:rPr>
              <w:t>flexible, mutable</w:t>
            </w:r>
            <w:r w:rsidR="00DD70E5" w:rsidRPr="00D10C2F">
              <w:rPr>
                <w:rFonts w:eastAsia="Calibri"/>
                <w:lang w:val="en-GB"/>
              </w:rPr>
              <w:t>,</w:t>
            </w:r>
            <w:r w:rsidRPr="00D10C2F">
              <w:rPr>
                <w:rFonts w:eastAsia="Calibri"/>
                <w:lang w:val="en-GB"/>
              </w:rPr>
              <w:t xml:space="preserve"> rubber-like material </w:t>
            </w:r>
            <w:r w:rsidR="00DD70E5" w:rsidRPr="00D10C2F">
              <w:rPr>
                <w:rFonts w:eastAsia="Calibri"/>
                <w:lang w:val="en-GB"/>
              </w:rPr>
              <w:t xml:space="preserve">and was </w:t>
            </w:r>
            <w:r w:rsidRPr="00D10C2F">
              <w:rPr>
                <w:rFonts w:eastAsia="Calibri"/>
                <w:lang w:val="en-GB"/>
              </w:rPr>
              <w:t>used as a base for most of the kits produced by Butterfly Edufields.</w:t>
            </w:r>
          </w:p>
        </w:tc>
      </w:tr>
      <w:tr w:rsidR="00061441" w:rsidRPr="00D10C2F" w14:paraId="605B5379" w14:textId="77777777" w:rsidTr="00A83E81">
        <w:tc>
          <w:tcPr>
            <w:tcW w:w="1800" w:type="dxa"/>
            <w:vAlign w:val="center"/>
          </w:tcPr>
          <w:p w14:paraId="67524613" w14:textId="77777777" w:rsidR="00061441" w:rsidRPr="00D10C2F" w:rsidRDefault="00061441" w:rsidP="00C90756">
            <w:pPr>
              <w:pStyle w:val="ExhibitText"/>
              <w:jc w:val="left"/>
              <w:rPr>
                <w:rFonts w:eastAsia="Calibri"/>
                <w:lang w:val="en-GB"/>
              </w:rPr>
            </w:pPr>
            <w:r w:rsidRPr="00E22EC8">
              <w:rPr>
                <w:rFonts w:eastAsia="Calibri"/>
                <w:lang w:val="en-GB"/>
              </w:rPr>
              <w:t>Components</w:t>
            </w:r>
          </w:p>
        </w:tc>
        <w:tc>
          <w:tcPr>
            <w:tcW w:w="7290" w:type="dxa"/>
          </w:tcPr>
          <w:p w14:paraId="5A5740BC" w14:textId="77777777" w:rsidR="00061441" w:rsidRPr="00D10C2F" w:rsidRDefault="00061441" w:rsidP="00C90756">
            <w:pPr>
              <w:pStyle w:val="ExhibitText"/>
              <w:rPr>
                <w:rFonts w:eastAsia="Calibri"/>
                <w:lang w:val="en-GB"/>
              </w:rPr>
            </w:pPr>
            <w:r w:rsidRPr="00D10C2F">
              <w:rPr>
                <w:rFonts w:eastAsia="Calibri"/>
                <w:lang w:val="en-GB"/>
              </w:rPr>
              <w:t xml:space="preserve">Components were the parts supplied by the vendors. </w:t>
            </w:r>
          </w:p>
        </w:tc>
      </w:tr>
      <w:tr w:rsidR="00061441" w:rsidRPr="00D10C2F" w14:paraId="44A9B660" w14:textId="77777777" w:rsidTr="00A83E81">
        <w:tc>
          <w:tcPr>
            <w:tcW w:w="1800" w:type="dxa"/>
            <w:vAlign w:val="center"/>
          </w:tcPr>
          <w:p w14:paraId="2A9E275E" w14:textId="7776CD4A" w:rsidR="00061441" w:rsidRPr="00D10C2F" w:rsidRDefault="008C72B9" w:rsidP="004A79C3">
            <w:pPr>
              <w:pStyle w:val="ExhibitText"/>
              <w:jc w:val="left"/>
              <w:rPr>
                <w:rFonts w:eastAsia="Calibri"/>
                <w:lang w:val="en-GB"/>
              </w:rPr>
            </w:pPr>
            <w:r w:rsidRPr="00E22EC8">
              <w:rPr>
                <w:rFonts w:eastAsia="Calibri"/>
                <w:lang w:val="en-GB"/>
              </w:rPr>
              <w:t>Sub</w:t>
            </w:r>
            <w:r w:rsidRPr="00D10C2F">
              <w:rPr>
                <w:rFonts w:eastAsia="Calibri"/>
                <w:lang w:val="en-GB"/>
              </w:rPr>
              <w:t>-</w:t>
            </w:r>
            <w:r w:rsidR="00061441" w:rsidRPr="00E22EC8">
              <w:rPr>
                <w:rFonts w:eastAsia="Calibri"/>
                <w:lang w:val="en-GB"/>
              </w:rPr>
              <w:t>Components</w:t>
            </w:r>
          </w:p>
        </w:tc>
        <w:tc>
          <w:tcPr>
            <w:tcW w:w="7290" w:type="dxa"/>
          </w:tcPr>
          <w:p w14:paraId="105915E5" w14:textId="25213E1B" w:rsidR="00061441" w:rsidRPr="00D10C2F" w:rsidRDefault="00061441" w:rsidP="004A79C3">
            <w:pPr>
              <w:pStyle w:val="ExhibitText"/>
              <w:rPr>
                <w:rFonts w:eastAsia="Calibri"/>
                <w:lang w:val="en-GB"/>
              </w:rPr>
            </w:pPr>
            <w:r w:rsidRPr="00D10C2F">
              <w:rPr>
                <w:rFonts w:eastAsia="Calibri"/>
                <w:lang w:val="en-GB"/>
              </w:rPr>
              <w:t>Components</w:t>
            </w:r>
            <w:r w:rsidR="00DD70E5" w:rsidRPr="00D10C2F">
              <w:rPr>
                <w:rFonts w:eastAsia="Calibri"/>
                <w:lang w:val="en-GB"/>
              </w:rPr>
              <w:t>,</w:t>
            </w:r>
            <w:r w:rsidRPr="00D10C2F">
              <w:rPr>
                <w:rFonts w:eastAsia="Calibri"/>
                <w:lang w:val="en-GB"/>
              </w:rPr>
              <w:t xml:space="preserve"> when processed into the necessary size, shape</w:t>
            </w:r>
            <w:r w:rsidR="00DD70E5" w:rsidRPr="00D10C2F">
              <w:rPr>
                <w:rFonts w:eastAsia="Calibri"/>
                <w:lang w:val="en-GB"/>
              </w:rPr>
              <w:t>, and</w:t>
            </w:r>
            <w:r w:rsidRPr="00D10C2F">
              <w:rPr>
                <w:rFonts w:eastAsia="Calibri"/>
                <w:lang w:val="en-GB"/>
              </w:rPr>
              <w:t xml:space="preserve"> volume required for individual kits</w:t>
            </w:r>
            <w:r w:rsidR="00DD70E5" w:rsidRPr="00D10C2F">
              <w:rPr>
                <w:rFonts w:eastAsia="Calibri"/>
                <w:lang w:val="en-GB"/>
              </w:rPr>
              <w:t>,</w:t>
            </w:r>
            <w:r w:rsidRPr="00D10C2F">
              <w:rPr>
                <w:rFonts w:eastAsia="Calibri"/>
                <w:lang w:val="en-GB"/>
              </w:rPr>
              <w:t xml:space="preserve"> were called sub-components. In other words, sub-components were ready-to-be kitted parts.</w:t>
            </w:r>
          </w:p>
        </w:tc>
      </w:tr>
    </w:tbl>
    <w:p w14:paraId="3DC665F4" w14:textId="77777777" w:rsidR="00C90756" w:rsidRPr="00D10C2F" w:rsidRDefault="00C90756" w:rsidP="00C90756">
      <w:pPr>
        <w:pStyle w:val="ExhibitText"/>
        <w:rPr>
          <w:rFonts w:eastAsia="Calibri"/>
          <w:lang w:val="en-GB"/>
        </w:rPr>
      </w:pPr>
    </w:p>
    <w:p w14:paraId="7F421CC0" w14:textId="77777777" w:rsidR="00061441" w:rsidRPr="00D10C2F" w:rsidRDefault="00061441" w:rsidP="00C90756">
      <w:pPr>
        <w:pStyle w:val="Footnote"/>
        <w:rPr>
          <w:rFonts w:eastAsia="Calibri"/>
          <w:lang w:val="en-GB"/>
        </w:rPr>
      </w:pPr>
      <w:r w:rsidRPr="00D10C2F">
        <w:rPr>
          <w:rFonts w:eastAsia="Calibri"/>
          <w:lang w:val="en-GB"/>
        </w:rPr>
        <w:t>Source: Butterfly Edufields Private Limited and case authors</w:t>
      </w:r>
      <w:r w:rsidR="00C90756" w:rsidRPr="00D10C2F">
        <w:rPr>
          <w:rFonts w:eastAsia="Calibri"/>
          <w:lang w:val="en-GB"/>
        </w:rPr>
        <w:t>.</w:t>
      </w:r>
    </w:p>
    <w:p w14:paraId="2655ED29" w14:textId="77777777" w:rsidR="00061441" w:rsidRPr="00D10C2F" w:rsidRDefault="00061441" w:rsidP="00C90756">
      <w:pPr>
        <w:pStyle w:val="ExhibitText"/>
        <w:rPr>
          <w:lang w:val="en-GB"/>
        </w:rPr>
      </w:pPr>
    </w:p>
    <w:p w14:paraId="4977F7AA" w14:textId="77777777" w:rsidR="00C90756" w:rsidRPr="00D10C2F" w:rsidRDefault="00C90756" w:rsidP="00C90756">
      <w:pPr>
        <w:pStyle w:val="ExhibitText"/>
        <w:rPr>
          <w:lang w:val="en-GB"/>
        </w:rPr>
      </w:pPr>
    </w:p>
    <w:p w14:paraId="1A651053" w14:textId="77777777" w:rsidR="00061441" w:rsidRDefault="00061441" w:rsidP="00C90756">
      <w:pPr>
        <w:pStyle w:val="ExhibitHeading"/>
        <w:rPr>
          <w:lang w:val="en-GB"/>
        </w:rPr>
      </w:pPr>
      <w:r w:rsidRPr="00D10C2F">
        <w:rPr>
          <w:lang w:val="en-GB"/>
        </w:rPr>
        <w:t>Exhibit 2</w:t>
      </w:r>
      <w:r w:rsidR="00C90756" w:rsidRPr="00D10C2F">
        <w:rPr>
          <w:lang w:val="en-GB"/>
        </w:rPr>
        <w:t xml:space="preserve">: </w:t>
      </w:r>
      <w:r w:rsidRPr="00D10C2F">
        <w:rPr>
          <w:lang w:val="en-GB"/>
        </w:rPr>
        <w:t>ANNUAL PRODUCTION PLANNING CYCLE</w:t>
      </w:r>
    </w:p>
    <w:p w14:paraId="47F1D19C" w14:textId="77777777" w:rsidR="00A83E81" w:rsidRDefault="00A83E81" w:rsidP="00C90756">
      <w:pPr>
        <w:pStyle w:val="ExhibitHeading"/>
        <w:rPr>
          <w:lang w:val="en-GB"/>
        </w:rPr>
      </w:pPr>
    </w:p>
    <w:p w14:paraId="23032797" w14:textId="03585926" w:rsidR="00A83E81" w:rsidRPr="00D10C2F" w:rsidRDefault="00A83E81" w:rsidP="00C90756">
      <w:pPr>
        <w:pStyle w:val="ExhibitHeading"/>
        <w:rPr>
          <w:lang w:val="en-GB"/>
        </w:rPr>
      </w:pPr>
      <w:r>
        <w:rPr>
          <w:noProof/>
        </w:rPr>
        <w:drawing>
          <wp:inline distT="0" distB="0" distL="0" distR="0" wp14:anchorId="6F60BDE0" wp14:editId="40F770D8">
            <wp:extent cx="5943600" cy="2639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9060"/>
                    </a:xfrm>
                    <a:prstGeom prst="rect">
                      <a:avLst/>
                    </a:prstGeom>
                  </pic:spPr>
                </pic:pic>
              </a:graphicData>
            </a:graphic>
          </wp:inline>
        </w:drawing>
      </w:r>
    </w:p>
    <w:p w14:paraId="45787DE2" w14:textId="77777777" w:rsidR="00C90756" w:rsidRPr="00D10C2F" w:rsidRDefault="00C90756" w:rsidP="00C90756">
      <w:pPr>
        <w:pStyle w:val="ExhibitText"/>
        <w:rPr>
          <w:rFonts w:eastAsia="Calibri"/>
          <w:lang w:val="en-GB"/>
        </w:rPr>
      </w:pPr>
    </w:p>
    <w:p w14:paraId="42312AD3" w14:textId="45B4D0C6" w:rsidR="00C90756" w:rsidRPr="00A83E81" w:rsidRDefault="00061441" w:rsidP="00A83E81">
      <w:pPr>
        <w:pStyle w:val="Footnote"/>
        <w:rPr>
          <w:rFonts w:eastAsia="Calibri"/>
          <w:lang w:val="en-GB"/>
        </w:rPr>
      </w:pPr>
      <w:r w:rsidRPr="00D10C2F">
        <w:rPr>
          <w:rFonts w:eastAsia="Calibri"/>
          <w:lang w:val="en-GB"/>
        </w:rPr>
        <w:t>Source: Butterfly Edufields Private Limited and case authors</w:t>
      </w:r>
      <w:r w:rsidR="00C90756" w:rsidRPr="00D10C2F">
        <w:rPr>
          <w:rFonts w:eastAsia="Calibri"/>
          <w:lang w:val="en-GB"/>
        </w:rPr>
        <w:t>.</w:t>
      </w:r>
      <w:r w:rsidR="00C90756" w:rsidRPr="00D10C2F">
        <w:rPr>
          <w:b/>
          <w:bCs/>
          <w:lang w:val="en-GB"/>
        </w:rPr>
        <w:br w:type="page"/>
      </w:r>
    </w:p>
    <w:p w14:paraId="01BF7B41" w14:textId="63F32A53" w:rsidR="00061441" w:rsidRPr="00D10C2F" w:rsidRDefault="00061441" w:rsidP="00C3505A">
      <w:pPr>
        <w:pStyle w:val="ExhibitHeading"/>
        <w:rPr>
          <w:lang w:val="en-GB"/>
        </w:rPr>
      </w:pPr>
      <w:r w:rsidRPr="00D10C2F">
        <w:rPr>
          <w:lang w:val="en-GB"/>
        </w:rPr>
        <w:lastRenderedPageBreak/>
        <w:t xml:space="preserve">Exhibit </w:t>
      </w:r>
      <w:r w:rsidR="00F35FF7" w:rsidRPr="00D10C2F">
        <w:rPr>
          <w:lang w:val="en-GB"/>
        </w:rPr>
        <w:t>3</w:t>
      </w:r>
      <w:r w:rsidR="00C90756" w:rsidRPr="00D10C2F">
        <w:rPr>
          <w:lang w:val="en-GB"/>
        </w:rPr>
        <w:t xml:space="preserve">: </w:t>
      </w:r>
      <w:r w:rsidR="008C72B9" w:rsidRPr="00D10C2F">
        <w:rPr>
          <w:rFonts w:eastAsia="Calibri"/>
          <w:lang w:val="en-GB"/>
        </w:rPr>
        <w:t xml:space="preserve">typical kitting workstation with workers seated on both sides </w:t>
      </w:r>
    </w:p>
    <w:p w14:paraId="29E82A35" w14:textId="77777777" w:rsidR="00C3505A" w:rsidRPr="00D10C2F" w:rsidRDefault="00C3505A" w:rsidP="00C3505A">
      <w:pPr>
        <w:pStyle w:val="ExhibitText"/>
        <w:rPr>
          <w:lang w:val="en-GB"/>
        </w:rPr>
      </w:pPr>
    </w:p>
    <w:p w14:paraId="4AA7F292" w14:textId="77777777" w:rsidR="00061441" w:rsidRPr="00D10C2F" w:rsidRDefault="00061441" w:rsidP="00061441">
      <w:pPr>
        <w:keepNext/>
        <w:keepLines/>
        <w:spacing w:before="200"/>
        <w:jc w:val="center"/>
        <w:outlineLvl w:val="1"/>
        <w:rPr>
          <w:b/>
          <w:bCs/>
          <w:sz w:val="24"/>
          <w:szCs w:val="24"/>
          <w:lang w:val="en-GB"/>
        </w:rPr>
      </w:pPr>
      <w:r w:rsidRPr="00D10C2F">
        <w:rPr>
          <w:b/>
          <w:bCs/>
          <w:noProof/>
          <w:sz w:val="26"/>
          <w:szCs w:val="26"/>
        </w:rPr>
        <w:drawing>
          <wp:inline distT="0" distB="0" distL="0" distR="0" wp14:anchorId="2F594CE5" wp14:editId="0FE7A970">
            <wp:extent cx="3843055" cy="2487168"/>
            <wp:effectExtent l="76200" t="76200" r="138430" b="142240"/>
            <wp:docPr id="1" name="Picture 1" descr="D:\Siddhartha M\Butterfly EduFields\Manufacturing-Unit-1-Butterflyfields-1024x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ddhartha M\Butterfly EduFields\Manufacturing-Unit-1-Butterflyfields-1024x663.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67266" cy="25028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11A82D" w14:textId="77777777" w:rsidR="00C3505A" w:rsidRPr="00D10C2F" w:rsidRDefault="00C3505A" w:rsidP="00C3505A">
      <w:pPr>
        <w:pStyle w:val="Footnote"/>
        <w:rPr>
          <w:rFonts w:eastAsia="Calibri"/>
          <w:lang w:val="en-GB"/>
        </w:rPr>
      </w:pPr>
    </w:p>
    <w:p w14:paraId="486D97B8" w14:textId="25E4B451" w:rsidR="00C3505A" w:rsidRPr="00D10C2F" w:rsidRDefault="00C3505A" w:rsidP="00C3505A">
      <w:pPr>
        <w:pStyle w:val="Footnote"/>
        <w:rPr>
          <w:rFonts w:eastAsia="Calibri"/>
          <w:lang w:val="en-GB"/>
        </w:rPr>
      </w:pPr>
      <w:r w:rsidRPr="00D10C2F">
        <w:rPr>
          <w:rFonts w:eastAsia="Calibri"/>
          <w:lang w:val="en-GB"/>
        </w:rPr>
        <w:t>Note: Each table accommodate</w:t>
      </w:r>
      <w:r w:rsidR="008C72B9" w:rsidRPr="00D10C2F">
        <w:rPr>
          <w:rFonts w:eastAsia="Calibri"/>
          <w:lang w:val="en-GB"/>
        </w:rPr>
        <w:t>d</w:t>
      </w:r>
      <w:r w:rsidRPr="00D10C2F">
        <w:rPr>
          <w:rFonts w:eastAsia="Calibri"/>
          <w:lang w:val="en-GB"/>
        </w:rPr>
        <w:t xml:space="preserve"> no more than </w:t>
      </w:r>
      <w:r w:rsidR="008C72B9" w:rsidRPr="00D10C2F">
        <w:rPr>
          <w:rFonts w:eastAsia="Calibri"/>
          <w:lang w:val="en-GB"/>
        </w:rPr>
        <w:t xml:space="preserve">six </w:t>
      </w:r>
      <w:r w:rsidRPr="00D10C2F">
        <w:rPr>
          <w:rFonts w:eastAsia="Calibri"/>
          <w:lang w:val="en-GB"/>
        </w:rPr>
        <w:t>workers (</w:t>
      </w:r>
      <w:r w:rsidR="008C72B9" w:rsidRPr="00D10C2F">
        <w:rPr>
          <w:rFonts w:eastAsia="Calibri"/>
          <w:lang w:val="en-GB"/>
        </w:rPr>
        <w:t xml:space="preserve">three </w:t>
      </w:r>
      <w:r w:rsidRPr="00D10C2F">
        <w:rPr>
          <w:rFonts w:eastAsia="Calibri"/>
          <w:lang w:val="en-GB"/>
        </w:rPr>
        <w:t>on each side)</w:t>
      </w:r>
      <w:r w:rsidRPr="00D10C2F">
        <w:rPr>
          <w:lang w:val="en-GB"/>
        </w:rPr>
        <w:t xml:space="preserve">. However, one or two tables with </w:t>
      </w:r>
      <w:r w:rsidR="008C72B9" w:rsidRPr="00D10C2F">
        <w:rPr>
          <w:lang w:val="en-GB"/>
        </w:rPr>
        <w:t xml:space="preserve">six </w:t>
      </w:r>
      <w:r w:rsidRPr="00D10C2F">
        <w:rPr>
          <w:lang w:val="en-GB"/>
        </w:rPr>
        <w:t xml:space="preserve">resources </w:t>
      </w:r>
      <w:r w:rsidR="008C72B9" w:rsidRPr="00D10C2F">
        <w:rPr>
          <w:lang w:val="en-GB"/>
        </w:rPr>
        <w:t xml:space="preserve">could </w:t>
      </w:r>
      <w:r w:rsidRPr="00D10C2F">
        <w:rPr>
          <w:lang w:val="en-GB"/>
        </w:rPr>
        <w:t xml:space="preserve">be </w:t>
      </w:r>
      <w:r w:rsidR="008C72B9" w:rsidRPr="00D10C2F">
        <w:rPr>
          <w:lang w:val="en-GB"/>
        </w:rPr>
        <w:t>used to enhance</w:t>
      </w:r>
      <w:r w:rsidRPr="00D10C2F">
        <w:rPr>
          <w:lang w:val="en-GB"/>
        </w:rPr>
        <w:t xml:space="preserve"> capacity. </w:t>
      </w:r>
      <w:r w:rsidRPr="00D10C2F">
        <w:rPr>
          <w:rFonts w:eastAsia="Calibri"/>
          <w:lang w:val="en-GB"/>
        </w:rPr>
        <w:t>The bins on top of the table contain</w:t>
      </w:r>
      <w:r w:rsidR="008C72B9" w:rsidRPr="00D10C2F">
        <w:rPr>
          <w:rFonts w:eastAsia="Calibri"/>
          <w:lang w:val="en-GB"/>
        </w:rPr>
        <w:t>ed</w:t>
      </w:r>
      <w:r w:rsidRPr="00D10C2F">
        <w:rPr>
          <w:rFonts w:eastAsia="Calibri"/>
          <w:lang w:val="en-GB"/>
        </w:rPr>
        <w:t xml:space="preserve"> sub components for a particular kit. Bins </w:t>
      </w:r>
      <w:r w:rsidR="008C72B9" w:rsidRPr="00D10C2F">
        <w:rPr>
          <w:rFonts w:eastAsia="Calibri"/>
          <w:lang w:val="en-GB"/>
        </w:rPr>
        <w:t>be</w:t>
      </w:r>
      <w:r w:rsidRPr="00D10C2F">
        <w:rPr>
          <w:rFonts w:eastAsia="Calibri"/>
          <w:lang w:val="en-GB"/>
        </w:rPr>
        <w:t>side the workers contain</w:t>
      </w:r>
      <w:r w:rsidR="008C72B9" w:rsidRPr="00D10C2F">
        <w:rPr>
          <w:rFonts w:eastAsia="Calibri"/>
          <w:lang w:val="en-GB"/>
        </w:rPr>
        <w:t>ed</w:t>
      </w:r>
      <w:r w:rsidRPr="00D10C2F">
        <w:rPr>
          <w:rFonts w:eastAsia="Calibri"/>
          <w:lang w:val="en-GB"/>
        </w:rPr>
        <w:t xml:space="preserve"> components issued from the stores based on the day’s production plan.</w:t>
      </w:r>
    </w:p>
    <w:p w14:paraId="76E66993" w14:textId="77777777" w:rsidR="00921695" w:rsidRDefault="00921695" w:rsidP="00C3505A">
      <w:pPr>
        <w:pStyle w:val="Footnote"/>
        <w:rPr>
          <w:rFonts w:eastAsia="Calibri"/>
          <w:lang w:val="en-GB"/>
        </w:rPr>
      </w:pPr>
    </w:p>
    <w:p w14:paraId="2F6251B9" w14:textId="77777777" w:rsidR="00061441" w:rsidRPr="00D10C2F" w:rsidRDefault="00061441" w:rsidP="00C3505A">
      <w:pPr>
        <w:pStyle w:val="Footnote"/>
        <w:rPr>
          <w:rFonts w:eastAsia="Calibri"/>
          <w:lang w:val="en-GB"/>
        </w:rPr>
      </w:pPr>
      <w:r w:rsidRPr="00D10C2F">
        <w:rPr>
          <w:rFonts w:eastAsia="Calibri"/>
          <w:lang w:val="en-GB"/>
        </w:rPr>
        <w:t>Source: Butterfly Edufields Private Limited and case authors</w:t>
      </w:r>
      <w:r w:rsidR="00C3505A" w:rsidRPr="00D10C2F">
        <w:rPr>
          <w:rFonts w:eastAsia="Calibri"/>
          <w:lang w:val="en-GB"/>
        </w:rPr>
        <w:t>.</w:t>
      </w:r>
    </w:p>
    <w:p w14:paraId="69E604EA" w14:textId="44BA091B" w:rsidR="0046691D" w:rsidRDefault="0046691D" w:rsidP="00A83E81">
      <w:pPr>
        <w:pStyle w:val="ExhibitText"/>
        <w:rPr>
          <w:rFonts w:eastAsia="Calibri"/>
          <w:lang w:val="en-GB"/>
        </w:rPr>
      </w:pPr>
    </w:p>
    <w:p w14:paraId="2FFC2E18" w14:textId="77777777" w:rsidR="00A83E81" w:rsidRPr="00D10C2F" w:rsidRDefault="00A83E81" w:rsidP="00A83E81">
      <w:pPr>
        <w:pStyle w:val="ExhibitText"/>
        <w:rPr>
          <w:rFonts w:eastAsia="Calibri"/>
          <w:lang w:val="en-GB"/>
        </w:rPr>
      </w:pPr>
    </w:p>
    <w:p w14:paraId="385775A0" w14:textId="3BAC300B" w:rsidR="00061441" w:rsidRPr="00D10C2F" w:rsidRDefault="00061441" w:rsidP="0046691D">
      <w:pPr>
        <w:pStyle w:val="ExhibitHeading"/>
        <w:rPr>
          <w:lang w:val="en-GB"/>
        </w:rPr>
      </w:pPr>
      <w:r w:rsidRPr="00D10C2F">
        <w:rPr>
          <w:lang w:val="en-GB"/>
        </w:rPr>
        <w:t xml:space="preserve">Exhibit </w:t>
      </w:r>
      <w:r w:rsidR="00F35FF7" w:rsidRPr="00D10C2F">
        <w:rPr>
          <w:lang w:val="en-GB"/>
        </w:rPr>
        <w:t>4</w:t>
      </w:r>
      <w:r w:rsidR="0046691D" w:rsidRPr="00D10C2F">
        <w:rPr>
          <w:lang w:val="en-GB"/>
        </w:rPr>
        <w:t xml:space="preserve">: </w:t>
      </w:r>
      <w:r w:rsidRPr="00D10C2F">
        <w:rPr>
          <w:lang w:val="en-GB"/>
        </w:rPr>
        <w:t>ITEM MANAGEMENT</w:t>
      </w:r>
    </w:p>
    <w:p w14:paraId="0E485531" w14:textId="77777777" w:rsidR="0046691D" w:rsidRPr="00D10C2F" w:rsidRDefault="0046691D" w:rsidP="0046691D">
      <w:pPr>
        <w:pStyle w:val="ExhibitText"/>
        <w:rPr>
          <w:lang w:val="en-GB"/>
        </w:rPr>
      </w:pPr>
    </w:p>
    <w:p w14:paraId="07F8F905" w14:textId="77777777" w:rsidR="00061441" w:rsidRPr="00D10C2F" w:rsidRDefault="00061441" w:rsidP="00061441">
      <w:pPr>
        <w:spacing w:after="80" w:line="276" w:lineRule="auto"/>
        <w:jc w:val="both"/>
        <w:rPr>
          <w:rFonts w:eastAsia="Calibri"/>
          <w:sz w:val="22"/>
          <w:szCs w:val="22"/>
          <w:lang w:val="en-GB"/>
        </w:rPr>
      </w:pPr>
      <w:r w:rsidRPr="00D10C2F">
        <w:rPr>
          <w:rFonts w:eastAsia="Calibri"/>
          <w:noProof/>
          <w:sz w:val="22"/>
          <w:szCs w:val="22"/>
        </w:rPr>
        <mc:AlternateContent>
          <mc:Choice Requires="wpg">
            <w:drawing>
              <wp:anchor distT="0" distB="0" distL="114300" distR="114300" simplePos="0" relativeHeight="251659264" behindDoc="0" locked="0" layoutInCell="1" allowOverlap="1" wp14:anchorId="455BE2A9" wp14:editId="71135757">
                <wp:simplePos x="0" y="0"/>
                <wp:positionH relativeFrom="column">
                  <wp:posOffset>102413</wp:posOffset>
                </wp:positionH>
                <wp:positionV relativeFrom="paragraph">
                  <wp:posOffset>78816</wp:posOffset>
                </wp:positionV>
                <wp:extent cx="5972811" cy="2714625"/>
                <wp:effectExtent l="0" t="0" r="0" b="28575"/>
                <wp:wrapNone/>
                <wp:docPr id="40" name="Group 55"/>
                <wp:cNvGraphicFramePr/>
                <a:graphic xmlns:a="http://schemas.openxmlformats.org/drawingml/2006/main">
                  <a:graphicData uri="http://schemas.microsoft.com/office/word/2010/wordprocessingGroup">
                    <wpg:wgp>
                      <wpg:cNvGrpSpPr/>
                      <wpg:grpSpPr>
                        <a:xfrm>
                          <a:off x="0" y="0"/>
                          <a:ext cx="5972811" cy="2714625"/>
                          <a:chOff x="0" y="-122797"/>
                          <a:chExt cx="8123204" cy="4999597"/>
                        </a:xfrm>
                      </wpg:grpSpPr>
                      <wps:wsp>
                        <wps:cNvPr id="41" name="Rounded Rectangle 41"/>
                        <wps:cNvSpPr/>
                        <wps:spPr>
                          <a:xfrm>
                            <a:off x="4336473" y="-122797"/>
                            <a:ext cx="3429000" cy="808597"/>
                          </a:xfrm>
                          <a:prstGeom prst="roundRect">
                            <a:avLst/>
                          </a:prstGeom>
                          <a:noFill/>
                          <a:ln w="25400" cap="flat" cmpd="sng" algn="ctr">
                            <a:solidFill>
                              <a:sysClr val="windowText" lastClr="000000"/>
                            </a:solidFill>
                            <a:prstDash val="solid"/>
                          </a:ln>
                          <a:effectLst/>
                        </wps:spPr>
                        <wps:txbx>
                          <w:txbxContent>
                            <w:p w14:paraId="22932F0B" w14:textId="1B455AE5" w:rsidR="0015374C" w:rsidRPr="00B679A5" w:rsidRDefault="0015374C" w:rsidP="006F0EBE">
                              <w:pPr>
                                <w:pStyle w:val="ExhibitText"/>
                                <w:jc w:val="center"/>
                              </w:pPr>
                              <w:r w:rsidRPr="00061441">
                                <w:t>Procurement</w:t>
                              </w:r>
                              <w:r>
                                <w:t>:</w:t>
                              </w:r>
                              <w:r w:rsidRPr="00061441">
                                <w:t xml:space="preserve"> 120+ </w:t>
                              </w:r>
                              <w:r>
                                <w:t>V</w:t>
                              </w:r>
                              <w:r w:rsidRPr="00061441">
                                <w:t>endors</w:t>
                              </w:r>
                            </w:p>
                            <w:p w14:paraId="03807FF5" w14:textId="4EBCD131" w:rsidR="0015374C" w:rsidRPr="00B679A5" w:rsidRDefault="0015374C" w:rsidP="006F0EBE">
                              <w:pPr>
                                <w:pStyle w:val="ExhibitText"/>
                                <w:jc w:val="center"/>
                              </w:pPr>
                              <w:r w:rsidRPr="00061441">
                                <w:t xml:space="preserve">(~10% </w:t>
                              </w:r>
                              <w:r w:rsidRPr="00C90733">
                                <w:t>Outstation)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4343400" y="1371600"/>
                            <a:ext cx="3429000" cy="685800"/>
                          </a:xfrm>
                          <a:prstGeom prst="roundRect">
                            <a:avLst/>
                          </a:prstGeom>
                          <a:noFill/>
                          <a:ln w="25400" cap="flat" cmpd="sng" algn="ctr">
                            <a:solidFill>
                              <a:sysClr val="windowText" lastClr="000000"/>
                            </a:solidFill>
                            <a:prstDash val="solid"/>
                          </a:ln>
                          <a:effectLst/>
                        </wps:spPr>
                        <wps:txbx>
                          <w:txbxContent>
                            <w:p w14:paraId="30899874" w14:textId="77777777" w:rsidR="0015374C" w:rsidRPr="00B679A5" w:rsidRDefault="0015374C" w:rsidP="006F0EBE">
                              <w:pPr>
                                <w:pStyle w:val="ExhibitText"/>
                                <w:jc w:val="center"/>
                              </w:pPr>
                              <w:r w:rsidRPr="00061441">
                                <w:t>Stores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4343400" y="2743200"/>
                            <a:ext cx="3429000" cy="685800"/>
                          </a:xfrm>
                          <a:prstGeom prst="roundRect">
                            <a:avLst/>
                          </a:prstGeom>
                          <a:noFill/>
                          <a:ln w="25400" cap="flat" cmpd="sng" algn="ctr">
                            <a:solidFill>
                              <a:sysClr val="windowText" lastClr="000000"/>
                            </a:solidFill>
                            <a:prstDash val="solid"/>
                          </a:ln>
                          <a:effectLst/>
                        </wps:spPr>
                        <wps:txbx>
                          <w:txbxContent>
                            <w:p w14:paraId="06CF284C" w14:textId="77777777" w:rsidR="0015374C" w:rsidRPr="00B679A5" w:rsidRDefault="0015374C" w:rsidP="006F0EBE">
                              <w:pPr>
                                <w:pStyle w:val="ExhibitText"/>
                                <w:jc w:val="center"/>
                              </w:pPr>
                              <w:r w:rsidRPr="00061441">
                                <w:t>Conversion &amp; Kitting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343400" y="4191000"/>
                            <a:ext cx="3429000" cy="685800"/>
                          </a:xfrm>
                          <a:prstGeom prst="roundRect">
                            <a:avLst/>
                          </a:prstGeom>
                          <a:noFill/>
                          <a:ln w="25400" cap="flat" cmpd="sng" algn="ctr">
                            <a:solidFill>
                              <a:sysClr val="windowText" lastClr="000000"/>
                            </a:solidFill>
                            <a:prstDash val="solid"/>
                          </a:ln>
                          <a:effectLst/>
                        </wps:spPr>
                        <wps:txbx>
                          <w:txbxContent>
                            <w:p w14:paraId="26BC686D" w14:textId="77777777" w:rsidR="0015374C" w:rsidRPr="00B679A5" w:rsidRDefault="0015374C" w:rsidP="006F0EBE">
                              <w:pPr>
                                <w:pStyle w:val="ExhibitText"/>
                                <w:jc w:val="center"/>
                              </w:pPr>
                              <w:r w:rsidRPr="00061441">
                                <w:t>Dispatch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241036"/>
                            <a:ext cx="3429000" cy="934227"/>
                          </a:xfrm>
                          <a:prstGeom prst="roundRect">
                            <a:avLst/>
                          </a:prstGeom>
                          <a:noFill/>
                          <a:ln w="25400" cap="flat" cmpd="sng" algn="ctr">
                            <a:solidFill>
                              <a:sysClr val="windowText" lastClr="000000"/>
                            </a:solidFill>
                            <a:prstDash val="solid"/>
                          </a:ln>
                          <a:effectLst/>
                        </wps:spPr>
                        <wps:txbx>
                          <w:txbxContent>
                            <w:p w14:paraId="6125BADD" w14:textId="77777777" w:rsidR="0015374C" w:rsidRPr="00B679A5" w:rsidRDefault="0015374C" w:rsidP="006F0EBE">
                              <w:pPr>
                                <w:pStyle w:val="ExhibitText"/>
                                <w:jc w:val="center"/>
                              </w:pPr>
                              <w:r w:rsidRPr="00061441">
                                <w:t>EVA Preprocessing</w:t>
                              </w:r>
                            </w:p>
                            <w:p w14:paraId="7F7E8F84" w14:textId="7A2AD8F7" w:rsidR="0015374C" w:rsidRPr="00B679A5" w:rsidRDefault="0015374C" w:rsidP="006F0EBE">
                              <w:pPr>
                                <w:pStyle w:val="ExhibitText"/>
                                <w:jc w:val="center"/>
                              </w:pPr>
                              <w:r w:rsidRPr="00061441">
                                <w:t>(Drilling, Cutting, Screen Printing</w:t>
                              </w:r>
                              <w:r>
                                <w:t>,</w:t>
                              </w:r>
                              <w:r w:rsidRPr="00061441">
                                <w:t xml:space="preserve"> etc</w:t>
                              </w:r>
                              <w:r>
                                <w:t>.</w:t>
                              </w:r>
                              <w:r w:rsidRPr="00061441">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41" idx="2"/>
                          <a:endCxn id="42" idx="0"/>
                        </wps:cNvCnPr>
                        <wps:spPr>
                          <a:xfrm>
                            <a:off x="6050974" y="685800"/>
                            <a:ext cx="6927" cy="685800"/>
                          </a:xfrm>
                          <a:prstGeom prst="straightConnector1">
                            <a:avLst/>
                          </a:prstGeom>
                          <a:noFill/>
                          <a:ln w="9525" cap="flat" cmpd="sng" algn="ctr">
                            <a:solidFill>
                              <a:sysClr val="windowText" lastClr="000000"/>
                            </a:solidFill>
                            <a:prstDash val="solid"/>
                            <a:tailEnd type="arrow"/>
                          </a:ln>
                          <a:effectLst/>
                        </wps:spPr>
                        <wps:bodyPr/>
                      </wps:wsp>
                      <wps:wsp>
                        <wps:cNvPr id="47" name="Straight Arrow Connector 47"/>
                        <wps:cNvCnPr>
                          <a:stCxn id="42" idx="2"/>
                          <a:endCxn id="43" idx="0"/>
                        </wps:cNvCnPr>
                        <wps:spPr>
                          <a:xfrm>
                            <a:off x="6057900" y="2057400"/>
                            <a:ext cx="0" cy="685800"/>
                          </a:xfrm>
                          <a:prstGeom prst="straightConnector1">
                            <a:avLst/>
                          </a:prstGeom>
                          <a:noFill/>
                          <a:ln w="9525" cap="flat" cmpd="sng" algn="ctr">
                            <a:solidFill>
                              <a:sysClr val="windowText" lastClr="000000"/>
                            </a:solidFill>
                            <a:prstDash val="solid"/>
                            <a:tailEnd type="arrow"/>
                          </a:ln>
                          <a:effectLst/>
                        </wps:spPr>
                        <wps:bodyPr/>
                      </wps:wsp>
                      <wps:wsp>
                        <wps:cNvPr id="48" name="Straight Arrow Connector 48"/>
                        <wps:cNvCnPr>
                          <a:stCxn id="43" idx="2"/>
                          <a:endCxn id="44" idx="0"/>
                        </wps:cNvCnPr>
                        <wps:spPr>
                          <a:xfrm>
                            <a:off x="6057900" y="3429000"/>
                            <a:ext cx="0" cy="762000"/>
                          </a:xfrm>
                          <a:prstGeom prst="straightConnector1">
                            <a:avLst/>
                          </a:prstGeom>
                          <a:noFill/>
                          <a:ln w="9525" cap="flat" cmpd="sng" algn="ctr">
                            <a:solidFill>
                              <a:sysClr val="windowText" lastClr="000000"/>
                            </a:solidFill>
                            <a:prstDash val="solid"/>
                            <a:tailEnd type="arrow"/>
                          </a:ln>
                          <a:effectLst/>
                        </wps:spPr>
                        <wps:bodyPr/>
                      </wps:wsp>
                      <wps:wsp>
                        <wps:cNvPr id="49" name="Straight Arrow Connector 49"/>
                        <wps:cNvCnPr/>
                        <wps:spPr>
                          <a:xfrm>
                            <a:off x="3429000" y="1905000"/>
                            <a:ext cx="914400" cy="0"/>
                          </a:xfrm>
                          <a:prstGeom prst="straightConnector1">
                            <a:avLst/>
                          </a:prstGeom>
                          <a:noFill/>
                          <a:ln w="9525" cap="flat" cmpd="sng" algn="ctr">
                            <a:solidFill>
                              <a:sysClr val="windowText" lastClr="000000"/>
                            </a:solidFill>
                            <a:prstDash val="solid"/>
                            <a:tailEnd type="arrow"/>
                          </a:ln>
                          <a:effectLst/>
                        </wps:spPr>
                        <wps:bodyPr/>
                      </wps:wsp>
                      <wps:wsp>
                        <wps:cNvPr id="50" name="Straight Arrow Connector 50"/>
                        <wps:cNvCnPr/>
                        <wps:spPr>
                          <a:xfrm flipH="1">
                            <a:off x="3429000" y="1524000"/>
                            <a:ext cx="914400" cy="0"/>
                          </a:xfrm>
                          <a:prstGeom prst="straightConnector1">
                            <a:avLst/>
                          </a:prstGeom>
                          <a:noFill/>
                          <a:ln w="9525" cap="flat" cmpd="sng" algn="ctr">
                            <a:solidFill>
                              <a:sysClr val="windowText" lastClr="000000"/>
                            </a:solidFill>
                            <a:prstDash val="solid"/>
                            <a:tailEnd type="arrow"/>
                          </a:ln>
                          <a:effectLst/>
                        </wps:spPr>
                        <wps:bodyPr/>
                      </wps:wsp>
                      <wps:wsp>
                        <wps:cNvPr id="51" name="TextBox 50"/>
                        <wps:cNvSpPr txBox="1"/>
                        <wps:spPr>
                          <a:xfrm>
                            <a:off x="6178264" y="672120"/>
                            <a:ext cx="1870393" cy="568917"/>
                          </a:xfrm>
                          <a:prstGeom prst="rect">
                            <a:avLst/>
                          </a:prstGeom>
                          <a:noFill/>
                        </wps:spPr>
                        <wps:txbx>
                          <w:txbxContent>
                            <w:p w14:paraId="0DD66848" w14:textId="3CB22203" w:rsidR="0015374C" w:rsidRPr="00B679A5" w:rsidRDefault="0015374C" w:rsidP="006F0EBE">
                              <w:pPr>
                                <w:pStyle w:val="ExhibitText"/>
                              </w:pPr>
                              <w:r w:rsidRPr="00061441">
                                <w:t xml:space="preserve">470+ </w:t>
                              </w:r>
                              <w:r>
                                <w:t>C</w:t>
                              </w:r>
                              <w:r w:rsidRPr="00061441">
                                <w:t>omponents</w:t>
                              </w:r>
                            </w:p>
                          </w:txbxContent>
                        </wps:txbx>
                        <wps:bodyPr wrap="square" rtlCol="0">
                          <a:noAutofit/>
                        </wps:bodyPr>
                      </wps:wsp>
                      <wps:wsp>
                        <wps:cNvPr id="52" name="TextBox 51"/>
                        <wps:cNvSpPr txBox="1"/>
                        <wps:spPr>
                          <a:xfrm>
                            <a:off x="6050975" y="2067716"/>
                            <a:ext cx="2072229" cy="568917"/>
                          </a:xfrm>
                          <a:prstGeom prst="rect">
                            <a:avLst/>
                          </a:prstGeom>
                          <a:noFill/>
                        </wps:spPr>
                        <wps:txbx>
                          <w:txbxContent>
                            <w:p w14:paraId="2DFF592C" w14:textId="18CFA56F" w:rsidR="0015374C" w:rsidRPr="00B679A5" w:rsidRDefault="0015374C" w:rsidP="006F0EBE">
                              <w:pPr>
                                <w:pStyle w:val="ExhibitText"/>
                                <w:jc w:val="center"/>
                              </w:pPr>
                              <w:r w:rsidRPr="00061441">
                                <w:t>900+ Sub-</w:t>
                              </w:r>
                              <w:r w:rsidR="00C90733">
                                <w:t>c</w:t>
                              </w:r>
                              <w:r w:rsidR="00C90733" w:rsidRPr="00061441">
                                <w:t>omponents</w:t>
                              </w:r>
                            </w:p>
                          </w:txbxContent>
                        </wps:txbx>
                        <wps:bodyPr wrap="square" rtlCol="0">
                          <a:noAutofit/>
                        </wps:bodyPr>
                      </wps:wsp>
                      <wps:wsp>
                        <wps:cNvPr id="53" name="TextBox 52"/>
                        <wps:cNvSpPr txBox="1"/>
                        <wps:spPr>
                          <a:xfrm>
                            <a:off x="6248260" y="3477209"/>
                            <a:ext cx="1750651" cy="568917"/>
                          </a:xfrm>
                          <a:prstGeom prst="rect">
                            <a:avLst/>
                          </a:prstGeom>
                          <a:noFill/>
                        </wps:spPr>
                        <wps:txbx>
                          <w:txbxContent>
                            <w:p w14:paraId="5D231F19" w14:textId="77777777" w:rsidR="0015374C" w:rsidRPr="00B679A5" w:rsidRDefault="0015374C" w:rsidP="006F0EBE">
                              <w:pPr>
                                <w:pStyle w:val="ExhibitText"/>
                              </w:pPr>
                              <w:r w:rsidRPr="00061441">
                                <w:t>126 SKUs</w:t>
                              </w:r>
                            </w:p>
                          </w:txbxContent>
                        </wps:txbx>
                        <wps:bodyPr wrap="square" rtlCol="0">
                          <a:noAutofit/>
                        </wps:bodyPr>
                      </wps:wsp>
                      <wps:wsp>
                        <wps:cNvPr id="54" name="TextBox 53"/>
                        <wps:cNvSpPr txBox="1"/>
                        <wps:spPr>
                          <a:xfrm>
                            <a:off x="3219751" y="672120"/>
                            <a:ext cx="1616659" cy="721294"/>
                          </a:xfrm>
                          <a:prstGeom prst="rect">
                            <a:avLst/>
                          </a:prstGeom>
                          <a:noFill/>
                        </wps:spPr>
                        <wps:txbx>
                          <w:txbxContent>
                            <w:p w14:paraId="19E11482" w14:textId="77777777" w:rsidR="0015374C" w:rsidRPr="00B679A5" w:rsidRDefault="0015374C" w:rsidP="006F0EBE">
                              <w:pPr>
                                <w:pStyle w:val="ExhibitText"/>
                                <w:jc w:val="center"/>
                              </w:pPr>
                              <w:r w:rsidRPr="00061441">
                                <w:t>160+ Components</w:t>
                              </w:r>
                            </w:p>
                          </w:txbxContent>
                        </wps:txbx>
                        <wps:bodyPr wrap="square" rtlCol="0">
                          <a:noAutofit/>
                        </wps:bodyPr>
                      </wps:wsp>
                      <wps:wsp>
                        <wps:cNvPr id="55" name="TextBox 54"/>
                        <wps:cNvSpPr txBox="1"/>
                        <wps:spPr>
                          <a:xfrm>
                            <a:off x="3241390" y="2067716"/>
                            <a:ext cx="1616659" cy="746514"/>
                          </a:xfrm>
                          <a:prstGeom prst="rect">
                            <a:avLst/>
                          </a:prstGeom>
                          <a:noFill/>
                        </wps:spPr>
                        <wps:txbx>
                          <w:txbxContent>
                            <w:p w14:paraId="273768E8" w14:textId="77777777" w:rsidR="0015374C" w:rsidRPr="00B679A5" w:rsidRDefault="0015374C" w:rsidP="006F0EBE">
                              <w:pPr>
                                <w:pStyle w:val="ExhibitText"/>
                                <w:jc w:val="center"/>
                              </w:pPr>
                              <w:r w:rsidRPr="00061441">
                                <w:t>600+ Sub-Components</w:t>
                              </w:r>
                            </w:p>
                          </w:txbxContent>
                        </wps:txbx>
                        <wps:bodyPr wrap="square" rtlCol="0">
                          <a:noAutofit/>
                        </wps:bodyPr>
                      </wps:wsp>
                    </wpg:wgp>
                  </a:graphicData>
                </a:graphic>
                <wp14:sizeRelV relativeFrom="margin">
                  <wp14:pctHeight>0</wp14:pctHeight>
                </wp14:sizeRelV>
              </wp:anchor>
            </w:drawing>
          </mc:Choice>
          <mc:Fallback>
            <w:pict>
              <v:group w14:anchorId="455BE2A9" id="Group 55" o:spid="_x0000_s1026" style="position:absolute;left:0;text-align:left;margin-left:8.05pt;margin-top:6.2pt;width:470.3pt;height:213.75pt;z-index:251659264;mso-height-relative:margin" coordorigin=",-1227" coordsize="81232,4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">
                <v:roundrect id="Rounded Rectangle 41" o:spid="_x0000_s1027" style="position:absolute;left:43364;top:-1227;width:34290;height:80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PjlMIA&#10;AADbAAAADwAAAGRycy9kb3ducmV2LnhtbESPQWsCMRSE70L/Q3iF3jS7xWpZjSJCQeipKp6fm9fN&#10;4uZlN4nr+u+bguBxmJlvmOV6sI3oyYfasYJ8koEgLp2uuVJwPHyNP0GEiKyxcUwK7hRgvXoZLbHQ&#10;7sY/1O9jJRKEQ4EKTIxtIWUoDVkME9cSJ+/XeYsxSV9J7fGW4LaR71k2kxZrTgsGW9oaKi/7q1Wg&#10;j02gvO+67/OHOd/9Fe1p3in19jpsFiAiDfEZfrR3WsE0h/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OUwgAAANsAAAAPAAAAAAAAAAAAAAAAAJgCAABkcnMvZG93&#10;bnJldi54bWxQSwUGAAAAAAQABAD1AAAAhwMAAAAA&#10;" filled="f" strokecolor="windowText" strokeweight="2pt">
                  <v:textbox>
                    <w:txbxContent>
                      <w:p w14:paraId="22932F0B" w14:textId="1B455AE5" w:rsidR="0015374C" w:rsidRPr="00B679A5" w:rsidRDefault="0015374C" w:rsidP="006F0EBE">
                        <w:pPr>
                          <w:pStyle w:val="ExhibitText"/>
                          <w:jc w:val="center"/>
                        </w:pPr>
                        <w:r w:rsidRPr="00061441">
                          <w:t>Procurement</w:t>
                        </w:r>
                        <w:r>
                          <w:t>:</w:t>
                        </w:r>
                        <w:r w:rsidRPr="00061441">
                          <w:t xml:space="preserve"> 120+ </w:t>
                        </w:r>
                        <w:r>
                          <w:t>V</w:t>
                        </w:r>
                        <w:r w:rsidRPr="00061441">
                          <w:t>endors</w:t>
                        </w:r>
                      </w:p>
                      <w:p w14:paraId="03807FF5" w14:textId="4EBCD131" w:rsidR="0015374C" w:rsidRPr="00B679A5" w:rsidRDefault="0015374C" w:rsidP="006F0EBE">
                        <w:pPr>
                          <w:pStyle w:val="ExhibitText"/>
                          <w:jc w:val="center"/>
                        </w:pPr>
                        <w:r w:rsidRPr="00061441">
                          <w:t xml:space="preserve">(~10% </w:t>
                        </w:r>
                        <w:r w:rsidRPr="00C90733">
                          <w:t>Outstation)</w:t>
                        </w:r>
                      </w:p>
                    </w:txbxContent>
                  </v:textbox>
                </v:roundrect>
                <v:roundrect id="Rounded Rectangle 42" o:spid="_x0000_s1028" style="position:absolute;left:43434;top:13716;width:3429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948IA&#10;AADbAAAADwAAAGRycy9kb3ducmV2LnhtbESPT4vCMBTE74LfITzBm6aK+4euUWRhQfCkWzw/m7dN&#10;sXlpk1jrtzcLC3scZuY3zHo72Eb05EPtWMFinoEgLp2uuVJQfH/N3kGEiKyxcUwKHhRguxmP1phr&#10;d+cj9adYiQThkKMCE2ObSxlKQxbD3LXEyftx3mJM0ldSe7wnuG3kMstepcWa04LBlj4NldfTzSrQ&#10;RRNo0Xfd4fJiLg9/Q3t+65SaTobdB4hIQ/wP/7X3WsFqCb9f0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X3jwgAAANsAAAAPAAAAAAAAAAAAAAAAAJgCAABkcnMvZG93&#10;bnJldi54bWxQSwUGAAAAAAQABAD1AAAAhwMAAAAA&#10;" filled="f" strokecolor="windowText" strokeweight="2pt">
                  <v:textbox>
                    <w:txbxContent>
                      <w:p w14:paraId="30899874" w14:textId="77777777" w:rsidR="0015374C" w:rsidRPr="00B679A5" w:rsidRDefault="0015374C" w:rsidP="006F0EBE">
                        <w:pPr>
                          <w:pStyle w:val="ExhibitText"/>
                          <w:jc w:val="center"/>
                        </w:pPr>
                        <w:r w:rsidRPr="00061441">
                          <w:t>Stores</w:t>
                        </w:r>
                      </w:p>
                    </w:txbxContent>
                  </v:textbox>
                </v:roundrect>
                <v:roundrect id="Rounded Rectangle 43" o:spid="_x0000_s1029" style="position:absolute;left:43434;top:27432;width:3429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3YeMIA&#10;AADbAAAADwAAAGRycy9kb3ducmV2LnhtbESPT2sCMRTE7wW/Q3hCbzVrbVVWo0hBKPTkHzw/N8/N&#10;4uZlN4nr+u2bgtDjMDO/YZbr3taiIx8qxwrGowwEceF0xaWC42H7NgcRIrLG2jEpeFCA9WrwssRc&#10;uzvvqNvHUiQIhxwVmBibXMpQGLIYRq4hTt7FeYsxSV9K7fGe4LaW71k2lRYrTgsGG/oyVFz3N6tA&#10;H+tA465tf86f5vzwN7SnWavU67DfLEBE6uN/+Nn+1go+JvD3Jf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dh4wgAAANsAAAAPAAAAAAAAAAAAAAAAAJgCAABkcnMvZG93&#10;bnJldi54bWxQSwUGAAAAAAQABAD1AAAAhwMAAAAA&#10;" filled="f" strokecolor="windowText" strokeweight="2pt">
                  <v:textbox>
                    <w:txbxContent>
                      <w:p w14:paraId="06CF284C" w14:textId="77777777" w:rsidR="0015374C" w:rsidRPr="00B679A5" w:rsidRDefault="0015374C" w:rsidP="006F0EBE">
                        <w:pPr>
                          <w:pStyle w:val="ExhibitText"/>
                          <w:jc w:val="center"/>
                        </w:pPr>
                        <w:r w:rsidRPr="00061441">
                          <w:t>Conversion &amp; Kitting</w:t>
                        </w:r>
                      </w:p>
                    </w:txbxContent>
                  </v:textbox>
                </v:roundrect>
                <v:roundrect id="Rounded Rectangle 44" o:spid="_x0000_s1030" style="position:absolute;left:43434;top:41910;width:3429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ADMEA&#10;AADbAAAADwAAAGRycy9kb3ducmV2LnhtbESPQWsCMRSE7wX/Q3iCt5q12CqrUaQgCJ604vm5eW4W&#10;Ny+7SVzXf28KhR6HmfmGWa57W4uOfKgcK5iMMxDEhdMVlwpOP9v3OYgQkTXWjknBkwKsV4O3Jeba&#10;PfhA3TGWIkE45KjAxNjkUobCkMUwdg1x8q7OW4xJ+lJqj48Et7X8yLIvabHitGCwoW9Dxe14twr0&#10;qQ406dp2f/k0l6e/oz3PWqVGw36zABGpj//hv/ZOK5hO4fd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QAzBAAAA2wAAAA8AAAAAAAAAAAAAAAAAmAIAAGRycy9kb3du&#10;cmV2LnhtbFBLBQYAAAAABAAEAPUAAACGAwAAAAA=&#10;" filled="f" strokecolor="windowText" strokeweight="2pt">
                  <v:textbox>
                    <w:txbxContent>
                      <w:p w14:paraId="26BC686D" w14:textId="77777777" w:rsidR="0015374C" w:rsidRPr="00B679A5" w:rsidRDefault="0015374C" w:rsidP="006F0EBE">
                        <w:pPr>
                          <w:pStyle w:val="ExhibitText"/>
                          <w:jc w:val="center"/>
                        </w:pPr>
                        <w:r w:rsidRPr="00061441">
                          <w:t>Dispatch</w:t>
                        </w:r>
                      </w:p>
                    </w:txbxContent>
                  </v:textbox>
                </v:roundrect>
                <v:roundrect id="Rounded Rectangle 45" o:spid="_x0000_s1031" style="position:absolute;top:12410;width:34290;height:93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ll8EA&#10;AADbAAAADwAAAGRycy9kb3ducmV2LnhtbESPQWsCMRSE7wX/Q3iCt5pVtMpqFBEKhZ5qxfNz89ws&#10;bl52k7iu/74pCB6HmfmGWW97W4uOfKgcK5iMMxDEhdMVlwqOv5/vSxAhImusHZOCBwXYbgZva8y1&#10;u/MPdYdYigThkKMCE2OTSxkKQxbD2DXEybs4bzEm6UupPd4T3NZymmUf0mLFacFgQ3tDxfVwswr0&#10;sQ406dr2+zw354e/oT0tWqVGw363AhGpj6/ws/2lFczm8P8l/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o5ZfBAAAA2wAAAA8AAAAAAAAAAAAAAAAAmAIAAGRycy9kb3du&#10;cmV2LnhtbFBLBQYAAAAABAAEAPUAAACGAwAAAAA=&#10;" filled="f" strokecolor="windowText" strokeweight="2pt">
                  <v:textbox>
                    <w:txbxContent>
                      <w:p w14:paraId="6125BADD" w14:textId="77777777" w:rsidR="0015374C" w:rsidRPr="00B679A5" w:rsidRDefault="0015374C" w:rsidP="006F0EBE">
                        <w:pPr>
                          <w:pStyle w:val="ExhibitText"/>
                          <w:jc w:val="center"/>
                        </w:pPr>
                        <w:r w:rsidRPr="00061441">
                          <w:t>EVA Preprocessing</w:t>
                        </w:r>
                      </w:p>
                      <w:p w14:paraId="7F7E8F84" w14:textId="7A2AD8F7" w:rsidR="0015374C" w:rsidRPr="00B679A5" w:rsidRDefault="0015374C" w:rsidP="006F0EBE">
                        <w:pPr>
                          <w:pStyle w:val="ExhibitText"/>
                          <w:jc w:val="center"/>
                        </w:pPr>
                        <w:r w:rsidRPr="00061441">
                          <w:t>(Drilling, Cutting, Screen Printing</w:t>
                        </w:r>
                        <w:r>
                          <w:t>,</w:t>
                        </w:r>
                        <w:r w:rsidRPr="00061441">
                          <w:t xml:space="preserve"> etc</w:t>
                        </w:r>
                        <w:r>
                          <w:t>.</w:t>
                        </w:r>
                        <w:r w:rsidRPr="00061441">
                          <w:t>)</w:t>
                        </w:r>
                      </w:p>
                    </w:txbxContent>
                  </v:textbox>
                </v:roundrect>
                <v:shapetype id="_x0000_t32" coordsize="21600,21600" o:spt="32" o:oned="t" path="m,l21600,21600e" filled="f">
                  <v:path arrowok="t" fillok="f" o:connecttype="none"/>
                  <o:lock v:ext="edit" shapetype="t"/>
                </v:shapetype>
                <v:shape id="Straight Arrow Connector 46" o:spid="_x0000_s1032" type="#_x0000_t32" style="position:absolute;left:60509;top:6858;width:7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5tcQAAADbAAAADwAAAGRycy9kb3ducmV2LnhtbESPQWsCMRSE7wX/Q3iCt5pVqshqlCpW&#10;BCnUtb0/Ns/dtZuXJYm6+uuNUOhxmJlvmNmiNbW4kPOVZQWDfgKCOLe64kLB9+HjdQLCB2SNtWVS&#10;cCMPi3nnZYaptlfe0yULhYgQ9ikqKENoUil9XpJB37cNcfSO1hkMUbpCaofXCDe1HCbJWBqsOC6U&#10;2NCqpPw3OxsFdnk865+RXU7cZ56tv+Tpttvclep12/cpiEBt+A//tbdawdsYnl/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Hm1xAAAANsAAAAPAAAAAAAAAAAA&#10;AAAAAKECAABkcnMvZG93bnJldi54bWxQSwUGAAAAAAQABAD5AAAAkgMAAAAA&#10;" strokecolor="windowText">
                  <v:stroke endarrow="open"/>
                </v:shape>
                <v:shape id="Straight Arrow Connector 47" o:spid="_x0000_s1033" type="#_x0000_t32" style="position:absolute;left:60579;top:20574;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TcLsQAAADbAAAADwAAAGRycy9kb3ducmV2LnhtbESPQWsCMRSE7wX/Q3iCt5pVtJXVKCoq&#10;BSm023p/bJ67q5uXJYm69tebQqHHYWa+YWaL1tTiSs5XlhUM+gkI4tzqigsF31/b5wkIH5A11pZJ&#10;wZ08LOadpxmm2t74k65ZKESEsE9RQRlCk0rp85IM+r5tiKN3tM5giNIVUju8Rbip5TBJXqTBiuNC&#10;iQ2tS8rP2cUosKvjRR/GdjVx73m2+ZCn+373o1Sv2y6nIAK14T/8137TCkav8Ps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NwuxAAAANsAAAAPAAAAAAAAAAAA&#10;AAAAAKECAABkcnMvZG93bnJldi54bWxQSwUGAAAAAAQABAD5AAAAkgMAAAAA&#10;" strokecolor="windowText">
                  <v:stroke endarrow="open"/>
                </v:shape>
                <v:shape id="Straight Arrow Connector 48" o:spid="_x0000_s1034" type="#_x0000_t32" style="position:absolute;left:60579;top:34290;width:0;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IXMEAAADbAAAADwAAAGRycy9kb3ducmV2LnhtbERPXWvCMBR9F/wP4Qq+zVRxIp2xWNnG&#10;QIStuvdLc227NTcliVr3683DwMfD+V5lvWnFhZxvLCuYThIQxKXVDVcKjoe3pyUIH5A1tpZJwY08&#10;ZOvhYIWptlf+oksRKhFD2KeooA6hS6X0ZU0G/cR2xJE7WWcwROgqqR1eY7hp5SxJFtJgw7Ghxo62&#10;NZW/xdkosPnprL+fbb50+7J4/ZQ/t937n1LjUb95ARGoDw/xv/tDK5jH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q0hcwQAAANsAAAAPAAAAAAAAAAAAAAAA&#10;AKECAABkcnMvZG93bnJldi54bWxQSwUGAAAAAAQABAD5AAAAjwMAAAAA&#10;" strokecolor="windowText">
                  <v:stroke endarrow="open"/>
                </v:shape>
                <v:shape id="Straight Arrow Connector 49" o:spid="_x0000_s1035" type="#_x0000_t32" style="position:absolute;left:34290;top:1905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tx8QAAADbAAAADwAAAGRycy9kb3ducmV2LnhtbESPQWsCMRSE74X+h/AK3mq2RUW3Rqli&#10;iyCCrnp/bJ67225eliTq2l/fCILHYWa+YcbT1tTiTM5XlhW8dRMQxLnVFRcK9ruv1yEIH5A11pZJ&#10;wZU8TCfPT2NMtb3wls5ZKESEsE9RQRlCk0rp85IM+q5tiKN3tM5giNIVUju8RLip5XuSDKTBiuNC&#10;iQ3NS8p/s5NRYGfHkz707Wzo1nm22Mif6+r7T6nOS/v5ASJQGx7he3upFfRGcPsSf4C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3HxAAAANsAAAAPAAAAAAAAAAAA&#10;AAAAAKECAABkcnMvZG93bnJldi54bWxQSwUGAAAAAAQABAD5AAAAkgMAAAAA&#10;" strokecolor="windowText">
                  <v:stroke endarrow="open"/>
                </v:shape>
                <v:shape id="Straight Arrow Connector 50" o:spid="_x0000_s1036" type="#_x0000_t32" style="position:absolute;left:34290;top:15240;width:9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FQgsIAAADbAAAADwAAAGRycy9kb3ducmV2LnhtbERPTWsCMRC9F/ofwgi91ayWWl2NUoVC&#10;D71oRT0Om3F3cTNZkxi3/fXmIHh8vO/ZojONiOR8bVnBoJ+BIC6srrlUsP39eh2D8AFZY2OZFPyR&#10;h8X8+WmGubZXXlPchFKkEPY5KqhCaHMpfVGRQd+3LXHijtYZDAm6UmqH1xRuGjnMspE0WHNqqLCl&#10;VUXFaXMxCnb/b3HyUbhR3J8v6/PwEH/Gy6jUS6/7nIII1IWH+O7+1gre0/r0Jf0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FQgsIAAADbAAAADwAAAAAAAAAAAAAA&#10;AAChAgAAZHJzL2Rvd25yZXYueG1sUEsFBgAAAAAEAAQA+QAAAJADAAAAAA==&#10;" strokecolor="windowText">
                  <v:stroke endarrow="open"/>
                </v:shape>
                <v:shapetype id="_x0000_t202" coordsize="21600,21600" o:spt="202" path="m,l,21600r21600,l21600,xe">
                  <v:stroke joinstyle="miter"/>
                  <v:path gradientshapeok="t" o:connecttype="rect"/>
                </v:shapetype>
                <v:shape id="TextBox 50" o:spid="_x0000_s1037" type="#_x0000_t202" style="position:absolute;left:61782;top:6721;width:18704;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14:paraId="0DD66848" w14:textId="3CB22203" w:rsidR="0015374C" w:rsidRPr="00B679A5" w:rsidRDefault="0015374C" w:rsidP="006F0EBE">
                        <w:pPr>
                          <w:pStyle w:val="ExhibitText"/>
                        </w:pPr>
                        <w:r w:rsidRPr="00061441">
                          <w:t xml:space="preserve">470+ </w:t>
                        </w:r>
                        <w:r>
                          <w:t>C</w:t>
                        </w:r>
                        <w:r w:rsidRPr="00061441">
                          <w:t>omponents</w:t>
                        </w:r>
                      </w:p>
                    </w:txbxContent>
                  </v:textbox>
                </v:shape>
                <v:shape id="TextBox 51" o:spid="_x0000_s1038" type="#_x0000_t202" style="position:absolute;left:60509;top:20677;width:20723;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2DFF592C" w14:textId="18CFA56F" w:rsidR="0015374C" w:rsidRPr="00B679A5" w:rsidRDefault="0015374C" w:rsidP="006F0EBE">
                        <w:pPr>
                          <w:pStyle w:val="ExhibitText"/>
                          <w:jc w:val="center"/>
                        </w:pPr>
                        <w:r w:rsidRPr="00061441">
                          <w:t>900+ Sub-</w:t>
                        </w:r>
                        <w:r w:rsidR="00C90733">
                          <w:t>c</w:t>
                        </w:r>
                        <w:r w:rsidR="00C90733" w:rsidRPr="00061441">
                          <w:t>omponents</w:t>
                        </w:r>
                      </w:p>
                    </w:txbxContent>
                  </v:textbox>
                </v:shape>
                <v:shape id="TextBox 52" o:spid="_x0000_s1039" type="#_x0000_t202" style="position:absolute;left:62482;top:34772;width:17507;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5D231F19" w14:textId="77777777" w:rsidR="0015374C" w:rsidRPr="00B679A5" w:rsidRDefault="0015374C" w:rsidP="006F0EBE">
                        <w:pPr>
                          <w:pStyle w:val="ExhibitText"/>
                        </w:pPr>
                        <w:r w:rsidRPr="00061441">
                          <w:t>126 SKUs</w:t>
                        </w:r>
                      </w:p>
                    </w:txbxContent>
                  </v:textbox>
                </v:shape>
                <v:shape id="TextBox 53" o:spid="_x0000_s1040" type="#_x0000_t202" style="position:absolute;left:32197;top:6721;width:16167;height:7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19E11482" w14:textId="77777777" w:rsidR="0015374C" w:rsidRPr="00B679A5" w:rsidRDefault="0015374C" w:rsidP="006F0EBE">
                        <w:pPr>
                          <w:pStyle w:val="ExhibitText"/>
                          <w:jc w:val="center"/>
                        </w:pPr>
                        <w:r w:rsidRPr="00061441">
                          <w:t>160+ Components</w:t>
                        </w:r>
                      </w:p>
                    </w:txbxContent>
                  </v:textbox>
                </v:shape>
                <v:shape id="TextBox 54" o:spid="_x0000_s1041" type="#_x0000_t202" style="position:absolute;left:32413;top:20677;width:16167;height:7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273768E8" w14:textId="77777777" w:rsidR="0015374C" w:rsidRPr="00B679A5" w:rsidRDefault="0015374C" w:rsidP="006F0EBE">
                        <w:pPr>
                          <w:pStyle w:val="ExhibitText"/>
                          <w:jc w:val="center"/>
                        </w:pPr>
                        <w:r w:rsidRPr="00061441">
                          <w:t>600+ Sub-Components</w:t>
                        </w:r>
                      </w:p>
                    </w:txbxContent>
                  </v:textbox>
                </v:shape>
              </v:group>
            </w:pict>
          </mc:Fallback>
        </mc:AlternateContent>
      </w:r>
    </w:p>
    <w:p w14:paraId="7575DB7A" w14:textId="77777777" w:rsidR="00061441" w:rsidRPr="00D10C2F" w:rsidRDefault="00061441" w:rsidP="00061441">
      <w:pPr>
        <w:spacing w:after="80" w:line="276" w:lineRule="auto"/>
        <w:rPr>
          <w:rFonts w:eastAsia="Calibri"/>
          <w:sz w:val="22"/>
          <w:szCs w:val="22"/>
          <w:lang w:val="en-GB"/>
        </w:rPr>
      </w:pPr>
    </w:p>
    <w:p w14:paraId="4571CD08" w14:textId="77777777" w:rsidR="00061441" w:rsidRPr="00D10C2F" w:rsidRDefault="00061441" w:rsidP="00061441">
      <w:pPr>
        <w:spacing w:after="80" w:line="276" w:lineRule="auto"/>
        <w:jc w:val="both"/>
        <w:rPr>
          <w:rFonts w:eastAsia="Calibri"/>
          <w:sz w:val="22"/>
          <w:szCs w:val="22"/>
          <w:lang w:val="en-GB"/>
        </w:rPr>
      </w:pPr>
    </w:p>
    <w:p w14:paraId="39D39388" w14:textId="77777777" w:rsidR="00061441" w:rsidRPr="00D10C2F" w:rsidRDefault="00061441" w:rsidP="00061441">
      <w:pPr>
        <w:spacing w:after="80"/>
        <w:rPr>
          <w:rFonts w:eastAsia="Calibri"/>
          <w:i/>
          <w:sz w:val="22"/>
          <w:szCs w:val="22"/>
          <w:lang w:val="en-GB"/>
        </w:rPr>
      </w:pPr>
    </w:p>
    <w:p w14:paraId="04CFAA44" w14:textId="77777777" w:rsidR="00061441" w:rsidRPr="00D10C2F" w:rsidRDefault="00061441" w:rsidP="00061441">
      <w:pPr>
        <w:spacing w:after="80"/>
        <w:rPr>
          <w:rFonts w:eastAsia="Calibri"/>
          <w:i/>
          <w:sz w:val="22"/>
          <w:szCs w:val="22"/>
          <w:lang w:val="en-GB"/>
        </w:rPr>
      </w:pPr>
    </w:p>
    <w:p w14:paraId="2DC3AEB9" w14:textId="77777777" w:rsidR="00061441" w:rsidRPr="00D10C2F" w:rsidRDefault="00061441" w:rsidP="00061441">
      <w:pPr>
        <w:spacing w:after="80"/>
        <w:rPr>
          <w:rFonts w:eastAsia="Calibri"/>
          <w:i/>
          <w:sz w:val="22"/>
          <w:szCs w:val="22"/>
          <w:lang w:val="en-GB"/>
        </w:rPr>
      </w:pPr>
    </w:p>
    <w:p w14:paraId="4712B5A4" w14:textId="77777777" w:rsidR="00061441" w:rsidRPr="00D10C2F" w:rsidRDefault="00061441" w:rsidP="00061441">
      <w:pPr>
        <w:spacing w:after="80"/>
        <w:rPr>
          <w:rFonts w:eastAsia="Calibri"/>
          <w:i/>
          <w:sz w:val="22"/>
          <w:szCs w:val="22"/>
          <w:lang w:val="en-GB"/>
        </w:rPr>
      </w:pPr>
    </w:p>
    <w:p w14:paraId="33CF2487" w14:textId="77777777" w:rsidR="00061441" w:rsidRPr="00D10C2F" w:rsidRDefault="00061441" w:rsidP="00061441">
      <w:pPr>
        <w:spacing w:after="80"/>
        <w:rPr>
          <w:rFonts w:eastAsia="Calibri"/>
          <w:i/>
          <w:sz w:val="22"/>
          <w:szCs w:val="22"/>
          <w:lang w:val="en-GB"/>
        </w:rPr>
      </w:pPr>
    </w:p>
    <w:p w14:paraId="2CB9219E" w14:textId="77777777" w:rsidR="00061441" w:rsidRPr="00D10C2F" w:rsidRDefault="00061441" w:rsidP="00061441">
      <w:pPr>
        <w:spacing w:after="80"/>
        <w:rPr>
          <w:rFonts w:eastAsia="Calibri"/>
          <w:i/>
          <w:sz w:val="22"/>
          <w:szCs w:val="22"/>
          <w:lang w:val="en-GB"/>
        </w:rPr>
      </w:pPr>
    </w:p>
    <w:p w14:paraId="554B6451" w14:textId="77777777" w:rsidR="00061441" w:rsidRPr="00D10C2F" w:rsidRDefault="00061441" w:rsidP="00061441">
      <w:pPr>
        <w:spacing w:after="80"/>
        <w:rPr>
          <w:rFonts w:eastAsia="Calibri"/>
          <w:i/>
          <w:sz w:val="22"/>
          <w:szCs w:val="22"/>
          <w:lang w:val="en-GB"/>
        </w:rPr>
      </w:pPr>
    </w:p>
    <w:p w14:paraId="485460ED" w14:textId="77777777" w:rsidR="00061441" w:rsidRPr="00D10C2F" w:rsidRDefault="00061441" w:rsidP="00061441">
      <w:pPr>
        <w:spacing w:after="80"/>
        <w:rPr>
          <w:rFonts w:eastAsia="Calibri"/>
          <w:i/>
          <w:sz w:val="22"/>
          <w:szCs w:val="22"/>
          <w:lang w:val="en-GB"/>
        </w:rPr>
      </w:pPr>
    </w:p>
    <w:p w14:paraId="68173458" w14:textId="77777777" w:rsidR="00061441" w:rsidRPr="00D10C2F" w:rsidRDefault="00061441" w:rsidP="00061441">
      <w:pPr>
        <w:spacing w:after="80"/>
        <w:rPr>
          <w:rFonts w:eastAsia="Calibri"/>
          <w:i/>
          <w:sz w:val="22"/>
          <w:szCs w:val="22"/>
          <w:lang w:val="en-GB"/>
        </w:rPr>
      </w:pPr>
    </w:p>
    <w:p w14:paraId="5D400269" w14:textId="77777777" w:rsidR="00061441" w:rsidRPr="00D10C2F" w:rsidRDefault="00061441" w:rsidP="00061441">
      <w:pPr>
        <w:spacing w:after="80"/>
        <w:rPr>
          <w:rFonts w:eastAsia="Calibri"/>
          <w:i/>
          <w:sz w:val="22"/>
          <w:szCs w:val="22"/>
          <w:lang w:val="en-GB"/>
        </w:rPr>
      </w:pPr>
    </w:p>
    <w:p w14:paraId="7BA96C4E" w14:textId="77777777" w:rsidR="00061441" w:rsidRPr="00D10C2F" w:rsidRDefault="00061441" w:rsidP="006F0EBE">
      <w:pPr>
        <w:pStyle w:val="ExhibitText"/>
        <w:rPr>
          <w:rFonts w:eastAsia="Calibri"/>
          <w:lang w:val="en-GB"/>
        </w:rPr>
      </w:pPr>
    </w:p>
    <w:p w14:paraId="06F66C9B" w14:textId="34B0D158" w:rsidR="00C635F0" w:rsidRDefault="00C635F0" w:rsidP="006F0EBE">
      <w:pPr>
        <w:pStyle w:val="Footnote"/>
        <w:rPr>
          <w:rFonts w:eastAsia="Calibri"/>
          <w:lang w:val="en-GB"/>
        </w:rPr>
      </w:pPr>
      <w:r>
        <w:rPr>
          <w:rFonts w:eastAsia="Calibri"/>
          <w:lang w:val="en-GB"/>
        </w:rPr>
        <w:t>Note: EVA = e</w:t>
      </w:r>
      <w:r w:rsidRPr="00C635F0">
        <w:rPr>
          <w:rFonts w:eastAsia="Calibri"/>
          <w:lang w:val="en-GB"/>
        </w:rPr>
        <w:t>thylene vinyl acetate</w:t>
      </w:r>
      <w:r>
        <w:rPr>
          <w:rFonts w:eastAsia="Calibri"/>
          <w:lang w:val="en-GB"/>
        </w:rPr>
        <w:t>; SKU = stock-keeping unit</w:t>
      </w:r>
    </w:p>
    <w:p w14:paraId="2DACD756" w14:textId="4ABE70B3" w:rsidR="00061441" w:rsidRPr="00D10C2F" w:rsidRDefault="00061441" w:rsidP="006F0EBE">
      <w:pPr>
        <w:pStyle w:val="Footnote"/>
        <w:rPr>
          <w:rFonts w:eastAsia="Calibri"/>
          <w:lang w:val="en-GB"/>
        </w:rPr>
      </w:pPr>
      <w:r w:rsidRPr="00D10C2F">
        <w:rPr>
          <w:rFonts w:eastAsia="Calibri"/>
          <w:lang w:val="en-GB"/>
        </w:rPr>
        <w:t>Source: Butterfly Edufields Private Limited and case authors</w:t>
      </w:r>
      <w:r w:rsidR="006F0EBE" w:rsidRPr="00D10C2F">
        <w:rPr>
          <w:rFonts w:eastAsia="Calibri"/>
          <w:lang w:val="en-GB"/>
        </w:rPr>
        <w:t>.</w:t>
      </w:r>
    </w:p>
    <w:p w14:paraId="5ACDC067" w14:textId="77777777" w:rsidR="00061441" w:rsidRPr="00D10C2F" w:rsidRDefault="00061441">
      <w:pPr>
        <w:spacing w:after="200" w:line="276" w:lineRule="auto"/>
        <w:rPr>
          <w:rFonts w:eastAsia="Calibri"/>
          <w:i/>
          <w:lang w:val="en-GB"/>
        </w:rPr>
        <w:sectPr w:rsidR="00061441" w:rsidRPr="00D10C2F" w:rsidSect="00751E0B">
          <w:headerReference w:type="default" r:id="rId14"/>
          <w:pgSz w:w="12240" w:h="15840" w:code="1"/>
          <w:pgMar w:top="1080" w:right="1440" w:bottom="1440" w:left="1440" w:header="1080" w:footer="720" w:gutter="0"/>
          <w:cols w:space="720"/>
          <w:titlePg/>
          <w:docGrid w:linePitch="360"/>
        </w:sectPr>
      </w:pPr>
      <w:r w:rsidRPr="00D10C2F">
        <w:rPr>
          <w:rFonts w:eastAsia="Calibri"/>
          <w:i/>
          <w:lang w:val="en-GB"/>
        </w:rPr>
        <w:br w:type="page"/>
      </w:r>
    </w:p>
    <w:p w14:paraId="225B182B" w14:textId="158170BC" w:rsidR="00061441" w:rsidRPr="00D10C2F" w:rsidRDefault="006A23CD" w:rsidP="006A23CD">
      <w:pPr>
        <w:pStyle w:val="ExhibitHeading"/>
        <w:rPr>
          <w:lang w:val="en-GB"/>
        </w:rPr>
      </w:pPr>
      <w:r w:rsidRPr="00D10C2F">
        <w:rPr>
          <w:lang w:val="en-GB"/>
        </w:rPr>
        <w:lastRenderedPageBreak/>
        <w:t xml:space="preserve">Exhibit </w:t>
      </w:r>
      <w:r w:rsidR="00F35FF7" w:rsidRPr="00D10C2F">
        <w:rPr>
          <w:lang w:val="en-GB"/>
        </w:rPr>
        <w:t>5</w:t>
      </w:r>
      <w:r w:rsidRPr="00D10C2F">
        <w:rPr>
          <w:lang w:val="en-GB"/>
        </w:rPr>
        <w:t xml:space="preserve">: </w:t>
      </w:r>
      <w:r w:rsidR="00061441" w:rsidRPr="00D10C2F">
        <w:rPr>
          <w:lang w:val="en-GB"/>
        </w:rPr>
        <w:t>CURRENT FACILITY LAYOUT AND MATERIAL MOVEMENT PATHS</w:t>
      </w:r>
    </w:p>
    <w:p w14:paraId="1BBB00EA" w14:textId="77777777" w:rsidR="00061441" w:rsidRPr="00D10C2F" w:rsidRDefault="00061441" w:rsidP="006A23CD">
      <w:pPr>
        <w:pStyle w:val="ExhibitText"/>
        <w:rPr>
          <w:rFonts w:eastAsia="Calibri"/>
          <w:lang w:val="en-GB"/>
        </w:rPr>
      </w:pPr>
    </w:p>
    <w:p w14:paraId="701EDBEF" w14:textId="77777777" w:rsidR="00061441" w:rsidRPr="00D10C2F" w:rsidRDefault="00061441" w:rsidP="00061441">
      <w:pPr>
        <w:spacing w:after="80" w:line="276" w:lineRule="auto"/>
        <w:ind w:firstLine="720"/>
        <w:jc w:val="both"/>
        <w:rPr>
          <w:rFonts w:eastAsia="Calibri"/>
          <w:sz w:val="22"/>
          <w:szCs w:val="22"/>
          <w:lang w:val="en-GB"/>
        </w:rPr>
      </w:pPr>
      <w:r w:rsidRPr="00D10C2F">
        <w:rPr>
          <w:rFonts w:eastAsia="Calibri"/>
          <w:noProof/>
          <w:sz w:val="22"/>
          <w:szCs w:val="22"/>
        </w:rPr>
        <mc:AlternateContent>
          <mc:Choice Requires="wpg">
            <w:drawing>
              <wp:anchor distT="0" distB="0" distL="114300" distR="114300" simplePos="0" relativeHeight="251662336" behindDoc="0" locked="0" layoutInCell="1" allowOverlap="1" wp14:anchorId="0E0A9EAB" wp14:editId="14032228">
                <wp:simplePos x="0" y="0"/>
                <wp:positionH relativeFrom="column">
                  <wp:posOffset>114880</wp:posOffset>
                </wp:positionH>
                <wp:positionV relativeFrom="paragraph">
                  <wp:posOffset>104024</wp:posOffset>
                </wp:positionV>
                <wp:extent cx="8258175" cy="3209925"/>
                <wp:effectExtent l="0" t="0" r="28575" b="28575"/>
                <wp:wrapNone/>
                <wp:docPr id="240" name="Group 80"/>
                <wp:cNvGraphicFramePr/>
                <a:graphic xmlns:a="http://schemas.openxmlformats.org/drawingml/2006/main">
                  <a:graphicData uri="http://schemas.microsoft.com/office/word/2010/wordprocessingGroup">
                    <wpg:wgp>
                      <wpg:cNvGrpSpPr/>
                      <wpg:grpSpPr>
                        <a:xfrm>
                          <a:off x="0" y="0"/>
                          <a:ext cx="8258175" cy="3209925"/>
                          <a:chOff x="0" y="0"/>
                          <a:chExt cx="9054465" cy="3114992"/>
                        </a:xfrm>
                      </wpg:grpSpPr>
                      <wps:wsp>
                        <wps:cNvPr id="241" name="Rectangle 241"/>
                        <wps:cNvSpPr/>
                        <wps:spPr>
                          <a:xfrm>
                            <a:off x="0" y="905192"/>
                            <a:ext cx="4743450" cy="2209800"/>
                          </a:xfrm>
                          <a:prstGeom prst="rect">
                            <a:avLst/>
                          </a:prstGeom>
                          <a:solidFill>
                            <a:sysClr val="window" lastClr="FFFFFF"/>
                          </a:solidFill>
                          <a:ln w="25400" cap="flat" cmpd="sng" algn="ctr">
                            <a:solidFill>
                              <a:sysClr val="windowText" lastClr="000000"/>
                            </a:solidFill>
                            <a:prstDash val="solid"/>
                          </a:ln>
                          <a:effectLst/>
                        </wps:spPr>
                        <wps:txbx>
                          <w:txbxContent>
                            <w:p w14:paraId="56798C2D" w14:textId="77777777" w:rsidR="0015374C" w:rsidRPr="00D31686" w:rsidRDefault="0015374C" w:rsidP="00061441">
                              <w:pPr>
                                <w:pStyle w:val="NormalWeb"/>
                                <w:spacing w:before="0" w:beforeAutospacing="0" w:after="80" w:afterAutospacing="0"/>
                                <w:jc w:val="center"/>
                                <w:rPr>
                                  <w:sz w:val="16"/>
                                  <w:szCs w:val="16"/>
                                </w:rPr>
                              </w:pPr>
                              <w:r w:rsidRPr="00061441">
                                <w:rPr>
                                  <w:rFonts w:ascii="Arial" w:eastAsia="Calibri" w:hAnsi="Arial" w:cs="Arial"/>
                                  <w:color w:val="000000"/>
                                  <w:kern w:val="24"/>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4845685" y="901382"/>
                            <a:ext cx="4191000" cy="2209800"/>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3" name="Trapezoid 243"/>
                        <wps:cNvSpPr/>
                        <wps:spPr>
                          <a:xfrm rot="10800000">
                            <a:off x="295275" y="819467"/>
                            <a:ext cx="762000" cy="200025"/>
                          </a:xfrm>
                          <a:prstGeom prst="trapezoid">
                            <a:avLst/>
                          </a:prstGeom>
                          <a:solidFill>
                            <a:sysClr val="window" lastClr="FFFFFF"/>
                          </a:solidFill>
                          <a:ln w="25400" cap="flat" cmpd="sng" algn="ctr">
                            <a:solidFill>
                              <a:sysClr val="windowText" lastClr="000000"/>
                            </a:solidFill>
                            <a:prstDash val="solid"/>
                          </a:ln>
                          <a:effectLst/>
                        </wps:spPr>
                        <wps:txbx>
                          <w:txbxContent>
                            <w:p w14:paraId="6F92E6D9" w14:textId="77777777" w:rsidR="0015374C" w:rsidRPr="00D31686" w:rsidRDefault="0015374C" w:rsidP="00061441">
                              <w:pPr>
                                <w:pStyle w:val="NormalWeb"/>
                                <w:spacing w:before="0" w:beforeAutospacing="0" w:after="80" w:afterAutospacing="0"/>
                                <w:jc w:val="center"/>
                                <w:rPr>
                                  <w:sz w:val="16"/>
                                  <w:szCs w:val="16"/>
                                </w:rPr>
                              </w:pPr>
                              <w:r w:rsidRPr="00061441">
                                <w:rPr>
                                  <w:rFonts w:ascii="Arial" w:eastAsia="Calibri" w:hAnsi="Arial" w:cs="Arial"/>
                                  <w:color w:val="000000"/>
                                  <w:kern w:val="24"/>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Trapezoid 244"/>
                        <wps:cNvSpPr/>
                        <wps:spPr>
                          <a:xfrm rot="10800000">
                            <a:off x="3914775" y="819467"/>
                            <a:ext cx="762000" cy="200025"/>
                          </a:xfrm>
                          <a:prstGeom prst="trapezoid">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5" name="Trapezoid 245"/>
                        <wps:cNvSpPr/>
                        <wps:spPr>
                          <a:xfrm rot="10800000">
                            <a:off x="5048250" y="850582"/>
                            <a:ext cx="552450" cy="200025"/>
                          </a:xfrm>
                          <a:prstGeom prst="trapezoid">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6" name="Trapezoid 246"/>
                        <wps:cNvSpPr/>
                        <wps:spPr>
                          <a:xfrm rot="10800000">
                            <a:off x="8429625" y="818832"/>
                            <a:ext cx="552450" cy="200025"/>
                          </a:xfrm>
                          <a:prstGeom prst="trapezoid">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 Same Side Corner Rectangle 247"/>
                        <wps:cNvSpPr/>
                        <wps:spPr>
                          <a:xfrm>
                            <a:off x="114300" y="1667192"/>
                            <a:ext cx="276225" cy="638175"/>
                          </a:xfrm>
                          <a:prstGeom prst="round2SameRect">
                            <a:avLst/>
                          </a:prstGeom>
                          <a:solidFill>
                            <a:sysClr val="window" lastClr="FFFFFF"/>
                          </a:solidFill>
                          <a:ln w="25400" cap="flat" cmpd="sng" algn="ctr">
                            <a:solidFill>
                              <a:sysClr val="windowText" lastClr="000000"/>
                            </a:solidFill>
                            <a:prstDash val="solid"/>
                          </a:ln>
                          <a:effectLst/>
                        </wps:spPr>
                        <wps:txbx>
                          <w:txbxContent>
                            <w:p w14:paraId="632CA104" w14:textId="77777777" w:rsidR="0015374C" w:rsidRPr="00967291" w:rsidRDefault="0015374C" w:rsidP="006A23CD">
                              <w:pPr>
                                <w:pStyle w:val="ExhibitText"/>
                              </w:pPr>
                              <w:r w:rsidRPr="00061441">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Rounded Rectangle 248"/>
                        <wps:cNvSpPr/>
                        <wps:spPr>
                          <a:xfrm>
                            <a:off x="838200" y="2769552"/>
                            <a:ext cx="1790700" cy="333375"/>
                          </a:xfrm>
                          <a:prstGeom prst="roundRect">
                            <a:avLst/>
                          </a:prstGeom>
                          <a:solidFill>
                            <a:sysClr val="window" lastClr="FFFFFF"/>
                          </a:solidFill>
                          <a:ln w="25400" cap="flat" cmpd="sng" algn="ctr">
                            <a:solidFill>
                              <a:sysClr val="windowText" lastClr="000000"/>
                            </a:solidFill>
                            <a:prstDash val="solid"/>
                          </a:ln>
                          <a:effectLst/>
                        </wps:spPr>
                        <wps:txbx>
                          <w:txbxContent>
                            <w:p w14:paraId="61979504" w14:textId="77777777" w:rsidR="0015374C" w:rsidRPr="00967291" w:rsidRDefault="0015374C" w:rsidP="006A23CD">
                              <w:pPr>
                                <w:pStyle w:val="ExhibitText"/>
                                <w:jc w:val="center"/>
                              </w:pPr>
                              <w:r w:rsidRPr="00061441">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ounded Rectangle 249"/>
                        <wps:cNvSpPr/>
                        <wps:spPr>
                          <a:xfrm>
                            <a:off x="2700020" y="2769552"/>
                            <a:ext cx="1790700" cy="333375"/>
                          </a:xfrm>
                          <a:prstGeom prst="roundRect">
                            <a:avLst/>
                          </a:prstGeom>
                          <a:solidFill>
                            <a:sysClr val="window" lastClr="FFFFFF"/>
                          </a:solidFill>
                          <a:ln w="25400" cap="flat" cmpd="sng" algn="ctr">
                            <a:solidFill>
                              <a:sysClr val="windowText" lastClr="000000"/>
                            </a:solidFill>
                            <a:prstDash val="solid"/>
                          </a:ln>
                          <a:effectLst/>
                        </wps:spPr>
                        <wps:txbx>
                          <w:txbxContent>
                            <w:p w14:paraId="232006C3" w14:textId="77777777" w:rsidR="0015374C" w:rsidRPr="00967291" w:rsidRDefault="0015374C" w:rsidP="006A23CD">
                              <w:pPr>
                                <w:pStyle w:val="ExhibitText"/>
                                <w:jc w:val="center"/>
                              </w:pPr>
                              <w:r w:rsidRPr="00061441">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Round Same Side Corner Rectangle 250"/>
                        <wps:cNvSpPr/>
                        <wps:spPr>
                          <a:xfrm>
                            <a:off x="4387215" y="1627187"/>
                            <a:ext cx="266700" cy="1047750"/>
                          </a:xfrm>
                          <a:prstGeom prst="round2SameRect">
                            <a:avLst/>
                          </a:prstGeom>
                          <a:solidFill>
                            <a:sysClr val="window" lastClr="FFFFFF"/>
                          </a:solidFill>
                          <a:ln w="25400" cap="flat" cmpd="sng" algn="ctr">
                            <a:solidFill>
                              <a:sysClr val="windowText" lastClr="000000"/>
                            </a:solidFill>
                            <a:prstDash val="solid"/>
                          </a:ln>
                          <a:effectLst/>
                        </wps:spPr>
                        <wps:txbx>
                          <w:txbxContent>
                            <w:p w14:paraId="6A0D2C1F" w14:textId="77777777" w:rsidR="0015374C" w:rsidRPr="00967291" w:rsidRDefault="0015374C" w:rsidP="006A23CD">
                              <w:pPr>
                                <w:pStyle w:val="ExhibitText"/>
                              </w:pPr>
                              <w:r w:rsidRPr="00061441">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Flowchart: Preparation 251"/>
                        <wps:cNvSpPr/>
                        <wps:spPr>
                          <a:xfrm rot="16200000">
                            <a:off x="1551305" y="1371282"/>
                            <a:ext cx="571500" cy="342900"/>
                          </a:xfrm>
                          <a:prstGeom prst="flowChartPreparation">
                            <a:avLst/>
                          </a:prstGeom>
                          <a:solidFill>
                            <a:sysClr val="window" lastClr="FFFFFF"/>
                          </a:solidFill>
                          <a:ln w="25400" cap="flat" cmpd="sng" algn="ctr">
                            <a:solidFill>
                              <a:sysClr val="windowText" lastClr="000000"/>
                            </a:solidFill>
                            <a:prstDash val="solid"/>
                          </a:ln>
                          <a:effectLst/>
                        </wps:spPr>
                        <wps:txbx>
                          <w:txbxContent>
                            <w:p w14:paraId="60DEE3A4" w14:textId="77777777" w:rsidR="0015374C" w:rsidRPr="00967291" w:rsidRDefault="0015374C" w:rsidP="006A23CD">
                              <w:pPr>
                                <w:pStyle w:val="ExhibitText"/>
                              </w:pPr>
                              <w:r w:rsidRPr="00061441">
                                <w:rPr>
                                  <w:rFonts w:eastAsia="Calibri"/>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Flowchart: Preparation 252"/>
                        <wps:cNvSpPr/>
                        <wps:spPr>
                          <a:xfrm rot="16200000">
                            <a:off x="2085975" y="1370647"/>
                            <a:ext cx="571500" cy="342900"/>
                          </a:xfrm>
                          <a:prstGeom prst="flowChartPreparation">
                            <a:avLst/>
                          </a:prstGeom>
                          <a:solidFill>
                            <a:sysClr val="window" lastClr="FFFFFF"/>
                          </a:solidFill>
                          <a:ln w="25400" cap="flat" cmpd="sng" algn="ctr">
                            <a:solidFill>
                              <a:sysClr val="windowText" lastClr="000000"/>
                            </a:solidFill>
                            <a:prstDash val="solid"/>
                          </a:ln>
                          <a:effectLst/>
                        </wps:spPr>
                        <wps:txbx>
                          <w:txbxContent>
                            <w:p w14:paraId="03ECFB55" w14:textId="77777777" w:rsidR="0015374C" w:rsidRPr="00967291" w:rsidRDefault="0015374C" w:rsidP="006A23CD">
                              <w:pPr>
                                <w:pStyle w:val="ExhibitText"/>
                              </w:pPr>
                              <w:r w:rsidRPr="00061441">
                                <w:rPr>
                                  <w:rFonts w:eastAsia="Calibri"/>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Flowchart: Preparation 253"/>
                        <wps:cNvSpPr/>
                        <wps:spPr>
                          <a:xfrm rot="16200000">
                            <a:off x="2637790" y="1370012"/>
                            <a:ext cx="571500" cy="342900"/>
                          </a:xfrm>
                          <a:prstGeom prst="flowChartPreparation">
                            <a:avLst/>
                          </a:prstGeom>
                          <a:solidFill>
                            <a:sysClr val="window" lastClr="FFFFFF"/>
                          </a:solidFill>
                          <a:ln w="25400" cap="flat" cmpd="sng" algn="ctr">
                            <a:solidFill>
                              <a:sysClr val="windowText" lastClr="000000"/>
                            </a:solidFill>
                            <a:prstDash val="solid"/>
                          </a:ln>
                          <a:effectLst/>
                        </wps:spPr>
                        <wps:txbx>
                          <w:txbxContent>
                            <w:p w14:paraId="0BED59FD" w14:textId="77777777" w:rsidR="0015374C" w:rsidRPr="00967291" w:rsidRDefault="0015374C" w:rsidP="006A23CD">
                              <w:pPr>
                                <w:pStyle w:val="ExhibitText"/>
                              </w:pPr>
                              <w:r w:rsidRPr="00061441">
                                <w:rPr>
                                  <w:rFonts w:eastAsia="Calibri"/>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Flowchart: Predefined Process 254"/>
                        <wps:cNvSpPr/>
                        <wps:spPr>
                          <a:xfrm>
                            <a:off x="77470" y="2616517"/>
                            <a:ext cx="657225" cy="390525"/>
                          </a:xfrm>
                          <a:prstGeom prst="flowChartPredefinedProcess">
                            <a:avLst/>
                          </a:prstGeom>
                          <a:solidFill>
                            <a:sysClr val="window" lastClr="FFFFFF"/>
                          </a:solidFill>
                          <a:ln w="25400" cap="flat" cmpd="sng" algn="ctr">
                            <a:solidFill>
                              <a:sysClr val="windowText" lastClr="000000"/>
                            </a:solidFill>
                            <a:prstDash val="solid"/>
                          </a:ln>
                          <a:effectLst/>
                        </wps:spPr>
                        <wps:txbx>
                          <w:txbxContent>
                            <w:p w14:paraId="007A7F05" w14:textId="77777777" w:rsidR="0015374C" w:rsidRPr="00967291" w:rsidRDefault="0015374C" w:rsidP="006A23CD">
                              <w:pPr>
                                <w:pStyle w:val="ExhibitText"/>
                                <w:jc w:val="center"/>
                              </w:pPr>
                              <w:r w:rsidRPr="00061441">
                                <w:rPr>
                                  <w:rFonts w:eastAsia="Calibri"/>
                                </w:rPr>
                                <w:t>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55" name="Flowchart: Card 255"/>
                        <wps:cNvSpPr/>
                        <wps:spPr>
                          <a:xfrm>
                            <a:off x="114300" y="1257617"/>
                            <a:ext cx="942975" cy="323850"/>
                          </a:xfrm>
                          <a:prstGeom prst="flowChartPunchedCard">
                            <a:avLst/>
                          </a:prstGeom>
                          <a:solidFill>
                            <a:sysClr val="window" lastClr="FFFFFF"/>
                          </a:solidFill>
                          <a:ln w="25400" cap="flat" cmpd="sng" algn="ctr">
                            <a:solidFill>
                              <a:sysClr val="windowText" lastClr="000000"/>
                            </a:solidFill>
                            <a:prstDash val="solid"/>
                          </a:ln>
                          <a:effectLst/>
                        </wps:spPr>
                        <wps:txbx>
                          <w:txbxContent>
                            <w:p w14:paraId="7C3A6CBB" w14:textId="77777777" w:rsidR="0015374C" w:rsidRPr="00967291" w:rsidRDefault="0015374C" w:rsidP="006A23CD">
                              <w:pPr>
                                <w:pStyle w:val="ExhibitText"/>
                                <w:jc w:val="center"/>
                              </w:pPr>
                              <w:r w:rsidRPr="00061441">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Snip Single Corner Rectangle 256"/>
                        <wps:cNvSpPr/>
                        <wps:spPr>
                          <a:xfrm>
                            <a:off x="5045710" y="2223452"/>
                            <a:ext cx="2857500" cy="768985"/>
                          </a:xfrm>
                          <a:prstGeom prst="snip1Rect">
                            <a:avLst>
                              <a:gd name="adj" fmla="val 8324"/>
                            </a:avLst>
                          </a:prstGeom>
                          <a:solidFill>
                            <a:sysClr val="window" lastClr="FFFFFF"/>
                          </a:solidFill>
                          <a:ln w="25400" cap="flat" cmpd="sng" algn="ctr">
                            <a:solidFill>
                              <a:sysClr val="windowText" lastClr="000000"/>
                            </a:solidFill>
                            <a:prstDash val="solid"/>
                          </a:ln>
                          <a:effectLst/>
                        </wps:spPr>
                        <wps:txbx>
                          <w:txbxContent>
                            <w:p w14:paraId="4DD45D58" w14:textId="77777777" w:rsidR="0015374C" w:rsidRPr="00967291" w:rsidRDefault="0015374C" w:rsidP="006A23CD">
                              <w:pPr>
                                <w:pStyle w:val="ExhibitText"/>
                                <w:jc w:val="center"/>
                              </w:pPr>
                              <w:r w:rsidRPr="00061441">
                                <w:rPr>
                                  <w:rFonts w:eastAsia="Calibri"/>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Round Same Side Corner Rectangle 257"/>
                        <wps:cNvSpPr/>
                        <wps:spPr>
                          <a:xfrm>
                            <a:off x="6372225" y="1009967"/>
                            <a:ext cx="1266825" cy="418465"/>
                          </a:xfrm>
                          <a:prstGeom prst="round2SameRect">
                            <a:avLst/>
                          </a:prstGeom>
                          <a:solidFill>
                            <a:sysClr val="window" lastClr="FFFFFF"/>
                          </a:solidFill>
                          <a:ln w="25400" cap="flat" cmpd="sng" algn="ctr">
                            <a:solidFill>
                              <a:sysClr val="windowText" lastClr="000000"/>
                            </a:solidFill>
                            <a:prstDash val="solid"/>
                          </a:ln>
                          <a:effectLst/>
                        </wps:spPr>
                        <wps:txbx>
                          <w:txbxContent>
                            <w:p w14:paraId="17858A93" w14:textId="77777777" w:rsidR="0015374C" w:rsidRPr="00A83E81" w:rsidRDefault="0015374C" w:rsidP="00061441">
                              <w:pPr>
                                <w:pStyle w:val="NormalWeb"/>
                                <w:spacing w:before="0" w:beforeAutospacing="0" w:after="80" w:afterAutospacing="0"/>
                                <w:jc w:val="center"/>
                                <w:rPr>
                                  <w:rFonts w:ascii="Arial" w:hAnsi="Arial" w:cs="Arial"/>
                                  <w:sz w:val="20"/>
                                  <w:szCs w:val="20"/>
                                </w:rPr>
                              </w:pPr>
                              <w:r w:rsidRPr="00A83E81">
                                <w:rPr>
                                  <w:rFonts w:ascii="Arial" w:eastAsia="Calibri" w:hAnsi="Arial" w:cs="Arial"/>
                                  <w:color w:val="000000"/>
                                  <w:kern w:val="24"/>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Flowchart: Predefined Process 258"/>
                        <wps:cNvSpPr/>
                        <wps:spPr>
                          <a:xfrm>
                            <a:off x="8010525" y="2467292"/>
                            <a:ext cx="952500" cy="484505"/>
                          </a:xfrm>
                          <a:prstGeom prst="flowChartPredefinedProcess">
                            <a:avLst/>
                          </a:prstGeom>
                          <a:solidFill>
                            <a:sysClr val="window" lastClr="FFFFFF"/>
                          </a:solidFill>
                          <a:ln w="25400" cap="flat" cmpd="sng" algn="ctr">
                            <a:solidFill>
                              <a:sysClr val="windowText" lastClr="000000"/>
                            </a:solidFill>
                            <a:prstDash val="solid"/>
                          </a:ln>
                          <a:effectLst/>
                        </wps:spPr>
                        <wps:txbx>
                          <w:txbxContent>
                            <w:p w14:paraId="23659270" w14:textId="77777777" w:rsidR="0015374C" w:rsidRPr="00967291" w:rsidRDefault="0015374C" w:rsidP="006A23CD">
                              <w:pPr>
                                <w:pStyle w:val="ExhibitText"/>
                                <w:jc w:val="center"/>
                              </w:pPr>
                              <w:r w:rsidRPr="00061441">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8007985" y="1934527"/>
                            <a:ext cx="295275" cy="495300"/>
                          </a:xfrm>
                          <a:prstGeom prst="rect">
                            <a:avLst/>
                          </a:prstGeom>
                          <a:solidFill>
                            <a:sysClr val="window" lastClr="FFFFFF"/>
                          </a:solidFill>
                          <a:ln w="25400" cap="flat" cmpd="sng" algn="ctr">
                            <a:solidFill>
                              <a:sysClr val="windowText" lastClr="000000"/>
                            </a:solidFill>
                            <a:prstDash val="solid"/>
                          </a:ln>
                          <a:effectLst/>
                        </wps:spPr>
                        <wps:txbx>
                          <w:txbxContent>
                            <w:p w14:paraId="0DB76888" w14:textId="77777777" w:rsidR="0015374C" w:rsidRPr="00967291" w:rsidRDefault="0015374C" w:rsidP="006A23CD">
                              <w:pPr>
                                <w:pStyle w:val="ExhibitText"/>
                              </w:pPr>
                              <w:r w:rsidRPr="00061441">
                                <w:rPr>
                                  <w:rFonts w:eastAsia="Calibri"/>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Rounded Rectangle 260"/>
                        <wps:cNvSpPr/>
                        <wps:spPr>
                          <a:xfrm>
                            <a:off x="7886700" y="1009967"/>
                            <a:ext cx="542925" cy="295275"/>
                          </a:xfrm>
                          <a:prstGeom prst="roundRect">
                            <a:avLst/>
                          </a:prstGeom>
                          <a:solidFill>
                            <a:sysClr val="window" lastClr="FFFFFF"/>
                          </a:solidFill>
                          <a:ln w="25400" cap="flat" cmpd="sng" algn="ctr">
                            <a:solidFill>
                              <a:sysClr val="windowText" lastClr="000000"/>
                            </a:solidFill>
                            <a:prstDash val="solid"/>
                          </a:ln>
                          <a:effectLst/>
                        </wps:spPr>
                        <wps:txbx>
                          <w:txbxContent>
                            <w:p w14:paraId="2655005C" w14:textId="77777777" w:rsidR="0015374C" w:rsidRPr="00967291" w:rsidRDefault="0015374C" w:rsidP="006A23CD">
                              <w:pPr>
                                <w:pStyle w:val="ExhibitText"/>
                              </w:pPr>
                              <w:r w:rsidRPr="00061441">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8620125" y="1248092"/>
                            <a:ext cx="419100" cy="619125"/>
                          </a:xfrm>
                          <a:prstGeom prst="roundRect">
                            <a:avLst/>
                          </a:prstGeom>
                          <a:solidFill>
                            <a:sysClr val="window" lastClr="FFFFFF"/>
                          </a:solidFill>
                          <a:ln w="25400" cap="flat" cmpd="sng" algn="ctr">
                            <a:solidFill>
                              <a:sysClr val="windowText" lastClr="000000"/>
                            </a:solidFill>
                            <a:prstDash val="solid"/>
                          </a:ln>
                          <a:effectLst/>
                        </wps:spPr>
                        <wps:txbx>
                          <w:txbxContent>
                            <w:p w14:paraId="3D2F8700" w14:textId="77777777" w:rsidR="0015374C" w:rsidRPr="00967291" w:rsidRDefault="0015374C" w:rsidP="006A23CD">
                              <w:pPr>
                                <w:pStyle w:val="ExhibitText"/>
                                <w:jc w:val="center"/>
                              </w:pPr>
                              <w:r w:rsidRPr="00061441">
                                <w:rPr>
                                  <w:rFonts w:eastAsia="Calibri"/>
                                </w:rPr>
                                <w:t>12</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262" name="Rectangle 262"/>
                        <wps:cNvSpPr/>
                        <wps:spPr>
                          <a:xfrm>
                            <a:off x="5676900" y="1009332"/>
                            <a:ext cx="600075" cy="418465"/>
                          </a:xfrm>
                          <a:prstGeom prst="rect">
                            <a:avLst/>
                          </a:prstGeom>
                          <a:solidFill>
                            <a:sysClr val="window" lastClr="FFFFFF"/>
                          </a:solidFill>
                          <a:ln w="25400" cap="flat" cmpd="sng" algn="ctr">
                            <a:solidFill>
                              <a:sysClr val="windowText" lastClr="000000"/>
                            </a:solidFill>
                            <a:prstDash val="solid"/>
                          </a:ln>
                          <a:effectLst/>
                        </wps:spPr>
                        <wps:txbx>
                          <w:txbxContent>
                            <w:p w14:paraId="3206D266" w14:textId="77777777" w:rsidR="0015374C" w:rsidRPr="00967291" w:rsidRDefault="0015374C" w:rsidP="006A23CD">
                              <w:pPr>
                                <w:pStyle w:val="ExhibitText"/>
                                <w:jc w:val="center"/>
                              </w:pPr>
                              <w:r w:rsidRPr="00061441">
                                <w:rPr>
                                  <w:rFonts w:eastAsia="Calibri"/>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Frame 263"/>
                        <wps:cNvSpPr/>
                        <wps:spPr>
                          <a:xfrm>
                            <a:off x="3725545" y="1762442"/>
                            <a:ext cx="573405" cy="676275"/>
                          </a:xfrm>
                          <a:prstGeom prst="frame">
                            <a:avLst/>
                          </a:prstGeom>
                          <a:solidFill>
                            <a:sysClr val="window" lastClr="FFFFFF"/>
                          </a:solidFill>
                          <a:ln w="25400" cap="flat" cmpd="sng" algn="ctr">
                            <a:solidFill>
                              <a:sysClr val="windowText" lastClr="000000"/>
                            </a:solidFill>
                            <a:prstDash val="solid"/>
                          </a:ln>
                          <a:effectLst/>
                        </wps:spPr>
                        <wps:txbx>
                          <w:txbxContent>
                            <w:p w14:paraId="1D2C3DA5" w14:textId="77777777" w:rsidR="0015374C" w:rsidRPr="00D31686" w:rsidRDefault="0015374C" w:rsidP="006A23CD">
                              <w:pPr>
                                <w:pStyle w:val="ExhibitText"/>
                              </w:pPr>
                              <w:r w:rsidRPr="00061441">
                                <w:rPr>
                                  <w:rFonts w:eastAsia="Calibri"/>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Down Arrow 264"/>
                        <wps:cNvSpPr/>
                        <wps:spPr>
                          <a:xfrm>
                            <a:off x="574675" y="1082357"/>
                            <a:ext cx="139065" cy="160655"/>
                          </a:xfrm>
                          <a:prstGeom prst="downArrow">
                            <a:avLst/>
                          </a:prstGeom>
                          <a:solidFill>
                            <a:sysClr val="window" lastClr="FFFFFF"/>
                          </a:solidFill>
                          <a:ln w="63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Curved Right Arrow 265"/>
                        <wps:cNvSpPr/>
                        <wps:spPr>
                          <a:xfrm>
                            <a:off x="516890" y="1892617"/>
                            <a:ext cx="431165" cy="641985"/>
                          </a:xfrm>
                          <a:prstGeom prst="curvedRightArrow">
                            <a:avLst>
                              <a:gd name="adj1" fmla="val 25000"/>
                              <a:gd name="adj2" fmla="val 47983"/>
                              <a:gd name="adj3" fmla="val 25000"/>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Left-Right-Up Arrow 266"/>
                        <wps:cNvSpPr/>
                        <wps:spPr>
                          <a:xfrm>
                            <a:off x="1431290" y="2217737"/>
                            <a:ext cx="2294255" cy="453390"/>
                          </a:xfrm>
                          <a:prstGeom prst="leftRightUpArrow">
                            <a:avLst>
                              <a:gd name="adj1" fmla="val 25000"/>
                              <a:gd name="adj2" fmla="val 17389"/>
                              <a:gd name="adj3" fmla="val 25000"/>
                            </a:avLst>
                          </a:prstGeom>
                          <a:solidFill>
                            <a:sysClr val="window" lastClr="FFFFFF"/>
                          </a:solidFill>
                          <a:ln w="63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Curved Down Arrow 267"/>
                        <wps:cNvSpPr/>
                        <wps:spPr>
                          <a:xfrm>
                            <a:off x="1610995" y="1041717"/>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8" name="Curved Down Arrow 268"/>
                        <wps:cNvSpPr/>
                        <wps:spPr>
                          <a:xfrm>
                            <a:off x="2173605" y="1073467"/>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9" name="Curved Down Arrow 269"/>
                        <wps:cNvSpPr/>
                        <wps:spPr>
                          <a:xfrm>
                            <a:off x="2753360" y="1023937"/>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Curved Down Arrow 270"/>
                        <wps:cNvSpPr/>
                        <wps:spPr>
                          <a:xfrm rot="10625144">
                            <a:off x="2707640" y="1803082"/>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Curved Down Arrow 271"/>
                        <wps:cNvSpPr/>
                        <wps:spPr>
                          <a:xfrm rot="10625144">
                            <a:off x="2180590" y="1799907"/>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2" name="Curved Down Arrow 272"/>
                        <wps:cNvSpPr/>
                        <wps:spPr>
                          <a:xfrm rot="10625144">
                            <a:off x="1617345" y="1768157"/>
                            <a:ext cx="422275" cy="201930"/>
                          </a:xfrm>
                          <a:prstGeom prst="curved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3" name="Left-Up Arrow 273"/>
                        <wps:cNvSpPr/>
                        <wps:spPr>
                          <a:xfrm rot="5400000">
                            <a:off x="6028055" y="706437"/>
                            <a:ext cx="457835" cy="1776095"/>
                          </a:xfrm>
                          <a:prstGeom prst="leftUp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Up-Down Arrow 274"/>
                        <wps:cNvSpPr/>
                        <wps:spPr>
                          <a:xfrm>
                            <a:off x="8426450" y="1525587"/>
                            <a:ext cx="163830" cy="878840"/>
                          </a:xfrm>
                          <a:prstGeom prst="upDownArrow">
                            <a:avLst/>
                          </a:prstGeom>
                          <a:solidFill>
                            <a:sysClr val="window" lastClr="FFFFFF"/>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5" name="Elbow Connector 275"/>
                        <wps:cNvCnPr/>
                        <wps:spPr>
                          <a:xfrm flipV="1">
                            <a:off x="3126740" y="609282"/>
                            <a:ext cx="2125980" cy="982980"/>
                          </a:xfrm>
                          <a:prstGeom prst="bentConnector3">
                            <a:avLst/>
                          </a:prstGeom>
                          <a:noFill/>
                          <a:ln w="19050" cap="flat" cmpd="sng" algn="ctr">
                            <a:solidFill>
                              <a:sysClr val="windowText" lastClr="000000">
                                <a:shade val="95000"/>
                                <a:satMod val="105000"/>
                              </a:sysClr>
                            </a:solidFill>
                            <a:prstDash val="solid"/>
                            <a:tailEnd type="arrow"/>
                          </a:ln>
                          <a:effectLst/>
                        </wps:spPr>
                        <wps:bodyPr/>
                      </wps:wsp>
                      <wps:wsp>
                        <wps:cNvPr id="276" name="Straight Arrow Connector 276"/>
                        <wps:cNvCnPr/>
                        <wps:spPr>
                          <a:xfrm>
                            <a:off x="5256530" y="609282"/>
                            <a:ext cx="0" cy="660400"/>
                          </a:xfrm>
                          <a:prstGeom prst="straightConnector1">
                            <a:avLst/>
                          </a:prstGeom>
                          <a:noFill/>
                          <a:ln w="19050" cap="flat" cmpd="sng" algn="ctr">
                            <a:solidFill>
                              <a:sysClr val="windowText" lastClr="000000">
                                <a:shade val="95000"/>
                                <a:satMod val="105000"/>
                              </a:sysClr>
                            </a:solidFill>
                            <a:prstDash val="solid"/>
                            <a:tailEnd type="arrow"/>
                          </a:ln>
                          <a:effectLst/>
                        </wps:spPr>
                        <wps:bodyPr/>
                      </wps:wsp>
                      <wps:wsp>
                        <wps:cNvPr id="277" name="Rectangle 277"/>
                        <wps:cNvSpPr/>
                        <wps:spPr>
                          <a:xfrm>
                            <a:off x="1750695" y="677227"/>
                            <a:ext cx="1422400" cy="309880"/>
                          </a:xfrm>
                          <a:prstGeom prst="rect">
                            <a:avLst/>
                          </a:prstGeom>
                          <a:solidFill>
                            <a:sysClr val="window" lastClr="FFFFFF"/>
                          </a:solidFill>
                          <a:ln w="6350" cap="flat" cmpd="sng" algn="ctr">
                            <a:solidFill>
                              <a:sysClr val="windowText" lastClr="000000"/>
                            </a:solidFill>
                            <a:prstDash val="solid"/>
                          </a:ln>
                          <a:effectLst/>
                        </wps:spPr>
                        <wps:txbx>
                          <w:txbxContent>
                            <w:p w14:paraId="1CD8B3D1" w14:textId="77777777" w:rsidR="0015374C" w:rsidRPr="00967291" w:rsidRDefault="0015374C" w:rsidP="006A23CD">
                              <w:pPr>
                                <w:pStyle w:val="ExhibitText"/>
                                <w:jc w:val="center"/>
                              </w:pPr>
                              <w:r w:rsidRPr="00061441">
                                <w:rPr>
                                  <w:rFonts w:eastAsia="Calibri"/>
                                </w:rPr>
                                <w:t>Hall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6272530" y="682307"/>
                            <a:ext cx="1422400" cy="309880"/>
                          </a:xfrm>
                          <a:prstGeom prst="rect">
                            <a:avLst/>
                          </a:prstGeom>
                          <a:solidFill>
                            <a:sysClr val="window" lastClr="FFFFFF"/>
                          </a:solidFill>
                          <a:ln w="6350" cap="flat" cmpd="sng" algn="ctr">
                            <a:solidFill>
                              <a:sysClr val="windowText" lastClr="000000"/>
                            </a:solidFill>
                            <a:prstDash val="solid"/>
                          </a:ln>
                          <a:effectLst/>
                        </wps:spPr>
                        <wps:txbx>
                          <w:txbxContent>
                            <w:p w14:paraId="34E6BD47" w14:textId="77777777" w:rsidR="0015374C" w:rsidRPr="00967291" w:rsidRDefault="0015374C" w:rsidP="006A23CD">
                              <w:pPr>
                                <w:pStyle w:val="ExhibitText"/>
                                <w:jc w:val="center"/>
                              </w:pPr>
                              <w:r w:rsidRPr="00061441">
                                <w:rPr>
                                  <w:rFonts w:eastAsia="Calibri"/>
                                </w:rPr>
                                <w:t>Hall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419735" y="682307"/>
                            <a:ext cx="542925" cy="391478"/>
                          </a:xfrm>
                          <a:prstGeom prst="rect">
                            <a:avLst/>
                          </a:prstGeom>
                          <a:solidFill>
                            <a:srgbClr val="FFFFFF"/>
                          </a:solidFill>
                          <a:ln w="9525">
                            <a:noFill/>
                            <a:miter lim="800000"/>
                            <a:headEnd/>
                            <a:tailEnd/>
                          </a:ln>
                        </wps:spPr>
                        <wps:txbx>
                          <w:txbxContent>
                            <w:p w14:paraId="526B037E" w14:textId="77777777" w:rsidR="0015374C" w:rsidRPr="00967291" w:rsidRDefault="0015374C" w:rsidP="006A23CD">
                              <w:pPr>
                                <w:pStyle w:val="ExhibitText"/>
                                <w:jc w:val="center"/>
                              </w:pPr>
                              <w:r w:rsidRPr="00061441">
                                <w:rPr>
                                  <w:rFonts w:eastAsia="Calibri"/>
                                </w:rPr>
                                <w:t>Gate (G)</w:t>
                              </w:r>
                            </w:p>
                          </w:txbxContent>
                        </wps:txbx>
                        <wps:bodyPr rot="0" vert="horz" wrap="square" lIns="91440" tIns="45720" rIns="91440" bIns="45720" anchor="ctr" anchorCtr="0">
                          <a:noAutofit/>
                        </wps:bodyPr>
                      </wps:wsp>
                      <wps:wsp>
                        <wps:cNvPr id="280" name="Text Box 2"/>
                        <wps:cNvSpPr txBox="1">
                          <a:spLocks noChangeArrowheads="1"/>
                        </wps:cNvSpPr>
                        <wps:spPr bwMode="auto">
                          <a:xfrm>
                            <a:off x="4158615" y="762000"/>
                            <a:ext cx="219075" cy="304800"/>
                          </a:xfrm>
                          <a:prstGeom prst="rect">
                            <a:avLst/>
                          </a:prstGeom>
                          <a:solidFill>
                            <a:srgbClr val="FFFFFF"/>
                          </a:solidFill>
                          <a:ln w="9525">
                            <a:noFill/>
                            <a:miter lim="800000"/>
                            <a:headEnd/>
                            <a:tailEnd/>
                          </a:ln>
                        </wps:spPr>
                        <wps:txbx>
                          <w:txbxContent>
                            <w:p w14:paraId="1FF45F59" w14:textId="77777777" w:rsidR="0015374C" w:rsidRPr="00967291" w:rsidRDefault="0015374C" w:rsidP="002253D7">
                              <w:pPr>
                                <w:pStyle w:val="ExhibitText"/>
                              </w:pPr>
                              <w:r w:rsidRPr="00061441">
                                <w:rPr>
                                  <w:rFonts w:eastAsia="Calibri"/>
                                </w:rPr>
                                <w:t>G</w:t>
                              </w:r>
                            </w:p>
                          </w:txbxContent>
                        </wps:txbx>
                        <wps:bodyPr rot="0" vert="horz" wrap="square" lIns="91440" tIns="45720" rIns="91440" bIns="45720" anchor="ctr" anchorCtr="0">
                          <a:noAutofit/>
                        </wps:bodyPr>
                      </wps:wsp>
                      <wps:wsp>
                        <wps:cNvPr id="281" name="Text Box 2"/>
                        <wps:cNvSpPr txBox="1">
                          <a:spLocks noChangeArrowheads="1"/>
                        </wps:cNvSpPr>
                        <wps:spPr bwMode="auto">
                          <a:xfrm>
                            <a:off x="5217795" y="763270"/>
                            <a:ext cx="219075" cy="304800"/>
                          </a:xfrm>
                          <a:prstGeom prst="rect">
                            <a:avLst/>
                          </a:prstGeom>
                          <a:solidFill>
                            <a:srgbClr val="FFFFFF"/>
                          </a:solidFill>
                          <a:ln w="9525">
                            <a:noFill/>
                            <a:miter lim="800000"/>
                            <a:headEnd/>
                            <a:tailEnd/>
                          </a:ln>
                        </wps:spPr>
                        <wps:txbx>
                          <w:txbxContent>
                            <w:p w14:paraId="341825F1" w14:textId="77777777" w:rsidR="0015374C" w:rsidRPr="004A79C3" w:rsidRDefault="0015374C" w:rsidP="00061441">
                              <w:pPr>
                                <w:pStyle w:val="NormalWeb"/>
                                <w:spacing w:before="0" w:beforeAutospacing="0" w:after="80" w:afterAutospacing="0"/>
                                <w:jc w:val="both"/>
                                <w:rPr>
                                  <w:rStyle w:val="ExhibitTextChar"/>
                                </w:rPr>
                              </w:pPr>
                              <w:r w:rsidRPr="00A83E81">
                                <w:rPr>
                                  <w:rFonts w:ascii="Arial" w:eastAsia="Calibri" w:hAnsi="Arial" w:cs="Arial"/>
                                  <w:color w:val="000000"/>
                                  <w:kern w:val="24"/>
                                  <w:sz w:val="20"/>
                                  <w:szCs w:val="20"/>
                                </w:rPr>
                                <w:t>G</w:t>
                              </w:r>
                            </w:p>
                          </w:txbxContent>
                        </wps:txbx>
                        <wps:bodyPr rot="0" vert="horz" wrap="square" lIns="91440" tIns="45720" rIns="91440" bIns="45720" anchor="ctr" anchorCtr="0">
                          <a:noAutofit/>
                        </wps:bodyPr>
                      </wps:wsp>
                      <wps:wsp>
                        <wps:cNvPr id="282" name="Text Box 2"/>
                        <wps:cNvSpPr txBox="1">
                          <a:spLocks noChangeArrowheads="1"/>
                        </wps:cNvSpPr>
                        <wps:spPr bwMode="auto">
                          <a:xfrm>
                            <a:off x="8606790" y="762000"/>
                            <a:ext cx="219075" cy="304800"/>
                          </a:xfrm>
                          <a:prstGeom prst="rect">
                            <a:avLst/>
                          </a:prstGeom>
                          <a:solidFill>
                            <a:srgbClr val="FFFFFF"/>
                          </a:solidFill>
                          <a:ln w="9525">
                            <a:noFill/>
                            <a:miter lim="800000"/>
                            <a:headEnd/>
                            <a:tailEnd/>
                          </a:ln>
                        </wps:spPr>
                        <wps:txbx>
                          <w:txbxContent>
                            <w:p w14:paraId="1185C7AA" w14:textId="77777777" w:rsidR="0015374C" w:rsidRPr="00967291" w:rsidRDefault="0015374C" w:rsidP="006A23CD">
                              <w:pPr>
                                <w:pStyle w:val="ExhibitText"/>
                              </w:pPr>
                              <w:r w:rsidRPr="00061441">
                                <w:rPr>
                                  <w:rFonts w:eastAsia="Calibri"/>
                                </w:rPr>
                                <w:t>G</w:t>
                              </w:r>
                            </w:p>
                          </w:txbxContent>
                        </wps:txbx>
                        <wps:bodyPr rot="0" vert="horz" wrap="square" lIns="91440" tIns="45720" rIns="91440" bIns="45720" anchor="ctr" anchorCtr="0">
                          <a:noAutofit/>
                        </wps:bodyPr>
                      </wps:wsp>
                      <wps:wsp>
                        <wps:cNvPr id="283" name="Left-Right Arrow 283"/>
                        <wps:cNvSpPr/>
                        <wps:spPr>
                          <a:xfrm>
                            <a:off x="1" y="0"/>
                            <a:ext cx="9054464" cy="609282"/>
                          </a:xfrm>
                          <a:prstGeom prst="leftRightArrow">
                            <a:avLst>
                              <a:gd name="adj1" fmla="val 89394"/>
                              <a:gd name="adj2" fmla="val 51515"/>
                            </a:avLst>
                          </a:prstGeom>
                          <a:solidFill>
                            <a:sysClr val="window" lastClr="FFFFFF"/>
                          </a:solidFill>
                          <a:ln w="19050" cap="flat" cmpd="sng" algn="ctr">
                            <a:solidFill>
                              <a:sysClr val="windowText" lastClr="000000"/>
                            </a:solidFill>
                            <a:prstDash val="sysDash"/>
                          </a:ln>
                          <a:effectLst/>
                        </wps:spPr>
                        <wps:txbx>
                          <w:txbxContent>
                            <w:p w14:paraId="22F517B1" w14:textId="77777777" w:rsidR="0015374C" w:rsidRPr="00967291" w:rsidRDefault="0015374C" w:rsidP="006A23CD">
                              <w:pPr>
                                <w:pStyle w:val="ExhibitText"/>
                                <w:jc w:val="center"/>
                              </w:pPr>
                              <w:r w:rsidRPr="00061441">
                                <w:rPr>
                                  <w:rFonts w:eastAsia="Calibri"/>
                                </w:rPr>
                                <w:t>Approach Road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0A9EAB" id="Group 80" o:spid="_x0000_s1042" style="position:absolute;left:0;text-align:left;margin-left:9.05pt;margin-top:8.2pt;width:650.25pt;height:252.75pt;z-index:251662336;mso-width-relative:margin;mso-height-relative:margin" coordsize="90544,3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">
                <v:rect id="Rectangle 241" o:spid="_x0000_s1043" style="position:absolute;top:9051;width:47434;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6IsQA&#10;AADcAAAADwAAAGRycy9kb3ducmV2LnhtbESPQYvCMBCF78L+hzALXmRNFZHdapRlQRDxYu1lb0Mz&#10;psVmUprY1n9vBMHj48373rz1drC16Kj1lWMFs2kCgrhwumKjID/vvr5B+ICssXZMCu7kYbv5GK0x&#10;1a7nE3VZMCJC2KeooAyhSaX0RUkW/dQ1xNG7uNZiiLI1UrfYR7it5TxJltJixbGhxIb+Siqu2c3G&#10;NyYy39+7TB7MFX+aY9cfJv9GqfHn8LsCEWgI7+NXeq8VzBczeI6JBJ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OiLEAAAA3AAAAA8AAAAAAAAAAAAAAAAAmAIAAGRycy9k&#10;b3ducmV2LnhtbFBLBQYAAAAABAAEAPUAAACJAwAAAAA=&#10;" fillcolor="window" strokecolor="windowText" strokeweight="2pt">
                  <v:textbox>
                    <w:txbxContent>
                      <w:p w14:paraId="56798C2D" w14:textId="77777777" w:rsidR="0015374C" w:rsidRPr="00D31686" w:rsidRDefault="0015374C" w:rsidP="00061441">
                        <w:pPr>
                          <w:pStyle w:val="NormalWeb"/>
                          <w:spacing w:before="0" w:beforeAutospacing="0" w:after="80" w:afterAutospacing="0"/>
                          <w:jc w:val="center"/>
                          <w:rPr>
                            <w:sz w:val="16"/>
                            <w:szCs w:val="16"/>
                          </w:rPr>
                        </w:pPr>
                        <w:r w:rsidRPr="00061441">
                          <w:rPr>
                            <w:rFonts w:ascii="Arial" w:eastAsia="Calibri" w:hAnsi="Arial" w:cs="Arial"/>
                            <w:color w:val="000000"/>
                            <w:kern w:val="24"/>
                            <w:sz w:val="16"/>
                            <w:szCs w:val="16"/>
                          </w:rPr>
                          <w:t> </w:t>
                        </w:r>
                      </w:p>
                    </w:txbxContent>
                  </v:textbox>
                </v:rect>
                <v:rect id="Rectangle 242" o:spid="_x0000_s1044" style="position:absolute;left:48456;top:9013;width:41910;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kVcUA&#10;AADcAAAADwAAAGRycy9kb3ducmV2LnhtbESPwWrDMBBE74H+g9hALyGRa0pInSihFAom9FInl94W&#10;ayObWCtjqbL991Wh0OMwO292DqfJdiLS4FvHCp42GQji2umWjYLr5X29A+EDssbOMSmYycPp+LA4&#10;YKHdyJ8Uq2BEgrAvUEETQl9I6euGLPqN64mTd3ODxZDkYKQecExw28k8y7bSYsupocGe3hqq79W3&#10;TW+s5LWcYyXP5o4v/Uccz6svo9Tjcnrdgwg0hf/jv3SpFeTPOfyOSQS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KRVxQAAANwAAAAPAAAAAAAAAAAAAAAAAJgCAABkcnMv&#10;ZG93bnJldi54bWxQSwUGAAAAAAQABAD1AAAAigMAAAAA&#10;" fillcolor="window" strokecolor="windowText" strokeweight="2pt"/>
                <v:shape id="Trapezoid 243" o:spid="_x0000_s1045" style="position:absolute;left:2952;top:8194;width:7620;height:2000;rotation:180;visibility:visible;mso-wrap-style:square;v-text-anchor:middle" coordsize="762000,2000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G4cMA&#10;AADcAAAADwAAAGRycy9kb3ducmV2LnhtbESP0WrCQBRE3wv+w3IF3+rGKFaiaxCLrdCnmnzAJXvN&#10;BrN3Q3abpH/fLRT6OMzMGeaQT7YVA/W+caxgtUxAEFdON1wrKIvL8w6ED8gaW8ek4Js85MfZ0wEz&#10;7Ub+pOEWahEh7DNUYELoMil9ZciiX7qOOHp311sMUfa11D2OEW5bmSbJVlpsOC4Y7OhsqHrcvqyC&#10;ux7WA27fP4x94TTdlK/Xt1AotZhPpz2IQFP4D/+1r1pBulnD75l4BO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hG4cMAAADcAAAADwAAAAAAAAAAAAAAAACYAgAAZHJzL2Rv&#10;d25yZXYueG1sUEsFBgAAAAAEAAQA9QAAAIgDAAAAAA==&#10;" adj="-11796480,,5400" path="m,200025l50006,,711994,r50006,200025l,200025xe" fillcolor="window" strokecolor="windowText" strokeweight="2pt">
                  <v:stroke joinstyle="miter"/>
                  <v:formulas/>
                  <v:path arrowok="t" o:connecttype="custom" o:connectlocs="0,200025;50006,0;711994,0;762000,200025;0,200025" o:connectangles="0,0,0,0,0" textboxrect="0,0,762000,200025"/>
                  <v:textbox>
                    <w:txbxContent>
                      <w:p w14:paraId="6F92E6D9" w14:textId="77777777" w:rsidR="0015374C" w:rsidRPr="00D31686" w:rsidRDefault="0015374C" w:rsidP="00061441">
                        <w:pPr>
                          <w:pStyle w:val="NormalWeb"/>
                          <w:spacing w:before="0" w:beforeAutospacing="0" w:after="80" w:afterAutospacing="0"/>
                          <w:jc w:val="center"/>
                          <w:rPr>
                            <w:sz w:val="16"/>
                            <w:szCs w:val="16"/>
                          </w:rPr>
                        </w:pPr>
                        <w:r w:rsidRPr="00061441">
                          <w:rPr>
                            <w:rFonts w:ascii="Arial" w:eastAsia="Calibri" w:hAnsi="Arial" w:cs="Arial"/>
                            <w:color w:val="000000"/>
                            <w:kern w:val="24"/>
                            <w:sz w:val="16"/>
                            <w:szCs w:val="16"/>
                          </w:rPr>
                          <w:t> </w:t>
                        </w:r>
                      </w:p>
                    </w:txbxContent>
                  </v:textbox>
                </v:shape>
                <v:shape id="Trapezoid 244" o:spid="_x0000_s1046" style="position:absolute;left:39147;top:8194;width:7620;height:2000;rotation:180;visibility:visible;mso-wrap-style:square;v-text-anchor:middle" coordsize="762000,20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IkcQA&#10;AADcAAAADwAAAGRycy9kb3ducmV2LnhtbESPUWvCMBSF3wf7D+EO9jbTicjsjOKEgvigTP0Bl+au&#10;KTY3JYm23a83guDj4ZzzHc582dtGXMmH2rGCz1EGgrh0uuZKwelYfHyBCBFZY+OYFAwUYLl4fZlj&#10;rl3Hv3Q9xEokCIccFZgY21zKUBqyGEauJU7en/MWY5K+ktpjl+C2keMsm0qLNacFgy2tDZXnw8Uq&#10;+Pcb2g6zYrr72Zshm+0Kc+oKpd7f+tU3iEh9fIYf7Y1WMJ5M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JHEAAAA3AAAAA8AAAAAAAAAAAAAAAAAmAIAAGRycy9k&#10;b3ducmV2LnhtbFBLBQYAAAAABAAEAPUAAACJAwAAAAA=&#10;" path="m,200025l50006,,711994,r50006,200025l,200025xe" fillcolor="window" strokecolor="windowText" strokeweight="2pt">
                  <v:path arrowok="t" o:connecttype="custom" o:connectlocs="0,200025;50006,0;711994,0;762000,200025;0,200025" o:connectangles="0,0,0,0,0"/>
                </v:shape>
                <v:shape id="Trapezoid 245" o:spid="_x0000_s1047" style="position:absolute;left:50482;top:8505;width:5525;height:2001;rotation:180;visibility:visible;mso-wrap-style:square;v-text-anchor:middle" coordsize="552450,20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47gcUA&#10;AADcAAAADwAAAGRycy9kb3ducmV2LnhtbESPQWvCQBSE74L/YXmCN90YbGlTVxFR6KFgE3vo8bH7&#10;TEKzb0N2NfHfdwXB4zAz3zCrzWAbcaXO144VLOYJCGLtTM2lgp/TYfYGwgdkg41jUnAjD5v1eLTC&#10;zLiec7oWoRQRwj5DBVUIbSal1xVZ9HPXEkfv7DqLIcqulKbDPsJtI9MkeZUWa44LFba0q0j/FRer&#10;gPVXfmz6RbK/6fT8/ftepKd9odR0Mmw/QAQawjP8aH8aBenyBe5n4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juBxQAAANwAAAAPAAAAAAAAAAAAAAAAAJgCAABkcnMv&#10;ZG93bnJldi54bWxQSwUGAAAAAAQABAD1AAAAigMAAAAA&#10;" path="m,200025l50006,,502444,r50006,200025l,200025xe" fillcolor="window" strokecolor="windowText" strokeweight="2pt">
                  <v:path arrowok="t" o:connecttype="custom" o:connectlocs="0,200025;50006,0;502444,0;552450,200025;0,200025" o:connectangles="0,0,0,0,0"/>
                </v:shape>
                <v:shape id="Trapezoid 246" o:spid="_x0000_s1048" style="position:absolute;left:84296;top:8188;width:5524;height:2000;rotation:180;visibility:visible;mso-wrap-style:square;v-text-anchor:middle" coordsize="552450,20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l9sQA&#10;AADcAAAADwAAAGRycy9kb3ducmV2LnhtbESPQYvCMBSE78L+h/AWvGlqEdGuUWRR8CC4Vg97fCTP&#10;tti8lCZr6783woLHYWa+YZbr3tbiTq2vHCuYjBMQxNqZigsFl/NuNAfhA7LB2jEpeJCH9epjsMTM&#10;uI5PdM9DISKEfYYKyhCaTEqvS7Lox64hjt7VtRZDlG0hTYtdhNtapkkykxYrjgslNvRdkr7lf1YB&#10;68PpWHeTZPvQ6fXnd5Gn522u1PCz33yBCNSHd/i/vTcK0ukMXm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8pfbEAAAA3AAAAA8AAAAAAAAAAAAAAAAAmAIAAGRycy9k&#10;b3ducmV2LnhtbFBLBQYAAAAABAAEAPUAAACJAwAAAAA=&#10;" path="m,200025l50006,,502444,r50006,200025l,200025xe" fillcolor="window" strokecolor="windowText" strokeweight="2pt">
                  <v:path arrowok="t" o:connecttype="custom" o:connectlocs="0,200025;50006,0;502444,0;552450,200025;0,200025" o:connectangles="0,0,0,0,0"/>
                </v:shape>
                <v:shape id="Round Same Side Corner Rectangle 247" o:spid="_x0000_s1049" style="position:absolute;left:1143;top:16671;width:2762;height:6382;visibility:visible;mso-wrap-style:square;v-text-anchor:middle" coordsize="276225,638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z3sYA&#10;AADcAAAADwAAAGRycy9kb3ducmV2LnhtbESPW2vCQBSE3wv+h+UIfasbL9QSXcVLhRafTLXQt0P2&#10;mESzZ0N21dRf7wqCj8PMfMOMp40pxZlqV1hW0O1EIIhTqwvOFGx/Vm8fIJxH1lhaJgX/5GA6ab2M&#10;Mdb2whs6Jz4TAcIuRgW591UspUtzMug6tiIO3t7WBn2QdSZ1jZcAN6XsRdG7NFhwWMixokVO6TE5&#10;GQWNzeZ/x99vX3z2l8mu5MNwvb8q9dpuZiMQnhr/DD/aX1pBbzCE+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sz3sYAAADcAAAADwAAAAAAAAAAAAAAAACYAgAAZHJz&#10;L2Rvd25yZXYueG1sUEsFBgAAAAAEAAQA9QAAAIsDAAAAAA==&#10;" adj="-11796480,,5400" path="m46038,l230187,v25426,,46038,20612,46038,46038l276225,638175r,l,638175r,l,46038c,20612,20612,,46038,xe" fillcolor="window" strokecolor="windowText" strokeweight="2pt">
                  <v:stroke joinstyle="miter"/>
                  <v:formulas/>
                  <v:path arrowok="t" o:connecttype="custom" o:connectlocs="46038,0;230187,0;276225,46038;276225,638175;276225,638175;0,638175;0,638175;0,46038;46038,0" o:connectangles="0,0,0,0,0,0,0,0,0" textboxrect="0,0,276225,638175"/>
                  <v:textbox>
                    <w:txbxContent>
                      <w:p w14:paraId="632CA104" w14:textId="77777777" w:rsidR="0015374C" w:rsidRPr="00967291" w:rsidRDefault="0015374C" w:rsidP="006A23CD">
                        <w:pPr>
                          <w:pStyle w:val="ExhibitText"/>
                        </w:pPr>
                        <w:r w:rsidRPr="00061441">
                          <w:rPr>
                            <w:rFonts w:eastAsia="Calibri"/>
                          </w:rPr>
                          <w:t>5</w:t>
                        </w:r>
                      </w:p>
                    </w:txbxContent>
                  </v:textbox>
                </v:shape>
                <v:roundrect id="Rounded Rectangle 248" o:spid="_x0000_s1050" style="position:absolute;left:8382;top:27695;width:1790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Ppb0A&#10;AADcAAAADwAAAGRycy9kb3ducmV2LnhtbERPvQrCMBDeBd8hnOCmqaJSqlFEUHRwsAquZ3O2xeZS&#10;mqj17c0gOH58/4tVayrxosaVlhWMhhEI4szqknMFl/N2EINwHlljZZkUfMjBatntLDDR9s0neqU+&#10;FyGEXYIKCu/rREqXFWTQDW1NHLi7bQz6AJtc6gbfIdxUchxFM2mw5NBQYE2bgrJH+jQK3GR6PRxv&#10;cXqrfEYXx7ujHRml+r12PQfhqfV/8c+91wr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AEPpb0AAADcAAAADwAAAAAAAAAAAAAAAACYAgAAZHJzL2Rvd25yZXYu&#10;eG1sUEsFBgAAAAAEAAQA9QAAAIIDAAAAAA==&#10;" fillcolor="window" strokecolor="windowText" strokeweight="2pt">
                  <v:textbox>
                    <w:txbxContent>
                      <w:p w14:paraId="61979504" w14:textId="77777777" w:rsidR="0015374C" w:rsidRPr="00967291" w:rsidRDefault="0015374C" w:rsidP="006A23CD">
                        <w:pPr>
                          <w:pStyle w:val="ExhibitText"/>
                          <w:jc w:val="center"/>
                        </w:pPr>
                        <w:r w:rsidRPr="00061441">
                          <w:rPr>
                            <w:rFonts w:eastAsia="Calibri"/>
                          </w:rPr>
                          <w:t>8</w:t>
                        </w:r>
                      </w:p>
                    </w:txbxContent>
                  </v:textbox>
                </v:roundrect>
                <v:roundrect id="Rounded Rectangle 249" o:spid="_x0000_s1051" style="position:absolute;left:27000;top:27695;width:1790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2qPsMA&#10;AADcAAAADwAAAGRycy9kb3ducmV2LnhtbESPQYvCMBSE78L+h/AW9qapolJroywLLuvBg1Xw+to8&#10;22LzUpqo3X9vBMHjMDPfMOm6N424UedqywrGowgEcWF1zaWC42EzjEE4j6yxsUwK/snBevUxSDHR&#10;9s57umW+FAHCLkEFlfdtIqUrKjLoRrYlDt7ZdgZ9kF0pdYf3ADeNnETRXBqsOSxU2NJPRcUluxoF&#10;bjo7bXd5nOWNL+jo+Hdnx0apr8/+ewnCU+/f4Vf7TyuYTBfwP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2qPsMAAADcAAAADwAAAAAAAAAAAAAAAACYAgAAZHJzL2Rv&#10;d25yZXYueG1sUEsFBgAAAAAEAAQA9QAAAIgDAAAAAA==&#10;" fillcolor="window" strokecolor="windowText" strokeweight="2pt">
                  <v:textbox>
                    <w:txbxContent>
                      <w:p w14:paraId="232006C3" w14:textId="77777777" w:rsidR="0015374C" w:rsidRPr="00967291" w:rsidRDefault="0015374C" w:rsidP="006A23CD">
                        <w:pPr>
                          <w:pStyle w:val="ExhibitText"/>
                          <w:jc w:val="center"/>
                        </w:pPr>
                        <w:r w:rsidRPr="00061441">
                          <w:rPr>
                            <w:rFonts w:eastAsia="Calibri"/>
                          </w:rPr>
                          <w:t>8</w:t>
                        </w:r>
                      </w:p>
                    </w:txbxContent>
                  </v:textbox>
                </v:roundrect>
                <v:shape id="Round Same Side Corner Rectangle 250" o:spid="_x0000_s1052" style="position:absolute;left:43872;top:16271;width:2667;height:10478;visibility:visible;mso-wrap-style:square;v-text-anchor:middle" coordsize="266700,1047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D3cEA&#10;AADcAAAADwAAAGRycy9kb3ducmV2LnhtbERPy4rCMBTdD/gP4QruxlRxBqlGEVEQZyFTH+tLc22K&#10;zU1tYq1/bxYDszyc93zZ2Uq01PjSsYLRMAFBnDtdcqHgdNx+TkH4gKyxckwKXuRhueh9zDHV7sm/&#10;1GahEDGEfYoKTAh1KqXPDVn0Q1cTR+7qGoshwqaQusFnDLeVHCfJt7RYcmwwWNPaUH7LHlaB9pfD&#10;3l8n2cbQ43xvT7fL+Wej1KDfrWYgAnXhX/zn3mkF4684P56JR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g93BAAAA3AAAAA8AAAAAAAAAAAAAAAAAmAIAAGRycy9kb3du&#10;cmV2LnhtbFBLBQYAAAAABAAEAPUAAACGAwAAAAA=&#10;" adj="-11796480,,5400" path="m44451,l222249,v24550,,44451,19901,44451,44451l266700,1047750r,l,1047750r,l,44451c,19901,19901,,44451,xe" fillcolor="window" strokecolor="windowText" strokeweight="2pt">
                  <v:stroke joinstyle="miter"/>
                  <v:formulas/>
                  <v:path arrowok="t" o:connecttype="custom" o:connectlocs="44451,0;222249,0;266700,44451;266700,1047750;266700,1047750;0,1047750;0,1047750;0,44451;44451,0" o:connectangles="0,0,0,0,0,0,0,0,0" textboxrect="0,0,266700,1047750"/>
                  <v:textbox>
                    <w:txbxContent>
                      <w:p w14:paraId="6A0D2C1F" w14:textId="77777777" w:rsidR="0015374C" w:rsidRPr="00967291" w:rsidRDefault="0015374C" w:rsidP="006A23CD">
                        <w:pPr>
                          <w:pStyle w:val="ExhibitText"/>
                        </w:pPr>
                        <w:r w:rsidRPr="00061441">
                          <w:rPr>
                            <w:rFonts w:eastAsia="Calibri"/>
                          </w:rPr>
                          <w:t>9</w:t>
                        </w:r>
                      </w:p>
                    </w:txbxContent>
                  </v:textbox>
                </v:shape>
                <v:shapetype id="_x0000_t117" coordsize="21600,21600" o:spt="117" path="m4353,l17214,r4386,10800l17214,21600r-12861,l,10800xe">
                  <v:stroke joinstyle="miter"/>
                  <v:path gradientshapeok="t" o:connecttype="rect" textboxrect="4353,0,17214,21600"/>
                </v:shapetype>
                <v:shape id="Flowchart: Preparation 251" o:spid="_x0000_s1053" type="#_x0000_t117" style="position:absolute;left:15513;top:13712;width:5715;height:3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6fMAA&#10;AADcAAAADwAAAGRycy9kb3ducmV2LnhtbESPzQrCMBCE74LvEFbwpqmFilSjiCCIePEHvS7N2hab&#10;TW2i1rc3guBxmJlvmNmiNZV4UuNKywpGwwgEcWZ1ybmC03E9mIBwHlljZZkUvMnBYt7tzDDV9sV7&#10;eh58LgKEXYoKCu/rVEqXFWTQDW1NHLyrbQz6IJtc6gZfAW4qGUfRWBosOSwUWNOqoOx2eBgFm/Mx&#10;0ZeSku0uzlbmWo2X9+iuVL/XLqcgPLX+H/61N1pBnIzgeyYc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5X6fMAAAADcAAAADwAAAAAAAAAAAAAAAACYAgAAZHJzL2Rvd25y&#10;ZXYueG1sUEsFBgAAAAAEAAQA9QAAAIUDAAAAAA==&#10;" fillcolor="window" strokecolor="windowText" strokeweight="2pt">
                  <v:textbox>
                    <w:txbxContent>
                      <w:p w14:paraId="60DEE3A4" w14:textId="77777777" w:rsidR="0015374C" w:rsidRPr="00967291" w:rsidRDefault="0015374C" w:rsidP="006A23CD">
                        <w:pPr>
                          <w:pStyle w:val="ExhibitText"/>
                        </w:pPr>
                        <w:r w:rsidRPr="00061441">
                          <w:rPr>
                            <w:rFonts w:eastAsia="Calibri"/>
                          </w:rPr>
                          <w:t>10</w:t>
                        </w:r>
                      </w:p>
                    </w:txbxContent>
                  </v:textbox>
                </v:shape>
                <v:shape id="Flowchart: Preparation 252" o:spid="_x0000_s1054" type="#_x0000_t117" style="position:absolute;left:20859;top:13706;width:5715;height:3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kC8AA&#10;AADcAAAADwAAAGRycy9kb3ducmV2LnhtbESPzQrCMBCE74LvEFbwpqmFilSjiCCIePEHvS7N2hab&#10;TW2i1rc3guBxmJlvmNmiNZV4UuNKywpGwwgEcWZ1ybmC03E9mIBwHlljZZkUvMnBYt7tzDDV9sV7&#10;eh58LgKEXYoKCu/rVEqXFWTQDW1NHLyrbQz6IJtc6gZfAW4qGUfRWBosOSwUWNOqoOx2eBgFm/Mx&#10;0ZeSku0uzlbmWo2X9+iuVL/XLqcgPLX+H/61N1pBnMTwPROO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0dkC8AAAADcAAAADwAAAAAAAAAAAAAAAACYAgAAZHJzL2Rvd25y&#10;ZXYueG1sUEsFBgAAAAAEAAQA9QAAAIUDAAAAAA==&#10;" fillcolor="window" strokecolor="windowText" strokeweight="2pt">
                  <v:textbox>
                    <w:txbxContent>
                      <w:p w14:paraId="03ECFB55" w14:textId="77777777" w:rsidR="0015374C" w:rsidRPr="00967291" w:rsidRDefault="0015374C" w:rsidP="006A23CD">
                        <w:pPr>
                          <w:pStyle w:val="ExhibitText"/>
                        </w:pPr>
                        <w:r w:rsidRPr="00061441">
                          <w:rPr>
                            <w:rFonts w:eastAsia="Calibri"/>
                          </w:rPr>
                          <w:t>10</w:t>
                        </w:r>
                      </w:p>
                    </w:txbxContent>
                  </v:textbox>
                </v:shape>
                <v:shape id="Flowchart: Preparation 253" o:spid="_x0000_s1055" type="#_x0000_t117" style="position:absolute;left:26377;top:13700;width:5715;height:3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BkMIA&#10;AADcAAAADwAAAGRycy9kb3ducmV2LnhtbESPQYvCMBSE74L/ITzBm02tVKQaRQRBxMuq6PXRPNti&#10;81KbqPXfm4WFPQ4z8w2zWHWmFi9qXWVZwTiKQRDnVldcKDiftqMZCOeRNdaWScGHHKyW/d4CM23f&#10;/EOvoy9EgLDLUEHpfZNJ6fKSDLrINsTBu9nWoA+yLaRu8R3gppZJHE+lwYrDQokNbUrK78enUbC7&#10;nFJ9rSjdH5J8Y271dP2IH0oNB916DsJT5//Df+2dVpCkE/g9E46AX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8GQwgAAANwAAAAPAAAAAAAAAAAAAAAAAJgCAABkcnMvZG93&#10;bnJldi54bWxQSwUGAAAAAAQABAD1AAAAhwMAAAAA&#10;" fillcolor="window" strokecolor="windowText" strokeweight="2pt">
                  <v:textbox>
                    <w:txbxContent>
                      <w:p w14:paraId="0BED59FD" w14:textId="77777777" w:rsidR="0015374C" w:rsidRPr="00967291" w:rsidRDefault="0015374C" w:rsidP="006A23CD">
                        <w:pPr>
                          <w:pStyle w:val="ExhibitText"/>
                        </w:pPr>
                        <w:r w:rsidRPr="00061441">
                          <w:rPr>
                            <w:rFonts w:eastAsia="Calibri"/>
                          </w:rPr>
                          <w:t>10</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254" o:spid="_x0000_s1056" type="#_x0000_t112" style="position:absolute;left:774;top:26165;width:6572;height:39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DFsQA&#10;AADcAAAADwAAAGRycy9kb3ducmV2LnhtbESPQYvCMBSE7wv+h/AEb2uq2EW6RimCsHgQ1l3w+kie&#10;bbB5KU22Vn+9WRA8DjPzDbPaDK4RPXXBelYwm2YgiLU3lisFvz+79yWIEJENNp5JwY0CbNajtxUW&#10;xl/5m/pjrESCcChQQR1jW0gZdE0Ow9S3xMk7+85hTLKrpOnwmuCukfMs+5AOLaeFGlva1qQvxz+n&#10;wF90OJ36wy7XtrRlv7+f8+Vdqcl4KD9BRBriK/xsfxkF83wB/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1QxbEAAAA3AAAAA8AAAAAAAAAAAAAAAAAmAIAAGRycy9k&#10;b3ducmV2LnhtbFBLBQYAAAAABAAEAPUAAACJAwAAAAA=&#10;" fillcolor="window" strokecolor="windowText" strokeweight="2pt">
                  <v:textbox>
                    <w:txbxContent>
                      <w:p w14:paraId="007A7F05" w14:textId="77777777" w:rsidR="0015374C" w:rsidRPr="00967291" w:rsidRDefault="0015374C" w:rsidP="006A23CD">
                        <w:pPr>
                          <w:pStyle w:val="ExhibitText"/>
                          <w:jc w:val="center"/>
                        </w:pPr>
                        <w:r w:rsidRPr="00061441">
                          <w:rPr>
                            <w:rFonts w:eastAsia="Calibri"/>
                          </w:rPr>
                          <w:t>4</w:t>
                        </w:r>
                      </w:p>
                    </w:txbxContent>
                  </v:textbox>
                </v:shape>
                <v:shapetype id="_x0000_t121" coordsize="21600,21600" o:spt="121" path="m4321,l21600,r,21600l,21600,,4338xe">
                  <v:stroke joinstyle="miter"/>
                  <v:path gradientshapeok="t" o:connecttype="rect" textboxrect="0,4321,21600,21600"/>
                </v:shapetype>
                <v:shape id="Flowchart: Card 255" o:spid="_x0000_s1057" type="#_x0000_t121" style="position:absolute;left:1143;top:12576;width:9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mgJsUA&#10;AADcAAAADwAAAGRycy9kb3ducmV2LnhtbESPQWvCQBSE70L/w/IKvemuAUtJXYNYKgpS2kQ8P7LP&#10;JJh9G7KrSfvru4WCx2FmvmGW2WhbcaPeN441zGcKBHHpTMOVhmPxPn0B4QOywdYxafgmD9nqYbLE&#10;1LiBv+iWh0pECPsUNdQhdKmUvqzJop+5jjh6Z9dbDFH2lTQ9DhFuW5ko9SwtNhwXauxoU1N5ya9W&#10;w6k7qP3Hp8zb44/dX7dv5aCKg9ZPj+P6FUSgMdzD/+2d0ZAsF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aAmxQAAANwAAAAPAAAAAAAAAAAAAAAAAJgCAABkcnMv&#10;ZG93bnJldi54bWxQSwUGAAAAAAQABAD1AAAAigMAAAAA&#10;" fillcolor="window" strokecolor="windowText" strokeweight="2pt">
                  <v:textbox>
                    <w:txbxContent>
                      <w:p w14:paraId="7C3A6CBB" w14:textId="77777777" w:rsidR="0015374C" w:rsidRPr="00967291" w:rsidRDefault="0015374C" w:rsidP="006A23CD">
                        <w:pPr>
                          <w:pStyle w:val="ExhibitText"/>
                          <w:jc w:val="center"/>
                        </w:pPr>
                        <w:r w:rsidRPr="00061441">
                          <w:rPr>
                            <w:rFonts w:eastAsia="Calibri"/>
                          </w:rPr>
                          <w:t>1</w:t>
                        </w:r>
                      </w:p>
                    </w:txbxContent>
                  </v:textbox>
                </v:shape>
                <v:shape id="Snip Single Corner Rectangle 256" o:spid="_x0000_s1058" style="position:absolute;left:50457;top:22234;width:28575;height:7690;visibility:visible;mso-wrap-style:square;v-text-anchor:middle" coordsize="2857500,768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SMcYA&#10;AADcAAAADwAAAGRycy9kb3ducmV2LnhtbESPzWsCMRTE7wX/h/CE3mpWobasZkWFgoceWr+Pz83b&#10;D7t5WTZR0//eCIUeh5n5DTOdBdOIK3WutqxgOEhAEOdW11wq2G4+Xt5BOI+ssbFMCn7JwSzrPU0x&#10;1fbG33Rd+1JECLsUFVTet6mULq/IoBvYljh6he0M+ii7UuoObxFuGjlKkrE0WHNcqLClZUX5z/pi&#10;FKwO23x3WRSnsPRv56/P/eJYD4NSz/0wn4DwFPx/+K+90gpGr2N4nIlH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rSMcYAAADcAAAADwAAAAAAAAAAAAAAAACYAgAAZHJz&#10;L2Rvd25yZXYueG1sUEsFBgAAAAAEAAQA9QAAAIsDAAAAAA==&#10;" adj="-11796480,,5400" path="m,l2793490,r64010,64010l2857500,768985,,768985,,xe" fillcolor="window" strokecolor="windowText" strokeweight="2pt">
                  <v:stroke joinstyle="miter"/>
                  <v:formulas/>
                  <v:path arrowok="t" o:connecttype="custom" o:connectlocs="0,0;2793490,0;2857500,64010;2857500,768985;0,768985;0,0" o:connectangles="0,0,0,0,0,0" textboxrect="0,0,2857500,768985"/>
                  <v:textbox>
                    <w:txbxContent>
                      <w:p w14:paraId="4DD45D58" w14:textId="77777777" w:rsidR="0015374C" w:rsidRPr="00967291" w:rsidRDefault="0015374C" w:rsidP="006A23CD">
                        <w:pPr>
                          <w:pStyle w:val="ExhibitText"/>
                          <w:jc w:val="center"/>
                        </w:pPr>
                        <w:r w:rsidRPr="00061441">
                          <w:rPr>
                            <w:rFonts w:eastAsia="Calibri"/>
                          </w:rPr>
                          <w:t>13</w:t>
                        </w:r>
                      </w:p>
                    </w:txbxContent>
                  </v:textbox>
                </v:shape>
                <v:shape id="Round Same Side Corner Rectangle 257" o:spid="_x0000_s1059" style="position:absolute;left:63722;top:10099;width:12668;height:4185;visibility:visible;mso-wrap-style:square;v-text-anchor:middle" coordsize="1266825,418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yMYA&#10;AADcAAAADwAAAGRycy9kb3ducmV2LnhtbESPQWsCMRSE70L/Q3gFbzVbqVW2RqlC1WIrqO39sXnu&#10;bnfzsiRR139vCoLHYWa+YcbT1tTiRM6XlhU89xIQxJnVJecKfvYfTyMQPiBrrC2Tggt5mE4eOmNM&#10;tT3zlk67kIsIYZ+igiKEJpXSZwUZ9D3bEEfvYJ3BEKXLpXZ4jnBTy36SvEqDJceFAhuaF5RVu6NR&#10;4P7Kz+p787K+/FbNYvnl2+HxMFOq+9i+v4EI1IZ7+NZeaQX9wRD+z8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yMYAAADcAAAADwAAAAAAAAAAAAAAAACYAgAAZHJz&#10;L2Rvd25yZXYueG1sUEsFBgAAAAAEAAQA9QAAAIsDAAAAAA==&#10;" adj="-11796480,,5400" path="m69746,l1197079,v38520,,69746,31226,69746,69746l1266825,418465r,l,418465r,l,69746c,31226,31226,,69746,xe" fillcolor="window" strokecolor="windowText" strokeweight="2pt">
                  <v:stroke joinstyle="miter"/>
                  <v:formulas/>
                  <v:path arrowok="t" o:connecttype="custom" o:connectlocs="69746,0;1197079,0;1266825,69746;1266825,418465;1266825,418465;0,418465;0,418465;0,69746;69746,0" o:connectangles="0,0,0,0,0,0,0,0,0" textboxrect="0,0,1266825,418465"/>
                  <v:textbox>
                    <w:txbxContent>
                      <w:p w14:paraId="17858A93" w14:textId="77777777" w:rsidR="0015374C" w:rsidRPr="00A83E81" w:rsidRDefault="0015374C" w:rsidP="00061441">
                        <w:pPr>
                          <w:pStyle w:val="NormalWeb"/>
                          <w:spacing w:before="0" w:beforeAutospacing="0" w:after="80" w:afterAutospacing="0"/>
                          <w:jc w:val="center"/>
                          <w:rPr>
                            <w:rFonts w:ascii="Arial" w:hAnsi="Arial" w:cs="Arial"/>
                            <w:sz w:val="20"/>
                            <w:szCs w:val="20"/>
                          </w:rPr>
                        </w:pPr>
                        <w:r w:rsidRPr="00A83E81">
                          <w:rPr>
                            <w:rFonts w:ascii="Arial" w:eastAsia="Calibri" w:hAnsi="Arial" w:cs="Arial"/>
                            <w:color w:val="000000"/>
                            <w:kern w:val="24"/>
                            <w:sz w:val="20"/>
                            <w:szCs w:val="20"/>
                          </w:rPr>
                          <w:t>3</w:t>
                        </w:r>
                      </w:p>
                    </w:txbxContent>
                  </v:textbox>
                </v:shape>
                <v:shape id="Flowchart: Predefined Process 258" o:spid="_x0000_s1060" type="#_x0000_t112" style="position:absolute;left:80105;top:24672;width:9525;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ZecEA&#10;AADcAAAADwAAAGRycy9kb3ducmV2LnhtbERPz2vCMBS+D/Y/hDfwNlMLztEZRQaDeppG2fmteWvK&#10;mpeSRNv998tB8Pjx/V5vJ9eLK4XYeVawmBcgiBtvOm4VnE8fz68gYkI22HsmBX8UYbt5fFhjZfzI&#10;R7rq1IocwrFCBTaloZIyNpYcxrkfiDP344PDlGFopQk45nDXy7IoXqTDjnODxYHeLTW/+uIUfOty&#10;p/dfh304LCzVn8uxXulRqdnTtHsDkWhKd/HNXRsF5TKvzWfy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5mXnBAAAA3AAAAA8AAAAAAAAAAAAAAAAAmAIAAGRycy9kb3du&#10;cmV2LnhtbFBLBQYAAAAABAAEAPUAAACGAwAAAAA=&#10;" fillcolor="window" strokecolor="windowText" strokeweight="2pt">
                  <v:textbox>
                    <w:txbxContent>
                      <w:p w14:paraId="23659270" w14:textId="77777777" w:rsidR="0015374C" w:rsidRPr="00967291" w:rsidRDefault="0015374C" w:rsidP="006A23CD">
                        <w:pPr>
                          <w:pStyle w:val="ExhibitText"/>
                          <w:jc w:val="center"/>
                        </w:pPr>
                        <w:r w:rsidRPr="00061441">
                          <w:rPr>
                            <w:rFonts w:eastAsia="Calibri"/>
                          </w:rPr>
                          <w:t>6</w:t>
                        </w:r>
                      </w:p>
                    </w:txbxContent>
                  </v:textbox>
                </v:shape>
                <v:rect id="Rectangle 259" o:spid="_x0000_s1061" style="position:absolute;left:80079;top:19345;width:295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biMcA&#10;AADcAAAADwAAAGRycy9kb3ducmV2LnhtbESPT2vCQBTE74V+h+UVvJS6qaWi0VWKfyB4KFQLenxk&#10;X7Npsm9Ddo2pn94tFHocZuY3zHzZ21p01PrSsYLnYQKCOHe65ELB52H7NAHhA7LG2jEp+CEPy8X9&#10;3RxT7S78Qd0+FCJC2KeowITQpFL63JBFP3QNcfS+XGsxRNkWUrd4iXBby1GSjKXFkuOCwYZWhvJq&#10;f7YKsu60nuw25ppd3yt+/K7w+FKgUoOH/m0GIlAf/sN/7UwrGL1O4fd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x24jHAAAA3AAAAA8AAAAAAAAAAAAAAAAAmAIAAGRy&#10;cy9kb3ducmV2LnhtbFBLBQYAAAAABAAEAPUAAACMAwAAAAA=&#10;" fillcolor="window" strokecolor="windowText" strokeweight="2pt">
                  <v:textbox>
                    <w:txbxContent>
                      <w:p w14:paraId="0DB76888" w14:textId="77777777" w:rsidR="0015374C" w:rsidRPr="00967291" w:rsidRDefault="0015374C" w:rsidP="006A23CD">
                        <w:pPr>
                          <w:pStyle w:val="ExhibitText"/>
                        </w:pPr>
                        <w:r w:rsidRPr="00061441">
                          <w:rPr>
                            <w:rFonts w:eastAsia="Calibri"/>
                          </w:rPr>
                          <w:t>7</w:t>
                        </w:r>
                      </w:p>
                    </w:txbxContent>
                  </v:textbox>
                </v:rect>
                <v:roundrect id="Rounded Rectangle 260" o:spid="_x0000_s1062" style="position:absolute;left:78867;top:10099;width:5429;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fw70A&#10;AADcAAAADwAAAGRycy9kb3ducmV2LnhtbERPvQrCMBDeBd8hnOCmqaJSqlFEUHRwsAquZ3O2xeZS&#10;mqj17c0gOH58/4tVayrxosaVlhWMhhEI4szqknMFl/N2EINwHlljZZkUfMjBatntLDDR9s0neqU+&#10;FyGEXYIKCu/rREqXFWTQDW1NHLi7bQz6AJtc6gbfIdxUchxFM2mw5NBQYE2bgrJH+jQK3GR6PRxv&#10;cXqrfEYXx7ujHRml+r12PQfhqfV/8c+91wrGs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cJfw70AAADcAAAADwAAAAAAAAAAAAAAAACYAgAAZHJzL2Rvd25yZXYu&#10;eG1sUEsFBgAAAAAEAAQA9QAAAIIDAAAAAA==&#10;" fillcolor="window" strokecolor="windowText" strokeweight="2pt">
                  <v:textbox>
                    <w:txbxContent>
                      <w:p w14:paraId="2655005C" w14:textId="77777777" w:rsidR="0015374C" w:rsidRPr="00967291" w:rsidRDefault="0015374C" w:rsidP="006A23CD">
                        <w:pPr>
                          <w:pStyle w:val="ExhibitText"/>
                        </w:pPr>
                        <w:r w:rsidRPr="00061441">
                          <w:rPr>
                            <w:rFonts w:eastAsia="Calibri"/>
                          </w:rPr>
                          <w:t>2</w:t>
                        </w:r>
                      </w:p>
                    </w:txbxContent>
                  </v:textbox>
                </v:roundrect>
                <v:roundrect id="Rounded Rectangle 261" o:spid="_x0000_s1063" style="position:absolute;left:86201;top:12480;width:4191;height:61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1cMAA&#10;AADcAAAADwAAAGRycy9kb3ducmV2LnhtbESPSwvCMBCE74L/IazgTVOflGoUEQQvHnzgeWnWttps&#10;ShNt/fdGEDwOM/MNs1y3phQvql1hWcFoGIEgTq0uOFNwOe8GMQjnkTWWlknBmxysV93OEhNtGz7S&#10;6+QzESDsElSQe18lUro0J4NuaCvi4N1sbdAHWWdS19gEuCnlOIrm0mDBYSHHirY5pY/T0yiYNpN7&#10;fGn95P6WO7zGh2Z2NJlS/V67WYDw1Pp/+NfeawXj+Qi+Z8IRkK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e1cMAAAADcAAAADwAAAAAAAAAAAAAAAACYAgAAZHJzL2Rvd25y&#10;ZXYueG1sUEsFBgAAAAAEAAQA9QAAAIUDAAAAAA==&#10;" fillcolor="window" strokecolor="windowText" strokeweight="2pt">
                  <v:textbox style="layout-flow:vertical;mso-layout-flow-alt:bottom-to-top">
                    <w:txbxContent>
                      <w:p w14:paraId="3D2F8700" w14:textId="77777777" w:rsidR="0015374C" w:rsidRPr="00967291" w:rsidRDefault="0015374C" w:rsidP="006A23CD">
                        <w:pPr>
                          <w:pStyle w:val="ExhibitText"/>
                          <w:jc w:val="center"/>
                        </w:pPr>
                        <w:r w:rsidRPr="00061441">
                          <w:rPr>
                            <w:rFonts w:eastAsia="Calibri"/>
                          </w:rPr>
                          <w:t>12</w:t>
                        </w:r>
                      </w:p>
                    </w:txbxContent>
                  </v:textbox>
                </v:roundrect>
                <v:rect id="Rectangle 262" o:spid="_x0000_s1064" style="position:absolute;left:56769;top:10093;width:6000;height:4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4NcQA&#10;AADcAAAADwAAAGRycy9kb3ducmV2LnhtbESPwWrDMBBE74X+g9hCLiaR64NpnSimBAom5FI3l94W&#10;ayubWCtjKbbz91Gg0OMwO292duViezHR6DvHCl43KQjixumOjYLz9+f6DYQPyBp7x6TgRh7K/fPT&#10;DgvtZv6iqQ5GRAj7AhW0IQyFlL5pyaLfuIE4er9utBiiHI3UI84RbnuZpWkuLXYcG1oc6NBSc6mv&#10;Nr6RyHN1m2p5NBd8H07TfEx+jFKrl+VjCyLQEv6P/9KVVpDlGTzGRAL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DXEAAAA3AAAAA8AAAAAAAAAAAAAAAAAmAIAAGRycy9k&#10;b3ducmV2LnhtbFBLBQYAAAAABAAEAPUAAACJAwAAAAA=&#10;" fillcolor="window" strokecolor="windowText" strokeweight="2pt">
                  <v:textbox>
                    <w:txbxContent>
                      <w:p w14:paraId="3206D266" w14:textId="77777777" w:rsidR="0015374C" w:rsidRPr="00967291" w:rsidRDefault="0015374C" w:rsidP="006A23CD">
                        <w:pPr>
                          <w:pStyle w:val="ExhibitText"/>
                          <w:jc w:val="center"/>
                        </w:pPr>
                        <w:r w:rsidRPr="00061441">
                          <w:rPr>
                            <w:rFonts w:eastAsia="Calibri"/>
                          </w:rPr>
                          <w:t>14</w:t>
                        </w:r>
                      </w:p>
                    </w:txbxContent>
                  </v:textbox>
                </v:rect>
                <v:shape id="Frame 263" o:spid="_x0000_s1065" style="position:absolute;left:37255;top:17624;width:5734;height:6763;visibility:visible;mso-wrap-style:square;v-text-anchor:middle" coordsize="573405,676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P0scA&#10;AADcAAAADwAAAGRycy9kb3ducmV2LnhtbESPT2sCMRTE74LfITyhN81qRWRrVmShpYde6lqKt8fm&#10;7Z+6edluUk399E1B8DjMzG+YzTaYTpxpcK1lBfNZAoK4tLrlWsGheJ6uQTiPrLGzTAp+ycE2G482&#10;mGp74Xc6730tIoRdigoa7/tUSlc2ZNDNbE8cvcoOBn2UQy31gJcIN51cJMlKGmw5LjTYU95Qedr/&#10;GAXfVTiG48fcfuXLz5e3tr+ui7xQ6mESdk8gPAV/D9/ar1rBYvUI/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bT9LHAAAA3AAAAA8AAAAAAAAAAAAAAAAAmAIAAGRy&#10;cy9kb3ducmV2LnhtbFBLBQYAAAAABAAEAPUAAACMAwAAAAA=&#10;" adj="-11796480,,5400" path="m,l573405,r,676275l,676275,,xm71676,71676r,532923l501729,604599r,-532923l71676,71676xe" fillcolor="window" strokecolor="windowText" strokeweight="2pt">
                  <v:stroke joinstyle="miter"/>
                  <v:formulas/>
                  <v:path arrowok="t" o:connecttype="custom" o:connectlocs="0,0;573405,0;573405,676275;0,676275;0,0;71676,71676;71676,604599;501729,604599;501729,71676;71676,71676" o:connectangles="0,0,0,0,0,0,0,0,0,0" textboxrect="0,0,573405,676275"/>
                  <v:textbox>
                    <w:txbxContent>
                      <w:p w14:paraId="1D2C3DA5" w14:textId="77777777" w:rsidR="0015374C" w:rsidRPr="00D31686" w:rsidRDefault="0015374C" w:rsidP="006A23CD">
                        <w:pPr>
                          <w:pStyle w:val="ExhibitText"/>
                        </w:pPr>
                        <w:r w:rsidRPr="00061441">
                          <w:rPr>
                            <w:rFonts w:eastAsia="Calibri"/>
                          </w:rPr>
                          <w:t>11</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4" o:spid="_x0000_s1066" type="#_x0000_t67" style="position:absolute;left:5746;top:10823;width:139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tg8QA&#10;AADcAAAADwAAAGRycy9kb3ducmV2LnhtbESPQYvCMBSE7wv+h/AEb2tqXVSqUUQQRFjQtgePj+bZ&#10;FpuX2kTt/vuNsLDHYWa+YVab3jTiSZ2rLSuYjCMQxIXVNZcK8mz/uQDhPLLGxjIp+CEHm/XgY4WJ&#10;ti8+0zP1pQgQdgkqqLxvEyldUZFBN7YtcfCutjPog+xKqTt8BbhpZBxFM2mw5rBQYUu7iopb+jAK&#10;dtn02De+zdPD9+VeZ2cXz09OqdGw3y5BeOr9f/ivfdAK4tkXvM+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87YPEAAAA3AAAAA8AAAAAAAAAAAAAAAAAmAIAAGRycy9k&#10;b3ducmV2LnhtbFBLBQYAAAAABAAEAPUAAACJAwAAAAA=&#10;" adj="12251" fillcolor="window" strokecolor="windowText" strokeweight=".5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65" o:spid="_x0000_s1067" type="#_x0000_t102" style="position:absolute;left:5168;top:18926;width:4312;height:6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sQA&#10;AADcAAAADwAAAGRycy9kb3ducmV2LnhtbESP3YrCMBSE7wXfIRxhb2RN/VmVahTZRSiIF1of4NAc&#10;2+42J6WJtfv2RhC8HGbmG2a97UwlWmpcaVnBeBSBIM6sLjlXcEn3n0sQziNrrCyTgn9ysN30e2uM&#10;tb3zidqzz0WAsItRQeF9HUvpsoIMupGtiYN3tY1BH2STS93gPcBNJSdRNJcGSw4LBdb0XVD2d74Z&#10;Bb+UHFJtb93P8UoLHqbJtKWZUh+DbrcC4anz7/CrnWgFk/kX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LQVrEAAAA3AAAAA8AAAAAAAAAAAAAAAAAmAIAAGRycy9k&#10;b3ducmV2LnhtbFBLBQYAAAAABAAEAPUAAACJAwAAAAA=&#10;" adj="14639,19933,16200" fillcolor="window" strokecolor="windowText" strokeweight=".25pt"/>
                <v:shape id="Left-Right-Up Arrow 266" o:spid="_x0000_s1068" style="position:absolute;left:14312;top:22177;width:22943;height:4534;visibility:visible;mso-wrap-style:square;v-text-anchor:middle" coordsize="2294255,45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3DcYA&#10;AADcAAAADwAAAGRycy9kb3ducmV2LnhtbESPQWvCQBSE7wX/w/KE3upGC0Giq4i2UEqpGMXzM/vM&#10;RrNvQ3YbY399t1DocZiZb5j5sre16Kj1lWMF41ECgrhwuuJSwWH/+jQF4QOyxtoxKbiTh+Vi8DDH&#10;TLsb76jLQykihH2GCkwITSalLwxZ9CPXEEfv7FqLIcq2lLrFW4TbWk6SJJUWK44LBhtaGyqu+ZdV&#10;8P596jby+Xjf5uPD58el2rmXzij1OOxXMxCB+vAf/mu/aQWTNI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3DcYAAADcAAAADwAAAAAAAAAAAAAAAACYAgAAZHJz&#10;L2Rvd25yZXYueG1sUEsFBgAAAAAEAAQA9QAAAIsDAAAAAA==&#10;" path="m,374550l113348,295710r,22166l1090454,317876r,-204528l1068288,113348,1147128,r78839,113348l1203801,113348r,204528l2180908,317876r,-22166l2294255,374550r-113347,78840l2180908,431224r-2067560,l113348,453390,,374550xe" fillcolor="window" strokecolor="windowText" strokeweight=".5pt">
                  <v:path arrowok="t" o:connecttype="custom" o:connectlocs="0,374550;113348,295710;113348,317876;1090454,317876;1090454,113348;1068288,113348;1147128,0;1225967,113348;1203801,113348;1203801,317876;2180908,317876;2180908,295710;2294255,374550;2180908,453390;2180908,431224;113348,431224;113348,453390;0,374550" o:connectangles="0,0,0,0,0,0,0,0,0,0,0,0,0,0,0,0,0,0"/>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67" o:spid="_x0000_s1069" type="#_x0000_t105" style="position:absolute;left:16109;top:10417;width:4223;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k3cMA&#10;AADcAAAADwAAAGRycy9kb3ducmV2LnhtbESPT4vCMBTE78J+h/AWvNl0PehSjSILBffgwT8f4NE8&#10;22rzUpNsW/30RhD2OMzMb5jlejCN6Mj52rKCryQFQVxYXXOp4HTMJ98gfEDW2FgmBXfysF59jJaY&#10;advznrpDKEWEsM9QQRVCm0npi4oM+sS2xNE7W2cwROlKqR32EW4aOU3TmTRYc1yosKWfiorr4c8o&#10;YH+Sec/HzuW/ftfcustje30oNf4cNgsQgYbwH363t1rBdDaH1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Xk3cMAAADcAAAADwAAAAAAAAAAAAAAAACYAgAAZHJzL2Rv&#10;d25yZXYueG1sUEsFBgAAAAAEAAQA9QAAAIgDAAAAAA==&#10;" adj="16435,20309,16200" fillcolor="window" strokecolor="windowText" strokeweight=".25pt"/>
                <v:shape id="Curved Down Arrow 268" o:spid="_x0000_s1070" type="#_x0000_t105" style="position:absolute;left:21736;top:10734;width:4222;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wr78A&#10;AADcAAAADwAAAGRycy9kb3ducmV2LnhtbERPy4rCMBTdD/gP4QruxlQXIrVRRCjoYhY+PuDSXNtq&#10;c1OT2Hb8erMQXB7OO9sMphEdOV9bVjCbJiCIC6trLhVczvnvEoQPyBoby6Tgnzxs1qOfDFNtez5S&#10;dwqliCHsU1RQhdCmUvqiIoN+alviyF2tMxgidKXUDvsYbho5T5KFNFhzbKiwpV1Fxf30NArYX2Te&#10;87lz+cH/NY/u9trfX0pNxsN2BSLQEL7ij3uvFcwXcW08E4+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nCvvwAAANwAAAAPAAAAAAAAAAAAAAAAAJgCAABkcnMvZG93bnJl&#10;di54bWxQSwUGAAAAAAQABAD1AAAAhAMAAAAA&#10;" adj="16435,20309,16200" fillcolor="window" strokecolor="windowText" strokeweight=".25pt"/>
                <v:shape id="Curved Down Arrow 269" o:spid="_x0000_s1071" type="#_x0000_t105" style="position:absolute;left:27533;top:10239;width:4223;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VNMMA&#10;AADcAAAADwAAAGRycy9kb3ducmV2LnhtbESPT4vCMBTE78J+h/AWvNl0PYhbjSILBffgwT8f4NE8&#10;22rzUpNsW/30RhD2OMzMb5jlejCN6Mj52rKCryQFQVxYXXOp4HTMJ3MQPiBrbCyTgjt5WK8+RkvM&#10;tO15T90hlCJC2GeooAqhzaT0RUUGfWJb4uidrTMYonSl1A77CDeNnKbpTBqsOS5U2NJPRcX18GcU&#10;sD/JvOdj5/Jfv2tu3eWxvT6UGn8OmwWIQEP4D7/bW61gOvuG1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bVNMMAAADcAAAADwAAAAAAAAAAAAAAAACYAgAAZHJzL2Rv&#10;d25yZXYueG1sUEsFBgAAAAAEAAQA9QAAAIgDAAAAAA==&#10;" adj="16435,20309,16200" fillcolor="window" strokecolor="windowText" strokeweight=".25pt"/>
                <v:shape id="Curved Down Arrow 270" o:spid="_x0000_s1072" type="#_x0000_t105" style="position:absolute;left:27076;top:18030;width:4223;height:2020;rotation:1160549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808IA&#10;AADcAAAADwAAAGRycy9kb3ducmV2LnhtbERPz2vCMBS+C/sfwht403QeNldNSycWhMFkustuj+TZ&#10;VpuXkmRa//vlMNjx4/u9Lkfbiyv50DlW8DTPQBBrZzpuFHwd69kSRIjIBnvHpOBOAcriYbLG3Lgb&#10;f9L1EBuRQjjkqKCNccilDLoli2HuBuLEnZy3GBP0jTQebync9nKRZc/SYsepocWBNi3py+HHKqir&#10;+vv1OGq9ff8YdrV/k+eK90pNH8dqBSLSGP/Ff+6dUbB4SfP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vzTwgAAANwAAAAPAAAAAAAAAAAAAAAAAJgCAABkcnMvZG93&#10;bnJldi54bWxQSwUGAAAAAAQABAD1AAAAhwMAAAAA&#10;" adj="16435,20309,16200" fillcolor="window" strokecolor="windowText" strokeweight=".25pt"/>
                <v:shape id="Curved Down Arrow 271" o:spid="_x0000_s1073" type="#_x0000_t105" style="position:absolute;left:21805;top:17999;width:4223;height:2019;rotation:1160549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ZSMUA&#10;AADcAAAADwAAAGRycy9kb3ducmV2LnhtbESPQWsCMRSE7wX/Q3iCt5rVg21Xo6ziglBoqXrx9kie&#10;u6ublyWJuv33TaHQ4zAz3zCLVW9bcScfGscKJuMMBLF2puFKwfFQPr+CCBHZYOuYFHxTgNVy8LTA&#10;3LgHf9F9HyuRIBxyVFDH2OVSBl2TxTB2HXHyzs5bjEn6ShqPjwS3rZxm2UxabDgt1NjRpiZ93d+s&#10;grIoT2+HXuvt+0e3K/1aXgr+VGo07Is5iEh9/A//tXdGwfRlAr9n0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llIxQAAANwAAAAPAAAAAAAAAAAAAAAAAJgCAABkcnMv&#10;ZG93bnJldi54bWxQSwUGAAAAAAQABAD1AAAAigMAAAAA&#10;" adj="16435,20309,16200" fillcolor="window" strokecolor="windowText" strokeweight=".25pt"/>
                <v:shape id="Curved Down Arrow 272" o:spid="_x0000_s1074" type="#_x0000_t105" style="position:absolute;left:16173;top:17681;width:4223;height:2019;rotation:1160549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jHP8YA&#10;AADcAAAADwAAAGRycy9kb3ducmV2LnhtbESPzWrDMBCE74W8g9hAbo0cH9LGjRKcUEMg0JKfS2+L&#10;tLXdWCsjqYnz9lWh0OMwM98wy/VgO3ElH1rHCmbTDASxdqblWsH5VD0+gwgR2WDnmBTcKcB6NXpY&#10;YmHcjQ90PcZaJAiHAhU0MfaFlEE3ZDFMXU+cvE/nLcYkfS2Nx1uC207mWTaXFltOCw32tG1IX47f&#10;VkFVVh+L06D16/6t31V+I79KfldqMh7KFxCRhvgf/mvvjIL8KY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jHP8YAAADcAAAADwAAAAAAAAAAAAAAAACYAgAAZHJz&#10;L2Rvd25yZXYueG1sUEsFBgAAAAAEAAQA9QAAAIsDAAAAAA==&#10;" adj="16435,20309,16200" fillcolor="window" strokecolor="windowText" strokeweight=".25pt"/>
                <v:shape id="Left-Up Arrow 273" o:spid="_x0000_s1075" style="position:absolute;left:60280;top:7064;width:4579;height:17761;rotation:90;visibility:visible;mso-wrap-style:square;v-text-anchor:middle" coordsize="457835,1776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yfsQA&#10;AADcAAAADwAAAGRycy9kb3ducmV2LnhtbESP0WrCQBRE3wv+w3KFvunGVFuJriJC0D6UUtMPuGRv&#10;s9Hs3ZBdY/x7t1Do4zAzZ5j1drCN6KnztWMFs2kCgrh0uuZKwXeRT5YgfEDW2DgmBXfysN2MntaY&#10;aXfjL+pPoRIRwj5DBSaENpPSl4Ys+qlriaP34zqLIcqukrrDW4TbRqZJ8iot1hwXDLa0N1ReTler&#10;4KOZS0tm2Z/fP+mQL/Jinl4KpZ7Hw24FItAQ/sN/7aNWkL69wO+Ze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sn7EAAAA3AAAAA8AAAAAAAAAAAAAAAAAmAIAAGRycy9k&#10;b3ducmV2LnhtbFBLBQYAAAAABAAEAPUAAACJAwAAAAA=&#10;" path="m,1661636l114459,1547178r,57229l286147,1604407r,-1489948l228918,114459,343376,,457835,114459r-57229,l400606,1718866r-286147,l114459,1776095,,1661636xe" fillcolor="window" strokecolor="windowText" strokeweight=".25pt">
                  <v:path arrowok="t" o:connecttype="custom" o:connectlocs="0,1661636;114459,1547178;114459,1604407;286147,1604407;286147,114459;228918,114459;343376,0;457835,114459;400606,114459;400606,1718866;114459,1718866;114459,1776095;0,1661636" o:connectangles="0,0,0,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4" o:spid="_x0000_s1076" type="#_x0000_t70" style="position:absolute;left:84264;top:15255;width:1638;height:8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J0sQA&#10;AADcAAAADwAAAGRycy9kb3ducmV2LnhtbESP0WrCQBRE3wv+w3KFvtVNQ0gldZVSKggVxZgPuGRv&#10;k2j2bsiuJv69Kwh9HGbmDLNYjaYVV+pdY1nB+ywCQVxa3XCloDiu3+YgnEfW2FomBTdysFpOXhaY&#10;aTvwga65r0SAsMtQQe19l0npypoMupntiIP3Z3uDPsi+krrHIcBNK+MoSqXBhsNCjR1911Se84tR&#10;YLZVGhc/2u726ZCk+W9S7E8bpV6n49cnCE+j/w8/2xutIP5I4HEmHA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5SdLEAAAA3AAAAA8AAAAAAAAAAAAAAAAAmAIAAGRycy9k&#10;b3ducmV2LnhtbFBLBQYAAAAABAAEAPUAAACJAwAAAAA=&#10;" adj=",2013" fillcolor="window" strokecolor="windowText" strokeweight=".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5" o:spid="_x0000_s1077" type="#_x0000_t34" style="position:absolute;left:31267;top:6092;width:21260;height:98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gxMIAAADcAAAADwAAAGRycy9kb3ducmV2LnhtbESPzW7CMBCE70h9B2uRuIED4jfFoFJE&#10;4UgCD7CKt0lEvE5jA+HtcSUkjqOZ+UazXLemEjdqXGlZwXAQgSDOrC45V3A+7fpzEM4ja6wsk4IH&#10;OVivPjpLjLW9c0K31OciQNjFqKDwvo6ldFlBBt3A1sTB+7WNQR9kk0vd4D3ATSVHUTSVBksOCwXW&#10;9F1QdkmvRsFYXzb8t0m3R4vjZFHKn6veG6V63fbrE4Sn1r/Dr/ZBKxjNJvB/Jhw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gxMIAAADcAAAADwAAAAAAAAAAAAAA&#10;AAChAgAAZHJzL2Rvd25yZXYueG1sUEsFBgAAAAAEAAQA+QAAAJADAAAAAA==&#10;" strokeweight="1.5pt">
                  <v:stroke endarrow="open"/>
                </v:shape>
                <v:shape id="Straight Arrow Connector 276" o:spid="_x0000_s1078" type="#_x0000_t32" style="position:absolute;left:52565;top:6092;width:0;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YGisIAAADcAAAADwAAAGRycy9kb3ducmV2LnhtbESP3arCMBCE7w/4DmEFbw6aKvhDNYqI&#10;gkW88OcBlmZti82mNlHr2xtB8HKYmW+Y2aIxpXhQ7QrLCvq9CARxanXBmYLzadOdgHAeWWNpmRS8&#10;yMFi3vqbYaztkw/0OPpMBAi7GBXk3lexlC7NyaDr2Yo4eBdbG/RB1pnUNT4D3JRyEEUjabDgsJBj&#10;Rauc0uvxbhRM9slwl/6v9Jr2iZXbpE+3TalUp90spyA8Nf4X/ra3WsFgPILPmXAE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YGisIAAADcAAAADwAAAAAAAAAAAAAA&#10;AAChAgAAZHJzL2Rvd25yZXYueG1sUEsFBgAAAAAEAAQA+QAAAJADAAAAAA==&#10;" strokeweight="1.5pt">
                  <v:stroke endarrow="open"/>
                </v:shape>
                <v:rect id="Rectangle 277" o:spid="_x0000_s1079" style="position:absolute;left:17506;top:6772;width:1422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LdsIA&#10;AADcAAAADwAAAGRycy9kb3ducmV2LnhtbESPT4vCMBTE78J+h/AEL7KmelDpGqUuKF79d382z6bY&#10;vJQk1u633wgLexxm5jfMatPbRnTkQ+1YwXSSgSAuna65UnA57z6XIEJE1tg4JgU/FGCz/hisMNfu&#10;xUfqTrESCcIhRwUmxjaXMpSGLIaJa4mTd3feYkzSV1J7fCW4beQsy+bSYs1pwWBL34bKx+lpFcRb&#10;Yc5Tvy2el3J8nN/2u+6xvSo1GvbFF4hIffwP/7UPWsFssYD3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kt2wgAAANwAAAAPAAAAAAAAAAAAAAAAAJgCAABkcnMvZG93&#10;bnJldi54bWxQSwUGAAAAAAQABAD1AAAAhwMAAAAA&#10;" fillcolor="window" strokecolor="windowText" strokeweight=".5pt">
                  <v:textbox>
                    <w:txbxContent>
                      <w:p w14:paraId="1CD8B3D1" w14:textId="77777777" w:rsidR="0015374C" w:rsidRPr="00967291" w:rsidRDefault="0015374C" w:rsidP="006A23CD">
                        <w:pPr>
                          <w:pStyle w:val="ExhibitText"/>
                          <w:jc w:val="center"/>
                        </w:pPr>
                        <w:r w:rsidRPr="00061441">
                          <w:rPr>
                            <w:rFonts w:eastAsia="Calibri"/>
                          </w:rPr>
                          <w:t>Hall 1</w:t>
                        </w:r>
                      </w:p>
                    </w:txbxContent>
                  </v:textbox>
                </v:rect>
                <v:rect id="Rectangle 278" o:spid="_x0000_s1080" style="position:absolute;left:62725;top:6823;width:14224;height:3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HfBMAA&#10;AADcAAAADwAAAGRycy9kb3ducmV2LnhtbERPTYvCMBC9C/sfwgheZE31oEvXKHVB2avavY/N2BSb&#10;SUlirf/eHBY8Pt73ejvYVvTkQ+NYwXyWgSCunG64VlCe959fIEJE1tg6JgVPCrDdfIzWmGv34CP1&#10;p1iLFMIhRwUmxi6XMlSGLIaZ64gTd3XeYkzQ11J7fKRw28pFli2lxYZTg8GOfgxVt9PdKoiXwpzn&#10;flfcy2p6XF4O+/62+1NqMh6KbxCRhvgW/7t/tYLFKq1NZ9IR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HfBMAAAADcAAAADwAAAAAAAAAAAAAAAACYAgAAZHJzL2Rvd25y&#10;ZXYueG1sUEsFBgAAAAAEAAQA9QAAAIUDAAAAAA==&#10;" fillcolor="window" strokecolor="windowText" strokeweight=".5pt">
                  <v:textbox>
                    <w:txbxContent>
                      <w:p w14:paraId="34E6BD47" w14:textId="77777777" w:rsidR="0015374C" w:rsidRPr="00967291" w:rsidRDefault="0015374C" w:rsidP="006A23CD">
                        <w:pPr>
                          <w:pStyle w:val="ExhibitText"/>
                          <w:jc w:val="center"/>
                        </w:pPr>
                        <w:r w:rsidRPr="00061441">
                          <w:rPr>
                            <w:rFonts w:eastAsia="Calibri"/>
                          </w:rPr>
                          <w:t>Hall 2</w:t>
                        </w:r>
                      </w:p>
                    </w:txbxContent>
                  </v:textbox>
                </v:rect>
                <v:shape id="Text Box 2" o:spid="_x0000_s1081" type="#_x0000_t202" style="position:absolute;left:4197;top:6823;width:5429;height:3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POsUA&#10;AADcAAAADwAAAGRycy9kb3ducmV2LnhtbESPT4vCMBTE7wt+h/AEb2uqB7Vdo6iguCAs/oHd46N5&#10;tmWbl9JEG7/9RljwOMzMb5j5Mpha3Kl1lWUFo2ECgji3uuJCweW8fZ+BcB5ZY22ZFDzIwXLRe5tj&#10;pm3HR7qffCEihF2GCkrvm0xKl5dk0A1tQxy9q20N+ijbQuoWuwg3tRwnyUQarDgulNjQpqT893Qz&#10;Cjqfprvp9rP4WU1m628dri4cvpQa9MPqA4Sn4F/h//ZeKxhP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486xQAAANwAAAAPAAAAAAAAAAAAAAAAAJgCAABkcnMv&#10;ZG93bnJldi54bWxQSwUGAAAAAAQABAD1AAAAigMAAAAA&#10;" stroked="f">
                  <v:textbox>
                    <w:txbxContent>
                      <w:p w14:paraId="526B037E" w14:textId="77777777" w:rsidR="0015374C" w:rsidRPr="00967291" w:rsidRDefault="0015374C" w:rsidP="006A23CD">
                        <w:pPr>
                          <w:pStyle w:val="ExhibitText"/>
                          <w:jc w:val="center"/>
                        </w:pPr>
                        <w:r w:rsidRPr="00061441">
                          <w:rPr>
                            <w:rFonts w:eastAsia="Calibri"/>
                          </w:rPr>
                          <w:t>Gate (G)</w:t>
                        </w:r>
                      </w:p>
                    </w:txbxContent>
                  </v:textbox>
                </v:shape>
                <v:shape id="Text Box 2" o:spid="_x0000_s1082" type="#_x0000_t202" style="position:absolute;left:41586;top:7620;width:219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xWgMEA&#10;AADcAAAADwAAAGRycy9kb3ducmV2LnhtbERPy4rCMBTdC/MP4Q7MTlNdaK1GcQYcRhDEB+jy0lzb&#10;YnNTmoyNf28WgsvDec+XwdTiTq2rLCsYDhIQxLnVFRcKTsd1PwXhPLLG2jIpeJCD5eKjN8dM2473&#10;dD/4QsQQdhkqKL1vMildXpJBN7ANceSutjXoI2wLqVvsYrip5ShJxtJgxbGhxIZ+Sspvh3+joPPT&#10;6e9kvSkuq3H6fdbh6sJ2p9TXZ1jNQHgK/i1+uf+0glEa58cz8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8VoDBAAAA3AAAAA8AAAAAAAAAAAAAAAAAmAIAAGRycy9kb3du&#10;cmV2LnhtbFBLBQYAAAAABAAEAPUAAACGAwAAAAA=&#10;" stroked="f">
                  <v:textbox>
                    <w:txbxContent>
                      <w:p w14:paraId="1FF45F59" w14:textId="77777777" w:rsidR="0015374C" w:rsidRPr="00967291" w:rsidRDefault="0015374C" w:rsidP="002253D7">
                        <w:pPr>
                          <w:pStyle w:val="ExhibitText"/>
                        </w:pPr>
                        <w:r w:rsidRPr="00061441">
                          <w:rPr>
                            <w:rFonts w:eastAsia="Calibri"/>
                          </w:rPr>
                          <w:t>G</w:t>
                        </w:r>
                      </w:p>
                    </w:txbxContent>
                  </v:textbox>
                </v:shape>
                <v:shape id="Text Box 2" o:spid="_x0000_s1083" type="#_x0000_t202" style="position:absolute;left:52177;top:7632;width:2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zG8UA&#10;AADcAAAADwAAAGRycy9kb3ducmV2LnhtbESPT2sCMRTE74LfITzBm2b1YNetWVHBYqEgVaE9PjZv&#10;/9DNy7JJ3fTbNwWhx2FmfsNstsG04k69aywrWMwTEMSF1Q1XCm7X4ywF4TyyxtYyKfghB9t8PNpg&#10;pu3A73S/+EpECLsMFdTed5mUrqjJoJvbjjh6pe0N+ij7Suoehwg3rVwmyUoabDgu1NjRoabi6/Jt&#10;FAx+vX55Or5Wn7tVuv/QoXTh7azUdBJ2zyA8Bf8ffrRPWsEyXcD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PMbxQAAANwAAAAPAAAAAAAAAAAAAAAAAJgCAABkcnMv&#10;ZG93bnJldi54bWxQSwUGAAAAAAQABAD1AAAAigMAAAAA&#10;" stroked="f">
                  <v:textbox>
                    <w:txbxContent>
                      <w:p w14:paraId="341825F1" w14:textId="77777777" w:rsidR="0015374C" w:rsidRPr="004A79C3" w:rsidRDefault="0015374C" w:rsidP="00061441">
                        <w:pPr>
                          <w:pStyle w:val="NormalWeb"/>
                          <w:spacing w:before="0" w:beforeAutospacing="0" w:after="80" w:afterAutospacing="0"/>
                          <w:jc w:val="both"/>
                          <w:rPr>
                            <w:rStyle w:val="ExhibitTextChar"/>
                          </w:rPr>
                        </w:pPr>
                        <w:r w:rsidRPr="00A83E81">
                          <w:rPr>
                            <w:rFonts w:ascii="Arial" w:eastAsia="Calibri" w:hAnsi="Arial" w:cs="Arial"/>
                            <w:color w:val="000000"/>
                            <w:kern w:val="24"/>
                            <w:sz w:val="20"/>
                            <w:szCs w:val="20"/>
                          </w:rPr>
                          <w:t>G</w:t>
                        </w:r>
                      </w:p>
                    </w:txbxContent>
                  </v:textbox>
                </v:shape>
                <v:shape id="Text Box 2" o:spid="_x0000_s1084" type="#_x0000_t202" style="position:absolute;left:86067;top:7620;width:2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JtbMUA&#10;AADcAAAADwAAAGRycy9kb3ducmV2LnhtbESPT2vCQBTE7wW/w/IEb3VjDjZGV1HBYqFQ/AN6fGSf&#10;STD7NmS3Zvvtu4WCx2FmfsMsVsE04kGdqy0rmIwTEMSF1TWXCs6n3WsGwnlkjY1lUvBDDlbLwcsC&#10;c217PtDj6EsRIexyVFB53+ZSuqIig25sW+Lo3Wxn0EfZlVJ32Ee4aWSaJFNpsOa4UGFL24qK+/Hb&#10;KOj9bPb+tvsor+tptrnocHPh80up0TCs5yA8Bf8M/7f3WkGapf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m1sxQAAANwAAAAPAAAAAAAAAAAAAAAAAJgCAABkcnMv&#10;ZG93bnJldi54bWxQSwUGAAAAAAQABAD1AAAAigMAAAAA&#10;" stroked="f">
                  <v:textbox>
                    <w:txbxContent>
                      <w:p w14:paraId="1185C7AA" w14:textId="77777777" w:rsidR="0015374C" w:rsidRPr="00967291" w:rsidRDefault="0015374C" w:rsidP="006A23CD">
                        <w:pPr>
                          <w:pStyle w:val="ExhibitText"/>
                        </w:pPr>
                        <w:r w:rsidRPr="00061441">
                          <w:rPr>
                            <w:rFonts w:eastAsia="Calibri"/>
                          </w:rPr>
                          <w:t>G</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3" o:spid="_x0000_s1085" type="#_x0000_t69" style="position:absolute;width:90544;height:6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r8cA&#10;AADcAAAADwAAAGRycy9kb3ducmV2LnhtbESPT2vCQBTE74LfYXlCL6KbpiLb1FWKUuylgn8u3h7Z&#10;1yQ0+zZk1xj76bsFweMwM79hFqve1qKj1leONTxPExDEuTMVFxpOx4+JAuEDssHaMWm4kYfVcjhY&#10;YGbclffUHUIhIoR9hhrKEJpMSp+XZNFPXUMcvW/XWgxRtoU0LV4j3NYyTZK5tFhxXCixoXVJ+c/h&#10;YjW8nvv0q1PjG2+S2e9ebXezrbpo/TTq399ABOrDI3xvfxoNqXqB/zPx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zRK/HAAAA3AAAAA8AAAAAAAAAAAAAAAAAmAIAAGRy&#10;cy9kb3ducmV2LnhtbFBLBQYAAAAABAAEAPUAAACMAwAAAAA=&#10;" adj="749,1145" fillcolor="window" strokecolor="windowText" strokeweight="1.5pt">
                  <v:stroke dashstyle="3 1"/>
                  <v:textbox>
                    <w:txbxContent>
                      <w:p w14:paraId="22F517B1" w14:textId="77777777" w:rsidR="0015374C" w:rsidRPr="00967291" w:rsidRDefault="0015374C" w:rsidP="006A23CD">
                        <w:pPr>
                          <w:pStyle w:val="ExhibitText"/>
                          <w:jc w:val="center"/>
                        </w:pPr>
                        <w:r w:rsidRPr="00061441">
                          <w:rPr>
                            <w:rFonts w:eastAsia="Calibri"/>
                          </w:rPr>
                          <w:t>Approach Road</w:t>
                        </w:r>
                      </w:p>
                    </w:txbxContent>
                  </v:textbox>
                </v:shape>
              </v:group>
            </w:pict>
          </mc:Fallback>
        </mc:AlternateContent>
      </w:r>
    </w:p>
    <w:p w14:paraId="6AE8523D" w14:textId="77777777" w:rsidR="00061441" w:rsidRPr="00D10C2F" w:rsidRDefault="00061441" w:rsidP="00061441">
      <w:pPr>
        <w:spacing w:after="80" w:line="276" w:lineRule="auto"/>
        <w:ind w:firstLine="720"/>
        <w:jc w:val="center"/>
        <w:rPr>
          <w:rFonts w:eastAsia="Calibri"/>
          <w:sz w:val="22"/>
          <w:szCs w:val="22"/>
          <w:lang w:val="en-GB"/>
        </w:rPr>
      </w:pPr>
    </w:p>
    <w:p w14:paraId="6DA7D615" w14:textId="77777777" w:rsidR="00061441" w:rsidRPr="00D10C2F" w:rsidRDefault="00061441" w:rsidP="00061441">
      <w:pPr>
        <w:spacing w:after="80"/>
        <w:rPr>
          <w:rFonts w:eastAsia="Calibri"/>
          <w:lang w:val="en-GB"/>
        </w:rPr>
      </w:pPr>
    </w:p>
    <w:p w14:paraId="5ACCE16F" w14:textId="77777777" w:rsidR="00061441" w:rsidRPr="00D10C2F" w:rsidRDefault="00061441" w:rsidP="00061441">
      <w:pPr>
        <w:spacing w:after="80"/>
        <w:rPr>
          <w:rFonts w:eastAsia="Calibri"/>
          <w:lang w:val="en-GB"/>
        </w:rPr>
      </w:pPr>
    </w:p>
    <w:p w14:paraId="00F13845" w14:textId="77777777" w:rsidR="00061441" w:rsidRPr="00D10C2F" w:rsidRDefault="00061441" w:rsidP="00061441">
      <w:pPr>
        <w:spacing w:after="80"/>
        <w:rPr>
          <w:rFonts w:eastAsia="Calibri"/>
          <w:lang w:val="en-GB"/>
        </w:rPr>
      </w:pPr>
    </w:p>
    <w:p w14:paraId="4108537B" w14:textId="77777777" w:rsidR="00061441" w:rsidRPr="00D10C2F" w:rsidRDefault="00061441" w:rsidP="00061441">
      <w:pPr>
        <w:spacing w:after="80"/>
        <w:rPr>
          <w:rFonts w:eastAsia="Calibri"/>
          <w:lang w:val="en-GB"/>
        </w:rPr>
      </w:pPr>
    </w:p>
    <w:p w14:paraId="77777A29" w14:textId="77777777" w:rsidR="00061441" w:rsidRPr="00D10C2F" w:rsidRDefault="00061441" w:rsidP="00061441">
      <w:pPr>
        <w:spacing w:after="80"/>
        <w:rPr>
          <w:rFonts w:eastAsia="Calibri"/>
          <w:lang w:val="en-GB"/>
        </w:rPr>
      </w:pPr>
    </w:p>
    <w:p w14:paraId="3D967274" w14:textId="77777777" w:rsidR="00061441" w:rsidRPr="00D10C2F" w:rsidRDefault="00061441" w:rsidP="00061441">
      <w:pPr>
        <w:spacing w:after="80"/>
        <w:rPr>
          <w:rFonts w:eastAsia="Calibri"/>
          <w:lang w:val="en-GB"/>
        </w:rPr>
      </w:pPr>
    </w:p>
    <w:p w14:paraId="4FB193D9" w14:textId="77777777" w:rsidR="00061441" w:rsidRPr="00D10C2F" w:rsidRDefault="00061441" w:rsidP="00061441">
      <w:pPr>
        <w:spacing w:after="80"/>
        <w:rPr>
          <w:rFonts w:eastAsia="Calibri"/>
          <w:lang w:val="en-GB"/>
        </w:rPr>
      </w:pPr>
    </w:p>
    <w:p w14:paraId="6A81BF26" w14:textId="77777777" w:rsidR="00061441" w:rsidRPr="00D10C2F" w:rsidRDefault="00061441" w:rsidP="00061441">
      <w:pPr>
        <w:spacing w:after="80"/>
        <w:rPr>
          <w:rFonts w:eastAsia="Calibri"/>
          <w:lang w:val="en-GB"/>
        </w:rPr>
      </w:pPr>
    </w:p>
    <w:p w14:paraId="0E8F1469" w14:textId="77777777" w:rsidR="00061441" w:rsidRPr="00D10C2F" w:rsidRDefault="00061441" w:rsidP="00061441">
      <w:pPr>
        <w:spacing w:after="80"/>
        <w:rPr>
          <w:rFonts w:eastAsia="Calibri"/>
          <w:lang w:val="en-GB"/>
        </w:rPr>
      </w:pPr>
    </w:p>
    <w:p w14:paraId="220EC06F" w14:textId="77777777" w:rsidR="00061441" w:rsidRPr="00D10C2F" w:rsidRDefault="00061441" w:rsidP="00061441">
      <w:pPr>
        <w:spacing w:after="80"/>
        <w:rPr>
          <w:rFonts w:eastAsia="Calibri"/>
          <w:lang w:val="en-GB"/>
        </w:rPr>
      </w:pPr>
    </w:p>
    <w:p w14:paraId="2AF93652" w14:textId="77777777" w:rsidR="00061441" w:rsidRPr="00D10C2F" w:rsidRDefault="00061441" w:rsidP="00061441">
      <w:pPr>
        <w:spacing w:after="80"/>
        <w:rPr>
          <w:rFonts w:eastAsia="Calibri"/>
          <w:bCs/>
          <w:lang w:val="en-GB"/>
        </w:rPr>
      </w:pPr>
    </w:p>
    <w:p w14:paraId="35A5B305" w14:textId="77777777" w:rsidR="00061441" w:rsidRPr="00D10C2F" w:rsidRDefault="00061441" w:rsidP="00061441">
      <w:pPr>
        <w:spacing w:after="80"/>
        <w:rPr>
          <w:rFonts w:eastAsia="Calibri"/>
          <w:bCs/>
          <w:lang w:val="en-GB"/>
        </w:rPr>
      </w:pPr>
    </w:p>
    <w:p w14:paraId="30D18861" w14:textId="77777777" w:rsidR="00061441" w:rsidRPr="00D10C2F" w:rsidRDefault="00061441" w:rsidP="00061441">
      <w:pPr>
        <w:spacing w:after="80"/>
        <w:rPr>
          <w:rFonts w:eastAsia="Calibri"/>
          <w:bCs/>
          <w:lang w:val="en-GB"/>
        </w:rPr>
      </w:pPr>
    </w:p>
    <w:p w14:paraId="7169C89A" w14:textId="77777777" w:rsidR="00061441" w:rsidRPr="00D10C2F" w:rsidRDefault="00061441" w:rsidP="00061441">
      <w:pPr>
        <w:spacing w:after="80"/>
        <w:rPr>
          <w:rFonts w:eastAsia="Calibri"/>
          <w:bCs/>
          <w:lang w:val="en-GB"/>
        </w:rPr>
      </w:pPr>
    </w:p>
    <w:p w14:paraId="0241B436" w14:textId="77777777" w:rsidR="00061441" w:rsidRPr="00D10C2F" w:rsidRDefault="00061441" w:rsidP="00061441">
      <w:pPr>
        <w:spacing w:after="80"/>
        <w:rPr>
          <w:rFonts w:eastAsia="Calibri"/>
          <w:bCs/>
          <w:lang w:val="en-GB"/>
        </w:rPr>
      </w:pPr>
    </w:p>
    <w:p w14:paraId="2DAB1D43" w14:textId="77777777" w:rsidR="006A23CD" w:rsidRPr="00D10C2F" w:rsidRDefault="006A23CD" w:rsidP="006A23CD">
      <w:pPr>
        <w:pStyle w:val="ExhibitText"/>
        <w:rPr>
          <w:rFonts w:eastAsia="Calibri"/>
          <w:lang w:val="en-GB"/>
        </w:rPr>
      </w:pPr>
    </w:p>
    <w:p w14:paraId="188E5C2D" w14:textId="08A0402B" w:rsidR="006A23CD" w:rsidRPr="00D10C2F" w:rsidRDefault="006A23CD" w:rsidP="006A23CD">
      <w:pPr>
        <w:pStyle w:val="Footnote"/>
        <w:rPr>
          <w:rFonts w:eastAsia="Calibri"/>
          <w:lang w:val="en-GB"/>
        </w:rPr>
      </w:pPr>
      <w:r w:rsidRPr="00D10C2F">
        <w:rPr>
          <w:rFonts w:eastAsia="Calibri"/>
          <w:lang w:val="en-GB"/>
        </w:rPr>
        <w:t xml:space="preserve">Note: The </w:t>
      </w:r>
      <w:r w:rsidR="002253D7" w:rsidRPr="00D10C2F">
        <w:rPr>
          <w:rFonts w:eastAsia="Calibri"/>
          <w:lang w:val="en-GB"/>
        </w:rPr>
        <w:t xml:space="preserve">order of areas </w:t>
      </w:r>
      <w:r w:rsidRPr="00D10C2F">
        <w:rPr>
          <w:rFonts w:eastAsia="Calibri"/>
          <w:lang w:val="en-GB"/>
        </w:rPr>
        <w:t xml:space="preserve">above </w:t>
      </w:r>
      <w:r w:rsidR="002253D7" w:rsidRPr="00D10C2F">
        <w:rPr>
          <w:rFonts w:eastAsia="Calibri"/>
          <w:lang w:val="en-GB"/>
        </w:rPr>
        <w:t>=</w:t>
      </w:r>
      <w:r w:rsidRPr="00D10C2F">
        <w:rPr>
          <w:rFonts w:eastAsia="Calibri"/>
          <w:lang w:val="en-GB"/>
        </w:rPr>
        <w:t xml:space="preserve"> the general sequence of operations for a typical product</w:t>
      </w:r>
      <w:r w:rsidR="002253D7" w:rsidRPr="00D10C2F">
        <w:rPr>
          <w:rFonts w:eastAsia="Calibri"/>
          <w:lang w:val="en-GB"/>
        </w:rPr>
        <w:t>, with</w:t>
      </w:r>
      <w:r w:rsidRPr="00D10C2F">
        <w:rPr>
          <w:rFonts w:eastAsia="Calibri"/>
          <w:lang w:val="en-GB"/>
        </w:rPr>
        <w:t xml:space="preserve"> block arrows </w:t>
      </w:r>
      <w:r w:rsidR="002253D7" w:rsidRPr="00D10C2F">
        <w:rPr>
          <w:rFonts w:eastAsia="Calibri"/>
          <w:lang w:val="en-GB"/>
        </w:rPr>
        <w:t xml:space="preserve">indicating </w:t>
      </w:r>
      <w:r w:rsidRPr="00D10C2F">
        <w:rPr>
          <w:rFonts w:eastAsia="Calibri"/>
          <w:lang w:val="en-GB"/>
        </w:rPr>
        <w:t xml:space="preserve">the movement of material at that particular section of </w:t>
      </w:r>
      <w:r w:rsidR="002253D7" w:rsidRPr="00D10C2F">
        <w:rPr>
          <w:rFonts w:eastAsia="Calibri"/>
          <w:lang w:val="en-GB"/>
        </w:rPr>
        <w:t xml:space="preserve">the </w:t>
      </w:r>
      <w:r w:rsidRPr="00D10C2F">
        <w:rPr>
          <w:rFonts w:eastAsia="Calibri"/>
          <w:lang w:val="en-GB"/>
        </w:rPr>
        <w:t>facility.</w:t>
      </w:r>
    </w:p>
    <w:p w14:paraId="2872E3BF" w14:textId="77777777" w:rsidR="00061441" w:rsidRPr="00D10C2F" w:rsidRDefault="00061441" w:rsidP="006A23CD">
      <w:pPr>
        <w:pStyle w:val="Footnote"/>
        <w:rPr>
          <w:rFonts w:eastAsia="Calibri"/>
          <w:lang w:val="en-GB"/>
        </w:rPr>
      </w:pPr>
      <w:r w:rsidRPr="00D10C2F">
        <w:rPr>
          <w:rFonts w:eastAsia="Calibri"/>
          <w:lang w:val="en-GB"/>
        </w:rPr>
        <w:t>Source: Butterfly Edufields Private Limited and case authors</w:t>
      </w:r>
      <w:r w:rsidR="006A23CD" w:rsidRPr="00D10C2F">
        <w:rPr>
          <w:rFonts w:eastAsia="Calibri"/>
          <w:lang w:val="en-GB"/>
        </w:rPr>
        <w:t>.</w:t>
      </w:r>
    </w:p>
    <w:p w14:paraId="5A97CF1B" w14:textId="77777777" w:rsidR="00061441" w:rsidRPr="00D10C2F" w:rsidRDefault="00061441" w:rsidP="00061441">
      <w:pPr>
        <w:spacing w:after="80"/>
        <w:rPr>
          <w:rFonts w:eastAsia="Calibri"/>
          <w:bCs/>
          <w:lang w:val="en-GB"/>
        </w:rPr>
      </w:pPr>
    </w:p>
    <w:p w14:paraId="0CF12BE8" w14:textId="77777777" w:rsidR="00061441" w:rsidRPr="00D10C2F" w:rsidRDefault="00061441">
      <w:pPr>
        <w:spacing w:after="200" w:line="276" w:lineRule="auto"/>
        <w:rPr>
          <w:rFonts w:eastAsia="Calibri"/>
          <w:bCs/>
          <w:sz w:val="22"/>
          <w:szCs w:val="22"/>
          <w:lang w:val="en-GB"/>
        </w:rPr>
        <w:sectPr w:rsidR="00061441" w:rsidRPr="00D10C2F" w:rsidSect="00061441">
          <w:headerReference w:type="default" r:id="rId15"/>
          <w:pgSz w:w="15840" w:h="12240" w:orient="landscape" w:code="1"/>
          <w:pgMar w:top="1440" w:right="1440" w:bottom="1440" w:left="1440" w:header="1080" w:footer="720" w:gutter="0"/>
          <w:cols w:space="720"/>
          <w:docGrid w:linePitch="360"/>
        </w:sectPr>
      </w:pPr>
      <w:r w:rsidRPr="00D10C2F">
        <w:rPr>
          <w:rFonts w:eastAsia="Calibri"/>
          <w:bCs/>
          <w:sz w:val="22"/>
          <w:szCs w:val="22"/>
          <w:lang w:val="en-GB"/>
        </w:rPr>
        <w:br w:type="page"/>
      </w:r>
    </w:p>
    <w:p w14:paraId="1B2E28BE" w14:textId="1C7E6E4D" w:rsidR="00061441" w:rsidRPr="00D10C2F" w:rsidRDefault="00061441" w:rsidP="00BD27EA">
      <w:pPr>
        <w:pStyle w:val="ExhibitHeading"/>
        <w:rPr>
          <w:lang w:val="en-GB"/>
        </w:rPr>
      </w:pPr>
      <w:r w:rsidRPr="00D10C2F">
        <w:rPr>
          <w:lang w:val="en-GB"/>
        </w:rPr>
        <w:lastRenderedPageBreak/>
        <w:t xml:space="preserve">Exhibit </w:t>
      </w:r>
      <w:r w:rsidR="007F737F" w:rsidRPr="00D10C2F">
        <w:rPr>
          <w:lang w:val="en-GB"/>
        </w:rPr>
        <w:t>6</w:t>
      </w:r>
      <w:r w:rsidR="00BD27EA" w:rsidRPr="00D10C2F">
        <w:rPr>
          <w:lang w:val="en-GB"/>
        </w:rPr>
        <w:t xml:space="preserve">: </w:t>
      </w:r>
      <w:r w:rsidRPr="00D10C2F">
        <w:rPr>
          <w:lang w:val="en-GB"/>
        </w:rPr>
        <w:t>LIST OF AREAS IN CURRENT LAYOUT</w:t>
      </w:r>
    </w:p>
    <w:p w14:paraId="54DDC31C" w14:textId="77777777" w:rsidR="00061441" w:rsidRPr="00D10C2F" w:rsidRDefault="00061441" w:rsidP="00BD27EA">
      <w:pPr>
        <w:pStyle w:val="ExhibitText"/>
        <w:rPr>
          <w:rFonts w:eastAsia="Calibri"/>
          <w:sz w:val="16"/>
          <w:szCs w:val="16"/>
          <w:lang w:val="en-GB"/>
        </w:rPr>
      </w:pPr>
    </w:p>
    <w:tbl>
      <w:tblPr>
        <w:tblW w:w="7640" w:type="dxa"/>
        <w:jc w:val="center"/>
        <w:tblCellMar>
          <w:left w:w="0" w:type="dxa"/>
          <w:right w:w="0" w:type="dxa"/>
        </w:tblCellMar>
        <w:tblLook w:val="0420" w:firstRow="1" w:lastRow="0" w:firstColumn="0" w:lastColumn="0" w:noHBand="0" w:noVBand="1"/>
      </w:tblPr>
      <w:tblGrid>
        <w:gridCol w:w="500"/>
        <w:gridCol w:w="3450"/>
        <w:gridCol w:w="630"/>
        <w:gridCol w:w="3060"/>
      </w:tblGrid>
      <w:tr w:rsidR="00061441" w:rsidRPr="00D10C2F" w14:paraId="140F066A" w14:textId="77777777" w:rsidTr="00B04677">
        <w:trPr>
          <w:trHeight w:val="232"/>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92EAF4" w14:textId="77777777" w:rsidR="00061441" w:rsidRPr="00D10C2F" w:rsidRDefault="00061441" w:rsidP="00B04677">
            <w:pPr>
              <w:pStyle w:val="ExhibitText"/>
              <w:jc w:val="left"/>
              <w:rPr>
                <w:lang w:val="en-GB"/>
              </w:rPr>
            </w:pPr>
            <w:r w:rsidRPr="00D10C2F">
              <w:rPr>
                <w:lang w:val="en-GB"/>
              </w:rPr>
              <w:t>1</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4C6E0D" w14:textId="395A431C" w:rsidR="00061441" w:rsidRPr="00D10C2F" w:rsidRDefault="00061441" w:rsidP="00B04677">
            <w:pPr>
              <w:pStyle w:val="ExhibitText"/>
              <w:jc w:val="left"/>
              <w:rPr>
                <w:lang w:val="en-GB"/>
              </w:rPr>
            </w:pPr>
            <w:r w:rsidRPr="00D10C2F">
              <w:rPr>
                <w:lang w:val="en-GB"/>
              </w:rPr>
              <w:t>EVA Procure</w:t>
            </w:r>
            <w:r w:rsidR="002253D7" w:rsidRPr="00D10C2F">
              <w:rPr>
                <w:lang w:val="en-GB"/>
              </w:rPr>
              <w:t>ment</w:t>
            </w:r>
            <w:r w:rsidRPr="00D10C2F">
              <w:rPr>
                <w:lang w:val="en-GB"/>
              </w:rPr>
              <w:t xml:space="preserve"> and </w:t>
            </w:r>
            <w:r w:rsidR="002253D7" w:rsidRPr="00D10C2F">
              <w:rPr>
                <w:lang w:val="en-GB"/>
              </w:rPr>
              <w:t>Storage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26D9A3" w14:textId="77777777" w:rsidR="00061441" w:rsidRPr="00D10C2F" w:rsidRDefault="00061441" w:rsidP="00B04677">
            <w:pPr>
              <w:pStyle w:val="ExhibitText"/>
              <w:jc w:val="left"/>
              <w:rPr>
                <w:lang w:val="en-GB"/>
              </w:rPr>
            </w:pPr>
            <w:r w:rsidRPr="00D10C2F">
              <w:rPr>
                <w:lang w:val="en-GB"/>
              </w:rPr>
              <w:t>8</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783826" w14:textId="56CD596B" w:rsidR="00061441" w:rsidRPr="00D10C2F" w:rsidRDefault="00061441" w:rsidP="00B04677">
            <w:pPr>
              <w:pStyle w:val="ExhibitText"/>
              <w:jc w:val="left"/>
              <w:rPr>
                <w:lang w:val="en-GB"/>
              </w:rPr>
            </w:pPr>
            <w:r w:rsidRPr="00D10C2F">
              <w:rPr>
                <w:lang w:val="en-GB"/>
              </w:rPr>
              <w:t>Stores: Component Inventory</w:t>
            </w:r>
          </w:p>
        </w:tc>
      </w:tr>
      <w:tr w:rsidR="00061441" w:rsidRPr="00D10C2F" w14:paraId="3D71FCB7" w14:textId="77777777" w:rsidTr="00B04677">
        <w:trPr>
          <w:trHeight w:val="367"/>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75C6AF" w14:textId="77777777" w:rsidR="00061441" w:rsidRPr="00D10C2F" w:rsidRDefault="00061441" w:rsidP="00B04677">
            <w:pPr>
              <w:pStyle w:val="ExhibitText"/>
              <w:jc w:val="left"/>
              <w:rPr>
                <w:lang w:val="en-GB"/>
              </w:rPr>
            </w:pPr>
            <w:r w:rsidRPr="00D10C2F">
              <w:rPr>
                <w:lang w:val="en-GB"/>
              </w:rPr>
              <w:t>2</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53E791" w14:textId="77777777" w:rsidR="00061441" w:rsidRPr="00D10C2F" w:rsidRDefault="00061441" w:rsidP="00B04677">
            <w:pPr>
              <w:pStyle w:val="ExhibitText"/>
              <w:jc w:val="left"/>
              <w:rPr>
                <w:lang w:val="en-GB"/>
              </w:rPr>
            </w:pPr>
            <w:r w:rsidRPr="00D10C2F">
              <w:rPr>
                <w:lang w:val="en-GB"/>
              </w:rPr>
              <w:t>EVA Die Making</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E75DCD" w14:textId="77777777" w:rsidR="00061441" w:rsidRPr="00D10C2F" w:rsidRDefault="00061441" w:rsidP="00B04677">
            <w:pPr>
              <w:pStyle w:val="ExhibitText"/>
              <w:jc w:val="left"/>
              <w:rPr>
                <w:lang w:val="en-GB"/>
              </w:rPr>
            </w:pPr>
            <w:r w:rsidRPr="00D10C2F">
              <w:rPr>
                <w:lang w:val="en-GB"/>
              </w:rPr>
              <w:t>9</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0636D2" w14:textId="5D41DE39" w:rsidR="00061441" w:rsidRPr="00D10C2F" w:rsidRDefault="00061441" w:rsidP="00B04677">
            <w:pPr>
              <w:pStyle w:val="ExhibitText"/>
              <w:jc w:val="left"/>
              <w:rPr>
                <w:lang w:val="en-GB"/>
              </w:rPr>
            </w:pPr>
            <w:r w:rsidRPr="00D10C2F">
              <w:rPr>
                <w:lang w:val="en-GB"/>
              </w:rPr>
              <w:t xml:space="preserve">Stores: </w:t>
            </w:r>
            <w:r w:rsidR="002253D7" w:rsidRPr="00D10C2F">
              <w:rPr>
                <w:lang w:val="en-GB"/>
              </w:rPr>
              <w:t>Fast-M</w:t>
            </w:r>
            <w:r w:rsidRPr="00D10C2F">
              <w:rPr>
                <w:lang w:val="en-GB"/>
              </w:rPr>
              <w:t xml:space="preserve">oving Inventory (Used in </w:t>
            </w:r>
            <w:r w:rsidR="0058389D">
              <w:rPr>
                <w:lang w:val="en-GB"/>
              </w:rPr>
              <w:t>M</w:t>
            </w:r>
            <w:r w:rsidRPr="00D10C2F">
              <w:rPr>
                <w:lang w:val="en-GB"/>
              </w:rPr>
              <w:t xml:space="preserve">ore than </w:t>
            </w:r>
            <w:r w:rsidR="0058389D">
              <w:rPr>
                <w:lang w:val="en-GB"/>
              </w:rPr>
              <w:t>Five</w:t>
            </w:r>
            <w:r w:rsidRPr="00D10C2F">
              <w:rPr>
                <w:lang w:val="en-GB"/>
              </w:rPr>
              <w:t xml:space="preserve"> UINs)</w:t>
            </w:r>
          </w:p>
        </w:tc>
      </w:tr>
      <w:tr w:rsidR="00061441" w:rsidRPr="00D10C2F" w14:paraId="06B967D7" w14:textId="77777777" w:rsidTr="00B04677">
        <w:trPr>
          <w:trHeight w:val="106"/>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F8DDEF" w14:textId="77777777" w:rsidR="00061441" w:rsidRPr="00D10C2F" w:rsidRDefault="00061441" w:rsidP="00B04677">
            <w:pPr>
              <w:pStyle w:val="ExhibitText"/>
              <w:jc w:val="left"/>
              <w:rPr>
                <w:lang w:val="en-GB"/>
              </w:rPr>
            </w:pPr>
            <w:r w:rsidRPr="00D10C2F">
              <w:rPr>
                <w:lang w:val="en-GB"/>
              </w:rPr>
              <w:t>3</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66F16A" w14:textId="7A4CA9EA" w:rsidR="00061441" w:rsidRPr="00D10C2F" w:rsidRDefault="00061441" w:rsidP="00B04677">
            <w:pPr>
              <w:pStyle w:val="ExhibitText"/>
              <w:jc w:val="left"/>
              <w:rPr>
                <w:lang w:val="en-GB"/>
              </w:rPr>
            </w:pPr>
            <w:r w:rsidRPr="00D10C2F">
              <w:rPr>
                <w:lang w:val="en-GB"/>
              </w:rPr>
              <w:t xml:space="preserve">Drilling </w:t>
            </w:r>
            <w:r w:rsidR="002253D7" w:rsidRPr="00D10C2F">
              <w:rPr>
                <w:lang w:val="en-GB"/>
              </w:rPr>
              <w:t xml:space="preserve">and </w:t>
            </w:r>
            <w:r w:rsidRPr="00D10C2F">
              <w:rPr>
                <w:lang w:val="en-GB"/>
              </w:rPr>
              <w:t>Cutting</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485650" w14:textId="77777777" w:rsidR="00061441" w:rsidRPr="00D10C2F" w:rsidRDefault="00061441" w:rsidP="00B04677">
            <w:pPr>
              <w:pStyle w:val="ExhibitText"/>
              <w:jc w:val="left"/>
              <w:rPr>
                <w:lang w:val="en-GB"/>
              </w:rPr>
            </w:pPr>
            <w:r w:rsidRPr="00D10C2F">
              <w:rPr>
                <w:lang w:val="en-GB"/>
              </w:rPr>
              <w:t>10</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23F6A2" w14:textId="77777777" w:rsidR="00061441" w:rsidRPr="00D10C2F" w:rsidRDefault="00061441" w:rsidP="00B04677">
            <w:pPr>
              <w:pStyle w:val="ExhibitText"/>
              <w:jc w:val="left"/>
              <w:rPr>
                <w:lang w:val="en-GB"/>
              </w:rPr>
            </w:pPr>
            <w:r w:rsidRPr="00D10C2F">
              <w:rPr>
                <w:lang w:val="en-GB"/>
              </w:rPr>
              <w:t>Kitting Tables</w:t>
            </w:r>
          </w:p>
        </w:tc>
      </w:tr>
      <w:tr w:rsidR="00061441" w:rsidRPr="00D10C2F" w14:paraId="1B988468" w14:textId="77777777" w:rsidTr="00B04677">
        <w:trPr>
          <w:trHeight w:val="340"/>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D1656C" w14:textId="77777777" w:rsidR="00061441" w:rsidRPr="00D10C2F" w:rsidRDefault="00061441" w:rsidP="00B04677">
            <w:pPr>
              <w:pStyle w:val="ExhibitText"/>
              <w:jc w:val="left"/>
              <w:rPr>
                <w:lang w:val="en-GB"/>
              </w:rPr>
            </w:pPr>
            <w:r w:rsidRPr="00D10C2F">
              <w:rPr>
                <w:lang w:val="en-GB"/>
              </w:rPr>
              <w:t>4</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2C8A32" w14:textId="77777777" w:rsidR="00061441" w:rsidRPr="00D10C2F" w:rsidRDefault="00061441" w:rsidP="00B04677">
            <w:pPr>
              <w:pStyle w:val="ExhibitText"/>
              <w:jc w:val="left"/>
              <w:rPr>
                <w:lang w:val="en-GB"/>
              </w:rPr>
            </w:pPr>
            <w:r w:rsidRPr="00D10C2F">
              <w:rPr>
                <w:lang w:val="en-GB"/>
              </w:rPr>
              <w:t>Storage of Dies for EVA Processing</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BE6F37" w14:textId="77777777" w:rsidR="00061441" w:rsidRPr="00D10C2F" w:rsidRDefault="00061441" w:rsidP="00B04677">
            <w:pPr>
              <w:pStyle w:val="ExhibitText"/>
              <w:jc w:val="left"/>
              <w:rPr>
                <w:lang w:val="en-GB"/>
              </w:rPr>
            </w:pPr>
            <w:r w:rsidRPr="00D10C2F">
              <w:rPr>
                <w:lang w:val="en-GB"/>
              </w:rPr>
              <w:t>11</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BD5CA9" w14:textId="77777777" w:rsidR="00061441" w:rsidRPr="00D10C2F" w:rsidRDefault="00061441" w:rsidP="00B04677">
            <w:pPr>
              <w:pStyle w:val="ExhibitText"/>
              <w:jc w:val="left"/>
              <w:rPr>
                <w:lang w:val="en-GB"/>
              </w:rPr>
            </w:pPr>
            <w:r w:rsidRPr="00D10C2F">
              <w:rPr>
                <w:lang w:val="en-GB"/>
              </w:rPr>
              <w:t>Seating Area, Computer</w:t>
            </w:r>
          </w:p>
        </w:tc>
      </w:tr>
      <w:tr w:rsidR="00061441" w:rsidRPr="00D10C2F" w14:paraId="3DE53990" w14:textId="77777777" w:rsidTr="00B04677">
        <w:trPr>
          <w:trHeight w:val="79"/>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1C486C" w14:textId="77777777" w:rsidR="00061441" w:rsidRPr="00D10C2F" w:rsidRDefault="00061441" w:rsidP="00B04677">
            <w:pPr>
              <w:pStyle w:val="ExhibitText"/>
              <w:jc w:val="left"/>
              <w:rPr>
                <w:lang w:val="en-GB"/>
              </w:rPr>
            </w:pPr>
            <w:r w:rsidRPr="00D10C2F">
              <w:rPr>
                <w:lang w:val="en-GB"/>
              </w:rPr>
              <w:t>5</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132B60" w14:textId="77777777" w:rsidR="00061441" w:rsidRPr="00D10C2F" w:rsidRDefault="00061441" w:rsidP="00B04677">
            <w:pPr>
              <w:pStyle w:val="ExhibitText"/>
              <w:jc w:val="left"/>
              <w:rPr>
                <w:lang w:val="en-GB"/>
              </w:rPr>
            </w:pPr>
            <w:r w:rsidRPr="00D10C2F">
              <w:rPr>
                <w:lang w:val="en-GB"/>
              </w:rPr>
              <w:t>EVA Cutting Board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740168" w14:textId="77777777" w:rsidR="00061441" w:rsidRPr="00D10C2F" w:rsidRDefault="00061441" w:rsidP="00B04677">
            <w:pPr>
              <w:pStyle w:val="ExhibitText"/>
              <w:jc w:val="left"/>
              <w:rPr>
                <w:lang w:val="en-GB"/>
              </w:rPr>
            </w:pPr>
            <w:r w:rsidRPr="00D10C2F">
              <w:rPr>
                <w:lang w:val="en-GB"/>
              </w:rPr>
              <w:t>12</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66AC1A" w14:textId="77777777" w:rsidR="00061441" w:rsidRPr="00D10C2F" w:rsidRDefault="00061441" w:rsidP="00B04677">
            <w:pPr>
              <w:pStyle w:val="ExhibitText"/>
              <w:jc w:val="left"/>
              <w:rPr>
                <w:lang w:val="en-GB"/>
              </w:rPr>
            </w:pPr>
            <w:r w:rsidRPr="00D10C2F">
              <w:rPr>
                <w:lang w:val="en-GB"/>
              </w:rPr>
              <w:t>Carton Box Storage</w:t>
            </w:r>
          </w:p>
        </w:tc>
      </w:tr>
      <w:tr w:rsidR="00061441" w:rsidRPr="00D10C2F" w14:paraId="558E509C" w14:textId="77777777" w:rsidTr="00B04677">
        <w:trPr>
          <w:trHeight w:val="43"/>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DE142B" w14:textId="77777777" w:rsidR="00061441" w:rsidRPr="00D10C2F" w:rsidRDefault="00061441" w:rsidP="00B04677">
            <w:pPr>
              <w:pStyle w:val="ExhibitText"/>
              <w:jc w:val="left"/>
              <w:rPr>
                <w:lang w:val="en-GB"/>
              </w:rPr>
            </w:pPr>
            <w:r w:rsidRPr="00D10C2F">
              <w:rPr>
                <w:lang w:val="en-GB"/>
              </w:rPr>
              <w:t>6</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87AB4" w14:textId="77777777" w:rsidR="00061441" w:rsidRPr="00D10C2F" w:rsidRDefault="00061441" w:rsidP="00B04677">
            <w:pPr>
              <w:pStyle w:val="ExhibitText"/>
              <w:jc w:val="left"/>
              <w:rPr>
                <w:lang w:val="en-GB"/>
              </w:rPr>
            </w:pPr>
            <w:r w:rsidRPr="00D10C2F">
              <w:rPr>
                <w:lang w:val="en-GB"/>
              </w:rPr>
              <w:t>EVA Screen Printing</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48375D" w14:textId="77777777" w:rsidR="00061441" w:rsidRPr="00D10C2F" w:rsidRDefault="00061441" w:rsidP="00B04677">
            <w:pPr>
              <w:pStyle w:val="ExhibitText"/>
              <w:jc w:val="left"/>
              <w:rPr>
                <w:lang w:val="en-GB"/>
              </w:rPr>
            </w:pPr>
            <w:r w:rsidRPr="00D10C2F">
              <w:rPr>
                <w:lang w:val="en-GB"/>
              </w:rPr>
              <w:t>13</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80BAE3" w14:textId="77777777" w:rsidR="00061441" w:rsidRPr="00D10C2F" w:rsidRDefault="00061441" w:rsidP="00B04677">
            <w:pPr>
              <w:pStyle w:val="ExhibitText"/>
              <w:jc w:val="left"/>
              <w:rPr>
                <w:lang w:val="en-GB"/>
              </w:rPr>
            </w:pPr>
            <w:r w:rsidRPr="00D10C2F">
              <w:rPr>
                <w:lang w:val="en-GB"/>
              </w:rPr>
              <w:t>Finished Goods Inventory</w:t>
            </w:r>
          </w:p>
        </w:tc>
      </w:tr>
      <w:tr w:rsidR="00061441" w:rsidRPr="00D10C2F" w14:paraId="2EBEA7CB" w14:textId="77777777" w:rsidTr="00B04677">
        <w:trPr>
          <w:trHeight w:val="106"/>
          <w:jc w:val="center"/>
        </w:trPr>
        <w:tc>
          <w:tcPr>
            <w:tcW w:w="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B748B6" w14:textId="77777777" w:rsidR="00061441" w:rsidRPr="00D10C2F" w:rsidRDefault="00061441" w:rsidP="00B04677">
            <w:pPr>
              <w:pStyle w:val="ExhibitText"/>
              <w:jc w:val="left"/>
              <w:rPr>
                <w:lang w:val="en-GB"/>
              </w:rPr>
            </w:pPr>
            <w:r w:rsidRPr="00D10C2F">
              <w:rPr>
                <w:lang w:val="en-GB"/>
              </w:rPr>
              <w:t>7</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585E" w14:textId="77777777" w:rsidR="00061441" w:rsidRPr="00D10C2F" w:rsidRDefault="00061441" w:rsidP="00B04677">
            <w:pPr>
              <w:pStyle w:val="ExhibitText"/>
              <w:jc w:val="left"/>
              <w:rPr>
                <w:lang w:val="en-GB"/>
              </w:rPr>
            </w:pPr>
            <w:r w:rsidRPr="00D10C2F">
              <w:rPr>
                <w:lang w:val="en-GB"/>
              </w:rPr>
              <w:t>Stencils for Screens</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E3D75B" w14:textId="77777777" w:rsidR="00061441" w:rsidRPr="00D10C2F" w:rsidRDefault="00061441" w:rsidP="00B04677">
            <w:pPr>
              <w:pStyle w:val="ExhibitText"/>
              <w:jc w:val="left"/>
              <w:rPr>
                <w:lang w:val="en-GB"/>
              </w:rPr>
            </w:pPr>
            <w:r w:rsidRPr="00D10C2F">
              <w:rPr>
                <w:lang w:val="en-GB"/>
              </w:rPr>
              <w:t>14</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C9834B" w14:textId="77777777" w:rsidR="00061441" w:rsidRPr="00D10C2F" w:rsidRDefault="00061441" w:rsidP="00B04677">
            <w:pPr>
              <w:pStyle w:val="ExhibitText"/>
              <w:jc w:val="left"/>
              <w:rPr>
                <w:lang w:val="en-GB"/>
              </w:rPr>
            </w:pPr>
            <w:r w:rsidRPr="00D10C2F">
              <w:rPr>
                <w:lang w:val="en-GB"/>
              </w:rPr>
              <w:t xml:space="preserve">Dispatch Counter </w:t>
            </w:r>
          </w:p>
        </w:tc>
      </w:tr>
    </w:tbl>
    <w:p w14:paraId="6337DE87" w14:textId="77777777" w:rsidR="00BD27EA" w:rsidRPr="00D10C2F" w:rsidRDefault="00BD27EA" w:rsidP="00BD27EA">
      <w:pPr>
        <w:pStyle w:val="ExhibitText"/>
        <w:rPr>
          <w:rFonts w:eastAsia="Calibri"/>
          <w:sz w:val="16"/>
          <w:szCs w:val="16"/>
          <w:lang w:val="en-GB"/>
        </w:rPr>
      </w:pPr>
    </w:p>
    <w:p w14:paraId="6435BE4F" w14:textId="10F99072" w:rsidR="00C209FD" w:rsidRDefault="00C209FD" w:rsidP="00C209FD">
      <w:pPr>
        <w:pStyle w:val="Footnote"/>
        <w:rPr>
          <w:rFonts w:eastAsia="Calibri"/>
          <w:lang w:val="en-GB"/>
        </w:rPr>
      </w:pPr>
      <w:r>
        <w:rPr>
          <w:rFonts w:eastAsia="Calibri"/>
          <w:lang w:val="en-GB"/>
        </w:rPr>
        <w:t>Note: EVA = e</w:t>
      </w:r>
      <w:r w:rsidRPr="00C635F0">
        <w:rPr>
          <w:rFonts w:eastAsia="Calibri"/>
          <w:lang w:val="en-GB"/>
        </w:rPr>
        <w:t>thylene vinyl acetate</w:t>
      </w:r>
      <w:r>
        <w:rPr>
          <w:rFonts w:eastAsia="Calibri"/>
          <w:lang w:val="en-GB"/>
        </w:rPr>
        <w:t xml:space="preserve">; UIN = </w:t>
      </w:r>
      <w:r w:rsidRPr="00C209FD">
        <w:rPr>
          <w:rFonts w:eastAsia="Calibri"/>
          <w:lang w:val="en-GB"/>
        </w:rPr>
        <w:t>unique identification number</w:t>
      </w:r>
    </w:p>
    <w:p w14:paraId="7160BB54" w14:textId="77777777" w:rsidR="00061441" w:rsidRPr="00D10C2F" w:rsidRDefault="00061441" w:rsidP="00BD27EA">
      <w:pPr>
        <w:pStyle w:val="Footnote"/>
        <w:rPr>
          <w:rFonts w:eastAsia="Calibri"/>
          <w:lang w:val="en-GB"/>
        </w:rPr>
      </w:pPr>
      <w:r w:rsidRPr="00D10C2F">
        <w:rPr>
          <w:rFonts w:eastAsia="Calibri"/>
          <w:lang w:val="en-GB"/>
        </w:rPr>
        <w:t>Source: Butterfly Edufields Private Limited and case authors</w:t>
      </w:r>
      <w:r w:rsidR="00BD27EA" w:rsidRPr="00D10C2F">
        <w:rPr>
          <w:rFonts w:eastAsia="Calibri"/>
          <w:lang w:val="en-GB"/>
        </w:rPr>
        <w:t>.</w:t>
      </w:r>
    </w:p>
    <w:p w14:paraId="26FF8100" w14:textId="77777777" w:rsidR="00061441" w:rsidRPr="00D10C2F" w:rsidRDefault="00061441" w:rsidP="00BD27EA">
      <w:pPr>
        <w:pStyle w:val="ExhibitText"/>
        <w:rPr>
          <w:sz w:val="16"/>
          <w:szCs w:val="16"/>
          <w:lang w:val="en-GB"/>
        </w:rPr>
      </w:pPr>
    </w:p>
    <w:p w14:paraId="33049DAA" w14:textId="77777777" w:rsidR="00BD27EA" w:rsidRPr="00D10C2F" w:rsidRDefault="00BD27EA" w:rsidP="00BD27EA">
      <w:pPr>
        <w:pStyle w:val="ExhibitText"/>
        <w:rPr>
          <w:sz w:val="16"/>
          <w:szCs w:val="16"/>
          <w:lang w:val="en-GB"/>
        </w:rPr>
      </w:pPr>
    </w:p>
    <w:p w14:paraId="5321533B" w14:textId="6A1F5EC1" w:rsidR="00061441" w:rsidRPr="00D10C2F" w:rsidRDefault="00061441" w:rsidP="00BD27EA">
      <w:pPr>
        <w:pStyle w:val="ExhibitHeading"/>
        <w:rPr>
          <w:lang w:val="en-GB"/>
        </w:rPr>
      </w:pPr>
      <w:r w:rsidRPr="00D10C2F">
        <w:rPr>
          <w:lang w:val="en-GB"/>
        </w:rPr>
        <w:t xml:space="preserve">Exhibit </w:t>
      </w:r>
      <w:r w:rsidR="007F737F" w:rsidRPr="00D10C2F">
        <w:rPr>
          <w:lang w:val="en-GB"/>
        </w:rPr>
        <w:t>7</w:t>
      </w:r>
      <w:r w:rsidR="00BD27EA" w:rsidRPr="00D10C2F">
        <w:rPr>
          <w:lang w:val="en-GB"/>
        </w:rPr>
        <w:t xml:space="preserve">: </w:t>
      </w:r>
      <w:r w:rsidRPr="00D10C2F">
        <w:rPr>
          <w:lang w:val="en-GB"/>
        </w:rPr>
        <w:t>MAGNETIC LEVITATION KIT</w:t>
      </w:r>
    </w:p>
    <w:p w14:paraId="4082DB6B" w14:textId="77777777" w:rsidR="00061441" w:rsidRPr="00D10C2F" w:rsidRDefault="00061441" w:rsidP="00BD27EA">
      <w:pPr>
        <w:pStyle w:val="ExhibitText"/>
        <w:rPr>
          <w:rFonts w:eastAsia="Calibri"/>
          <w:sz w:val="16"/>
          <w:szCs w:val="16"/>
          <w:lang w:val="en-GB"/>
        </w:rPr>
      </w:pPr>
    </w:p>
    <w:p w14:paraId="772881AB" w14:textId="77777777" w:rsidR="00061441" w:rsidRPr="00D10C2F" w:rsidRDefault="00061441" w:rsidP="00061441">
      <w:pPr>
        <w:spacing w:after="80"/>
        <w:jc w:val="center"/>
        <w:rPr>
          <w:rFonts w:eastAsia="Calibri"/>
          <w:sz w:val="22"/>
          <w:szCs w:val="22"/>
          <w:lang w:val="en-GB"/>
        </w:rPr>
      </w:pPr>
      <w:r w:rsidRPr="00D10C2F">
        <w:rPr>
          <w:rFonts w:eastAsia="Calibri"/>
          <w:noProof/>
          <w:sz w:val="22"/>
          <w:szCs w:val="24"/>
        </w:rPr>
        <w:drawing>
          <wp:inline distT="0" distB="0" distL="0" distR="0" wp14:anchorId="66C2BB3C" wp14:editId="5795E4E8">
            <wp:extent cx="3352799" cy="2514600"/>
            <wp:effectExtent l="190500" t="190500" r="19113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Magnetic-Levitation-Project-Butterflyfields.png"/>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52799" cy="2514600"/>
                    </a:xfrm>
                    <a:prstGeom prst="rect">
                      <a:avLst/>
                    </a:prstGeom>
                    <a:ln>
                      <a:noFill/>
                    </a:ln>
                    <a:effectLst>
                      <a:outerShdw blurRad="190500" algn="tl" rotWithShape="0">
                        <a:srgbClr val="000000">
                          <a:alpha val="70000"/>
                        </a:srgbClr>
                      </a:outerShdw>
                    </a:effectLst>
                  </pic:spPr>
                </pic:pic>
              </a:graphicData>
            </a:graphic>
          </wp:inline>
        </w:drawing>
      </w:r>
    </w:p>
    <w:p w14:paraId="65E94D8E" w14:textId="77777777" w:rsidR="00061441" w:rsidRPr="00D10C2F" w:rsidRDefault="00061441" w:rsidP="00BD27EA">
      <w:pPr>
        <w:pStyle w:val="Footnote"/>
        <w:rPr>
          <w:rFonts w:eastAsia="Calibri"/>
          <w:lang w:val="en-GB"/>
        </w:rPr>
      </w:pPr>
      <w:r w:rsidRPr="00D10C2F">
        <w:rPr>
          <w:rFonts w:eastAsia="Calibri"/>
          <w:lang w:val="en-GB"/>
        </w:rPr>
        <w:t>Source: Butterfly Edufields Private Limited and case authors</w:t>
      </w:r>
      <w:r w:rsidR="00BD27EA" w:rsidRPr="00D10C2F">
        <w:rPr>
          <w:rFonts w:eastAsia="Calibri"/>
          <w:lang w:val="en-GB"/>
        </w:rPr>
        <w:t>.</w:t>
      </w:r>
    </w:p>
    <w:p w14:paraId="42513F37" w14:textId="77777777" w:rsidR="00061441" w:rsidRPr="00D10C2F" w:rsidRDefault="00061441" w:rsidP="00BD27EA">
      <w:pPr>
        <w:pStyle w:val="ExhibitText"/>
        <w:rPr>
          <w:rFonts w:eastAsia="Calibri"/>
          <w:sz w:val="16"/>
          <w:szCs w:val="16"/>
          <w:lang w:val="en-GB"/>
        </w:rPr>
      </w:pPr>
    </w:p>
    <w:p w14:paraId="41F2F9C5" w14:textId="77777777" w:rsidR="00BD27EA" w:rsidRPr="00D10C2F" w:rsidRDefault="00BD27EA" w:rsidP="00BD27EA">
      <w:pPr>
        <w:pStyle w:val="ExhibitText"/>
        <w:rPr>
          <w:rFonts w:eastAsia="Calibri"/>
          <w:sz w:val="16"/>
          <w:szCs w:val="16"/>
          <w:lang w:val="en-GB"/>
        </w:rPr>
      </w:pPr>
    </w:p>
    <w:p w14:paraId="2164DDC6" w14:textId="50830FEB" w:rsidR="00061441" w:rsidRPr="00D10C2F" w:rsidRDefault="00061441" w:rsidP="00BD27EA">
      <w:pPr>
        <w:pStyle w:val="ExhibitHeading"/>
        <w:rPr>
          <w:lang w:val="en-GB"/>
        </w:rPr>
      </w:pPr>
      <w:r w:rsidRPr="00D10C2F">
        <w:rPr>
          <w:lang w:val="en-GB"/>
        </w:rPr>
        <w:t xml:space="preserve">Exhibit </w:t>
      </w:r>
      <w:r w:rsidR="007F737F" w:rsidRPr="00D10C2F">
        <w:rPr>
          <w:lang w:val="en-GB"/>
        </w:rPr>
        <w:t>8</w:t>
      </w:r>
      <w:r w:rsidR="00BD27EA" w:rsidRPr="00D10C2F">
        <w:rPr>
          <w:lang w:val="en-GB"/>
        </w:rPr>
        <w:t xml:space="preserve">: </w:t>
      </w:r>
      <w:r w:rsidRPr="00D10C2F">
        <w:rPr>
          <w:lang w:val="en-GB"/>
        </w:rPr>
        <w:t>CONVERSION TIMES FOR MAGNETIC LEVITATION KIT</w:t>
      </w:r>
    </w:p>
    <w:p w14:paraId="359CBB4A" w14:textId="77777777" w:rsidR="00061441" w:rsidRPr="00D10C2F" w:rsidRDefault="00061441" w:rsidP="00BD27EA">
      <w:pPr>
        <w:pStyle w:val="ExhibitText"/>
        <w:rPr>
          <w:rFonts w:eastAsia="Calibri"/>
          <w:sz w:val="16"/>
          <w:szCs w:val="16"/>
          <w:lang w:val="en-GB"/>
        </w:rPr>
      </w:pPr>
    </w:p>
    <w:tbl>
      <w:tblPr>
        <w:tblStyle w:val="TableGrid"/>
        <w:tblW w:w="0" w:type="auto"/>
        <w:jc w:val="center"/>
        <w:tblLook w:val="04A0" w:firstRow="1" w:lastRow="0" w:firstColumn="1" w:lastColumn="0" w:noHBand="0" w:noVBand="1"/>
      </w:tblPr>
      <w:tblGrid>
        <w:gridCol w:w="4410"/>
        <w:gridCol w:w="4860"/>
      </w:tblGrid>
      <w:tr w:rsidR="00061441" w:rsidRPr="00D10C2F" w14:paraId="32A4B8BB" w14:textId="77777777" w:rsidTr="00BD27EA">
        <w:trPr>
          <w:trHeight w:val="179"/>
          <w:jc w:val="center"/>
        </w:trPr>
        <w:tc>
          <w:tcPr>
            <w:tcW w:w="4410" w:type="dxa"/>
            <w:shd w:val="clear" w:color="auto" w:fill="F2F2F2"/>
            <w:vAlign w:val="center"/>
          </w:tcPr>
          <w:p w14:paraId="58C9CEDD" w14:textId="77777777" w:rsidR="00061441" w:rsidRPr="00D10C2F" w:rsidRDefault="00061441" w:rsidP="00BD27EA">
            <w:pPr>
              <w:pStyle w:val="ExhibitText"/>
              <w:jc w:val="left"/>
              <w:rPr>
                <w:rFonts w:eastAsia="Calibri"/>
                <w:b/>
                <w:lang w:val="en-GB"/>
              </w:rPr>
            </w:pPr>
            <w:r w:rsidRPr="00D10C2F">
              <w:rPr>
                <w:rFonts w:eastAsia="Calibri"/>
                <w:b/>
                <w:lang w:val="en-GB"/>
              </w:rPr>
              <w:t>Parallel Tasks</w:t>
            </w:r>
          </w:p>
        </w:tc>
        <w:tc>
          <w:tcPr>
            <w:tcW w:w="4860" w:type="dxa"/>
            <w:shd w:val="clear" w:color="auto" w:fill="F2F2F2"/>
            <w:vAlign w:val="center"/>
          </w:tcPr>
          <w:p w14:paraId="5111CAFA" w14:textId="7224888C" w:rsidR="00061441" w:rsidRPr="00D10C2F" w:rsidRDefault="00346ED7" w:rsidP="002D4DAD">
            <w:pPr>
              <w:pStyle w:val="ExhibitText"/>
              <w:jc w:val="center"/>
              <w:rPr>
                <w:rFonts w:eastAsia="Calibri"/>
                <w:b/>
                <w:lang w:val="en-GB"/>
              </w:rPr>
            </w:pPr>
            <w:r w:rsidRPr="00D10C2F">
              <w:rPr>
                <w:rFonts w:eastAsia="Calibri"/>
                <w:b/>
                <w:lang w:val="en-GB"/>
              </w:rPr>
              <w:t>Pre-processing</w:t>
            </w:r>
            <w:r w:rsidR="00061441" w:rsidRPr="00D10C2F">
              <w:rPr>
                <w:rFonts w:eastAsia="Calibri"/>
                <w:b/>
                <w:lang w:val="en-GB"/>
              </w:rPr>
              <w:t xml:space="preserve"> Time (</w:t>
            </w:r>
            <w:r w:rsidR="00C209FD">
              <w:rPr>
                <w:rFonts w:eastAsia="Calibri"/>
                <w:b/>
                <w:lang w:val="en-GB"/>
              </w:rPr>
              <w:t>M</w:t>
            </w:r>
            <w:r w:rsidR="00061441" w:rsidRPr="00D10C2F">
              <w:rPr>
                <w:rFonts w:eastAsia="Calibri"/>
                <w:b/>
                <w:lang w:val="en-GB"/>
              </w:rPr>
              <w:t xml:space="preserve">inutes per </w:t>
            </w:r>
            <w:r w:rsidR="00C209FD">
              <w:rPr>
                <w:rFonts w:eastAsia="Calibri"/>
                <w:b/>
                <w:lang w:val="en-GB"/>
              </w:rPr>
              <w:t>B</w:t>
            </w:r>
            <w:r w:rsidR="00061441" w:rsidRPr="00D10C2F">
              <w:rPr>
                <w:rFonts w:eastAsia="Calibri"/>
                <w:b/>
                <w:lang w:val="en-GB"/>
              </w:rPr>
              <w:t>atch of 100)</w:t>
            </w:r>
          </w:p>
        </w:tc>
      </w:tr>
      <w:tr w:rsidR="00061441" w:rsidRPr="00D10C2F" w14:paraId="3769217A" w14:textId="77777777" w:rsidTr="00BD27EA">
        <w:trPr>
          <w:trHeight w:val="116"/>
          <w:jc w:val="center"/>
        </w:trPr>
        <w:tc>
          <w:tcPr>
            <w:tcW w:w="4410" w:type="dxa"/>
            <w:vAlign w:val="center"/>
          </w:tcPr>
          <w:p w14:paraId="744FA497" w14:textId="47E57EF8" w:rsidR="00061441" w:rsidRPr="00D10C2F" w:rsidRDefault="007F737F" w:rsidP="007F737F">
            <w:pPr>
              <w:pStyle w:val="ExhibitText"/>
              <w:jc w:val="left"/>
              <w:rPr>
                <w:rFonts w:eastAsia="Calibri"/>
                <w:lang w:val="en-GB"/>
              </w:rPr>
            </w:pPr>
            <w:r w:rsidRPr="00D10C2F">
              <w:rPr>
                <w:rFonts w:eastAsia="Calibri"/>
                <w:lang w:val="en-GB"/>
              </w:rPr>
              <w:t xml:space="preserve">Cutting </w:t>
            </w:r>
            <w:r w:rsidR="00061441" w:rsidRPr="00D10C2F">
              <w:rPr>
                <w:rFonts w:eastAsia="Calibri"/>
                <w:lang w:val="en-GB"/>
              </w:rPr>
              <w:t>Aluminium Strip</w:t>
            </w:r>
            <w:r w:rsidRPr="00D10C2F">
              <w:rPr>
                <w:rFonts w:eastAsia="Calibri"/>
                <w:lang w:val="en-GB"/>
              </w:rPr>
              <w:t>s</w:t>
            </w:r>
            <w:r w:rsidR="00061441" w:rsidRPr="00D10C2F">
              <w:rPr>
                <w:rFonts w:eastAsia="Calibri"/>
                <w:lang w:val="en-GB"/>
              </w:rPr>
              <w:t xml:space="preserve"> </w:t>
            </w:r>
          </w:p>
        </w:tc>
        <w:tc>
          <w:tcPr>
            <w:tcW w:w="4860" w:type="dxa"/>
            <w:vAlign w:val="center"/>
          </w:tcPr>
          <w:p w14:paraId="2E6A19B6" w14:textId="77777777" w:rsidR="00061441" w:rsidRPr="00D10C2F" w:rsidRDefault="00061441" w:rsidP="00BD27EA">
            <w:pPr>
              <w:pStyle w:val="ExhibitText"/>
              <w:jc w:val="center"/>
              <w:rPr>
                <w:rFonts w:eastAsia="Calibri"/>
                <w:lang w:val="en-GB"/>
              </w:rPr>
            </w:pPr>
            <w:r w:rsidRPr="00D10C2F">
              <w:rPr>
                <w:rFonts w:eastAsia="Calibri"/>
                <w:lang w:val="en-GB"/>
              </w:rPr>
              <w:t>20</w:t>
            </w:r>
          </w:p>
        </w:tc>
      </w:tr>
      <w:tr w:rsidR="00061441" w:rsidRPr="00D10C2F" w14:paraId="650837AA" w14:textId="77777777" w:rsidTr="00BD27EA">
        <w:trPr>
          <w:jc w:val="center"/>
        </w:trPr>
        <w:tc>
          <w:tcPr>
            <w:tcW w:w="4410" w:type="dxa"/>
            <w:vAlign w:val="center"/>
          </w:tcPr>
          <w:p w14:paraId="57360E4D" w14:textId="4E39EE05" w:rsidR="00061441" w:rsidRPr="00D10C2F" w:rsidRDefault="007F737F" w:rsidP="004A79C3">
            <w:pPr>
              <w:pStyle w:val="ExhibitText"/>
              <w:jc w:val="left"/>
              <w:rPr>
                <w:rFonts w:eastAsia="Calibri"/>
                <w:lang w:val="en-GB"/>
              </w:rPr>
            </w:pPr>
            <w:r w:rsidRPr="00D10C2F">
              <w:rPr>
                <w:rFonts w:eastAsia="Calibri"/>
                <w:lang w:val="en-GB"/>
              </w:rPr>
              <w:t xml:space="preserve">Cutting </w:t>
            </w:r>
            <w:r w:rsidR="00061441" w:rsidRPr="00D10C2F">
              <w:rPr>
                <w:rFonts w:eastAsia="Calibri"/>
                <w:lang w:val="en-GB"/>
              </w:rPr>
              <w:t>Iron Strip</w:t>
            </w:r>
            <w:r w:rsidRPr="00D10C2F">
              <w:rPr>
                <w:rFonts w:eastAsia="Calibri"/>
                <w:lang w:val="en-GB"/>
              </w:rPr>
              <w:t>s</w:t>
            </w:r>
          </w:p>
        </w:tc>
        <w:tc>
          <w:tcPr>
            <w:tcW w:w="4860" w:type="dxa"/>
            <w:vAlign w:val="center"/>
          </w:tcPr>
          <w:p w14:paraId="4FCF76AA" w14:textId="77777777" w:rsidR="00061441" w:rsidRPr="00D10C2F" w:rsidRDefault="00061441" w:rsidP="00BD27EA">
            <w:pPr>
              <w:pStyle w:val="ExhibitText"/>
              <w:jc w:val="center"/>
              <w:rPr>
                <w:rFonts w:eastAsia="Calibri"/>
                <w:lang w:val="en-GB"/>
              </w:rPr>
            </w:pPr>
            <w:r w:rsidRPr="00D10C2F">
              <w:rPr>
                <w:rFonts w:eastAsia="Calibri"/>
                <w:lang w:val="en-GB"/>
              </w:rPr>
              <w:t>20</w:t>
            </w:r>
          </w:p>
        </w:tc>
      </w:tr>
      <w:tr w:rsidR="00061441" w:rsidRPr="00D10C2F" w14:paraId="4E561C03" w14:textId="77777777" w:rsidTr="00BD27EA">
        <w:trPr>
          <w:jc w:val="center"/>
        </w:trPr>
        <w:tc>
          <w:tcPr>
            <w:tcW w:w="4410" w:type="dxa"/>
            <w:vAlign w:val="center"/>
          </w:tcPr>
          <w:p w14:paraId="074C61C8" w14:textId="1F6D08FD" w:rsidR="00061441" w:rsidRPr="00D10C2F" w:rsidRDefault="007F737F" w:rsidP="004A79C3">
            <w:pPr>
              <w:pStyle w:val="ExhibitText"/>
              <w:jc w:val="left"/>
              <w:rPr>
                <w:rFonts w:eastAsia="Calibri"/>
                <w:lang w:val="en-GB"/>
              </w:rPr>
            </w:pPr>
            <w:r w:rsidRPr="00D10C2F">
              <w:rPr>
                <w:rFonts w:eastAsia="Calibri"/>
                <w:lang w:val="en-GB"/>
              </w:rPr>
              <w:t xml:space="preserve">Cutting </w:t>
            </w:r>
            <w:r w:rsidR="00061441" w:rsidRPr="00D10C2F">
              <w:rPr>
                <w:rFonts w:eastAsia="Calibri"/>
                <w:lang w:val="en-GB"/>
              </w:rPr>
              <w:t xml:space="preserve">Styrofoam </w:t>
            </w:r>
          </w:p>
        </w:tc>
        <w:tc>
          <w:tcPr>
            <w:tcW w:w="4860" w:type="dxa"/>
            <w:vAlign w:val="center"/>
          </w:tcPr>
          <w:p w14:paraId="184FF426" w14:textId="77777777" w:rsidR="00061441" w:rsidRPr="00D10C2F" w:rsidRDefault="00061441" w:rsidP="00BD27EA">
            <w:pPr>
              <w:pStyle w:val="ExhibitText"/>
              <w:jc w:val="center"/>
              <w:rPr>
                <w:rFonts w:eastAsia="Calibri"/>
                <w:lang w:val="en-GB"/>
              </w:rPr>
            </w:pPr>
            <w:r w:rsidRPr="00D10C2F">
              <w:rPr>
                <w:rFonts w:eastAsia="Calibri"/>
                <w:lang w:val="en-GB"/>
              </w:rPr>
              <w:t>10</w:t>
            </w:r>
          </w:p>
        </w:tc>
      </w:tr>
      <w:tr w:rsidR="00061441" w:rsidRPr="00D10C2F" w14:paraId="53F9FCB2" w14:textId="77777777" w:rsidTr="00BD27EA">
        <w:trPr>
          <w:jc w:val="center"/>
        </w:trPr>
        <w:tc>
          <w:tcPr>
            <w:tcW w:w="4410" w:type="dxa"/>
            <w:vAlign w:val="center"/>
          </w:tcPr>
          <w:p w14:paraId="587D807F" w14:textId="530B5F4D" w:rsidR="00061441" w:rsidRPr="00D10C2F" w:rsidRDefault="00061441" w:rsidP="004A79C3">
            <w:pPr>
              <w:pStyle w:val="ExhibitText"/>
              <w:jc w:val="left"/>
              <w:rPr>
                <w:rFonts w:eastAsia="Calibri"/>
                <w:lang w:val="en-GB"/>
              </w:rPr>
            </w:pPr>
            <w:r w:rsidRPr="00D10C2F">
              <w:rPr>
                <w:rFonts w:eastAsia="Calibri"/>
                <w:lang w:val="en-GB"/>
              </w:rPr>
              <w:t xml:space="preserve">Filling </w:t>
            </w:r>
            <w:r w:rsidR="007F737F" w:rsidRPr="00D10C2F">
              <w:rPr>
                <w:rFonts w:eastAsia="Calibri"/>
                <w:lang w:val="en-GB"/>
              </w:rPr>
              <w:t xml:space="preserve">Yellow Lid Bottles with </w:t>
            </w:r>
            <w:r w:rsidR="008D2479">
              <w:rPr>
                <w:rFonts w:eastAsia="Calibri"/>
                <w:lang w:val="en-GB"/>
              </w:rPr>
              <w:t>Six</w:t>
            </w:r>
            <w:r w:rsidR="007F737F" w:rsidRPr="00D10C2F">
              <w:rPr>
                <w:rFonts w:eastAsia="Calibri"/>
                <w:lang w:val="en-GB"/>
              </w:rPr>
              <w:t xml:space="preserve"> Magnets </w:t>
            </w:r>
          </w:p>
        </w:tc>
        <w:tc>
          <w:tcPr>
            <w:tcW w:w="4860" w:type="dxa"/>
            <w:vAlign w:val="center"/>
          </w:tcPr>
          <w:p w14:paraId="61B76712" w14:textId="77777777" w:rsidR="00061441" w:rsidRPr="00D10C2F" w:rsidRDefault="00061441" w:rsidP="00BD27EA">
            <w:pPr>
              <w:pStyle w:val="ExhibitText"/>
              <w:jc w:val="center"/>
              <w:rPr>
                <w:rFonts w:eastAsia="Calibri"/>
                <w:lang w:val="en-GB"/>
              </w:rPr>
            </w:pPr>
            <w:r w:rsidRPr="00D10C2F">
              <w:rPr>
                <w:rFonts w:eastAsia="Calibri"/>
                <w:lang w:val="en-GB"/>
              </w:rPr>
              <w:t>20</w:t>
            </w:r>
          </w:p>
        </w:tc>
      </w:tr>
      <w:tr w:rsidR="00061441" w:rsidRPr="00D10C2F" w14:paraId="1E7016E5" w14:textId="77777777" w:rsidTr="00BD27EA">
        <w:trPr>
          <w:jc w:val="center"/>
        </w:trPr>
        <w:tc>
          <w:tcPr>
            <w:tcW w:w="4410" w:type="dxa"/>
            <w:vAlign w:val="center"/>
          </w:tcPr>
          <w:p w14:paraId="38602CBB" w14:textId="64BFCF03" w:rsidR="00061441" w:rsidRPr="00D10C2F" w:rsidRDefault="007F737F" w:rsidP="004A79C3">
            <w:pPr>
              <w:pStyle w:val="ExhibitText"/>
              <w:jc w:val="left"/>
              <w:rPr>
                <w:rFonts w:eastAsia="Calibri"/>
                <w:lang w:val="en-GB"/>
              </w:rPr>
            </w:pPr>
            <w:r w:rsidRPr="00D10C2F">
              <w:rPr>
                <w:rFonts w:eastAsia="Calibri"/>
                <w:lang w:val="en-GB"/>
              </w:rPr>
              <w:t xml:space="preserve">Cutting </w:t>
            </w:r>
            <w:r w:rsidR="00061441" w:rsidRPr="00D10C2F">
              <w:rPr>
                <w:rFonts w:eastAsia="Calibri"/>
                <w:lang w:val="en-GB"/>
              </w:rPr>
              <w:t xml:space="preserve">Straw </w:t>
            </w:r>
          </w:p>
        </w:tc>
        <w:tc>
          <w:tcPr>
            <w:tcW w:w="4860" w:type="dxa"/>
            <w:vAlign w:val="center"/>
          </w:tcPr>
          <w:p w14:paraId="5CA0C345" w14:textId="77777777" w:rsidR="00061441" w:rsidRPr="00D10C2F" w:rsidRDefault="00061441" w:rsidP="00BD27EA">
            <w:pPr>
              <w:pStyle w:val="ExhibitText"/>
              <w:jc w:val="center"/>
              <w:rPr>
                <w:rFonts w:eastAsia="Calibri"/>
                <w:lang w:val="en-GB"/>
              </w:rPr>
            </w:pPr>
            <w:r w:rsidRPr="00D10C2F">
              <w:rPr>
                <w:rFonts w:eastAsia="Calibri"/>
                <w:lang w:val="en-GB"/>
              </w:rPr>
              <w:t>10</w:t>
            </w:r>
          </w:p>
        </w:tc>
      </w:tr>
    </w:tbl>
    <w:p w14:paraId="4D2B0716" w14:textId="77777777" w:rsidR="00BD27EA" w:rsidRPr="00D10C2F" w:rsidRDefault="00BD27EA" w:rsidP="00BD27EA">
      <w:pPr>
        <w:pStyle w:val="ExhibitText"/>
        <w:rPr>
          <w:rFonts w:eastAsia="Calibri"/>
          <w:sz w:val="16"/>
          <w:szCs w:val="16"/>
          <w:lang w:val="en-GB"/>
        </w:rPr>
      </w:pPr>
    </w:p>
    <w:p w14:paraId="06BBC42B" w14:textId="77777777" w:rsidR="00061441" w:rsidRPr="00D10C2F" w:rsidRDefault="00061441" w:rsidP="00BD27EA">
      <w:pPr>
        <w:pStyle w:val="Footnote"/>
        <w:rPr>
          <w:rFonts w:eastAsia="Calibri"/>
          <w:lang w:val="en-GB"/>
        </w:rPr>
      </w:pPr>
      <w:r w:rsidRPr="00D10C2F">
        <w:rPr>
          <w:rFonts w:eastAsia="Calibri"/>
          <w:lang w:val="en-GB"/>
        </w:rPr>
        <w:t>Source: Butterfly Edufields Private Limited and case authors</w:t>
      </w:r>
      <w:r w:rsidR="00BD27EA" w:rsidRPr="00D10C2F">
        <w:rPr>
          <w:rFonts w:eastAsia="Calibri"/>
          <w:lang w:val="en-GB"/>
        </w:rPr>
        <w:t>.</w:t>
      </w:r>
    </w:p>
    <w:p w14:paraId="6C614BAF" w14:textId="2D7590DD" w:rsidR="00061441" w:rsidRPr="00D10C2F" w:rsidRDefault="00061441" w:rsidP="00B07E01">
      <w:pPr>
        <w:pStyle w:val="ExhibitHeading"/>
        <w:rPr>
          <w:lang w:val="en-GB"/>
        </w:rPr>
      </w:pPr>
      <w:r w:rsidRPr="00D10C2F">
        <w:rPr>
          <w:lang w:val="en-GB"/>
        </w:rPr>
        <w:lastRenderedPageBreak/>
        <w:t xml:space="preserve">Exhibit </w:t>
      </w:r>
      <w:r w:rsidR="007F737F" w:rsidRPr="00D10C2F">
        <w:rPr>
          <w:lang w:val="en-GB"/>
        </w:rPr>
        <w:t>9</w:t>
      </w:r>
      <w:r w:rsidR="00BD27EA" w:rsidRPr="00D10C2F">
        <w:rPr>
          <w:lang w:val="en-GB"/>
        </w:rPr>
        <w:t xml:space="preserve">: </w:t>
      </w:r>
      <w:r w:rsidRPr="00D10C2F">
        <w:rPr>
          <w:lang w:val="en-GB"/>
        </w:rPr>
        <w:t>KITTING TIMES FOR MAGNETIC LEVITATION KIT</w:t>
      </w:r>
    </w:p>
    <w:p w14:paraId="6BA15CE7" w14:textId="77777777" w:rsidR="00061441" w:rsidRPr="00D10C2F" w:rsidRDefault="00061441" w:rsidP="00B07E01">
      <w:pPr>
        <w:pStyle w:val="ExhibitText"/>
        <w:rPr>
          <w:rFonts w:eastAsia="Calibri"/>
          <w:lang w:val="en-GB"/>
        </w:rPr>
      </w:pPr>
    </w:p>
    <w:tbl>
      <w:tblPr>
        <w:tblStyle w:val="TableGrid"/>
        <w:tblW w:w="0" w:type="auto"/>
        <w:jc w:val="center"/>
        <w:tblLook w:val="04A0" w:firstRow="1" w:lastRow="0" w:firstColumn="1" w:lastColumn="0" w:noHBand="0" w:noVBand="1"/>
      </w:tblPr>
      <w:tblGrid>
        <w:gridCol w:w="2618"/>
        <w:gridCol w:w="5461"/>
      </w:tblGrid>
      <w:tr w:rsidR="00061441" w:rsidRPr="00D10C2F" w14:paraId="1A19CDD2" w14:textId="77777777" w:rsidTr="008304A4">
        <w:trPr>
          <w:trHeight w:val="414"/>
          <w:jc w:val="center"/>
        </w:trPr>
        <w:tc>
          <w:tcPr>
            <w:tcW w:w="2618" w:type="dxa"/>
            <w:shd w:val="clear" w:color="auto" w:fill="auto"/>
            <w:vAlign w:val="center"/>
          </w:tcPr>
          <w:p w14:paraId="2875EC27" w14:textId="77777777" w:rsidR="00061441" w:rsidRPr="00D10C2F" w:rsidRDefault="00061441" w:rsidP="00B07E01">
            <w:pPr>
              <w:pStyle w:val="ExhibitText"/>
              <w:jc w:val="center"/>
              <w:rPr>
                <w:rFonts w:eastAsia="Calibri"/>
                <w:b/>
                <w:lang w:val="en-GB"/>
              </w:rPr>
            </w:pPr>
            <w:r w:rsidRPr="00D10C2F">
              <w:rPr>
                <w:rFonts w:eastAsia="Calibri"/>
                <w:b/>
                <w:lang w:val="en-GB"/>
              </w:rPr>
              <w:t>Workers</w:t>
            </w:r>
          </w:p>
        </w:tc>
        <w:tc>
          <w:tcPr>
            <w:tcW w:w="5461" w:type="dxa"/>
            <w:shd w:val="clear" w:color="auto" w:fill="auto"/>
            <w:vAlign w:val="center"/>
          </w:tcPr>
          <w:p w14:paraId="4EF14CBD" w14:textId="7653F0C6" w:rsidR="00061441" w:rsidRPr="00D10C2F" w:rsidRDefault="00061441" w:rsidP="00B07E01">
            <w:pPr>
              <w:pStyle w:val="ExhibitText"/>
              <w:jc w:val="center"/>
              <w:rPr>
                <w:rFonts w:eastAsia="Calibri"/>
                <w:b/>
                <w:lang w:val="en-GB"/>
              </w:rPr>
            </w:pPr>
            <w:r w:rsidRPr="00D10C2F">
              <w:rPr>
                <w:rFonts w:eastAsia="Calibri"/>
                <w:b/>
                <w:lang w:val="en-GB"/>
              </w:rPr>
              <w:t>Kitting Time (</w:t>
            </w:r>
            <w:r w:rsidR="00C209FD">
              <w:rPr>
                <w:rFonts w:eastAsia="Calibri"/>
                <w:b/>
                <w:lang w:val="en-GB"/>
              </w:rPr>
              <w:t>in M</w:t>
            </w:r>
            <w:r w:rsidRPr="00D10C2F">
              <w:rPr>
                <w:rFonts w:eastAsia="Calibri"/>
                <w:b/>
                <w:lang w:val="en-GB"/>
              </w:rPr>
              <w:t>inutes)</w:t>
            </w:r>
          </w:p>
        </w:tc>
      </w:tr>
      <w:tr w:rsidR="00061441" w:rsidRPr="00D10C2F" w14:paraId="28FC6480" w14:textId="77777777" w:rsidTr="008304A4">
        <w:trPr>
          <w:trHeight w:val="206"/>
          <w:jc w:val="center"/>
        </w:trPr>
        <w:tc>
          <w:tcPr>
            <w:tcW w:w="2618" w:type="dxa"/>
            <w:shd w:val="clear" w:color="auto" w:fill="auto"/>
            <w:vAlign w:val="center"/>
          </w:tcPr>
          <w:p w14:paraId="6AF9BEFD" w14:textId="77777777" w:rsidR="00061441" w:rsidRPr="00D10C2F" w:rsidRDefault="00061441" w:rsidP="00B07E01">
            <w:pPr>
              <w:pStyle w:val="ExhibitText"/>
              <w:jc w:val="center"/>
              <w:rPr>
                <w:rFonts w:eastAsia="Calibri"/>
                <w:lang w:val="en-GB"/>
              </w:rPr>
            </w:pPr>
            <w:r w:rsidRPr="00D10C2F">
              <w:rPr>
                <w:rFonts w:eastAsia="Calibri"/>
                <w:lang w:val="en-GB"/>
              </w:rPr>
              <w:t>A</w:t>
            </w:r>
          </w:p>
        </w:tc>
        <w:tc>
          <w:tcPr>
            <w:tcW w:w="5461" w:type="dxa"/>
            <w:shd w:val="clear" w:color="auto" w:fill="auto"/>
            <w:vAlign w:val="center"/>
          </w:tcPr>
          <w:p w14:paraId="0A20D79D" w14:textId="77777777" w:rsidR="00061441" w:rsidRPr="00D10C2F" w:rsidRDefault="00061441" w:rsidP="00B07E01">
            <w:pPr>
              <w:pStyle w:val="ExhibitText"/>
              <w:jc w:val="center"/>
              <w:rPr>
                <w:rFonts w:eastAsia="Calibri"/>
                <w:lang w:val="en-GB"/>
              </w:rPr>
            </w:pPr>
            <w:r w:rsidRPr="00D10C2F">
              <w:rPr>
                <w:rFonts w:eastAsia="Calibri"/>
                <w:lang w:val="en-GB"/>
              </w:rPr>
              <w:t>20</w:t>
            </w:r>
          </w:p>
        </w:tc>
      </w:tr>
      <w:tr w:rsidR="00061441" w:rsidRPr="00D10C2F" w14:paraId="7880E7C9" w14:textId="77777777" w:rsidTr="008304A4">
        <w:trPr>
          <w:trHeight w:val="206"/>
          <w:jc w:val="center"/>
        </w:trPr>
        <w:tc>
          <w:tcPr>
            <w:tcW w:w="2618" w:type="dxa"/>
            <w:shd w:val="clear" w:color="auto" w:fill="auto"/>
            <w:vAlign w:val="center"/>
          </w:tcPr>
          <w:p w14:paraId="75A83A65" w14:textId="77777777" w:rsidR="00061441" w:rsidRPr="00D10C2F" w:rsidRDefault="00061441" w:rsidP="00B07E01">
            <w:pPr>
              <w:pStyle w:val="ExhibitText"/>
              <w:jc w:val="center"/>
              <w:rPr>
                <w:rFonts w:eastAsia="Calibri"/>
                <w:lang w:val="en-GB"/>
              </w:rPr>
            </w:pPr>
            <w:r w:rsidRPr="00D10C2F">
              <w:rPr>
                <w:rFonts w:eastAsia="Calibri"/>
                <w:lang w:val="en-GB"/>
              </w:rPr>
              <w:t>B</w:t>
            </w:r>
          </w:p>
        </w:tc>
        <w:tc>
          <w:tcPr>
            <w:tcW w:w="5461" w:type="dxa"/>
            <w:shd w:val="clear" w:color="auto" w:fill="auto"/>
            <w:vAlign w:val="center"/>
          </w:tcPr>
          <w:p w14:paraId="51D521DC" w14:textId="77777777" w:rsidR="00061441" w:rsidRPr="00D10C2F" w:rsidRDefault="00061441" w:rsidP="00B07E01">
            <w:pPr>
              <w:pStyle w:val="ExhibitText"/>
              <w:jc w:val="center"/>
              <w:rPr>
                <w:rFonts w:eastAsia="Calibri"/>
                <w:lang w:val="en-GB"/>
              </w:rPr>
            </w:pPr>
            <w:r w:rsidRPr="00D10C2F">
              <w:rPr>
                <w:rFonts w:eastAsia="Calibri"/>
                <w:lang w:val="en-GB"/>
              </w:rPr>
              <w:t>40</w:t>
            </w:r>
          </w:p>
        </w:tc>
      </w:tr>
      <w:tr w:rsidR="00061441" w:rsidRPr="00D10C2F" w14:paraId="2E834122" w14:textId="77777777" w:rsidTr="008304A4">
        <w:trPr>
          <w:trHeight w:val="206"/>
          <w:jc w:val="center"/>
        </w:trPr>
        <w:tc>
          <w:tcPr>
            <w:tcW w:w="2618" w:type="dxa"/>
            <w:shd w:val="clear" w:color="auto" w:fill="auto"/>
            <w:vAlign w:val="center"/>
          </w:tcPr>
          <w:p w14:paraId="0448F552" w14:textId="77777777" w:rsidR="00061441" w:rsidRPr="00D10C2F" w:rsidRDefault="00061441" w:rsidP="00B07E01">
            <w:pPr>
              <w:pStyle w:val="ExhibitText"/>
              <w:jc w:val="center"/>
              <w:rPr>
                <w:rFonts w:eastAsia="Calibri"/>
                <w:lang w:val="en-GB"/>
              </w:rPr>
            </w:pPr>
            <w:r w:rsidRPr="00D10C2F">
              <w:rPr>
                <w:rFonts w:eastAsia="Calibri"/>
                <w:lang w:val="en-GB"/>
              </w:rPr>
              <w:t>C</w:t>
            </w:r>
          </w:p>
        </w:tc>
        <w:tc>
          <w:tcPr>
            <w:tcW w:w="5461" w:type="dxa"/>
            <w:shd w:val="clear" w:color="auto" w:fill="auto"/>
            <w:vAlign w:val="center"/>
          </w:tcPr>
          <w:p w14:paraId="7DF80275" w14:textId="77777777" w:rsidR="00061441" w:rsidRPr="00D10C2F" w:rsidRDefault="00061441" w:rsidP="00B07E01">
            <w:pPr>
              <w:pStyle w:val="ExhibitText"/>
              <w:jc w:val="center"/>
              <w:rPr>
                <w:rFonts w:eastAsia="Calibri"/>
                <w:lang w:val="en-GB"/>
              </w:rPr>
            </w:pPr>
            <w:r w:rsidRPr="00D10C2F">
              <w:rPr>
                <w:rFonts w:eastAsia="Calibri"/>
                <w:lang w:val="en-GB"/>
              </w:rPr>
              <w:t>35</w:t>
            </w:r>
          </w:p>
        </w:tc>
      </w:tr>
      <w:tr w:rsidR="00061441" w:rsidRPr="00D10C2F" w14:paraId="595430CF" w14:textId="77777777" w:rsidTr="008304A4">
        <w:trPr>
          <w:trHeight w:val="206"/>
          <w:jc w:val="center"/>
        </w:trPr>
        <w:tc>
          <w:tcPr>
            <w:tcW w:w="2618" w:type="dxa"/>
            <w:shd w:val="clear" w:color="auto" w:fill="auto"/>
            <w:vAlign w:val="center"/>
          </w:tcPr>
          <w:p w14:paraId="7C668E4A" w14:textId="77777777" w:rsidR="00061441" w:rsidRPr="00D10C2F" w:rsidRDefault="00061441" w:rsidP="00B07E01">
            <w:pPr>
              <w:pStyle w:val="ExhibitText"/>
              <w:jc w:val="center"/>
              <w:rPr>
                <w:rFonts w:eastAsia="Calibri"/>
                <w:lang w:val="en-GB"/>
              </w:rPr>
            </w:pPr>
            <w:r w:rsidRPr="00D10C2F">
              <w:rPr>
                <w:rFonts w:eastAsia="Calibri"/>
                <w:lang w:val="en-GB"/>
              </w:rPr>
              <w:t>D</w:t>
            </w:r>
          </w:p>
        </w:tc>
        <w:tc>
          <w:tcPr>
            <w:tcW w:w="5461" w:type="dxa"/>
            <w:shd w:val="clear" w:color="auto" w:fill="auto"/>
            <w:vAlign w:val="center"/>
          </w:tcPr>
          <w:p w14:paraId="056D9E07" w14:textId="77777777" w:rsidR="00061441" w:rsidRPr="00D10C2F" w:rsidRDefault="00061441" w:rsidP="00B07E01">
            <w:pPr>
              <w:pStyle w:val="ExhibitText"/>
              <w:jc w:val="center"/>
              <w:rPr>
                <w:rFonts w:eastAsia="Calibri"/>
                <w:lang w:val="en-GB"/>
              </w:rPr>
            </w:pPr>
            <w:r w:rsidRPr="00D10C2F">
              <w:rPr>
                <w:rFonts w:eastAsia="Calibri"/>
                <w:lang w:val="en-GB"/>
              </w:rPr>
              <w:t>40</w:t>
            </w:r>
          </w:p>
        </w:tc>
      </w:tr>
    </w:tbl>
    <w:p w14:paraId="0DE14CDE" w14:textId="77777777" w:rsidR="00B07E01" w:rsidRPr="00D10C2F" w:rsidRDefault="00B07E01" w:rsidP="00B07E01">
      <w:pPr>
        <w:pStyle w:val="ExhibitText"/>
        <w:rPr>
          <w:rFonts w:eastAsia="Calibri"/>
          <w:lang w:val="en-GB"/>
        </w:rPr>
      </w:pPr>
    </w:p>
    <w:p w14:paraId="174EA80F" w14:textId="1E87BC7B" w:rsidR="00B07E01" w:rsidRPr="00D10C2F" w:rsidRDefault="00B07E01" w:rsidP="00B07E01">
      <w:pPr>
        <w:pStyle w:val="Footnote"/>
        <w:rPr>
          <w:rFonts w:eastAsia="Calibri"/>
          <w:lang w:val="en-GB"/>
        </w:rPr>
      </w:pPr>
      <w:r w:rsidRPr="00D10C2F">
        <w:rPr>
          <w:rFonts w:eastAsia="Calibri"/>
          <w:lang w:val="en-GB"/>
        </w:rPr>
        <w:t xml:space="preserve">Note: </w:t>
      </w:r>
      <w:r w:rsidR="00FA70B9" w:rsidRPr="00D10C2F">
        <w:rPr>
          <w:rFonts w:eastAsia="Calibri"/>
          <w:lang w:val="en-GB"/>
        </w:rPr>
        <w:t xml:space="preserve">Worker </w:t>
      </w:r>
      <w:r w:rsidRPr="00D10C2F">
        <w:rPr>
          <w:rFonts w:eastAsia="Calibri"/>
          <w:lang w:val="en-GB"/>
        </w:rPr>
        <w:t>A</w:t>
      </w:r>
      <w:r w:rsidR="007F737F" w:rsidRPr="00D10C2F">
        <w:rPr>
          <w:rFonts w:eastAsia="Calibri"/>
          <w:lang w:val="en-GB"/>
        </w:rPr>
        <w:t>,</w:t>
      </w:r>
      <w:r w:rsidRPr="00D10C2F">
        <w:rPr>
          <w:rFonts w:eastAsia="Calibri"/>
          <w:lang w:val="en-GB"/>
        </w:rPr>
        <w:t xml:space="preserve"> the team leader, used 20 minutes for packing and 20 minutes for </w:t>
      </w:r>
      <w:r w:rsidR="008D2479">
        <w:rPr>
          <w:rFonts w:eastAsia="Calibri"/>
          <w:lang w:val="en-GB"/>
        </w:rPr>
        <w:t>quality assurance</w:t>
      </w:r>
      <w:r w:rsidR="00C209FD">
        <w:rPr>
          <w:rFonts w:eastAsia="Calibri"/>
          <w:lang w:val="en-GB"/>
        </w:rPr>
        <w:t>; w</w:t>
      </w:r>
      <w:r w:rsidR="00FA70B9" w:rsidRPr="00D10C2F">
        <w:rPr>
          <w:rFonts w:eastAsia="Calibri"/>
          <w:lang w:val="en-GB"/>
        </w:rPr>
        <w:t xml:space="preserve">orker </w:t>
      </w:r>
      <w:r w:rsidRPr="00D10C2F">
        <w:rPr>
          <w:rFonts w:eastAsia="Calibri"/>
          <w:lang w:val="en-GB"/>
        </w:rPr>
        <w:t xml:space="preserve">C was a floating resource </w:t>
      </w:r>
      <w:r w:rsidR="007F737F" w:rsidRPr="00D10C2F">
        <w:rPr>
          <w:rFonts w:eastAsia="Calibri"/>
          <w:lang w:val="en-GB"/>
        </w:rPr>
        <w:t xml:space="preserve">and </w:t>
      </w:r>
      <w:r w:rsidRPr="00D10C2F">
        <w:rPr>
          <w:rFonts w:eastAsia="Calibri"/>
          <w:lang w:val="en-GB"/>
        </w:rPr>
        <w:t>deliberate</w:t>
      </w:r>
      <w:r w:rsidR="007F737F" w:rsidRPr="00D10C2F">
        <w:rPr>
          <w:rFonts w:eastAsia="Calibri"/>
          <w:lang w:val="en-GB"/>
        </w:rPr>
        <w:t>ly</w:t>
      </w:r>
      <w:r w:rsidRPr="00D10C2F">
        <w:rPr>
          <w:rFonts w:eastAsia="Calibri"/>
          <w:lang w:val="en-GB"/>
        </w:rPr>
        <w:t xml:space="preserve"> under-</w:t>
      </w:r>
      <w:r w:rsidR="007F737F" w:rsidRPr="00D10C2F">
        <w:rPr>
          <w:rFonts w:eastAsia="Calibri"/>
          <w:lang w:val="en-GB"/>
        </w:rPr>
        <w:t xml:space="preserve">utilized to </w:t>
      </w:r>
      <w:r w:rsidRPr="00D10C2F">
        <w:rPr>
          <w:rFonts w:eastAsia="Calibri"/>
          <w:lang w:val="en-GB"/>
        </w:rPr>
        <w:t xml:space="preserve">act as buffer capacity against process variabilities. </w:t>
      </w:r>
    </w:p>
    <w:p w14:paraId="3F91FEE6" w14:textId="77777777" w:rsidR="00061441" w:rsidRPr="00D10C2F" w:rsidRDefault="00061441" w:rsidP="00B07E01">
      <w:pPr>
        <w:pStyle w:val="Footnote"/>
        <w:rPr>
          <w:rFonts w:eastAsia="Calibri"/>
          <w:lang w:val="en-GB"/>
        </w:rPr>
      </w:pPr>
      <w:r w:rsidRPr="00D10C2F">
        <w:rPr>
          <w:rFonts w:eastAsia="Calibri"/>
          <w:lang w:val="en-GB"/>
        </w:rPr>
        <w:t>Source: Butterfly Edufields Private Limited and case authors</w:t>
      </w:r>
      <w:r w:rsidR="00B07E01" w:rsidRPr="00D10C2F">
        <w:rPr>
          <w:rFonts w:eastAsia="Calibri"/>
          <w:lang w:val="en-GB"/>
        </w:rPr>
        <w:t>.</w:t>
      </w:r>
    </w:p>
    <w:p w14:paraId="5EEC80EA" w14:textId="77777777" w:rsidR="00061441" w:rsidRPr="00D10C2F" w:rsidRDefault="00061441" w:rsidP="00B07E01">
      <w:pPr>
        <w:pStyle w:val="ExhibitText"/>
        <w:rPr>
          <w:rFonts w:eastAsia="Calibri"/>
          <w:lang w:val="en-GB"/>
        </w:rPr>
      </w:pPr>
    </w:p>
    <w:p w14:paraId="321A762A" w14:textId="77777777" w:rsidR="00B07E01" w:rsidRPr="00D10C2F" w:rsidRDefault="00B07E01" w:rsidP="00B07E01">
      <w:pPr>
        <w:pStyle w:val="ExhibitText"/>
        <w:rPr>
          <w:rFonts w:eastAsia="Calibri"/>
          <w:lang w:val="en-GB"/>
        </w:rPr>
      </w:pPr>
    </w:p>
    <w:p w14:paraId="3C33E4FA" w14:textId="2FE4C68D" w:rsidR="00061441" w:rsidRPr="00D10C2F" w:rsidRDefault="00061441" w:rsidP="00B07E01">
      <w:pPr>
        <w:pStyle w:val="ExhibitHeading"/>
        <w:rPr>
          <w:lang w:val="en-GB"/>
        </w:rPr>
      </w:pPr>
      <w:r w:rsidRPr="00D10C2F">
        <w:rPr>
          <w:lang w:val="en-GB"/>
        </w:rPr>
        <w:t xml:space="preserve">Exhibit </w:t>
      </w:r>
      <w:r w:rsidR="007F737F" w:rsidRPr="00D10C2F">
        <w:rPr>
          <w:lang w:val="en-GB"/>
        </w:rPr>
        <w:t>10</w:t>
      </w:r>
      <w:r w:rsidR="00B07E01" w:rsidRPr="00D10C2F">
        <w:rPr>
          <w:lang w:val="en-GB"/>
        </w:rPr>
        <w:t xml:space="preserve">: </w:t>
      </w:r>
      <w:r w:rsidRPr="00D10C2F">
        <w:rPr>
          <w:lang w:val="en-GB"/>
        </w:rPr>
        <w:t>KIT CLASSIFICATION BASED ON PRODUCTION RATES</w:t>
      </w:r>
    </w:p>
    <w:p w14:paraId="2DE41BBF" w14:textId="77777777" w:rsidR="00061441" w:rsidRPr="00D10C2F" w:rsidRDefault="00061441" w:rsidP="00B07E01">
      <w:pPr>
        <w:pStyle w:val="ExhibitText"/>
        <w:rPr>
          <w:rFonts w:eastAsia="Calibri"/>
          <w:lang w:val="en-GB"/>
        </w:rPr>
      </w:pPr>
    </w:p>
    <w:tbl>
      <w:tblPr>
        <w:tblpPr w:leftFromText="180" w:rightFromText="180" w:vertAnchor="text" w:tblpXSpec="center" w:tblpY="1"/>
        <w:tblOverlap w:val="never"/>
        <w:tblW w:w="8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698"/>
        <w:gridCol w:w="2799"/>
      </w:tblGrid>
      <w:tr w:rsidR="00061441" w:rsidRPr="00D10C2F" w14:paraId="0F321EC3" w14:textId="77777777" w:rsidTr="008304A4">
        <w:trPr>
          <w:trHeight w:val="298"/>
        </w:trPr>
        <w:tc>
          <w:tcPr>
            <w:tcW w:w="0" w:type="auto"/>
            <w:shd w:val="clear" w:color="auto" w:fill="auto"/>
            <w:noWrap/>
            <w:vAlign w:val="center"/>
            <w:hideMark/>
          </w:tcPr>
          <w:p w14:paraId="23092875" w14:textId="77777777" w:rsidR="00061441" w:rsidRPr="00D10C2F" w:rsidRDefault="00061441" w:rsidP="00B07E01">
            <w:pPr>
              <w:pStyle w:val="ExhibitText"/>
              <w:jc w:val="left"/>
              <w:rPr>
                <w:b/>
                <w:lang w:val="en-GB"/>
              </w:rPr>
            </w:pPr>
            <w:r w:rsidRPr="00D10C2F">
              <w:rPr>
                <w:b/>
                <w:lang w:val="en-GB"/>
              </w:rPr>
              <w:t>Category</w:t>
            </w:r>
          </w:p>
        </w:tc>
        <w:tc>
          <w:tcPr>
            <w:tcW w:w="2698" w:type="dxa"/>
            <w:shd w:val="clear" w:color="auto" w:fill="auto"/>
            <w:noWrap/>
            <w:vAlign w:val="center"/>
            <w:hideMark/>
          </w:tcPr>
          <w:p w14:paraId="3161E194" w14:textId="76A1E769" w:rsidR="00061441" w:rsidRPr="00D10C2F" w:rsidRDefault="00061441" w:rsidP="007F737F">
            <w:pPr>
              <w:pStyle w:val="ExhibitText"/>
              <w:jc w:val="center"/>
              <w:rPr>
                <w:b/>
                <w:lang w:val="en-GB"/>
              </w:rPr>
            </w:pPr>
            <w:r w:rsidRPr="00D10C2F">
              <w:rPr>
                <w:b/>
                <w:lang w:val="en-GB"/>
              </w:rPr>
              <w:t xml:space="preserve">Number of </w:t>
            </w:r>
            <w:r w:rsidR="007F737F" w:rsidRPr="00D10C2F">
              <w:rPr>
                <w:b/>
                <w:lang w:val="en-GB"/>
              </w:rPr>
              <w:t>Products</w:t>
            </w:r>
          </w:p>
        </w:tc>
        <w:tc>
          <w:tcPr>
            <w:tcW w:w="2799" w:type="dxa"/>
            <w:shd w:val="clear" w:color="auto" w:fill="auto"/>
            <w:noWrap/>
            <w:vAlign w:val="center"/>
            <w:hideMark/>
          </w:tcPr>
          <w:p w14:paraId="1317B2C6" w14:textId="08063E79" w:rsidR="00061441" w:rsidRPr="00D10C2F" w:rsidRDefault="00061441" w:rsidP="00B07E01">
            <w:pPr>
              <w:pStyle w:val="ExhibitText"/>
              <w:jc w:val="center"/>
              <w:rPr>
                <w:b/>
                <w:lang w:val="en-GB"/>
              </w:rPr>
            </w:pPr>
            <w:r w:rsidRPr="00D10C2F">
              <w:rPr>
                <w:b/>
                <w:lang w:val="en-GB"/>
              </w:rPr>
              <w:t>Standard Production Rate (</w:t>
            </w:r>
            <w:r w:rsidR="00C209FD">
              <w:rPr>
                <w:b/>
                <w:lang w:val="en-GB"/>
              </w:rPr>
              <w:t>U</w:t>
            </w:r>
            <w:r w:rsidRPr="00D10C2F">
              <w:rPr>
                <w:b/>
                <w:lang w:val="en-GB"/>
              </w:rPr>
              <w:t>nits</w:t>
            </w:r>
            <w:r w:rsidR="00C209FD">
              <w:rPr>
                <w:b/>
                <w:lang w:val="en-GB"/>
              </w:rPr>
              <w:t xml:space="preserve"> per H</w:t>
            </w:r>
            <w:r w:rsidRPr="00D10C2F">
              <w:rPr>
                <w:b/>
                <w:lang w:val="en-GB"/>
              </w:rPr>
              <w:t>our)</w:t>
            </w:r>
          </w:p>
        </w:tc>
      </w:tr>
      <w:tr w:rsidR="00061441" w:rsidRPr="00D10C2F" w14:paraId="2C0698C5" w14:textId="77777777" w:rsidTr="008304A4">
        <w:trPr>
          <w:trHeight w:val="284"/>
        </w:trPr>
        <w:tc>
          <w:tcPr>
            <w:tcW w:w="0" w:type="auto"/>
            <w:shd w:val="clear" w:color="auto" w:fill="auto"/>
            <w:noWrap/>
            <w:vAlign w:val="center"/>
            <w:hideMark/>
          </w:tcPr>
          <w:p w14:paraId="10D2E799" w14:textId="77777777" w:rsidR="00061441" w:rsidRPr="00D10C2F" w:rsidRDefault="00061441" w:rsidP="00B07E01">
            <w:pPr>
              <w:pStyle w:val="ExhibitText"/>
              <w:jc w:val="left"/>
              <w:rPr>
                <w:lang w:val="en-GB"/>
              </w:rPr>
            </w:pPr>
            <w:r w:rsidRPr="00D10C2F">
              <w:rPr>
                <w:lang w:val="en-GB"/>
              </w:rPr>
              <w:t>Simple</w:t>
            </w:r>
          </w:p>
        </w:tc>
        <w:tc>
          <w:tcPr>
            <w:tcW w:w="2698" w:type="dxa"/>
            <w:shd w:val="clear" w:color="auto" w:fill="auto"/>
            <w:noWrap/>
            <w:vAlign w:val="center"/>
            <w:hideMark/>
          </w:tcPr>
          <w:p w14:paraId="060B9A5F" w14:textId="77777777" w:rsidR="00061441" w:rsidRPr="00D10C2F" w:rsidRDefault="00061441" w:rsidP="00B07E01">
            <w:pPr>
              <w:pStyle w:val="ExhibitText"/>
              <w:jc w:val="center"/>
              <w:rPr>
                <w:lang w:val="en-GB"/>
              </w:rPr>
            </w:pPr>
            <w:r w:rsidRPr="00D10C2F">
              <w:rPr>
                <w:lang w:val="en-GB"/>
              </w:rPr>
              <w:t>44</w:t>
            </w:r>
          </w:p>
        </w:tc>
        <w:tc>
          <w:tcPr>
            <w:tcW w:w="2799" w:type="dxa"/>
            <w:shd w:val="clear" w:color="auto" w:fill="auto"/>
            <w:noWrap/>
            <w:vAlign w:val="center"/>
            <w:hideMark/>
          </w:tcPr>
          <w:p w14:paraId="062DF46C" w14:textId="77777777" w:rsidR="00061441" w:rsidRPr="00D10C2F" w:rsidRDefault="00061441" w:rsidP="00B07E01">
            <w:pPr>
              <w:pStyle w:val="ExhibitText"/>
              <w:jc w:val="center"/>
              <w:rPr>
                <w:lang w:val="en-GB"/>
              </w:rPr>
            </w:pPr>
            <w:r w:rsidRPr="00D10C2F">
              <w:rPr>
                <w:lang w:val="en-GB"/>
              </w:rPr>
              <w:t>125</w:t>
            </w:r>
          </w:p>
        </w:tc>
      </w:tr>
      <w:tr w:rsidR="00061441" w:rsidRPr="00D10C2F" w14:paraId="31064337" w14:textId="77777777" w:rsidTr="008304A4">
        <w:trPr>
          <w:trHeight w:val="284"/>
        </w:trPr>
        <w:tc>
          <w:tcPr>
            <w:tcW w:w="0" w:type="auto"/>
            <w:shd w:val="clear" w:color="auto" w:fill="auto"/>
            <w:noWrap/>
            <w:vAlign w:val="center"/>
            <w:hideMark/>
          </w:tcPr>
          <w:p w14:paraId="141F86A0" w14:textId="77777777" w:rsidR="00061441" w:rsidRPr="00D10C2F" w:rsidRDefault="00061441" w:rsidP="00B07E01">
            <w:pPr>
              <w:pStyle w:val="ExhibitText"/>
              <w:jc w:val="left"/>
              <w:rPr>
                <w:lang w:val="en-GB"/>
              </w:rPr>
            </w:pPr>
            <w:r w:rsidRPr="00D10C2F">
              <w:rPr>
                <w:lang w:val="en-GB"/>
              </w:rPr>
              <w:t>Medium</w:t>
            </w:r>
          </w:p>
        </w:tc>
        <w:tc>
          <w:tcPr>
            <w:tcW w:w="2698" w:type="dxa"/>
            <w:shd w:val="clear" w:color="auto" w:fill="auto"/>
            <w:noWrap/>
            <w:vAlign w:val="center"/>
            <w:hideMark/>
          </w:tcPr>
          <w:p w14:paraId="187C5F6D" w14:textId="77777777" w:rsidR="00061441" w:rsidRPr="00D10C2F" w:rsidRDefault="00061441" w:rsidP="00B07E01">
            <w:pPr>
              <w:pStyle w:val="ExhibitText"/>
              <w:jc w:val="center"/>
              <w:rPr>
                <w:lang w:val="en-GB"/>
              </w:rPr>
            </w:pPr>
            <w:r w:rsidRPr="00D10C2F">
              <w:rPr>
                <w:lang w:val="en-GB"/>
              </w:rPr>
              <w:t>44</w:t>
            </w:r>
          </w:p>
        </w:tc>
        <w:tc>
          <w:tcPr>
            <w:tcW w:w="2799" w:type="dxa"/>
            <w:shd w:val="clear" w:color="auto" w:fill="auto"/>
            <w:noWrap/>
            <w:vAlign w:val="center"/>
            <w:hideMark/>
          </w:tcPr>
          <w:p w14:paraId="76658E05" w14:textId="77777777" w:rsidR="00061441" w:rsidRPr="00D10C2F" w:rsidRDefault="00061441" w:rsidP="00B07E01">
            <w:pPr>
              <w:pStyle w:val="ExhibitText"/>
              <w:jc w:val="center"/>
              <w:rPr>
                <w:lang w:val="en-GB"/>
              </w:rPr>
            </w:pPr>
            <w:r w:rsidRPr="00D10C2F">
              <w:rPr>
                <w:lang w:val="en-GB"/>
              </w:rPr>
              <w:t>100</w:t>
            </w:r>
          </w:p>
        </w:tc>
      </w:tr>
      <w:tr w:rsidR="00061441" w:rsidRPr="00D10C2F" w14:paraId="6E896229" w14:textId="77777777" w:rsidTr="008304A4">
        <w:trPr>
          <w:trHeight w:val="284"/>
        </w:trPr>
        <w:tc>
          <w:tcPr>
            <w:tcW w:w="0" w:type="auto"/>
            <w:shd w:val="clear" w:color="auto" w:fill="auto"/>
            <w:noWrap/>
            <w:vAlign w:val="center"/>
            <w:hideMark/>
          </w:tcPr>
          <w:p w14:paraId="584D4FF3" w14:textId="77777777" w:rsidR="00061441" w:rsidRPr="00D10C2F" w:rsidRDefault="00061441" w:rsidP="00B07E01">
            <w:pPr>
              <w:pStyle w:val="ExhibitText"/>
              <w:jc w:val="left"/>
              <w:rPr>
                <w:lang w:val="en-GB"/>
              </w:rPr>
            </w:pPr>
            <w:r w:rsidRPr="00D10C2F">
              <w:rPr>
                <w:lang w:val="en-GB"/>
              </w:rPr>
              <w:t>Moderately Complex</w:t>
            </w:r>
          </w:p>
        </w:tc>
        <w:tc>
          <w:tcPr>
            <w:tcW w:w="2698" w:type="dxa"/>
            <w:shd w:val="clear" w:color="auto" w:fill="auto"/>
            <w:noWrap/>
            <w:vAlign w:val="center"/>
            <w:hideMark/>
          </w:tcPr>
          <w:p w14:paraId="2900F53F" w14:textId="77777777" w:rsidR="00061441" w:rsidRPr="00D10C2F" w:rsidRDefault="00061441" w:rsidP="00B07E01">
            <w:pPr>
              <w:pStyle w:val="ExhibitText"/>
              <w:jc w:val="center"/>
              <w:rPr>
                <w:lang w:val="en-GB"/>
              </w:rPr>
            </w:pPr>
            <w:r w:rsidRPr="00D10C2F">
              <w:rPr>
                <w:lang w:val="en-GB"/>
              </w:rPr>
              <w:t>19</w:t>
            </w:r>
          </w:p>
        </w:tc>
        <w:tc>
          <w:tcPr>
            <w:tcW w:w="2799" w:type="dxa"/>
            <w:shd w:val="clear" w:color="auto" w:fill="auto"/>
            <w:noWrap/>
            <w:vAlign w:val="center"/>
            <w:hideMark/>
          </w:tcPr>
          <w:p w14:paraId="24CD2ECE" w14:textId="77777777" w:rsidR="00061441" w:rsidRPr="00D10C2F" w:rsidRDefault="00061441" w:rsidP="00B07E01">
            <w:pPr>
              <w:pStyle w:val="ExhibitText"/>
              <w:jc w:val="center"/>
              <w:rPr>
                <w:lang w:val="en-GB"/>
              </w:rPr>
            </w:pPr>
            <w:r w:rsidRPr="00D10C2F">
              <w:rPr>
                <w:lang w:val="en-GB"/>
              </w:rPr>
              <w:t>80</w:t>
            </w:r>
          </w:p>
        </w:tc>
      </w:tr>
      <w:tr w:rsidR="00061441" w:rsidRPr="00D10C2F" w14:paraId="29893035" w14:textId="77777777" w:rsidTr="008304A4">
        <w:trPr>
          <w:trHeight w:val="298"/>
        </w:trPr>
        <w:tc>
          <w:tcPr>
            <w:tcW w:w="0" w:type="auto"/>
            <w:shd w:val="clear" w:color="auto" w:fill="auto"/>
            <w:noWrap/>
            <w:vAlign w:val="center"/>
            <w:hideMark/>
          </w:tcPr>
          <w:p w14:paraId="2787AA1E" w14:textId="77777777" w:rsidR="00061441" w:rsidRPr="00D10C2F" w:rsidRDefault="00061441" w:rsidP="00B07E01">
            <w:pPr>
              <w:pStyle w:val="ExhibitText"/>
              <w:jc w:val="left"/>
              <w:rPr>
                <w:lang w:val="en-GB"/>
              </w:rPr>
            </w:pPr>
            <w:r w:rsidRPr="00D10C2F">
              <w:rPr>
                <w:lang w:val="en-GB"/>
              </w:rPr>
              <w:t>Complex</w:t>
            </w:r>
          </w:p>
        </w:tc>
        <w:tc>
          <w:tcPr>
            <w:tcW w:w="2698" w:type="dxa"/>
            <w:shd w:val="clear" w:color="auto" w:fill="auto"/>
            <w:noWrap/>
            <w:vAlign w:val="center"/>
            <w:hideMark/>
          </w:tcPr>
          <w:p w14:paraId="1A96180B" w14:textId="77777777" w:rsidR="00061441" w:rsidRPr="00D10C2F" w:rsidRDefault="00061441" w:rsidP="00B07E01">
            <w:pPr>
              <w:pStyle w:val="ExhibitText"/>
              <w:jc w:val="center"/>
              <w:rPr>
                <w:lang w:val="en-GB"/>
              </w:rPr>
            </w:pPr>
            <w:r w:rsidRPr="00D10C2F">
              <w:rPr>
                <w:lang w:val="en-GB"/>
              </w:rPr>
              <w:t>19</w:t>
            </w:r>
          </w:p>
        </w:tc>
        <w:tc>
          <w:tcPr>
            <w:tcW w:w="2799" w:type="dxa"/>
            <w:shd w:val="clear" w:color="auto" w:fill="auto"/>
            <w:noWrap/>
            <w:vAlign w:val="center"/>
            <w:hideMark/>
          </w:tcPr>
          <w:p w14:paraId="0B251AFE" w14:textId="77777777" w:rsidR="00061441" w:rsidRPr="00D10C2F" w:rsidRDefault="00061441" w:rsidP="00B07E01">
            <w:pPr>
              <w:pStyle w:val="ExhibitText"/>
              <w:jc w:val="center"/>
              <w:rPr>
                <w:lang w:val="en-GB"/>
              </w:rPr>
            </w:pPr>
            <w:r w:rsidRPr="00D10C2F">
              <w:rPr>
                <w:lang w:val="en-GB"/>
              </w:rPr>
              <w:t>60</w:t>
            </w:r>
          </w:p>
        </w:tc>
      </w:tr>
    </w:tbl>
    <w:p w14:paraId="0F0B21FF" w14:textId="77777777" w:rsidR="00061441" w:rsidRPr="00D10C2F" w:rsidRDefault="00061441" w:rsidP="00061441">
      <w:pPr>
        <w:rPr>
          <w:b/>
          <w:bCs/>
          <w:sz w:val="22"/>
          <w:szCs w:val="22"/>
          <w:lang w:val="en-GB" w:eastAsia="ja-JP"/>
        </w:rPr>
      </w:pPr>
    </w:p>
    <w:p w14:paraId="3923E4B7" w14:textId="77777777" w:rsidR="00061441" w:rsidRPr="00D10C2F" w:rsidRDefault="00061441" w:rsidP="00061441">
      <w:pPr>
        <w:rPr>
          <w:b/>
          <w:bCs/>
          <w:sz w:val="22"/>
          <w:szCs w:val="22"/>
          <w:lang w:val="en-GB" w:eastAsia="ja-JP"/>
        </w:rPr>
      </w:pPr>
    </w:p>
    <w:p w14:paraId="310A1959" w14:textId="77777777" w:rsidR="00061441" w:rsidRPr="00D10C2F" w:rsidRDefault="00061441" w:rsidP="00061441">
      <w:pPr>
        <w:rPr>
          <w:b/>
          <w:bCs/>
          <w:sz w:val="22"/>
          <w:szCs w:val="22"/>
          <w:lang w:val="en-GB" w:eastAsia="ja-JP"/>
        </w:rPr>
      </w:pPr>
    </w:p>
    <w:p w14:paraId="6B7B2F24" w14:textId="77777777" w:rsidR="00061441" w:rsidRPr="00D10C2F" w:rsidRDefault="00061441" w:rsidP="00061441">
      <w:pPr>
        <w:rPr>
          <w:b/>
          <w:bCs/>
          <w:sz w:val="22"/>
          <w:szCs w:val="22"/>
          <w:lang w:val="en-GB" w:eastAsia="ja-JP"/>
        </w:rPr>
      </w:pPr>
    </w:p>
    <w:p w14:paraId="6FCC60AD" w14:textId="77777777" w:rsidR="00061441" w:rsidRPr="00D10C2F" w:rsidRDefault="00061441" w:rsidP="00061441">
      <w:pPr>
        <w:rPr>
          <w:b/>
          <w:bCs/>
          <w:sz w:val="22"/>
          <w:szCs w:val="22"/>
          <w:lang w:val="en-GB" w:eastAsia="ja-JP"/>
        </w:rPr>
      </w:pPr>
    </w:p>
    <w:p w14:paraId="0EA5BC92" w14:textId="77777777" w:rsidR="00061441" w:rsidRPr="00D10C2F" w:rsidRDefault="00061441" w:rsidP="00061441">
      <w:pPr>
        <w:rPr>
          <w:b/>
          <w:bCs/>
          <w:sz w:val="22"/>
          <w:szCs w:val="22"/>
          <w:lang w:val="en-GB" w:eastAsia="ja-JP"/>
        </w:rPr>
      </w:pPr>
    </w:p>
    <w:p w14:paraId="073FD9ED" w14:textId="77777777" w:rsidR="00061441" w:rsidRPr="00D10C2F" w:rsidRDefault="00061441" w:rsidP="00061441">
      <w:pPr>
        <w:spacing w:after="80"/>
        <w:rPr>
          <w:rFonts w:eastAsia="Calibri"/>
          <w:i/>
          <w:sz w:val="22"/>
          <w:szCs w:val="22"/>
          <w:lang w:val="en-GB"/>
        </w:rPr>
      </w:pPr>
    </w:p>
    <w:p w14:paraId="37980502" w14:textId="77777777" w:rsidR="00B07E01" w:rsidRPr="00D10C2F" w:rsidRDefault="00B07E01" w:rsidP="00B07E01">
      <w:pPr>
        <w:pStyle w:val="ExhibitText"/>
        <w:rPr>
          <w:rFonts w:eastAsia="Calibri"/>
          <w:lang w:val="en-GB"/>
        </w:rPr>
      </w:pPr>
    </w:p>
    <w:p w14:paraId="5E04E222" w14:textId="77777777" w:rsidR="00465348" w:rsidRPr="00D10C2F" w:rsidRDefault="00061441" w:rsidP="00B07E01">
      <w:pPr>
        <w:pStyle w:val="Footnote"/>
        <w:rPr>
          <w:rFonts w:eastAsia="Calibri"/>
          <w:lang w:val="en-GB"/>
        </w:rPr>
      </w:pPr>
      <w:r w:rsidRPr="00D10C2F">
        <w:rPr>
          <w:rFonts w:eastAsia="Calibri"/>
          <w:lang w:val="en-GB"/>
        </w:rPr>
        <w:t>Source: Butterfly Edufields Private Limited and case authors</w:t>
      </w:r>
      <w:r w:rsidR="00B07E01" w:rsidRPr="00D10C2F">
        <w:rPr>
          <w:rFonts w:eastAsia="Calibri"/>
          <w:lang w:val="en-GB"/>
        </w:rPr>
        <w:t>.</w:t>
      </w:r>
    </w:p>
    <w:sectPr w:rsidR="00465348" w:rsidRPr="00D10C2F" w:rsidSect="00061441">
      <w:headerReference w:type="default" r:id="rId18"/>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7B8D9" w16cid:durableId="2017F07D"/>
  <w16cid:commentId w16cid:paraId="780407EB" w16cid:durableId="2017F11F"/>
  <w16cid:commentId w16cid:paraId="7E95D1FA" w16cid:durableId="2017F338"/>
  <w16cid:commentId w16cid:paraId="7183EA8A" w16cid:durableId="2017F1F1"/>
  <w16cid:commentId w16cid:paraId="7A2384AE" w16cid:durableId="2017F25C"/>
  <w16cid:commentId w16cid:paraId="6746A061" w16cid:durableId="2017F282"/>
  <w16cid:commentId w16cid:paraId="461B30F3" w16cid:durableId="2017F3F1"/>
  <w16cid:commentId w16cid:paraId="568011A8" w16cid:durableId="2017F4EC"/>
  <w16cid:commentId w16cid:paraId="7E5BFAB3" w16cid:durableId="2017F66B"/>
  <w16cid:commentId w16cid:paraId="1ED8FEDE" w16cid:durableId="2017F6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0059B" w14:textId="77777777" w:rsidR="009147B7" w:rsidRDefault="009147B7" w:rsidP="00D75295">
      <w:r>
        <w:separator/>
      </w:r>
    </w:p>
  </w:endnote>
  <w:endnote w:type="continuationSeparator" w:id="0">
    <w:p w14:paraId="08CA7A51" w14:textId="77777777" w:rsidR="009147B7" w:rsidRDefault="009147B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19D9C" w14:textId="77777777" w:rsidR="009147B7" w:rsidRDefault="009147B7" w:rsidP="00D75295">
      <w:r>
        <w:separator/>
      </w:r>
    </w:p>
  </w:footnote>
  <w:footnote w:type="continuationSeparator" w:id="0">
    <w:p w14:paraId="121EB593" w14:textId="77777777" w:rsidR="009147B7" w:rsidRDefault="009147B7" w:rsidP="00D75295">
      <w:r>
        <w:continuationSeparator/>
      </w:r>
    </w:p>
  </w:footnote>
  <w:footnote w:id="1">
    <w:p w14:paraId="3B6830C7" w14:textId="30CB5F69" w:rsidR="0015374C" w:rsidRDefault="0015374C" w:rsidP="00F22AAC">
      <w:pPr>
        <w:pStyle w:val="Footnote"/>
      </w:pPr>
      <w:r>
        <w:rPr>
          <w:rStyle w:val="FootnoteReference"/>
        </w:rPr>
        <w:footnoteRef/>
      </w:r>
      <w:r>
        <w:t xml:space="preserve"> The company’s fiscal calendar ran from April 1 to March 31.</w:t>
      </w:r>
    </w:p>
  </w:footnote>
  <w:footnote w:id="2">
    <w:p w14:paraId="1CF6A642" w14:textId="35369081" w:rsidR="00806506" w:rsidRDefault="00806506" w:rsidP="00A83E81">
      <w:pPr>
        <w:pStyle w:val="Footnote"/>
      </w:pPr>
      <w:r>
        <w:rPr>
          <w:rStyle w:val="FootnoteReference"/>
        </w:rPr>
        <w:footnoteRef/>
      </w:r>
      <w:r>
        <w:t xml:space="preserve"> </w:t>
      </w:r>
      <w:r w:rsidRPr="00806506">
        <w:t>“Major Awards &amp; Recognitions</w:t>
      </w:r>
      <w:r w:rsidR="0092466C">
        <w:t>,</w:t>
      </w:r>
      <w:r w:rsidRPr="00806506">
        <w:t>”</w:t>
      </w:r>
      <w:r w:rsidR="0092466C">
        <w:t xml:space="preserve"> </w:t>
      </w:r>
      <w:r w:rsidR="0092466C" w:rsidRPr="00806506">
        <w:t>Butterfly Edufields</w:t>
      </w:r>
      <w:r w:rsidRPr="00806506">
        <w:t>, accessed January 9, 2019, https://www.butterflyfields.com/about-us/</w:t>
      </w:r>
      <w:r w:rsidR="00A83E81">
        <w:t>.</w:t>
      </w:r>
    </w:p>
  </w:footnote>
  <w:footnote w:id="3">
    <w:p w14:paraId="272417CA" w14:textId="77777777" w:rsidR="0015374C" w:rsidRDefault="0015374C" w:rsidP="00F22AAC">
      <w:pPr>
        <w:pStyle w:val="Footnote"/>
      </w:pPr>
      <w:r>
        <w:rPr>
          <w:rStyle w:val="FootnoteReference"/>
        </w:rPr>
        <w:footnoteRef/>
      </w:r>
      <w:r>
        <w:t xml:space="preserve"> Ibid.</w:t>
      </w:r>
    </w:p>
  </w:footnote>
  <w:footnote w:id="4">
    <w:p w14:paraId="2EB15D87" w14:textId="77777777" w:rsidR="0015374C" w:rsidRDefault="0015374C" w:rsidP="00F22AAC">
      <w:pPr>
        <w:pStyle w:val="Footnote"/>
      </w:pPr>
      <w:r>
        <w:rPr>
          <w:rStyle w:val="FootnoteReference"/>
        </w:rPr>
        <w:footnoteRef/>
      </w:r>
      <w: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1170" w14:textId="68BC2030" w:rsidR="0015374C" w:rsidRPr="00C92CC4" w:rsidRDefault="0015374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17ED2">
      <w:rPr>
        <w:rFonts w:ascii="Arial" w:hAnsi="Arial"/>
        <w:b/>
        <w:noProof/>
      </w:rPr>
      <w:t>3</w:t>
    </w:r>
    <w:r>
      <w:rPr>
        <w:rFonts w:ascii="Arial" w:hAnsi="Arial"/>
        <w:b/>
      </w:rPr>
      <w:fldChar w:fldCharType="end"/>
    </w:r>
    <w:r>
      <w:rPr>
        <w:rFonts w:ascii="Arial" w:hAnsi="Arial"/>
        <w:b/>
      </w:rPr>
      <w:tab/>
    </w:r>
    <w:r w:rsidR="0098486B">
      <w:rPr>
        <w:rFonts w:ascii="Arial" w:hAnsi="Arial"/>
        <w:b/>
      </w:rPr>
      <w:t>9B19D003</w:t>
    </w:r>
  </w:p>
  <w:p w14:paraId="1940A831" w14:textId="77777777" w:rsidR="0015374C" w:rsidRDefault="0015374C" w:rsidP="00D13667">
    <w:pPr>
      <w:pStyle w:val="Header"/>
      <w:tabs>
        <w:tab w:val="clear" w:pos="4680"/>
      </w:tabs>
      <w:rPr>
        <w:sz w:val="18"/>
        <w:szCs w:val="18"/>
      </w:rPr>
    </w:pPr>
  </w:p>
  <w:p w14:paraId="6081239C" w14:textId="77777777" w:rsidR="0015374C" w:rsidRPr="00C92CC4" w:rsidRDefault="0015374C"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746CA" w14:textId="47736A06" w:rsidR="0015374C" w:rsidRPr="00C92CC4" w:rsidRDefault="0015374C" w:rsidP="00061441">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17ED2">
      <w:rPr>
        <w:rFonts w:ascii="Arial" w:hAnsi="Arial"/>
        <w:b/>
        <w:noProof/>
      </w:rPr>
      <w:t>8</w:t>
    </w:r>
    <w:r>
      <w:rPr>
        <w:rFonts w:ascii="Arial" w:hAnsi="Arial"/>
        <w:b/>
      </w:rPr>
      <w:fldChar w:fldCharType="end"/>
    </w:r>
    <w:r>
      <w:rPr>
        <w:rFonts w:ascii="Arial" w:hAnsi="Arial"/>
        <w:b/>
      </w:rPr>
      <w:tab/>
    </w:r>
    <w:r w:rsidR="0098486B">
      <w:rPr>
        <w:rFonts w:ascii="Arial" w:hAnsi="Arial"/>
        <w:b/>
      </w:rPr>
      <w:t>9B19D003</w:t>
    </w:r>
  </w:p>
  <w:p w14:paraId="16436031" w14:textId="77777777" w:rsidR="0015374C" w:rsidRDefault="0015374C" w:rsidP="00061441">
    <w:pPr>
      <w:pStyle w:val="Header"/>
      <w:tabs>
        <w:tab w:val="clear" w:pos="4680"/>
        <w:tab w:val="clear" w:pos="9360"/>
        <w:tab w:val="right" w:pos="12960"/>
      </w:tabs>
      <w:rPr>
        <w:sz w:val="18"/>
        <w:szCs w:val="18"/>
      </w:rPr>
    </w:pPr>
  </w:p>
  <w:p w14:paraId="31CE031B" w14:textId="77777777" w:rsidR="0015374C" w:rsidRPr="00C92CC4" w:rsidRDefault="0015374C" w:rsidP="0006144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63BD9" w14:textId="55B8D0B5" w:rsidR="0015374C" w:rsidRPr="00C92CC4" w:rsidRDefault="0015374C" w:rsidP="00061441">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17ED2">
      <w:rPr>
        <w:rFonts w:ascii="Arial" w:hAnsi="Arial"/>
        <w:b/>
        <w:noProof/>
      </w:rPr>
      <w:t>10</w:t>
    </w:r>
    <w:r>
      <w:rPr>
        <w:rFonts w:ascii="Arial" w:hAnsi="Arial"/>
        <w:b/>
      </w:rPr>
      <w:fldChar w:fldCharType="end"/>
    </w:r>
    <w:r>
      <w:rPr>
        <w:rFonts w:ascii="Arial" w:hAnsi="Arial"/>
        <w:b/>
      </w:rPr>
      <w:tab/>
    </w:r>
    <w:r w:rsidR="0098486B">
      <w:rPr>
        <w:rFonts w:ascii="Arial" w:hAnsi="Arial"/>
        <w:b/>
      </w:rPr>
      <w:t>9B19D003</w:t>
    </w:r>
  </w:p>
  <w:p w14:paraId="0752EC78" w14:textId="77777777" w:rsidR="0015374C" w:rsidRDefault="0015374C" w:rsidP="00061441">
    <w:pPr>
      <w:pStyle w:val="Header"/>
      <w:tabs>
        <w:tab w:val="clear" w:pos="4680"/>
      </w:tabs>
      <w:rPr>
        <w:sz w:val="18"/>
        <w:szCs w:val="18"/>
      </w:rPr>
    </w:pPr>
  </w:p>
  <w:p w14:paraId="13467C02" w14:textId="77777777" w:rsidR="0015374C" w:rsidRPr="00C92CC4" w:rsidRDefault="0015374C" w:rsidP="00061441">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2F3A2F"/>
    <w:multiLevelType w:val="hybridMultilevel"/>
    <w:tmpl w:val="9C04AF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F6D23"/>
    <w:multiLevelType w:val="hybridMultilevel"/>
    <w:tmpl w:val="1AEA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847138"/>
    <w:multiLevelType w:val="hybridMultilevel"/>
    <w:tmpl w:val="2ED63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973E9"/>
    <w:multiLevelType w:val="hybridMultilevel"/>
    <w:tmpl w:val="EAB26990"/>
    <w:lvl w:ilvl="0" w:tplc="845E89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64B66"/>
    <w:multiLevelType w:val="hybridMultilevel"/>
    <w:tmpl w:val="FC5029A6"/>
    <w:lvl w:ilvl="0" w:tplc="98BE2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7"/>
  </w:num>
  <w:num w:numId="13">
    <w:abstractNumId w:val="15"/>
  </w:num>
  <w:num w:numId="14">
    <w:abstractNumId w:val="28"/>
  </w:num>
  <w:num w:numId="15">
    <w:abstractNumId w:val="39"/>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41"/>
  </w:num>
  <w:num w:numId="26">
    <w:abstractNumId w:val="42"/>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40"/>
  </w:num>
  <w:num w:numId="41">
    <w:abstractNumId w:val="43"/>
  </w:num>
  <w:num w:numId="42">
    <w:abstractNumId w:val="36"/>
  </w:num>
  <w:num w:numId="43">
    <w:abstractNumId w:val="38"/>
  </w:num>
  <w:num w:numId="44">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8FF"/>
    <w:rsid w:val="0000559C"/>
    <w:rsid w:val="000109D5"/>
    <w:rsid w:val="00010AA8"/>
    <w:rsid w:val="00013360"/>
    <w:rsid w:val="00016759"/>
    <w:rsid w:val="000216CE"/>
    <w:rsid w:val="00024ED4"/>
    <w:rsid w:val="00025DC7"/>
    <w:rsid w:val="00035F09"/>
    <w:rsid w:val="00044ECC"/>
    <w:rsid w:val="000531D3"/>
    <w:rsid w:val="0005646B"/>
    <w:rsid w:val="00061441"/>
    <w:rsid w:val="0008102D"/>
    <w:rsid w:val="00086C10"/>
    <w:rsid w:val="00094C0E"/>
    <w:rsid w:val="000D3813"/>
    <w:rsid w:val="000D7091"/>
    <w:rsid w:val="000F0C22"/>
    <w:rsid w:val="000F6B09"/>
    <w:rsid w:val="000F6FDC"/>
    <w:rsid w:val="00104567"/>
    <w:rsid w:val="00104916"/>
    <w:rsid w:val="00104AA7"/>
    <w:rsid w:val="0012732D"/>
    <w:rsid w:val="00143F25"/>
    <w:rsid w:val="00147D94"/>
    <w:rsid w:val="00152682"/>
    <w:rsid w:val="0015374C"/>
    <w:rsid w:val="00154FC9"/>
    <w:rsid w:val="0018469B"/>
    <w:rsid w:val="0019241A"/>
    <w:rsid w:val="001A22D1"/>
    <w:rsid w:val="001A752D"/>
    <w:rsid w:val="001A757E"/>
    <w:rsid w:val="001B5032"/>
    <w:rsid w:val="001C1839"/>
    <w:rsid w:val="001C7777"/>
    <w:rsid w:val="001D07FD"/>
    <w:rsid w:val="001E2B1B"/>
    <w:rsid w:val="001E364F"/>
    <w:rsid w:val="001F4222"/>
    <w:rsid w:val="00203AA1"/>
    <w:rsid w:val="00206ACC"/>
    <w:rsid w:val="00213E98"/>
    <w:rsid w:val="002253D7"/>
    <w:rsid w:val="0023081A"/>
    <w:rsid w:val="00241F12"/>
    <w:rsid w:val="002646F6"/>
    <w:rsid w:val="002D4DAD"/>
    <w:rsid w:val="002F460C"/>
    <w:rsid w:val="002F48D6"/>
    <w:rsid w:val="00317391"/>
    <w:rsid w:val="00326216"/>
    <w:rsid w:val="00336580"/>
    <w:rsid w:val="00340D58"/>
    <w:rsid w:val="00345A03"/>
    <w:rsid w:val="00346ED7"/>
    <w:rsid w:val="00354899"/>
    <w:rsid w:val="003552AA"/>
    <w:rsid w:val="00355FD6"/>
    <w:rsid w:val="00364A5C"/>
    <w:rsid w:val="00373FB1"/>
    <w:rsid w:val="00396C76"/>
    <w:rsid w:val="003B30D8"/>
    <w:rsid w:val="003B71FE"/>
    <w:rsid w:val="003B7EF2"/>
    <w:rsid w:val="003C1866"/>
    <w:rsid w:val="003C3FA4"/>
    <w:rsid w:val="003C6750"/>
    <w:rsid w:val="003D0BA1"/>
    <w:rsid w:val="003F2B0C"/>
    <w:rsid w:val="004105B2"/>
    <w:rsid w:val="00412900"/>
    <w:rsid w:val="004221E4"/>
    <w:rsid w:val="004273F8"/>
    <w:rsid w:val="004334FF"/>
    <w:rsid w:val="004355A3"/>
    <w:rsid w:val="00446546"/>
    <w:rsid w:val="00452769"/>
    <w:rsid w:val="00457EDC"/>
    <w:rsid w:val="00464CED"/>
    <w:rsid w:val="00465348"/>
    <w:rsid w:val="0046691D"/>
    <w:rsid w:val="004A79C3"/>
    <w:rsid w:val="004B1CCB"/>
    <w:rsid w:val="004B632F"/>
    <w:rsid w:val="004D3FB1"/>
    <w:rsid w:val="004D6F21"/>
    <w:rsid w:val="004D73A5"/>
    <w:rsid w:val="005160F1"/>
    <w:rsid w:val="00524F2F"/>
    <w:rsid w:val="00526DC0"/>
    <w:rsid w:val="00527E5C"/>
    <w:rsid w:val="00532CF5"/>
    <w:rsid w:val="005528CB"/>
    <w:rsid w:val="00566771"/>
    <w:rsid w:val="00581E2E"/>
    <w:rsid w:val="0058389D"/>
    <w:rsid w:val="00584F15"/>
    <w:rsid w:val="0059514B"/>
    <w:rsid w:val="005A1B0F"/>
    <w:rsid w:val="0061311C"/>
    <w:rsid w:val="006163F7"/>
    <w:rsid w:val="00627C63"/>
    <w:rsid w:val="0063350B"/>
    <w:rsid w:val="00652606"/>
    <w:rsid w:val="0068116A"/>
    <w:rsid w:val="006946EE"/>
    <w:rsid w:val="006A23CD"/>
    <w:rsid w:val="006A58A9"/>
    <w:rsid w:val="006A606D"/>
    <w:rsid w:val="006B75DE"/>
    <w:rsid w:val="006C0371"/>
    <w:rsid w:val="006C08B6"/>
    <w:rsid w:val="006C0B1A"/>
    <w:rsid w:val="006C6065"/>
    <w:rsid w:val="006C7F9F"/>
    <w:rsid w:val="006E18A2"/>
    <w:rsid w:val="006E2F6D"/>
    <w:rsid w:val="006E58F6"/>
    <w:rsid w:val="006E64F5"/>
    <w:rsid w:val="006E77E1"/>
    <w:rsid w:val="006F0EBE"/>
    <w:rsid w:val="006F131D"/>
    <w:rsid w:val="00711642"/>
    <w:rsid w:val="00747C1C"/>
    <w:rsid w:val="007507C6"/>
    <w:rsid w:val="00751E0B"/>
    <w:rsid w:val="00752BCD"/>
    <w:rsid w:val="00766DA1"/>
    <w:rsid w:val="00780D94"/>
    <w:rsid w:val="007866A6"/>
    <w:rsid w:val="007A130D"/>
    <w:rsid w:val="007D1A2D"/>
    <w:rsid w:val="007D4102"/>
    <w:rsid w:val="007F43B7"/>
    <w:rsid w:val="007F737F"/>
    <w:rsid w:val="00806506"/>
    <w:rsid w:val="00821FFC"/>
    <w:rsid w:val="008271CA"/>
    <w:rsid w:val="008304A4"/>
    <w:rsid w:val="008467D5"/>
    <w:rsid w:val="0088216F"/>
    <w:rsid w:val="00897259"/>
    <w:rsid w:val="008A4DC4"/>
    <w:rsid w:val="008B438C"/>
    <w:rsid w:val="008C72B9"/>
    <w:rsid w:val="008D06CA"/>
    <w:rsid w:val="008D2479"/>
    <w:rsid w:val="008D3A46"/>
    <w:rsid w:val="009005F6"/>
    <w:rsid w:val="009067A4"/>
    <w:rsid w:val="009068E2"/>
    <w:rsid w:val="009147B7"/>
    <w:rsid w:val="00921695"/>
    <w:rsid w:val="0092466C"/>
    <w:rsid w:val="00930885"/>
    <w:rsid w:val="00930BFF"/>
    <w:rsid w:val="00933D68"/>
    <w:rsid w:val="009340DB"/>
    <w:rsid w:val="0094618C"/>
    <w:rsid w:val="0095684B"/>
    <w:rsid w:val="00972498"/>
    <w:rsid w:val="0097481F"/>
    <w:rsid w:val="00974CC6"/>
    <w:rsid w:val="00976AD4"/>
    <w:rsid w:val="0098486B"/>
    <w:rsid w:val="00995547"/>
    <w:rsid w:val="009A312F"/>
    <w:rsid w:val="009A5348"/>
    <w:rsid w:val="009B0AB7"/>
    <w:rsid w:val="009B50B8"/>
    <w:rsid w:val="009C76D5"/>
    <w:rsid w:val="009E3BD6"/>
    <w:rsid w:val="009F0205"/>
    <w:rsid w:val="009F7AA4"/>
    <w:rsid w:val="00A10AD7"/>
    <w:rsid w:val="00A559DB"/>
    <w:rsid w:val="00A569EA"/>
    <w:rsid w:val="00A76F38"/>
    <w:rsid w:val="00A83E81"/>
    <w:rsid w:val="00AE1B10"/>
    <w:rsid w:val="00AF2BB2"/>
    <w:rsid w:val="00AF35FC"/>
    <w:rsid w:val="00AF5556"/>
    <w:rsid w:val="00AF797F"/>
    <w:rsid w:val="00B03639"/>
    <w:rsid w:val="00B04677"/>
    <w:rsid w:val="00B05822"/>
    <w:rsid w:val="00B0652A"/>
    <w:rsid w:val="00B07E01"/>
    <w:rsid w:val="00B16A0D"/>
    <w:rsid w:val="00B203F2"/>
    <w:rsid w:val="00B40937"/>
    <w:rsid w:val="00B423EF"/>
    <w:rsid w:val="00B453DE"/>
    <w:rsid w:val="00B72597"/>
    <w:rsid w:val="00B76AB8"/>
    <w:rsid w:val="00B901F9"/>
    <w:rsid w:val="00BA37B7"/>
    <w:rsid w:val="00BA70CD"/>
    <w:rsid w:val="00BD27EA"/>
    <w:rsid w:val="00BD6EFB"/>
    <w:rsid w:val="00BD7E5B"/>
    <w:rsid w:val="00BE03D8"/>
    <w:rsid w:val="00BE325C"/>
    <w:rsid w:val="00BE3946"/>
    <w:rsid w:val="00BF208D"/>
    <w:rsid w:val="00C12B0A"/>
    <w:rsid w:val="00C1584D"/>
    <w:rsid w:val="00C15BE2"/>
    <w:rsid w:val="00C209FD"/>
    <w:rsid w:val="00C33718"/>
    <w:rsid w:val="00C3447F"/>
    <w:rsid w:val="00C3505A"/>
    <w:rsid w:val="00C635F0"/>
    <w:rsid w:val="00C64421"/>
    <w:rsid w:val="00C67102"/>
    <w:rsid w:val="00C674F6"/>
    <w:rsid w:val="00C7023E"/>
    <w:rsid w:val="00C81491"/>
    <w:rsid w:val="00C81676"/>
    <w:rsid w:val="00C85C5D"/>
    <w:rsid w:val="00C90733"/>
    <w:rsid w:val="00C90756"/>
    <w:rsid w:val="00C92CC4"/>
    <w:rsid w:val="00CA0AFB"/>
    <w:rsid w:val="00CA2CE1"/>
    <w:rsid w:val="00CA3976"/>
    <w:rsid w:val="00CA50E3"/>
    <w:rsid w:val="00CA757B"/>
    <w:rsid w:val="00CB51B1"/>
    <w:rsid w:val="00CC1787"/>
    <w:rsid w:val="00CC182C"/>
    <w:rsid w:val="00CD0824"/>
    <w:rsid w:val="00CD2908"/>
    <w:rsid w:val="00D008AF"/>
    <w:rsid w:val="00D03A82"/>
    <w:rsid w:val="00D10C2F"/>
    <w:rsid w:val="00D13667"/>
    <w:rsid w:val="00D1430A"/>
    <w:rsid w:val="00D14A8E"/>
    <w:rsid w:val="00D15344"/>
    <w:rsid w:val="00D15938"/>
    <w:rsid w:val="00D17ED2"/>
    <w:rsid w:val="00D23F57"/>
    <w:rsid w:val="00D31BEC"/>
    <w:rsid w:val="00D45DCB"/>
    <w:rsid w:val="00D63150"/>
    <w:rsid w:val="00D636BA"/>
    <w:rsid w:val="00D64A32"/>
    <w:rsid w:val="00D64AE5"/>
    <w:rsid w:val="00D64EFC"/>
    <w:rsid w:val="00D74A03"/>
    <w:rsid w:val="00D75295"/>
    <w:rsid w:val="00D76CE9"/>
    <w:rsid w:val="00D86E1A"/>
    <w:rsid w:val="00D97F12"/>
    <w:rsid w:val="00DA6095"/>
    <w:rsid w:val="00DB42E7"/>
    <w:rsid w:val="00DD1890"/>
    <w:rsid w:val="00DD70E5"/>
    <w:rsid w:val="00DE01A6"/>
    <w:rsid w:val="00DE7A98"/>
    <w:rsid w:val="00DF32C2"/>
    <w:rsid w:val="00E2270E"/>
    <w:rsid w:val="00E22EC8"/>
    <w:rsid w:val="00E23467"/>
    <w:rsid w:val="00E454DA"/>
    <w:rsid w:val="00E471A7"/>
    <w:rsid w:val="00E60EAC"/>
    <w:rsid w:val="00E635CF"/>
    <w:rsid w:val="00E91B80"/>
    <w:rsid w:val="00EA1F4C"/>
    <w:rsid w:val="00EC6E0A"/>
    <w:rsid w:val="00ED176F"/>
    <w:rsid w:val="00ED4E18"/>
    <w:rsid w:val="00EE1F37"/>
    <w:rsid w:val="00F0159C"/>
    <w:rsid w:val="00F105B7"/>
    <w:rsid w:val="00F13220"/>
    <w:rsid w:val="00F17A21"/>
    <w:rsid w:val="00F22AAC"/>
    <w:rsid w:val="00F35FF7"/>
    <w:rsid w:val="00F37B27"/>
    <w:rsid w:val="00F46556"/>
    <w:rsid w:val="00F4790D"/>
    <w:rsid w:val="00F50E91"/>
    <w:rsid w:val="00F57D29"/>
    <w:rsid w:val="00F62807"/>
    <w:rsid w:val="00F96201"/>
    <w:rsid w:val="00FA70B9"/>
    <w:rsid w:val="00FD0B18"/>
    <w:rsid w:val="00FD2FAD"/>
    <w:rsid w:val="00FE281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123956"/>
  <w15:docId w15:val="{17D6A00B-49B9-4B4B-9AFA-1B0B66D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veypubs.my.salesforce.com/0031J00001SkAE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veypubs.my.salesforce.com/0031J00001SkA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EE2BF-06C6-432E-90A0-577103EE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2019-03-04T17:09:00Z</dcterms:created>
  <dcterms:modified xsi:type="dcterms:W3CDTF">2019-03-07T19:27:00Z</dcterms:modified>
</cp:coreProperties>
</file>